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10. (i) I2 pulls you into the plane of paper, and I1 takes you out of it. The strenght of the magnetic field is larger at the point which is closer to magnatic source, which is Q. &lt;diagram_1&gt;</w:t>
        <w:br/>
        <w:br/>
        <w:t>(ii) a) By using Compous needle, where needle shows the direction</w:t>
        <w:br/>
        <w:t>b) The direction of magnetic fieled at the center of a current carrying loop is perpendicular to the plane of the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