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07/10) Water is optically denser than air. The light from the part of pencil which is immersed in water travels from denser to rarer medium ie. water to air, the light bends away from the normal and the pencil appears to be bent and shorter</w:t>
        <w:br/>
        <w:br/>
        <w:t>ch   m=-2</w:t>
        <w:br/>
        <w:t>v=+20</w:t>
        <w:br/>
        <w:t>f=?</w:t>
        <w:br/>
        <w:t>m=v/u</w:t>
        <w:br/>
        <w:t>-2=20/u</w:t>
        <w:br/>
        <w:t>u = 20 =&gt; u = -10cm</w:t>
        <w:br/>
        <w:t>using lens formula</w:t>
        <w:br/>
        <w:t>1/v - 1/u = 1/F</w:t>
        <w:br/>
        <w:t>1/20 - (1/-10) = 1/F =&gt; 1/20 + 1/10 = 1/F</w:t>
        <w:br/>
        <w:t>=&gt; 1+2/20 = 1/F =&gt; 3/20 = 1/F</w:t>
        <w:br/>
        <w:t>=&gt; f = 20/3 =&gt; f = +6.67 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