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) The charge is to be moved from higher potential to lower potential, i.e. 10V -&gt; 5V.</w:t>
        <w:br/>
        <w:t>VA - VB = W_AB/q</w:t>
        <w:br/>
        <w:t>10V - 5V = 5J/q</w:t>
        <w:br/>
        <w:t>or, 5V = 5J/q</w:t>
        <w:br/>
        <w:t>or, q = 5J/5V = 1C</w:t>
        <w:br/>
        <w:t>or, q = 5J/5V = 1C</w:t>
        <w:br/>
        <w:t>PART 1</w:t>
        <w:br/>
        <w:t>Pole - It is a geometrical centre of the reflecting surface. It is represented by letter p.</w:t>
        <w:br/>
        <w:t>Radius of curvature - The radius of the sphere of which the mirror is a factor.</w:t>
        <w:br/>
        <w:t>Principal Axis - The line joining the pole and centre of curvature of the mirror.</w:t>
        <w:br/>
        <w:t>Principal focus - It is a point on the principal axis where at which rays parallel to principal axis meet after reflection.</w:t>
        <w:br/>
        <w:t>PART 2 - The range of distance is in between the pole and the focus. i.e Ocm to 30cm.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