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a) The sun appears reddish in the early morning as it is close to the horizon and undergoes atmospheric refraction.</w:t>
        <w:br/>
        <w:t>b) Power of accomodation of human eye means the ciliary muscles would focus the image on retina when the image is far or nearer.</w:t>
        <w:br/>
        <w:t>c) The least distance of distinct vision of a human eye is 25cm.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