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10.</w:t>
        <w:tab/>
        <w:t xml:space="preserve">(a) </w:t>
        <w:tab/>
        <w:t>Pole : The centre of a spherical mirror is called the pole. It lies in front of a concave mirror.</w:t>
      </w:r>
    </w:p>
    <w:p/>
    <w:p/>
    <w:p>
      <w:r>
        <w:t>(b)</w:t>
        <w:tab/>
        <w:t>Radius of curvature : Radius of curvature of a spherical mirror is the radius of the hollow sphere of glass of which the mirror is a part. In case of a concave mirror the radius of curvature lies front of the mirror.</w:t>
      </w:r>
    </w:p>
    <w:p/>
    <w:p/>
    <w:p>
      <w:r>
        <w:t>(c)</w:t>
        <w:tab/>
        <w:t>Principal axis the straight line passing through the centre of curvature and pole of a spherical mirror is called its principal axis. The principal focus lies in front of a concave mirror</w:t>
      </w:r>
    </w:p>
    <w:p/>
    <w:p/>
    <w:p>
      <w:r>
        <w:t>(d)</w:t>
        <w:tab/>
        <w:t>Principal focus : It is the point of the principal axis at which the rays parallel to the principal axis meet after reflection. It is represented by (F). The principal focus lies in front of the concave mirror.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