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</w:r>
    </w:p>
    <w:p>
      <w:r>
        <w:t>Image: image30.wmf</w:t>
      </w:r>
    </w:p>
    <w:p>
      <w:r/>
    </w:p>
    <w:p>
      <w:r>
        <w:t>5.</w:t>
      </w:r>
    </w:p>
    <w:p>
      <w:r>
        <w:t>v = +18</w:t>
      </w:r>
    </w:p>
    <w:p/>
    <w:p/>
    <w:p>
      <w:r>
        <w:t>18 rs = –u</w:t>
      </w:r>
    </w:p>
    <w:p>
      <w:r>
        <w:t>u = –90</w:t>
      </w:r>
    </w:p>
    <w:p/>
    <w:p/>
    <w:p/>
    <w:p/>
    <w:p>
      <w:r>
        <w:t>r = 15 cm</w:t>
      </w:r>
    </w:p>
    <w:p>
      <w:r>
        <w:t>The nature of the lens is a convex lens, converging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