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Normal vision = u = –25 cm</w:t>
      </w:r>
    </w:p>
    <w:p>
      <w:r>
        <w:t>Corrected vision = v = –75 cm</w:t>
      </w:r>
    </w:p>
    <w:p/>
    <w:p/>
    <w:p/>
    <w:p/>
    <w:p/>
    <w:p/>
    <w:p>
      <w:r>
        <w:t>Defect in hypermetropia</w:t>
      </w:r>
    </w:p>
    <w:p>
      <w:r>
        <w:t>Power = 2.67 D</w:t>
      </w:r>
    </w:p>
    <w:p>
      <w:r>
        <w:t>Focal length = 37.5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