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880"/>
        <w:gridCol w:w="2880"/>
        <w:gridCol w:w="2880"/>
      </w:tblGrid>
      <w:tr>
        <w:tc>
          <w:tcPr>
            <w:tcW w:type="dxa" w:w="2880"/>
          </w:tcPr>
          <w:p>
            <w:r>
              <w:t>Human OCR</w:t>
            </w:r>
          </w:p>
        </w:tc>
        <w:tc>
          <w:tcPr>
            <w:tcW w:type="dxa" w:w="2880"/>
          </w:tcPr>
          <w:p>
            <w:r>
              <w:t>Gemini OCR</w:t>
            </w:r>
          </w:p>
        </w:tc>
        <w:tc>
          <w:tcPr>
            <w:tcW w:type="dxa" w:w="2880"/>
          </w:tcPr>
          <w:p>
            <w:r>
              <w:t>CER (Character Error Rate)</w:t>
            </w:r>
          </w:p>
        </w:tc>
      </w:tr>
      <w:tr>
        <w:tc>
          <w:tcPr>
            <w:tcW w:type="dxa" w:w="2880"/>
          </w:tcPr>
          <w:p>
            <w:r>
              <w:t>7.</w:t>
              <w:tab/>
              <w:t>The fuse used in the series to reduce the chances of burning of any electrical appliance when large amount of electricity pass through the it, it brake the circuit when joule heating takes place fuse melt. If is replaced by the a large rating then fuse don’t melt and circuit continued and due to continued circuit application catch fire.</w:t>
            </w:r>
          </w:p>
        </w:tc>
        <w:tc>
          <w:tcPr>
            <w:tcW w:type="dxa" w:w="2880"/>
          </w:tcPr>
          <w:p>
            <w:r>
              <w:t>7 The fuse used in the series to reduce the chances of burning of any electrical appliance when large amount of electricity pass through the it passes break the circuit when jule heating takes place use fuse melt. off it replaced by of a large rating then fuse don't melt and circuit continued and due to continued circuit application catch fire.</w:t>
            </w:r>
          </w:p>
        </w:tc>
        <w:tc>
          <w:tcPr>
            <w:tcW w:type="dxa" w:w="2880"/>
          </w:tcPr>
          <w:p>
            <w:r>
              <w:t>7.1%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