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2646265"/>
        <w:docPartObj>
          <w:docPartGallery w:val="Cover Pages"/>
          <w:docPartUnique/>
        </w:docPartObj>
      </w:sdtPr>
      <w:sdtContent>
        <w:p w:rsidR="006135D6" w:rsidRPr="007E06D0"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7E06D0">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135D6" w:rsidRPr="007E06D0" w:rsidRDefault="006135D6" w:rsidP="006135D6">
                    <w:pPr>
                      <w:pStyle w:val="NoSpacing"/>
                      <w:rPr>
                        <w:color w:val="2E74B5" w:themeColor="accent1" w:themeShade="BF"/>
                        <w:sz w:val="24"/>
                        <w:lang w:val="en-GB"/>
                      </w:rPr>
                    </w:pPr>
                    <w:r w:rsidRPr="007E06D0">
                      <w:rPr>
                        <w:color w:val="2E74B5" w:themeColor="accent1" w:themeShade="BF"/>
                        <w:sz w:val="24"/>
                        <w:szCs w:val="24"/>
                        <w:lang w:val="en-GB"/>
                      </w:rPr>
                      <w:t>East London Science School</w:t>
                    </w:r>
                  </w:p>
                </w:tc>
              </w:sdtContent>
            </w:sdt>
          </w:tr>
          <w:tr w:rsidR="006135D6" w:rsidRPr="007E06D0">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Content>
                  <w:p w:rsidR="006135D6" w:rsidRPr="007E06D0"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7E06D0">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7E06D0">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135D6" w:rsidRPr="007E06D0" w:rsidRDefault="006135D6" w:rsidP="006135D6">
                    <w:pPr>
                      <w:pStyle w:val="NoSpacing"/>
                      <w:rPr>
                        <w:color w:val="2E74B5" w:themeColor="accent1" w:themeShade="BF"/>
                        <w:sz w:val="24"/>
                        <w:lang w:val="en-GB"/>
                      </w:rPr>
                    </w:pPr>
                    <w:r w:rsidRPr="007E06D0">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7E06D0">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Content>
                  <w:p w:rsidR="006135D6" w:rsidRPr="007E06D0" w:rsidRDefault="006135D6">
                    <w:pPr>
                      <w:pStyle w:val="NoSpacing"/>
                      <w:rPr>
                        <w:color w:val="5B9BD5" w:themeColor="accent1"/>
                        <w:sz w:val="28"/>
                        <w:szCs w:val="28"/>
                        <w:lang w:val="en-GB"/>
                      </w:rPr>
                    </w:pPr>
                    <w:r w:rsidRPr="007E06D0">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6135D6" w:rsidRPr="007E06D0" w:rsidRDefault="006135D6">
                    <w:pPr>
                      <w:pStyle w:val="NoSpacing"/>
                      <w:rPr>
                        <w:color w:val="5B9BD5" w:themeColor="accent1"/>
                        <w:sz w:val="28"/>
                        <w:szCs w:val="28"/>
                        <w:lang w:val="en-GB"/>
                      </w:rPr>
                    </w:pPr>
                    <w:r w:rsidRPr="007E06D0">
                      <w:rPr>
                        <w:color w:val="5B9BD5" w:themeColor="accent1"/>
                        <w:sz w:val="28"/>
                        <w:szCs w:val="28"/>
                        <w:lang w:val="en-GB"/>
                      </w:rPr>
                      <w:t>[Date]</w:t>
                    </w:r>
                  </w:p>
                </w:sdtContent>
              </w:sdt>
              <w:p w:rsidR="006135D6" w:rsidRPr="007E06D0" w:rsidRDefault="006135D6">
                <w:pPr>
                  <w:pStyle w:val="NoSpacing"/>
                  <w:rPr>
                    <w:color w:val="5B9BD5" w:themeColor="accent1"/>
                    <w:lang w:val="en-GB"/>
                  </w:rPr>
                </w:pPr>
              </w:p>
            </w:tc>
          </w:tr>
        </w:tbl>
        <w:p w:rsidR="006135D6" w:rsidRPr="007E06D0" w:rsidRDefault="006135D6" w:rsidP="007E06D0">
          <w:r w:rsidRPr="007E06D0">
            <w:br w:type="page"/>
          </w:r>
        </w:p>
      </w:sdtContent>
    </w:sdt>
    <w:sdt>
      <w:sdtPr>
        <w:rPr>
          <w:lang w:val="en-GB"/>
        </w:rPr>
        <w:id w:val="173550671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6135D6" w:rsidRPr="007E06D0" w:rsidRDefault="006135D6">
          <w:pPr>
            <w:pStyle w:val="TOCHeading"/>
            <w:rPr>
              <w:lang w:val="en-GB"/>
            </w:rPr>
          </w:pPr>
          <w:r w:rsidRPr="007E06D0">
            <w:rPr>
              <w:lang w:val="en-GB"/>
            </w:rPr>
            <w:t>Contents</w:t>
          </w:r>
        </w:p>
        <w:p w:rsidR="007E06D0" w:rsidRPr="007E06D0" w:rsidRDefault="006135D6">
          <w:pPr>
            <w:pStyle w:val="TOC1"/>
            <w:tabs>
              <w:tab w:val="right" w:leader="dot" w:pos="9016"/>
            </w:tabs>
            <w:rPr>
              <w:rFonts w:eastAsiaTheme="minorEastAsia"/>
              <w:lang w:eastAsia="en-GB"/>
            </w:rPr>
          </w:pPr>
          <w:r w:rsidRPr="007E06D0">
            <w:fldChar w:fldCharType="begin"/>
          </w:r>
          <w:r w:rsidRPr="007E06D0">
            <w:instrText xml:space="preserve"> TOC \o "1-3" \h \z \u </w:instrText>
          </w:r>
          <w:r w:rsidRPr="007E06D0">
            <w:fldChar w:fldCharType="separate"/>
          </w:r>
          <w:hyperlink w:anchor="_Toc81747052" w:history="1">
            <w:r w:rsidR="007E06D0" w:rsidRPr="007E06D0">
              <w:rPr>
                <w:rStyle w:val="Hyperlink"/>
              </w:rPr>
              <w:t>1: Analysis</w:t>
            </w:r>
            <w:r w:rsidR="007E06D0" w:rsidRPr="007E06D0">
              <w:rPr>
                <w:webHidden/>
              </w:rPr>
              <w:tab/>
            </w:r>
            <w:r w:rsidR="007E06D0" w:rsidRPr="007E06D0">
              <w:rPr>
                <w:webHidden/>
              </w:rPr>
              <w:fldChar w:fldCharType="begin"/>
            </w:r>
            <w:r w:rsidR="007E06D0" w:rsidRPr="007E06D0">
              <w:rPr>
                <w:webHidden/>
              </w:rPr>
              <w:instrText xml:space="preserve"> PAGEREF _Toc81747052 \h </w:instrText>
            </w:r>
            <w:r w:rsidR="007E06D0" w:rsidRPr="007E06D0">
              <w:rPr>
                <w:webHidden/>
              </w:rPr>
            </w:r>
            <w:r w:rsidR="007E06D0" w:rsidRPr="007E06D0">
              <w:rPr>
                <w:webHidden/>
              </w:rPr>
              <w:fldChar w:fldCharType="separate"/>
            </w:r>
            <w:r w:rsidR="007E06D0" w:rsidRPr="007E06D0">
              <w:rPr>
                <w:webHidden/>
              </w:rPr>
              <w:t>2</w:t>
            </w:r>
            <w:r w:rsidR="007E06D0" w:rsidRPr="007E06D0">
              <w:rPr>
                <w:webHidden/>
              </w:rPr>
              <w:fldChar w:fldCharType="end"/>
            </w:r>
          </w:hyperlink>
        </w:p>
        <w:p w:rsidR="007E06D0" w:rsidRPr="007E06D0" w:rsidRDefault="007E06D0">
          <w:pPr>
            <w:pStyle w:val="TOC2"/>
            <w:tabs>
              <w:tab w:val="right" w:leader="dot" w:pos="9016"/>
            </w:tabs>
            <w:rPr>
              <w:rFonts w:eastAsiaTheme="minorEastAsia"/>
              <w:lang w:eastAsia="en-GB"/>
            </w:rPr>
          </w:pPr>
          <w:hyperlink w:anchor="_Toc81747053" w:history="1">
            <w:r w:rsidRPr="007E06D0">
              <w:rPr>
                <w:rStyle w:val="Hyperlink"/>
              </w:rPr>
              <w:t>1.1: Aims of JarChat</w:t>
            </w:r>
            <w:r w:rsidRPr="007E06D0">
              <w:rPr>
                <w:webHidden/>
              </w:rPr>
              <w:tab/>
            </w:r>
            <w:r w:rsidRPr="007E06D0">
              <w:rPr>
                <w:webHidden/>
              </w:rPr>
              <w:fldChar w:fldCharType="begin"/>
            </w:r>
            <w:r w:rsidRPr="007E06D0">
              <w:rPr>
                <w:webHidden/>
              </w:rPr>
              <w:instrText xml:space="preserve"> PAGEREF _Toc81747053 \h </w:instrText>
            </w:r>
            <w:r w:rsidRPr="007E06D0">
              <w:rPr>
                <w:webHidden/>
              </w:rPr>
            </w:r>
            <w:r w:rsidRPr="007E06D0">
              <w:rPr>
                <w:webHidden/>
              </w:rPr>
              <w:fldChar w:fldCharType="separate"/>
            </w:r>
            <w:r w:rsidRPr="007E06D0">
              <w:rPr>
                <w:webHidden/>
              </w:rPr>
              <w:t>2</w:t>
            </w:r>
            <w:r w:rsidRPr="007E06D0">
              <w:rPr>
                <w:webHidden/>
              </w:rPr>
              <w:fldChar w:fldCharType="end"/>
            </w:r>
          </w:hyperlink>
        </w:p>
        <w:p w:rsidR="006135D6" w:rsidRPr="007E06D0" w:rsidRDefault="006135D6">
          <w:r w:rsidRPr="007E06D0">
            <w:rPr>
              <w:b/>
              <w:bCs/>
            </w:rPr>
            <w:fldChar w:fldCharType="end"/>
          </w:r>
        </w:p>
      </w:sdtContent>
    </w:sdt>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Pr>
        <w:rPr>
          <w:sz w:val="32"/>
        </w:rPr>
      </w:pPr>
    </w:p>
    <w:p w:rsidR="006135D6" w:rsidRPr="007E06D0" w:rsidRDefault="006135D6" w:rsidP="006135D6"/>
    <w:p w:rsidR="006135D6" w:rsidRPr="007E06D0" w:rsidRDefault="006135D6" w:rsidP="006135D6"/>
    <w:p w:rsidR="006135D6" w:rsidRPr="007E06D0" w:rsidRDefault="006135D6" w:rsidP="006135D6"/>
    <w:p w:rsidR="006135D6" w:rsidRPr="007E06D0" w:rsidRDefault="007E06D0" w:rsidP="006135D6">
      <w:pPr>
        <w:pStyle w:val="Heading1"/>
        <w:rPr>
          <w:sz w:val="40"/>
        </w:rPr>
      </w:pPr>
      <w:bookmarkStart w:id="0" w:name="_Toc81747052"/>
      <w:r w:rsidRPr="007E06D0">
        <w:rPr>
          <w:sz w:val="40"/>
        </w:rPr>
        <w:lastRenderedPageBreak/>
        <w:t>1: Analysis</w:t>
      </w:r>
      <w:bookmarkEnd w:id="0"/>
    </w:p>
    <w:p w:rsidR="007E06D0" w:rsidRPr="007E06D0" w:rsidRDefault="007E06D0" w:rsidP="007E06D0">
      <w:pPr>
        <w:rPr>
          <w:sz w:val="2"/>
        </w:rPr>
      </w:pPr>
    </w:p>
    <w:p w:rsidR="007E06D0" w:rsidRPr="007E06D0" w:rsidRDefault="007E06D0" w:rsidP="007E06D0">
      <w:pPr>
        <w:pStyle w:val="Heading2"/>
        <w:rPr>
          <w:sz w:val="32"/>
        </w:rPr>
      </w:pPr>
      <w:bookmarkStart w:id="1" w:name="_Toc81747053"/>
      <w:r w:rsidRPr="007E06D0">
        <w:rPr>
          <w:sz w:val="32"/>
        </w:rPr>
        <w:t>1.1: Aims of JarChat</w:t>
      </w:r>
      <w:bookmarkEnd w:id="1"/>
    </w:p>
    <w:p w:rsidR="007E06D0" w:rsidRPr="007E06D0" w:rsidRDefault="007E06D0" w:rsidP="007E06D0">
      <w:pPr>
        <w:pStyle w:val="NoSpacing"/>
        <w:rPr>
          <w:lang w:val="en-GB"/>
        </w:rPr>
      </w:pPr>
    </w:p>
    <w:p w:rsidR="007E06D0" w:rsidRPr="007E06D0" w:rsidRDefault="007E06D0" w:rsidP="007E06D0">
      <w:pPr>
        <w:pStyle w:val="NoSpacing"/>
        <w:jc w:val="both"/>
        <w:rPr>
          <w:lang w:val="en-GB"/>
        </w:rPr>
      </w:pPr>
      <w:r w:rsidRPr="007E06D0">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1.8.0_301) will be used to compile all binaries as most computers still run JDK version 8, even though Oracle has moved their LTS version to JDK 11.</w:t>
      </w:r>
    </w:p>
    <w:p w:rsidR="007E06D0" w:rsidRPr="007E06D0" w:rsidRDefault="007E06D0" w:rsidP="007E06D0">
      <w:pPr>
        <w:pStyle w:val="NoSpacing"/>
        <w:jc w:val="both"/>
        <w:rPr>
          <w:lang w:val="en-GB"/>
        </w:rPr>
      </w:pPr>
    </w:p>
    <w:p w:rsidR="007E06D0" w:rsidRPr="007E06D0" w:rsidRDefault="007E06D0" w:rsidP="007E06D0">
      <w:pPr>
        <w:pStyle w:val="Heading2"/>
        <w:rPr>
          <w:sz w:val="32"/>
        </w:rPr>
      </w:pPr>
      <w:r w:rsidRPr="007E06D0">
        <w:rPr>
          <w:sz w:val="32"/>
        </w:rPr>
        <w:t>1.2: Target Audience</w:t>
      </w:r>
    </w:p>
    <w:p w:rsidR="007E06D0" w:rsidRPr="007E06D0" w:rsidRDefault="007E06D0" w:rsidP="007E06D0">
      <w:pPr>
        <w:pStyle w:val="NoSpacing"/>
        <w:rPr>
          <w:lang w:val="en-GB"/>
        </w:rPr>
      </w:pPr>
    </w:p>
    <w:p w:rsidR="007E06D0" w:rsidRDefault="007E06D0" w:rsidP="007E06D0">
      <w:pPr>
        <w:pStyle w:val="NoSpacing"/>
        <w:jc w:val="both"/>
        <w:rPr>
          <w:lang w:val="en-GB"/>
        </w:rPr>
      </w:pPr>
      <w:r w:rsidRPr="007E06D0">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Pr>
          <w:lang w:val="en-GB"/>
        </w:rPr>
        <w:t xml:space="preserve"> </w:t>
      </w:r>
    </w:p>
    <w:p w:rsidR="00293754" w:rsidRDefault="00293754" w:rsidP="007E06D0">
      <w:pPr>
        <w:pStyle w:val="NoSpacing"/>
        <w:jc w:val="both"/>
        <w:rPr>
          <w:lang w:val="en-GB"/>
        </w:rPr>
      </w:pPr>
    </w:p>
    <w:p w:rsidR="00293754" w:rsidRDefault="00293754" w:rsidP="00293754">
      <w:pPr>
        <w:pStyle w:val="Heading2"/>
        <w:rPr>
          <w:sz w:val="32"/>
        </w:rPr>
      </w:pPr>
      <w:r>
        <w:rPr>
          <w:sz w:val="32"/>
        </w:rPr>
        <w:t>1.3: Research</w:t>
      </w:r>
    </w:p>
    <w:p w:rsidR="00293754" w:rsidRDefault="00293754" w:rsidP="00293754">
      <w:pPr>
        <w:pStyle w:val="Heading3"/>
        <w:rPr>
          <w:sz w:val="28"/>
        </w:rPr>
      </w:pPr>
      <w:r>
        <w:rPr>
          <w:sz w:val="28"/>
        </w:rPr>
        <w:t>1.3.1: Existing IRC Clients</w:t>
      </w:r>
    </w:p>
    <w:p w:rsidR="00293754" w:rsidRDefault="00293754" w:rsidP="00293754">
      <w:pPr>
        <w:pStyle w:val="Heading4"/>
        <w:rPr>
          <w:i w:val="0"/>
          <w:sz w:val="24"/>
        </w:rPr>
      </w:pPr>
      <w:r>
        <w:rPr>
          <w:i w:val="0"/>
          <w:sz w:val="24"/>
        </w:rPr>
        <w:t>1.3.1.1: Windows</w:t>
      </w:r>
    </w:p>
    <w:p w:rsidR="00293754" w:rsidRDefault="00293754" w:rsidP="00293754">
      <w:pPr>
        <w:pStyle w:val="NoSpacing"/>
      </w:pPr>
    </w:p>
    <w:p w:rsidR="00293754" w:rsidRDefault="00293754" w:rsidP="00293754">
      <w:pPr>
        <w:pStyle w:val="NoSpacing"/>
        <w:jc w:val="both"/>
      </w:pPr>
      <w:r>
        <w:t xml:space="preserve">Existing Windows clients include </w:t>
      </w:r>
      <w:proofErr w:type="spellStart"/>
      <w:r>
        <w:t>mIRC</w:t>
      </w:r>
      <w:proofErr w:type="spellEnd"/>
      <w:r w:rsidR="00EA02A4">
        <w:t>,</w:t>
      </w:r>
      <w:r>
        <w:t xml:space="preserve"> </w:t>
      </w:r>
      <w:proofErr w:type="spellStart"/>
      <w:r>
        <w:t>XChat</w:t>
      </w:r>
      <w:proofErr w:type="spellEnd"/>
      <w:r>
        <w:t xml:space="preserve">, and </w:t>
      </w:r>
      <w:proofErr w:type="spellStart"/>
      <w:r>
        <w:t>HydraIRC</w:t>
      </w:r>
      <w:proofErr w:type="spellEnd"/>
      <w:r>
        <w:t xml:space="preserve">. </w:t>
      </w:r>
    </w:p>
    <w:p w:rsidR="00293754" w:rsidRDefault="00293754" w:rsidP="00293754">
      <w:pPr>
        <w:pStyle w:val="NoSpacing"/>
      </w:pPr>
    </w:p>
    <w:p w:rsidR="00293754" w:rsidRDefault="00293754" w:rsidP="00293754">
      <w:pPr>
        <w:pStyle w:val="Heading5"/>
        <w:rPr>
          <w:sz w:val="24"/>
        </w:rPr>
      </w:pPr>
      <w:r>
        <w:rPr>
          <w:sz w:val="24"/>
        </w:rPr>
        <w:t xml:space="preserve">1.3.1.1.1: </w:t>
      </w:r>
      <w:proofErr w:type="spellStart"/>
      <w:r>
        <w:rPr>
          <w:sz w:val="24"/>
        </w:rPr>
        <w:t>mIRC</w:t>
      </w:r>
      <w:proofErr w:type="spellEnd"/>
    </w:p>
    <w:p w:rsidR="00293754" w:rsidRDefault="00293754" w:rsidP="00293754">
      <w:pPr>
        <w:pStyle w:val="NoSpacing"/>
      </w:pPr>
    </w:p>
    <w:p w:rsidR="00B9772E" w:rsidRDefault="001F0EAB" w:rsidP="00293754">
      <w:pPr>
        <w:pStyle w:val="NoSpacing"/>
        <w:jc w:val="both"/>
      </w:pPr>
      <w:r>
        <w:rPr>
          <w:noProof/>
        </w:rPr>
        <mc:AlternateContent>
          <mc:Choice Requires="wps">
            <w:drawing>
              <wp:anchor distT="0" distB="0" distL="114300" distR="114300" simplePos="0" relativeHeight="251660288" behindDoc="0" locked="0" layoutInCell="1" allowOverlap="1" wp14:anchorId="0A2B78E8" wp14:editId="40CA1633">
                <wp:simplePos x="0" y="0"/>
                <wp:positionH relativeFrom="margin">
                  <wp:align>right</wp:align>
                </wp:positionH>
                <wp:positionV relativeFrom="paragraph">
                  <wp:posOffset>2458720</wp:posOffset>
                </wp:positionV>
                <wp:extent cx="3815080" cy="280035"/>
                <wp:effectExtent l="0" t="0" r="0" b="5715"/>
                <wp:wrapThrough wrapText="bothSides">
                  <wp:wrapPolygon edited="0">
                    <wp:start x="0" y="0"/>
                    <wp:lineTo x="0" y="20571"/>
                    <wp:lineTo x="21463" y="20571"/>
                    <wp:lineTo x="2146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solidFill>
                          <a:prstClr val="white"/>
                        </a:solidFill>
                        <a:ln>
                          <a:noFill/>
                        </a:ln>
                      </wps:spPr>
                      <wps:txbx>
                        <w:txbxContent>
                          <w:p w:rsidR="00A1148A" w:rsidRPr="00FF61D3" w:rsidRDefault="00A1148A" w:rsidP="00A1148A">
                            <w:pPr>
                              <w:pStyle w:val="Caption"/>
                              <w:rPr>
                                <w:lang w:val="en-US"/>
                              </w:rPr>
                            </w:pPr>
                            <w:r>
                              <w:t xml:space="preserve">Figure </w:t>
                            </w:r>
                            <w:fldSimple w:instr=" SEQ Figure \* ARABIC ">
                              <w:r w:rsidR="00426743">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B78E8"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" stroked="f">
                <v:textbox inset="0,0,0,0">
                  <w:txbxContent>
                    <w:p w:rsidR="00A1148A" w:rsidRPr="00FF61D3" w:rsidRDefault="00A1148A" w:rsidP="00A1148A">
                      <w:pPr>
                        <w:pStyle w:val="Caption"/>
                        <w:rPr>
                          <w:lang w:val="en-US"/>
                        </w:rPr>
                      </w:pPr>
                      <w:r>
                        <w:t xml:space="preserve">Figure </w:t>
                      </w:r>
                      <w:fldSimple w:instr=" SEQ Figure \* ARABIC ">
                        <w:r w:rsidR="00426743">
                          <w:rPr>
                            <w:noProof/>
                          </w:rPr>
                          <w:t>1</w:t>
                        </w:r>
                      </w:fldSimple>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A1148A">
        <w:drawing>
          <wp:anchor distT="0" distB="0" distL="114300" distR="114300" simplePos="0" relativeHeight="251658240" behindDoc="0" locked="0" layoutInCell="1" allowOverlap="1" wp14:anchorId="0A6A3FDE" wp14:editId="2920DDD3">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t>mIRC</w:t>
      </w:r>
      <w:proofErr w:type="spellEnd"/>
      <w:r w:rsidR="00293754">
        <w:t xml:space="preserve"> is a paid and proprietary software which costs £17.94</w:t>
      </w:r>
      <w:r>
        <w:t xml:space="preserve"> (though it offers a 30-day free trial)</w:t>
      </w:r>
      <w:r w:rsidR="00293754">
        <w:t>. It provides a slightly dated User Interface and was compiled in 32-bit form. This makes it compatible with 32-and-64-bit versions of Windows from Windows XP</w:t>
      </w:r>
      <w:r w:rsidR="00A1148A">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rsidR="00B9772E" w:rsidRDefault="00B9772E" w:rsidP="00293754">
      <w:pPr>
        <w:pStyle w:val="NoSpacing"/>
        <w:jc w:val="both"/>
      </w:pPr>
    </w:p>
    <w:p w:rsidR="00B9772E" w:rsidRDefault="00B9772E" w:rsidP="00293754">
      <w:pPr>
        <w:pStyle w:val="NoSpacing"/>
        <w:jc w:val="both"/>
      </w:pPr>
    </w:p>
    <w:p w:rsidR="00B9772E" w:rsidRDefault="00B9772E" w:rsidP="00293754">
      <w:pPr>
        <w:pStyle w:val="NoSpacing"/>
        <w:jc w:val="both"/>
      </w:pPr>
    </w:p>
    <w:p w:rsidR="00B9772E" w:rsidRDefault="00B9772E" w:rsidP="00293754">
      <w:pPr>
        <w:pStyle w:val="NoSpacing"/>
        <w:jc w:val="both"/>
      </w:pPr>
    </w:p>
    <w:p w:rsidR="00B9772E" w:rsidRDefault="00B9772E" w:rsidP="00293754">
      <w:pPr>
        <w:pStyle w:val="NoSpacing"/>
        <w:jc w:val="both"/>
      </w:pPr>
    </w:p>
    <w:p w:rsidR="00B9772E" w:rsidRDefault="00B9772E" w:rsidP="00293754">
      <w:pPr>
        <w:pStyle w:val="NoSpacing"/>
        <w:jc w:val="both"/>
      </w:pPr>
    </w:p>
    <w:p w:rsidR="00B9772E" w:rsidRDefault="00B9772E" w:rsidP="00B9772E">
      <w:pPr>
        <w:pStyle w:val="Heading5"/>
        <w:rPr>
          <w:sz w:val="24"/>
        </w:rPr>
      </w:pPr>
      <w:r>
        <w:rPr>
          <w:sz w:val="24"/>
        </w:rPr>
        <w:t xml:space="preserve">1.3.1.1.2: </w:t>
      </w:r>
      <w:proofErr w:type="spellStart"/>
      <w:r w:rsidR="00EA02A4">
        <w:rPr>
          <w:sz w:val="24"/>
        </w:rPr>
        <w:t>XChat</w:t>
      </w:r>
      <w:proofErr w:type="spellEnd"/>
    </w:p>
    <w:p w:rsidR="00B9772E" w:rsidRDefault="00B9772E" w:rsidP="00B9772E">
      <w:pPr>
        <w:pStyle w:val="NoSpacing"/>
      </w:pPr>
    </w:p>
    <w:p w:rsidR="00B9772E" w:rsidRDefault="00426743" w:rsidP="00EA02A4">
      <w:pPr>
        <w:pStyle w:val="NoSpacing"/>
        <w:jc w:val="both"/>
        <w:rPr>
          <w:noProof/>
          <w:lang w:eastAsia="en-GB"/>
        </w:rPr>
      </w:pPr>
      <w:r>
        <w:rPr>
          <w:noProof/>
        </w:rPr>
        <mc:AlternateContent>
          <mc:Choice Requires="wps">
            <w:drawing>
              <wp:anchor distT="0" distB="0" distL="114300" distR="114300" simplePos="0" relativeHeight="251663360" behindDoc="0" locked="0" layoutInCell="1" allowOverlap="1" wp14:anchorId="1AB0A283" wp14:editId="05572DDF">
                <wp:simplePos x="0" y="0"/>
                <wp:positionH relativeFrom="column">
                  <wp:posOffset>4150360</wp:posOffset>
                </wp:positionH>
                <wp:positionV relativeFrom="paragraph">
                  <wp:posOffset>2280285</wp:posOffset>
                </wp:positionV>
                <wp:extent cx="15748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solidFill>
                          <a:prstClr val="white"/>
                        </a:solidFill>
                        <a:ln>
                          <a:noFill/>
                        </a:ln>
                      </wps:spPr>
                      <wps:txbx>
                        <w:txbxContent>
                          <w:p w:rsidR="00426743" w:rsidRPr="00336FC1" w:rsidRDefault="00426743" w:rsidP="00426743">
                            <w:pPr>
                              <w:pStyle w:val="Caption"/>
                              <w:rPr>
                                <w:lang w:val="en-US"/>
                              </w:rPr>
                            </w:pPr>
                            <w:r>
                              <w:t xml:space="preserve">Figure </w:t>
                            </w:r>
                            <w:fldSimple w:instr=" SEQ Figure \* ARABIC ">
                              <w:r>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0A283"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ELAIAAGQEAAAOAAAAZHJzL2Uyb0RvYy54bWysVMFu2zAMvQ/YPwi6L066t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" stroked="f">
                <v:textbox style="mso-fit-shape-to-text:t" inset="0,0,0,0">
                  <w:txbxContent>
                    <w:p w:rsidR="00426743" w:rsidRPr="00336FC1" w:rsidRDefault="00426743" w:rsidP="00426743">
                      <w:pPr>
                        <w:pStyle w:val="Caption"/>
                        <w:rPr>
                          <w:lang w:val="en-US"/>
                        </w:rPr>
                      </w:pPr>
                      <w:r>
                        <w:t xml:space="preserve">Figure </w:t>
                      </w:r>
                      <w:fldSimple w:instr=" SEQ Figure \* ARABIC ">
                        <w:r>
                          <w:rPr>
                            <w:noProof/>
                          </w:rPr>
                          <w:t>2</w:t>
                        </w:r>
                      </w:fldSimple>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426743">
        <w:drawing>
          <wp:anchor distT="0" distB="0" distL="114300" distR="114300" simplePos="0" relativeHeight="251661312" behindDoc="0" locked="0" layoutInCell="1" allowOverlap="1" wp14:anchorId="399488F3" wp14:editId="1256A514">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t>X</w:t>
      </w:r>
      <w:r>
        <w:t>C</w:t>
      </w:r>
      <w:r w:rsidR="00EA02A4">
        <w:t>hat</w:t>
      </w:r>
      <w:proofErr w:type="spellEnd"/>
      <w:r w:rsidR="00B9772E">
        <w:t xml:space="preserve"> is another IRC client. </w:t>
      </w:r>
      <w:r w:rsidR="001F0EAB">
        <w:t>Written in C, the Linux version</w:t>
      </w:r>
      <w:r w:rsidR="00EA02A4">
        <w:t xml:space="preserve"> is</w:t>
      </w:r>
      <w:r w:rsidR="001F0EAB">
        <w:t xml:space="preserve"> free and</w:t>
      </w:r>
      <w:r w:rsidR="00EA02A4">
        <w:t xml:space="preserve"> open-sourced under the GNU GPLv2</w:t>
      </w:r>
      <w:r w:rsidR="001F0EAB">
        <w:t xml:space="preserve"> license</w:t>
      </w:r>
      <w:r w:rsidR="00EA02A4">
        <w:t>.</w:t>
      </w:r>
      <w:r w:rsidR="00634D8B">
        <w:t xml:space="preserve"> The client is precompiled for Windows and Fedora GNU/Linux, with forks available for Arch Linux (in the AUR), and with a precompiled *.deb file in the official </w:t>
      </w:r>
      <w:proofErr w:type="spellStart"/>
      <w:r w:rsidR="00634D8B">
        <w:t>Debian</w:t>
      </w:r>
      <w:proofErr w:type="spellEnd"/>
      <w:r w:rsidR="00634D8B">
        <w:t xml:space="preserve"> and Ubuntu repositories. The W</w:t>
      </w:r>
      <w:r w:rsidR="001F0EAB">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426743">
        <w:rPr>
          <w:noProof/>
          <w:lang w:eastAsia="en-GB"/>
        </w:rPr>
        <w:t xml:space="preserve"> </w:t>
      </w:r>
    </w:p>
    <w:p w:rsidR="00426743" w:rsidRDefault="00426743" w:rsidP="00EA02A4">
      <w:pPr>
        <w:pStyle w:val="NoSpacing"/>
        <w:jc w:val="both"/>
        <w:rPr>
          <w:noProof/>
          <w:lang w:eastAsia="en-GB"/>
        </w:rPr>
      </w:pPr>
    </w:p>
    <w:p w:rsidR="00426743" w:rsidRPr="00B9772E" w:rsidRDefault="00426743" w:rsidP="00EA02A4">
      <w:pPr>
        <w:pStyle w:val="NoSpacing"/>
        <w:jc w:val="both"/>
      </w:pPr>
      <w:r>
        <w:rPr>
          <w:noProof/>
          <w:lang w:eastAsia="en-GB"/>
        </w:rPr>
        <w:t>I tried to use XChat to connect to my favorite IRC server, but the Windows version fialed to do so on Window sversions 7, 8.1, 10, and 11. This lack of ease of use is an issue that I would like to resolve with JarChat.</w:t>
      </w:r>
      <w:bookmarkStart w:id="2" w:name="_GoBack"/>
      <w:bookmarkEnd w:id="2"/>
    </w:p>
    <w:sectPr w:rsidR="00426743" w:rsidRPr="00B9772E" w:rsidSect="006135D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37F" w:rsidRDefault="007C037F" w:rsidP="006135D6">
      <w:pPr>
        <w:spacing w:after="0" w:line="240" w:lineRule="auto"/>
      </w:pPr>
      <w:r>
        <w:separator/>
      </w:r>
    </w:p>
  </w:endnote>
  <w:endnote w:type="continuationSeparator" w:id="0">
    <w:p w:rsidR="007C037F" w:rsidRDefault="007C037F"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75028"/>
      <w:docPartObj>
        <w:docPartGallery w:val="Page Numbers (Bottom of Page)"/>
        <w:docPartUnique/>
      </w:docPartObj>
    </w:sdtPr>
    <w:sdtEndPr>
      <w:rPr>
        <w:color w:val="7F7F7F" w:themeColor="background1" w:themeShade="7F"/>
        <w:spacing w:val="60"/>
      </w:rPr>
    </w:sdtEndPr>
    <w:sdtContent>
      <w:p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6743">
          <w:rPr>
            <w:noProof/>
          </w:rPr>
          <w:t>3</w:t>
        </w:r>
        <w:r>
          <w:rPr>
            <w:noProof/>
          </w:rPr>
          <w:fldChar w:fldCharType="end"/>
        </w:r>
        <w:r>
          <w:t xml:space="preserve"> | </w:t>
        </w:r>
        <w:r>
          <w:rPr>
            <w:color w:val="7F7F7F" w:themeColor="background1" w:themeShade="7F"/>
            <w:spacing w:val="60"/>
          </w:rPr>
          <w:t>Page</w:t>
        </w:r>
      </w:p>
    </w:sdtContent>
  </w:sdt>
  <w:p w:rsidR="006135D6" w:rsidRDefault="006135D6">
    <w:pPr>
      <w:pStyle w:val="Footer"/>
    </w:pPr>
    <w:r>
      <w:t>Last Edited: 05/09/2021 15:05:26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37F" w:rsidRDefault="007C037F" w:rsidP="006135D6">
      <w:pPr>
        <w:spacing w:after="0" w:line="240" w:lineRule="auto"/>
      </w:pPr>
      <w:r>
        <w:separator/>
      </w:r>
    </w:p>
  </w:footnote>
  <w:footnote w:type="continuationSeparator" w:id="0">
    <w:p w:rsidR="007C037F" w:rsidRDefault="007C037F"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D6"/>
    <w:rsid w:val="001F0EAB"/>
    <w:rsid w:val="00293754"/>
    <w:rsid w:val="00426743"/>
    <w:rsid w:val="006135D6"/>
    <w:rsid w:val="00634D8B"/>
    <w:rsid w:val="007C037F"/>
    <w:rsid w:val="007E06D0"/>
    <w:rsid w:val="00A1148A"/>
    <w:rsid w:val="00B9772E"/>
    <w:rsid w:val="00DA3BB1"/>
    <w:rsid w:val="00EA0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FCC6"/>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000000" w:rsidRDefault="00EF1BCB" w:rsidP="00EF1BCB">
          <w:pPr>
            <w:pStyle w:val="80BDE12076E74533AB2C4E46358E4DE9"/>
          </w:pPr>
          <w:r>
            <w:rPr>
              <w:color w:val="2E74B5"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000000" w:rsidRDefault="00EF1BCB" w:rsidP="00EF1BCB">
          <w:pPr>
            <w:pStyle w:val="2BE9BAC8636E40939B26D7D9D6D3035A"/>
          </w:pPr>
          <w:r>
            <w:rPr>
              <w:rFonts w:asciiTheme="majorHAnsi" w:eastAsiaTheme="majorEastAsia" w:hAnsiTheme="majorHAnsi" w:cstheme="majorBidi"/>
              <w:color w:val="5B9BD5"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000000" w:rsidRDefault="00EF1BCB" w:rsidP="00EF1BCB">
          <w:pPr>
            <w:pStyle w:val="15ECE7AA1EA349AEB1B5F6DD43776A3E"/>
          </w:pPr>
          <w:r>
            <w:rPr>
              <w:color w:val="2E74B5"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000000" w:rsidRDefault="00EF1BCB" w:rsidP="00EF1BCB">
          <w:pPr>
            <w:pStyle w:val="74AD1D7F43B044848BC311B103806AAD"/>
          </w:pPr>
          <w:r>
            <w:rPr>
              <w:color w:val="5B9BD5"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000000" w:rsidRDefault="00EF1BCB" w:rsidP="00EF1BCB">
          <w:pPr>
            <w:pStyle w:val="FA79136C4BBA424187FC18F9232829F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CB"/>
    <w:rsid w:val="001B5EDB"/>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 w:type="paragraph" w:customStyle="1" w:styleId="14671446B8A34D74A1EC0E03358A5C0F">
    <w:name w:val="14671446B8A34D74A1EC0E03358A5C0F"/>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D90CB-FB47-41DC-8883-EE53E969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2</cp:revision>
  <dcterms:created xsi:type="dcterms:W3CDTF">2021-09-05T13:58:00Z</dcterms:created>
  <dcterms:modified xsi:type="dcterms:W3CDTF">2021-09-05T16:55:00Z</dcterms:modified>
</cp:coreProperties>
</file>