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541" w:rsidRDefault="00247FEA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Руководство по использованию программы</w:t>
      </w:r>
    </w:p>
    <w:p w:rsidR="007F4541" w:rsidRDefault="007F4541">
      <w:pPr>
        <w:pStyle w:val="Standard"/>
        <w:rPr>
          <w:sz w:val="28"/>
          <w:szCs w:val="28"/>
        </w:rPr>
      </w:pPr>
    </w:p>
    <w:p w:rsidR="007F4541" w:rsidRDefault="00247FE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0. Содержание архива</w:t>
      </w:r>
    </w:p>
    <w:p w:rsidR="007F4541" w:rsidRDefault="00247FE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</w:p>
    <w:p w:rsidR="007F4541" w:rsidRDefault="00247F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архиве содержится папка test_files  и следующие файлы: main.cpp, table.h, table.cpp.  test, READ_ME.odt.</w:t>
      </w:r>
    </w:p>
    <w:p w:rsidR="007F4541" w:rsidRDefault="00247F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F4541" w:rsidRDefault="00247FE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1.Запуск программы</w:t>
      </w:r>
    </w:p>
    <w:p w:rsidR="007F4541" w:rsidRDefault="00247FE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</w:p>
    <w:p w:rsidR="007F4541" w:rsidRDefault="00247F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проверки работоспособности программы использовался компилятор gcc в Ubuntu. Для запуска программы необходимо зайти в папку TEST  и прописать в командной строке «./test». Далее необходимо прописать название тестового файла, в котором хранится таблица для анализа. Все тестовые файлы находятся в директории «./TEST/test_files».</w:t>
      </w:r>
      <w:r w:rsidR="004E50F6">
        <w:rPr>
          <w:sz w:val="28"/>
          <w:szCs w:val="28"/>
        </w:rPr>
        <w:t xml:space="preserve"> Для компиляции программы необходимо прописать в командной строке «</w:t>
      </w:r>
      <w:r w:rsidR="004E50F6">
        <w:rPr>
          <w:sz w:val="28"/>
          <w:szCs w:val="28"/>
          <w:lang w:val="en-US"/>
        </w:rPr>
        <w:t>gcc</w:t>
      </w:r>
      <w:r w:rsidR="004E50F6" w:rsidRPr="004E50F6">
        <w:rPr>
          <w:sz w:val="28"/>
          <w:szCs w:val="28"/>
        </w:rPr>
        <w:t xml:space="preserve"> </w:t>
      </w:r>
      <w:r w:rsidR="004E50F6">
        <w:rPr>
          <w:sz w:val="28"/>
          <w:szCs w:val="28"/>
          <w:lang w:val="en-US"/>
        </w:rPr>
        <w:t>main</w:t>
      </w:r>
      <w:r w:rsidR="004E50F6" w:rsidRPr="004E50F6">
        <w:rPr>
          <w:sz w:val="28"/>
          <w:szCs w:val="28"/>
        </w:rPr>
        <w:t>.</w:t>
      </w:r>
      <w:r w:rsidR="004E50F6">
        <w:rPr>
          <w:sz w:val="28"/>
          <w:szCs w:val="28"/>
          <w:lang w:val="en-US"/>
        </w:rPr>
        <w:t>cpp</w:t>
      </w:r>
      <w:r w:rsidR="004E50F6" w:rsidRPr="004E50F6">
        <w:rPr>
          <w:sz w:val="28"/>
          <w:szCs w:val="28"/>
        </w:rPr>
        <w:t xml:space="preserve"> –</w:t>
      </w:r>
      <w:r w:rsidR="004E50F6">
        <w:rPr>
          <w:sz w:val="28"/>
          <w:szCs w:val="28"/>
          <w:lang w:val="en-US"/>
        </w:rPr>
        <w:t>lstdc</w:t>
      </w:r>
      <w:r w:rsidR="004E50F6" w:rsidRPr="004E50F6">
        <w:rPr>
          <w:sz w:val="28"/>
          <w:szCs w:val="28"/>
        </w:rPr>
        <w:t>++ -</w:t>
      </w:r>
      <w:r w:rsidR="004E50F6">
        <w:rPr>
          <w:sz w:val="28"/>
          <w:szCs w:val="28"/>
          <w:lang w:val="en-US"/>
        </w:rPr>
        <w:t>o</w:t>
      </w:r>
      <w:r w:rsidR="004E50F6" w:rsidRPr="004E50F6">
        <w:rPr>
          <w:sz w:val="28"/>
          <w:szCs w:val="28"/>
        </w:rPr>
        <w:t xml:space="preserve"> </w:t>
      </w:r>
      <w:r w:rsidR="004E50F6">
        <w:rPr>
          <w:sz w:val="28"/>
          <w:szCs w:val="28"/>
          <w:lang w:val="en-US"/>
        </w:rPr>
        <w:t>test</w:t>
      </w:r>
      <w:r w:rsidR="004E50F6">
        <w:rPr>
          <w:sz w:val="28"/>
          <w:szCs w:val="28"/>
        </w:rPr>
        <w:t>».</w:t>
      </w:r>
    </w:p>
    <w:p w:rsidR="007F4541" w:rsidRDefault="00247F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F4541" w:rsidRDefault="00247F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>2. Описание программы</w:t>
      </w:r>
    </w:p>
    <w:p w:rsidR="007F4541" w:rsidRDefault="00247F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F4541" w:rsidRDefault="00247FEA">
      <w:pPr>
        <w:pStyle w:val="Standard"/>
        <w:jc w:val="both"/>
      </w:pPr>
      <w:r>
        <w:rPr>
          <w:sz w:val="28"/>
          <w:szCs w:val="28"/>
        </w:rPr>
        <w:tab/>
        <w:t>На входе в программу подается текстовый файл, в первой строке которого представлены названия таблицы. Первый элемент первой строки ос</w:t>
      </w:r>
      <w:r w:rsidR="00BB2F3D">
        <w:rPr>
          <w:sz w:val="28"/>
          <w:szCs w:val="28"/>
        </w:rPr>
        <w:t xml:space="preserve">тается пустым и отвечает за ID </w:t>
      </w:r>
      <w:r>
        <w:rPr>
          <w:sz w:val="28"/>
          <w:szCs w:val="28"/>
        </w:rPr>
        <w:t>каждой из последующих строк. Все строки, кроме первой, представляют из себя таблицу с ячейками. Первый элемент каждой из строки может быть целым положительным числом и обозначает номер строки. Все остальные элементы могут быть целыми числами, адресами на другие ячейки или уравнениями, содержащими как числа, так и адреса. Ячейка также может быть пустой, но тогда она не может являться адресом для решения других уравнений. Ячейка с уравнением записывается в виде «=A1+Cell30», где A и Cell название столбцов в таблице, а 1 и 30 ID соответствующих строк. Операции между аргументами могут быть равными «+», «-», «/», «*». В имени названии столбца не может содержаться число.</w:t>
      </w:r>
    </w:p>
    <w:p w:rsidR="007F4541" w:rsidRDefault="00247F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F4541" w:rsidRDefault="00247FEA">
      <w:pPr>
        <w:pStyle w:val="Standard"/>
        <w:jc w:val="both"/>
      </w:pPr>
      <w:r>
        <w:rPr>
          <w:sz w:val="28"/>
          <w:szCs w:val="28"/>
        </w:rPr>
        <w:tab/>
        <w:t>3. Ошибки, обрабатываемые программой</w:t>
      </w:r>
    </w:p>
    <w:p w:rsidR="007F4541" w:rsidRDefault="00247F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F4541" w:rsidRDefault="00247F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Если значение элемента первой строки первого столбца не пустое, программа выдает ошибку.</w:t>
      </w:r>
    </w:p>
    <w:p w:rsidR="007F4541" w:rsidRDefault="00247F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Если значение ID в какой-либо строке не является целым положительным числом, то программа выдает ошибку.</w:t>
      </w:r>
    </w:p>
    <w:p w:rsidR="007F4541" w:rsidRDefault="00247F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ab/>
        <w:t>Если в ячейке происходит ссылка на элемент, стоящий после этой ячейки и еще не подсчитанный, то значение ячейки принимается равным «Error».</w:t>
      </w:r>
    </w:p>
    <w:p w:rsidR="007F4541" w:rsidRDefault="00247F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Если в ячейке происходит математическая операция, не начинающаяся с символа «=», то значение ячейки принимается равным «Error».</w:t>
      </w:r>
    </w:p>
    <w:p w:rsidR="007F4541" w:rsidRDefault="00247F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Если в ячейке происходит деление на ноль, то значение ячейки принимается равным «Error».</w:t>
      </w:r>
    </w:p>
    <w:p w:rsidR="007F4541" w:rsidRDefault="00247F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6.</w:t>
      </w:r>
      <w:r>
        <w:rPr>
          <w:sz w:val="28"/>
          <w:szCs w:val="28"/>
        </w:rPr>
        <w:tab/>
        <w:t>Если в результате деление получается не целое число, то значение ячейки принимается равным «Error».</w:t>
      </w:r>
    </w:p>
    <w:p w:rsidR="007F4541" w:rsidRDefault="00247F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Если ссылку на элемент невозможно найти или она не существует, то значение ячейки принимается равным «Error».</w:t>
      </w:r>
    </w:p>
    <w:p w:rsidR="007F4541" w:rsidRDefault="00247F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Если значение ячейки не целое число, не пустой элемент и не операция, начинающаяся на «=», то значение ячейки принимается равным «Error».</w:t>
      </w:r>
    </w:p>
    <w:p w:rsidR="007F4541" w:rsidRDefault="00247F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>
        <w:rPr>
          <w:sz w:val="28"/>
          <w:szCs w:val="28"/>
        </w:rPr>
        <w:tab/>
        <w:t>Если невозможно открыть текстовый файл, то программа выдает ошибку.</w:t>
      </w:r>
    </w:p>
    <w:p w:rsidR="007F4541" w:rsidRDefault="00247FEA">
      <w:pPr>
        <w:pStyle w:val="Standard"/>
        <w:jc w:val="both"/>
      </w:pPr>
      <w:r>
        <w:rPr>
          <w:sz w:val="28"/>
          <w:szCs w:val="28"/>
        </w:rPr>
        <w:t xml:space="preserve">10. </w:t>
      </w:r>
      <w:r>
        <w:rPr>
          <w:sz w:val="28"/>
          <w:szCs w:val="28"/>
        </w:rPr>
        <w:tab/>
        <w:t>Если в ячейке после символа «=» стоит символ «*» или «)» или «/», то значение ячейки принимается равным «Error».</w:t>
      </w:r>
    </w:p>
    <w:p w:rsidR="007F4541" w:rsidRDefault="00247FEA">
      <w:pPr>
        <w:pStyle w:val="Standard"/>
        <w:jc w:val="both"/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>Если в ячейке есть символ «(», но нет символа «)» или наоборот, то программа выдает ошибку.</w:t>
      </w:r>
    </w:p>
    <w:p w:rsidR="007F4541" w:rsidRDefault="00247F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Если в файле содержатся колонки с одинаковыми именами, то программа выдает ошибку.</w:t>
      </w:r>
    </w:p>
    <w:p w:rsidR="007F4541" w:rsidRDefault="00247F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Если в файле содержатся строки с одинаковыми ID, то программа выдает ошибку.</w:t>
      </w:r>
    </w:p>
    <w:p w:rsidR="007F4541" w:rsidRDefault="007F4541">
      <w:pPr>
        <w:pStyle w:val="Standard"/>
        <w:jc w:val="both"/>
        <w:rPr>
          <w:sz w:val="28"/>
          <w:szCs w:val="28"/>
        </w:rPr>
      </w:pPr>
    </w:p>
    <w:p w:rsidR="007F4541" w:rsidRDefault="00BA0BDE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>Вывод каждой из ошибок можно</w:t>
      </w:r>
      <w:r w:rsidRPr="00BA0BDE">
        <w:rPr>
          <w:sz w:val="28"/>
          <w:szCs w:val="28"/>
        </w:rPr>
        <w:t xml:space="preserve"> </w:t>
      </w:r>
      <w:r w:rsidR="00247FEA">
        <w:rPr>
          <w:sz w:val="28"/>
          <w:szCs w:val="28"/>
        </w:rPr>
        <w:t>протестировать прочитав файлы «file_1.csv»-«file_13.csv». «file_9.csv» не существует и соответствует случаю 9.</w:t>
      </w:r>
    </w:p>
    <w:p w:rsidR="007F4541" w:rsidRDefault="007F4541">
      <w:pPr>
        <w:pStyle w:val="Standard"/>
        <w:jc w:val="both"/>
        <w:rPr>
          <w:sz w:val="28"/>
          <w:szCs w:val="28"/>
        </w:rPr>
      </w:pPr>
    </w:p>
    <w:p w:rsidR="007F4541" w:rsidRDefault="00247F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>4. Дополнительный функционал программы</w:t>
      </w:r>
    </w:p>
    <w:p w:rsidR="007F4541" w:rsidRDefault="007F4541">
      <w:pPr>
        <w:pStyle w:val="Standard"/>
        <w:jc w:val="both"/>
        <w:rPr>
          <w:sz w:val="28"/>
          <w:szCs w:val="28"/>
        </w:rPr>
      </w:pPr>
    </w:p>
    <w:p w:rsidR="007F4541" w:rsidRDefault="00247F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Программа может создавать и хранить пустые ячейки в таблице</w:t>
      </w:r>
    </w:p>
    <w:p w:rsidR="007F4541" w:rsidRDefault="00247F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Если в строке не хватает элементов, то в таблице создаются пустые элементы</w:t>
      </w:r>
    </w:p>
    <w:p w:rsidR="007F4541" w:rsidRDefault="00247F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Если в строке слишком много элементов, то излишние элементы не обрабатываются.</w:t>
      </w:r>
    </w:p>
    <w:p w:rsidR="007F4541" w:rsidRDefault="00247FE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Помимо значений в ячейке формата «=Аргумент Операция Аргумент», также поддерживаются более сложные выражения, содержащие скобки и несколько операций. То есть происходит поддерживание формата «(Аргумент Операция Аргумент) Операция Аргумент</w:t>
      </w:r>
      <w:bookmarkStart w:id="0" w:name="_GoBack"/>
      <w:bookmarkEnd w:id="0"/>
      <w:r>
        <w:rPr>
          <w:sz w:val="28"/>
          <w:szCs w:val="28"/>
        </w:rPr>
        <w:t>» и других.</w:t>
      </w:r>
    </w:p>
    <w:sectPr w:rsidR="007F454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C43" w:rsidRDefault="00AC5C43">
      <w:r>
        <w:separator/>
      </w:r>
    </w:p>
  </w:endnote>
  <w:endnote w:type="continuationSeparator" w:id="0">
    <w:p w:rsidR="00AC5C43" w:rsidRDefault="00AC5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C43" w:rsidRDefault="00AC5C43">
      <w:r>
        <w:rPr>
          <w:color w:val="000000"/>
        </w:rPr>
        <w:separator/>
      </w:r>
    </w:p>
  </w:footnote>
  <w:footnote w:type="continuationSeparator" w:id="0">
    <w:p w:rsidR="00AC5C43" w:rsidRDefault="00AC5C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541"/>
    <w:rsid w:val="00247FEA"/>
    <w:rsid w:val="004E50F6"/>
    <w:rsid w:val="007F4541"/>
    <w:rsid w:val="00987A51"/>
    <w:rsid w:val="00AC5C43"/>
    <w:rsid w:val="00BA0BDE"/>
    <w:rsid w:val="00BB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133B5"/>
  <w15:docId w15:val="{C4B7B609-E4A8-4F75-BF38-498D36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5</cp:revision>
  <dcterms:created xsi:type="dcterms:W3CDTF">2021-07-22T09:22:00Z</dcterms:created>
  <dcterms:modified xsi:type="dcterms:W3CDTF">2021-07-22T09:25:00Z</dcterms:modified>
</cp:coreProperties>
</file>