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4542" w14:textId="0821206B" w:rsidR="00A5388F" w:rsidRP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</w:t>
      </w:r>
      <w:r w:rsidRPr="00A5388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rabalho #1 de Sistemas de Informação - Análise estratégica do caso "Amazon Fresh"</w:t>
      </w:r>
    </w:p>
    <w:p w14:paraId="06601C2C" w14:textId="288CDB66" w:rsidR="00A5388F" w:rsidRDefault="00A5388F"/>
    <w:p w14:paraId="1D7D318D" w14:textId="7CC44F49" w:rsidR="00A5388F" w:rsidRDefault="00A5388F">
      <w:r>
        <w:rPr>
          <w:noProof/>
        </w:rPr>
        <w:drawing>
          <wp:anchor distT="0" distB="0" distL="114300" distR="114300" simplePos="0" relativeHeight="251658240" behindDoc="1" locked="0" layoutInCell="1" allowOverlap="1" wp14:anchorId="30AF0752" wp14:editId="015B15AA">
            <wp:simplePos x="0" y="0"/>
            <wp:positionH relativeFrom="margin">
              <wp:posOffset>906145</wp:posOffset>
            </wp:positionH>
            <wp:positionV relativeFrom="paragraph">
              <wp:posOffset>13335</wp:posOffset>
            </wp:positionV>
            <wp:extent cx="3638550" cy="2425065"/>
            <wp:effectExtent l="0" t="0" r="0" b="0"/>
            <wp:wrapTight wrapText="bothSides">
              <wp:wrapPolygon edited="0">
                <wp:start x="0" y="0"/>
                <wp:lineTo x="0" y="21379"/>
                <wp:lineTo x="21487" y="21379"/>
                <wp:lineTo x="21487" y="0"/>
                <wp:lineTo x="0" y="0"/>
              </wp:wrapPolygon>
            </wp:wrapTight>
            <wp:docPr id="987193824" name="Imagem 1" descr="Universidade de Coimbra tem nova logo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Coimbra tem nova logomarc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A4930" w14:textId="77777777" w:rsidR="00A5388F" w:rsidRDefault="00A5388F"/>
    <w:p w14:paraId="32BC24B5" w14:textId="77777777" w:rsidR="00A5388F" w:rsidRDefault="00A5388F"/>
    <w:p w14:paraId="7D2551D5" w14:textId="77777777" w:rsidR="00A5388F" w:rsidRDefault="00A5388F"/>
    <w:p w14:paraId="60B2BD6E" w14:textId="77777777" w:rsidR="00A5388F" w:rsidRDefault="00A5388F"/>
    <w:p w14:paraId="368156ED" w14:textId="77777777" w:rsidR="00A5388F" w:rsidRDefault="00A5388F"/>
    <w:p w14:paraId="1BD77525" w14:textId="77777777" w:rsidR="00A5388F" w:rsidRDefault="00A5388F"/>
    <w:p w14:paraId="62C65B8B" w14:textId="77777777" w:rsidR="00A5388F" w:rsidRDefault="00A5388F"/>
    <w:p w14:paraId="5E240F3A" w14:textId="77777777" w:rsidR="00A5388F" w:rsidRDefault="00A5388F"/>
    <w:p w14:paraId="60181759" w14:textId="77777777" w:rsidR="00A5388F" w:rsidRDefault="00A5388F"/>
    <w:p w14:paraId="3DD50F0D" w14:textId="77777777" w:rsidR="00A5388F" w:rsidRDefault="00A5388F"/>
    <w:p w14:paraId="29885B9C" w14:textId="77777777" w:rsidR="00A5388F" w:rsidRDefault="00A5388F"/>
    <w:p w14:paraId="0104DC38" w14:textId="77777777" w:rsidR="00A5388F" w:rsidRDefault="00A5388F"/>
    <w:p w14:paraId="19A1EACB" w14:textId="77777777" w:rsidR="00A5388F" w:rsidRDefault="00A5388F"/>
    <w:p w14:paraId="0AF3DF60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DEE604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D62864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265163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37B1D1" w14:textId="77777777" w:rsidR="00A5388F" w:rsidRDefault="00A5388F" w:rsidP="00A5388F">
      <w:pPr>
        <w:rPr>
          <w:rFonts w:ascii="Times New Roman" w:hAnsi="Times New Roman" w:cs="Times New Roman"/>
          <w:sz w:val="36"/>
          <w:szCs w:val="36"/>
        </w:rPr>
      </w:pPr>
    </w:p>
    <w:p w14:paraId="22D5CB71" w14:textId="27AD7A91" w:rsidR="00A5388F" w:rsidRP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  <w:r w:rsidRPr="00A5388F">
        <w:rPr>
          <w:rFonts w:ascii="Times New Roman" w:hAnsi="Times New Roman" w:cs="Times New Roman"/>
          <w:sz w:val="36"/>
          <w:szCs w:val="36"/>
        </w:rPr>
        <w:t>SI 3ºAno LEI</w:t>
      </w:r>
    </w:p>
    <w:p w14:paraId="2800D989" w14:textId="45F75BE9" w:rsidR="00A5388F" w:rsidRPr="00A5388F" w:rsidRDefault="00A5388F" w:rsidP="00A5388F">
      <w:pPr>
        <w:jc w:val="center"/>
        <w:rPr>
          <w:rFonts w:ascii="Times New Roman" w:hAnsi="Times New Roman" w:cs="Times New Roman"/>
          <w:sz w:val="32"/>
          <w:szCs w:val="32"/>
        </w:rPr>
      </w:pPr>
      <w:r w:rsidRPr="00A5388F">
        <w:rPr>
          <w:rFonts w:ascii="Times New Roman" w:hAnsi="Times New Roman" w:cs="Times New Roman"/>
          <w:sz w:val="32"/>
          <w:szCs w:val="32"/>
        </w:rPr>
        <w:t>Eduardo de Sousa Pereira, 2021233890 TP3</w:t>
      </w:r>
    </w:p>
    <w:p w14:paraId="0C8FFBC4" w14:textId="4CBC2327" w:rsidR="00A5388F" w:rsidRPr="00A5388F" w:rsidRDefault="00A5388F" w:rsidP="00A5388F">
      <w:pPr>
        <w:jc w:val="center"/>
        <w:rPr>
          <w:rFonts w:ascii="Times New Roman" w:hAnsi="Times New Roman" w:cs="Times New Roman"/>
          <w:sz w:val="32"/>
          <w:szCs w:val="32"/>
        </w:rPr>
      </w:pPr>
      <w:r w:rsidRPr="00A5388F">
        <w:rPr>
          <w:rFonts w:ascii="Times New Roman" w:hAnsi="Times New Roman" w:cs="Times New Roman"/>
          <w:sz w:val="32"/>
          <w:szCs w:val="32"/>
        </w:rPr>
        <w:t>Gabriel Suzana Ferreira, 2021242097 TP3</w:t>
      </w:r>
    </w:p>
    <w:p w14:paraId="2A74C412" w14:textId="4E00B797" w:rsidR="00A5388F" w:rsidRPr="00A5388F" w:rsidRDefault="00A5388F" w:rsidP="00A5388F">
      <w:pPr>
        <w:jc w:val="center"/>
        <w:rPr>
          <w:rFonts w:ascii="Times New Roman" w:hAnsi="Times New Roman" w:cs="Times New Roman"/>
          <w:sz w:val="32"/>
          <w:szCs w:val="32"/>
        </w:rPr>
      </w:pPr>
      <w:r w:rsidRPr="00A5388F">
        <w:rPr>
          <w:rFonts w:ascii="Times New Roman" w:hAnsi="Times New Roman" w:cs="Times New Roman"/>
          <w:sz w:val="32"/>
          <w:szCs w:val="32"/>
        </w:rPr>
        <w:t>Mateus Pires Queiroz, 2021214102 TP3</w:t>
      </w:r>
    </w:p>
    <w:p w14:paraId="3302DC8D" w14:textId="386121D1" w:rsidR="00A5388F" w:rsidRPr="00A5388F" w:rsidRDefault="00A5388F" w:rsidP="00A5388F">
      <w:pPr>
        <w:jc w:val="center"/>
        <w:rPr>
          <w:rFonts w:ascii="Times New Roman" w:hAnsi="Times New Roman" w:cs="Times New Roman"/>
          <w:sz w:val="32"/>
          <w:szCs w:val="32"/>
        </w:rPr>
      </w:pPr>
      <w:r w:rsidRPr="00A5388F">
        <w:rPr>
          <w:rFonts w:ascii="Times New Roman" w:hAnsi="Times New Roman" w:cs="Times New Roman"/>
          <w:sz w:val="32"/>
          <w:szCs w:val="32"/>
        </w:rPr>
        <w:t xml:space="preserve">Simão Correia Santos, 2021216084 </w:t>
      </w:r>
      <w:r>
        <w:rPr>
          <w:rFonts w:ascii="Times New Roman" w:hAnsi="Times New Roman" w:cs="Times New Roman"/>
          <w:sz w:val="32"/>
          <w:szCs w:val="32"/>
        </w:rPr>
        <w:t>TP</w:t>
      </w:r>
      <w:r w:rsidRPr="00A5388F">
        <w:rPr>
          <w:rFonts w:ascii="Times New Roman" w:hAnsi="Times New Roman" w:cs="Times New Roman"/>
          <w:sz w:val="32"/>
          <w:szCs w:val="32"/>
        </w:rPr>
        <w:t>3</w:t>
      </w:r>
    </w:p>
    <w:p w14:paraId="2C9A97F7" w14:textId="43A627C6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Introdução</w:t>
      </w:r>
    </w:p>
    <w:p w14:paraId="02881523" w14:textId="77B9C55E" w:rsidR="00A5388F" w:rsidRPr="005F24C8" w:rsidRDefault="005F24C8" w:rsidP="005F24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trabalho foi realizado no âmbito da disciplina Sistemas de Informação do 2ºAno de LEI. Com este trabalho pretendemos realizar uma análise estratégica da Amazon Fresh.</w:t>
      </w:r>
    </w:p>
    <w:p w14:paraId="398B343A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79C5F9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6BCF55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CF04F0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3540F3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6C0C97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D2D39D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11894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B164A3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C421DA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9A1403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4EC40B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2A1B27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0DE6B5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317115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B6ACE3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767444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CC4EB7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CF517A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F2FB2D" w14:textId="77777777" w:rsidR="00A5388F" w:rsidRDefault="00A5388F" w:rsidP="005F24C8">
      <w:pPr>
        <w:rPr>
          <w:rFonts w:ascii="Times New Roman" w:hAnsi="Times New Roman" w:cs="Times New Roman"/>
          <w:sz w:val="36"/>
          <w:szCs w:val="36"/>
        </w:rPr>
      </w:pPr>
    </w:p>
    <w:p w14:paraId="11EB6826" w14:textId="3CC04DE1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Empresa/Iniciativa</w:t>
      </w:r>
    </w:p>
    <w:p w14:paraId="02B40997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FFD3B7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98F14A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864189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C9A0A3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C8F34E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9A22B9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DB7C0F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35D909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83C699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9B3E48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47EC76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8AF542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B4046D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52E1F7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2B34EB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B49D8F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D88772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298ECE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699F7E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2D6031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8768B3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B4AE50" w14:textId="2597CD5E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Análise Estratégica</w:t>
      </w:r>
    </w:p>
    <w:p w14:paraId="7B9FD35B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C3B7E1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6D7A89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4D4BE9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921E5E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9D7BE2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F14079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7F5C9D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B0F72C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D0440D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871CE0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97CA87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0B77E0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CE79C6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8FF4EF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EFD049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7E4E21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A65DC7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BF14EC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2A93A4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0B19AF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7143A1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14802D" w14:textId="1E8E30F2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Recomendações</w:t>
      </w:r>
    </w:p>
    <w:p w14:paraId="075B5C3D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C58B7D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3C93EB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B0A187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A138C4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0C7398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58FFB4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0E3219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88E163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ACD6C8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3BAD6E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FF8068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79AD33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744EFA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B2ED61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EB4DD4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59DB59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1BB8E4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1C321D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FBDEBC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4D6C50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7EAE2E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4DF368" w14:textId="419248B9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Conclusão</w:t>
      </w:r>
    </w:p>
    <w:p w14:paraId="30DA35F5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90A4D8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49E691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2D7DA5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6D66D5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4C67C4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56067E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654FAB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89FBDA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B5920C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EC02A8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BC97FD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1D08CD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D5C382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8FECFE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2201ED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828E97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F84D5D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FE06AF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48AB7E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9837C4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BF35EC" w14:textId="77777777" w:rsid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34EF85" w14:textId="76F12AEA" w:rsidR="00A5388F" w:rsidRPr="00A5388F" w:rsidRDefault="00A5388F" w:rsidP="00A538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Referências</w:t>
      </w:r>
    </w:p>
    <w:p w14:paraId="0C52EDFB" w14:textId="27ABCCBB" w:rsidR="00BB5D33" w:rsidRDefault="00BB5D33"/>
    <w:sectPr w:rsidR="00BB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8F"/>
    <w:rsid w:val="00314564"/>
    <w:rsid w:val="00562B29"/>
    <w:rsid w:val="005F24C8"/>
    <w:rsid w:val="00A5388F"/>
    <w:rsid w:val="00B94763"/>
    <w:rsid w:val="00B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445FC"/>
  <w15:chartTrackingRefBased/>
  <w15:docId w15:val="{E8F031B1-E91B-4DF5-9CB3-93842D8A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Queiroz</dc:creator>
  <cp:keywords/>
  <dc:description/>
  <cp:lastModifiedBy>Mateus Queiroz</cp:lastModifiedBy>
  <cp:revision>3</cp:revision>
  <dcterms:created xsi:type="dcterms:W3CDTF">2023-10-25T08:42:00Z</dcterms:created>
  <dcterms:modified xsi:type="dcterms:W3CDTF">2023-10-25T09:18:00Z</dcterms:modified>
</cp:coreProperties>
</file>