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91770">
      <w:pPr>
        <w:rPr>
          <w:rFonts w:cs="SimSun"/>
          <w:sz w:val="24"/>
          <w:szCs w:val="24"/>
        </w:rPr>
      </w:pPr>
      <w:r>
        <w:rPr>
          <w:rFonts w:cs="SimSun"/>
          <w:sz w:val="24"/>
          <w:szCs w:val="24"/>
        </w:rPr>
        <w:drawing>
          <wp:inline distT="0" distB="0" distL="114300" distR="114300">
            <wp:extent cx="5616575" cy="1711960"/>
            <wp:effectExtent l="0" t="0" r="6985" b="10160"/>
            <wp:docPr id="1" name="Imagem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1711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7D893D">
      <w:pPr>
        <w:rPr>
          <w:rFonts w:cs="SimSun"/>
          <w:sz w:val="24"/>
          <w:szCs w:val="24"/>
        </w:rPr>
      </w:pPr>
    </w:p>
    <w:p w14:paraId="065836B6">
      <w:pPr>
        <w:rPr>
          <w:rFonts w:cs="SimSun"/>
          <w:sz w:val="24"/>
          <w:szCs w:val="24"/>
        </w:rPr>
      </w:pPr>
    </w:p>
    <w:p w14:paraId="535F3F8D">
      <w:pPr>
        <w:rPr>
          <w:rFonts w:cs="SimSun"/>
          <w:sz w:val="24"/>
          <w:szCs w:val="24"/>
        </w:rPr>
      </w:pPr>
    </w:p>
    <w:p w14:paraId="4C88B54F">
      <w:pPr>
        <w:rPr>
          <w:rFonts w:cs="SimSun"/>
          <w:sz w:val="24"/>
          <w:szCs w:val="24"/>
        </w:rPr>
      </w:pPr>
    </w:p>
    <w:p w14:paraId="1AA72C3C">
      <w:pPr>
        <w:rPr>
          <w:rFonts w:cs="SimSun"/>
          <w:sz w:val="24"/>
          <w:szCs w:val="24"/>
        </w:rPr>
      </w:pPr>
    </w:p>
    <w:p w14:paraId="73F74A02">
      <w:pPr>
        <w:rPr>
          <w:rFonts w:cs="SimSun"/>
          <w:sz w:val="24"/>
          <w:szCs w:val="24"/>
        </w:rPr>
      </w:pPr>
    </w:p>
    <w:p w14:paraId="4DCD52F8">
      <w:pPr>
        <w:rPr>
          <w:rFonts w:cs="SimSun"/>
          <w:sz w:val="24"/>
          <w:szCs w:val="24"/>
        </w:rPr>
      </w:pPr>
    </w:p>
    <w:p w14:paraId="1DB0039E">
      <w:pPr>
        <w:rPr>
          <w:rFonts w:cs="SimSun"/>
          <w:sz w:val="24"/>
          <w:szCs w:val="24"/>
        </w:rPr>
      </w:pPr>
    </w:p>
    <w:p w14:paraId="282EB2C9">
      <w:pPr>
        <w:rPr>
          <w:rFonts w:cs="SimSun"/>
          <w:sz w:val="24"/>
          <w:szCs w:val="24"/>
        </w:rPr>
      </w:pPr>
    </w:p>
    <w:p w14:paraId="011D0980">
      <w:pPr>
        <w:rPr>
          <w:rFonts w:cs="SimSun"/>
          <w:sz w:val="24"/>
          <w:szCs w:val="24"/>
        </w:rPr>
      </w:pPr>
    </w:p>
    <w:p w14:paraId="50428166">
      <w:pPr>
        <w:jc w:val="center"/>
        <w:rPr>
          <w:rFonts w:hint="default" w:ascii="Arial" w:hAnsi="Arial" w:cs="Arial"/>
          <w:b/>
          <w:bCs/>
          <w:sz w:val="44"/>
          <w:szCs w:val="44"/>
          <w:lang w:val="pt-PT"/>
        </w:rPr>
      </w:pPr>
      <w:r>
        <w:rPr>
          <w:rFonts w:hint="default" w:ascii="Arial" w:hAnsi="Arial" w:cs="Arial"/>
          <w:b/>
          <w:bCs/>
          <w:sz w:val="44"/>
          <w:szCs w:val="44"/>
          <w:lang w:val="pt-PT"/>
        </w:rPr>
        <w:t>Projeto Googol</w:t>
      </w:r>
    </w:p>
    <w:p w14:paraId="6DD7DE11">
      <w:pPr>
        <w:jc w:val="center"/>
        <w:rPr>
          <w:rFonts w:hint="default" w:ascii="Arial" w:hAnsi="Arial" w:cs="Arial"/>
          <w:b/>
          <w:bCs/>
          <w:sz w:val="44"/>
          <w:szCs w:val="44"/>
          <w:lang w:val="pt-PT"/>
        </w:rPr>
      </w:pPr>
      <w:r>
        <w:rPr>
          <w:rFonts w:hint="default" w:ascii="Arial" w:hAnsi="Arial" w:cs="Arial"/>
          <w:b/>
          <w:bCs/>
          <w:sz w:val="44"/>
          <w:szCs w:val="44"/>
          <w:lang w:val="pt-PT"/>
        </w:rPr>
        <w:t>Sistema Distribuido de Indexação e Pesquisa de Páginas Web</w:t>
      </w:r>
    </w:p>
    <w:p w14:paraId="0DF1BFFA">
      <w:pPr>
        <w:jc w:val="center"/>
        <w:rPr>
          <w:rFonts w:hint="default" w:ascii="Arial" w:hAnsi="Arial" w:cs="Arial"/>
          <w:b/>
          <w:bCs/>
          <w:sz w:val="36"/>
          <w:szCs w:val="36"/>
          <w:lang w:val="pt-PT"/>
        </w:rPr>
      </w:pPr>
      <w:r>
        <w:rPr>
          <w:rFonts w:hint="default" w:ascii="Arial" w:hAnsi="Arial" w:cs="Arial"/>
          <w:b/>
          <w:bCs/>
          <w:sz w:val="36"/>
          <w:szCs w:val="36"/>
          <w:lang w:val="pt-PT"/>
        </w:rPr>
        <w:t>Meta 1 - SD</w:t>
      </w:r>
    </w:p>
    <w:p w14:paraId="3A5759E0">
      <w:pPr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2025/2026</w:t>
      </w:r>
    </w:p>
    <w:p w14:paraId="749C7DD2">
      <w:pPr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61618A38">
      <w:pPr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1B3B1A06">
      <w:pPr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51FECCBB">
      <w:pPr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6A32D07B">
      <w:pPr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77C7182B">
      <w:pPr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6AAA8CB9">
      <w:pPr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4E7387DA">
      <w:pPr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336AB02A">
      <w:pPr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776F6DB2">
      <w:pPr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053F7AD6">
      <w:pPr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02276834">
      <w:pPr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68446147">
      <w:pPr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20BC7780">
      <w:pPr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78E5A665">
      <w:pPr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5FCF647F">
      <w:pPr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762DFD1A">
      <w:pPr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692FFE57">
      <w:pPr>
        <w:jc w:val="center"/>
        <w:rPr>
          <w:rFonts w:hint="default" w:ascii="Arial" w:hAnsi="Arial" w:cs="Arial"/>
          <w:b/>
          <w:bCs/>
          <w:sz w:val="24"/>
          <w:szCs w:val="24"/>
          <w:lang w:val="pt-PT"/>
        </w:rPr>
      </w:pPr>
    </w:p>
    <w:p w14:paraId="3D43D646">
      <w:pPr>
        <w:jc w:val="center"/>
        <w:rPr>
          <w:rFonts w:hint="default" w:ascii="Arial" w:hAnsi="Arial" w:cs="Arial"/>
          <w:b w:val="0"/>
          <w:bCs w:val="0"/>
          <w:sz w:val="24"/>
          <w:szCs w:val="24"/>
          <w:lang w:val="pt-PT"/>
        </w:rPr>
      </w:pPr>
    </w:p>
    <w:p w14:paraId="1DF776FF">
      <w:pPr>
        <w:wordWrap w:val="0"/>
        <w:jc w:val="right"/>
        <w:rPr>
          <w:rFonts w:hint="default" w:ascii="Arial" w:hAnsi="Arial" w:cs="Arial"/>
          <w:b w:val="0"/>
          <w:bCs w:val="0"/>
          <w:sz w:val="24"/>
          <w:szCs w:val="24"/>
          <w:lang w:val="pt-PT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Trabalho realizado por:</w:t>
      </w:r>
    </w:p>
    <w:p w14:paraId="2D1FAC1A">
      <w:pPr>
        <w:wordWrap w:val="0"/>
        <w:jc w:val="right"/>
        <w:rPr>
          <w:rFonts w:hint="default" w:ascii="Arial" w:hAnsi="Arial" w:cs="Arial"/>
          <w:b w:val="0"/>
          <w:bCs w:val="0"/>
          <w:sz w:val="24"/>
          <w:szCs w:val="24"/>
          <w:lang w:val="pt-PT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Simão Carvalho</w:t>
      </w:r>
      <w:bookmarkStart w:id="0" w:name="_GoBack"/>
      <w:bookmarkEnd w:id="0"/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 xml:space="preserve"> Nº 2021223055</w:t>
      </w:r>
    </w:p>
    <w:p w14:paraId="0743BEDE">
      <w:pPr>
        <w:wordWrap w:val="0"/>
        <w:jc w:val="right"/>
        <w:rPr>
          <w:rFonts w:hint="default" w:ascii="Arial" w:hAnsi="Arial" w:cs="Arial"/>
          <w:b/>
          <w:bCs/>
          <w:sz w:val="36"/>
          <w:szCs w:val="36"/>
          <w:lang w:val="pt-PT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Tiago Durães Nº 2023229933</w:t>
      </w:r>
    </w:p>
    <w:p w14:paraId="15016ECD">
      <w:pPr>
        <w:numPr>
          <w:ilvl w:val="0"/>
          <w:numId w:val="0"/>
        </w:numPr>
        <w:wordWrap/>
        <w:jc w:val="left"/>
        <w:rPr>
          <w:rFonts w:hint="default" w:ascii="Arial" w:hAnsi="Arial" w:cs="Arial"/>
          <w:b/>
          <w:bCs/>
          <w:sz w:val="36"/>
          <w:szCs w:val="36"/>
          <w:lang w:val="pt-PT"/>
        </w:rPr>
      </w:pPr>
      <w:r>
        <w:rPr>
          <w:rFonts w:hint="default" w:ascii="Arial" w:hAnsi="Arial" w:cs="Arial"/>
          <w:b/>
          <w:bCs/>
          <w:sz w:val="36"/>
          <w:szCs w:val="36"/>
          <w:lang w:val="pt-PT"/>
        </w:rPr>
        <w:t>1.Introdução</w:t>
      </w:r>
    </w:p>
    <w:p w14:paraId="0F284054">
      <w:pPr>
        <w:numPr>
          <w:ilvl w:val="0"/>
          <w:numId w:val="0"/>
        </w:numPr>
        <w:wordWrap/>
        <w:jc w:val="left"/>
        <w:rPr>
          <w:rFonts w:hint="default" w:ascii="Arial" w:hAnsi="Arial" w:cs="Arial"/>
          <w:b/>
          <w:bCs/>
          <w:sz w:val="36"/>
          <w:szCs w:val="36"/>
          <w:lang w:val="pt-PT"/>
        </w:rPr>
      </w:pPr>
    </w:p>
    <w:p w14:paraId="3D1FDF7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 w:val="0"/>
        </w:rPr>
      </w:pPr>
      <w:r>
        <w:rPr>
          <w:rFonts w:hint="default" w:ascii="Arial" w:hAnsi="Arial" w:cs="Arial"/>
          <w:b w:val="0"/>
          <w:bCs w:val="0"/>
          <w:i w:val="0"/>
          <w:iCs w:val="0"/>
        </w:rPr>
        <w:t xml:space="preserve">O projeto </w:t>
      </w:r>
      <w:r>
        <w:rPr>
          <w:rStyle w:val="7"/>
          <w:rFonts w:hint="default" w:ascii="Arial" w:hAnsi="Arial" w:cs="Arial"/>
          <w:b w:val="0"/>
          <w:bCs w:val="0"/>
          <w:i w:val="0"/>
          <w:iCs w:val="0"/>
        </w:rPr>
        <w:t>GOOGOL</w:t>
      </w:r>
      <w:r>
        <w:rPr>
          <w:rFonts w:hint="default" w:ascii="Arial" w:hAnsi="Arial" w:cs="Arial"/>
          <w:b w:val="0"/>
          <w:bCs w:val="0"/>
          <w:i w:val="0"/>
          <w:iCs w:val="0"/>
        </w:rPr>
        <w:t xml:space="preserve"> consiste no desenvolvimento de um sistema distribuído de indexação e pesquisa de informação na web, inspirado no funcionamento de motores de busca como o Google. O objetivo central é criar uma infraestrutura modular capaz de realizar as etapas fundamentais de um </w:t>
      </w:r>
      <w:r>
        <w:rPr>
          <w:rStyle w:val="6"/>
          <w:rFonts w:hint="default" w:ascii="Arial" w:hAnsi="Arial" w:cs="Arial"/>
          <w:b w:val="0"/>
          <w:bCs w:val="0"/>
          <w:i w:val="0"/>
          <w:iCs w:val="0"/>
        </w:rPr>
        <w:t>search engine</w:t>
      </w:r>
      <w:r>
        <w:rPr>
          <w:rFonts w:hint="default" w:ascii="Arial" w:hAnsi="Arial" w:cs="Arial"/>
          <w:b w:val="0"/>
          <w:bCs w:val="0"/>
          <w:i w:val="0"/>
          <w:iCs w:val="0"/>
        </w:rPr>
        <w:t xml:space="preserve">: </w:t>
      </w:r>
      <w:r>
        <w:rPr>
          <w:rStyle w:val="7"/>
          <w:rFonts w:hint="default" w:ascii="Arial" w:hAnsi="Arial" w:cs="Arial"/>
          <w:b w:val="0"/>
          <w:bCs w:val="0"/>
          <w:i w:val="0"/>
          <w:iCs w:val="0"/>
        </w:rPr>
        <w:t>download de páginas web</w:t>
      </w:r>
      <w:r>
        <w:rPr>
          <w:rFonts w:hint="default" w:ascii="Arial" w:hAnsi="Arial" w:cs="Arial"/>
          <w:b w:val="0"/>
          <w:bCs w:val="0"/>
          <w:i w:val="0"/>
          <w:iCs w:val="0"/>
        </w:rPr>
        <w:t xml:space="preserve">, </w:t>
      </w:r>
      <w:r>
        <w:rPr>
          <w:rStyle w:val="7"/>
          <w:rFonts w:hint="default" w:ascii="Arial" w:hAnsi="Arial" w:cs="Arial"/>
          <w:b w:val="0"/>
          <w:bCs w:val="0"/>
          <w:i w:val="0"/>
          <w:iCs w:val="0"/>
        </w:rPr>
        <w:t>extração e indexação de conteúdo</w:t>
      </w:r>
      <w:r>
        <w:rPr>
          <w:rFonts w:hint="default" w:ascii="Arial" w:hAnsi="Arial" w:cs="Arial"/>
          <w:b w:val="0"/>
          <w:bCs w:val="0"/>
          <w:i w:val="0"/>
          <w:iCs w:val="0"/>
        </w:rPr>
        <w:t xml:space="preserve">, e </w:t>
      </w:r>
      <w:r>
        <w:rPr>
          <w:rStyle w:val="7"/>
          <w:rFonts w:hint="default" w:ascii="Arial" w:hAnsi="Arial" w:cs="Arial"/>
          <w:b w:val="0"/>
          <w:bCs w:val="0"/>
          <w:i w:val="0"/>
          <w:iCs w:val="0"/>
        </w:rPr>
        <w:t>resposta a consultas de pesquisa</w:t>
      </w:r>
      <w:r>
        <w:rPr>
          <w:rFonts w:hint="default" w:ascii="Arial" w:hAnsi="Arial" w:cs="Arial"/>
          <w:b w:val="0"/>
          <w:bCs w:val="0"/>
          <w:i w:val="0"/>
          <w:iCs w:val="0"/>
        </w:rPr>
        <w:t>.</w:t>
      </w:r>
    </w:p>
    <w:p w14:paraId="3C38E7C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 w:val="0"/>
        </w:rPr>
      </w:pPr>
      <w:r>
        <w:rPr>
          <w:rFonts w:hint="default" w:ascii="Arial" w:hAnsi="Arial" w:cs="Arial"/>
          <w:b w:val="0"/>
          <w:bCs w:val="0"/>
          <w:i w:val="0"/>
          <w:iCs w:val="0"/>
        </w:rPr>
        <w:t>Nesta primeira fase</w:t>
      </w:r>
      <w:r>
        <w:rPr>
          <w:rFonts w:hint="default" w:ascii="Arial" w:hAnsi="Arial" w:cs="Arial"/>
          <w:b w:val="0"/>
          <w:bCs w:val="0"/>
          <w:i w:val="0"/>
          <w:iCs w:val="0"/>
          <w:lang w:val="pt-PT"/>
        </w:rPr>
        <w:t>, m</w:t>
      </w:r>
      <w:r>
        <w:rPr>
          <w:rFonts w:hint="default" w:ascii="Arial" w:hAnsi="Arial" w:cs="Arial"/>
          <w:b w:val="0"/>
          <w:bCs w:val="0"/>
          <w:i w:val="0"/>
          <w:iCs w:val="0"/>
        </w:rPr>
        <w:t xml:space="preserve">eta 1, o foco principal é a implementação e integração do módulo </w:t>
      </w:r>
      <w:r>
        <w:rPr>
          <w:rFonts w:hint="default" w:ascii="Arial" w:hAnsi="Arial" w:cs="Arial"/>
          <w:b w:val="0"/>
          <w:bCs w:val="0"/>
          <w:i w:val="0"/>
          <w:iCs w:val="0"/>
          <w:lang w:val="pt-PT"/>
        </w:rPr>
        <w:t>d</w:t>
      </w:r>
      <w:r>
        <w:rPr>
          <w:rStyle w:val="7"/>
          <w:rFonts w:hint="default" w:ascii="Arial" w:hAnsi="Arial" w:cs="Arial"/>
          <w:b w:val="0"/>
          <w:bCs w:val="0"/>
          <w:i w:val="0"/>
          <w:iCs w:val="0"/>
        </w:rPr>
        <w:t>ownloader</w:t>
      </w:r>
      <w:r>
        <w:rPr>
          <w:rFonts w:hint="default" w:ascii="Arial" w:hAnsi="Arial" w:cs="Arial"/>
          <w:b w:val="0"/>
          <w:bCs w:val="0"/>
          <w:i w:val="0"/>
          <w:iCs w:val="0"/>
        </w:rPr>
        <w:t xml:space="preserve">, responsável por realizar o </w:t>
      </w:r>
      <w:r>
        <w:rPr>
          <w:rStyle w:val="6"/>
          <w:rFonts w:hint="default" w:ascii="Arial" w:hAnsi="Arial" w:cs="Arial"/>
          <w:b w:val="0"/>
          <w:bCs w:val="0"/>
          <w:i w:val="0"/>
          <w:iCs w:val="0"/>
        </w:rPr>
        <w:t>crawling</w:t>
      </w:r>
      <w:r>
        <w:rPr>
          <w:rFonts w:hint="default" w:ascii="Arial" w:hAnsi="Arial" w:cs="Arial"/>
          <w:b w:val="0"/>
          <w:bCs w:val="0"/>
          <w:i w:val="0"/>
          <w:iCs w:val="0"/>
        </w:rPr>
        <w:t xml:space="preserve"> e processamento de páginas web. Este módulo é projetado para funcionar de forma </w:t>
      </w:r>
      <w:r>
        <w:rPr>
          <w:rStyle w:val="7"/>
          <w:rFonts w:hint="default" w:ascii="Arial" w:hAnsi="Arial" w:cs="Arial"/>
          <w:b w:val="0"/>
          <w:bCs w:val="0"/>
          <w:i w:val="0"/>
          <w:iCs w:val="0"/>
        </w:rPr>
        <w:t>distribuída</w:t>
      </w:r>
      <w:r>
        <w:rPr>
          <w:rFonts w:hint="default" w:ascii="Arial" w:hAnsi="Arial" w:cs="Arial"/>
          <w:b w:val="0"/>
          <w:bCs w:val="0"/>
          <w:i w:val="0"/>
          <w:iCs w:val="0"/>
        </w:rPr>
        <w:t xml:space="preserve">, comunicando-se com outros componentes do sistema através de </w:t>
      </w:r>
      <w:r>
        <w:rPr>
          <w:rStyle w:val="7"/>
          <w:rFonts w:hint="default" w:ascii="Arial" w:hAnsi="Arial" w:cs="Arial"/>
          <w:b w:val="0"/>
          <w:bCs w:val="0"/>
          <w:i w:val="0"/>
          <w:iCs w:val="0"/>
        </w:rPr>
        <w:t>RMI</w:t>
      </w:r>
      <w:r>
        <w:rPr>
          <w:rStyle w:val="7"/>
          <w:rFonts w:hint="default" w:ascii="Arial" w:hAnsi="Arial" w:cs="Arial"/>
          <w:b w:val="0"/>
          <w:bCs w:val="0"/>
          <w:i w:val="0"/>
          <w:iCs w:val="0"/>
          <w:lang w:val="pt-PT"/>
        </w:rPr>
        <w:t xml:space="preserve">, </w:t>
      </w:r>
      <w:r>
        <w:rPr>
          <w:rStyle w:val="7"/>
          <w:rFonts w:hint="default" w:ascii="Arial" w:hAnsi="Arial" w:cs="Arial"/>
          <w:b w:val="0"/>
          <w:bCs w:val="0"/>
          <w:i w:val="0"/>
          <w:iCs w:val="0"/>
        </w:rPr>
        <w:t>Remote Method Invocation</w:t>
      </w:r>
      <w:r>
        <w:rPr>
          <w:rFonts w:hint="default" w:ascii="Arial" w:hAnsi="Arial" w:cs="Arial"/>
          <w:b w:val="0"/>
          <w:bCs w:val="0"/>
          <w:i w:val="0"/>
          <w:iCs w:val="0"/>
        </w:rPr>
        <w:t>, uma tecnologia que permite invocar métodos em objetos remotos de forma transparente.</w:t>
      </w:r>
    </w:p>
    <w:p w14:paraId="454414D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 w:val="0"/>
        </w:rPr>
      </w:pPr>
      <w:r>
        <w:rPr>
          <w:rFonts w:hint="default" w:ascii="Arial" w:hAnsi="Arial" w:cs="Arial"/>
          <w:b w:val="0"/>
          <w:bCs w:val="0"/>
          <w:i w:val="0"/>
          <w:iCs w:val="0"/>
        </w:rPr>
        <w:t xml:space="preserve">O </w:t>
      </w:r>
      <w:r>
        <w:rPr>
          <w:rFonts w:hint="default" w:ascii="Arial" w:hAnsi="Arial" w:cs="Arial"/>
          <w:b w:val="0"/>
          <w:bCs w:val="0"/>
          <w:i w:val="0"/>
          <w:iCs w:val="0"/>
          <w:lang w:val="pt-PT"/>
        </w:rPr>
        <w:t>d</w:t>
      </w:r>
      <w:r>
        <w:rPr>
          <w:rFonts w:hint="default" w:ascii="Arial" w:hAnsi="Arial" w:cs="Arial"/>
          <w:b w:val="0"/>
          <w:bCs w:val="0"/>
          <w:i w:val="0"/>
          <w:iCs w:val="0"/>
        </w:rPr>
        <w:t xml:space="preserve">ownloader utiliza a biblioteca </w:t>
      </w:r>
      <w:r>
        <w:rPr>
          <w:rStyle w:val="7"/>
          <w:rFonts w:hint="default" w:ascii="Arial" w:hAnsi="Arial" w:cs="Arial"/>
          <w:b w:val="0"/>
          <w:bCs w:val="0"/>
          <w:i w:val="0"/>
          <w:iCs w:val="0"/>
        </w:rPr>
        <w:t>Jsoup</w:t>
      </w:r>
      <w:r>
        <w:rPr>
          <w:rFonts w:hint="default" w:ascii="Arial" w:hAnsi="Arial" w:cs="Arial"/>
          <w:b w:val="0"/>
          <w:bCs w:val="0"/>
          <w:i w:val="0"/>
          <w:iCs w:val="0"/>
        </w:rPr>
        <w:t xml:space="preserve"> para realizar o </w:t>
      </w:r>
      <w:r>
        <w:rPr>
          <w:rStyle w:val="6"/>
          <w:rFonts w:hint="default" w:ascii="Arial" w:hAnsi="Arial" w:cs="Arial"/>
          <w:b w:val="0"/>
          <w:bCs w:val="0"/>
          <w:i w:val="0"/>
          <w:iCs w:val="0"/>
        </w:rPr>
        <w:t>download</w:t>
      </w:r>
      <w:r>
        <w:rPr>
          <w:rFonts w:hint="default" w:ascii="Arial" w:hAnsi="Arial" w:cs="Arial"/>
          <w:b w:val="0"/>
          <w:bCs w:val="0"/>
          <w:i w:val="0"/>
          <w:iCs w:val="0"/>
        </w:rPr>
        <w:t xml:space="preserve"> e </w:t>
      </w:r>
      <w:r>
        <w:rPr>
          <w:rStyle w:val="6"/>
          <w:rFonts w:hint="default" w:ascii="Arial" w:hAnsi="Arial" w:cs="Arial"/>
          <w:b w:val="0"/>
          <w:bCs w:val="0"/>
          <w:i w:val="0"/>
          <w:iCs w:val="0"/>
        </w:rPr>
        <w:t>parsing</w:t>
      </w:r>
      <w:r>
        <w:rPr>
          <w:rFonts w:hint="default" w:ascii="Arial" w:hAnsi="Arial" w:cs="Arial"/>
          <w:b w:val="0"/>
          <w:bCs w:val="0"/>
          <w:i w:val="0"/>
          <w:iCs w:val="0"/>
        </w:rPr>
        <w:t xml:space="preserve"> de páginas HTML, extraindo informações relevantes como o título da página, um pequeno </w:t>
      </w:r>
      <w:r>
        <w:rPr>
          <w:rStyle w:val="6"/>
          <w:rFonts w:hint="default" w:ascii="Arial" w:hAnsi="Arial" w:cs="Arial"/>
          <w:b w:val="0"/>
          <w:bCs w:val="0"/>
          <w:i w:val="0"/>
          <w:iCs w:val="0"/>
        </w:rPr>
        <w:t>snippet</w:t>
      </w:r>
      <w:r>
        <w:rPr>
          <w:rFonts w:hint="default" w:ascii="Arial" w:hAnsi="Arial" w:cs="Arial"/>
          <w:b w:val="0"/>
          <w:bCs w:val="0"/>
          <w:i w:val="0"/>
          <w:iCs w:val="0"/>
        </w:rPr>
        <w:t xml:space="preserve"> de texto, as palavras significativas e os </w:t>
      </w:r>
      <w:r>
        <w:rPr>
          <w:rStyle w:val="6"/>
          <w:rFonts w:hint="default" w:ascii="Arial" w:hAnsi="Arial" w:cs="Arial"/>
          <w:b w:val="0"/>
          <w:bCs w:val="0"/>
          <w:i w:val="0"/>
          <w:iCs w:val="0"/>
        </w:rPr>
        <w:t>links</w:t>
      </w:r>
      <w:r>
        <w:rPr>
          <w:rFonts w:hint="default" w:ascii="Arial" w:hAnsi="Arial" w:cs="Arial"/>
          <w:b w:val="0"/>
          <w:bCs w:val="0"/>
          <w:i w:val="0"/>
          <w:iCs w:val="0"/>
        </w:rPr>
        <w:t xml:space="preserve"> para outras páginas</w:t>
      </w:r>
      <w:r>
        <w:rPr>
          <w:rFonts w:hint="default" w:ascii="Arial" w:hAnsi="Arial" w:cs="Arial"/>
          <w:b w:val="0"/>
          <w:bCs w:val="0"/>
          <w:i w:val="0"/>
          <w:iCs w:val="0"/>
          <w:lang w:val="pt-PT"/>
        </w:rPr>
        <w:t xml:space="preserve">, </w:t>
      </w:r>
      <w:r>
        <w:rPr>
          <w:rFonts w:hint="default" w:ascii="Arial" w:hAnsi="Arial" w:cs="Arial"/>
          <w:b w:val="0"/>
          <w:bCs w:val="0"/>
          <w:i w:val="0"/>
          <w:iCs w:val="0"/>
        </w:rPr>
        <w:t xml:space="preserve">outlinks. Além disso, é implementada uma </w:t>
      </w:r>
      <w:r>
        <w:rPr>
          <w:rStyle w:val="7"/>
          <w:rFonts w:hint="default" w:ascii="Arial" w:hAnsi="Arial" w:cs="Arial"/>
          <w:b w:val="0"/>
          <w:bCs w:val="0"/>
          <w:i w:val="0"/>
          <w:iCs w:val="0"/>
        </w:rPr>
        <w:t>fila de URLs</w:t>
      </w:r>
      <w:r>
        <w:rPr>
          <w:rStyle w:val="7"/>
          <w:rFonts w:hint="default" w:ascii="Arial" w:hAnsi="Arial" w:cs="Arial"/>
          <w:b w:val="0"/>
          <w:bCs w:val="0"/>
          <w:i w:val="0"/>
          <w:iCs w:val="0"/>
          <w:lang w:val="pt-PT"/>
        </w:rPr>
        <w:t xml:space="preserve">, </w:t>
      </w:r>
      <w:r>
        <w:rPr>
          <w:rStyle w:val="7"/>
          <w:rFonts w:hint="default" w:ascii="Arial" w:hAnsi="Arial" w:cs="Arial"/>
          <w:b w:val="0"/>
          <w:bCs w:val="0"/>
          <w:i w:val="0"/>
          <w:iCs w:val="0"/>
        </w:rPr>
        <w:t>URLQueue</w:t>
      </w:r>
      <w:r>
        <w:rPr>
          <w:rStyle w:val="7"/>
          <w:rFonts w:hint="default" w:ascii="Arial" w:hAnsi="Arial" w:cs="Arial"/>
          <w:b w:val="0"/>
          <w:bCs w:val="0"/>
          <w:i w:val="0"/>
          <w:iCs w:val="0"/>
          <w:lang w:val="pt-PT"/>
        </w:rPr>
        <w:t xml:space="preserve">, </w:t>
      </w:r>
      <w:r>
        <w:rPr>
          <w:rFonts w:hint="default" w:ascii="Arial" w:hAnsi="Arial" w:cs="Arial"/>
          <w:b w:val="0"/>
          <w:bCs w:val="0"/>
          <w:i w:val="0"/>
          <w:iCs w:val="0"/>
        </w:rPr>
        <w:t>que controla as páginas visitadas e a profundidade de exploração, evitando redundâncias e ciclos infinitos.</w:t>
      </w:r>
    </w:p>
    <w:p w14:paraId="31E6E4F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 w:val="0"/>
        </w:rPr>
      </w:pPr>
      <w:r>
        <w:rPr>
          <w:rFonts w:hint="default" w:ascii="Arial" w:hAnsi="Arial" w:eastAsia="SimSun" w:cs="Arial"/>
          <w:sz w:val="24"/>
          <w:szCs w:val="24"/>
        </w:rPr>
        <w:t>O trabalho realizado nesta meta estabelece as bases do sistema distribuído e garante que a comunicação entre componentes possa ser estendida nas fases seguintes.</w:t>
      </w:r>
      <w:r>
        <w:rPr>
          <w:rFonts w:hint="default" w:ascii="Arial" w:hAnsi="Arial" w:cs="Arial"/>
          <w:b w:val="0"/>
          <w:bCs w:val="0"/>
          <w:i w:val="0"/>
          <w:iCs w:val="0"/>
        </w:rPr>
        <w:t xml:space="preserve"> Assim, esta etapa é fundamental para a evolução futura do projeto, onde serão integrados os módulos </w:t>
      </w:r>
      <w:r>
        <w:rPr>
          <w:rStyle w:val="7"/>
          <w:rFonts w:hint="default" w:ascii="Arial" w:hAnsi="Arial" w:cs="Arial"/>
          <w:b w:val="0"/>
          <w:bCs w:val="0"/>
          <w:i w:val="0"/>
          <w:iCs w:val="0"/>
        </w:rPr>
        <w:t>Barrel</w:t>
      </w:r>
      <w:r>
        <w:rPr>
          <w:rFonts w:hint="default" w:ascii="Arial" w:hAnsi="Arial" w:cs="Arial"/>
          <w:b w:val="0"/>
          <w:bCs w:val="0"/>
          <w:i w:val="0"/>
          <w:iCs w:val="0"/>
        </w:rPr>
        <w:t xml:space="preserve">, </w:t>
      </w:r>
      <w:r>
        <w:rPr>
          <w:rStyle w:val="7"/>
          <w:rFonts w:hint="default" w:ascii="Arial" w:hAnsi="Arial" w:cs="Arial"/>
          <w:b w:val="0"/>
          <w:bCs w:val="0"/>
          <w:i w:val="0"/>
          <w:iCs w:val="0"/>
        </w:rPr>
        <w:t>Gateway</w:t>
      </w:r>
      <w:r>
        <w:rPr>
          <w:rFonts w:hint="default" w:ascii="Arial" w:hAnsi="Arial" w:cs="Arial"/>
          <w:b w:val="0"/>
          <w:bCs w:val="0"/>
          <w:i w:val="0"/>
          <w:iCs w:val="0"/>
        </w:rPr>
        <w:t xml:space="preserve"> e </w:t>
      </w:r>
      <w:r>
        <w:rPr>
          <w:rStyle w:val="7"/>
          <w:rFonts w:hint="default" w:ascii="Arial" w:hAnsi="Arial" w:cs="Arial"/>
          <w:b w:val="0"/>
          <w:bCs w:val="0"/>
          <w:i w:val="0"/>
          <w:iCs w:val="0"/>
        </w:rPr>
        <w:t>Client</w:t>
      </w:r>
      <w:r>
        <w:rPr>
          <w:rFonts w:hint="default" w:ascii="Arial" w:hAnsi="Arial" w:cs="Arial"/>
          <w:b w:val="0"/>
          <w:bCs w:val="0"/>
          <w:i w:val="0"/>
          <w:iCs w:val="0"/>
        </w:rPr>
        <w:t>, completando a pipeline de recolha, armazenamento e pesquisa.</w:t>
      </w:r>
    </w:p>
    <w:p w14:paraId="5FEDAF8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 w:val="0"/>
        </w:rPr>
      </w:pPr>
    </w:p>
    <w:p w14:paraId="7BF5A6D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 w:val="0"/>
        </w:rPr>
      </w:pPr>
    </w:p>
    <w:p w14:paraId="2250813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 w:val="0"/>
        </w:rPr>
      </w:pPr>
    </w:p>
    <w:p w14:paraId="196938E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 w:val="0"/>
        </w:rPr>
      </w:pPr>
    </w:p>
    <w:p w14:paraId="3ECDF37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 w:val="0"/>
        </w:rPr>
      </w:pPr>
    </w:p>
    <w:p w14:paraId="0E06989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 w:val="0"/>
        </w:rPr>
      </w:pPr>
    </w:p>
    <w:p w14:paraId="07834AA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 w:val="0"/>
        </w:rPr>
      </w:pPr>
    </w:p>
    <w:p w14:paraId="77CE649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 w:val="0"/>
        </w:rPr>
      </w:pPr>
    </w:p>
    <w:p w14:paraId="2C887D7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 w:val="0"/>
        </w:rPr>
      </w:pPr>
    </w:p>
    <w:p w14:paraId="17F4F0C6">
      <w:pPr>
        <w:numPr>
          <w:ilvl w:val="0"/>
          <w:numId w:val="0"/>
        </w:numPr>
        <w:wordWrap/>
        <w:jc w:val="left"/>
        <w:rPr>
          <w:rFonts w:hint="default" w:ascii="Arial" w:hAnsi="Arial" w:cs="Arial"/>
          <w:b/>
          <w:bCs/>
          <w:sz w:val="36"/>
          <w:szCs w:val="36"/>
          <w:lang w:val="pt-PT"/>
        </w:rPr>
      </w:pPr>
      <w:r>
        <w:rPr>
          <w:rFonts w:hint="default" w:ascii="Arial" w:hAnsi="Arial" w:cs="Arial"/>
          <w:b/>
          <w:bCs/>
          <w:sz w:val="36"/>
          <w:szCs w:val="36"/>
          <w:lang w:val="pt-PT"/>
        </w:rPr>
        <w:t>2.Arquitetura do Sistema</w:t>
      </w:r>
    </w:p>
    <w:p w14:paraId="62389C22">
      <w:pPr>
        <w:numPr>
          <w:ilvl w:val="0"/>
          <w:numId w:val="0"/>
        </w:numPr>
        <w:wordWrap/>
        <w:jc w:val="left"/>
        <w:rPr>
          <w:rFonts w:hint="default" w:ascii="Arial" w:hAnsi="Arial" w:eastAsia="SimSun" w:cs="Arial"/>
          <w:b w:val="0"/>
          <w:bCs w:val="0"/>
          <w:i w:val="0"/>
          <w:iCs w:val="0"/>
          <w:sz w:val="24"/>
          <w:szCs w:val="24"/>
        </w:rPr>
      </w:pPr>
    </w:p>
    <w:p w14:paraId="554FC6A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 sistema segue uma arquitetura modular, com comunicação remota entre processos.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Cada módulo desempenha uma função específica:</w:t>
      </w:r>
    </w:p>
    <w:p w14:paraId="7CBEA1C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Common</w:t>
      </w:r>
      <w:r>
        <w:rPr>
          <w:rFonts w:hint="default" w:ascii="Arial" w:hAnsi="Arial" w:cs="Arial"/>
        </w:rPr>
        <w:t xml:space="preserve"> – contém interfaces RMI e classes de transferência de dados (DTOs) partilhadas.</w:t>
      </w:r>
    </w:p>
    <w:p w14:paraId="2495E88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Manager</w:t>
      </w:r>
      <w:r>
        <w:rPr>
          <w:rFonts w:hint="default" w:ascii="Arial" w:hAnsi="Arial" w:cs="Arial"/>
        </w:rPr>
        <w:t xml:space="preserve"> – coordena o registo, replicação e monitorização de Barrels e Downloaders.</w:t>
      </w:r>
    </w:p>
    <w:p w14:paraId="4AAC332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Gateway</w:t>
      </w:r>
      <w:r>
        <w:rPr>
          <w:rFonts w:hint="default" w:ascii="Arial" w:hAnsi="Arial" w:cs="Arial"/>
        </w:rPr>
        <w:t xml:space="preserve"> – ponto de entrada do sistema, responsável por gerir pedidos dos clientes e distribuir tarefas.</w:t>
      </w:r>
    </w:p>
    <w:p w14:paraId="42DC62E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Downloader</w:t>
      </w:r>
      <w:r>
        <w:rPr>
          <w:rFonts w:hint="default" w:ascii="Arial" w:hAnsi="Arial" w:cs="Arial"/>
        </w:rPr>
        <w:t xml:space="preserve"> – efetua o download de páginas web e extrai informação relevante usando a biblioteca </w:t>
      </w:r>
      <w:r>
        <w:rPr>
          <w:rStyle w:val="7"/>
          <w:rFonts w:hint="default" w:ascii="Arial" w:hAnsi="Arial" w:cs="Arial"/>
          <w:b w:val="0"/>
          <w:bCs w:val="0"/>
        </w:rPr>
        <w:t>Jsoup</w:t>
      </w:r>
      <w:r>
        <w:rPr>
          <w:rFonts w:hint="default" w:ascii="Arial" w:hAnsi="Arial" w:cs="Arial"/>
          <w:b w:val="0"/>
          <w:bCs w:val="0"/>
        </w:rPr>
        <w:t>.</w:t>
      </w:r>
    </w:p>
    <w:p w14:paraId="61F4CE2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Barrel</w:t>
      </w:r>
      <w:r>
        <w:rPr>
          <w:rFonts w:hint="default" w:ascii="Arial" w:hAnsi="Arial" w:cs="Arial"/>
        </w:rPr>
        <w:t xml:space="preserve"> – gere o índice invertido e responde a pesquisas.</w:t>
      </w:r>
    </w:p>
    <w:p w14:paraId="2A578AB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Client</w:t>
      </w:r>
      <w:r>
        <w:rPr>
          <w:rFonts w:hint="default" w:ascii="Arial" w:hAnsi="Arial" w:cs="Arial"/>
        </w:rPr>
        <w:t xml:space="preserve"> – interface de linha de comandos que interage com o Gateway.</w:t>
      </w:r>
    </w:p>
    <w:p w14:paraId="43CE637A">
      <w:pPr>
        <w:pStyle w:val="2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b/>
          <w:bCs/>
          <w:i w:val="0"/>
          <w:iCs/>
          <w:sz w:val="36"/>
          <w:szCs w:val="36"/>
        </w:rPr>
      </w:pPr>
    </w:p>
    <w:p w14:paraId="4B26CA9C">
      <w:pPr>
        <w:pStyle w:val="2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b/>
          <w:bCs/>
          <w:i w:val="0"/>
          <w:iCs/>
          <w:sz w:val="36"/>
          <w:szCs w:val="36"/>
        </w:rPr>
      </w:pPr>
    </w:p>
    <w:p w14:paraId="470533B2">
      <w:pPr>
        <w:pStyle w:val="2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b/>
          <w:bCs/>
          <w:i w:val="0"/>
          <w:iCs/>
          <w:sz w:val="36"/>
          <w:szCs w:val="36"/>
          <w:lang w:val="pt-PT"/>
        </w:rPr>
      </w:pPr>
    </w:p>
    <w:p w14:paraId="44039B4D">
      <w:pPr>
        <w:pStyle w:val="2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b/>
          <w:bCs/>
          <w:i w:val="0"/>
          <w:iCs/>
          <w:sz w:val="36"/>
          <w:szCs w:val="36"/>
          <w:lang w:val="pt-PT"/>
        </w:rPr>
      </w:pPr>
    </w:p>
    <w:p w14:paraId="0FB135B5">
      <w:pPr>
        <w:pStyle w:val="2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b/>
          <w:bCs/>
          <w:i w:val="0"/>
          <w:iCs/>
          <w:sz w:val="36"/>
          <w:szCs w:val="36"/>
          <w:lang w:val="pt-PT"/>
        </w:rPr>
      </w:pPr>
    </w:p>
    <w:p w14:paraId="2802F704">
      <w:pPr>
        <w:pStyle w:val="2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b/>
          <w:bCs/>
          <w:i w:val="0"/>
          <w:iCs/>
          <w:sz w:val="36"/>
          <w:szCs w:val="36"/>
          <w:lang w:val="pt-PT"/>
        </w:rPr>
      </w:pPr>
    </w:p>
    <w:p w14:paraId="469D11A7">
      <w:pPr>
        <w:pStyle w:val="2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b/>
          <w:bCs/>
          <w:i w:val="0"/>
          <w:iCs/>
          <w:sz w:val="36"/>
          <w:szCs w:val="36"/>
          <w:lang w:val="pt-PT"/>
        </w:rPr>
      </w:pPr>
    </w:p>
    <w:p w14:paraId="177F2E50">
      <w:pPr>
        <w:pStyle w:val="2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b/>
          <w:bCs/>
          <w:i w:val="0"/>
          <w:iCs/>
          <w:sz w:val="36"/>
          <w:szCs w:val="36"/>
          <w:lang w:val="pt-PT"/>
        </w:rPr>
      </w:pPr>
    </w:p>
    <w:p w14:paraId="76D5BD2F">
      <w:pPr>
        <w:pStyle w:val="2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b/>
          <w:bCs/>
          <w:i w:val="0"/>
          <w:iCs/>
          <w:sz w:val="36"/>
          <w:szCs w:val="36"/>
          <w:lang w:val="pt-PT"/>
        </w:rPr>
      </w:pPr>
    </w:p>
    <w:p w14:paraId="6BFD73CA">
      <w:pPr>
        <w:pStyle w:val="2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b/>
          <w:bCs/>
          <w:i w:val="0"/>
          <w:iCs/>
          <w:sz w:val="36"/>
          <w:szCs w:val="36"/>
          <w:lang w:val="pt-PT"/>
        </w:rPr>
      </w:pPr>
    </w:p>
    <w:p w14:paraId="04BE868A">
      <w:pPr>
        <w:pStyle w:val="2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b/>
          <w:bCs/>
          <w:i w:val="0"/>
          <w:iCs/>
          <w:sz w:val="36"/>
          <w:szCs w:val="36"/>
          <w:lang w:val="pt-PT"/>
        </w:rPr>
      </w:pPr>
    </w:p>
    <w:p w14:paraId="45B3CBC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i w:val="0"/>
          <w:iCs/>
          <w:sz w:val="36"/>
          <w:szCs w:val="36"/>
        </w:rPr>
      </w:pPr>
      <w:r>
        <w:rPr>
          <w:rStyle w:val="7"/>
          <w:rFonts w:hint="default" w:ascii="Arial" w:hAnsi="Arial" w:cs="Arial"/>
          <w:b/>
          <w:bCs/>
          <w:i w:val="0"/>
          <w:iCs/>
          <w:sz w:val="36"/>
          <w:szCs w:val="36"/>
          <w:lang w:val="pt-PT"/>
        </w:rPr>
        <w:t>3</w:t>
      </w:r>
      <w:r>
        <w:rPr>
          <w:rStyle w:val="7"/>
          <w:rFonts w:hint="default" w:ascii="Arial" w:hAnsi="Arial" w:cs="Arial"/>
          <w:b/>
          <w:bCs/>
          <w:i w:val="0"/>
          <w:iCs/>
          <w:sz w:val="36"/>
          <w:szCs w:val="36"/>
        </w:rPr>
        <w:t>. Detalhes do Funcionamento do RPC/RMI</w:t>
      </w:r>
    </w:p>
    <w:p w14:paraId="4FE6DA64">
      <w:pPr>
        <w:pStyle w:val="3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 xml:space="preserve">O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GOOGOL utiliza RMI (Remote Method Invocation) para permitir a comunicação entre os módulos distribuídos do sistema.</w:t>
      </w:r>
    </w:p>
    <w:p w14:paraId="6E71FFE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i w:val="0"/>
          <w:iCs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i w:val="0"/>
          <w:iCs/>
          <w:sz w:val="24"/>
          <w:szCs w:val="24"/>
          <w:lang w:val="pt-PT"/>
        </w:rPr>
        <w:t>3</w:t>
      </w:r>
      <w:r>
        <w:rPr>
          <w:rStyle w:val="7"/>
          <w:rFonts w:hint="default" w:ascii="Arial" w:hAnsi="Arial" w:cs="Arial"/>
          <w:b/>
          <w:bCs/>
          <w:i w:val="0"/>
          <w:iCs/>
          <w:sz w:val="24"/>
          <w:szCs w:val="24"/>
        </w:rPr>
        <w:t>.1. Estrutura de Comunicação via RMI</w:t>
      </w:r>
    </w:p>
    <w:p w14:paraId="46F3149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No GOOGOL, cada componente que fornece serviços ao sistema (por exemplo, o Gateway, o Barrel ou o Downloader) expõe uma </w:t>
      </w:r>
      <w:r>
        <w:rPr>
          <w:rStyle w:val="7"/>
          <w:rFonts w:hint="default" w:ascii="Arial" w:hAnsi="Arial" w:cs="Arial"/>
          <w:b w:val="0"/>
          <w:bCs w:val="0"/>
          <w:i w:val="0"/>
          <w:iCs/>
          <w:sz w:val="24"/>
          <w:szCs w:val="24"/>
        </w:rPr>
        <w:t>interface remota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 que define os métodos disponíveis para invocação à distância.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br w:type="textWrapping"/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>Estas interfaces são partilhadas entre os módulos e compiladas em comum, garantindo compatibilidade entre cliente e servidor.</w:t>
      </w:r>
    </w:p>
    <w:p w14:paraId="6665F4C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Cada serviço é registado num </w:t>
      </w:r>
      <w:r>
        <w:rPr>
          <w:rStyle w:val="7"/>
          <w:rFonts w:hint="default" w:ascii="Arial" w:hAnsi="Arial" w:cs="Arial"/>
          <w:b w:val="0"/>
          <w:bCs w:val="0"/>
          <w:i w:val="0"/>
          <w:iCs/>
          <w:sz w:val="24"/>
          <w:szCs w:val="24"/>
        </w:rPr>
        <w:t>RMI Registry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>, um processo responsável por associar um nome lógico (ex.: “Downloader”) a um objeto remoto.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br w:type="textWrapping"/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>Outros módulos podem, então, obter uma referência a esse serviço e invocar os seus métodos através de chamadas RMI.</w:t>
      </w:r>
    </w:p>
    <w:p w14:paraId="52C7398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>Este modelo assegura que:</w:t>
      </w:r>
    </w:p>
    <w:p w14:paraId="0A80FDB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A comunicação é feita por </w:t>
      </w:r>
      <w:r>
        <w:rPr>
          <w:rStyle w:val="7"/>
          <w:rFonts w:hint="default" w:ascii="Arial" w:hAnsi="Arial" w:cs="Arial"/>
          <w:b w:val="0"/>
          <w:bCs w:val="0"/>
          <w:i w:val="0"/>
          <w:iCs/>
          <w:sz w:val="24"/>
          <w:szCs w:val="24"/>
        </w:rPr>
        <w:t>passagem de objetos serializados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>, sem necessidade de programação de rede manual.</w:t>
      </w:r>
    </w:p>
    <w:p w14:paraId="3ADB02A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A invocação de um método remoto é </w:t>
      </w:r>
      <w:r>
        <w:rPr>
          <w:rStyle w:val="7"/>
          <w:rFonts w:hint="default" w:ascii="Arial" w:hAnsi="Arial" w:cs="Arial"/>
          <w:b w:val="0"/>
          <w:bCs w:val="0"/>
          <w:i w:val="0"/>
          <w:iCs/>
          <w:sz w:val="24"/>
          <w:szCs w:val="24"/>
        </w:rPr>
        <w:t>síncrona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>, aguardando o resultado antes de continuar.</w:t>
      </w:r>
    </w:p>
    <w:p w14:paraId="539F36D6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A camada RMI trata automaticamente da </w:t>
      </w:r>
      <w:r>
        <w:rPr>
          <w:rStyle w:val="7"/>
          <w:rFonts w:hint="default" w:ascii="Arial" w:hAnsi="Arial" w:cs="Arial"/>
          <w:b w:val="0"/>
          <w:bCs w:val="0"/>
          <w:i w:val="0"/>
          <w:iCs/>
          <w:sz w:val="24"/>
          <w:szCs w:val="24"/>
        </w:rPr>
        <w:t>marshalling/unmarshalling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 (conversão dos parâmetros e resultados).</w:t>
      </w:r>
    </w:p>
    <w:p w14:paraId="7B35EC2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i w:val="0"/>
          <w:iCs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i w:val="0"/>
          <w:iCs/>
          <w:sz w:val="24"/>
          <w:szCs w:val="24"/>
          <w:lang w:val="pt-PT"/>
        </w:rPr>
        <w:t>3</w:t>
      </w:r>
      <w:r>
        <w:rPr>
          <w:rStyle w:val="7"/>
          <w:rFonts w:hint="default" w:ascii="Arial" w:hAnsi="Arial" w:cs="Arial"/>
          <w:b/>
          <w:bCs/>
          <w:i w:val="0"/>
          <w:iCs/>
          <w:sz w:val="24"/>
          <w:szCs w:val="24"/>
        </w:rPr>
        <w:t>.2. Descoberta e Registo de Serviços</w:t>
      </w:r>
    </w:p>
    <w:p w14:paraId="2103F0D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Durante a execução, cada módulo servidor (como o Downloader ou o Barrel) inicializa um registo RMI na sua porta designada e </w:t>
      </w:r>
      <w:r>
        <w:rPr>
          <w:rStyle w:val="7"/>
          <w:rFonts w:hint="default" w:ascii="Arial" w:hAnsi="Arial" w:cs="Arial"/>
          <w:b w:val="0"/>
          <w:bCs w:val="0"/>
          <w:i w:val="0"/>
          <w:iCs/>
          <w:sz w:val="24"/>
          <w:szCs w:val="24"/>
        </w:rPr>
        <w:t>publica o serviço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 com um nome identificador.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br w:type="textWrapping"/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Os módulos clientes (por exemplo, o Gateway ou o Client) </w:t>
      </w:r>
      <w:r>
        <w:rPr>
          <w:rStyle w:val="7"/>
          <w:rFonts w:hint="default" w:ascii="Arial" w:hAnsi="Arial" w:cs="Arial"/>
          <w:b w:val="0"/>
          <w:bCs w:val="0"/>
          <w:i w:val="0"/>
          <w:iCs/>
          <w:sz w:val="24"/>
          <w:szCs w:val="24"/>
        </w:rPr>
        <w:t>localizam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 esses serviços através da URL RMI correspondente e estabelecem comunicação remota.</w:t>
      </w:r>
    </w:p>
    <w:p w14:paraId="2742538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Esta abordagem permite uma ligação </w:t>
      </w:r>
      <w:r>
        <w:rPr>
          <w:rStyle w:val="7"/>
          <w:rFonts w:hint="default" w:ascii="Arial" w:hAnsi="Arial" w:cs="Arial"/>
          <w:b w:val="0"/>
          <w:bCs w:val="0"/>
          <w:i w:val="0"/>
          <w:iCs/>
          <w:sz w:val="24"/>
          <w:szCs w:val="24"/>
        </w:rPr>
        <w:t>dinâmica e flexível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, pois cada módulo pode ser iniciado ou reiniciado independentemente, desde que volte a registar o seu serviço no </w:t>
      </w:r>
      <w:r>
        <w:rPr>
          <w:rStyle w:val="6"/>
          <w:rFonts w:hint="default" w:ascii="Arial" w:hAnsi="Arial" w:cs="Arial"/>
          <w:b w:val="0"/>
          <w:bCs w:val="0"/>
          <w:i w:val="0"/>
          <w:iCs/>
          <w:sz w:val="24"/>
          <w:szCs w:val="24"/>
        </w:rPr>
        <w:t>registry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>.</w:t>
      </w:r>
    </w:p>
    <w:p w14:paraId="7415DE0A">
      <w:pPr>
        <w:pStyle w:val="3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b w:val="0"/>
          <w:bCs w:val="0"/>
          <w:i w:val="0"/>
          <w:iCs/>
          <w:sz w:val="24"/>
          <w:szCs w:val="24"/>
        </w:rPr>
      </w:pPr>
    </w:p>
    <w:p w14:paraId="25F1288F">
      <w:pPr>
        <w:pStyle w:val="3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b w:val="0"/>
          <w:bCs w:val="0"/>
          <w:i w:val="0"/>
          <w:iCs/>
          <w:sz w:val="24"/>
          <w:szCs w:val="24"/>
        </w:rPr>
      </w:pPr>
    </w:p>
    <w:p w14:paraId="04BD1984">
      <w:pPr>
        <w:pStyle w:val="3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b/>
          <w:bCs/>
          <w:i w:val="0"/>
          <w:iCs/>
          <w:sz w:val="24"/>
          <w:szCs w:val="24"/>
        </w:rPr>
      </w:pPr>
    </w:p>
    <w:p w14:paraId="314470FC">
      <w:pPr>
        <w:pStyle w:val="3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b/>
          <w:bCs/>
          <w:i w:val="0"/>
          <w:iCs/>
          <w:sz w:val="24"/>
          <w:szCs w:val="24"/>
        </w:rPr>
      </w:pPr>
    </w:p>
    <w:p w14:paraId="135B1F3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i w:val="0"/>
          <w:iCs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i w:val="0"/>
          <w:iCs/>
          <w:sz w:val="24"/>
          <w:szCs w:val="24"/>
          <w:lang w:val="pt-PT"/>
        </w:rPr>
        <w:t>3</w:t>
      </w:r>
      <w:r>
        <w:rPr>
          <w:rStyle w:val="7"/>
          <w:rFonts w:hint="default" w:ascii="Arial" w:hAnsi="Arial" w:cs="Arial"/>
          <w:b/>
          <w:bCs/>
          <w:i w:val="0"/>
          <w:iCs/>
          <w:sz w:val="24"/>
          <w:szCs w:val="24"/>
        </w:rPr>
        <w:t>.3. Fluxo de Comunicação entre Módulos</w:t>
      </w:r>
    </w:p>
    <w:p w14:paraId="03DF184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>O funcionamento geral do RMI no sistema pode ser descrito como uma cadeia de chamadas remotas:</w:t>
      </w:r>
    </w:p>
    <w:p w14:paraId="24A63B9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O </w:t>
      </w:r>
      <w:r>
        <w:rPr>
          <w:rStyle w:val="7"/>
          <w:rFonts w:hint="default" w:ascii="Arial" w:hAnsi="Arial" w:cs="Arial"/>
          <w:b w:val="0"/>
          <w:bCs w:val="0"/>
          <w:i w:val="0"/>
          <w:iCs/>
          <w:sz w:val="24"/>
          <w:szCs w:val="24"/>
        </w:rPr>
        <w:t>Cliente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 envia um pedido ao </w:t>
      </w:r>
      <w:r>
        <w:rPr>
          <w:rStyle w:val="7"/>
          <w:rFonts w:hint="default" w:ascii="Arial" w:hAnsi="Arial" w:cs="Arial"/>
          <w:b w:val="0"/>
          <w:bCs w:val="0"/>
          <w:i w:val="0"/>
          <w:iCs/>
          <w:sz w:val="24"/>
          <w:szCs w:val="24"/>
        </w:rPr>
        <w:t>Gateway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>, através de uma chamada remota.</w:t>
      </w:r>
    </w:p>
    <w:p w14:paraId="1E2BA5B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O </w:t>
      </w:r>
      <w:r>
        <w:rPr>
          <w:rStyle w:val="7"/>
          <w:rFonts w:hint="default" w:ascii="Arial" w:hAnsi="Arial" w:cs="Arial"/>
          <w:b w:val="0"/>
          <w:bCs w:val="0"/>
          <w:i w:val="0"/>
          <w:iCs/>
          <w:sz w:val="24"/>
          <w:szCs w:val="24"/>
        </w:rPr>
        <w:t>Gateway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 atua como intermediário, redirecionando o pedido para o </w:t>
      </w:r>
      <w:r>
        <w:rPr>
          <w:rStyle w:val="7"/>
          <w:rFonts w:hint="default" w:ascii="Arial" w:hAnsi="Arial" w:cs="Arial"/>
          <w:b w:val="0"/>
          <w:bCs w:val="0"/>
          <w:i w:val="0"/>
          <w:iCs/>
          <w:sz w:val="24"/>
          <w:szCs w:val="24"/>
        </w:rPr>
        <w:t>Barrel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 ou </w:t>
      </w:r>
      <w:r>
        <w:rPr>
          <w:rStyle w:val="7"/>
          <w:rFonts w:hint="default" w:ascii="Arial" w:hAnsi="Arial" w:cs="Arial"/>
          <w:b w:val="0"/>
          <w:bCs w:val="0"/>
          <w:i w:val="0"/>
          <w:iCs/>
          <w:sz w:val="24"/>
          <w:szCs w:val="24"/>
        </w:rPr>
        <w:t>Downloader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>, consoante o tipo de operação.</w:t>
      </w:r>
    </w:p>
    <w:p w14:paraId="64C77D83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>O módulo remoto executa o método correspondente e devolve o resultado de volta ao chamador.</w:t>
      </w:r>
    </w:p>
    <w:p w14:paraId="3C2CD75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>Todas estas interações ocorrem sobre RMI, de forma transparente, sem que os módulos precisem de conhecer detalhes da rede (endereços IP, portas, etc.).</w:t>
      </w:r>
    </w:p>
    <w:p w14:paraId="63FEA46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i w:val="0"/>
          <w:iCs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i w:val="0"/>
          <w:iCs/>
          <w:sz w:val="24"/>
          <w:szCs w:val="24"/>
          <w:lang w:val="pt-PT"/>
        </w:rPr>
        <w:t>3</w:t>
      </w:r>
      <w:r>
        <w:rPr>
          <w:rStyle w:val="7"/>
          <w:rFonts w:hint="default" w:ascii="Arial" w:hAnsi="Arial" w:cs="Arial"/>
          <w:b/>
          <w:bCs/>
          <w:i w:val="0"/>
          <w:iCs/>
          <w:sz w:val="24"/>
          <w:szCs w:val="24"/>
        </w:rPr>
        <w:t>.4. Vantagens do Uso de RMI</w:t>
      </w:r>
    </w:p>
    <w:p w14:paraId="46B3B2C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>O uso de RMI no GOOGOL traz diversas vantagens operacionais:</w:t>
      </w:r>
    </w:p>
    <w:p w14:paraId="11E9572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</w:pPr>
      <w:r>
        <w:rPr>
          <w:rStyle w:val="7"/>
          <w:rFonts w:hint="default" w:ascii="Arial" w:hAnsi="Arial" w:cs="Arial"/>
          <w:b w:val="0"/>
          <w:bCs w:val="0"/>
          <w:i w:val="0"/>
          <w:iCs/>
          <w:sz w:val="24"/>
          <w:szCs w:val="24"/>
        </w:rPr>
        <w:t>Transparência: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 os métodos remotos são invocados como métodos locais.</w:t>
      </w:r>
    </w:p>
    <w:p w14:paraId="0AB539F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</w:pPr>
      <w:r>
        <w:rPr>
          <w:rStyle w:val="7"/>
          <w:rFonts w:hint="default" w:ascii="Arial" w:hAnsi="Arial" w:cs="Arial"/>
          <w:b w:val="0"/>
          <w:bCs w:val="0"/>
          <w:i w:val="0"/>
          <w:iCs/>
          <w:sz w:val="24"/>
          <w:szCs w:val="24"/>
        </w:rPr>
        <w:t>Modularidade: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 cada componente comunica apenas através das interfaces definidas.</w:t>
      </w:r>
    </w:p>
    <w:p w14:paraId="1F41CC3B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</w:pPr>
      <w:r>
        <w:rPr>
          <w:rStyle w:val="7"/>
          <w:rFonts w:hint="default" w:ascii="Arial" w:hAnsi="Arial" w:cs="Arial"/>
          <w:b w:val="0"/>
          <w:bCs w:val="0"/>
          <w:i w:val="0"/>
          <w:iCs/>
          <w:sz w:val="24"/>
          <w:szCs w:val="24"/>
        </w:rPr>
        <w:t>Facilidade de manutenção: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 é possível substituir ou atualizar um módulo sem alterar os restantes.</w:t>
      </w:r>
    </w:p>
    <w:p w14:paraId="3F6B361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</w:pPr>
      <w:r>
        <w:rPr>
          <w:rStyle w:val="7"/>
          <w:rFonts w:hint="default" w:ascii="Arial" w:hAnsi="Arial" w:cs="Arial"/>
          <w:b w:val="0"/>
          <w:bCs w:val="0"/>
          <w:i w:val="0"/>
          <w:iCs/>
          <w:sz w:val="24"/>
          <w:szCs w:val="24"/>
        </w:rPr>
        <w:t>Escalabilidade: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 a arquitetura suporta execução distribuída em múltiplas máquinas.</w:t>
      </w:r>
    </w:p>
    <w:p w14:paraId="5B2B564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eastAsia="SimSun" w:cs="Arial"/>
          <w:b w:val="0"/>
          <w:bCs w:val="0"/>
          <w:i w:val="0"/>
          <w:iCs/>
          <w:sz w:val="24"/>
          <w:szCs w:val="24"/>
        </w:rPr>
      </w:pPr>
      <w:r>
        <w:rPr>
          <w:rStyle w:val="7"/>
          <w:rFonts w:hint="default" w:ascii="Arial" w:hAnsi="Arial" w:cs="Arial"/>
          <w:b w:val="0"/>
          <w:bCs w:val="0"/>
          <w:i w:val="0"/>
          <w:iCs/>
          <w:sz w:val="24"/>
          <w:szCs w:val="24"/>
        </w:rPr>
        <w:t>Extensibilidade: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</w:rPr>
        <w:t xml:space="preserve"> novas funcionalidades podem ser adicionadas sob o mesmo modelo de comunicação.</w:t>
      </w:r>
    </w:p>
    <w:p w14:paraId="74741179">
      <w:pPr>
        <w:numPr>
          <w:ilvl w:val="0"/>
          <w:numId w:val="0"/>
        </w:numPr>
        <w:wordWrap/>
        <w:jc w:val="left"/>
        <w:rPr>
          <w:rFonts w:hint="default" w:ascii="Arial" w:hAnsi="Arial" w:eastAsia="SimSun" w:cs="Arial"/>
          <w:b w:val="0"/>
          <w:bCs w:val="0"/>
          <w:i w:val="0"/>
          <w:iCs/>
          <w:sz w:val="24"/>
          <w:szCs w:val="24"/>
        </w:rPr>
      </w:pPr>
    </w:p>
    <w:p w14:paraId="56186F0F">
      <w:pPr>
        <w:numPr>
          <w:ilvl w:val="0"/>
          <w:numId w:val="0"/>
        </w:numPr>
        <w:wordWrap/>
        <w:jc w:val="left"/>
        <w:rPr>
          <w:rFonts w:hint="default" w:ascii="Arial" w:hAnsi="Arial" w:eastAsia="SimSun" w:cs="Arial"/>
          <w:b w:val="0"/>
          <w:bCs w:val="0"/>
          <w:i w:val="0"/>
          <w:iCs/>
          <w:sz w:val="24"/>
          <w:szCs w:val="24"/>
        </w:rPr>
      </w:pPr>
    </w:p>
    <w:p w14:paraId="7684FEEB">
      <w:pPr>
        <w:numPr>
          <w:ilvl w:val="0"/>
          <w:numId w:val="0"/>
        </w:numPr>
        <w:wordWrap/>
        <w:jc w:val="left"/>
        <w:rPr>
          <w:rFonts w:hint="default" w:ascii="Arial" w:hAnsi="Arial" w:eastAsia="SimSun" w:cs="Arial"/>
          <w:b w:val="0"/>
          <w:bCs w:val="0"/>
          <w:i w:val="0"/>
          <w:iCs/>
          <w:sz w:val="24"/>
          <w:szCs w:val="24"/>
        </w:rPr>
      </w:pPr>
    </w:p>
    <w:p w14:paraId="1223B4A1">
      <w:pPr>
        <w:numPr>
          <w:ilvl w:val="0"/>
          <w:numId w:val="0"/>
        </w:numPr>
        <w:wordWrap/>
        <w:jc w:val="left"/>
        <w:rPr>
          <w:rFonts w:hint="default" w:ascii="Arial" w:hAnsi="Arial" w:eastAsia="SimSun" w:cs="Arial"/>
          <w:b/>
          <w:bCs/>
          <w:sz w:val="36"/>
          <w:szCs w:val="36"/>
        </w:rPr>
      </w:pPr>
    </w:p>
    <w:p w14:paraId="5A26F00F">
      <w:pPr>
        <w:numPr>
          <w:ilvl w:val="0"/>
          <w:numId w:val="0"/>
        </w:numPr>
        <w:wordWrap/>
        <w:jc w:val="left"/>
        <w:rPr>
          <w:rFonts w:hint="default" w:ascii="Arial" w:hAnsi="Arial" w:eastAsia="SimSun" w:cs="Arial"/>
          <w:b/>
          <w:bCs/>
          <w:sz w:val="36"/>
          <w:szCs w:val="36"/>
        </w:rPr>
      </w:pPr>
    </w:p>
    <w:p w14:paraId="530F5A80">
      <w:pPr>
        <w:numPr>
          <w:ilvl w:val="0"/>
          <w:numId w:val="0"/>
        </w:numPr>
        <w:wordWrap/>
        <w:jc w:val="left"/>
        <w:rPr>
          <w:rFonts w:hint="default" w:ascii="Arial" w:hAnsi="Arial" w:eastAsia="SimSun" w:cs="Arial"/>
          <w:b/>
          <w:bCs/>
          <w:sz w:val="36"/>
          <w:szCs w:val="36"/>
        </w:rPr>
      </w:pPr>
    </w:p>
    <w:p w14:paraId="3329AE9B">
      <w:pPr>
        <w:numPr>
          <w:ilvl w:val="0"/>
          <w:numId w:val="0"/>
        </w:numPr>
        <w:wordWrap/>
        <w:jc w:val="left"/>
        <w:rPr>
          <w:rFonts w:hint="default" w:ascii="Arial" w:hAnsi="Arial" w:eastAsia="SimSun" w:cs="Arial"/>
          <w:b/>
          <w:bCs/>
          <w:sz w:val="36"/>
          <w:szCs w:val="36"/>
        </w:rPr>
      </w:pPr>
    </w:p>
    <w:p w14:paraId="0C528C34">
      <w:pPr>
        <w:numPr>
          <w:ilvl w:val="0"/>
          <w:numId w:val="0"/>
        </w:numPr>
        <w:wordWrap/>
        <w:jc w:val="left"/>
        <w:rPr>
          <w:rFonts w:hint="default" w:ascii="Arial" w:hAnsi="Arial" w:eastAsia="SimSun" w:cs="Arial"/>
          <w:b/>
          <w:bCs/>
          <w:sz w:val="36"/>
          <w:szCs w:val="36"/>
        </w:rPr>
      </w:pPr>
    </w:p>
    <w:p w14:paraId="72975730">
      <w:pPr>
        <w:numPr>
          <w:ilvl w:val="0"/>
          <w:numId w:val="0"/>
        </w:numPr>
        <w:wordWrap/>
        <w:jc w:val="left"/>
        <w:rPr>
          <w:rFonts w:hint="default" w:ascii="Arial" w:hAnsi="Arial" w:eastAsia="SimSun" w:cs="Arial"/>
          <w:b/>
          <w:bCs/>
          <w:sz w:val="36"/>
          <w:szCs w:val="36"/>
        </w:rPr>
      </w:pPr>
    </w:p>
    <w:p w14:paraId="72491F4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36"/>
          <w:szCs w:val="36"/>
        </w:rPr>
      </w:pPr>
      <w:r>
        <w:rPr>
          <w:rStyle w:val="7"/>
          <w:rFonts w:hint="default" w:ascii="Arial" w:hAnsi="Arial" w:cs="Arial"/>
          <w:b/>
          <w:bCs/>
          <w:sz w:val="36"/>
          <w:szCs w:val="36"/>
        </w:rPr>
        <w:t>4. Replicação e Confiabilidade (Reliable Multicast)</w:t>
      </w:r>
    </w:p>
    <w:p w14:paraId="08C4FBF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 xml:space="preserve">A replicação foi implementada de forma a garantir </w:t>
      </w:r>
      <w:r>
        <w:rPr>
          <w:rStyle w:val="7"/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tolerância a falhas e consistência de dados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 xml:space="preserve"> entre os módulos distribuídos do sistema. Cada </w:t>
      </w:r>
      <w:r>
        <w:rPr>
          <w:rStyle w:val="6"/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Barrel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 xml:space="preserve"> pode ter uma ou mais réplicas, assegurando que o serviço se mantém disponível mesmo no caso de falha de um nó individual.</w:t>
      </w:r>
    </w:p>
    <w:p w14:paraId="12BA275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 xml:space="preserve">Para sincronizar o estado entre as réplicas, é utilizado um </w:t>
      </w:r>
      <w:r>
        <w:rPr>
          <w:rStyle w:val="7"/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mecanismo de comunicação baseado em Reliable Multicast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 xml:space="preserve">, que garante a entrega ordenada e fiável das mensagens a todos os nós participantes. Assim, sempre que um </w:t>
      </w:r>
      <w:r>
        <w:rPr>
          <w:rStyle w:val="6"/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Barrel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 xml:space="preserve"> atualiza o seu índice invertido ou recebe uma nova página, essa informação é disseminada de forma consistente entre todas as réplicas.</w:t>
      </w:r>
    </w:p>
    <w:p w14:paraId="14FFBEB7">
      <w:pPr>
        <w:pStyle w:val="9"/>
        <w:keepNext w:val="0"/>
        <w:keepLines w:val="0"/>
        <w:widowControl/>
        <w:suppressLineNumbers w:val="0"/>
        <w:rPr>
          <w:rFonts w:hint="default"/>
          <w:b/>
          <w:i w:val="0"/>
          <w:iCs w:val="0"/>
          <w:sz w:val="28"/>
          <w:lang w:val="pt-PT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 xml:space="preserve">Este modelo permite que cada instância mantenha uma </w:t>
      </w:r>
      <w:r>
        <w:rPr>
          <w:rStyle w:val="7"/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visão coerente do sistema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 xml:space="preserve">, assegurando que as pesquisas efetuadas por diferentes clientes devolvem resultados idênticos, independentemente da réplica contactada. Além disso, a replicação fornece </w:t>
      </w:r>
      <w:r>
        <w:rPr>
          <w:rStyle w:val="7"/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redundância e disponibilidade contínua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</w:rPr>
        <w:t>, características essenciais para um ambiente distribuído com múltiplos componentes RMI.</w:t>
      </w:r>
    </w:p>
    <w:p w14:paraId="415C26ED">
      <w:pPr>
        <w:rPr>
          <w:rFonts w:hint="default" w:ascii="Arial" w:hAnsi="Arial" w:cs="Arial"/>
          <w:b/>
          <w:bCs w:val="0"/>
          <w:sz w:val="36"/>
          <w:szCs w:val="36"/>
        </w:rPr>
      </w:pPr>
      <w:r>
        <w:rPr>
          <w:rFonts w:hint="default" w:ascii="Arial" w:hAnsi="Arial" w:cs="Arial"/>
          <w:b/>
          <w:bCs w:val="0"/>
          <w:sz w:val="36"/>
          <w:szCs w:val="36"/>
          <w:lang w:val="pt-PT"/>
        </w:rPr>
        <w:t>5</w:t>
      </w:r>
      <w:r>
        <w:rPr>
          <w:rFonts w:hint="default" w:ascii="Arial" w:hAnsi="Arial" w:cs="Arial"/>
          <w:b/>
          <w:bCs w:val="0"/>
          <w:sz w:val="36"/>
          <w:szCs w:val="36"/>
        </w:rPr>
        <w:t>. Testes de Software</w:t>
      </w:r>
    </w:p>
    <w:p w14:paraId="6624F4AE">
      <w:pPr>
        <w:rPr>
          <w:rFonts w:hint="default" w:ascii="Arial" w:hAnsi="Arial" w:cs="Arial"/>
          <w:sz w:val="24"/>
          <w:szCs w:val="24"/>
        </w:rPr>
      </w:pPr>
    </w:p>
    <w:p w14:paraId="2CEF09D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Foram realizados testes unitários e de integração para verificar o correto funcionamento 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 xml:space="preserve">dos componentes e a comunicação RMI. Os testes incluíram múltiplas instâncias de Downloader e Barrel, simulando 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condições reais de execução distribuída. A tabela seguinte resume os principais testes realizados:</w:t>
      </w:r>
    </w:p>
    <w:p w14:paraId="59B3AC0A">
      <w:pPr>
        <w:rPr>
          <w:rFonts w:hint="default" w:ascii="Arial" w:hAnsi="Arial" w:cs="Arial"/>
          <w:sz w:val="24"/>
          <w:szCs w:val="24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4A8B0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2D48FBD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Componente</w:t>
            </w:r>
          </w:p>
        </w:tc>
        <w:tc>
          <w:tcPr>
            <w:tcW w:w="2769" w:type="dxa"/>
          </w:tcPr>
          <w:p w14:paraId="7B8071A4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Descrição do Teste</w:t>
            </w:r>
          </w:p>
        </w:tc>
        <w:tc>
          <w:tcPr>
            <w:tcW w:w="2769" w:type="dxa"/>
          </w:tcPr>
          <w:p w14:paraId="5F4E301D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Resultado</w:t>
            </w:r>
          </w:p>
        </w:tc>
      </w:tr>
      <w:tr w14:paraId="24CCE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629D63B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Downloader</w:t>
            </w:r>
          </w:p>
        </w:tc>
        <w:tc>
          <w:tcPr>
            <w:tcW w:w="2769" w:type="dxa"/>
          </w:tcPr>
          <w:p w14:paraId="075D9C72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Teste de download e parsing de páginas via Jsoup</w:t>
            </w:r>
          </w:p>
        </w:tc>
        <w:tc>
          <w:tcPr>
            <w:tcW w:w="2769" w:type="dxa"/>
          </w:tcPr>
          <w:p w14:paraId="4C5DA50D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PASS</w:t>
            </w:r>
          </w:p>
        </w:tc>
      </w:tr>
      <w:tr w14:paraId="26960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3D06815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Barrel</w:t>
            </w:r>
          </w:p>
        </w:tc>
        <w:tc>
          <w:tcPr>
            <w:tcW w:w="2769" w:type="dxa"/>
          </w:tcPr>
          <w:p w14:paraId="4BFC14A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Inserção e recuperação de páginas no índice invertido</w:t>
            </w:r>
          </w:p>
        </w:tc>
        <w:tc>
          <w:tcPr>
            <w:tcW w:w="2769" w:type="dxa"/>
          </w:tcPr>
          <w:p w14:paraId="08C7544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PASS</w:t>
            </w:r>
          </w:p>
        </w:tc>
      </w:tr>
      <w:tr w14:paraId="548AF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7B9289A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Gateway</w:t>
            </w:r>
          </w:p>
        </w:tc>
        <w:tc>
          <w:tcPr>
            <w:tcW w:w="2769" w:type="dxa"/>
          </w:tcPr>
          <w:p w14:paraId="557C6A86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Encaminhamento de pedidos e gestão de downloaders</w:t>
            </w:r>
          </w:p>
        </w:tc>
        <w:tc>
          <w:tcPr>
            <w:tcW w:w="2769" w:type="dxa"/>
          </w:tcPr>
          <w:p w14:paraId="13BE5762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PASS</w:t>
            </w:r>
          </w:p>
        </w:tc>
      </w:tr>
      <w:tr w14:paraId="2212A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7475CAF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Client</w:t>
            </w:r>
          </w:p>
        </w:tc>
        <w:tc>
          <w:tcPr>
            <w:tcW w:w="2769" w:type="dxa"/>
          </w:tcPr>
          <w:p w14:paraId="67F3AC7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pt-PT"/>
              </w:rPr>
              <w:t>P</w:t>
            </w:r>
            <w:r>
              <w:rPr>
                <w:rFonts w:hint="default" w:ascii="Arial" w:hAnsi="Arial" w:cs="Arial"/>
                <w:sz w:val="24"/>
                <w:szCs w:val="24"/>
              </w:rPr>
              <w:t>esquisa e apresentação de resultados</w:t>
            </w:r>
          </w:p>
        </w:tc>
        <w:tc>
          <w:tcPr>
            <w:tcW w:w="2769" w:type="dxa"/>
          </w:tcPr>
          <w:p w14:paraId="7E44AE69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PASS</w:t>
            </w:r>
          </w:p>
        </w:tc>
      </w:tr>
      <w:tr w14:paraId="3257B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</w:trPr>
        <w:tc>
          <w:tcPr>
            <w:tcW w:w="2769" w:type="dxa"/>
          </w:tcPr>
          <w:p w14:paraId="4D491D33">
            <w:pPr>
              <w:rPr>
                <w:rFonts w:hint="default" w:ascii="Arial" w:hAnsi="Arial" w:cs="Arial"/>
                <w:sz w:val="24"/>
                <w:szCs w:val="24"/>
                <w:lang w:val="pt-PT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pt-PT"/>
              </w:rPr>
              <w:t>Manager</w:t>
            </w:r>
          </w:p>
        </w:tc>
        <w:tc>
          <w:tcPr>
            <w:tcW w:w="2769" w:type="dxa"/>
          </w:tcPr>
          <w:p w14:paraId="55088C28">
            <w:pPr>
              <w:rPr>
                <w:rFonts w:hint="default" w:ascii="Arial" w:hAnsi="Arial" w:cs="Arial"/>
                <w:sz w:val="24"/>
                <w:szCs w:val="24"/>
                <w:lang w:val="pt-PT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pt-PT"/>
              </w:rPr>
              <w:t>Registo e monotorização de instâncias RMI</w:t>
            </w:r>
          </w:p>
        </w:tc>
        <w:tc>
          <w:tcPr>
            <w:tcW w:w="2769" w:type="dxa"/>
          </w:tcPr>
          <w:p w14:paraId="3B64D7E9">
            <w:pPr>
              <w:rPr>
                <w:rFonts w:hint="default" w:ascii="Arial" w:hAnsi="Arial" w:cs="Arial"/>
                <w:sz w:val="24"/>
                <w:szCs w:val="24"/>
                <w:lang w:val="pt-PT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pt-PT"/>
              </w:rPr>
              <w:t>PASS</w:t>
            </w:r>
          </w:p>
        </w:tc>
      </w:tr>
    </w:tbl>
    <w:p w14:paraId="3B2F10EE">
      <w:pPr>
        <w:rPr>
          <w:rFonts w:hint="default" w:ascii="Arial" w:hAnsi="Arial" w:cs="Arial"/>
          <w:b/>
          <w:bCs w:val="0"/>
          <w:sz w:val="40"/>
          <w:szCs w:val="40"/>
          <w:lang w:val="pt-PT"/>
        </w:rPr>
      </w:pPr>
    </w:p>
    <w:p w14:paraId="033DF72D">
      <w:pPr>
        <w:rPr>
          <w:rFonts w:hint="default" w:ascii="Arial" w:hAnsi="Arial" w:cs="Arial"/>
          <w:b/>
          <w:bCs w:val="0"/>
          <w:sz w:val="40"/>
          <w:szCs w:val="40"/>
        </w:rPr>
      </w:pPr>
      <w:r>
        <w:rPr>
          <w:rFonts w:hint="default" w:ascii="Arial" w:hAnsi="Arial" w:cs="Arial"/>
          <w:b/>
          <w:bCs w:val="0"/>
          <w:sz w:val="40"/>
          <w:szCs w:val="40"/>
          <w:lang w:val="pt-PT"/>
        </w:rPr>
        <w:t>6</w:t>
      </w:r>
      <w:r>
        <w:rPr>
          <w:rFonts w:hint="default" w:ascii="Arial" w:hAnsi="Arial" w:cs="Arial"/>
          <w:b/>
          <w:bCs w:val="0"/>
          <w:sz w:val="40"/>
          <w:szCs w:val="40"/>
        </w:rPr>
        <w:t>. Documentação Javadoc</w:t>
      </w:r>
    </w:p>
    <w:p w14:paraId="2CBF54EA">
      <w:pPr>
        <w:rPr>
          <w:rFonts w:hint="default" w:ascii="Arial" w:hAnsi="Arial" w:cs="Arial"/>
          <w:sz w:val="24"/>
          <w:szCs w:val="24"/>
        </w:rPr>
      </w:pPr>
    </w:p>
    <w:p w14:paraId="753C434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 documentação técnica foi gerada utilizando o comando javadoc, permitindo a criação de descrições detalhadas de classes, interfaces e métodos. Abaixo estão os principais pacotes documentados:</w:t>
      </w:r>
    </w:p>
    <w:p w14:paraId="77BB9C83">
      <w:pPr>
        <w:rPr>
          <w:rFonts w:hint="default" w:ascii="Arial" w:hAnsi="Arial" w:cs="Arial"/>
          <w:sz w:val="24"/>
          <w:szCs w:val="24"/>
        </w:rPr>
      </w:pPr>
    </w:p>
    <w:p w14:paraId="6B3208BF">
      <w:pPr>
        <w:rPr>
          <w:rFonts w:hint="default" w:ascii="Arial" w:hAnsi="Arial"/>
          <w:sz w:val="24"/>
          <w:szCs w:val="24"/>
          <w:lang w:val="pt-PT"/>
        </w:rPr>
      </w:pPr>
      <w:r>
        <w:rPr>
          <w:rFonts w:hint="default" w:ascii="Arial" w:hAnsi="Arial"/>
          <w:sz w:val="24"/>
          <w:szCs w:val="24"/>
        </w:rPr>
        <w:t>javadoc -d doc -sourcepath src/main/java -subpackages pt.uc.sd.googol</w:t>
      </w:r>
      <w:r>
        <w:rPr>
          <w:rFonts w:hint="default" w:ascii="Arial" w:hAnsi="Arial"/>
          <w:sz w:val="24"/>
          <w:szCs w:val="24"/>
          <w:lang w:val="pt-PT"/>
        </w:rPr>
        <w:t xml:space="preserve"> </w:t>
      </w:r>
    </w:p>
    <w:p w14:paraId="50285D57">
      <w:pPr>
        <w:rPr>
          <w:rFonts w:hint="default" w:ascii="Arial" w:hAnsi="Arial"/>
          <w:sz w:val="24"/>
          <w:szCs w:val="24"/>
          <w:lang w:val="pt-PT"/>
        </w:rPr>
      </w:pPr>
      <w:r>
        <w:rPr>
          <w:rFonts w:hint="default" w:ascii="Arial" w:hAnsi="Arial"/>
          <w:sz w:val="24"/>
          <w:szCs w:val="24"/>
          <w:lang w:val="pt-PT"/>
        </w:rPr>
        <w:t>( exemplo comando utilizado )</w:t>
      </w:r>
    </w:p>
    <w:p w14:paraId="1F439719">
      <w:pPr>
        <w:rPr>
          <w:rFonts w:hint="default" w:ascii="Arial" w:hAnsi="Arial" w:cs="Arial"/>
          <w:sz w:val="24"/>
          <w:szCs w:val="24"/>
        </w:rPr>
      </w:pPr>
    </w:p>
    <w:p w14:paraId="58DB6EB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ymbol" w:cs="Arial"/>
          <w:sz w:val="24"/>
          <w:szCs w:val="24"/>
        </w:rPr>
        <w:t>·</w:t>
      </w:r>
      <w:r>
        <w:rPr>
          <w:rFonts w:hint="default" w:ascii="Arial" w:hAnsi="Arial" w:eastAsia="SimSun" w:cs="Arial"/>
          <w:sz w:val="24"/>
          <w:szCs w:val="24"/>
        </w:rPr>
        <w:t xml:space="preserve">  </w:t>
      </w:r>
      <w:r>
        <w:rPr>
          <w:rStyle w:val="8"/>
          <w:rFonts w:hint="default" w:ascii="Arial" w:hAnsi="Arial" w:cs="Arial"/>
          <w:sz w:val="24"/>
          <w:szCs w:val="24"/>
        </w:rPr>
        <w:t>pt.uc.sd.googol.barrel</w:t>
      </w:r>
      <w:r>
        <w:rPr>
          <w:rFonts w:hint="default" w:ascii="Arial" w:hAnsi="Arial" w:cs="Arial"/>
          <w:sz w:val="24"/>
          <w:szCs w:val="24"/>
        </w:rPr>
        <w:t xml:space="preserve"> – gestão do índice e resultados de pesquisa.</w:t>
      </w:r>
    </w:p>
    <w:p w14:paraId="606EBF1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ymbol" w:cs="Arial"/>
          <w:sz w:val="24"/>
          <w:szCs w:val="24"/>
        </w:rPr>
        <w:t>·</w:t>
      </w:r>
      <w:r>
        <w:rPr>
          <w:rFonts w:hint="default" w:ascii="Arial" w:hAnsi="Arial" w:eastAsia="SimSun" w:cs="Arial"/>
          <w:sz w:val="24"/>
          <w:szCs w:val="24"/>
        </w:rPr>
        <w:t xml:space="preserve">  </w:t>
      </w:r>
      <w:r>
        <w:rPr>
          <w:rStyle w:val="8"/>
          <w:rFonts w:hint="default" w:ascii="Arial" w:hAnsi="Arial" w:cs="Arial"/>
          <w:sz w:val="24"/>
          <w:szCs w:val="24"/>
        </w:rPr>
        <w:t>pt.uc.sd.googol.client</w:t>
      </w:r>
      <w:r>
        <w:rPr>
          <w:rFonts w:hint="default" w:ascii="Arial" w:hAnsi="Arial" w:cs="Arial"/>
          <w:sz w:val="24"/>
          <w:szCs w:val="24"/>
        </w:rPr>
        <w:t xml:space="preserve"> – interface de utilizador.</w:t>
      </w:r>
    </w:p>
    <w:p w14:paraId="6F56F3B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ymbol" w:cs="Arial"/>
          <w:sz w:val="24"/>
          <w:szCs w:val="24"/>
        </w:rPr>
        <w:t>·</w:t>
      </w:r>
      <w:r>
        <w:rPr>
          <w:rFonts w:hint="default" w:ascii="Arial" w:hAnsi="Arial" w:eastAsia="SimSun" w:cs="Arial"/>
          <w:sz w:val="24"/>
          <w:szCs w:val="24"/>
        </w:rPr>
        <w:t xml:space="preserve">  </w:t>
      </w:r>
      <w:r>
        <w:rPr>
          <w:rStyle w:val="8"/>
          <w:rFonts w:hint="default" w:ascii="Arial" w:hAnsi="Arial" w:cs="Arial"/>
          <w:sz w:val="24"/>
          <w:szCs w:val="24"/>
        </w:rPr>
        <w:t>pt.uc.sd.googol.downloader</w:t>
      </w:r>
      <w:r>
        <w:rPr>
          <w:rFonts w:hint="default" w:ascii="Arial" w:hAnsi="Arial" w:cs="Arial"/>
          <w:sz w:val="24"/>
          <w:szCs w:val="24"/>
        </w:rPr>
        <w:t xml:space="preserve"> – recolha e processamento de páginas.</w:t>
      </w:r>
    </w:p>
    <w:p w14:paraId="0730847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ymbol" w:cs="Arial"/>
          <w:sz w:val="24"/>
          <w:szCs w:val="24"/>
        </w:rPr>
        <w:t>·</w:t>
      </w:r>
      <w:r>
        <w:rPr>
          <w:rFonts w:hint="default" w:ascii="Arial" w:hAnsi="Arial" w:eastAsia="SimSun" w:cs="Arial"/>
          <w:sz w:val="24"/>
          <w:szCs w:val="24"/>
        </w:rPr>
        <w:t xml:space="preserve">  </w:t>
      </w:r>
      <w:r>
        <w:rPr>
          <w:rStyle w:val="8"/>
          <w:rFonts w:hint="default" w:ascii="Arial" w:hAnsi="Arial" w:cs="Arial"/>
          <w:sz w:val="24"/>
          <w:szCs w:val="24"/>
        </w:rPr>
        <w:t>pt.uc.sd.googol.gateway</w:t>
      </w:r>
      <w:r>
        <w:rPr>
          <w:rFonts w:hint="default" w:ascii="Arial" w:hAnsi="Arial" w:cs="Arial"/>
          <w:sz w:val="24"/>
          <w:szCs w:val="24"/>
        </w:rPr>
        <w:t xml:space="preserve"> – coordenação de pedidos e comunicações.</w:t>
      </w:r>
    </w:p>
    <w:p w14:paraId="6ED1F24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ymbol" w:cs="Arial"/>
          <w:sz w:val="24"/>
          <w:szCs w:val="24"/>
        </w:rPr>
        <w:t>·</w:t>
      </w:r>
      <w:r>
        <w:rPr>
          <w:rFonts w:hint="default" w:ascii="Arial" w:hAnsi="Arial" w:eastAsia="SimSun" w:cs="Arial"/>
          <w:sz w:val="24"/>
          <w:szCs w:val="24"/>
        </w:rPr>
        <w:t xml:space="preserve">  </w:t>
      </w:r>
      <w:r>
        <w:rPr>
          <w:rStyle w:val="8"/>
          <w:rFonts w:hint="default" w:ascii="Arial" w:hAnsi="Arial" w:cs="Arial"/>
          <w:sz w:val="24"/>
          <w:szCs w:val="24"/>
        </w:rPr>
        <w:t>pt.uc.sd.googol.manager</w:t>
      </w:r>
      <w:r>
        <w:rPr>
          <w:rFonts w:hint="default" w:ascii="Arial" w:hAnsi="Arial" w:cs="Arial"/>
          <w:sz w:val="24"/>
          <w:szCs w:val="24"/>
        </w:rPr>
        <w:t xml:space="preserve"> – registo e supervisão de módulos ativos.</w:t>
      </w:r>
    </w:p>
    <w:p w14:paraId="52D6387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ymbol" w:cs="Arial"/>
          <w:sz w:val="24"/>
          <w:szCs w:val="24"/>
        </w:rPr>
        <w:t>·</w:t>
      </w:r>
      <w:r>
        <w:rPr>
          <w:rFonts w:hint="default" w:ascii="Arial" w:hAnsi="Arial" w:eastAsia="SimSun" w:cs="Arial"/>
          <w:sz w:val="24"/>
          <w:szCs w:val="24"/>
        </w:rPr>
        <w:t xml:space="preserve">  </w:t>
      </w:r>
      <w:r>
        <w:rPr>
          <w:rStyle w:val="8"/>
          <w:rFonts w:hint="default" w:ascii="Arial" w:hAnsi="Arial" w:cs="Arial"/>
          <w:sz w:val="24"/>
          <w:szCs w:val="24"/>
        </w:rPr>
        <w:t>pt.uc.sd.googol.common</w:t>
      </w:r>
      <w:r>
        <w:rPr>
          <w:rFonts w:hint="default" w:ascii="Arial" w:hAnsi="Arial" w:cs="Arial"/>
          <w:sz w:val="24"/>
          <w:szCs w:val="24"/>
        </w:rPr>
        <w:t xml:space="preserve"> – interfaces RMI e classes partilhadas.</w:t>
      </w:r>
    </w:p>
    <w:p w14:paraId="71466C85">
      <w:pPr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sz w:val="24"/>
          <w:szCs w:val="24"/>
        </w:rPr>
        <w:t xml:space="preserve">A documentação gerada encontra-se na pasta </w:t>
      </w:r>
      <w:r>
        <w:rPr>
          <w:rStyle w:val="8"/>
          <w:rFonts w:hint="default" w:ascii="Arial" w:hAnsi="Arial" w:eastAsia="SimSun" w:cs="Arial"/>
          <w:i w:val="0"/>
          <w:iCs w:val="0"/>
          <w:sz w:val="24"/>
          <w:szCs w:val="24"/>
        </w:rPr>
        <w:t>/doc</w:t>
      </w:r>
      <w:r>
        <w:rPr>
          <w:rFonts w:hint="default" w:ascii="Arial" w:hAnsi="Arial" w:eastAsia="SimSun" w:cs="Arial"/>
          <w:i w:val="0"/>
          <w:iCs w:val="0"/>
          <w:sz w:val="24"/>
          <w:szCs w:val="24"/>
        </w:rPr>
        <w:t>, permitindo a consulta interativa do código e das interfaces do sistema.</w:t>
      </w:r>
    </w:p>
    <w:p w14:paraId="69EA90E2">
      <w:pPr>
        <w:rPr>
          <w:rFonts w:hint="default" w:ascii="Arial" w:hAnsi="Arial" w:cs="Arial"/>
          <w:b/>
          <w:sz w:val="24"/>
          <w:szCs w:val="24"/>
          <w:lang w:val="pt-PT"/>
        </w:rPr>
      </w:pPr>
    </w:p>
    <w:p w14:paraId="4D89BB29">
      <w:pPr>
        <w:rPr>
          <w:rFonts w:hint="default" w:ascii="Arial" w:hAnsi="Arial" w:cs="Arial"/>
          <w:b/>
          <w:bCs w:val="0"/>
          <w:sz w:val="36"/>
          <w:szCs w:val="36"/>
        </w:rPr>
      </w:pPr>
      <w:r>
        <w:rPr>
          <w:rFonts w:hint="default" w:ascii="Arial" w:hAnsi="Arial" w:cs="Arial"/>
          <w:b/>
          <w:bCs w:val="0"/>
          <w:sz w:val="36"/>
          <w:szCs w:val="36"/>
          <w:lang w:val="pt-PT"/>
        </w:rPr>
        <w:t>7</w:t>
      </w:r>
      <w:r>
        <w:rPr>
          <w:rFonts w:hint="default" w:ascii="Arial" w:hAnsi="Arial" w:cs="Arial"/>
          <w:b/>
          <w:bCs w:val="0"/>
          <w:sz w:val="36"/>
          <w:szCs w:val="36"/>
        </w:rPr>
        <w:t>. Distribuição de Tarefas</w:t>
      </w:r>
    </w:p>
    <w:p w14:paraId="7F1E2DD8">
      <w:pPr>
        <w:rPr>
          <w:rFonts w:hint="default" w:ascii="Arial" w:hAnsi="Arial" w:cs="Arial"/>
          <w:sz w:val="24"/>
          <w:szCs w:val="24"/>
        </w:rPr>
      </w:pPr>
    </w:p>
    <w:p w14:paraId="2904F8F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 divisão de trabalho entre os elementos do grupo foi a seguinte: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- Simão Botas: Implementação do Gateway e Barrel, configuração do RMI e testes de integração.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- Tiago Durães: Implementação do Downloader e Client, integração da biblioteca Jsoup, testes unitários e documentação.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Ambos colaboraram na análise de requisitos, integração final e revisão do código.</w:t>
      </w:r>
    </w:p>
    <w:p w14:paraId="333CD633">
      <w:pPr>
        <w:rPr>
          <w:rFonts w:hint="default" w:ascii="Arial" w:hAnsi="Arial" w:cs="Arial"/>
          <w:b/>
          <w:sz w:val="24"/>
          <w:szCs w:val="24"/>
          <w:lang w:val="pt-PT"/>
        </w:rPr>
      </w:pPr>
    </w:p>
    <w:p w14:paraId="4AD36E6B">
      <w:pPr>
        <w:rPr>
          <w:rFonts w:hint="default" w:ascii="Arial" w:hAnsi="Arial" w:cs="Arial"/>
          <w:b/>
          <w:sz w:val="24"/>
          <w:szCs w:val="24"/>
          <w:lang w:val="pt-PT"/>
        </w:rPr>
      </w:pPr>
    </w:p>
    <w:p w14:paraId="1CECC606">
      <w:pPr>
        <w:rPr>
          <w:rFonts w:hint="default" w:ascii="Arial" w:hAnsi="Arial" w:cs="Arial"/>
          <w:b/>
          <w:bCs w:val="0"/>
          <w:sz w:val="36"/>
          <w:szCs w:val="36"/>
        </w:rPr>
      </w:pPr>
      <w:r>
        <w:rPr>
          <w:rFonts w:hint="default" w:ascii="Arial" w:hAnsi="Arial" w:cs="Arial"/>
          <w:b/>
          <w:bCs w:val="0"/>
          <w:sz w:val="36"/>
          <w:szCs w:val="36"/>
          <w:lang w:val="pt-PT"/>
        </w:rPr>
        <w:t>8</w:t>
      </w:r>
      <w:r>
        <w:rPr>
          <w:rFonts w:hint="default" w:ascii="Arial" w:hAnsi="Arial" w:cs="Arial"/>
          <w:b/>
          <w:bCs w:val="0"/>
          <w:sz w:val="36"/>
          <w:szCs w:val="36"/>
        </w:rPr>
        <w:t>. Resultados e Execução</w:t>
      </w:r>
    </w:p>
    <w:p w14:paraId="58AADD31">
      <w:pPr>
        <w:rPr>
          <w:rFonts w:hint="default" w:ascii="Arial" w:hAnsi="Arial" w:cs="Arial"/>
          <w:sz w:val="24"/>
          <w:szCs w:val="24"/>
        </w:rPr>
      </w:pPr>
    </w:p>
    <w:p w14:paraId="55D090C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Durante a execução do sistema foi observada a correta inicialização dos serviços RMI, incluindo 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 xml:space="preserve">Barrel, Gateway, Downloader e Client. O Gateway distribuiu os pedidos de forma equilibrada entre vários Downloaders, 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 xml:space="preserve">demonstrando a eficiência do sistema distribuído. O Client comunicou corretamente com o Gateway, permitindo executar 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comandos como add, search e stats, confirmando o funcionamento completo da arquitetura.</w:t>
      </w:r>
    </w:p>
    <w:p w14:paraId="0538125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Os resultados confirmam o sucesso da Meta 1, demonstrando a comunicação entre todos os módulos e a base sólida para a continuação do projeto.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CE1FBF"/>
    <w:rsid w:val="067E67F5"/>
    <w:rsid w:val="084F14EA"/>
    <w:rsid w:val="1D472F2D"/>
    <w:rsid w:val="310C1558"/>
    <w:rsid w:val="39C505DA"/>
    <w:rsid w:val="3ECD2B96"/>
    <w:rsid w:val="3F736BA7"/>
    <w:rsid w:val="45444CD8"/>
    <w:rsid w:val="4B4D505B"/>
    <w:rsid w:val="50D536FB"/>
    <w:rsid w:val="57C00B06"/>
    <w:rsid w:val="593307DD"/>
    <w:rsid w:val="593D122F"/>
    <w:rsid w:val="5968092A"/>
    <w:rsid w:val="5AF368D4"/>
    <w:rsid w:val="5D3449D5"/>
    <w:rsid w:val="5E016613"/>
    <w:rsid w:val="65CE1FBF"/>
    <w:rsid w:val="68483124"/>
    <w:rsid w:val="7A72732E"/>
    <w:rsid w:val="7A90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2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Strong"/>
    <w:basedOn w:val="4"/>
    <w:qFormat/>
    <w:uiPriority w:val="0"/>
    <w:rPr>
      <w:b/>
      <w:bCs/>
    </w:rPr>
  </w:style>
  <w:style w:type="character" w:styleId="8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1137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2025-11-01T14:46:00Z</dcterms:created>
  <dc:creator>Tiago Durães</dc:creator>
  <cp:lastModifiedBy>Tiago Durães</cp:lastModifiedBy>
  <dcterms:modified xsi:type="dcterms:W3CDTF">2025-11-02T19:15:57Z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2070-12.2.0.23131</vt:lpwstr>
  </property>
  <property fmtid="{D5CDD505-2E9C-101B-9397-08002B2CF9AE}" pid="3" name="ICV">
    <vt:lpwstr>4A91604FB2804DC38607BDAD619E87C7_13</vt:lpwstr>
  </property>
</Properties>
</file>