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b/>
          <w:bCs/>
          <w:sz w:val="52"/>
        </w:rPr>
      </w:pPr>
    </w:p>
    <w:p>
      <w:pPr>
        <w:jc w:val="center"/>
        <w:rPr>
          <w:rFonts w:ascii="宋体" w:hAnsi="宋体"/>
          <w:b/>
          <w:bCs/>
          <w:sz w:val="52"/>
        </w:rPr>
      </w:pPr>
      <w:r>
        <w:rPr>
          <w:rFonts w:hint="eastAsia" w:ascii="宋体" w:hAnsi="宋体"/>
          <w:b/>
          <w:bCs/>
          <w:sz w:val="52"/>
        </w:rPr>
        <w:t>中国科学技术大学</w:t>
      </w:r>
    </w:p>
    <w:p>
      <w:pPr>
        <w:jc w:val="center"/>
        <w:rPr>
          <w:rFonts w:ascii="宋体" w:hAnsi="宋体"/>
          <w:b/>
          <w:bCs/>
          <w:sz w:val="52"/>
        </w:rPr>
      </w:pPr>
      <w:r>
        <w:rPr>
          <w:rFonts w:hint="eastAsia" w:ascii="宋体" w:hAnsi="宋体"/>
          <w:b/>
          <w:bCs/>
          <w:sz w:val="52"/>
        </w:rPr>
        <w:t>工程硕士研究生学位论文</w:t>
      </w:r>
    </w:p>
    <w:p>
      <w:pPr>
        <w:jc w:val="center"/>
        <w:rPr>
          <w:rFonts w:ascii="宋体" w:hAnsi="宋体"/>
          <w:b/>
          <w:bCs/>
          <w:sz w:val="52"/>
        </w:rPr>
      </w:pPr>
      <w:r>
        <w:rPr>
          <w:rFonts w:hint="eastAsia" w:ascii="宋体" w:hAnsi="宋体"/>
          <w:b/>
          <w:bCs/>
          <w:sz w:val="52"/>
        </w:rPr>
        <w:t>开题报告</w:t>
      </w:r>
    </w:p>
    <w:p>
      <w:pPr>
        <w:jc w:val="center"/>
        <w:rPr>
          <w:rFonts w:hint="eastAsia" w:ascii="宋体" w:hAnsi="宋体"/>
          <w:b/>
          <w:bCs/>
          <w:sz w:val="44"/>
          <w:u w:val="thick"/>
          <w:lang w:val="en-US" w:eastAsia="zh-CN"/>
        </w:rPr>
      </w:pPr>
      <w:r>
        <w:rPr>
          <w:rFonts w:hint="eastAsia" w:ascii="宋体" w:hAnsi="宋体"/>
          <w:b/>
          <w:bCs/>
          <w:sz w:val="44"/>
        </w:rPr>
        <w:t>论文题目：</w:t>
      </w:r>
      <w:r>
        <w:rPr>
          <w:rFonts w:hint="eastAsia" w:ascii="宋体" w:hAnsi="宋体"/>
          <w:b/>
          <w:bCs/>
          <w:sz w:val="44"/>
          <w:u w:val="thick"/>
          <w:lang w:val="en-US" w:eastAsia="zh-CN"/>
        </w:rPr>
        <w:t>Solidity智能合约源代码克隆检测</w:t>
      </w:r>
    </w:p>
    <w:p>
      <w:pPr>
        <w:jc w:val="center"/>
        <w:rPr>
          <w:rFonts w:hint="eastAsia" w:ascii="宋体" w:hAnsi="宋体"/>
          <w:b/>
          <w:bCs/>
          <w:sz w:val="44"/>
          <w:u w:val="thick"/>
          <w:lang w:val="en-US" w:eastAsia="zh-CN"/>
        </w:rPr>
      </w:pPr>
    </w:p>
    <w:p>
      <w:pPr>
        <w:spacing w:line="480" w:lineRule="auto"/>
        <w:rPr>
          <w:rFonts w:hint="eastAsia"/>
          <w:b/>
          <w:bCs/>
          <w:sz w:val="36"/>
          <w:u w:val="single"/>
        </w:rPr>
      </w:pPr>
      <w:r>
        <w:rPr>
          <w:rFonts w:hint="eastAsia"/>
          <w:b/>
          <w:bCs/>
          <w:sz w:val="36"/>
        </w:rPr>
        <w:t xml:space="preserve"> </w:t>
      </w:r>
      <w:r>
        <w:rPr>
          <w:rFonts w:hint="eastAsia"/>
          <w:b/>
          <w:bCs/>
          <w:sz w:val="36"/>
          <w:lang w:val="en-US" w:eastAsia="zh-CN"/>
        </w:rPr>
        <w:t xml:space="preserve">    </w:t>
      </w:r>
      <w:r>
        <w:rPr>
          <w:rFonts w:hint="eastAsia"/>
          <w:b/>
          <w:bCs/>
          <w:sz w:val="36"/>
        </w:rPr>
        <w:t>学 生 姓 名：</w:t>
      </w:r>
      <w:r>
        <w:rPr>
          <w:rFonts w:hint="eastAsia"/>
          <w:b/>
          <w:bCs/>
          <w:sz w:val="36"/>
          <w:u w:val="single"/>
        </w:rPr>
        <w:tab/>
      </w:r>
      <w:r>
        <w:rPr>
          <w:rFonts w:hint="eastAsia"/>
          <w:b/>
          <w:bCs/>
          <w:sz w:val="36"/>
          <w:u w:val="single"/>
        </w:rPr>
        <w:tab/>
      </w:r>
      <w:r>
        <w:rPr>
          <w:rFonts w:hint="eastAsia"/>
          <w:b/>
          <w:bCs/>
          <w:sz w:val="36"/>
          <w:u w:val="single"/>
        </w:rPr>
        <w:t xml:space="preserve">    </w:t>
      </w:r>
      <w:r>
        <w:rPr>
          <w:rFonts w:hint="eastAsia"/>
          <w:b/>
          <w:bCs/>
          <w:sz w:val="36"/>
          <w:u w:val="single"/>
        </w:rPr>
        <w:tab/>
      </w:r>
      <w:r>
        <w:rPr>
          <w:rFonts w:hint="eastAsia"/>
          <w:b/>
          <w:bCs/>
          <w:sz w:val="36"/>
          <w:u w:val="single"/>
          <w:lang w:val="en-US" w:eastAsia="zh-CN"/>
        </w:rPr>
        <w:t>马明亮</w:t>
      </w:r>
      <w:r>
        <w:rPr>
          <w:rFonts w:hint="eastAsia"/>
          <w:b/>
          <w:bCs/>
          <w:sz w:val="36"/>
          <w:u w:val="single"/>
        </w:rPr>
        <w:t xml:space="preserve">  </w:t>
      </w:r>
      <w:r>
        <w:rPr>
          <w:rFonts w:hint="eastAsia"/>
          <w:b/>
          <w:bCs/>
          <w:sz w:val="36"/>
          <w:u w:val="single"/>
        </w:rPr>
        <w:tab/>
      </w:r>
      <w:r>
        <w:rPr>
          <w:rFonts w:hint="eastAsia"/>
          <w:b/>
          <w:bCs/>
          <w:sz w:val="36"/>
          <w:u w:val="single"/>
        </w:rPr>
        <w:t xml:space="preserve">   </w:t>
      </w:r>
      <w:r>
        <w:rPr>
          <w:rFonts w:hint="eastAsia"/>
          <w:b/>
          <w:bCs/>
          <w:sz w:val="36"/>
          <w:u w:val="single"/>
        </w:rPr>
        <w:tab/>
      </w:r>
      <w:r>
        <w:rPr>
          <w:rFonts w:hint="eastAsia"/>
          <w:b/>
          <w:bCs/>
          <w:sz w:val="36"/>
          <w:u w:val="single"/>
        </w:rPr>
        <w:tab/>
      </w:r>
      <w:r>
        <w:rPr>
          <w:rFonts w:hint="eastAsia"/>
          <w:b/>
          <w:bCs/>
          <w:sz w:val="36"/>
          <w:u w:val="single"/>
        </w:rPr>
        <w:tab/>
      </w:r>
    </w:p>
    <w:p>
      <w:pPr>
        <w:spacing w:line="480" w:lineRule="auto"/>
        <w:rPr>
          <w:rFonts w:hint="eastAsia"/>
          <w:b/>
          <w:bCs/>
          <w:sz w:val="36"/>
          <w:u w:val="single"/>
        </w:rPr>
      </w:pPr>
      <w:r>
        <w:rPr>
          <w:rFonts w:hint="eastAsia"/>
          <w:b/>
          <w:bCs/>
          <w:sz w:val="36"/>
        </w:rPr>
        <w:t xml:space="preserve"> </w:t>
      </w:r>
      <w:r>
        <w:rPr>
          <w:b/>
          <w:bCs/>
          <w:sz w:val="36"/>
        </w:rPr>
        <w:t xml:space="preserve">    </w:t>
      </w:r>
      <w:r>
        <w:rPr>
          <w:rFonts w:hint="eastAsia"/>
          <w:b/>
          <w:bCs/>
          <w:sz w:val="36"/>
        </w:rPr>
        <w:t>学 校 导 师：</w:t>
      </w:r>
      <w:r>
        <w:rPr>
          <w:rFonts w:hint="eastAsia"/>
          <w:b/>
          <w:bCs/>
          <w:sz w:val="36"/>
          <w:u w:val="single"/>
        </w:rPr>
        <w:tab/>
      </w:r>
      <w:r>
        <w:rPr>
          <w:rFonts w:hint="eastAsia"/>
          <w:b/>
          <w:bCs/>
          <w:sz w:val="36"/>
          <w:u w:val="single"/>
        </w:rPr>
        <w:t xml:space="preserve">       薛吟兴 </w:t>
      </w:r>
      <w:r>
        <w:rPr>
          <w:rFonts w:hint="eastAsia"/>
          <w:b/>
          <w:bCs/>
          <w:sz w:val="36"/>
          <w:u w:val="single"/>
        </w:rPr>
        <w:tab/>
      </w:r>
      <w:r>
        <w:rPr>
          <w:rFonts w:hint="eastAsia"/>
          <w:b/>
          <w:bCs/>
          <w:sz w:val="36"/>
          <w:u w:val="single"/>
        </w:rPr>
        <w:t xml:space="preserve">   </w:t>
      </w:r>
      <w:r>
        <w:rPr>
          <w:rFonts w:hint="eastAsia"/>
          <w:b/>
          <w:bCs/>
          <w:sz w:val="36"/>
          <w:u w:val="single"/>
        </w:rPr>
        <w:tab/>
      </w:r>
      <w:r>
        <w:rPr>
          <w:rFonts w:hint="eastAsia"/>
          <w:b/>
          <w:bCs/>
          <w:sz w:val="36"/>
          <w:u w:val="single"/>
        </w:rPr>
        <w:tab/>
      </w:r>
      <w:r>
        <w:rPr>
          <w:rFonts w:hint="eastAsia"/>
          <w:b/>
          <w:bCs/>
          <w:sz w:val="36"/>
          <w:u w:val="single"/>
        </w:rPr>
        <w:tab/>
      </w:r>
    </w:p>
    <w:p>
      <w:pPr>
        <w:spacing w:line="480" w:lineRule="auto"/>
        <w:rPr>
          <w:rFonts w:hint="eastAsia"/>
          <w:b/>
          <w:bCs/>
          <w:sz w:val="36"/>
          <w:u w:val="single"/>
        </w:rPr>
      </w:pPr>
      <w:r>
        <w:rPr>
          <w:rFonts w:hint="eastAsia"/>
          <w:b/>
          <w:bCs/>
          <w:sz w:val="36"/>
        </w:rPr>
        <w:t xml:space="preserve"> </w:t>
      </w:r>
      <w:r>
        <w:rPr>
          <w:b/>
          <w:bCs/>
          <w:sz w:val="36"/>
        </w:rPr>
        <w:t xml:space="preserve">    </w:t>
      </w:r>
      <w:r>
        <w:rPr>
          <w:rFonts w:hint="eastAsia"/>
          <w:b/>
          <w:bCs/>
          <w:sz w:val="36"/>
        </w:rPr>
        <w:t>企 业 导 师：</w:t>
      </w:r>
      <w:r>
        <w:rPr>
          <w:rFonts w:hint="eastAsia"/>
          <w:b/>
          <w:bCs/>
          <w:sz w:val="36"/>
          <w:u w:val="single"/>
        </w:rPr>
        <w:tab/>
      </w:r>
      <w:r>
        <w:rPr>
          <w:rFonts w:hint="eastAsia"/>
          <w:b/>
          <w:bCs/>
          <w:sz w:val="36"/>
          <w:u w:val="single"/>
        </w:rPr>
        <w:tab/>
      </w:r>
      <w:r>
        <w:rPr>
          <w:rFonts w:hint="eastAsia"/>
          <w:b/>
          <w:bCs/>
          <w:sz w:val="36"/>
          <w:u w:val="single"/>
        </w:rPr>
        <w:t xml:space="preserve">    </w:t>
      </w:r>
      <w:r>
        <w:rPr>
          <w:rFonts w:hint="eastAsia"/>
          <w:b/>
          <w:bCs/>
          <w:sz w:val="36"/>
          <w:u w:val="single"/>
          <w:lang w:val="en-US" w:eastAsia="zh-CN"/>
        </w:rPr>
        <w:t xml:space="preserve"> </w:t>
      </w:r>
      <w:r>
        <w:rPr>
          <w:rFonts w:hint="eastAsia"/>
          <w:b/>
          <w:bCs/>
          <w:sz w:val="36"/>
          <w:u w:val="single"/>
        </w:rPr>
        <w:t xml:space="preserve">薛吟兴    </w:t>
      </w:r>
      <w:r>
        <w:rPr>
          <w:rFonts w:hint="eastAsia"/>
          <w:b/>
          <w:bCs/>
          <w:sz w:val="36"/>
          <w:u w:val="single"/>
        </w:rPr>
        <w:tab/>
      </w:r>
      <w:r>
        <w:rPr>
          <w:rFonts w:hint="eastAsia"/>
          <w:b/>
          <w:bCs/>
          <w:sz w:val="36"/>
          <w:u w:val="single"/>
        </w:rPr>
        <w:tab/>
      </w:r>
      <w:r>
        <w:rPr>
          <w:rFonts w:hint="eastAsia"/>
          <w:b/>
          <w:bCs/>
          <w:sz w:val="36"/>
          <w:u w:val="single"/>
        </w:rPr>
        <w:tab/>
      </w:r>
      <w:r>
        <w:rPr>
          <w:b/>
          <w:bCs/>
          <w:sz w:val="36"/>
          <w:u w:val="single"/>
        </w:rPr>
        <w:t xml:space="preserve">  </w:t>
      </w:r>
    </w:p>
    <w:p>
      <w:pPr>
        <w:spacing w:line="480" w:lineRule="auto"/>
        <w:rPr>
          <w:rFonts w:hint="eastAsia" w:eastAsia="宋体"/>
          <w:b/>
          <w:bCs/>
          <w:sz w:val="36"/>
          <w:u w:val="single"/>
          <w:lang w:val="en-US" w:eastAsia="zh-CN"/>
        </w:rPr>
      </w:pPr>
      <w:r>
        <w:rPr>
          <w:rFonts w:hint="eastAsia"/>
          <w:b/>
          <w:bCs/>
          <w:sz w:val="36"/>
        </w:rPr>
        <w:t xml:space="preserve"> </w:t>
      </w:r>
      <w:r>
        <w:rPr>
          <w:b/>
          <w:bCs/>
          <w:sz w:val="36"/>
        </w:rPr>
        <w:t xml:space="preserve">    </w:t>
      </w:r>
      <w:r>
        <w:rPr>
          <w:rFonts w:hint="eastAsia"/>
          <w:b/>
          <w:bCs/>
          <w:sz w:val="36"/>
        </w:rPr>
        <w:t>工 程 领 域：</w:t>
      </w:r>
      <w:r>
        <w:rPr>
          <w:rFonts w:hint="eastAsia"/>
          <w:b/>
          <w:bCs/>
          <w:sz w:val="36"/>
          <w:u w:val="single"/>
        </w:rPr>
        <w:t xml:space="preserve">     </w:t>
      </w:r>
      <w:r>
        <w:rPr>
          <w:b/>
          <w:bCs/>
          <w:sz w:val="36"/>
          <w:u w:val="single"/>
        </w:rPr>
        <w:t xml:space="preserve">   </w:t>
      </w:r>
      <w:r>
        <w:rPr>
          <w:rFonts w:hint="eastAsia"/>
          <w:b/>
          <w:sz w:val="36"/>
          <w:u w:val="single"/>
        </w:rPr>
        <w:t xml:space="preserve">软件工程 </w:t>
      </w:r>
      <w:r>
        <w:rPr>
          <w:b/>
          <w:sz w:val="36"/>
          <w:u w:val="single"/>
        </w:rPr>
        <w:t xml:space="preserve">       </w:t>
      </w:r>
      <w:r>
        <w:rPr>
          <w:rFonts w:hint="eastAsia"/>
          <w:b/>
          <w:sz w:val="36"/>
          <w:u w:val="single"/>
          <w:lang w:val="en-US" w:eastAsia="zh-CN"/>
        </w:rPr>
        <w:t xml:space="preserve">  </w:t>
      </w:r>
    </w:p>
    <w:p>
      <w:pPr>
        <w:spacing w:line="480" w:lineRule="auto"/>
        <w:rPr>
          <w:rFonts w:hint="eastAsia" w:eastAsia="宋体"/>
          <w:b/>
          <w:bCs/>
          <w:sz w:val="36"/>
          <w:u w:val="single"/>
          <w:lang w:val="en-US" w:eastAsia="zh-CN"/>
        </w:rPr>
      </w:pPr>
      <w:r>
        <w:rPr>
          <w:rFonts w:hint="eastAsia"/>
          <w:b/>
          <w:bCs/>
          <w:sz w:val="36"/>
        </w:rPr>
        <w:t xml:space="preserve"> </w:t>
      </w:r>
      <w:r>
        <w:rPr>
          <w:b/>
          <w:bCs/>
          <w:sz w:val="36"/>
        </w:rPr>
        <w:t xml:space="preserve">    </w:t>
      </w:r>
      <w:r>
        <w:rPr>
          <w:rFonts w:hint="eastAsia"/>
          <w:b/>
          <w:bCs/>
          <w:sz w:val="36"/>
        </w:rPr>
        <w:t>领 域 代 码：</w:t>
      </w:r>
      <w:r>
        <w:rPr>
          <w:rFonts w:hint="eastAsia"/>
          <w:b/>
          <w:bCs/>
          <w:sz w:val="36"/>
          <w:u w:val="single"/>
        </w:rPr>
        <w:tab/>
      </w:r>
      <w:r>
        <w:rPr>
          <w:rFonts w:hint="eastAsia"/>
          <w:b/>
          <w:bCs/>
          <w:sz w:val="36"/>
          <w:u w:val="single"/>
        </w:rPr>
        <w:t xml:space="preserve"> </w:t>
      </w:r>
      <w:r>
        <w:rPr>
          <w:rFonts w:hint="eastAsia"/>
          <w:b/>
          <w:sz w:val="36"/>
          <w:u w:val="single"/>
        </w:rPr>
        <w:t xml:space="preserve">     </w:t>
      </w:r>
      <w:r>
        <w:rPr>
          <w:b/>
          <w:sz w:val="36"/>
          <w:u w:val="single"/>
        </w:rPr>
        <w:t xml:space="preserve"> </w:t>
      </w:r>
      <w:r>
        <w:rPr>
          <w:rFonts w:hint="eastAsia"/>
          <w:b/>
          <w:sz w:val="36"/>
          <w:u w:val="single"/>
        </w:rPr>
        <w:t xml:space="preserve">085212   </w:t>
      </w:r>
      <w:r>
        <w:rPr>
          <w:rFonts w:hint="eastAsia"/>
          <w:b/>
          <w:bCs/>
          <w:sz w:val="36"/>
          <w:u w:val="single"/>
        </w:rPr>
        <w:tab/>
      </w:r>
      <w:r>
        <w:rPr>
          <w:rFonts w:hint="eastAsia"/>
          <w:b/>
          <w:bCs/>
          <w:sz w:val="36"/>
          <w:u w:val="single"/>
        </w:rPr>
        <w:tab/>
      </w:r>
      <w:r>
        <w:rPr>
          <w:b/>
          <w:bCs/>
          <w:sz w:val="36"/>
          <w:u w:val="single"/>
        </w:rPr>
        <w:t xml:space="preserve">    </w:t>
      </w:r>
      <w:r>
        <w:rPr>
          <w:rFonts w:hint="eastAsia"/>
          <w:b/>
          <w:bCs/>
          <w:sz w:val="36"/>
          <w:u w:val="single"/>
          <w:lang w:val="en-US" w:eastAsia="zh-CN"/>
        </w:rPr>
        <w:t xml:space="preserve">   </w:t>
      </w:r>
    </w:p>
    <w:p>
      <w:pPr>
        <w:spacing w:line="480" w:lineRule="auto"/>
        <w:rPr>
          <w:rFonts w:hint="eastAsia" w:eastAsia="宋体"/>
          <w:b/>
          <w:bCs/>
          <w:sz w:val="36"/>
          <w:u w:val="single"/>
          <w:lang w:val="en-US" w:eastAsia="zh-CN"/>
        </w:rPr>
      </w:pPr>
      <w:r>
        <w:rPr>
          <w:rFonts w:hint="eastAsia"/>
          <w:b/>
          <w:bCs/>
          <w:sz w:val="36"/>
        </w:rPr>
        <w:t xml:space="preserve"> </w:t>
      </w:r>
      <w:r>
        <w:rPr>
          <w:b/>
          <w:bCs/>
          <w:sz w:val="36"/>
        </w:rPr>
        <w:t xml:space="preserve">    </w:t>
      </w:r>
      <w:r>
        <w:rPr>
          <w:rFonts w:hint="eastAsia"/>
          <w:b/>
          <w:bCs/>
          <w:sz w:val="36"/>
        </w:rPr>
        <w:t>研 究 方 向：</w:t>
      </w:r>
      <w:r>
        <w:rPr>
          <w:rFonts w:hint="eastAsia"/>
          <w:b/>
          <w:bCs/>
          <w:sz w:val="36"/>
          <w:u w:val="single"/>
        </w:rPr>
        <w:t xml:space="preserve">  </w:t>
      </w:r>
      <w:r>
        <w:rPr>
          <w:rFonts w:hint="eastAsia"/>
          <w:b/>
          <w:sz w:val="36"/>
          <w:u w:val="single"/>
        </w:rPr>
        <w:t xml:space="preserve">      </w:t>
      </w:r>
      <w:r>
        <w:rPr>
          <w:rFonts w:hint="eastAsia"/>
          <w:b/>
          <w:sz w:val="36"/>
          <w:u w:val="single"/>
          <w:lang w:val="en-US" w:eastAsia="zh-CN"/>
        </w:rPr>
        <w:t>信息安全</w:t>
      </w:r>
      <w:r>
        <w:rPr>
          <w:rFonts w:hint="eastAsia"/>
          <w:b/>
          <w:sz w:val="36"/>
          <w:u w:val="single"/>
        </w:rPr>
        <w:t xml:space="preserve"> </w:t>
      </w:r>
      <w:r>
        <w:rPr>
          <w:b/>
          <w:sz w:val="36"/>
          <w:u w:val="single"/>
        </w:rPr>
        <w:t xml:space="preserve">   </w:t>
      </w:r>
      <w:r>
        <w:rPr>
          <w:rFonts w:hint="eastAsia"/>
          <w:b/>
          <w:sz w:val="36"/>
          <w:u w:val="single"/>
          <w:lang w:val="en-US" w:eastAsia="zh-CN"/>
        </w:rPr>
        <w:t xml:space="preserve">      </w:t>
      </w:r>
    </w:p>
    <w:p>
      <w:pPr>
        <w:spacing w:line="480" w:lineRule="auto"/>
        <w:rPr>
          <w:rFonts w:hint="eastAsia"/>
          <w:b/>
          <w:bCs/>
          <w:sz w:val="36"/>
          <w:u w:val="single"/>
        </w:rPr>
      </w:pPr>
      <w:r>
        <w:rPr>
          <w:rFonts w:hint="eastAsia"/>
          <w:b/>
          <w:bCs/>
          <w:sz w:val="36"/>
        </w:rPr>
        <w:t xml:space="preserve"> </w:t>
      </w:r>
      <w:r>
        <w:rPr>
          <w:b/>
          <w:bCs/>
          <w:sz w:val="36"/>
        </w:rPr>
        <w:t xml:space="preserve">    </w:t>
      </w:r>
      <w:r>
        <w:rPr>
          <w:rFonts w:hint="eastAsia"/>
          <w:b/>
          <w:bCs/>
          <w:sz w:val="36"/>
        </w:rPr>
        <w:t>所 在 院 系：</w:t>
      </w:r>
      <w:r>
        <w:rPr>
          <w:rFonts w:hint="eastAsia"/>
          <w:b/>
          <w:bCs/>
          <w:sz w:val="36"/>
          <w:u w:val="single"/>
        </w:rPr>
        <w:tab/>
      </w:r>
      <w:r>
        <w:rPr>
          <w:rFonts w:hint="eastAsia"/>
          <w:b/>
          <w:bCs/>
          <w:sz w:val="36"/>
          <w:u w:val="single"/>
        </w:rPr>
        <w:tab/>
      </w:r>
      <w:r>
        <w:rPr>
          <w:rFonts w:hint="eastAsia"/>
          <w:b/>
          <w:bCs/>
          <w:sz w:val="36"/>
          <w:u w:val="single"/>
        </w:rPr>
        <w:t xml:space="preserve">  </w:t>
      </w:r>
      <w:r>
        <w:rPr>
          <w:rFonts w:hint="eastAsia"/>
          <w:b/>
          <w:bCs/>
          <w:sz w:val="36"/>
          <w:u w:val="single"/>
          <w:lang w:val="en-US" w:eastAsia="zh-CN"/>
        </w:rPr>
        <w:t xml:space="preserve">   </w:t>
      </w:r>
      <w:r>
        <w:rPr>
          <w:rFonts w:hint="eastAsia"/>
          <w:b/>
          <w:bCs/>
          <w:sz w:val="36"/>
          <w:u w:val="single"/>
        </w:rPr>
        <w:t>软件学院</w:t>
      </w:r>
      <w:r>
        <w:rPr>
          <w:rFonts w:hint="eastAsia"/>
          <w:b/>
          <w:bCs/>
          <w:sz w:val="36"/>
          <w:u w:val="single"/>
        </w:rPr>
        <w:tab/>
      </w:r>
      <w:r>
        <w:rPr>
          <w:rFonts w:hint="eastAsia"/>
          <w:b/>
          <w:bCs/>
          <w:sz w:val="36"/>
          <w:u w:val="single"/>
        </w:rPr>
        <w:tab/>
      </w:r>
      <w:r>
        <w:rPr>
          <w:rFonts w:hint="eastAsia"/>
          <w:b/>
          <w:bCs/>
          <w:sz w:val="36"/>
          <w:u w:val="single"/>
        </w:rPr>
        <w:tab/>
      </w:r>
      <w:r>
        <w:rPr>
          <w:rFonts w:hint="eastAsia"/>
          <w:b/>
          <w:bCs/>
          <w:sz w:val="36"/>
          <w:u w:val="single"/>
          <w:lang w:val="en-US" w:eastAsia="zh-CN"/>
        </w:rPr>
        <w:t xml:space="preserve"> </w:t>
      </w:r>
      <w:r>
        <w:rPr>
          <w:rFonts w:hint="eastAsia"/>
          <w:b/>
          <w:bCs/>
          <w:sz w:val="36"/>
          <w:u w:val="single"/>
        </w:rPr>
        <w:t xml:space="preserve">  </w:t>
      </w:r>
      <w:r>
        <w:rPr>
          <w:rFonts w:hint="eastAsia"/>
          <w:b/>
          <w:bCs/>
          <w:sz w:val="36"/>
          <w:u w:val="single"/>
        </w:rPr>
        <w:tab/>
      </w:r>
    </w:p>
    <w:p>
      <w:pPr>
        <w:spacing w:line="480" w:lineRule="auto"/>
        <w:rPr>
          <w:rFonts w:hint="eastAsia" w:eastAsia="宋体"/>
          <w:b/>
          <w:bCs/>
          <w:sz w:val="36"/>
          <w:u w:val="single"/>
          <w:lang w:val="en-US" w:eastAsia="zh-CN"/>
        </w:rPr>
      </w:pPr>
      <w:r>
        <w:rPr>
          <w:b/>
          <w:bCs/>
          <w:sz w:val="36"/>
        </w:rPr>
        <w:t xml:space="preserve">     </w:t>
      </w:r>
      <w:r>
        <w:rPr>
          <w:rFonts w:hint="eastAsia"/>
          <w:b/>
          <w:bCs/>
          <w:sz w:val="36"/>
        </w:rPr>
        <w:t>实 习 单 位：</w:t>
      </w:r>
      <w:r>
        <w:rPr>
          <w:rFonts w:hint="eastAsia"/>
          <w:b/>
          <w:bCs/>
          <w:sz w:val="36"/>
          <w:u w:val="single"/>
        </w:rPr>
        <w:t>中国科学技术大学苏州研究院</w:t>
      </w:r>
      <w:r>
        <w:rPr>
          <w:rFonts w:hint="eastAsia"/>
          <w:b/>
          <w:bCs/>
          <w:sz w:val="36"/>
          <w:u w:val="single"/>
          <w:lang w:val="en-US" w:eastAsia="zh-CN"/>
        </w:rPr>
        <w:t xml:space="preserve"> </w:t>
      </w:r>
    </w:p>
    <w:p>
      <w:pPr>
        <w:spacing w:before="468" w:beforeLines="150"/>
        <w:jc w:val="center"/>
        <w:rPr>
          <w:rFonts w:ascii="宋体" w:hAnsi="宋体"/>
          <w:b/>
          <w:bCs/>
          <w:sz w:val="36"/>
          <w:u w:val="single"/>
        </w:rPr>
      </w:pPr>
    </w:p>
    <w:p>
      <w:pPr>
        <w:jc w:val="center"/>
        <w:rPr>
          <w:rFonts w:ascii="宋体" w:hAnsi="宋体"/>
          <w:b/>
          <w:bCs/>
          <w:sz w:val="36"/>
        </w:rPr>
      </w:pPr>
      <w:r>
        <w:rPr>
          <w:rFonts w:hint="eastAsia" w:ascii="宋体" w:hAnsi="宋体"/>
          <w:b/>
          <w:bCs/>
          <w:sz w:val="36"/>
        </w:rPr>
        <w:t>中国科学技术大学研究生院</w:t>
      </w:r>
    </w:p>
    <w:p>
      <w:pPr>
        <w:jc w:val="center"/>
        <w:rPr>
          <w:rFonts w:ascii="宋体" w:hAnsi="宋体"/>
          <w:b/>
          <w:bCs/>
          <w:sz w:val="36"/>
        </w:rPr>
      </w:pPr>
      <w:r>
        <w:rPr>
          <w:rFonts w:hint="eastAsia" w:ascii="宋体" w:hAnsi="宋体"/>
          <w:b/>
          <w:bCs/>
          <w:sz w:val="36"/>
        </w:rPr>
        <w:t>填表日期：   201</w:t>
      </w:r>
      <w:r>
        <w:rPr>
          <w:rFonts w:hint="eastAsia" w:ascii="宋体" w:hAnsi="宋体"/>
          <w:b/>
          <w:bCs/>
          <w:sz w:val="36"/>
          <w:lang w:val="en-US" w:eastAsia="zh-CN"/>
        </w:rPr>
        <w:t>9</w:t>
      </w:r>
      <w:r>
        <w:rPr>
          <w:rFonts w:hint="eastAsia" w:ascii="宋体" w:hAnsi="宋体"/>
          <w:b/>
          <w:bCs/>
          <w:sz w:val="36"/>
        </w:rPr>
        <w:t xml:space="preserve"> 年 </w:t>
      </w:r>
      <w:r>
        <w:rPr>
          <w:rFonts w:hint="eastAsia" w:ascii="宋体" w:hAnsi="宋体"/>
          <w:b/>
          <w:bCs/>
          <w:sz w:val="36"/>
          <w:lang w:val="en-US" w:eastAsia="zh-CN"/>
        </w:rPr>
        <w:t>3</w:t>
      </w:r>
      <w:r>
        <w:rPr>
          <w:rFonts w:hint="eastAsia" w:ascii="宋体" w:hAnsi="宋体"/>
          <w:b/>
          <w:bCs/>
          <w:sz w:val="36"/>
        </w:rPr>
        <w:t xml:space="preserve"> 月 </w:t>
      </w:r>
      <w:r>
        <w:rPr>
          <w:rFonts w:hint="eastAsia" w:ascii="宋体" w:hAnsi="宋体"/>
          <w:b/>
          <w:bCs/>
          <w:sz w:val="36"/>
          <w:lang w:val="en-US" w:eastAsia="zh-CN"/>
        </w:rPr>
        <w:t>14</w:t>
      </w:r>
      <w:r>
        <w:rPr>
          <w:rFonts w:hint="eastAsia" w:ascii="宋体" w:hAnsi="宋体"/>
          <w:b/>
          <w:bCs/>
          <w:sz w:val="36"/>
        </w:rPr>
        <w:t xml:space="preserve"> 日</w:t>
      </w:r>
    </w:p>
    <w:p>
      <w:pPr>
        <w:jc w:val="center"/>
        <w:rPr>
          <w:rFonts w:hint="eastAsia" w:ascii="宋体" w:hAnsi="宋体"/>
          <w:b/>
          <w:bCs/>
          <w:sz w:val="36"/>
        </w:rPr>
      </w:pPr>
    </w:p>
    <w:p>
      <w:pPr>
        <w:jc w:val="center"/>
        <w:rPr>
          <w:rFonts w:ascii="宋体" w:hAnsi="宋体"/>
          <w:b/>
          <w:bCs/>
          <w:sz w:val="44"/>
        </w:rPr>
      </w:pPr>
      <w:r>
        <w:rPr>
          <w:rFonts w:hint="eastAsia" w:ascii="宋体" w:hAnsi="宋体"/>
          <w:b/>
          <w:bCs/>
          <w:sz w:val="44"/>
        </w:rPr>
        <w:t>说</w:t>
      </w:r>
      <w:r>
        <w:rPr>
          <w:rFonts w:hint="eastAsia" w:ascii="宋体" w:hAnsi="宋体"/>
          <w:b/>
          <w:bCs/>
          <w:sz w:val="44"/>
        </w:rPr>
        <w:tab/>
      </w:r>
      <w:r>
        <w:rPr>
          <w:rFonts w:hint="eastAsia" w:ascii="宋体" w:hAnsi="宋体"/>
          <w:b/>
          <w:bCs/>
          <w:sz w:val="44"/>
        </w:rPr>
        <w:t>明</w:t>
      </w:r>
    </w:p>
    <w:p>
      <w:pPr>
        <w:jc w:val="center"/>
        <w:rPr>
          <w:rFonts w:ascii="宋体" w:hAnsi="宋体"/>
          <w:b/>
          <w:bCs/>
          <w:sz w:val="44"/>
        </w:rPr>
      </w:pPr>
    </w:p>
    <w:p>
      <w:pPr>
        <w:numPr>
          <w:ilvl w:val="0"/>
          <w:numId w:val="1"/>
        </w:numPr>
        <w:tabs>
          <w:tab w:val="left" w:pos="315"/>
          <w:tab w:val="clear" w:pos="420"/>
        </w:tabs>
        <w:ind w:left="210" w:leftChars="100" w:right="210" w:rightChars="100"/>
        <w:rPr>
          <w:rFonts w:ascii="宋体" w:hAnsi="宋体"/>
          <w:b/>
          <w:bCs/>
          <w:sz w:val="30"/>
        </w:rPr>
      </w:pPr>
      <w:r>
        <w:rPr>
          <w:rFonts w:hint="eastAsia" w:ascii="宋体" w:hAnsi="宋体"/>
          <w:b/>
          <w:bCs/>
          <w:sz w:val="30"/>
        </w:rPr>
        <w:t>工程硕士学位论文的开题报告是保证论文质量的一个重要环节，为了加强对工程硕士研究生培养的过程管理，规范其学位论文的开题报告，特制此表。</w:t>
      </w:r>
    </w:p>
    <w:p>
      <w:pPr>
        <w:numPr>
          <w:ilvl w:val="0"/>
          <w:numId w:val="1"/>
        </w:numPr>
        <w:tabs>
          <w:tab w:val="left" w:pos="315"/>
          <w:tab w:val="clear" w:pos="420"/>
        </w:tabs>
        <w:ind w:left="210" w:leftChars="100" w:right="210" w:rightChars="100"/>
        <w:rPr>
          <w:rFonts w:ascii="宋体" w:hAnsi="宋体"/>
          <w:b/>
          <w:bCs/>
          <w:sz w:val="30"/>
        </w:rPr>
      </w:pPr>
      <w:r>
        <w:rPr>
          <w:rFonts w:hint="eastAsia" w:ascii="宋体" w:hAnsi="宋体"/>
          <w:b/>
          <w:bCs/>
          <w:sz w:val="30"/>
        </w:rPr>
        <w:t>工程硕士学位论文开题报告，应该在工程硕士学位授予点或培养单位组织的学术报告会上报告，听取意见，论证后再填写此表。</w:t>
      </w:r>
    </w:p>
    <w:p>
      <w:pPr>
        <w:numPr>
          <w:ilvl w:val="0"/>
          <w:numId w:val="1"/>
        </w:numPr>
        <w:tabs>
          <w:tab w:val="left" w:pos="315"/>
          <w:tab w:val="clear" w:pos="420"/>
        </w:tabs>
        <w:ind w:left="210" w:leftChars="100" w:right="210" w:rightChars="100"/>
        <w:rPr>
          <w:rFonts w:ascii="宋体" w:hAnsi="宋体"/>
          <w:b/>
          <w:bCs/>
          <w:sz w:val="30"/>
        </w:rPr>
      </w:pPr>
      <w:r>
        <w:rPr>
          <w:rFonts w:hint="eastAsia" w:ascii="宋体" w:hAnsi="宋体"/>
          <w:b/>
          <w:bCs/>
          <w:sz w:val="30"/>
        </w:rPr>
        <w:t>此表一式两份经导师和培养单位负责人签字后，交培养单位研究生教学管理办公室存档。</w:t>
      </w:r>
    </w:p>
    <w:p>
      <w:pPr>
        <w:numPr>
          <w:ilvl w:val="0"/>
          <w:numId w:val="1"/>
        </w:numPr>
        <w:tabs>
          <w:tab w:val="left" w:pos="315"/>
          <w:tab w:val="clear" w:pos="420"/>
        </w:tabs>
        <w:ind w:left="210" w:leftChars="100" w:right="210" w:rightChars="100"/>
        <w:rPr>
          <w:rFonts w:ascii="宋体" w:hAnsi="宋体"/>
          <w:b/>
          <w:bCs/>
          <w:sz w:val="30"/>
        </w:rPr>
      </w:pPr>
      <w:r>
        <w:rPr>
          <w:rFonts w:hint="eastAsia" w:ascii="宋体" w:hAnsi="宋体"/>
          <w:b/>
          <w:bCs/>
          <w:sz w:val="30"/>
        </w:rPr>
        <w:t>工程硕士研究生在申请学位论文答辩时，必须提交该学位论文开题报告。</w:t>
      </w:r>
    </w:p>
    <w:p>
      <w:pPr>
        <w:rPr>
          <w:rFonts w:ascii="宋体" w:hAnsi="宋体"/>
          <w:b/>
          <w:bCs/>
        </w:rPr>
      </w:pPr>
    </w:p>
    <w:p>
      <w:pPr>
        <w:rPr>
          <w:rFonts w:ascii="宋体" w:hAnsi="宋体"/>
          <w:b/>
          <w:bCs/>
        </w:rPr>
      </w:pPr>
    </w:p>
    <w:p>
      <w:pPr>
        <w:rPr>
          <w:rFonts w:ascii="宋体" w:hAnsi="宋体"/>
          <w:b/>
          <w:bCs/>
        </w:rPr>
      </w:pPr>
    </w:p>
    <w:p>
      <w:pPr>
        <w:rPr>
          <w:rFonts w:ascii="宋体" w:hAnsi="宋体"/>
          <w:b/>
          <w:bCs/>
        </w:rPr>
      </w:pPr>
    </w:p>
    <w:p>
      <w:pPr>
        <w:rPr>
          <w:rFonts w:ascii="宋体" w:hAnsi="宋体"/>
          <w:b/>
          <w:bCs/>
        </w:rPr>
      </w:pPr>
    </w:p>
    <w:p>
      <w:pPr>
        <w:rPr>
          <w:rFonts w:ascii="宋体" w:hAnsi="宋体"/>
          <w:b/>
          <w:bCs/>
        </w:rPr>
      </w:pPr>
    </w:p>
    <w:p>
      <w:pPr>
        <w:rPr>
          <w:rFonts w:ascii="宋体" w:hAnsi="宋体"/>
          <w:b/>
          <w:bCs/>
        </w:rPr>
      </w:pPr>
    </w:p>
    <w:p>
      <w:pPr>
        <w:rPr>
          <w:rFonts w:ascii="宋体" w:hAnsi="宋体"/>
          <w:b/>
          <w:bCs/>
        </w:rPr>
      </w:pPr>
    </w:p>
    <w:p>
      <w:pPr>
        <w:rPr>
          <w:rFonts w:ascii="宋体" w:hAnsi="宋体"/>
          <w:b/>
          <w:bCs/>
        </w:rPr>
      </w:pPr>
    </w:p>
    <w:p>
      <w:pPr>
        <w:rPr>
          <w:rFonts w:ascii="宋体" w:hAnsi="宋体"/>
          <w:b/>
          <w:bCs/>
        </w:rPr>
      </w:pPr>
    </w:p>
    <w:p>
      <w:pPr>
        <w:rPr>
          <w:rFonts w:ascii="宋体" w:hAnsi="宋体"/>
          <w:b/>
          <w:bCs/>
        </w:rPr>
      </w:pPr>
    </w:p>
    <w:p>
      <w:pPr>
        <w:rPr>
          <w:rFonts w:ascii="宋体" w:hAnsi="宋体"/>
          <w:b/>
          <w:bCs/>
        </w:rPr>
      </w:pPr>
    </w:p>
    <w:p>
      <w:pPr>
        <w:rPr>
          <w:rFonts w:ascii="宋体" w:hAnsi="宋体"/>
          <w:b/>
          <w:bCs/>
        </w:rPr>
      </w:pPr>
    </w:p>
    <w:p>
      <w:pPr>
        <w:rPr>
          <w:rFonts w:ascii="宋体" w:hAnsi="宋体"/>
          <w:b/>
          <w:bCs/>
        </w:rPr>
      </w:pPr>
    </w:p>
    <w:p>
      <w:pPr>
        <w:rPr>
          <w:rFonts w:ascii="宋体" w:hAnsi="宋体"/>
          <w:b/>
          <w:bCs/>
        </w:rPr>
      </w:pPr>
    </w:p>
    <w:p>
      <w:pPr>
        <w:rPr>
          <w:rFonts w:ascii="宋体" w:hAnsi="宋体"/>
          <w:b/>
          <w:bCs/>
        </w:rPr>
      </w:pPr>
    </w:p>
    <w:p>
      <w:pPr>
        <w:rPr>
          <w:rFonts w:ascii="宋体" w:hAnsi="宋体"/>
          <w:b/>
          <w:bCs/>
        </w:rPr>
      </w:pPr>
    </w:p>
    <w:p>
      <w:pPr>
        <w:rPr>
          <w:rFonts w:ascii="宋体" w:hAnsi="宋体"/>
          <w:b/>
          <w:bCs/>
          <w:sz w:val="32"/>
        </w:rPr>
      </w:pPr>
      <w:r>
        <w:rPr>
          <w:rFonts w:hint="eastAsia" w:ascii="宋体" w:hAnsi="宋体"/>
          <w:b/>
          <w:bCs/>
          <w:sz w:val="32"/>
        </w:rPr>
        <w:t>一、 简况</w:t>
      </w:r>
    </w:p>
    <w:tbl>
      <w:tblPr>
        <w:tblStyle w:val="28"/>
        <w:tblW w:w="8624" w:type="dxa"/>
        <w:jc w:val="center"/>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16"/>
        <w:gridCol w:w="419"/>
        <w:gridCol w:w="630"/>
        <w:gridCol w:w="212"/>
        <w:gridCol w:w="419"/>
        <w:gridCol w:w="47"/>
        <w:gridCol w:w="921"/>
        <w:gridCol w:w="22"/>
        <w:gridCol w:w="307"/>
        <w:gridCol w:w="795"/>
        <w:gridCol w:w="57"/>
        <w:gridCol w:w="312"/>
        <w:gridCol w:w="19"/>
        <w:gridCol w:w="1319"/>
        <w:gridCol w:w="1244"/>
        <w:gridCol w:w="17"/>
        <w:gridCol w:w="1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458" w:hRule="atLeast"/>
          <w:jc w:val="center"/>
        </w:trPr>
        <w:tc>
          <w:tcPr>
            <w:tcW w:w="416" w:type="dxa"/>
            <w:vMerge w:val="restart"/>
            <w:noWrap w:val="0"/>
            <w:textDirection w:val="tbRlV"/>
            <w:vAlign w:val="center"/>
          </w:tcPr>
          <w:p>
            <w:pPr>
              <w:ind w:left="113" w:right="113"/>
              <w:jc w:val="center"/>
              <w:rPr>
                <w:rFonts w:ascii="宋体" w:hAnsi="宋体"/>
                <w:b/>
                <w:bCs/>
              </w:rPr>
            </w:pPr>
            <w:r>
              <w:rPr>
                <w:rFonts w:hint="eastAsia" w:ascii="宋体" w:hAnsi="宋体"/>
                <w:b/>
                <w:bCs/>
              </w:rPr>
              <w:t>研究生简况</w:t>
            </w:r>
          </w:p>
        </w:tc>
        <w:tc>
          <w:tcPr>
            <w:tcW w:w="1049" w:type="dxa"/>
            <w:gridSpan w:val="2"/>
            <w:noWrap w:val="0"/>
            <w:vAlign w:val="center"/>
          </w:tcPr>
          <w:p>
            <w:pPr>
              <w:jc w:val="center"/>
              <w:rPr>
                <w:rFonts w:ascii="宋体" w:hAnsi="宋体"/>
                <w:b/>
                <w:bCs/>
              </w:rPr>
            </w:pPr>
            <w:r>
              <w:rPr>
                <w:rFonts w:hint="eastAsia" w:ascii="宋体" w:hAnsi="宋体"/>
                <w:b/>
                <w:bCs/>
              </w:rPr>
              <w:t>学  号</w:t>
            </w:r>
          </w:p>
        </w:tc>
        <w:tc>
          <w:tcPr>
            <w:tcW w:w="1928" w:type="dxa"/>
            <w:gridSpan w:val="6"/>
            <w:noWrap w:val="0"/>
            <w:vAlign w:val="center"/>
          </w:tcPr>
          <w:p>
            <w:pPr>
              <w:rPr>
                <w:rFonts w:hint="eastAsia" w:ascii="宋体" w:hAnsi="宋体" w:eastAsia="宋体"/>
                <w:b/>
                <w:bCs/>
                <w:lang w:val="en-US" w:eastAsia="zh-CN"/>
              </w:rPr>
            </w:pPr>
            <w:r>
              <w:rPr>
                <w:rFonts w:hint="eastAsia" w:ascii="宋体" w:hAnsi="宋体"/>
                <w:b/>
                <w:bCs/>
                <w:lang w:val="en-US" w:eastAsia="zh-CN"/>
              </w:rPr>
              <w:t>SA17225245</w:t>
            </w:r>
          </w:p>
        </w:tc>
        <w:tc>
          <w:tcPr>
            <w:tcW w:w="795" w:type="dxa"/>
            <w:noWrap w:val="0"/>
            <w:vAlign w:val="center"/>
          </w:tcPr>
          <w:p>
            <w:pPr>
              <w:jc w:val="center"/>
              <w:rPr>
                <w:rFonts w:ascii="宋体" w:hAnsi="宋体"/>
                <w:b/>
                <w:bCs/>
              </w:rPr>
            </w:pPr>
            <w:r>
              <w:rPr>
                <w:rFonts w:hint="eastAsia" w:ascii="宋体" w:hAnsi="宋体"/>
                <w:b/>
                <w:bCs/>
              </w:rPr>
              <w:t>姓 名</w:t>
            </w:r>
          </w:p>
        </w:tc>
        <w:tc>
          <w:tcPr>
            <w:tcW w:w="1707" w:type="dxa"/>
            <w:gridSpan w:val="4"/>
            <w:noWrap w:val="0"/>
            <w:vAlign w:val="center"/>
          </w:tcPr>
          <w:p>
            <w:pPr>
              <w:jc w:val="center"/>
              <w:rPr>
                <w:rFonts w:hint="eastAsia" w:ascii="宋体" w:hAnsi="宋体" w:eastAsia="宋体"/>
                <w:b/>
                <w:bCs/>
                <w:lang w:val="en-US" w:eastAsia="zh-CN"/>
              </w:rPr>
            </w:pPr>
            <w:r>
              <w:rPr>
                <w:rFonts w:hint="eastAsia" w:ascii="宋体" w:hAnsi="宋体"/>
                <w:b/>
                <w:bCs/>
                <w:lang w:val="en-US" w:eastAsia="zh-CN"/>
              </w:rPr>
              <w:t>马明亮</w:t>
            </w:r>
          </w:p>
        </w:tc>
        <w:tc>
          <w:tcPr>
            <w:tcW w:w="1244" w:type="dxa"/>
            <w:noWrap w:val="0"/>
            <w:vAlign w:val="center"/>
          </w:tcPr>
          <w:p>
            <w:pPr>
              <w:jc w:val="center"/>
              <w:rPr>
                <w:rFonts w:ascii="宋体" w:hAnsi="宋体"/>
                <w:b/>
                <w:bCs/>
              </w:rPr>
            </w:pPr>
            <w:r>
              <w:rPr>
                <w:rFonts w:hint="eastAsia" w:ascii="宋体" w:hAnsi="宋体"/>
                <w:b/>
                <w:bCs/>
              </w:rPr>
              <w:t>姓名拼音</w:t>
            </w:r>
          </w:p>
        </w:tc>
        <w:tc>
          <w:tcPr>
            <w:tcW w:w="1485" w:type="dxa"/>
            <w:gridSpan w:val="2"/>
            <w:noWrap w:val="0"/>
            <w:vAlign w:val="center"/>
          </w:tcPr>
          <w:p>
            <w:pPr>
              <w:jc w:val="center"/>
              <w:rPr>
                <w:rFonts w:hint="eastAsia" w:ascii="宋体" w:hAnsi="宋体" w:eastAsia="宋体"/>
                <w:b/>
                <w:bCs/>
                <w:lang w:val="en-US" w:eastAsia="zh-CN"/>
              </w:rPr>
            </w:pPr>
            <w:r>
              <w:rPr>
                <w:rFonts w:hint="eastAsia" w:ascii="宋体" w:hAnsi="宋体"/>
                <w:b/>
                <w:bCs/>
                <w:lang w:val="en-US" w:eastAsia="zh-CN"/>
              </w:rPr>
              <w:t>Ma mingliang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464" w:hRule="atLeast"/>
          <w:jc w:val="center"/>
        </w:trPr>
        <w:tc>
          <w:tcPr>
            <w:tcW w:w="416" w:type="dxa"/>
            <w:vMerge w:val="continue"/>
            <w:noWrap w:val="0"/>
            <w:vAlign w:val="top"/>
          </w:tcPr>
          <w:p>
            <w:pPr>
              <w:rPr>
                <w:rFonts w:ascii="宋体" w:hAnsi="宋体"/>
                <w:b/>
                <w:bCs/>
              </w:rPr>
            </w:pPr>
          </w:p>
        </w:tc>
        <w:tc>
          <w:tcPr>
            <w:tcW w:w="1049" w:type="dxa"/>
            <w:gridSpan w:val="2"/>
            <w:noWrap w:val="0"/>
            <w:vAlign w:val="center"/>
          </w:tcPr>
          <w:p>
            <w:pPr>
              <w:jc w:val="center"/>
              <w:rPr>
                <w:rFonts w:ascii="宋体" w:hAnsi="宋体"/>
                <w:b/>
                <w:bCs/>
              </w:rPr>
            </w:pPr>
            <w:r>
              <w:rPr>
                <w:rFonts w:hint="eastAsia" w:ascii="宋体" w:hAnsi="宋体"/>
                <w:b/>
                <w:bCs/>
              </w:rPr>
              <w:t>性  别</w:t>
            </w:r>
          </w:p>
        </w:tc>
        <w:tc>
          <w:tcPr>
            <w:tcW w:w="631" w:type="dxa"/>
            <w:gridSpan w:val="2"/>
            <w:noWrap w:val="0"/>
            <w:vAlign w:val="center"/>
          </w:tcPr>
          <w:p>
            <w:pPr>
              <w:jc w:val="center"/>
              <w:rPr>
                <w:rFonts w:ascii="宋体" w:hAnsi="宋体"/>
                <w:b/>
                <w:bCs/>
              </w:rPr>
            </w:pPr>
            <w:r>
              <w:rPr>
                <w:rFonts w:hint="eastAsia" w:ascii="宋体" w:hAnsi="宋体"/>
                <w:b/>
                <w:bCs/>
              </w:rPr>
              <w:t>男</w:t>
            </w:r>
          </w:p>
        </w:tc>
        <w:tc>
          <w:tcPr>
            <w:tcW w:w="990" w:type="dxa"/>
            <w:gridSpan w:val="3"/>
            <w:noWrap w:val="0"/>
            <w:vAlign w:val="center"/>
          </w:tcPr>
          <w:p>
            <w:pPr>
              <w:jc w:val="center"/>
              <w:rPr>
                <w:rFonts w:ascii="宋体" w:hAnsi="宋体"/>
                <w:b/>
                <w:bCs/>
              </w:rPr>
            </w:pPr>
            <w:r>
              <w:rPr>
                <w:rFonts w:hint="eastAsia" w:ascii="宋体" w:hAnsi="宋体"/>
                <w:b/>
                <w:bCs/>
              </w:rPr>
              <w:t>身份证号</w:t>
            </w:r>
          </w:p>
        </w:tc>
        <w:tc>
          <w:tcPr>
            <w:tcW w:w="2809" w:type="dxa"/>
            <w:gridSpan w:val="6"/>
            <w:noWrap w:val="0"/>
            <w:vAlign w:val="center"/>
          </w:tcPr>
          <w:p>
            <w:pPr>
              <w:jc w:val="center"/>
              <w:rPr>
                <w:rFonts w:hint="eastAsia" w:ascii="宋体" w:hAnsi="宋体" w:eastAsia="宋体"/>
                <w:b/>
                <w:bCs/>
                <w:lang w:val="en-US" w:eastAsia="zh-CN"/>
              </w:rPr>
            </w:pPr>
            <w:r>
              <w:rPr>
                <w:rFonts w:hint="eastAsia" w:ascii="宋体" w:hAnsi="宋体"/>
                <w:b/>
                <w:bCs/>
                <w:lang w:val="en-US" w:eastAsia="zh-CN"/>
              </w:rPr>
              <w:t>411282199505300011</w:t>
            </w:r>
          </w:p>
        </w:tc>
        <w:tc>
          <w:tcPr>
            <w:tcW w:w="1244" w:type="dxa"/>
            <w:noWrap w:val="0"/>
            <w:vAlign w:val="center"/>
          </w:tcPr>
          <w:p>
            <w:pPr>
              <w:jc w:val="center"/>
              <w:rPr>
                <w:rFonts w:ascii="宋体" w:hAnsi="宋体"/>
                <w:b/>
                <w:bCs/>
              </w:rPr>
            </w:pPr>
            <w:r>
              <w:rPr>
                <w:rFonts w:hint="eastAsia" w:ascii="宋体" w:hAnsi="宋体"/>
                <w:b/>
                <w:bCs/>
              </w:rPr>
              <w:t>出生年月</w:t>
            </w:r>
          </w:p>
        </w:tc>
        <w:tc>
          <w:tcPr>
            <w:tcW w:w="1485" w:type="dxa"/>
            <w:gridSpan w:val="2"/>
            <w:noWrap w:val="0"/>
            <w:vAlign w:val="center"/>
          </w:tcPr>
          <w:p>
            <w:pPr>
              <w:jc w:val="center"/>
              <w:rPr>
                <w:rFonts w:hint="eastAsia" w:ascii="宋体" w:hAnsi="宋体" w:eastAsia="宋体"/>
                <w:b/>
                <w:bCs/>
                <w:lang w:val="en-US" w:eastAsia="zh-CN"/>
              </w:rPr>
            </w:pPr>
            <w:r>
              <w:rPr>
                <w:rFonts w:hint="eastAsia" w:ascii="宋体" w:hAnsi="宋体"/>
                <w:b/>
                <w:bCs/>
              </w:rPr>
              <w:t>19</w:t>
            </w:r>
            <w:r>
              <w:rPr>
                <w:rFonts w:hint="eastAsia" w:ascii="宋体" w:hAnsi="宋体"/>
                <w:b/>
                <w:bCs/>
                <w:lang w:val="en-US" w:eastAsia="zh-CN"/>
              </w:rPr>
              <w:t>95</w:t>
            </w:r>
            <w:r>
              <w:rPr>
                <w:rFonts w:hint="eastAsia" w:ascii="宋体" w:hAnsi="宋体"/>
                <w:b/>
                <w:bCs/>
              </w:rPr>
              <w:t>.</w:t>
            </w:r>
            <w:r>
              <w:rPr>
                <w:rFonts w:hint="eastAsia" w:ascii="宋体" w:hAnsi="宋体"/>
                <w:b/>
                <w:bCs/>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464" w:hRule="atLeast"/>
          <w:jc w:val="center"/>
        </w:trPr>
        <w:tc>
          <w:tcPr>
            <w:tcW w:w="416" w:type="dxa"/>
            <w:vMerge w:val="continue"/>
            <w:noWrap w:val="0"/>
            <w:vAlign w:val="top"/>
          </w:tcPr>
          <w:p>
            <w:pPr>
              <w:rPr>
                <w:rFonts w:ascii="宋体" w:hAnsi="宋体"/>
                <w:b/>
                <w:bCs/>
              </w:rPr>
            </w:pPr>
          </w:p>
        </w:tc>
        <w:tc>
          <w:tcPr>
            <w:tcW w:w="1049" w:type="dxa"/>
            <w:gridSpan w:val="2"/>
            <w:noWrap w:val="0"/>
            <w:vAlign w:val="center"/>
          </w:tcPr>
          <w:p>
            <w:pPr>
              <w:jc w:val="center"/>
              <w:rPr>
                <w:rFonts w:ascii="宋体" w:hAnsi="宋体"/>
                <w:b/>
                <w:bCs/>
              </w:rPr>
            </w:pPr>
            <w:r>
              <w:rPr>
                <w:rFonts w:hint="eastAsia" w:ascii="宋体" w:hAnsi="宋体"/>
                <w:b/>
                <w:bCs/>
              </w:rPr>
              <w:t>工程领域</w:t>
            </w:r>
          </w:p>
        </w:tc>
        <w:tc>
          <w:tcPr>
            <w:tcW w:w="3111" w:type="dxa"/>
            <w:gridSpan w:val="10"/>
            <w:noWrap w:val="0"/>
            <w:vAlign w:val="center"/>
          </w:tcPr>
          <w:p>
            <w:pPr>
              <w:jc w:val="center"/>
              <w:rPr>
                <w:rFonts w:ascii="宋体" w:hAnsi="宋体"/>
                <w:b/>
                <w:bCs/>
              </w:rPr>
            </w:pPr>
            <w:r>
              <w:rPr>
                <w:rFonts w:hint="eastAsia" w:ascii="宋体" w:hAnsi="宋体"/>
                <w:b/>
                <w:bCs/>
              </w:rPr>
              <w:t>软件工程</w:t>
            </w:r>
          </w:p>
        </w:tc>
        <w:tc>
          <w:tcPr>
            <w:tcW w:w="1319" w:type="dxa"/>
            <w:noWrap w:val="0"/>
            <w:vAlign w:val="center"/>
          </w:tcPr>
          <w:p>
            <w:pPr>
              <w:jc w:val="center"/>
              <w:rPr>
                <w:rFonts w:ascii="宋体" w:hAnsi="宋体"/>
                <w:b/>
                <w:bCs/>
              </w:rPr>
            </w:pPr>
            <w:r>
              <w:rPr>
                <w:rFonts w:hint="eastAsia" w:ascii="宋体" w:hAnsi="宋体"/>
                <w:b/>
                <w:bCs/>
              </w:rPr>
              <w:t>研究方向</w:t>
            </w:r>
          </w:p>
        </w:tc>
        <w:tc>
          <w:tcPr>
            <w:tcW w:w="2729" w:type="dxa"/>
            <w:gridSpan w:val="3"/>
            <w:noWrap w:val="0"/>
            <w:vAlign w:val="center"/>
          </w:tcPr>
          <w:p>
            <w:pPr>
              <w:jc w:val="center"/>
              <w:rPr>
                <w:rFonts w:hint="eastAsia" w:ascii="宋体" w:hAnsi="宋体" w:eastAsia="宋体"/>
                <w:b/>
                <w:bCs/>
                <w:lang w:val="en-US" w:eastAsia="zh-CN"/>
              </w:rPr>
            </w:pPr>
            <w:r>
              <w:rPr>
                <w:rFonts w:hint="eastAsia" w:ascii="宋体" w:hAnsi="宋体"/>
                <w:b/>
                <w:bCs/>
              </w:rPr>
              <w:t>软件</w:t>
            </w:r>
            <w:r>
              <w:rPr>
                <w:rFonts w:hint="eastAsia" w:ascii="宋体" w:hAnsi="宋体"/>
                <w:b/>
                <w:bCs/>
                <w:lang w:val="en-US" w:eastAsia="zh-CN"/>
              </w:rPr>
              <w:t>安全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464" w:hRule="atLeast"/>
          <w:jc w:val="center"/>
        </w:trPr>
        <w:tc>
          <w:tcPr>
            <w:tcW w:w="416" w:type="dxa"/>
            <w:vMerge w:val="continue"/>
            <w:noWrap w:val="0"/>
            <w:vAlign w:val="top"/>
          </w:tcPr>
          <w:p>
            <w:pPr>
              <w:rPr>
                <w:rFonts w:ascii="宋体" w:hAnsi="宋体"/>
                <w:b/>
                <w:bCs/>
              </w:rPr>
            </w:pPr>
          </w:p>
        </w:tc>
        <w:tc>
          <w:tcPr>
            <w:tcW w:w="1049" w:type="dxa"/>
            <w:gridSpan w:val="2"/>
            <w:noWrap w:val="0"/>
            <w:vAlign w:val="center"/>
          </w:tcPr>
          <w:p>
            <w:pPr>
              <w:jc w:val="center"/>
              <w:rPr>
                <w:rFonts w:ascii="宋体" w:hAnsi="宋体"/>
                <w:b/>
                <w:bCs/>
              </w:rPr>
            </w:pPr>
            <w:r>
              <w:rPr>
                <w:rFonts w:hint="eastAsia" w:ascii="宋体" w:hAnsi="宋体"/>
                <w:b/>
                <w:bCs/>
              </w:rPr>
              <w:t>入学时间</w:t>
            </w:r>
          </w:p>
        </w:tc>
        <w:tc>
          <w:tcPr>
            <w:tcW w:w="1599" w:type="dxa"/>
            <w:gridSpan w:val="4"/>
            <w:noWrap w:val="0"/>
            <w:vAlign w:val="center"/>
          </w:tcPr>
          <w:p>
            <w:pPr>
              <w:jc w:val="center"/>
              <w:rPr>
                <w:rFonts w:ascii="宋体" w:hAnsi="宋体"/>
                <w:b/>
                <w:bCs/>
              </w:rPr>
            </w:pPr>
            <w:r>
              <w:rPr>
                <w:rFonts w:hint="eastAsia" w:ascii="宋体" w:hAnsi="宋体"/>
                <w:b/>
                <w:bCs/>
              </w:rPr>
              <w:t>201</w:t>
            </w:r>
            <w:r>
              <w:rPr>
                <w:rFonts w:hint="eastAsia" w:ascii="宋体" w:hAnsi="宋体"/>
                <w:b/>
                <w:bCs/>
                <w:lang w:val="en-US" w:eastAsia="zh-CN"/>
              </w:rPr>
              <w:t>7</w:t>
            </w:r>
            <w:r>
              <w:rPr>
                <w:rFonts w:hint="eastAsia" w:ascii="宋体" w:hAnsi="宋体"/>
                <w:b/>
                <w:bCs/>
              </w:rPr>
              <w:t>.9</w:t>
            </w:r>
          </w:p>
        </w:tc>
        <w:tc>
          <w:tcPr>
            <w:tcW w:w="1181" w:type="dxa"/>
            <w:gridSpan w:val="4"/>
            <w:noWrap w:val="0"/>
            <w:vAlign w:val="center"/>
          </w:tcPr>
          <w:p>
            <w:pPr>
              <w:jc w:val="center"/>
              <w:rPr>
                <w:rFonts w:ascii="宋体" w:hAnsi="宋体"/>
                <w:b/>
                <w:bCs/>
              </w:rPr>
            </w:pPr>
            <w:r>
              <w:rPr>
                <w:rFonts w:hint="eastAsia" w:ascii="宋体" w:hAnsi="宋体"/>
                <w:b/>
                <w:bCs/>
              </w:rPr>
              <w:t>录取方式</w:t>
            </w:r>
          </w:p>
        </w:tc>
        <w:tc>
          <w:tcPr>
            <w:tcW w:w="1650" w:type="dxa"/>
            <w:gridSpan w:val="3"/>
            <w:noWrap w:val="0"/>
            <w:vAlign w:val="center"/>
          </w:tcPr>
          <w:p>
            <w:pPr>
              <w:jc w:val="center"/>
              <w:rPr>
                <w:rFonts w:ascii="宋体" w:hAnsi="宋体"/>
                <w:b/>
                <w:bCs/>
              </w:rPr>
            </w:pPr>
            <w:r>
              <w:rPr>
                <w:rFonts w:hint="eastAsia" w:ascii="宋体" w:hAnsi="宋体"/>
                <w:b/>
                <w:bCs/>
              </w:rPr>
              <w:t>统考</w:t>
            </w:r>
          </w:p>
        </w:tc>
        <w:tc>
          <w:tcPr>
            <w:tcW w:w="1261" w:type="dxa"/>
            <w:gridSpan w:val="2"/>
            <w:noWrap w:val="0"/>
            <w:vAlign w:val="center"/>
          </w:tcPr>
          <w:p>
            <w:pPr>
              <w:jc w:val="center"/>
              <w:rPr>
                <w:rFonts w:ascii="宋体" w:hAnsi="宋体"/>
                <w:b/>
                <w:bCs/>
              </w:rPr>
            </w:pPr>
            <w:r>
              <w:rPr>
                <w:rFonts w:hint="eastAsia" w:ascii="宋体" w:hAnsi="宋体"/>
                <w:b/>
                <w:bCs/>
              </w:rPr>
              <w:t>培养方式</w:t>
            </w:r>
          </w:p>
        </w:tc>
        <w:tc>
          <w:tcPr>
            <w:tcW w:w="1468" w:type="dxa"/>
            <w:noWrap w:val="0"/>
            <w:vAlign w:val="center"/>
          </w:tcPr>
          <w:p>
            <w:pPr>
              <w:jc w:val="center"/>
              <w:rPr>
                <w:rFonts w:ascii="宋体" w:hAnsi="宋体"/>
                <w:b/>
                <w:bCs/>
              </w:rPr>
            </w:pPr>
            <w:r>
              <w:rPr>
                <w:rFonts w:hint="eastAsia" w:ascii="宋体" w:hAnsi="宋体"/>
                <w:b/>
                <w:bCs/>
                <w:lang w:val="en-US" w:eastAsia="zh-CN"/>
              </w:rPr>
              <w:t>全日制</w:t>
            </w:r>
            <w:r>
              <w:rPr>
                <w:rFonts w:hint="eastAsia" w:ascii="宋体" w:hAnsi="宋体"/>
                <w:b/>
                <w:bC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466" w:hRule="atLeast"/>
          <w:jc w:val="center"/>
        </w:trPr>
        <w:tc>
          <w:tcPr>
            <w:tcW w:w="416" w:type="dxa"/>
            <w:vMerge w:val="continue"/>
            <w:noWrap w:val="0"/>
            <w:vAlign w:val="top"/>
          </w:tcPr>
          <w:p>
            <w:pPr>
              <w:rPr>
                <w:rFonts w:ascii="宋体" w:hAnsi="宋体"/>
                <w:b/>
                <w:bCs/>
              </w:rPr>
            </w:pPr>
          </w:p>
        </w:tc>
        <w:tc>
          <w:tcPr>
            <w:tcW w:w="1727" w:type="dxa"/>
            <w:gridSpan w:val="5"/>
            <w:noWrap w:val="0"/>
            <w:vAlign w:val="center"/>
          </w:tcPr>
          <w:p>
            <w:pPr>
              <w:jc w:val="center"/>
              <w:rPr>
                <w:rFonts w:ascii="宋体" w:hAnsi="宋体"/>
                <w:b/>
                <w:bCs/>
              </w:rPr>
            </w:pPr>
            <w:r>
              <w:rPr>
                <w:rFonts w:hint="eastAsia" w:ascii="宋体" w:hAnsi="宋体"/>
                <w:b/>
                <w:bCs/>
              </w:rPr>
              <w:t>本科毕业时间</w:t>
            </w:r>
          </w:p>
        </w:tc>
        <w:tc>
          <w:tcPr>
            <w:tcW w:w="2414" w:type="dxa"/>
            <w:gridSpan w:val="6"/>
            <w:noWrap w:val="0"/>
            <w:vAlign w:val="center"/>
          </w:tcPr>
          <w:p>
            <w:pPr>
              <w:rPr>
                <w:rFonts w:ascii="宋体" w:hAnsi="宋体"/>
                <w:b/>
                <w:bCs/>
              </w:rPr>
            </w:pPr>
            <w:r>
              <w:rPr>
                <w:rFonts w:hint="eastAsia" w:ascii="宋体" w:hAnsi="宋体"/>
                <w:b/>
                <w:bCs/>
              </w:rPr>
              <w:t>201</w:t>
            </w:r>
            <w:r>
              <w:rPr>
                <w:rFonts w:hint="eastAsia" w:ascii="宋体" w:hAnsi="宋体"/>
                <w:b/>
                <w:bCs/>
                <w:lang w:val="en-US" w:eastAsia="zh-CN"/>
              </w:rPr>
              <w:t>7</w:t>
            </w:r>
            <w:r>
              <w:rPr>
                <w:rFonts w:hint="eastAsia" w:ascii="宋体" w:hAnsi="宋体"/>
                <w:b/>
                <w:bCs/>
              </w:rPr>
              <w:t>．7</w:t>
            </w:r>
          </w:p>
        </w:tc>
        <w:tc>
          <w:tcPr>
            <w:tcW w:w="1338" w:type="dxa"/>
            <w:gridSpan w:val="2"/>
            <w:noWrap w:val="0"/>
            <w:vAlign w:val="center"/>
          </w:tcPr>
          <w:p>
            <w:pPr>
              <w:jc w:val="center"/>
              <w:rPr>
                <w:rFonts w:ascii="宋体" w:hAnsi="宋体"/>
                <w:b/>
                <w:bCs/>
              </w:rPr>
            </w:pPr>
            <w:r>
              <w:rPr>
                <w:rFonts w:hint="eastAsia" w:ascii="宋体" w:hAnsi="宋体"/>
                <w:b/>
                <w:bCs/>
              </w:rPr>
              <w:t>本科毕业学校</w:t>
            </w:r>
          </w:p>
        </w:tc>
        <w:tc>
          <w:tcPr>
            <w:tcW w:w="2729" w:type="dxa"/>
            <w:gridSpan w:val="3"/>
            <w:noWrap w:val="0"/>
            <w:vAlign w:val="center"/>
          </w:tcPr>
          <w:p>
            <w:pPr>
              <w:jc w:val="center"/>
              <w:rPr>
                <w:rFonts w:hint="eastAsia" w:ascii="宋体" w:hAnsi="宋体" w:eastAsia="宋体"/>
                <w:b/>
                <w:bCs/>
                <w:lang w:val="en-US" w:eastAsia="zh-CN"/>
              </w:rPr>
            </w:pPr>
            <w:r>
              <w:rPr>
                <w:rFonts w:hint="eastAsia" w:ascii="宋体" w:hAnsi="宋体"/>
                <w:b/>
                <w:bCs/>
                <w:lang w:val="en-US" w:eastAsia="zh-CN"/>
              </w:rPr>
              <w:t>大连交通大学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445" w:hRule="atLeast"/>
          <w:jc w:val="center"/>
        </w:trPr>
        <w:tc>
          <w:tcPr>
            <w:tcW w:w="416" w:type="dxa"/>
            <w:vMerge w:val="restart"/>
            <w:noWrap w:val="0"/>
            <w:textDirection w:val="tbRlV"/>
            <w:vAlign w:val="center"/>
          </w:tcPr>
          <w:p>
            <w:pPr>
              <w:ind w:left="113" w:right="113"/>
              <w:jc w:val="center"/>
              <w:rPr>
                <w:rFonts w:ascii="宋体" w:hAnsi="宋体"/>
                <w:b/>
                <w:bCs/>
              </w:rPr>
            </w:pPr>
            <w:r>
              <w:rPr>
                <w:rFonts w:hint="eastAsia" w:ascii="宋体" w:hAnsi="宋体"/>
                <w:b/>
                <w:bCs/>
              </w:rPr>
              <w:t>论文类型与性质</w:t>
            </w:r>
          </w:p>
        </w:tc>
        <w:tc>
          <w:tcPr>
            <w:tcW w:w="419" w:type="dxa"/>
            <w:vMerge w:val="restart"/>
            <w:noWrap w:val="0"/>
            <w:textDirection w:val="tbRlV"/>
            <w:vAlign w:val="center"/>
          </w:tcPr>
          <w:p>
            <w:pPr>
              <w:ind w:left="113" w:right="113"/>
              <w:jc w:val="center"/>
              <w:rPr>
                <w:rFonts w:ascii="宋体" w:hAnsi="宋体"/>
                <w:b/>
                <w:bCs/>
              </w:rPr>
            </w:pPr>
            <w:r>
              <w:rPr>
                <w:rFonts w:hint="eastAsia" w:ascii="宋体" w:hAnsi="宋体"/>
                <w:b/>
                <w:bCs/>
              </w:rPr>
              <w:t>名称</w:t>
            </w:r>
          </w:p>
        </w:tc>
        <w:tc>
          <w:tcPr>
            <w:tcW w:w="842" w:type="dxa"/>
            <w:gridSpan w:val="2"/>
            <w:tcBorders>
              <w:bottom w:val="single" w:color="auto" w:sz="4" w:space="0"/>
            </w:tcBorders>
            <w:noWrap w:val="0"/>
            <w:vAlign w:val="center"/>
          </w:tcPr>
          <w:p>
            <w:pPr>
              <w:jc w:val="center"/>
              <w:rPr>
                <w:rFonts w:ascii="宋体" w:hAnsi="宋体"/>
                <w:b/>
                <w:bCs/>
              </w:rPr>
            </w:pPr>
            <w:r>
              <w:rPr>
                <w:rFonts w:hint="eastAsia" w:ascii="宋体" w:hAnsi="宋体"/>
                <w:b/>
                <w:bCs/>
              </w:rPr>
              <w:t>中文</w:t>
            </w:r>
          </w:p>
        </w:tc>
        <w:tc>
          <w:tcPr>
            <w:tcW w:w="6947" w:type="dxa"/>
            <w:gridSpan w:val="13"/>
            <w:tcBorders>
              <w:bottom w:val="single" w:color="auto" w:sz="4" w:space="0"/>
            </w:tcBorders>
            <w:noWrap w:val="0"/>
            <w:vAlign w:val="center"/>
          </w:tcPr>
          <w:p>
            <w:pPr>
              <w:rPr>
                <w:rFonts w:hint="eastAsia" w:ascii="宋体" w:hAnsi="宋体" w:eastAsia="宋体"/>
                <w:b/>
                <w:bCs/>
                <w:lang w:val="en-US" w:eastAsia="zh-CN"/>
              </w:rPr>
            </w:pPr>
            <w:r>
              <w:rPr>
                <w:rFonts w:hint="eastAsia" w:ascii="宋体" w:hAnsi="宋体"/>
                <w:b/>
                <w:bCs/>
                <w:lang w:val="en-US" w:eastAsia="zh-CN"/>
              </w:rPr>
              <w:t>solidity智能合约源代码的克隆检测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465" w:hRule="atLeast"/>
          <w:jc w:val="center"/>
        </w:trPr>
        <w:tc>
          <w:tcPr>
            <w:tcW w:w="416" w:type="dxa"/>
            <w:vMerge w:val="continue"/>
            <w:noWrap w:val="0"/>
            <w:textDirection w:val="tbRlV"/>
            <w:vAlign w:val="center"/>
          </w:tcPr>
          <w:p>
            <w:pPr>
              <w:ind w:left="113" w:right="113"/>
              <w:jc w:val="center"/>
              <w:rPr>
                <w:rFonts w:ascii="宋体" w:hAnsi="宋体"/>
                <w:b/>
                <w:bCs/>
              </w:rPr>
            </w:pPr>
          </w:p>
        </w:tc>
        <w:tc>
          <w:tcPr>
            <w:tcW w:w="419" w:type="dxa"/>
            <w:vMerge w:val="continue"/>
            <w:tcBorders>
              <w:bottom w:val="single" w:color="auto" w:sz="4" w:space="0"/>
            </w:tcBorders>
            <w:noWrap w:val="0"/>
            <w:textDirection w:val="tbRlV"/>
            <w:vAlign w:val="center"/>
          </w:tcPr>
          <w:p>
            <w:pPr>
              <w:ind w:left="113" w:right="113"/>
              <w:jc w:val="center"/>
              <w:rPr>
                <w:rFonts w:ascii="宋体" w:hAnsi="宋体"/>
                <w:b/>
                <w:bCs/>
              </w:rPr>
            </w:pPr>
          </w:p>
        </w:tc>
        <w:tc>
          <w:tcPr>
            <w:tcW w:w="842" w:type="dxa"/>
            <w:gridSpan w:val="2"/>
            <w:tcBorders>
              <w:bottom w:val="single" w:color="auto" w:sz="4" w:space="0"/>
            </w:tcBorders>
            <w:noWrap w:val="0"/>
            <w:vAlign w:val="center"/>
          </w:tcPr>
          <w:p>
            <w:pPr>
              <w:jc w:val="center"/>
              <w:rPr>
                <w:rFonts w:ascii="宋体" w:hAnsi="宋体"/>
                <w:b/>
                <w:bCs/>
              </w:rPr>
            </w:pPr>
            <w:r>
              <w:rPr>
                <w:rFonts w:hint="eastAsia" w:ascii="宋体" w:hAnsi="宋体"/>
                <w:b/>
                <w:bCs/>
              </w:rPr>
              <w:t>英文</w:t>
            </w:r>
          </w:p>
        </w:tc>
        <w:tc>
          <w:tcPr>
            <w:tcW w:w="6947" w:type="dxa"/>
            <w:gridSpan w:val="13"/>
            <w:tcBorders>
              <w:bottom w:val="single" w:color="auto" w:sz="4" w:space="0"/>
            </w:tcBorders>
            <w:noWrap w:val="0"/>
            <w:vAlign w:val="center"/>
          </w:tcPr>
          <w:p>
            <w:pPr>
              <w:rPr>
                <w:rFonts w:ascii="宋体" w:hAnsi="宋体"/>
                <w:b/>
                <w:bCs/>
              </w:rPr>
            </w:pPr>
            <w:r>
              <w:rPr>
                <w:rFonts w:hint="eastAsia" w:ascii="宋体" w:hAnsi="宋体"/>
                <w:b/>
                <w:bCs/>
              </w:rPr>
              <w:t>Clone detection in SmartContract Solidity source code</w:t>
            </w:r>
            <w:bookmarkStart w:id="7" w:name="_GoBack"/>
            <w:bookmarkEnd w:id="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895" w:hRule="atLeast"/>
          <w:jc w:val="center"/>
        </w:trPr>
        <w:tc>
          <w:tcPr>
            <w:tcW w:w="416" w:type="dxa"/>
            <w:vMerge w:val="continue"/>
            <w:tcBorders>
              <w:bottom w:val="single" w:color="auto" w:sz="4" w:space="0"/>
            </w:tcBorders>
            <w:noWrap w:val="0"/>
            <w:textDirection w:val="tbRlV"/>
            <w:vAlign w:val="center"/>
          </w:tcPr>
          <w:p>
            <w:pPr>
              <w:ind w:left="113" w:right="113"/>
              <w:jc w:val="center"/>
              <w:rPr>
                <w:rFonts w:ascii="宋体" w:hAnsi="宋体"/>
                <w:b/>
                <w:bCs/>
              </w:rPr>
            </w:pPr>
          </w:p>
        </w:tc>
        <w:tc>
          <w:tcPr>
            <w:tcW w:w="419" w:type="dxa"/>
            <w:tcBorders>
              <w:bottom w:val="single" w:color="auto" w:sz="4" w:space="0"/>
            </w:tcBorders>
            <w:noWrap w:val="0"/>
            <w:textDirection w:val="tbRlV"/>
            <w:vAlign w:val="center"/>
          </w:tcPr>
          <w:p>
            <w:pPr>
              <w:ind w:left="113" w:right="113"/>
              <w:jc w:val="center"/>
              <w:rPr>
                <w:rFonts w:ascii="宋体" w:hAnsi="宋体"/>
                <w:b/>
                <w:bCs/>
              </w:rPr>
            </w:pPr>
            <w:r>
              <w:rPr>
                <w:rFonts w:hint="eastAsia" w:ascii="宋体" w:hAnsi="宋体"/>
                <w:b/>
                <w:bCs/>
              </w:rPr>
              <w:t>类别</w:t>
            </w:r>
          </w:p>
        </w:tc>
        <w:tc>
          <w:tcPr>
            <w:tcW w:w="7789" w:type="dxa"/>
            <w:gridSpan w:val="15"/>
            <w:tcBorders>
              <w:bottom w:val="single" w:color="auto" w:sz="4" w:space="0"/>
            </w:tcBorders>
            <w:noWrap w:val="0"/>
            <w:vAlign w:val="center"/>
          </w:tcPr>
          <w:p>
            <w:pPr>
              <w:spacing w:before="62" w:beforeLines="20"/>
              <w:ind w:firstLine="207" w:firstLineChars="98"/>
              <w:rPr>
                <w:rFonts w:hint="eastAsia" w:ascii="宋体" w:hAnsi="宋体"/>
                <w:b/>
                <w:bCs/>
              </w:rPr>
            </w:pPr>
            <w:r>
              <w:rPr>
                <w:rFonts w:hint="eastAsia" w:ascii="宋体" w:hAnsi="宋体"/>
                <w:b/>
                <w:bCs/>
              </w:rPr>
              <w:t xml:space="preserve">1．技术攻关研究 √         2．工程项目策划 </w:t>
            </w:r>
          </w:p>
          <w:p>
            <w:pPr>
              <w:spacing w:before="62" w:beforeLines="20"/>
              <w:ind w:firstLine="207" w:firstLineChars="98"/>
              <w:rPr>
                <w:rFonts w:ascii="宋体" w:hAnsi="宋体"/>
                <w:b/>
                <w:bCs/>
              </w:rPr>
            </w:pPr>
            <w:r>
              <w:rPr>
                <w:rFonts w:hint="eastAsia" w:ascii="宋体" w:hAnsi="宋体"/>
                <w:b/>
                <w:bCs/>
              </w:rPr>
              <w:t xml:space="preserve">3．工程设计或技术改造    4．新工艺、新材料、新设备、新产品的研制与开发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886" w:hRule="atLeast"/>
          <w:jc w:val="center"/>
        </w:trPr>
        <w:tc>
          <w:tcPr>
            <w:tcW w:w="416" w:type="dxa"/>
            <w:vMerge w:val="continue"/>
            <w:tcBorders>
              <w:bottom w:val="single" w:color="auto" w:sz="4" w:space="0"/>
            </w:tcBorders>
            <w:noWrap w:val="0"/>
            <w:textDirection w:val="tbRlV"/>
            <w:vAlign w:val="center"/>
          </w:tcPr>
          <w:p>
            <w:pPr>
              <w:ind w:left="113" w:right="113"/>
              <w:jc w:val="center"/>
              <w:rPr>
                <w:rFonts w:ascii="宋体" w:hAnsi="宋体"/>
                <w:b/>
                <w:bCs/>
              </w:rPr>
            </w:pPr>
          </w:p>
        </w:tc>
        <w:tc>
          <w:tcPr>
            <w:tcW w:w="419" w:type="dxa"/>
            <w:tcBorders>
              <w:bottom w:val="single" w:color="auto" w:sz="4" w:space="0"/>
            </w:tcBorders>
            <w:noWrap w:val="0"/>
            <w:textDirection w:val="tbRlV"/>
            <w:vAlign w:val="center"/>
          </w:tcPr>
          <w:p>
            <w:pPr>
              <w:ind w:left="113" w:right="113"/>
              <w:jc w:val="center"/>
              <w:rPr>
                <w:rFonts w:ascii="宋体" w:hAnsi="宋体"/>
                <w:b/>
                <w:bCs/>
              </w:rPr>
            </w:pPr>
            <w:r>
              <w:rPr>
                <w:rFonts w:hint="eastAsia" w:ascii="宋体" w:hAnsi="宋体"/>
                <w:b/>
                <w:bCs/>
              </w:rPr>
              <w:t>形式</w:t>
            </w:r>
          </w:p>
        </w:tc>
        <w:tc>
          <w:tcPr>
            <w:tcW w:w="7789" w:type="dxa"/>
            <w:gridSpan w:val="15"/>
            <w:tcBorders>
              <w:bottom w:val="single" w:color="auto" w:sz="4" w:space="0"/>
            </w:tcBorders>
            <w:noWrap w:val="0"/>
            <w:vAlign w:val="center"/>
          </w:tcPr>
          <w:p>
            <w:pPr>
              <w:ind w:firstLine="211" w:firstLineChars="100"/>
              <w:rPr>
                <w:rFonts w:ascii="宋体" w:hAnsi="宋体"/>
                <w:b/>
                <w:bCs/>
              </w:rPr>
            </w:pPr>
            <w:r>
              <w:rPr>
                <w:rFonts w:hint="eastAsia" w:ascii="宋体" w:hAnsi="宋体"/>
                <w:b/>
                <w:bCs/>
              </w:rPr>
              <w:t>√1．工程设计</w:t>
            </w:r>
          </w:p>
          <w:p>
            <w:pPr>
              <w:ind w:firstLine="422" w:firstLineChars="200"/>
              <w:rPr>
                <w:rFonts w:ascii="宋体" w:hAnsi="宋体"/>
                <w:b/>
                <w:bCs/>
              </w:rPr>
            </w:pPr>
            <w:r>
              <w:rPr>
                <w:rFonts w:hint="eastAsia" w:ascii="宋体" w:hAnsi="宋体"/>
                <w:b/>
                <w:bCs/>
              </w:rPr>
              <w:t>2．研究论文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900" w:hRule="atLeast"/>
          <w:jc w:val="center"/>
        </w:trPr>
        <w:tc>
          <w:tcPr>
            <w:tcW w:w="416" w:type="dxa"/>
            <w:vMerge w:val="continue"/>
            <w:tcBorders>
              <w:bottom w:val="single" w:color="auto" w:sz="4" w:space="0"/>
            </w:tcBorders>
            <w:noWrap w:val="0"/>
            <w:textDirection w:val="tbRlV"/>
            <w:vAlign w:val="center"/>
          </w:tcPr>
          <w:p>
            <w:pPr>
              <w:ind w:left="113" w:right="113"/>
              <w:jc w:val="center"/>
              <w:rPr>
                <w:rFonts w:ascii="宋体" w:hAnsi="宋体"/>
                <w:b/>
                <w:bCs/>
              </w:rPr>
            </w:pPr>
          </w:p>
        </w:tc>
        <w:tc>
          <w:tcPr>
            <w:tcW w:w="419" w:type="dxa"/>
            <w:tcBorders>
              <w:bottom w:val="single" w:color="auto" w:sz="4" w:space="0"/>
            </w:tcBorders>
            <w:noWrap w:val="0"/>
            <w:textDirection w:val="tbRlV"/>
            <w:vAlign w:val="center"/>
          </w:tcPr>
          <w:p>
            <w:pPr>
              <w:ind w:left="113" w:right="113"/>
              <w:jc w:val="center"/>
              <w:rPr>
                <w:rFonts w:ascii="宋体" w:hAnsi="宋体"/>
                <w:b/>
                <w:bCs/>
              </w:rPr>
            </w:pPr>
            <w:r>
              <w:rPr>
                <w:rFonts w:hint="eastAsia" w:ascii="宋体" w:hAnsi="宋体"/>
                <w:b/>
                <w:bCs/>
              </w:rPr>
              <w:t>性质</w:t>
            </w:r>
          </w:p>
        </w:tc>
        <w:tc>
          <w:tcPr>
            <w:tcW w:w="7789" w:type="dxa"/>
            <w:gridSpan w:val="15"/>
            <w:tcBorders>
              <w:bottom w:val="single" w:color="auto" w:sz="4" w:space="0"/>
            </w:tcBorders>
            <w:noWrap w:val="0"/>
            <w:vAlign w:val="center"/>
          </w:tcPr>
          <w:p>
            <w:pPr>
              <w:ind w:firstLine="211" w:firstLineChars="100"/>
              <w:rPr>
                <w:rFonts w:ascii="宋体" w:hAnsi="宋体"/>
                <w:b/>
                <w:bCs/>
              </w:rPr>
            </w:pPr>
            <w:r>
              <w:rPr>
                <w:rFonts w:hint="eastAsia" w:ascii="宋体" w:hAnsi="宋体"/>
                <w:b/>
                <w:bCs/>
              </w:rPr>
              <w:t>√1．</w:t>
            </w:r>
            <w:bookmarkStart w:id="0" w:name="OLE_LINK1"/>
            <w:r>
              <w:rPr>
                <w:rFonts w:hint="eastAsia" w:ascii="宋体" w:hAnsi="宋体"/>
                <w:b/>
                <w:bCs/>
              </w:rPr>
              <w:t>应用技术研究</w:t>
            </w:r>
            <w:bookmarkEnd w:id="0"/>
          </w:p>
          <w:p>
            <w:pPr>
              <w:spacing w:before="62" w:beforeLines="20"/>
              <w:ind w:firstLine="422" w:firstLineChars="200"/>
              <w:rPr>
                <w:rFonts w:ascii="宋体" w:hAnsi="宋体"/>
                <w:b/>
                <w:bCs/>
              </w:rPr>
            </w:pPr>
            <w:r>
              <w:rPr>
                <w:rFonts w:hint="eastAsia" w:ascii="宋体" w:hAnsi="宋体"/>
                <w:b/>
                <w:bCs/>
              </w:rPr>
              <w:t>2．技术开发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2848" w:hRule="atLeast"/>
          <w:jc w:val="center"/>
        </w:trPr>
        <w:tc>
          <w:tcPr>
            <w:tcW w:w="416" w:type="dxa"/>
            <w:vMerge w:val="restart"/>
            <w:tcBorders>
              <w:bottom w:val="single" w:color="auto" w:sz="4" w:space="0"/>
            </w:tcBorders>
            <w:noWrap w:val="0"/>
            <w:textDirection w:val="tbRlV"/>
            <w:vAlign w:val="center"/>
          </w:tcPr>
          <w:p>
            <w:pPr>
              <w:ind w:left="113" w:right="113"/>
              <w:jc w:val="center"/>
              <w:rPr>
                <w:rFonts w:ascii="宋体" w:hAnsi="宋体"/>
                <w:b/>
                <w:bCs/>
              </w:rPr>
            </w:pPr>
            <w:r>
              <w:rPr>
                <w:rFonts w:hint="eastAsia" w:ascii="宋体" w:hAnsi="宋体"/>
                <w:b/>
                <w:bCs/>
              </w:rPr>
              <w:t>论文内容和意义</w:t>
            </w:r>
          </w:p>
        </w:tc>
        <w:tc>
          <w:tcPr>
            <w:tcW w:w="419" w:type="dxa"/>
            <w:tcBorders>
              <w:bottom w:val="single" w:color="auto" w:sz="4" w:space="0"/>
            </w:tcBorders>
            <w:noWrap w:val="0"/>
            <w:textDirection w:val="tbRlV"/>
            <w:vAlign w:val="center"/>
          </w:tcPr>
          <w:p>
            <w:pPr>
              <w:ind w:left="113" w:right="113"/>
              <w:jc w:val="center"/>
              <w:rPr>
                <w:rFonts w:ascii="宋体" w:hAnsi="宋体"/>
                <w:b/>
                <w:bCs/>
              </w:rPr>
            </w:pPr>
            <w:r>
              <w:rPr>
                <w:rFonts w:hint="eastAsia" w:ascii="宋体" w:hAnsi="宋体"/>
                <w:b/>
                <w:bCs/>
              </w:rPr>
              <w:t>摘  要</w:t>
            </w:r>
          </w:p>
        </w:tc>
        <w:tc>
          <w:tcPr>
            <w:tcW w:w="7789" w:type="dxa"/>
            <w:gridSpan w:val="15"/>
            <w:tcBorders>
              <w:bottom w:val="single" w:color="auto" w:sz="4" w:space="0"/>
            </w:tcBorders>
            <w:noWrap w:val="0"/>
            <w:vAlign w:val="center"/>
          </w:tcPr>
          <w:p>
            <w:pPr>
              <w:ind w:firstLine="420" w:firstLineChars="200"/>
              <w:rPr>
                <w:rFonts w:ascii="宋体" w:hAnsi="宋体"/>
                <w:bCs/>
              </w:rPr>
            </w:pPr>
            <w:r>
              <w:rPr>
                <w:rFonts w:hint="eastAsia" w:ascii="宋体" w:hAnsi="宋体"/>
                <w:bCs/>
              </w:rPr>
              <w:t>智能合约是控制以太状态下账户行为的程序。允许相互不可信的实体在不依赖可信第三方的情况下进行交互。其中一个</w:t>
            </w:r>
            <w:r>
              <w:rPr>
                <w:rFonts w:hint="eastAsia" w:ascii="宋体" w:hAnsi="宋体"/>
                <w:bCs/>
                <w:lang w:val="en-US" w:eastAsia="zh-CN"/>
              </w:rPr>
              <w:t>实现途径</w:t>
            </w:r>
            <w:r>
              <w:rPr>
                <w:rFonts w:hint="eastAsia" w:ascii="宋体" w:hAnsi="宋体"/>
                <w:bCs/>
              </w:rPr>
              <w:t>是启用智能</w:t>
            </w:r>
            <w:r>
              <w:rPr>
                <w:rFonts w:hint="eastAsia" w:ascii="宋体" w:hAnsi="宋体"/>
                <w:bCs/>
                <w:lang w:val="en-US" w:eastAsia="zh-CN"/>
              </w:rPr>
              <w:t>合</w:t>
            </w:r>
            <w:r>
              <w:rPr>
                <w:rFonts w:hint="eastAsia" w:ascii="宋体" w:hAnsi="宋体"/>
                <w:bCs/>
              </w:rPr>
              <w:t>约，它通过编程编码规则来反映任何类型的多方交互。</w:t>
            </w:r>
            <w:r>
              <w:rPr>
                <w:rFonts w:hint="eastAsia" w:ascii="宋体" w:hAnsi="宋体"/>
                <w:bCs/>
                <w:lang w:val="en-US" w:eastAsia="zh-CN"/>
              </w:rPr>
              <w:t>去年，区块链在上的投资超过了1亿4千万美元</w:t>
            </w:r>
            <w:r>
              <w:rPr>
                <w:rFonts w:hint="eastAsia" w:ascii="宋体" w:hAnsi="宋体"/>
                <w:bCs/>
                <w:vertAlign w:val="superscript"/>
                <w:lang w:val="en-US" w:eastAsia="zh-CN"/>
              </w:rPr>
              <w:t>[16]</w:t>
            </w:r>
            <w:r>
              <w:rPr>
                <w:rFonts w:hint="eastAsia" w:ascii="宋体" w:hAnsi="宋体"/>
                <w:bCs/>
                <w:lang w:val="en-US" w:eastAsia="zh-CN"/>
              </w:rPr>
              <w:t>，而且越来越多的人倾向于自主应用，智能合约正迅速成为实施金融工具(如货币、衍生品、钱包等)和应用的首选机制</w:t>
            </w:r>
            <w:r>
              <w:rPr>
                <w:rFonts w:hint="eastAsia" w:ascii="宋体" w:hAnsi="宋体"/>
                <w:bCs/>
                <w:lang w:eastAsia="zh-CN"/>
              </w:rPr>
              <w:t>，</w:t>
            </w:r>
            <w:r>
              <w:rPr>
                <w:rFonts w:hint="eastAsia" w:ascii="宋体" w:hAnsi="宋体"/>
                <w:bCs/>
              </w:rPr>
              <w:t>尽管存在这样的潜力，但是不断出现的安全问题已经动摇了人们对智能合约的信任。</w:t>
            </w:r>
            <w:r>
              <w:rPr>
                <w:rFonts w:hint="eastAsia" w:ascii="宋体" w:hAnsi="宋体"/>
                <w:bCs/>
                <w:lang w:val="en-US" w:eastAsia="zh-CN"/>
              </w:rPr>
              <w:t>一旦智能合约被部署到区块链上就很难再去修复自身的漏洞不管它管理多少资产。一个最近的漏洞导致了5000万美元加密货币的损失</w:t>
            </w:r>
            <w:r>
              <w:rPr>
                <w:rFonts w:hint="eastAsia" w:ascii="宋体" w:hAnsi="宋体"/>
                <w:bCs/>
                <w:vertAlign w:val="superscript"/>
                <w:lang w:val="en-US" w:eastAsia="zh-CN"/>
              </w:rPr>
              <w:t>[15]</w:t>
            </w:r>
            <w:r>
              <w:rPr>
                <w:rFonts w:hint="eastAsia" w:ascii="宋体" w:hAnsi="宋体"/>
                <w:bCs/>
              </w:rPr>
              <w:t>同时经过我们的前期调研发现，在智能合约领域中代码的克隆现象十分普遍</w:t>
            </w:r>
            <w:r>
              <w:rPr>
                <w:rFonts w:hint="eastAsia" w:ascii="宋体" w:hAnsi="宋体"/>
                <w:bCs/>
                <w:lang w:eastAsia="zh-CN"/>
              </w:rPr>
              <w:t>。</w:t>
            </w:r>
            <w:r>
              <w:rPr>
                <w:rFonts w:hint="eastAsia" w:ascii="宋体" w:hAnsi="宋体"/>
                <w:bCs/>
                <w:lang w:val="en-US" w:eastAsia="zh-CN"/>
              </w:rPr>
              <w:t>也就是说如果一段智能合约程序存在一种漏洞，那么与之相似的一段目标代码很有可能也包含有这个漏洞。在这个特点下，这篇论文的主要内容就是如何将克隆检测算法与漏洞相结合。我们尝试运用克隆检测的方法去查找潜在漏洞</w:t>
            </w:r>
            <w:r>
              <w:rPr>
                <w:rFonts w:hint="eastAsia" w:ascii="宋体" w:hAnsi="宋体"/>
                <w:bCs/>
              </w:rPr>
              <w:t>。</w:t>
            </w:r>
            <w:r>
              <w:rPr>
                <w:rFonts w:hint="eastAsia" w:ascii="宋体" w:hAnsi="宋体"/>
                <w:bCs/>
                <w:lang w:val="en-US" w:eastAsia="zh-CN"/>
              </w:rPr>
              <w:t>实现</w:t>
            </w:r>
            <w:r>
              <w:rPr>
                <w:rFonts w:hint="eastAsia" w:ascii="宋体" w:hAnsi="宋体"/>
                <w:bCs/>
              </w:rPr>
              <w:t>完全自动化</w:t>
            </w:r>
            <w:r>
              <w:rPr>
                <w:rFonts w:hint="eastAsia" w:ascii="宋体" w:hAnsi="宋体"/>
                <w:bCs/>
                <w:lang w:val="en-US" w:eastAsia="zh-CN"/>
              </w:rPr>
              <w:t>系统</w:t>
            </w:r>
            <w:r>
              <w:rPr>
                <w:rFonts w:hint="eastAsia" w:ascii="宋体" w:hAnsi="宋体"/>
                <w:bCs/>
              </w:rPr>
              <w:t>的去检测智能合约是否是存在漏洞的。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619" w:hRule="atLeast"/>
          <w:jc w:val="center"/>
        </w:trPr>
        <w:tc>
          <w:tcPr>
            <w:tcW w:w="416" w:type="dxa"/>
            <w:vMerge w:val="continue"/>
            <w:noWrap w:val="0"/>
            <w:vAlign w:val="top"/>
          </w:tcPr>
          <w:p>
            <w:pPr>
              <w:rPr>
                <w:rFonts w:ascii="宋体" w:hAnsi="宋体"/>
                <w:b/>
                <w:bCs/>
              </w:rPr>
            </w:pPr>
          </w:p>
        </w:tc>
        <w:tc>
          <w:tcPr>
            <w:tcW w:w="419" w:type="dxa"/>
            <w:vMerge w:val="restart"/>
            <w:noWrap w:val="0"/>
            <w:textDirection w:val="tbRlV"/>
            <w:vAlign w:val="center"/>
          </w:tcPr>
          <w:p>
            <w:pPr>
              <w:ind w:left="113" w:right="113"/>
              <w:jc w:val="center"/>
              <w:rPr>
                <w:rFonts w:ascii="宋体" w:hAnsi="宋体"/>
                <w:b/>
                <w:bCs/>
              </w:rPr>
            </w:pPr>
            <w:r>
              <w:rPr>
                <w:rFonts w:hint="eastAsia" w:ascii="宋体" w:hAnsi="宋体"/>
                <w:b/>
                <w:bCs/>
              </w:rPr>
              <w:t>主题词</w:t>
            </w:r>
          </w:p>
        </w:tc>
        <w:tc>
          <w:tcPr>
            <w:tcW w:w="7789" w:type="dxa"/>
            <w:gridSpan w:val="15"/>
            <w:tcBorders>
              <w:bottom w:val="single" w:color="auto" w:sz="4" w:space="0"/>
            </w:tcBorders>
            <w:noWrap w:val="0"/>
            <w:vAlign w:val="center"/>
          </w:tcPr>
          <w:p>
            <w:pPr>
              <w:rPr>
                <w:rFonts w:ascii="宋体" w:hAnsi="宋体"/>
                <w:b/>
                <w:bCs/>
              </w:rPr>
            </w:pPr>
            <w:r>
              <w:rPr>
                <w:rFonts w:hint="eastAsia" w:ascii="宋体" w:hAnsi="宋体"/>
                <w:b/>
                <w:bCs/>
              </w:rPr>
              <w:t>主题词数量不多于三个，主题词之间空一格（英文用“/ ”分隔）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618" w:hRule="atLeast"/>
          <w:jc w:val="center"/>
        </w:trPr>
        <w:tc>
          <w:tcPr>
            <w:tcW w:w="416" w:type="dxa"/>
            <w:vMerge w:val="continue"/>
            <w:noWrap w:val="0"/>
            <w:vAlign w:val="top"/>
          </w:tcPr>
          <w:p>
            <w:pPr>
              <w:rPr>
                <w:rFonts w:ascii="宋体" w:hAnsi="宋体"/>
                <w:b/>
                <w:bCs/>
              </w:rPr>
            </w:pPr>
          </w:p>
        </w:tc>
        <w:tc>
          <w:tcPr>
            <w:tcW w:w="419" w:type="dxa"/>
            <w:vMerge w:val="continue"/>
            <w:noWrap w:val="0"/>
            <w:vAlign w:val="top"/>
          </w:tcPr>
          <w:p>
            <w:pPr>
              <w:rPr>
                <w:rFonts w:ascii="宋体" w:hAnsi="宋体"/>
                <w:b/>
                <w:bCs/>
              </w:rPr>
            </w:pPr>
          </w:p>
        </w:tc>
        <w:tc>
          <w:tcPr>
            <w:tcW w:w="842" w:type="dxa"/>
            <w:gridSpan w:val="2"/>
            <w:noWrap w:val="0"/>
            <w:vAlign w:val="center"/>
          </w:tcPr>
          <w:p>
            <w:pPr>
              <w:jc w:val="center"/>
              <w:rPr>
                <w:rFonts w:ascii="宋体" w:hAnsi="宋体"/>
                <w:b/>
                <w:bCs/>
              </w:rPr>
            </w:pPr>
            <w:r>
              <w:rPr>
                <w:rFonts w:hint="eastAsia" w:ascii="宋体" w:hAnsi="宋体"/>
                <w:b/>
                <w:bCs/>
              </w:rPr>
              <w:t>中文</w:t>
            </w:r>
          </w:p>
        </w:tc>
        <w:tc>
          <w:tcPr>
            <w:tcW w:w="6947" w:type="dxa"/>
            <w:gridSpan w:val="13"/>
            <w:noWrap w:val="0"/>
            <w:vAlign w:val="center"/>
          </w:tcPr>
          <w:p>
            <w:pPr>
              <w:jc w:val="center"/>
              <w:rPr>
                <w:rFonts w:ascii="宋体" w:hAnsi="宋体"/>
                <w:b/>
                <w:bCs/>
              </w:rPr>
            </w:pPr>
            <w:r>
              <w:rPr>
                <w:rFonts w:hint="eastAsia"/>
                <w:b/>
                <w:bCs/>
              </w:rPr>
              <w:t>solidity克隆检测 漏洞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cantSplit/>
          <w:trHeight w:val="612" w:hRule="atLeast"/>
          <w:jc w:val="center"/>
        </w:trPr>
        <w:tc>
          <w:tcPr>
            <w:tcW w:w="416" w:type="dxa"/>
            <w:vMerge w:val="continue"/>
            <w:tcBorders>
              <w:bottom w:val="single" w:color="auto" w:sz="4" w:space="0"/>
            </w:tcBorders>
            <w:noWrap w:val="0"/>
            <w:vAlign w:val="top"/>
          </w:tcPr>
          <w:p>
            <w:pPr>
              <w:rPr>
                <w:rFonts w:ascii="宋体" w:hAnsi="宋体"/>
                <w:b/>
                <w:bCs/>
              </w:rPr>
            </w:pPr>
          </w:p>
        </w:tc>
        <w:tc>
          <w:tcPr>
            <w:tcW w:w="419" w:type="dxa"/>
            <w:vMerge w:val="continue"/>
            <w:tcBorders>
              <w:bottom w:val="single" w:color="auto" w:sz="4" w:space="0"/>
            </w:tcBorders>
            <w:noWrap w:val="0"/>
            <w:vAlign w:val="top"/>
          </w:tcPr>
          <w:p>
            <w:pPr>
              <w:rPr>
                <w:rFonts w:ascii="宋体" w:hAnsi="宋体"/>
                <w:b/>
                <w:bCs/>
              </w:rPr>
            </w:pPr>
          </w:p>
        </w:tc>
        <w:tc>
          <w:tcPr>
            <w:tcW w:w="842" w:type="dxa"/>
            <w:gridSpan w:val="2"/>
            <w:tcBorders>
              <w:bottom w:val="single" w:color="auto" w:sz="4" w:space="0"/>
            </w:tcBorders>
            <w:noWrap w:val="0"/>
            <w:vAlign w:val="center"/>
          </w:tcPr>
          <w:p>
            <w:pPr>
              <w:jc w:val="center"/>
              <w:rPr>
                <w:rFonts w:ascii="宋体" w:hAnsi="宋体"/>
                <w:b/>
                <w:bCs/>
              </w:rPr>
            </w:pPr>
            <w:r>
              <w:rPr>
                <w:rFonts w:hint="eastAsia" w:ascii="宋体" w:hAnsi="宋体"/>
                <w:b/>
                <w:bCs/>
              </w:rPr>
              <w:t>英文</w:t>
            </w:r>
          </w:p>
        </w:tc>
        <w:tc>
          <w:tcPr>
            <w:tcW w:w="6947" w:type="dxa"/>
            <w:gridSpan w:val="13"/>
            <w:tcBorders>
              <w:bottom w:val="single" w:color="auto" w:sz="4" w:space="0"/>
            </w:tcBorders>
            <w:noWrap w:val="0"/>
            <w:vAlign w:val="center"/>
          </w:tcPr>
          <w:p>
            <w:pPr>
              <w:jc w:val="center"/>
              <w:rPr>
                <w:rFonts w:ascii="宋体" w:hAnsi="宋体"/>
                <w:b/>
                <w:bCs/>
              </w:rPr>
            </w:pPr>
            <w:r>
              <w:rPr>
                <w:rFonts w:hint="eastAsia"/>
                <w:b/>
                <w:bCs/>
              </w:rPr>
              <w:t>Solidity/ Clone Detection/ vulnerability</w:t>
            </w:r>
          </w:p>
        </w:tc>
      </w:tr>
    </w:tbl>
    <w:p>
      <w:pPr>
        <w:rPr>
          <w:rFonts w:ascii="宋体" w:hAnsi="宋体"/>
          <w:b/>
          <w:bCs/>
          <w:sz w:val="32"/>
        </w:rPr>
      </w:pPr>
    </w:p>
    <w:p>
      <w:pPr>
        <w:rPr>
          <w:rFonts w:ascii="宋体" w:hAnsi="宋体"/>
          <w:b/>
          <w:bCs/>
          <w:sz w:val="32"/>
        </w:rPr>
      </w:pPr>
      <w:r>
        <w:rPr>
          <w:rFonts w:hint="eastAsia" w:ascii="宋体" w:hAnsi="宋体"/>
          <w:b/>
          <w:bCs/>
          <w:sz w:val="32"/>
        </w:rPr>
        <w:t>二、选题依据</w:t>
      </w:r>
    </w:p>
    <w:tbl>
      <w:tblPr>
        <w:tblStyle w:val="28"/>
        <w:tblW w:w="894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947" w:type="dxa"/>
            <w:noWrap w:val="0"/>
            <w:vAlign w:val="top"/>
          </w:tcPr>
          <w:p>
            <w:pPr>
              <w:numPr>
                <w:ilvl w:val="0"/>
                <w:numId w:val="3"/>
              </w:numPr>
              <w:spacing w:before="156" w:beforeLines="50"/>
              <w:rPr>
                <w:rFonts w:ascii="宋体" w:hAnsi="宋体"/>
                <w:b/>
                <w:bCs/>
              </w:rPr>
            </w:pPr>
            <w:r>
              <w:rPr>
                <w:rFonts w:hint="eastAsia" w:ascii="宋体" w:hAnsi="宋体"/>
                <w:b/>
                <w:bCs/>
              </w:rPr>
              <w:t>阐述该选题的研究意义，或工程设计的价值和意义，国内外概况和发展趋势，选题的先进性和实用性，技术难度及工作量。</w:t>
            </w:r>
          </w:p>
          <w:p>
            <w:pPr>
              <w:spacing w:before="156" w:beforeLines="50" w:line="360" w:lineRule="auto"/>
              <w:rPr>
                <w:rFonts w:ascii="宋体" w:hAnsi="宋体"/>
                <w:b/>
                <w:bCs/>
              </w:rPr>
            </w:pPr>
            <w:r>
              <w:rPr>
                <w:rFonts w:hint="eastAsia" w:ascii="宋体" w:hAnsi="宋体"/>
                <w:b/>
                <w:bCs/>
              </w:rPr>
              <w:t>1.1选题的研究意义</w:t>
            </w:r>
          </w:p>
          <w:p>
            <w:pPr>
              <w:spacing w:before="156" w:beforeLines="50" w:line="360" w:lineRule="auto"/>
              <w:ind w:firstLine="420" w:firstLineChars="200"/>
              <w:rPr>
                <w:rFonts w:hint="eastAsia" w:ascii="宋体" w:hAnsi="宋体" w:eastAsia="宋体"/>
                <w:bCs/>
                <w:vertAlign w:val="baseline"/>
                <w:lang w:val="en-US" w:eastAsia="zh-CN"/>
              </w:rPr>
            </w:pPr>
            <w:r>
              <w:rPr>
                <w:rFonts w:hint="eastAsia" w:ascii="宋体" w:hAnsi="宋体"/>
                <w:bCs/>
                <w:highlight w:val="none"/>
                <w:lang w:val="en-US" w:eastAsia="zh-CN"/>
              </w:rPr>
              <w:t>到2017年为止，整个加密货币市场资产已经达到了6000亿元</w:t>
            </w:r>
            <w:r>
              <w:rPr>
                <w:rFonts w:hint="eastAsia" w:ascii="宋体" w:hAnsi="宋体"/>
                <w:bCs/>
                <w:highlight w:val="none"/>
                <w:vertAlign w:val="superscript"/>
                <w:lang w:val="en-US" w:eastAsia="zh-CN"/>
              </w:rPr>
              <w:t>[1]</w:t>
            </w:r>
            <w:r>
              <w:rPr>
                <w:rFonts w:hint="eastAsia" w:ascii="宋体" w:hAnsi="宋体"/>
                <w:bCs/>
              </w:rPr>
              <w:t>。工业界以及各国政府都被区块链的颠覆性“潜力”所吸引，区块链是加密货币的基础技术。加密货币使用区块链作为公共分类账，记录所有的货币转移，以避免重复花钱。虽然比特币是区块链技术最典型的应用，但除了加密货币，还有其他应用，如金融产品和服务、跟踪各种财产的所有权、数字身份验证、投票等。</w:t>
            </w:r>
            <w:r>
              <w:rPr>
                <w:rFonts w:hint="eastAsia" w:ascii="宋体" w:hAnsi="宋体"/>
                <w:bCs/>
                <w:lang w:val="en-US" w:eastAsia="zh-CN"/>
              </w:rPr>
              <w:t>另</w:t>
            </w:r>
            <w:r>
              <w:rPr>
                <w:rFonts w:hint="eastAsia" w:ascii="宋体" w:hAnsi="宋体"/>
                <w:bCs/>
              </w:rPr>
              <w:t>一个热门话题是如何利用区块链技术来实现智能契约。抽象地说，智能</w:t>
            </w:r>
            <w:r>
              <w:rPr>
                <w:rFonts w:hint="eastAsia" w:ascii="宋体" w:hAnsi="宋体"/>
                <w:bCs/>
                <w:lang w:val="en-US" w:eastAsia="zh-CN"/>
              </w:rPr>
              <w:t>合</w:t>
            </w:r>
            <w:r>
              <w:rPr>
                <w:rFonts w:hint="eastAsia" w:ascii="宋体" w:hAnsi="宋体"/>
                <w:bCs/>
              </w:rPr>
              <w:t>约是相互不信任的参与者之间的协议，它由区块链|的协商一致机制自动执行，而不依赖可信任的第三发权威机构。智能合约最突出的框架是以太坊，在以太坊中，智能合约被呈现为计算机程序，用图灵完整的语言编写。以太坊智能合约被正确执行是其有效性的必要条件:否则，对手可以篡改执行，例如从合法参与者那里转移一些钱给他自己。然而，仅仅执行的正确性并不足以保证智能契约的安全性。实际上，通过实际的开发经验和对</w:t>
            </w:r>
            <w:r>
              <w:rPr>
                <w:rFonts w:hint="eastAsia" w:ascii="宋体" w:hAnsi="宋体"/>
                <w:bCs/>
                <w:lang w:val="en-US" w:eastAsia="zh-CN"/>
              </w:rPr>
              <w:t>以太坊</w:t>
            </w:r>
            <w:r>
              <w:rPr>
                <w:rFonts w:hint="eastAsia" w:ascii="宋体" w:hAnsi="宋体"/>
                <w:bCs/>
              </w:rPr>
              <w:t>区块链上所有</w:t>
            </w:r>
            <w:r>
              <w:rPr>
                <w:rFonts w:hint="eastAsia" w:ascii="宋体" w:hAnsi="宋体"/>
                <w:bCs/>
                <w:lang w:val="en-US" w:eastAsia="zh-CN"/>
              </w:rPr>
              <w:t>合约</w:t>
            </w:r>
            <w:r>
              <w:rPr>
                <w:rFonts w:hint="eastAsia" w:ascii="宋体" w:hAnsi="宋体"/>
                <w:bCs/>
              </w:rPr>
              <w:t>的静态分析，已经发现了</w:t>
            </w:r>
            <w:r>
              <w:rPr>
                <w:rFonts w:hint="eastAsia" w:ascii="宋体" w:hAnsi="宋体"/>
                <w:bCs/>
                <w:lang w:val="en-US" w:eastAsia="zh-CN"/>
              </w:rPr>
              <w:t>以太坊</w:t>
            </w:r>
            <w:r>
              <w:rPr>
                <w:rFonts w:hint="eastAsia" w:ascii="宋体" w:hAnsi="宋体"/>
                <w:bCs/>
              </w:rPr>
              <w:t>智能</w:t>
            </w:r>
            <w:r>
              <w:rPr>
                <w:rFonts w:hint="eastAsia" w:ascii="宋体" w:hAnsi="宋体"/>
                <w:bCs/>
                <w:lang w:val="en-US" w:eastAsia="zh-CN"/>
              </w:rPr>
              <w:t>合约</w:t>
            </w:r>
            <w:r>
              <w:rPr>
                <w:rFonts w:hint="eastAsia" w:ascii="宋体" w:hAnsi="宋体"/>
                <w:bCs/>
              </w:rPr>
              <w:t>约中的几个安全漏洞。</w:t>
            </w:r>
            <w:r>
              <w:rPr>
                <w:rFonts w:hint="eastAsia" w:ascii="宋体" w:hAnsi="宋体"/>
                <w:bCs/>
                <w:lang w:val="en-US" w:eastAsia="zh-CN"/>
              </w:rPr>
              <w:t>成百万的智能合约已经被部署在了各种各样的去中心化应用平台。在以太坊中已经有一些真正的攻击者利用这些漏洞从而导致了财产的损失。这些攻击中最成功的一次成功地从一份合同中窃取了约6000万美元</w:t>
            </w:r>
            <w:r>
              <w:rPr>
                <w:rFonts w:hint="eastAsia" w:ascii="宋体" w:hAnsi="宋体"/>
                <w:bCs/>
                <w:vertAlign w:val="superscript"/>
                <w:lang w:val="en-US" w:eastAsia="zh-CN"/>
              </w:rPr>
              <w:t>[2]</w:t>
            </w:r>
            <w:r>
              <w:rPr>
                <w:rFonts w:hint="eastAsia" w:ascii="宋体" w:hAnsi="宋体"/>
                <w:bCs/>
                <w:lang w:val="en-US" w:eastAsia="zh-CN"/>
              </w:rPr>
              <w:t>。Parity Wallet包含了两种漏洞，第一种漏洞损失了6000万美元，第二种漏洞冻结超过1500万美元</w:t>
            </w:r>
            <w:r>
              <w:rPr>
                <w:rFonts w:hint="eastAsia" w:ascii="宋体" w:hAnsi="宋体"/>
                <w:bCs/>
                <w:vertAlign w:val="superscript"/>
                <w:lang w:val="en-US" w:eastAsia="zh-CN"/>
              </w:rPr>
              <w:t>[4][5]</w:t>
            </w:r>
            <w:r>
              <w:rPr>
                <w:rFonts w:hint="eastAsia" w:ascii="宋体" w:hAnsi="宋体"/>
                <w:bCs/>
                <w:vertAlign w:val="baseline"/>
                <w:lang w:val="en-US" w:eastAsia="zh-CN"/>
              </w:rPr>
              <w:t>。</w:t>
            </w:r>
            <w:r>
              <w:rPr>
                <w:rFonts w:hint="eastAsia" w:ascii="宋体" w:hAnsi="宋体"/>
                <w:bCs/>
                <w:lang w:val="en-US" w:eastAsia="zh-CN"/>
              </w:rPr>
              <w:t>有几个原因使得在以太坊中开发智能合约特别容易出错。其中有很重要的一个原因是智能合约使用solidity语言开发，solidity是一种以太坊支持的高级语言。solidity是一种图灵完备性型的编程语言允许开发者编写智能合约以及去中心化应用。以太坊生态环境正在快速成长到2018年的3月智能合约的数量和去中心化的应用已经增加到了两百多万</w:t>
            </w:r>
            <w:r>
              <w:rPr>
                <w:rFonts w:hint="eastAsia" w:ascii="宋体" w:hAnsi="宋体"/>
                <w:bCs/>
                <w:vertAlign w:val="superscript"/>
                <w:lang w:val="en-US" w:eastAsia="zh-CN"/>
              </w:rPr>
              <w:t>[3]</w:t>
            </w:r>
            <w:r>
              <w:rPr>
                <w:rFonts w:hint="eastAsia" w:ascii="宋体" w:hAnsi="宋体"/>
                <w:bCs/>
                <w:vertAlign w:val="baseline"/>
                <w:lang w:val="en-US" w:eastAsia="zh-CN"/>
              </w:rPr>
              <w:t>然而，根据智能合约管理如此多的财富，也使它们成为黑客攻击的诱人目标。</w:t>
            </w:r>
          </w:p>
          <w:p>
            <w:pPr>
              <w:spacing w:line="360" w:lineRule="auto"/>
              <w:rPr>
                <w:rFonts w:ascii="宋体" w:hAnsi="宋体"/>
                <w:b/>
              </w:rPr>
            </w:pPr>
            <w:r>
              <w:rPr>
                <w:rFonts w:hint="eastAsia" w:ascii="宋体" w:hAnsi="宋体"/>
                <w:b/>
              </w:rPr>
              <w:t>1.2国内外概况和发展趋势</w:t>
            </w:r>
          </w:p>
          <w:p>
            <w:pPr>
              <w:pStyle w:val="35"/>
              <w:numPr>
                <w:ilvl w:val="0"/>
                <w:numId w:val="4"/>
              </w:numPr>
              <w:autoSpaceDE w:val="0"/>
              <w:autoSpaceDN w:val="0"/>
              <w:adjustRightInd w:val="0"/>
              <w:spacing w:line="360" w:lineRule="auto"/>
              <w:ind w:firstLineChars="0"/>
              <w:jc w:val="left"/>
              <w:rPr>
                <w:rFonts w:hint="eastAsia" w:ascii="宋体" w:hAnsi="宋体"/>
                <w:b/>
                <w:szCs w:val="21"/>
              </w:rPr>
            </w:pPr>
            <w:bookmarkStart w:id="1" w:name="OLE_LINK2"/>
            <w:r>
              <w:rPr>
                <w:rFonts w:hint="eastAsia"/>
                <w:b/>
                <w:bCs/>
                <w:szCs w:val="21"/>
                <w:lang w:val="en-US" w:eastAsia="zh-CN"/>
              </w:rPr>
              <w:t>智能合约漏洞检测</w:t>
            </w:r>
            <w:bookmarkEnd w:id="1"/>
            <w:r>
              <w:rPr>
                <w:rFonts w:hint="eastAsia"/>
                <w:b/>
                <w:bCs/>
                <w:szCs w:val="21"/>
              </w:rPr>
              <w:t>国内发展现状</w:t>
            </w:r>
          </w:p>
          <w:p>
            <w:pPr>
              <w:autoSpaceDE w:val="0"/>
              <w:autoSpaceDN w:val="0"/>
              <w:adjustRightInd w:val="0"/>
              <w:spacing w:line="360" w:lineRule="auto"/>
              <w:ind w:firstLine="420" w:firstLineChars="200"/>
              <w:jc w:val="left"/>
              <w:rPr>
                <w:rFonts w:hint="eastAsia" w:ascii="宋体" w:hAnsi="宋体" w:eastAsia="宋体"/>
                <w:szCs w:val="21"/>
                <w:lang w:val="en-US" w:eastAsia="zh-CN"/>
              </w:rPr>
            </w:pPr>
            <w:r>
              <w:rPr>
                <w:rFonts w:hint="eastAsia" w:ascii="宋体" w:hAnsi="宋体"/>
                <w:szCs w:val="21"/>
                <w:lang w:val="en-US" w:eastAsia="zh-CN"/>
              </w:rPr>
              <w:t>在工业界</w:t>
            </w:r>
            <w:r>
              <w:rPr>
                <w:rFonts w:hint="eastAsia" w:ascii="宋体" w:hAnsi="宋体"/>
                <w:szCs w:val="21"/>
              </w:rPr>
              <w:t>当前</w:t>
            </w:r>
            <w:r>
              <w:rPr>
                <w:rFonts w:hint="eastAsia" w:ascii="宋体" w:hAnsi="宋体"/>
                <w:szCs w:val="21"/>
                <w:lang w:val="en-US" w:eastAsia="zh-CN"/>
              </w:rPr>
              <w:t>国内还没有比较好的开源系统去对智能合约的漏洞进行检测</w:t>
            </w:r>
            <w:r>
              <w:rPr>
                <w:rFonts w:hint="eastAsia" w:ascii="宋体" w:hAnsi="宋体"/>
                <w:szCs w:val="21"/>
              </w:rPr>
              <w:t>。</w:t>
            </w:r>
            <w:r>
              <w:rPr>
                <w:rFonts w:hint="eastAsia" w:ascii="宋体" w:hAnsi="宋体"/>
                <w:szCs w:val="21"/>
                <w:lang w:val="en-US" w:eastAsia="zh-CN"/>
              </w:rPr>
              <w:t>我们调研了腾讯的玄武实验室的智能合约安全检测平台并进行尝试发现检测的效果很不理想并且一次智能检测一个合约面对大型的合约文件是无法满足需求的，此外还有成都链安科技公司的智能合约检测需要付费才可以检测并且费用价格不菲。而且大多数智能合约漏洞检测是基于漏洞规则的检测或程序验证的技术等。这两个技术有一个共同的缺点是当面对一个新的漏洞出现时可扩展性不够。之后我们对玄武实验室平台进行了测试发现，检测的效果很不好。可见国内的对智能合约的漏洞检测还有很大的进步与提升空间。</w:t>
            </w:r>
          </w:p>
          <w:p>
            <w:pPr>
              <w:pStyle w:val="35"/>
              <w:numPr>
                <w:ilvl w:val="0"/>
                <w:numId w:val="4"/>
              </w:numPr>
              <w:autoSpaceDE w:val="0"/>
              <w:autoSpaceDN w:val="0"/>
              <w:adjustRightInd w:val="0"/>
              <w:spacing w:line="360" w:lineRule="auto"/>
              <w:ind w:firstLineChars="0"/>
              <w:jc w:val="left"/>
              <w:rPr>
                <w:rFonts w:hint="eastAsia" w:ascii="宋体" w:hAnsi="宋体"/>
                <w:b/>
                <w:szCs w:val="21"/>
              </w:rPr>
            </w:pPr>
            <w:r>
              <w:rPr>
                <w:rFonts w:hint="eastAsia"/>
                <w:b/>
                <w:bCs/>
                <w:szCs w:val="21"/>
              </w:rPr>
              <w:t>智能合约漏洞检测国外发展现状</w:t>
            </w:r>
          </w:p>
          <w:p>
            <w:pPr>
              <w:spacing w:before="156" w:beforeLines="50" w:line="360" w:lineRule="auto"/>
              <w:ind w:firstLine="420" w:firstLineChars="200"/>
              <w:rPr>
                <w:rFonts w:hint="eastAsia" w:ascii="宋体" w:hAnsi="宋体"/>
                <w:szCs w:val="21"/>
                <w:vertAlign w:val="baseline"/>
                <w:lang w:val="en-US" w:eastAsia="zh-CN"/>
              </w:rPr>
            </w:pPr>
            <w:r>
              <w:rPr>
                <w:rFonts w:hint="eastAsia" w:ascii="宋体" w:hAnsi="宋体"/>
                <w:szCs w:val="21"/>
              </w:rPr>
              <w:t>越来越多地采用智能合</w:t>
            </w:r>
            <w:r>
              <w:rPr>
                <w:rFonts w:hint="eastAsia" w:ascii="宋体" w:hAnsi="宋体"/>
                <w:szCs w:val="21"/>
                <w:lang w:val="en-US" w:eastAsia="zh-CN"/>
              </w:rPr>
              <w:t>约所以</w:t>
            </w:r>
            <w:r>
              <w:rPr>
                <w:rFonts w:hint="eastAsia" w:ascii="宋体" w:hAnsi="宋体"/>
                <w:szCs w:val="21"/>
              </w:rPr>
              <w:t>需要强有力的安全保障。不幸的是，创建没有安全漏洞的智能</w:t>
            </w:r>
            <w:r>
              <w:rPr>
                <w:rFonts w:hint="eastAsia" w:ascii="宋体" w:hAnsi="宋体"/>
                <w:szCs w:val="21"/>
                <w:lang w:val="en-US" w:eastAsia="zh-CN"/>
              </w:rPr>
              <w:t>合</w:t>
            </w:r>
            <w:r>
              <w:rPr>
                <w:rFonts w:hint="eastAsia" w:ascii="宋体" w:hAnsi="宋体"/>
                <w:szCs w:val="21"/>
              </w:rPr>
              <w:t>约非常具有挑战性。因此，智能契约中的关键漏洞每隔几个月就会被发现和利用</w:t>
            </w:r>
            <w:r>
              <w:rPr>
                <w:rFonts w:hint="eastAsia" w:ascii="宋体" w:hAnsi="宋体"/>
                <w:szCs w:val="21"/>
                <w:vertAlign w:val="superscript"/>
                <w:lang w:val="en-US" w:eastAsia="zh-CN"/>
              </w:rPr>
              <w:t>[6][7][8][9][10]</w:t>
            </w:r>
            <w:r>
              <w:rPr>
                <w:rFonts w:hint="eastAsia" w:ascii="宋体" w:hAnsi="宋体"/>
                <w:szCs w:val="21"/>
                <w:vertAlign w:val="baseline"/>
                <w:lang w:val="en-US" w:eastAsia="zh-CN"/>
              </w:rPr>
              <w:t>。为了构建一个智能合约的安全检测器，最大的挑战就是solidity这门编成语言的图灵完备性。它使得自动任意属性的验证变得不可判定。为了解决这个问题，当前的自动化解决方案往往依赖于相当通用的测试和符号执行方法（例如 Oyente</w:t>
            </w:r>
            <w:r>
              <w:rPr>
                <w:rFonts w:hint="eastAsia" w:ascii="宋体" w:hAnsi="宋体"/>
                <w:szCs w:val="21"/>
                <w:vertAlign w:val="superscript"/>
                <w:lang w:val="en-US" w:eastAsia="zh-CN"/>
              </w:rPr>
              <w:t>[11]</w:t>
            </w:r>
            <w:r>
              <w:rPr>
                <w:rFonts w:hint="eastAsia" w:ascii="宋体" w:hAnsi="宋体"/>
                <w:szCs w:val="21"/>
                <w:vertAlign w:val="baseline"/>
                <w:lang w:val="en-US" w:eastAsia="zh-CN"/>
              </w:rPr>
              <w:t xml:space="preserve"> and Mythril</w:t>
            </w:r>
            <w:r>
              <w:rPr>
                <w:rFonts w:hint="eastAsia" w:ascii="宋体" w:hAnsi="宋体"/>
                <w:szCs w:val="21"/>
                <w:vertAlign w:val="superscript"/>
                <w:lang w:val="en-US" w:eastAsia="zh-CN"/>
              </w:rPr>
              <w:t>[12]</w:t>
            </w:r>
            <w:r>
              <w:rPr>
                <w:rFonts w:hint="eastAsia" w:ascii="宋体" w:hAnsi="宋体"/>
                <w:szCs w:val="21"/>
                <w:vertAlign w:val="baseline"/>
                <w:lang w:val="en-US" w:eastAsia="zh-CN"/>
              </w:rPr>
              <w:t>）虽然这些方法在某些情况下很有用，但也有一些缺点:（1）它们可能错过重要的违规代码(由于近似的不足)，（2）而且容易产生误报(由于对领域知识的建模不足</w:t>
            </w:r>
            <w:r>
              <w:rPr>
                <w:rFonts w:hint="eastAsia" w:ascii="宋体" w:hAnsi="宋体"/>
                <w:szCs w:val="21"/>
                <w:vertAlign w:val="superscript"/>
                <w:lang w:val="en-US" w:eastAsia="zh-CN"/>
              </w:rPr>
              <w:t>[13]</w:t>
            </w:r>
            <w:r>
              <w:rPr>
                <w:rFonts w:hint="eastAsia" w:ascii="宋体" w:hAnsi="宋体"/>
                <w:szCs w:val="21"/>
                <w:vertAlign w:val="baseline"/>
                <w:lang w:val="en-US" w:eastAsia="zh-CN"/>
              </w:rPr>
              <w:t>),(3)他们可能无法在真实的合约场景中有效（Oyente在 Parity wallet上的有效覆盖率仅为20.2%</w:t>
            </w:r>
            <w:r>
              <w:rPr>
                <w:rFonts w:hint="eastAsia" w:ascii="宋体" w:hAnsi="宋体"/>
                <w:szCs w:val="21"/>
                <w:vertAlign w:val="superscript"/>
                <w:lang w:val="en-US" w:eastAsia="zh-CN"/>
              </w:rPr>
              <w:t>[14]</w:t>
            </w:r>
            <w:r>
              <w:rPr>
                <w:rFonts w:hint="eastAsia" w:ascii="宋体" w:hAnsi="宋体"/>
                <w:szCs w:val="21"/>
                <w:vertAlign w:val="baseline"/>
                <w:lang w:val="en-US" w:eastAsia="zh-CN"/>
              </w:rPr>
              <w:t>）也就是说检测的漏洞要么不太可能会出现要么不太可能被利用。总的来说，这些缺点给用户带来了很大的负担。他们必须检查所有报告是否有错误警报，还要担心未报告的漏洞。事实上，许多智能合约的安全属性天生就难以直接推理。</w:t>
            </w:r>
          </w:p>
          <w:p>
            <w:pPr>
              <w:spacing w:line="360" w:lineRule="auto"/>
              <w:rPr>
                <w:rFonts w:ascii="宋体" w:hAnsi="宋体"/>
                <w:b/>
                <w:szCs w:val="21"/>
              </w:rPr>
            </w:pPr>
            <w:r>
              <w:rPr>
                <w:rFonts w:hint="eastAsia" w:ascii="宋体" w:hAnsi="宋体"/>
                <w:b/>
                <w:szCs w:val="21"/>
              </w:rPr>
              <w:t>1.3选题的先进性和实用性</w:t>
            </w:r>
          </w:p>
          <w:p>
            <w:pPr>
              <w:autoSpaceDE w:val="0"/>
              <w:autoSpaceDN w:val="0"/>
              <w:adjustRightInd w:val="0"/>
              <w:spacing w:line="360" w:lineRule="auto"/>
              <w:ind w:firstLine="420" w:firstLineChars="200"/>
              <w:jc w:val="left"/>
              <w:rPr>
                <w:rFonts w:hint="eastAsia" w:ascii="宋体" w:hAnsi="宋体"/>
                <w:szCs w:val="21"/>
              </w:rPr>
            </w:pPr>
            <w:bookmarkStart w:id="2" w:name="OLE_LINK3"/>
            <w:r>
              <w:rPr>
                <w:rFonts w:hint="eastAsia" w:ascii="宋体" w:hAnsi="宋体"/>
                <w:szCs w:val="21"/>
              </w:rPr>
              <w:t>本系统是针对</w:t>
            </w:r>
            <w:r>
              <w:rPr>
                <w:rFonts w:hint="eastAsia" w:ascii="宋体" w:hAnsi="宋体"/>
                <w:szCs w:val="21"/>
                <w:lang w:val="en-US" w:eastAsia="zh-CN"/>
              </w:rPr>
              <w:t>用solidity编写的智能合约进行漏洞检测，由于现如今的开源工具</w:t>
            </w:r>
            <w:bookmarkEnd w:id="2"/>
            <w:r>
              <w:rPr>
                <w:rFonts w:hint="eastAsia" w:ascii="宋体" w:hAnsi="宋体"/>
                <w:szCs w:val="21"/>
                <w:lang w:val="en-US" w:eastAsia="zh-CN"/>
              </w:rPr>
              <w:t>还没有用克隆技术对智能合约进行漏洞检测，另外智能合约的代码拷贝重用现象很普遍。所以我们提出用克隆检测方法去检测智能合约漏洞</w:t>
            </w:r>
            <w:r>
              <w:rPr>
                <w:rFonts w:hint="eastAsia" w:ascii="宋体" w:hAnsi="宋体"/>
                <w:szCs w:val="21"/>
              </w:rPr>
              <w:t>具有一定的先进性。</w:t>
            </w:r>
          </w:p>
          <w:p>
            <w:pPr>
              <w:autoSpaceDE w:val="0"/>
              <w:autoSpaceDN w:val="0"/>
              <w:adjustRightInd w:val="0"/>
              <w:spacing w:line="360" w:lineRule="auto"/>
              <w:ind w:firstLine="420" w:firstLineChars="200"/>
              <w:jc w:val="left"/>
              <w:rPr>
                <w:rFonts w:hint="eastAsia" w:ascii="宋体" w:hAnsi="宋体"/>
                <w:szCs w:val="21"/>
              </w:rPr>
            </w:pPr>
            <w:r>
              <w:rPr>
                <w:rFonts w:hint="eastAsia" w:ascii="宋体" w:hAnsi="宋体"/>
                <w:bCs/>
              </w:rPr>
              <w:t>本系统是针对用solidity编写的智能合约进行漏洞检测，由于现如今的开源工具对智能合约的漏洞检测的效果都不好，</w:t>
            </w:r>
            <w:r>
              <w:rPr>
                <w:rFonts w:hint="eastAsia" w:ascii="宋体" w:hAnsi="宋体"/>
                <w:bCs/>
                <w:lang w:val="en-US" w:eastAsia="zh-CN"/>
              </w:rPr>
              <w:t>而且随着加密货币的发展，智能合约的安全性问题日益重要。</w:t>
            </w:r>
            <w:r>
              <w:rPr>
                <w:rFonts w:hint="eastAsia" w:ascii="宋体" w:hAnsi="宋体"/>
                <w:bCs/>
              </w:rPr>
              <w:t>具有一定的实用性。</w:t>
            </w:r>
          </w:p>
          <w:p>
            <w:pPr>
              <w:spacing w:line="360" w:lineRule="auto"/>
              <w:rPr>
                <w:rFonts w:ascii="宋体" w:hAnsi="宋体"/>
                <w:b/>
                <w:szCs w:val="21"/>
              </w:rPr>
            </w:pPr>
            <w:r>
              <w:rPr>
                <w:rFonts w:hint="eastAsia" w:ascii="宋体" w:hAnsi="宋体"/>
                <w:b/>
                <w:szCs w:val="21"/>
              </w:rPr>
              <w:t>1.4选题的技术难度和工作量</w:t>
            </w:r>
          </w:p>
          <w:p>
            <w:pPr>
              <w:spacing w:line="360" w:lineRule="auto"/>
              <w:ind w:firstLine="420" w:firstLineChars="200"/>
              <w:rPr>
                <w:rStyle w:val="34"/>
              </w:rPr>
            </w:pPr>
            <w:r>
              <w:rPr>
                <w:rFonts w:hint="eastAsia" w:ascii="宋体" w:hAnsi="宋体"/>
                <w:szCs w:val="21"/>
                <w:lang w:val="en-US" w:eastAsia="zh-CN"/>
              </w:rPr>
              <w:t>技术难度：从源代码到IR的转换要根据不同的漏洞类型去抽象出不同的语义信息</w:t>
            </w:r>
            <w:r>
              <w:rPr>
                <w:rFonts w:hint="eastAsia" w:ascii="宋体" w:hAnsi="宋体"/>
                <w:szCs w:val="21"/>
              </w:rPr>
              <w:t>。</w:t>
            </w:r>
          </w:p>
          <w:p>
            <w:pPr>
              <w:spacing w:line="360" w:lineRule="auto"/>
              <w:ind w:firstLine="420" w:firstLineChars="200"/>
              <w:rPr>
                <w:rStyle w:val="34"/>
                <w:rFonts w:hint="eastAsia" w:eastAsia="宋体"/>
                <w:lang w:val="en-US" w:eastAsia="zh-CN"/>
              </w:rPr>
            </w:pPr>
            <w:r>
              <w:rPr>
                <w:rStyle w:val="34"/>
                <w:rFonts w:hint="eastAsia"/>
                <w:lang w:val="en-US" w:eastAsia="zh-CN"/>
              </w:rPr>
              <w:t>工作量：</w:t>
            </w:r>
            <w:r>
              <w:rPr>
                <w:rStyle w:val="34"/>
                <w:rFonts w:hint="eastAsia"/>
                <w:color w:val="000000" w:themeColor="text1"/>
                <w:highlight w:val="none"/>
                <w:lang w:val="en-US" w:eastAsia="zh-CN"/>
                <w14:textFill>
                  <w14:solidFill>
                    <w14:schemeClr w14:val="tx1"/>
                  </w14:solidFill>
                </w14:textFill>
              </w:rPr>
              <w:t>对solidity源代码进行分析构建出控制流图的过程具有一定的工作量.</w:t>
            </w:r>
          </w:p>
          <w:p>
            <w:pPr>
              <w:widowControl/>
              <w:spacing w:line="360" w:lineRule="atLeast"/>
              <w:jc w:val="left"/>
              <w:rPr>
                <w:rFonts w:hint="eastAsia" w:ascii="宋体" w:hAnsi="宋体"/>
                <w:b/>
                <w:bCs/>
              </w:rPr>
            </w:pPr>
            <w:r>
              <w:rPr>
                <w:rFonts w:ascii="宋体" w:hAnsi="宋体"/>
                <w:b/>
                <w:bCs/>
              </w:rPr>
              <w:fldChar w:fldCharType="begin"/>
            </w:r>
            <w:r>
              <w:rPr>
                <w:rFonts w:ascii="宋体" w:hAnsi="宋体"/>
                <w:b/>
                <w:bCs/>
              </w:rPr>
              <w:instrText xml:space="preserve"> </w:instrText>
            </w:r>
            <w:r>
              <w:rPr>
                <w:rFonts w:hint="eastAsia" w:ascii="宋体" w:hAnsi="宋体"/>
                <w:b/>
                <w:bCs/>
              </w:rPr>
              <w:instrText xml:space="preserve">= 2 \* Arabic</w:instrText>
            </w:r>
            <w:r>
              <w:rPr>
                <w:rFonts w:ascii="宋体" w:hAnsi="宋体"/>
                <w:b/>
                <w:bCs/>
              </w:rPr>
              <w:instrText xml:space="preserve"> </w:instrText>
            </w:r>
            <w:r>
              <w:rPr>
                <w:rFonts w:ascii="宋体" w:hAnsi="宋体"/>
                <w:b/>
                <w:bCs/>
              </w:rPr>
              <w:fldChar w:fldCharType="separate"/>
            </w:r>
            <w:r>
              <w:rPr>
                <w:rFonts w:ascii="宋体" w:hAnsi="宋体"/>
                <w:b/>
                <w:bCs/>
              </w:rPr>
              <w:t>2</w:t>
            </w:r>
            <w:r>
              <w:rPr>
                <w:rFonts w:ascii="宋体" w:hAnsi="宋体"/>
                <w:b/>
                <w:bCs/>
              </w:rPr>
              <w:fldChar w:fldCharType="end"/>
            </w:r>
            <w:r>
              <w:rPr>
                <w:rFonts w:hint="eastAsia" w:ascii="宋体" w:hAnsi="宋体"/>
                <w:b/>
                <w:bCs/>
              </w:rPr>
              <w:t>.主要参考文献（列出作者、论文名称、期刊名称、出版年月）</w:t>
            </w:r>
          </w:p>
          <w:p>
            <w:pPr>
              <w:pStyle w:val="38"/>
              <w:numPr>
                <w:ilvl w:val="0"/>
                <w:numId w:val="5"/>
              </w:numPr>
              <w:spacing w:line="240" w:lineRule="auto"/>
              <w:rPr>
                <w:rFonts w:hint="eastAsia" w:ascii="Arial" w:hAnsi="Arial" w:eastAsia="Arial Unicode MS" w:cs="Arial"/>
              </w:rPr>
            </w:pPr>
            <w:r>
              <w:rPr>
                <w:rFonts w:hint="eastAsia" w:ascii="Arial" w:hAnsi="Arial" w:eastAsia="Arial Unicode MS" w:cs="Arial"/>
              </w:rPr>
              <w:t>Bo Jiang. Bo Jiang, Ye Liu, and W.K. Chan. 2018. ContractFuzzer: Fuzzing Smart Contracts for Vulnerability Detection. In Proceedings of the 33rd IEEE/ACM International Conference on Automated Software Engineering (ASE’18),2018/09</w:t>
            </w:r>
          </w:p>
          <w:p>
            <w:pPr>
              <w:pStyle w:val="38"/>
              <w:numPr>
                <w:ilvl w:val="0"/>
                <w:numId w:val="5"/>
              </w:numPr>
              <w:spacing w:line="240" w:lineRule="auto"/>
              <w:rPr>
                <w:rFonts w:hint="eastAsia" w:ascii="Arial" w:hAnsi="Arial" w:eastAsia="Arial Unicode MS" w:cs="Arial"/>
              </w:rPr>
            </w:pPr>
            <w:r>
              <w:rPr>
                <w:rFonts w:hint="eastAsia" w:ascii="Arial" w:hAnsi="Arial" w:eastAsia="Arial Unicode MS" w:cs="Arial"/>
              </w:rPr>
              <w:t>Analysis of the DAO exploit.http://hackingdistributed.com/analysis-of-thedao-exploit/.Last access,2018</w:t>
            </w:r>
          </w:p>
          <w:p>
            <w:pPr>
              <w:pStyle w:val="38"/>
              <w:numPr>
                <w:ilvl w:val="0"/>
                <w:numId w:val="5"/>
              </w:numPr>
              <w:spacing w:line="240" w:lineRule="auto"/>
              <w:rPr>
                <w:rFonts w:hint="eastAsia" w:ascii="Arial" w:hAnsi="Arial" w:eastAsia="Arial Unicode MS" w:cs="Arial"/>
              </w:rPr>
            </w:pPr>
            <w:r>
              <w:rPr>
                <w:rFonts w:hint="eastAsia" w:ascii="Arial" w:hAnsi="Arial" w:eastAsia="Arial Unicode MS" w:cs="Arial"/>
              </w:rPr>
              <w:t>Number of Smart Contracts on Ethereum. https://etherscan.io/Last access,2018.</w:t>
            </w:r>
          </w:p>
          <w:p>
            <w:pPr>
              <w:pStyle w:val="38"/>
              <w:numPr>
                <w:ilvl w:val="0"/>
                <w:numId w:val="5"/>
              </w:numPr>
              <w:spacing w:line="240" w:lineRule="auto"/>
              <w:rPr>
                <w:rFonts w:hint="eastAsia" w:ascii="Arial" w:hAnsi="Arial" w:eastAsia="Arial Unicode MS" w:cs="Arial"/>
              </w:rPr>
            </w:pPr>
            <w:r>
              <w:rPr>
                <w:rFonts w:hint="eastAsia" w:ascii="Arial" w:hAnsi="Arial" w:eastAsia="Arial Unicode MS" w:cs="Arial"/>
              </w:rPr>
              <w:t>The Parity Wallet Hack Explained.https://blog.zeppelin.solutions/.Last access,2018</w:t>
            </w:r>
          </w:p>
          <w:p>
            <w:pPr>
              <w:pStyle w:val="38"/>
              <w:numPr>
                <w:ilvl w:val="0"/>
                <w:numId w:val="5"/>
              </w:numPr>
              <w:spacing w:line="240" w:lineRule="auto"/>
              <w:rPr>
                <w:rFonts w:hint="eastAsia" w:ascii="Arial" w:hAnsi="Arial" w:eastAsia="Arial Unicode MS" w:cs="Arial"/>
                <w:sz w:val="21"/>
                <w:szCs w:val="21"/>
              </w:rPr>
            </w:pPr>
            <w:r>
              <w:rPr>
                <w:rFonts w:hint="eastAsia" w:ascii="Arial" w:hAnsi="Arial" w:eastAsia="Arial Unicode MS" w:cs="Arial"/>
              </w:rPr>
              <w:t>The Wallet Smart Contract Frozen by the Parity Bug. https://github.com/paritytech/pari Last acc</w:t>
            </w:r>
            <w:r>
              <w:rPr>
                <w:rFonts w:hint="eastAsia" w:ascii="Arial" w:hAnsi="Arial" w:eastAsia="Arial Unicode MS" w:cs="Arial"/>
                <w:sz w:val="21"/>
                <w:szCs w:val="21"/>
              </w:rPr>
              <w:t>ess, 2018</w:t>
            </w:r>
          </w:p>
          <w:p>
            <w:pPr>
              <w:pStyle w:val="25"/>
              <w:numPr>
                <w:ilvl w:val="0"/>
                <w:numId w:val="5"/>
              </w:numPr>
              <w:bidi w:val="0"/>
              <w:rPr>
                <w:rFonts w:hint="default" w:ascii="Arial" w:hAnsi="Arial" w:cs="Arial"/>
                <w:sz w:val="21"/>
                <w:szCs w:val="21"/>
              </w:rPr>
            </w:pPr>
            <w:r>
              <w:rPr>
                <w:rFonts w:hint="default" w:ascii="Arial" w:hAnsi="Arial" w:cs="Arial"/>
                <w:sz w:val="21"/>
                <w:szCs w:val="21"/>
              </w:rPr>
              <w:t xml:space="preserve">King of Ether. (2016). Available from: </w:t>
            </w:r>
            <w:r>
              <w:rPr>
                <w:rFonts w:hint="default" w:ascii="Arial" w:hAnsi="Arial" w:cs="Arial"/>
                <w:sz w:val="21"/>
                <w:szCs w:val="21"/>
              </w:rPr>
              <w:fldChar w:fldCharType="begin"/>
            </w:r>
            <w:r>
              <w:rPr>
                <w:rFonts w:hint="default" w:ascii="Arial" w:hAnsi="Arial" w:cs="Arial"/>
                <w:sz w:val="21"/>
                <w:szCs w:val="21"/>
              </w:rPr>
              <w:instrText xml:space="preserve"> HYPERLINK "https://github.com/kieranelby/KingOfTheEtherThrone/" </w:instrText>
            </w:r>
            <w:r>
              <w:rPr>
                <w:rFonts w:hint="default" w:ascii="Arial" w:hAnsi="Arial" w:cs="Arial"/>
                <w:sz w:val="21"/>
                <w:szCs w:val="21"/>
              </w:rPr>
              <w:fldChar w:fldCharType="separate"/>
            </w:r>
            <w:r>
              <w:rPr>
                <w:rStyle w:val="33"/>
                <w:rFonts w:hint="default" w:ascii="Arial" w:hAnsi="Arial" w:cs="Arial"/>
                <w:sz w:val="21"/>
                <w:szCs w:val="21"/>
              </w:rPr>
              <w:t>https://github.com/kieranelby/KingOfTheEtherThrone/</w:t>
            </w:r>
            <w:r>
              <w:rPr>
                <w:rFonts w:hint="default" w:ascii="Arial" w:hAnsi="Arial" w:cs="Arial"/>
                <w:sz w:val="21"/>
                <w:szCs w:val="21"/>
              </w:rPr>
              <w:fldChar w:fldCharType="end"/>
            </w:r>
          </w:p>
          <w:p>
            <w:pPr>
              <w:pStyle w:val="25"/>
              <w:numPr>
                <w:ilvl w:val="0"/>
                <w:numId w:val="5"/>
              </w:numPr>
              <w:bidi w:val="0"/>
              <w:rPr>
                <w:rFonts w:hint="default" w:ascii="Arial" w:hAnsi="Arial" w:cs="Arial"/>
                <w:sz w:val="21"/>
                <w:szCs w:val="21"/>
              </w:rPr>
            </w:pPr>
            <w:r>
              <w:rPr>
                <w:rFonts w:hint="default" w:ascii="Arial" w:hAnsi="Arial" w:cs="Arial"/>
                <w:sz w:val="21"/>
                <w:szCs w:val="21"/>
              </w:rPr>
              <w:t xml:space="preserve">2016. Etherdice. (2016). Available from: </w:t>
            </w:r>
            <w:r>
              <w:rPr>
                <w:rFonts w:hint="default" w:ascii="Arial" w:hAnsi="Arial" w:cs="Arial"/>
                <w:sz w:val="21"/>
                <w:szCs w:val="21"/>
              </w:rPr>
              <w:fldChar w:fldCharType="begin"/>
            </w:r>
            <w:r>
              <w:rPr>
                <w:rFonts w:hint="default" w:ascii="Arial" w:hAnsi="Arial" w:cs="Arial"/>
                <w:sz w:val="21"/>
                <w:szCs w:val="21"/>
              </w:rPr>
              <w:instrText xml:space="preserve"> HYPERLINK "https://etherdice.io/" </w:instrText>
            </w:r>
            <w:r>
              <w:rPr>
                <w:rFonts w:hint="default" w:ascii="Arial" w:hAnsi="Arial" w:cs="Arial"/>
                <w:sz w:val="21"/>
                <w:szCs w:val="21"/>
              </w:rPr>
              <w:fldChar w:fldCharType="separate"/>
            </w:r>
            <w:r>
              <w:rPr>
                <w:rStyle w:val="33"/>
                <w:rFonts w:hint="default" w:ascii="Arial" w:hAnsi="Arial" w:cs="Arial"/>
                <w:sz w:val="21"/>
                <w:szCs w:val="21"/>
              </w:rPr>
              <w:t>https://etherdice.io/</w:t>
            </w:r>
            <w:r>
              <w:rPr>
                <w:rFonts w:hint="default" w:ascii="Arial" w:hAnsi="Arial" w:cs="Arial"/>
                <w:sz w:val="21"/>
                <w:szCs w:val="21"/>
              </w:rPr>
              <w:fldChar w:fldCharType="end"/>
            </w:r>
          </w:p>
          <w:p>
            <w:pPr>
              <w:pStyle w:val="25"/>
              <w:numPr>
                <w:ilvl w:val="0"/>
                <w:numId w:val="5"/>
              </w:numPr>
              <w:bidi w:val="0"/>
              <w:rPr>
                <w:rFonts w:hint="default" w:ascii="Arial" w:hAnsi="Arial" w:cs="Arial"/>
                <w:sz w:val="21"/>
                <w:szCs w:val="21"/>
              </w:rPr>
            </w:pPr>
            <w:r>
              <w:rPr>
                <w:rFonts w:hint="default" w:ascii="Arial" w:hAnsi="Arial" w:cs="Arial"/>
                <w:sz w:val="21"/>
                <w:szCs w:val="21"/>
              </w:rPr>
              <w:t xml:space="preserve">]2016. theDAO. (2016). Available from: </w:t>
            </w:r>
            <w:r>
              <w:rPr>
                <w:rFonts w:hint="default" w:ascii="Arial" w:hAnsi="Arial" w:cs="Arial"/>
                <w:sz w:val="21"/>
                <w:szCs w:val="21"/>
              </w:rPr>
              <w:fldChar w:fldCharType="begin"/>
            </w:r>
            <w:r>
              <w:rPr>
                <w:rFonts w:hint="default" w:ascii="Arial" w:hAnsi="Arial" w:cs="Arial"/>
                <w:sz w:val="21"/>
                <w:szCs w:val="21"/>
              </w:rPr>
              <w:instrText xml:space="preserve"> HYPERLINK "https://etherscan.io/address/0xbb9bc244d798123fde783fcc1c72d3bb8c189413" </w:instrText>
            </w:r>
            <w:r>
              <w:rPr>
                <w:rFonts w:hint="default" w:ascii="Arial" w:hAnsi="Arial" w:cs="Arial"/>
                <w:sz w:val="21"/>
                <w:szCs w:val="21"/>
              </w:rPr>
              <w:fldChar w:fldCharType="separate"/>
            </w:r>
            <w:r>
              <w:rPr>
                <w:rStyle w:val="33"/>
                <w:rFonts w:hint="default" w:ascii="Arial" w:hAnsi="Arial" w:cs="Arial"/>
                <w:sz w:val="21"/>
                <w:szCs w:val="21"/>
              </w:rPr>
              <w:t>https://etherscan.io/address/0xbb9bc244d798123fde783fcc1c72d3bb8c189413</w:t>
            </w:r>
            <w:r>
              <w:rPr>
                <w:rFonts w:hint="default" w:ascii="Arial" w:hAnsi="Arial" w:cs="Arial"/>
                <w:sz w:val="21"/>
                <w:szCs w:val="21"/>
              </w:rPr>
              <w:fldChar w:fldCharType="end"/>
            </w:r>
          </w:p>
          <w:p>
            <w:pPr>
              <w:pStyle w:val="25"/>
              <w:numPr>
                <w:ilvl w:val="0"/>
                <w:numId w:val="5"/>
              </w:numPr>
              <w:bidi w:val="0"/>
              <w:rPr>
                <w:rFonts w:hint="default" w:ascii="Arial" w:hAnsi="Arial" w:cs="Arial"/>
                <w:sz w:val="21"/>
                <w:szCs w:val="21"/>
              </w:rPr>
            </w:pPr>
            <w:r>
              <w:rPr>
                <w:rFonts w:hint="default" w:ascii="Arial" w:hAnsi="Arial" w:cs="Arial"/>
                <w:sz w:val="21"/>
                <w:szCs w:val="21"/>
              </w:rPr>
              <w:t xml:space="preserve">2017.An In-Depth Look at the Parity Multisig Bug. (2017). Available from: </w:t>
            </w:r>
            <w:r>
              <w:rPr>
                <w:rFonts w:hint="default" w:ascii="Arial" w:hAnsi="Arial" w:cs="Arial"/>
                <w:sz w:val="21"/>
                <w:szCs w:val="21"/>
              </w:rPr>
              <w:fldChar w:fldCharType="begin"/>
            </w:r>
            <w:r>
              <w:rPr>
                <w:rFonts w:hint="default" w:ascii="Arial" w:hAnsi="Arial" w:cs="Arial"/>
                <w:sz w:val="21"/>
                <w:szCs w:val="21"/>
              </w:rPr>
              <w:instrText xml:space="preserve"> HYPERLINK "http://hackxingdistributed.com/2017/07/22/deep-dive-parity-bug" </w:instrText>
            </w:r>
            <w:r>
              <w:rPr>
                <w:rFonts w:hint="default" w:ascii="Arial" w:hAnsi="Arial" w:cs="Arial"/>
                <w:sz w:val="21"/>
                <w:szCs w:val="21"/>
              </w:rPr>
              <w:fldChar w:fldCharType="separate"/>
            </w:r>
            <w:r>
              <w:rPr>
                <w:rStyle w:val="33"/>
                <w:rFonts w:hint="default" w:ascii="Arial" w:hAnsi="Arial" w:cs="Arial"/>
                <w:sz w:val="21"/>
                <w:szCs w:val="21"/>
              </w:rPr>
              <w:t>http://hackxingdistributed.com/2017/07/22/deep-dive-parity-bug</w:t>
            </w:r>
            <w:r>
              <w:rPr>
                <w:rFonts w:hint="default" w:ascii="Arial" w:hAnsi="Arial" w:cs="Arial"/>
                <w:sz w:val="21"/>
                <w:szCs w:val="21"/>
              </w:rPr>
              <w:fldChar w:fldCharType="end"/>
            </w:r>
          </w:p>
          <w:p>
            <w:pPr>
              <w:pStyle w:val="25"/>
              <w:numPr>
                <w:ilvl w:val="0"/>
                <w:numId w:val="5"/>
              </w:numPr>
              <w:bidi w:val="0"/>
              <w:rPr>
                <w:rFonts w:hint="default" w:ascii="Arial" w:hAnsi="Arial" w:cs="Arial"/>
                <w:sz w:val="21"/>
                <w:szCs w:val="21"/>
              </w:rPr>
            </w:pPr>
            <w:r>
              <w:rPr>
                <w:rFonts w:hint="default" w:ascii="Arial" w:hAnsi="Arial" w:cs="Arial"/>
                <w:sz w:val="21"/>
                <w:szCs w:val="21"/>
              </w:rPr>
              <w:t>Pawel Bylica. 2017. How to Find $10M Just by Reading the Blockchain. (Apr 2017). Available from: https://blog.golemproject.net/ how-to-fnd-10m-by-just-reading-blockchain-6ae9d39fcd95.</w:t>
            </w:r>
          </w:p>
          <w:p>
            <w:pPr>
              <w:pStyle w:val="25"/>
              <w:numPr>
                <w:ilvl w:val="0"/>
                <w:numId w:val="5"/>
              </w:numPr>
              <w:bidi w:val="0"/>
              <w:rPr>
                <w:rFonts w:hint="default" w:ascii="Arial" w:hAnsi="Arial" w:cs="Arial"/>
                <w:sz w:val="21"/>
                <w:szCs w:val="21"/>
              </w:rPr>
            </w:pPr>
            <w:r>
              <w:rPr>
                <w:rFonts w:hint="default" w:ascii="Arial" w:hAnsi="Arial" w:cs="Arial"/>
                <w:sz w:val="21"/>
                <w:szCs w:val="21"/>
              </w:rPr>
              <w:t>Loi Luu, Duc-Hiep Chu, Hrishi Olickel, Prateek Saxena, and Aquinas Hobor.2016. Making Smart Contracts Smarter. In Proceedings of the 2016 ACM SIGSAC Conference on Computer and Communications Security (CCS). 254–269.</w:t>
            </w:r>
          </w:p>
          <w:p>
            <w:pPr>
              <w:pStyle w:val="25"/>
              <w:numPr>
                <w:ilvl w:val="0"/>
                <w:numId w:val="5"/>
              </w:numPr>
              <w:bidi w:val="0"/>
              <w:rPr>
                <w:rFonts w:hint="default" w:ascii="Arial" w:hAnsi="Arial" w:cs="Arial"/>
                <w:sz w:val="21"/>
                <w:szCs w:val="21"/>
              </w:rPr>
            </w:pPr>
            <w:r>
              <w:rPr>
                <w:rFonts w:hint="default" w:ascii="Arial" w:hAnsi="Arial" w:cs="Arial"/>
                <w:sz w:val="21"/>
                <w:szCs w:val="21"/>
              </w:rPr>
              <w:t xml:space="preserve">2018. Mythril. (2018). Available from: </w:t>
            </w:r>
            <w:r>
              <w:rPr>
                <w:rFonts w:hint="default" w:ascii="Arial" w:hAnsi="Arial" w:cs="Arial"/>
                <w:sz w:val="21"/>
                <w:szCs w:val="21"/>
              </w:rPr>
              <w:fldChar w:fldCharType="begin"/>
            </w:r>
            <w:r>
              <w:rPr>
                <w:rFonts w:hint="default" w:ascii="Arial" w:hAnsi="Arial" w:cs="Arial"/>
                <w:sz w:val="21"/>
                <w:szCs w:val="21"/>
              </w:rPr>
              <w:instrText xml:space="preserve"> HYPERLINK "https://github.com/ConsenSys/mythril." </w:instrText>
            </w:r>
            <w:r>
              <w:rPr>
                <w:rFonts w:hint="default" w:ascii="Arial" w:hAnsi="Arial" w:cs="Arial"/>
                <w:sz w:val="21"/>
                <w:szCs w:val="21"/>
              </w:rPr>
              <w:fldChar w:fldCharType="separate"/>
            </w:r>
            <w:r>
              <w:rPr>
                <w:rStyle w:val="33"/>
                <w:rFonts w:hint="default" w:ascii="Arial" w:hAnsi="Arial" w:cs="Arial"/>
                <w:sz w:val="21"/>
                <w:szCs w:val="21"/>
              </w:rPr>
              <w:t>https://github.com/ConsenSys/mythril.</w:t>
            </w:r>
            <w:r>
              <w:rPr>
                <w:rFonts w:hint="default" w:ascii="Arial" w:hAnsi="Arial" w:cs="Arial"/>
                <w:sz w:val="21"/>
                <w:szCs w:val="21"/>
              </w:rPr>
              <w:fldChar w:fldCharType="end"/>
            </w:r>
          </w:p>
          <w:p>
            <w:pPr>
              <w:pStyle w:val="25"/>
              <w:numPr>
                <w:ilvl w:val="0"/>
                <w:numId w:val="5"/>
              </w:numPr>
              <w:bidi w:val="0"/>
              <w:rPr>
                <w:rFonts w:hint="default" w:ascii="Arial" w:hAnsi="Arial" w:cs="Arial"/>
                <w:sz w:val="21"/>
                <w:szCs w:val="21"/>
              </w:rPr>
            </w:pPr>
            <w:r>
              <w:rPr>
                <w:rFonts w:hint="default" w:ascii="Arial" w:hAnsi="Arial" w:cs="Arial"/>
                <w:sz w:val="21"/>
                <w:szCs w:val="21"/>
              </w:rPr>
              <w:t>Ilya Grishchenko, Matteo Maﬀei, and Clara Schneidewind. 2018. A Semantic Framework for the Security Analysis of Ethereum Smart Contracts. In Principles of Security and Trust - 7th International Conference (POST). 243–269.</w:t>
            </w:r>
          </w:p>
          <w:p>
            <w:pPr>
              <w:pStyle w:val="25"/>
              <w:numPr>
                <w:ilvl w:val="0"/>
                <w:numId w:val="5"/>
              </w:numPr>
              <w:bidi w:val="0"/>
              <w:rPr>
                <w:rFonts w:hint="default" w:ascii="Arial" w:hAnsi="Arial" w:cs="Arial"/>
                <w:sz w:val="21"/>
                <w:szCs w:val="21"/>
              </w:rPr>
            </w:pPr>
            <w:r>
              <w:rPr>
                <w:rFonts w:hint="default" w:ascii="Arial" w:hAnsi="Arial" w:cs="Arial"/>
                <w:sz w:val="21"/>
                <w:szCs w:val="21"/>
              </w:rPr>
              <w:t xml:space="preserve">2018. Parity Wallet Library. (2018). Available from: </w:t>
            </w:r>
            <w:r>
              <w:rPr>
                <w:rFonts w:hint="default" w:ascii="Arial" w:hAnsi="Arial" w:cs="Arial"/>
                <w:sz w:val="21"/>
                <w:szCs w:val="21"/>
              </w:rPr>
              <w:fldChar w:fldCharType="begin"/>
            </w:r>
            <w:r>
              <w:rPr>
                <w:rFonts w:hint="default" w:ascii="Arial" w:hAnsi="Arial" w:cs="Arial"/>
                <w:sz w:val="21"/>
                <w:szCs w:val="21"/>
              </w:rPr>
              <w:instrText xml:space="preserve"> HYPERLINK "https://github.com/paritytech/parity/blob/4d08e7b0aec46443bf26547b17d10cb302672835/js/src/" </w:instrText>
            </w:r>
            <w:r>
              <w:rPr>
                <w:rFonts w:hint="default" w:ascii="Arial" w:hAnsi="Arial" w:cs="Arial"/>
                <w:sz w:val="21"/>
                <w:szCs w:val="21"/>
              </w:rPr>
              <w:fldChar w:fldCharType="separate"/>
            </w:r>
            <w:r>
              <w:rPr>
                <w:rStyle w:val="33"/>
                <w:rFonts w:hint="default" w:ascii="Arial" w:hAnsi="Arial" w:cs="Arial"/>
                <w:sz w:val="21"/>
                <w:szCs w:val="21"/>
              </w:rPr>
              <w:t>https://github.com/paritytech/parity/blob/4d08e7b0aec46443bf26547b17d10cb302672835/js/src/</w:t>
            </w:r>
            <w:r>
              <w:rPr>
                <w:rFonts w:hint="default" w:ascii="Arial" w:hAnsi="Arial" w:cs="Arial"/>
                <w:sz w:val="21"/>
                <w:szCs w:val="21"/>
              </w:rPr>
              <w:fldChar w:fldCharType="end"/>
            </w:r>
          </w:p>
          <w:p>
            <w:pPr>
              <w:pStyle w:val="25"/>
              <w:numPr>
                <w:ilvl w:val="0"/>
                <w:numId w:val="5"/>
              </w:numPr>
              <w:bidi w:val="0"/>
              <w:rPr>
                <w:rFonts w:hint="default" w:ascii="Arial" w:hAnsi="Arial" w:cs="Arial"/>
                <w:sz w:val="21"/>
                <w:szCs w:val="21"/>
              </w:rPr>
            </w:pPr>
            <w:r>
              <w:rPr>
                <w:rFonts w:hint="default" w:ascii="Arial" w:hAnsi="Arial" w:cs="Arial"/>
                <w:sz w:val="21"/>
                <w:szCs w:val="21"/>
              </w:rPr>
              <w:t>Zeus: Analyzing safety of smart contracts Kalra et al., NDSS’18 March 8, 2018</w:t>
            </w:r>
          </w:p>
          <w:p>
            <w:pPr>
              <w:pStyle w:val="25"/>
              <w:numPr>
                <w:ilvl w:val="0"/>
                <w:numId w:val="5"/>
              </w:numPr>
              <w:bidi w:val="0"/>
              <w:rPr>
                <w:rFonts w:hint="default" w:ascii="Arial" w:hAnsi="Arial" w:cs="Arial"/>
                <w:sz w:val="21"/>
                <w:szCs w:val="21"/>
              </w:rPr>
            </w:pPr>
            <w:r>
              <w:rPr>
                <w:rFonts w:hint="default" w:ascii="Arial" w:hAnsi="Arial" w:cs="Arial"/>
                <w:sz w:val="21"/>
                <w:szCs w:val="21"/>
              </w:rPr>
              <w:t>“Blockchain investment in 2016,” https://www.cryptocoinsnews.com/pwc−expert−1−4−billion −invested−blockchain−2016/</w:t>
            </w:r>
          </w:p>
          <w:p>
            <w:pPr>
              <w:pStyle w:val="25"/>
              <w:numPr>
                <w:ilvl w:val="0"/>
                <w:numId w:val="5"/>
              </w:numPr>
              <w:bidi w:val="0"/>
              <w:rPr>
                <w:rFonts w:hint="eastAsia" w:ascii="Arial" w:hAnsi="Arial" w:cs="Arial"/>
                <w:lang w:val="en-US" w:eastAsia="zh-CN"/>
              </w:rPr>
            </w:pPr>
            <w:r>
              <w:rPr>
                <w:rFonts w:hint="default" w:ascii="Arial" w:hAnsi="Arial" w:cs="Arial"/>
                <w:sz w:val="21"/>
                <w:szCs w:val="21"/>
              </w:rPr>
              <w:t>DECKARD: Scalable and Accurate Tree-based Detection of Code Clones Lingxiao Jiang29th International Conference on Software Engineering (ICSE'07)</w:t>
            </w:r>
          </w:p>
        </w:tc>
      </w:tr>
    </w:tbl>
    <w:p>
      <w:pPr>
        <w:rPr>
          <w:rFonts w:ascii="宋体" w:hAnsi="宋体"/>
          <w:b/>
          <w:bCs/>
          <w:sz w:val="32"/>
        </w:rPr>
      </w:pPr>
      <w:r>
        <w:rPr>
          <w:rFonts w:hint="eastAsia" w:ascii="宋体" w:hAnsi="宋体"/>
          <w:b/>
          <w:bCs/>
          <w:sz w:val="32"/>
        </w:rPr>
        <w:t>三、课题内容及具体方</w:t>
      </w:r>
    </w:p>
    <w:tbl>
      <w:tblPr>
        <w:tblStyle w:val="28"/>
        <w:tblW w:w="859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83" w:hRule="atLeast"/>
          <w:jc w:val="center"/>
        </w:trPr>
        <w:tc>
          <w:tcPr>
            <w:tcW w:w="8595" w:type="dxa"/>
            <w:noWrap w:val="0"/>
            <w:vAlign w:val="top"/>
          </w:tcPr>
          <w:p>
            <w:pPr>
              <w:spacing w:before="156" w:beforeLines="50"/>
              <w:rPr>
                <w:rFonts w:hint="eastAsia" w:ascii="宋体" w:hAnsi="宋体"/>
                <w:b/>
                <w:bCs/>
              </w:rPr>
            </w:pPr>
            <w:r>
              <w:rPr>
                <w:rFonts w:hint="eastAsia" w:ascii="宋体" w:hAnsi="宋体"/>
                <w:b/>
                <w:bCs/>
              </w:rPr>
              <w:t>1. 课题内容</w:t>
            </w:r>
          </w:p>
          <w:p>
            <w:pPr>
              <w:spacing w:before="156" w:beforeLines="50"/>
              <w:ind w:firstLine="435"/>
              <w:rPr>
                <w:rFonts w:hint="eastAsia" w:ascii="宋体" w:hAnsi="宋体"/>
                <w:szCs w:val="21"/>
              </w:rPr>
            </w:pPr>
            <w:r>
              <w:rPr>
                <w:rFonts w:hint="eastAsia" w:ascii="宋体" w:hAnsi="宋体"/>
                <w:szCs w:val="21"/>
              </w:rPr>
              <w:t>本课题主要是针对</w:t>
            </w:r>
            <w:r>
              <w:rPr>
                <w:rFonts w:hint="eastAsia" w:ascii="宋体" w:hAnsi="宋体"/>
                <w:szCs w:val="21"/>
                <w:lang w:val="en-US" w:eastAsia="zh-CN"/>
              </w:rPr>
              <w:t>solidity智能合约漏洞检测</w:t>
            </w:r>
            <w:r>
              <w:rPr>
                <w:rFonts w:hint="eastAsia" w:ascii="宋体" w:hAnsi="宋体"/>
                <w:szCs w:val="21"/>
              </w:rPr>
              <w:t>问题，而设计的一个系统，其主要包含以下4点内容：</w:t>
            </w:r>
          </w:p>
          <w:p>
            <w:pPr>
              <w:spacing w:before="156" w:beforeLines="50"/>
              <w:ind w:firstLine="435"/>
              <w:rPr>
                <w:rFonts w:ascii="宋体" w:hAnsi="宋体"/>
                <w:szCs w:val="21"/>
                <w:lang w:val="en-US"/>
              </w:rPr>
            </w:pPr>
            <w:r>
              <w:rPr>
                <w:rFonts w:hint="eastAsia" w:ascii="宋体" w:hAnsi="宋体"/>
                <w:szCs w:val="21"/>
              </w:rPr>
              <w:t>（1）</w:t>
            </w:r>
            <w:r>
              <w:rPr>
                <w:rFonts w:hint="eastAsia" w:ascii="宋体" w:hAnsi="宋体"/>
                <w:szCs w:val="21"/>
                <w:lang w:val="en-US" w:eastAsia="zh-CN"/>
              </w:rPr>
              <w:t>从源代码到抽象语法树构建。</w:t>
            </w:r>
          </w:p>
          <w:p>
            <w:pPr>
              <w:spacing w:before="156" w:beforeLines="50"/>
              <w:ind w:firstLine="435"/>
              <w:rPr>
                <w:rFonts w:hint="eastAsia" w:ascii="宋体" w:hAnsi="宋体"/>
                <w:szCs w:val="21"/>
              </w:rPr>
            </w:pPr>
            <w:r>
              <w:rPr>
                <w:rFonts w:hint="eastAsia" w:ascii="宋体" w:hAnsi="宋体"/>
                <w:szCs w:val="21"/>
              </w:rPr>
              <w:t>（2）</w:t>
            </w:r>
            <w:r>
              <w:rPr>
                <w:rFonts w:hint="eastAsia" w:ascii="宋体" w:hAnsi="宋体"/>
                <w:szCs w:val="21"/>
                <w:lang w:val="en-US" w:eastAsia="zh-CN"/>
              </w:rPr>
              <w:t>构建抽象语法树的特征向量</w:t>
            </w:r>
            <w:r>
              <w:rPr>
                <w:rFonts w:hint="eastAsia" w:ascii="宋体" w:hAnsi="宋体"/>
                <w:szCs w:val="21"/>
              </w:rPr>
              <w:t>。</w:t>
            </w:r>
          </w:p>
          <w:p>
            <w:pPr>
              <w:spacing w:before="156" w:beforeLines="50"/>
              <w:ind w:firstLine="435"/>
              <w:rPr>
                <w:rFonts w:ascii="宋体" w:hAnsi="宋体"/>
                <w:szCs w:val="21"/>
              </w:rPr>
            </w:pPr>
            <w:r>
              <w:rPr>
                <w:rFonts w:hint="eastAsia" w:ascii="宋体" w:hAnsi="宋体"/>
                <w:szCs w:val="21"/>
              </w:rPr>
              <w:t>（3）</w:t>
            </w:r>
            <w:r>
              <w:rPr>
                <w:rFonts w:hint="eastAsia" w:ascii="宋体" w:hAnsi="宋体"/>
                <w:szCs w:val="21"/>
                <w:lang w:val="en-US" w:eastAsia="zh-CN"/>
              </w:rPr>
              <w:t>程序控制流图的构建</w:t>
            </w:r>
            <w:r>
              <w:rPr>
                <w:rFonts w:hint="eastAsia" w:ascii="宋体" w:hAnsi="宋体"/>
                <w:szCs w:val="21"/>
              </w:rPr>
              <w:t>。</w:t>
            </w:r>
          </w:p>
          <w:p>
            <w:pPr>
              <w:spacing w:before="156" w:beforeLines="50"/>
              <w:ind w:firstLine="435"/>
              <w:rPr>
                <w:rFonts w:hint="eastAsia" w:ascii="宋体" w:hAnsi="宋体"/>
                <w:szCs w:val="21"/>
              </w:rPr>
            </w:pPr>
            <w:r>
              <w:rPr>
                <w:rFonts w:hint="eastAsia" w:ascii="宋体" w:hAnsi="宋体"/>
                <w:szCs w:val="21"/>
              </w:rPr>
              <w:t>（4）</w:t>
            </w:r>
            <w:r>
              <w:rPr>
                <w:rFonts w:hint="eastAsia" w:ascii="宋体" w:hAnsi="宋体"/>
                <w:szCs w:val="21"/>
                <w:lang w:val="en-US" w:eastAsia="zh-CN"/>
              </w:rPr>
              <w:t>源代码到IR的转换，并对针对不同的代码漏洞类型对IR进行进一步的抽象</w:t>
            </w:r>
            <w:r>
              <w:rPr>
                <w:rFonts w:hint="eastAsia" w:ascii="宋体" w:hAnsi="宋体"/>
                <w:szCs w:val="21"/>
              </w:rPr>
              <w:t>。</w:t>
            </w:r>
          </w:p>
          <w:p>
            <w:pPr>
              <w:spacing w:before="156" w:beforeLines="50"/>
              <w:ind w:firstLine="435"/>
              <w:rPr>
                <w:rFonts w:hint="eastAsia" w:ascii="宋体" w:hAnsi="宋体"/>
                <w:szCs w:val="21"/>
                <w:lang w:val="en-US" w:eastAsia="zh-CN"/>
              </w:rPr>
            </w:pPr>
            <w:r>
              <w:rPr>
                <w:rFonts w:hint="eastAsia" w:ascii="宋体" w:hAnsi="宋体"/>
                <w:szCs w:val="21"/>
                <w:lang w:eastAsia="zh-CN"/>
              </w:rPr>
              <w:t>（</w:t>
            </w:r>
            <w:r>
              <w:rPr>
                <w:rFonts w:hint="eastAsia" w:ascii="宋体" w:hAnsi="宋体"/>
                <w:szCs w:val="21"/>
                <w:lang w:val="en-US" w:eastAsia="zh-CN"/>
              </w:rPr>
              <w:t>5</w:t>
            </w:r>
            <w:r>
              <w:rPr>
                <w:rFonts w:hint="eastAsia" w:ascii="宋体" w:hAnsi="宋体"/>
                <w:szCs w:val="21"/>
                <w:lang w:eastAsia="zh-CN"/>
              </w:rPr>
              <w:t>）</w:t>
            </w:r>
            <w:r>
              <w:rPr>
                <w:rFonts w:hint="eastAsia" w:ascii="宋体" w:hAnsi="宋体"/>
                <w:szCs w:val="21"/>
                <w:lang w:val="en-US" w:eastAsia="zh-CN"/>
              </w:rPr>
              <w:t>针对不同的漏洞类型选择不同的克隆检测技术。</w:t>
            </w:r>
          </w:p>
          <w:p>
            <w:pPr>
              <w:spacing w:before="156" w:beforeLines="50"/>
              <w:ind w:firstLine="435"/>
              <w:rPr>
                <w:rFonts w:hint="eastAsia" w:ascii="宋体" w:hAnsi="宋体"/>
                <w:szCs w:val="21"/>
                <w:lang w:val="en-US" w:eastAsia="zh-CN"/>
              </w:rPr>
            </w:pPr>
            <w:r>
              <w:rPr>
                <w:rFonts w:hint="eastAsia" w:ascii="宋体" w:hAnsi="宋体"/>
                <w:szCs w:val="21"/>
                <w:lang w:val="en-US" w:eastAsia="zh-CN"/>
              </w:rPr>
              <w:t>（6）生成相似的报告。</w:t>
            </w:r>
          </w:p>
          <w:p>
            <w:pPr>
              <w:spacing w:before="156" w:beforeLines="50"/>
              <w:rPr>
                <w:rFonts w:ascii="宋体" w:hAnsi="宋体"/>
                <w:b/>
                <w:bCs/>
              </w:rPr>
            </w:pPr>
            <w:r>
              <w:rPr>
                <w:rFonts w:hint="eastAsia" w:ascii="宋体" w:hAnsi="宋体"/>
                <w:b/>
                <w:bCs/>
              </w:rPr>
              <w:t>2、系统需求分析（应用软件工程专业描述工具描述）</w:t>
            </w:r>
          </w:p>
          <w:p>
            <w:pPr>
              <w:spacing w:before="156" w:beforeLines="50"/>
              <w:ind w:firstLine="420" w:firstLineChars="200"/>
              <w:rPr>
                <w:rFonts w:hint="eastAsia" w:ascii="宋体" w:hAnsi="宋体"/>
                <w:szCs w:val="21"/>
              </w:rPr>
            </w:pPr>
            <w:r>
              <w:rPr>
                <w:rFonts w:hint="eastAsia" w:ascii="宋体" w:hAnsi="宋体"/>
                <w:szCs w:val="21"/>
              </w:rPr>
              <w:t>2.1 概述</w:t>
            </w:r>
          </w:p>
          <w:p>
            <w:pPr>
              <w:spacing w:before="156" w:beforeLines="50" w:line="360" w:lineRule="auto"/>
              <w:ind w:firstLine="420" w:firstLineChars="200"/>
              <w:rPr>
                <w:rFonts w:hint="eastAsia" w:ascii="宋体" w:hAnsi="宋体" w:eastAsia="宋体"/>
                <w:szCs w:val="21"/>
                <w:lang w:val="en-US" w:eastAsia="zh-CN"/>
              </w:rPr>
            </w:pPr>
            <w:r>
              <w:rPr>
                <w:rFonts w:hint="eastAsia" w:ascii="宋体" w:hAnsi="宋体"/>
                <w:szCs w:val="21"/>
              </w:rPr>
              <w:t>一份明智的合同一旦部署就很难修补漏洞，无论它拥有多少资金。最近的一个漏洞造成了价值约5000万美元的加密货币损失</w:t>
            </w:r>
            <w:r>
              <w:rPr>
                <w:rFonts w:hint="eastAsia" w:ascii="宋体" w:hAnsi="宋体"/>
                <w:szCs w:val="21"/>
                <w:lang w:eastAsia="zh-CN"/>
              </w:rPr>
              <w:t>。</w:t>
            </w:r>
            <w:r>
              <w:rPr>
                <w:rFonts w:hint="eastAsia" w:ascii="宋体" w:hAnsi="宋体"/>
                <w:szCs w:val="21"/>
                <w:highlight w:val="none"/>
                <w:lang w:val="en-US" w:eastAsia="zh-CN"/>
              </w:rPr>
              <w:t>ZEUS</w:t>
            </w:r>
            <w:r>
              <w:rPr>
                <w:rFonts w:hint="eastAsia" w:ascii="宋体" w:hAnsi="宋体"/>
                <w:szCs w:val="21"/>
                <w:lang w:val="en-US" w:eastAsia="zh-CN"/>
              </w:rPr>
              <w:t>评估大约94.6%的智能合约都存在安全隐患。虽然在一定程度上可以对合同的正确性进行手工审计，但仍然很费力，而且容易出错。另一方面，自动形式审计需要专门的工具和逻辑。与其他分布式系统代码不同，智能合约约是不可变的，并且在出现bug时很难修补，这一事实加剧了这个问题。例如，</w:t>
            </w:r>
            <w:r>
              <w:rPr>
                <w:rFonts w:hint="eastAsia" w:ascii="宋体" w:hAnsi="宋体"/>
                <w:szCs w:val="21"/>
                <w:highlight w:val="none"/>
                <w:lang w:val="en-US" w:eastAsia="zh-CN"/>
              </w:rPr>
              <w:t>DAO</w:t>
            </w:r>
            <w:r>
              <w:rPr>
                <w:rFonts w:hint="eastAsia" w:ascii="宋体" w:hAnsi="宋体"/>
                <w:szCs w:val="21"/>
                <w:lang w:val="en-US" w:eastAsia="zh-CN"/>
              </w:rPr>
              <w:t>的投资者损失了价值约5000万美元的加密货币，原因是代码中的一个漏洞允许攻击者反复重入取钱函数，导致财产的损失。经过调研分析发现智能合约程序的代码重用度非常高，将克隆检测方法用于智能合约漏洞的检测会是一个不错的选择。我们研发一款针对智能合约漏洞分析的克隆检测系统，来自动化的进行漏洞的检测。</w:t>
            </w:r>
          </w:p>
          <w:p>
            <w:pPr>
              <w:spacing w:before="156" w:beforeLines="50"/>
              <w:ind w:firstLine="420" w:firstLineChars="200"/>
              <w:rPr>
                <w:rFonts w:hint="eastAsia" w:ascii="宋体" w:hAnsi="宋体"/>
                <w:szCs w:val="21"/>
              </w:rPr>
            </w:pPr>
            <w:r>
              <w:rPr>
                <w:rFonts w:hint="eastAsia" w:ascii="宋体" w:hAnsi="宋体"/>
                <w:szCs w:val="21"/>
              </w:rPr>
              <w:t>2.2功能需求</w:t>
            </w:r>
          </w:p>
          <w:p>
            <w:pPr>
              <w:spacing w:before="156" w:beforeLines="50" w:line="360" w:lineRule="auto"/>
              <w:ind w:firstLine="420" w:firstLineChars="200"/>
              <w:rPr>
                <w:rFonts w:hint="eastAsia"/>
                <w:b/>
                <w:lang w:val="en-US"/>
              </w:rPr>
            </w:pPr>
            <w:r>
              <w:rPr>
                <w:rFonts w:hint="eastAsia" w:ascii="宋体" w:hAnsi="宋体"/>
                <w:szCs w:val="21"/>
                <w:lang w:val="en-US" w:eastAsia="zh-CN"/>
              </w:rPr>
              <w:t>solidity克隆检测</w:t>
            </w:r>
            <w:r>
              <w:rPr>
                <w:rFonts w:hint="eastAsia" w:ascii="宋体" w:hAnsi="宋体"/>
                <w:szCs w:val="21"/>
              </w:rPr>
              <w:t>系统用户</w:t>
            </w:r>
            <w:r>
              <w:rPr>
                <w:rFonts w:hint="eastAsia" w:ascii="宋体" w:hAnsi="宋体"/>
                <w:szCs w:val="21"/>
                <w:lang w:val="en-US" w:eastAsia="zh-CN"/>
              </w:rPr>
              <w:t>主要是智能合约应用的开发者和对智能合约安全进行审计的专业人员。自动化的检测智能合约的潜在漏洞，减轻开发者和安全审计人员的负担。</w:t>
            </w:r>
          </w:p>
          <w:p>
            <w:pPr>
              <w:spacing w:before="156" w:beforeLines="50"/>
              <w:ind w:firstLine="420" w:firstLineChars="200"/>
              <w:jc w:val="center"/>
              <w:rPr>
                <w:rFonts w:hint="eastAsia"/>
                <w:b/>
              </w:rPr>
            </w:pPr>
            <w:r>
              <w:drawing>
                <wp:inline distT="0" distB="0" distL="114300" distR="114300">
                  <wp:extent cx="3448050" cy="2092325"/>
                  <wp:effectExtent l="0" t="0" r="0" b="3175"/>
                  <wp:docPr id="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3"/>
                          <pic:cNvPicPr>
                            <a:picLocks noChangeAspect="1"/>
                          </pic:cNvPicPr>
                        </pic:nvPicPr>
                        <pic:blipFill>
                          <a:blip r:embed="rId6"/>
                          <a:stretch>
                            <a:fillRect/>
                          </a:stretch>
                        </pic:blipFill>
                        <pic:spPr>
                          <a:xfrm>
                            <a:off x="0" y="0"/>
                            <a:ext cx="3448050" cy="2092325"/>
                          </a:xfrm>
                          <a:prstGeom prst="rect">
                            <a:avLst/>
                          </a:prstGeom>
                          <a:noFill/>
                          <a:ln w="9525">
                            <a:noFill/>
                          </a:ln>
                        </pic:spPr>
                      </pic:pic>
                    </a:graphicData>
                  </a:graphic>
                </wp:inline>
              </w:drawing>
            </w:r>
          </w:p>
          <w:p>
            <w:pPr>
              <w:spacing w:before="156" w:beforeLines="50"/>
              <w:ind w:firstLine="420" w:firstLineChars="200"/>
              <w:jc w:val="center"/>
              <w:rPr>
                <w:rFonts w:hint="eastAsia" w:ascii="宋体" w:hAnsi="宋体"/>
                <w:szCs w:val="21"/>
              </w:rPr>
            </w:pPr>
            <w:r>
              <w:rPr>
                <w:rFonts w:hint="eastAsia" w:ascii="宋体" w:hAnsi="宋体"/>
                <w:szCs w:val="21"/>
              </w:rPr>
              <w:t xml:space="preserve">图1 </w:t>
            </w:r>
            <w:r>
              <w:rPr>
                <w:rFonts w:hint="eastAsia" w:ascii="宋体" w:hAnsi="宋体"/>
                <w:szCs w:val="21"/>
                <w:lang w:val="en-US" w:eastAsia="zh-CN"/>
              </w:rPr>
              <w:t>系统</w:t>
            </w:r>
            <w:r>
              <w:rPr>
                <w:rFonts w:hint="eastAsia" w:ascii="宋体" w:hAnsi="宋体"/>
                <w:szCs w:val="21"/>
              </w:rPr>
              <w:t>用例图</w:t>
            </w:r>
          </w:p>
          <w:p>
            <w:pPr>
              <w:spacing w:before="156" w:beforeLines="50"/>
              <w:ind w:firstLine="420" w:firstLineChars="200"/>
              <w:jc w:val="both"/>
              <w:rPr>
                <w:rFonts w:hint="eastAsia" w:ascii="宋体" w:hAnsi="宋体"/>
                <w:szCs w:val="21"/>
              </w:rPr>
            </w:pPr>
          </w:p>
          <w:p>
            <w:pPr>
              <w:spacing w:before="156" w:beforeLines="50" w:line="360" w:lineRule="auto"/>
              <w:ind w:firstLine="420" w:firstLineChars="200"/>
              <w:rPr>
                <w:rFonts w:hint="eastAsia" w:ascii="宋体" w:hAnsi="宋体"/>
                <w:szCs w:val="21"/>
                <w:lang w:val="en-US" w:eastAsia="zh-CN"/>
              </w:rPr>
            </w:pPr>
            <w:r>
              <w:rPr>
                <w:rFonts w:hint="eastAsia" w:ascii="宋体" w:hAnsi="宋体"/>
                <w:szCs w:val="21"/>
              </w:rPr>
              <w:t>本需求着重描述</w:t>
            </w:r>
            <w:r>
              <w:rPr>
                <w:rFonts w:hint="eastAsia" w:ascii="宋体" w:hAnsi="宋体"/>
                <w:szCs w:val="21"/>
                <w:lang w:val="en-US" w:eastAsia="zh-CN"/>
              </w:rPr>
              <w:t>克隆检测</w:t>
            </w:r>
            <w:r>
              <w:rPr>
                <w:rFonts w:hint="eastAsia" w:ascii="宋体" w:hAnsi="宋体"/>
                <w:szCs w:val="21"/>
              </w:rPr>
              <w:t>系统</w:t>
            </w:r>
            <w:r>
              <w:rPr>
                <w:rFonts w:hint="eastAsia" w:ascii="宋体" w:hAnsi="宋体"/>
                <w:szCs w:val="21"/>
                <w:lang w:val="en-US" w:eastAsia="zh-CN"/>
              </w:rPr>
              <w:t>功能</w:t>
            </w:r>
            <w:r>
              <w:rPr>
                <w:rFonts w:hint="eastAsia" w:ascii="宋体" w:hAnsi="宋体"/>
                <w:szCs w:val="21"/>
              </w:rPr>
              <w:t>。此系统主要包括</w:t>
            </w:r>
            <w:r>
              <w:rPr>
                <w:rFonts w:hint="eastAsia" w:ascii="宋体" w:hAnsi="宋体"/>
                <w:szCs w:val="21"/>
                <w:lang w:val="en-US" w:eastAsia="zh-CN"/>
              </w:rPr>
              <w:t>AST的信息提取</w:t>
            </w:r>
            <w:r>
              <w:rPr>
                <w:rFonts w:hint="eastAsia" w:ascii="宋体" w:hAnsi="宋体"/>
                <w:szCs w:val="21"/>
              </w:rPr>
              <w:t>、</w:t>
            </w:r>
            <w:r>
              <w:rPr>
                <w:rFonts w:hint="eastAsia" w:ascii="宋体" w:hAnsi="宋体"/>
                <w:szCs w:val="21"/>
                <w:lang w:val="en-US" w:eastAsia="zh-CN"/>
              </w:rPr>
              <w:t>程序控制流图的构建</w:t>
            </w:r>
            <w:r>
              <w:rPr>
                <w:rFonts w:hint="eastAsia" w:ascii="宋体" w:hAnsi="宋体"/>
                <w:szCs w:val="21"/>
              </w:rPr>
              <w:t>、</w:t>
            </w:r>
            <w:r>
              <w:rPr>
                <w:rFonts w:hint="eastAsia" w:ascii="宋体" w:hAnsi="宋体"/>
                <w:szCs w:val="21"/>
                <w:lang w:val="en-US" w:eastAsia="zh-CN"/>
              </w:rPr>
              <w:t>源代码到IR的转换与IR的语义信息的丰富与抽象</w:t>
            </w:r>
            <w:r>
              <w:rPr>
                <w:rFonts w:hint="eastAsia" w:ascii="宋体" w:hAnsi="宋体"/>
                <w:szCs w:val="21"/>
              </w:rPr>
              <w:t>、</w:t>
            </w:r>
            <w:r>
              <w:rPr>
                <w:rFonts w:hint="eastAsia" w:ascii="宋体" w:hAnsi="宋体"/>
                <w:szCs w:val="21"/>
                <w:lang w:val="en-US" w:eastAsia="zh-CN"/>
              </w:rPr>
              <w:t>匹配算法的应用与调试</w:t>
            </w:r>
            <w:r>
              <w:rPr>
                <w:rFonts w:hint="eastAsia" w:ascii="宋体" w:hAnsi="宋体"/>
                <w:szCs w:val="21"/>
              </w:rPr>
              <w:t>。</w:t>
            </w:r>
            <w:r>
              <w:rPr>
                <w:rFonts w:hint="eastAsia" w:ascii="宋体" w:hAnsi="宋体"/>
                <w:szCs w:val="21"/>
                <w:lang w:val="en-US" w:eastAsia="zh-CN"/>
              </w:rPr>
              <w:t>系统的工作时序图如图2所示。用户在命令行交互界面输入相应的检测命令，由命令解析器去判断用户输入的命令是否正确，如果命令正确就进行源代码的转化工作，然后转换器选择与漏洞对应的检测器执行检测，最后生成一份检测报告。</w:t>
            </w:r>
          </w:p>
          <w:p>
            <w:pPr>
              <w:spacing w:before="156" w:beforeLines="50" w:line="360" w:lineRule="auto"/>
              <w:ind w:firstLine="420" w:firstLineChars="200"/>
              <w:rPr>
                <w:rFonts w:hint="eastAsia" w:ascii="宋体" w:hAnsi="宋体"/>
                <w:szCs w:val="21"/>
                <w:lang w:val="en-US" w:eastAsia="zh-CN"/>
              </w:rPr>
            </w:pPr>
            <w:r>
              <w:drawing>
                <wp:inline distT="0" distB="0" distL="114300" distR="114300">
                  <wp:extent cx="5027930" cy="2815590"/>
                  <wp:effectExtent l="0" t="0" r="1270" b="3810"/>
                  <wp:docPr id="2"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3"/>
                          <pic:cNvPicPr>
                            <a:picLocks noChangeAspect="1"/>
                          </pic:cNvPicPr>
                        </pic:nvPicPr>
                        <pic:blipFill>
                          <a:blip r:embed="rId7"/>
                          <a:stretch>
                            <a:fillRect/>
                          </a:stretch>
                        </pic:blipFill>
                        <pic:spPr>
                          <a:xfrm>
                            <a:off x="0" y="0"/>
                            <a:ext cx="5027930" cy="2815590"/>
                          </a:xfrm>
                          <a:prstGeom prst="rect">
                            <a:avLst/>
                          </a:prstGeom>
                          <a:noFill/>
                          <a:ln w="9525">
                            <a:noFill/>
                          </a:ln>
                        </pic:spPr>
                      </pic:pic>
                    </a:graphicData>
                  </a:graphic>
                </wp:inline>
              </w:drawing>
            </w:r>
          </w:p>
          <w:p>
            <w:pPr>
              <w:spacing w:before="156" w:beforeLines="50" w:line="360" w:lineRule="auto"/>
              <w:ind w:firstLine="420" w:firstLineChars="200"/>
              <w:jc w:val="center"/>
              <w:rPr>
                <w:rFonts w:hint="eastAsia" w:ascii="宋体" w:hAnsi="宋体"/>
                <w:szCs w:val="21"/>
                <w:lang w:val="en-US" w:eastAsia="zh-CN"/>
              </w:rPr>
            </w:pPr>
            <w:r>
              <w:rPr>
                <w:rFonts w:hint="eastAsia" w:ascii="宋体" w:hAnsi="宋体"/>
                <w:szCs w:val="21"/>
                <w:lang w:val="en-US" w:eastAsia="zh-CN"/>
              </w:rPr>
              <w:t>图2 系统时序图</w:t>
            </w:r>
          </w:p>
          <w:p>
            <w:pPr>
              <w:spacing w:before="156" w:beforeLines="50" w:line="360" w:lineRule="auto"/>
              <w:ind w:left="420"/>
              <w:rPr>
                <w:rFonts w:hint="eastAsia" w:ascii="宋体" w:hAnsi="宋体"/>
                <w:szCs w:val="21"/>
              </w:rPr>
            </w:pPr>
            <w:r>
              <w:rPr>
                <w:rFonts w:hint="eastAsia" w:ascii="宋体" w:hAnsi="宋体"/>
                <w:szCs w:val="21"/>
              </w:rPr>
              <w:t>2.3非功能性需求</w:t>
            </w:r>
          </w:p>
          <w:p>
            <w:pPr>
              <w:spacing w:before="156" w:beforeLines="50" w:line="360" w:lineRule="auto"/>
              <w:ind w:left="825"/>
              <w:rPr>
                <w:rFonts w:hint="eastAsia" w:ascii="宋体" w:hAnsi="宋体"/>
                <w:szCs w:val="21"/>
                <w:lang w:val="en-US"/>
              </w:rPr>
            </w:pPr>
            <w:r>
              <w:rPr>
                <w:rFonts w:hint="eastAsia" w:ascii="宋体" w:hAnsi="宋体"/>
                <w:szCs w:val="21"/>
              </w:rPr>
              <w:t>1）</w:t>
            </w:r>
            <w:r>
              <w:rPr>
                <w:rFonts w:hint="eastAsia" w:ascii="宋体" w:hAnsi="宋体"/>
                <w:szCs w:val="21"/>
                <w:lang w:val="en-US" w:eastAsia="zh-CN"/>
              </w:rPr>
              <w:t>运行环境</w:t>
            </w:r>
            <w:r>
              <w:rPr>
                <w:rFonts w:hint="eastAsia" w:ascii="宋体" w:hAnsi="宋体"/>
                <w:szCs w:val="21"/>
              </w:rPr>
              <w:t>：系统</w:t>
            </w:r>
            <w:r>
              <w:rPr>
                <w:rFonts w:hint="eastAsia" w:ascii="宋体" w:hAnsi="宋体"/>
                <w:szCs w:val="21"/>
                <w:lang w:val="en-US" w:eastAsia="zh-CN"/>
              </w:rPr>
              <w:t>需要有solc0.4.25的编译器环境和python3环境。</w:t>
            </w:r>
          </w:p>
          <w:p>
            <w:pPr>
              <w:spacing w:before="156" w:beforeLines="50" w:line="360" w:lineRule="auto"/>
              <w:ind w:left="825"/>
              <w:rPr>
                <w:rFonts w:hint="eastAsia" w:ascii="宋体" w:hAnsi="宋体"/>
                <w:szCs w:val="21"/>
              </w:rPr>
            </w:pPr>
            <w:r>
              <w:rPr>
                <w:rFonts w:hint="eastAsia" w:ascii="宋体" w:hAnsi="宋体"/>
                <w:szCs w:val="21"/>
              </w:rPr>
              <w:t>2）</w:t>
            </w:r>
            <w:r>
              <w:rPr>
                <w:rFonts w:hint="eastAsia" w:ascii="宋体" w:hAnsi="宋体"/>
                <w:szCs w:val="21"/>
                <w:lang w:val="en-US" w:eastAsia="zh-CN"/>
              </w:rPr>
              <w:t>交互</w:t>
            </w:r>
            <w:r>
              <w:rPr>
                <w:rFonts w:hint="eastAsia" w:ascii="宋体" w:hAnsi="宋体"/>
                <w:szCs w:val="21"/>
              </w:rPr>
              <w:t>需求：</w:t>
            </w:r>
            <w:r>
              <w:rPr>
                <w:rFonts w:hint="eastAsia" w:ascii="宋体" w:hAnsi="宋体"/>
                <w:szCs w:val="21"/>
                <w:lang w:val="en-US" w:eastAsia="zh-CN"/>
              </w:rPr>
              <w:t>要为用户提供基本交互命令的说明</w:t>
            </w:r>
            <w:r>
              <w:rPr>
                <w:rFonts w:hint="eastAsia" w:ascii="宋体" w:hAnsi="宋体"/>
                <w:szCs w:val="21"/>
              </w:rPr>
              <w:t>。</w:t>
            </w:r>
          </w:p>
          <w:p>
            <w:pPr>
              <w:spacing w:before="156" w:beforeLines="50"/>
              <w:ind w:firstLine="422" w:firstLineChars="200"/>
              <w:rPr>
                <w:rFonts w:hint="eastAsia" w:ascii="宋体" w:hAnsi="宋体"/>
                <w:szCs w:val="21"/>
              </w:rPr>
            </w:pPr>
            <w:r>
              <w:rPr>
                <w:rFonts w:hint="eastAsia" w:ascii="宋体" w:hAnsi="宋体"/>
                <w:b/>
                <w:bCs/>
              </w:rPr>
              <w:t>3、系统概要设计（应用软件工程专业描述工具描述）</w:t>
            </w:r>
          </w:p>
          <w:p>
            <w:pPr>
              <w:spacing w:before="156" w:beforeLines="50" w:line="360" w:lineRule="auto"/>
              <w:ind w:firstLine="420" w:firstLineChars="200"/>
              <w:rPr>
                <w:rFonts w:ascii="宋体" w:hAnsi="宋体"/>
                <w:szCs w:val="21"/>
              </w:rPr>
            </w:pPr>
            <w:r>
              <w:rPr>
                <w:rFonts w:hint="eastAsia" w:ascii="宋体" w:hAnsi="宋体"/>
                <w:szCs w:val="21"/>
              </w:rPr>
              <w:t>3.1 目标与概述</w:t>
            </w:r>
          </w:p>
          <w:p>
            <w:pPr>
              <w:spacing w:before="156" w:beforeLines="50" w:line="360" w:lineRule="auto"/>
              <w:ind w:firstLine="420" w:firstLineChars="200"/>
              <w:rPr>
                <w:rFonts w:hint="eastAsia" w:ascii="宋体" w:hAnsi="宋体"/>
                <w:szCs w:val="21"/>
              </w:rPr>
            </w:pPr>
            <w:r>
              <w:rPr>
                <w:rFonts w:hint="eastAsia" w:ascii="宋体" w:hAnsi="宋体"/>
                <w:szCs w:val="21"/>
              </w:rPr>
              <w:t>本设计将实现</w:t>
            </w:r>
            <w:r>
              <w:rPr>
                <w:rFonts w:hint="eastAsia" w:ascii="宋体" w:hAnsi="宋体"/>
                <w:szCs w:val="21"/>
                <w:lang w:val="en-US" w:eastAsia="zh-CN"/>
              </w:rPr>
              <w:t>solidity克隆检测漏洞</w:t>
            </w:r>
            <w:r>
              <w:rPr>
                <w:rFonts w:hint="eastAsia" w:ascii="宋体" w:hAnsi="宋体"/>
                <w:szCs w:val="21"/>
              </w:rPr>
              <w:t>系统，系统</w:t>
            </w:r>
            <w:r>
              <w:rPr>
                <w:rFonts w:hint="eastAsia" w:ascii="宋体" w:hAnsi="宋体"/>
                <w:szCs w:val="21"/>
                <w:lang w:val="en-US" w:eastAsia="zh-CN"/>
              </w:rPr>
              <w:t>将为智能合约的开发者和智能合约审计人员提供一份目标合约文件的漏洞检测报告</w:t>
            </w:r>
            <w:r>
              <w:rPr>
                <w:rFonts w:hint="eastAsia" w:ascii="宋体" w:hAnsi="宋体"/>
                <w:szCs w:val="21"/>
              </w:rPr>
              <w:t>。</w:t>
            </w:r>
          </w:p>
          <w:p>
            <w:pPr>
              <w:spacing w:before="156" w:beforeLines="50" w:line="360" w:lineRule="auto"/>
              <w:ind w:firstLine="420" w:firstLineChars="200"/>
              <w:rPr>
                <w:rFonts w:hint="eastAsia" w:ascii="宋体" w:hAnsi="宋体"/>
                <w:szCs w:val="21"/>
              </w:rPr>
            </w:pPr>
            <w:r>
              <w:rPr>
                <w:rFonts w:hint="eastAsia" w:ascii="宋体" w:hAnsi="宋体"/>
                <w:szCs w:val="21"/>
              </w:rPr>
              <w:t xml:space="preserve">本设计需要在设计完成后，能实现以下功能： </w:t>
            </w:r>
          </w:p>
          <w:p>
            <w:pPr>
              <w:spacing w:before="156" w:beforeLines="50" w:line="360" w:lineRule="auto"/>
              <w:ind w:firstLine="420" w:firstLineChars="200"/>
              <w:rPr>
                <w:rFonts w:hint="eastAsia" w:ascii="宋体" w:hAnsi="宋体"/>
                <w:szCs w:val="21"/>
              </w:rPr>
            </w:pPr>
            <w:r>
              <w:rPr>
                <w:rFonts w:hint="eastAsia" w:ascii="宋体" w:hAnsi="宋体"/>
                <w:szCs w:val="21"/>
              </w:rPr>
              <w:t xml:space="preserve">1.  </w:t>
            </w:r>
            <w:r>
              <w:rPr>
                <w:rFonts w:hint="eastAsia" w:ascii="宋体" w:hAnsi="宋体"/>
                <w:szCs w:val="21"/>
                <w:lang w:val="en-US" w:eastAsia="zh-CN"/>
              </w:rPr>
              <w:t>用户可以单独指定某一种漏洞的detectors以提高检测效率</w:t>
            </w:r>
            <w:r>
              <w:rPr>
                <w:rFonts w:hint="eastAsia" w:ascii="宋体" w:hAnsi="宋体"/>
                <w:szCs w:val="21"/>
              </w:rPr>
              <w:t xml:space="preserve">。 </w:t>
            </w:r>
          </w:p>
          <w:p>
            <w:pPr>
              <w:spacing w:before="156" w:beforeLines="50" w:line="360" w:lineRule="auto"/>
              <w:ind w:firstLine="420" w:firstLineChars="200"/>
              <w:rPr>
                <w:rFonts w:hint="eastAsia" w:ascii="宋体" w:hAnsi="宋体"/>
                <w:szCs w:val="21"/>
              </w:rPr>
            </w:pPr>
            <w:r>
              <w:rPr>
                <w:rFonts w:hint="eastAsia" w:ascii="宋体" w:hAnsi="宋体"/>
                <w:szCs w:val="21"/>
              </w:rPr>
              <w:t xml:space="preserve">2.  </w:t>
            </w:r>
            <w:r>
              <w:rPr>
                <w:rFonts w:hint="eastAsia" w:ascii="宋体" w:hAnsi="宋体"/>
                <w:szCs w:val="21"/>
                <w:lang w:val="en-US" w:eastAsia="zh-CN"/>
              </w:rPr>
              <w:t>检测报告对每种漏洞尽量保证较低的FP和FN</w:t>
            </w:r>
            <w:r>
              <w:rPr>
                <w:rFonts w:hint="eastAsia" w:ascii="宋体" w:hAnsi="宋体"/>
                <w:szCs w:val="21"/>
              </w:rPr>
              <w:t xml:space="preserve">。 </w:t>
            </w:r>
          </w:p>
          <w:p>
            <w:pPr>
              <w:spacing w:before="156" w:beforeLines="50" w:line="360" w:lineRule="auto"/>
              <w:ind w:firstLine="420" w:firstLineChars="200"/>
              <w:rPr>
                <w:rFonts w:hint="eastAsia" w:ascii="宋体" w:hAnsi="宋体"/>
                <w:szCs w:val="21"/>
              </w:rPr>
            </w:pPr>
            <w:r>
              <w:rPr>
                <w:rFonts w:hint="eastAsia" w:ascii="宋体" w:hAnsi="宋体"/>
                <w:szCs w:val="21"/>
              </w:rPr>
              <w:t xml:space="preserve">3.  </w:t>
            </w:r>
            <w:r>
              <w:rPr>
                <w:rFonts w:hint="eastAsia" w:ascii="宋体" w:hAnsi="宋体"/>
                <w:szCs w:val="21"/>
                <w:lang w:val="en-US" w:eastAsia="zh-CN"/>
              </w:rPr>
              <w:t>本系统因为是应用克隆检测技术，所以要保证一定的可扩展性即当以后再找到其他类型的漏洞模板时可以很方便的添加一个detector就可以完善系统。保障系统一定的可扩展性。</w:t>
            </w:r>
            <w:r>
              <w:rPr>
                <w:rFonts w:hint="eastAsia" w:ascii="宋体" w:hAnsi="宋体"/>
                <w:szCs w:val="21"/>
              </w:rPr>
              <w:t xml:space="preserve">  </w:t>
            </w:r>
          </w:p>
          <w:p>
            <w:pPr>
              <w:spacing w:before="156" w:beforeLines="50" w:line="360" w:lineRule="auto"/>
              <w:ind w:firstLine="420" w:firstLineChars="200"/>
              <w:rPr>
                <w:rFonts w:hint="eastAsia" w:ascii="宋体" w:hAnsi="宋体"/>
                <w:szCs w:val="21"/>
              </w:rPr>
            </w:pPr>
            <w:r>
              <w:rPr>
                <w:rFonts w:hint="eastAsia" w:ascii="宋体" w:hAnsi="宋体"/>
                <w:szCs w:val="21"/>
              </w:rPr>
              <w:t>另外，本设计在性能上要达到</w:t>
            </w:r>
            <w:r>
              <w:rPr>
                <w:rFonts w:hint="eastAsia" w:ascii="宋体" w:hAnsi="宋体"/>
                <w:szCs w:val="21"/>
                <w:lang w:val="en-US" w:eastAsia="zh-CN"/>
              </w:rPr>
              <w:t>规模性</w:t>
            </w:r>
            <w:r>
              <w:rPr>
                <w:rFonts w:hint="eastAsia" w:ascii="宋体" w:hAnsi="宋体"/>
                <w:szCs w:val="21"/>
              </w:rPr>
              <w:t>、可</w:t>
            </w:r>
            <w:r>
              <w:rPr>
                <w:rFonts w:hint="eastAsia" w:ascii="宋体" w:hAnsi="宋体"/>
                <w:szCs w:val="21"/>
                <w:lang w:val="en-US" w:eastAsia="zh-CN"/>
              </w:rPr>
              <w:t>扩展</w:t>
            </w:r>
            <w:r>
              <w:rPr>
                <w:rFonts w:hint="eastAsia" w:ascii="宋体" w:hAnsi="宋体"/>
                <w:szCs w:val="21"/>
              </w:rPr>
              <w:t>性和稳定性三项要求。</w:t>
            </w:r>
            <w:r>
              <w:rPr>
                <w:rFonts w:hint="eastAsia" w:ascii="宋体" w:hAnsi="宋体"/>
                <w:szCs w:val="21"/>
                <w:lang w:val="en-US" w:eastAsia="zh-CN"/>
              </w:rPr>
              <w:t>规模性</w:t>
            </w:r>
            <w:r>
              <w:rPr>
                <w:rFonts w:hint="eastAsia" w:ascii="宋体" w:hAnsi="宋体"/>
                <w:szCs w:val="21"/>
              </w:rPr>
              <w:t>就是</w:t>
            </w:r>
            <w:r>
              <w:rPr>
                <w:rFonts w:hint="eastAsia" w:ascii="宋体" w:hAnsi="宋体"/>
                <w:szCs w:val="21"/>
                <w:lang w:val="en-US" w:eastAsia="zh-CN"/>
              </w:rPr>
              <w:t>可以满足大量.sol文件的输入作为目标对象</w:t>
            </w:r>
            <w:r>
              <w:rPr>
                <w:rFonts w:hint="eastAsia" w:ascii="宋体" w:hAnsi="宋体"/>
                <w:szCs w:val="21"/>
              </w:rPr>
              <w:t>。可</w:t>
            </w:r>
            <w:r>
              <w:rPr>
                <w:rFonts w:hint="eastAsia" w:ascii="宋体" w:hAnsi="宋体"/>
                <w:szCs w:val="21"/>
                <w:lang w:val="en-US" w:eastAsia="zh-CN"/>
              </w:rPr>
              <w:t>扩展</w:t>
            </w:r>
            <w:r>
              <w:rPr>
                <w:rFonts w:hint="eastAsia" w:ascii="宋体" w:hAnsi="宋体"/>
                <w:szCs w:val="21"/>
              </w:rPr>
              <w:t>性就是要求</w:t>
            </w:r>
            <w:r>
              <w:rPr>
                <w:rFonts w:hint="eastAsia" w:ascii="宋体" w:hAnsi="宋体"/>
                <w:szCs w:val="21"/>
                <w:lang w:val="en-US" w:eastAsia="zh-CN"/>
              </w:rPr>
              <w:t>随着智能合约的发展新的漏洞类型会产生，我们可以直接添加相应的模板和detector就可以不断增强系统功能</w:t>
            </w:r>
            <w:r>
              <w:rPr>
                <w:rFonts w:hint="eastAsia" w:ascii="宋体" w:hAnsi="宋体"/>
                <w:szCs w:val="21"/>
              </w:rPr>
              <w:t>。稳定性就是</w:t>
            </w:r>
            <w:r>
              <w:rPr>
                <w:rFonts w:hint="eastAsia" w:ascii="宋体" w:hAnsi="宋体"/>
                <w:szCs w:val="21"/>
                <w:lang w:val="en-US" w:eastAsia="zh-CN"/>
              </w:rPr>
              <w:t>当输入大批量待测文件时难免会有某些文件是不符合和语规范不能编译通过的文件，此时系统应该略过此文件继续下一个文件的检测保证系统的批处理特性</w:t>
            </w:r>
            <w:r>
              <w:rPr>
                <w:rFonts w:hint="eastAsia" w:ascii="宋体" w:hAnsi="宋体"/>
                <w:szCs w:val="21"/>
              </w:rPr>
              <w:t>。</w:t>
            </w:r>
          </w:p>
          <w:p>
            <w:pPr>
              <w:spacing w:before="156" w:beforeLines="50" w:line="360" w:lineRule="auto"/>
              <w:ind w:firstLine="420" w:firstLineChars="200"/>
              <w:rPr>
                <w:rFonts w:hint="eastAsia" w:ascii="宋体" w:hAnsi="宋体"/>
                <w:szCs w:val="21"/>
              </w:rPr>
            </w:pPr>
            <w:r>
              <w:rPr>
                <w:rFonts w:hint="eastAsia" w:ascii="宋体" w:hAnsi="宋体"/>
                <w:szCs w:val="21"/>
              </w:rPr>
              <w:t>3.2 系统总体设计设计</w:t>
            </w:r>
          </w:p>
          <w:p>
            <w:pPr>
              <w:spacing w:before="156" w:beforeLines="50" w:line="360" w:lineRule="auto"/>
              <w:ind w:firstLine="420" w:firstLineChars="200"/>
              <w:rPr>
                <w:rFonts w:hint="eastAsia" w:ascii="宋体" w:hAnsi="宋体" w:eastAsia="宋体"/>
                <w:szCs w:val="21"/>
                <w:lang w:val="en-US" w:eastAsia="zh-CN"/>
              </w:rPr>
            </w:pPr>
            <w:r>
              <w:rPr>
                <w:rFonts w:hint="eastAsia" w:ascii="宋体" w:hAnsi="宋体"/>
                <w:szCs w:val="21"/>
                <w:lang w:val="en-US" w:eastAsia="zh-CN"/>
              </w:rPr>
              <w:t>solidit源代码克隆检测</w:t>
            </w:r>
            <w:r>
              <w:rPr>
                <w:rFonts w:hint="eastAsia" w:ascii="宋体" w:hAnsi="宋体"/>
                <w:szCs w:val="21"/>
              </w:rPr>
              <w:t>系统主要是为用户</w:t>
            </w:r>
            <w:r>
              <w:rPr>
                <w:rFonts w:hint="eastAsia" w:ascii="宋体" w:hAnsi="宋体"/>
                <w:szCs w:val="21"/>
                <w:lang w:val="en-US" w:eastAsia="zh-CN"/>
              </w:rPr>
              <w:t>提供一份目标文件的漏洞检测报告</w:t>
            </w:r>
            <w:r>
              <w:rPr>
                <w:rFonts w:hint="eastAsia" w:ascii="宋体" w:hAnsi="宋体"/>
                <w:szCs w:val="21"/>
              </w:rPr>
              <w:t>。</w:t>
            </w:r>
            <w:r>
              <w:rPr>
                <w:rFonts w:hint="eastAsia" w:ascii="宋体" w:hAnsi="宋体"/>
                <w:szCs w:val="21"/>
                <w:lang w:val="en-US" w:eastAsia="zh-CN"/>
              </w:rPr>
              <w:t>所以系统的关键在于调研与分析已知漏洞的类型将这些漏洞提取出这些漏洞的签名，配合克隆检测技术来进行漏洞检测。克隆检测的分析是由三步组成：（1）大量阅读智能合约漏洞相关论文，提取与总结不同漏洞的基本源代码作为程序的匹配模板；然后构建solidity的抽象语法树与控制流图；（2）将solidity源代码转化成一种中间表示,以下统称IR.在编程语言设计中，编译器经常作用在一种中间表示（IR）.IR携带这个程序的额外的详细信息。通常情况下，编译器创建一个程序的解析树，该解析树表示已编写的程序。但是，编译器可以继续使用信息来丰富这个树，例如源代码所处的位置和其他可以影响控制流的项。除此之外，像solidity这样的语言具有继承性，这意味着函数和方法可以在合约的范围之外定义。IR可以使这些方法线性化，可以对源代码进行额外的转化和处理；（3）我们可以有多种方案来进行克隆检测，例如我们可以在抽象语法树基础上用树相似度匹配算法去进行模板程序和目标程序的匹配，我们也可以在控制流图或程序依赖图基础上运用图匹配算法进行匹配，同理也可以在IR的基础上运用串匹配算法进行克隆匹配检测。我们需要针对不同的漏洞特点，运用不同的克隆检测算法以求达到较好的漏洞检测效果。</w:t>
            </w:r>
          </w:p>
          <w:p>
            <w:pPr>
              <w:spacing w:before="156" w:beforeLines="50"/>
              <w:rPr>
                <w:rFonts w:hint="eastAsia"/>
                <w:b/>
              </w:rPr>
            </w:pPr>
            <w:r>
              <w:rPr>
                <w:rFonts w:hint="eastAsia"/>
                <w:lang w:val="en-US" w:eastAsia="zh-CN"/>
              </w:rPr>
              <w:t xml:space="preserve">         </w:t>
            </w:r>
            <w:r>
              <w:drawing>
                <wp:inline distT="0" distB="0" distL="114300" distR="114300">
                  <wp:extent cx="4347845" cy="942975"/>
                  <wp:effectExtent l="0" t="0" r="14605" b="9525"/>
                  <wp:docPr id="3"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2"/>
                          <pic:cNvPicPr>
                            <a:picLocks noChangeAspect="1"/>
                          </pic:cNvPicPr>
                        </pic:nvPicPr>
                        <pic:blipFill>
                          <a:blip r:embed="rId8"/>
                          <a:stretch>
                            <a:fillRect/>
                          </a:stretch>
                        </pic:blipFill>
                        <pic:spPr>
                          <a:xfrm>
                            <a:off x="0" y="0"/>
                            <a:ext cx="4347845" cy="942975"/>
                          </a:xfrm>
                          <a:prstGeom prst="rect">
                            <a:avLst/>
                          </a:prstGeom>
                          <a:noFill/>
                          <a:ln w="9525">
                            <a:noFill/>
                          </a:ln>
                        </pic:spPr>
                      </pic:pic>
                    </a:graphicData>
                  </a:graphic>
                </wp:inline>
              </w:drawing>
            </w:r>
          </w:p>
          <w:p>
            <w:pPr>
              <w:spacing w:before="156" w:beforeLines="50"/>
              <w:ind w:firstLine="420" w:firstLineChars="200"/>
              <w:jc w:val="center"/>
              <w:rPr>
                <w:rFonts w:hint="eastAsia" w:ascii="宋体" w:hAnsi="宋体"/>
                <w:szCs w:val="21"/>
              </w:rPr>
            </w:pPr>
            <w:r>
              <w:rPr>
                <w:rFonts w:hint="eastAsia" w:ascii="宋体" w:hAnsi="宋体"/>
                <w:szCs w:val="21"/>
              </w:rPr>
              <w:t>图</w:t>
            </w:r>
            <w:r>
              <w:rPr>
                <w:rFonts w:hint="eastAsia" w:ascii="宋体" w:hAnsi="宋体"/>
                <w:szCs w:val="21"/>
                <w:lang w:val="en-US" w:eastAsia="zh-CN"/>
              </w:rPr>
              <w:t>2</w:t>
            </w:r>
            <w:r>
              <w:rPr>
                <w:rFonts w:hint="eastAsia" w:ascii="宋体" w:hAnsi="宋体"/>
                <w:szCs w:val="21"/>
              </w:rPr>
              <w:t xml:space="preserve"> </w:t>
            </w:r>
            <w:r>
              <w:rPr>
                <w:rFonts w:hint="eastAsia" w:ascii="宋体" w:hAnsi="宋体"/>
                <w:szCs w:val="21"/>
                <w:lang w:val="en-US" w:eastAsia="zh-CN"/>
              </w:rPr>
              <w:t>solidity克隆检测</w:t>
            </w:r>
            <w:r>
              <w:rPr>
                <w:rFonts w:hint="eastAsia" w:ascii="宋体" w:hAnsi="宋体"/>
                <w:szCs w:val="21"/>
              </w:rPr>
              <w:t>系统软件结构</w:t>
            </w:r>
          </w:p>
          <w:p>
            <w:pPr>
              <w:spacing w:before="156" w:beforeLines="50" w:line="360" w:lineRule="auto"/>
              <w:ind w:firstLine="420" w:firstLineChars="200"/>
              <w:rPr>
                <w:rFonts w:hint="eastAsia" w:ascii="宋体" w:hAnsi="宋体"/>
                <w:szCs w:val="21"/>
              </w:rPr>
            </w:pPr>
            <w:r>
              <w:rPr>
                <w:rFonts w:hint="eastAsia" w:ascii="宋体" w:hAnsi="宋体"/>
                <w:szCs w:val="21"/>
              </w:rPr>
              <w:t xml:space="preserve">solidity克隆检测系统的总体架构如图 </w:t>
            </w:r>
            <w:r>
              <w:rPr>
                <w:rFonts w:hint="eastAsia" w:ascii="宋体" w:hAnsi="宋体"/>
                <w:szCs w:val="21"/>
                <w:lang w:val="en-US" w:eastAsia="zh-CN"/>
              </w:rPr>
              <w:t>2</w:t>
            </w:r>
            <w:r>
              <w:rPr>
                <w:rFonts w:hint="eastAsia" w:ascii="宋体" w:hAnsi="宋体"/>
                <w:szCs w:val="21"/>
              </w:rPr>
              <w:t xml:space="preserve"> 所示。</w:t>
            </w:r>
            <w:r>
              <w:rPr>
                <w:rFonts w:hint="eastAsia" w:ascii="宋体" w:hAnsi="宋体"/>
                <w:szCs w:val="21"/>
                <w:lang w:val="en-US" w:eastAsia="zh-CN"/>
              </w:rPr>
              <w:t>用户输入一个源代码文件系统提取源代码的抽象语法树信息，接着构建控制流图，然后将源代码转化成一种带有语义信息上的中间表达IR。最后我们可以根据各个不同的漏洞代码类型来决定选择在哪个基础上做克隆检测比较合适，在不同的基础上在语法树的基础上或控制流图</w:t>
            </w:r>
            <w:r>
              <w:rPr>
                <w:rFonts w:hint="eastAsia" w:ascii="宋体" w:hAnsi="宋体"/>
                <w:szCs w:val="21"/>
              </w:rPr>
              <w:t>的</w:t>
            </w:r>
            <w:r>
              <w:rPr>
                <w:rFonts w:hint="eastAsia" w:ascii="宋体" w:hAnsi="宋体"/>
                <w:szCs w:val="21"/>
                <w:lang w:val="en-US" w:eastAsia="zh-CN"/>
              </w:rPr>
              <w:t>基础上或IR的基础上应用克隆算法来与我们程序中已经总结好的漏洞模板进行匹配。生成一份带有相似度的检测报告</w:t>
            </w:r>
            <w:r>
              <w:rPr>
                <w:rFonts w:hint="eastAsia" w:ascii="宋体" w:hAnsi="宋体"/>
                <w:szCs w:val="21"/>
              </w:rPr>
              <w:t xml:space="preserve">。 </w:t>
            </w:r>
          </w:p>
          <w:p>
            <w:pPr>
              <w:spacing w:before="156" w:beforeLines="50"/>
              <w:ind w:firstLine="420" w:firstLineChars="200"/>
              <w:rPr>
                <w:rFonts w:hint="eastAsia" w:ascii="宋体" w:hAnsi="宋体"/>
                <w:szCs w:val="21"/>
              </w:rPr>
            </w:pPr>
            <w:r>
              <w:rPr>
                <w:rFonts w:hint="eastAsia" w:ascii="宋体" w:hAnsi="宋体"/>
                <w:szCs w:val="21"/>
              </w:rPr>
              <w:t xml:space="preserve">3.2.1 </w:t>
            </w:r>
            <w:r>
              <w:rPr>
                <w:rFonts w:hint="eastAsia" w:ascii="宋体" w:hAnsi="宋体"/>
                <w:szCs w:val="21"/>
                <w:lang w:val="en-US" w:eastAsia="zh-CN"/>
              </w:rPr>
              <w:t>solidity克隆检测系统</w:t>
            </w:r>
            <w:r>
              <w:rPr>
                <w:rFonts w:hint="eastAsia" w:ascii="宋体" w:hAnsi="宋体"/>
                <w:szCs w:val="21"/>
              </w:rPr>
              <w:t>开发架构</w:t>
            </w:r>
          </w:p>
          <w:p>
            <w:pPr>
              <w:spacing w:before="156" w:beforeLines="50"/>
              <w:jc w:val="center"/>
              <w:rPr>
                <w:rFonts w:hint="eastAsia" w:ascii="宋体" w:hAnsi="宋体"/>
                <w:szCs w:val="21"/>
              </w:rPr>
            </w:pPr>
            <w:r>
              <w:drawing>
                <wp:inline distT="0" distB="0" distL="114300" distR="114300">
                  <wp:extent cx="5306060" cy="1639570"/>
                  <wp:effectExtent l="0" t="0" r="8890" b="17780"/>
                  <wp:docPr id="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6"/>
                          <pic:cNvPicPr>
                            <a:picLocks noChangeAspect="1"/>
                          </pic:cNvPicPr>
                        </pic:nvPicPr>
                        <pic:blipFill>
                          <a:blip r:embed="rId9"/>
                          <a:stretch>
                            <a:fillRect/>
                          </a:stretch>
                        </pic:blipFill>
                        <pic:spPr>
                          <a:xfrm>
                            <a:off x="0" y="0"/>
                            <a:ext cx="5306060" cy="1639570"/>
                          </a:xfrm>
                          <a:prstGeom prst="rect">
                            <a:avLst/>
                          </a:prstGeom>
                          <a:noFill/>
                          <a:ln w="9525">
                            <a:noFill/>
                          </a:ln>
                        </pic:spPr>
                      </pic:pic>
                    </a:graphicData>
                  </a:graphic>
                </wp:inline>
              </w:drawing>
            </w:r>
          </w:p>
          <w:p>
            <w:pPr>
              <w:spacing w:before="156" w:beforeLines="50"/>
              <w:jc w:val="center"/>
              <w:rPr>
                <w:rFonts w:hint="eastAsia" w:ascii="宋体" w:hAnsi="宋体"/>
                <w:szCs w:val="21"/>
              </w:rPr>
            </w:pPr>
            <w:r>
              <w:rPr>
                <w:rFonts w:hint="eastAsia" w:ascii="宋体" w:hAnsi="宋体"/>
                <w:szCs w:val="21"/>
              </w:rPr>
              <w:t>图3 solidity克隆检测系统架构图</w:t>
            </w:r>
          </w:p>
          <w:p>
            <w:pPr>
              <w:spacing w:before="156" w:beforeLines="50" w:line="360" w:lineRule="auto"/>
              <w:ind w:firstLine="420" w:firstLineChars="200"/>
              <w:rPr>
                <w:rFonts w:hint="eastAsia" w:ascii="宋体" w:hAnsi="宋体"/>
                <w:szCs w:val="21"/>
              </w:rPr>
            </w:pPr>
            <w:r>
              <w:rPr>
                <w:rFonts w:hint="eastAsia" w:ascii="宋体" w:hAnsi="宋体"/>
                <w:szCs w:val="21"/>
              </w:rPr>
              <w:t>用户</w:t>
            </w:r>
            <w:r>
              <w:rPr>
                <w:rFonts w:hint="eastAsia" w:ascii="宋体" w:hAnsi="宋体"/>
                <w:szCs w:val="21"/>
                <w:lang w:val="en-US" w:eastAsia="zh-CN"/>
              </w:rPr>
              <w:t>输入检测命令指定需要检测的漏洞类型，经过前期的调研根据同的漏洞类型选择效果最好的克隆算法，例如对于某些类型的DOS漏洞，与程序的控制流关系不大，我们就可以选择Token-based的串克隆匹配算法。但对于臭名昭著的DAO攻击事件。这个漏洞的主要原因是程序的控制流被外部合约控制，针对这个特性我们可以考虑用程序依赖图基础上来实现克隆检测，如图4是一个简化版的DAO漏洞代码。最后生成一份形似度的报告供用户进行参考</w:t>
            </w:r>
            <w:r>
              <w:rPr>
                <w:rFonts w:hint="eastAsia" w:ascii="宋体" w:hAnsi="宋体"/>
                <w:szCs w:val="21"/>
              </w:rPr>
              <w:t>。</w:t>
            </w:r>
          </w:p>
          <w:p>
            <w:pPr>
              <w:spacing w:before="156" w:beforeLines="50" w:line="360" w:lineRule="auto"/>
              <w:ind w:firstLine="420" w:firstLineChars="200"/>
            </w:pPr>
            <w:r>
              <w:drawing>
                <wp:inline distT="0" distB="0" distL="114300" distR="114300">
                  <wp:extent cx="5019675" cy="1485900"/>
                  <wp:effectExtent l="0" t="0" r="9525" b="0"/>
                  <wp:docPr id="5"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3"/>
                          <pic:cNvPicPr>
                            <a:picLocks noChangeAspect="1"/>
                          </pic:cNvPicPr>
                        </pic:nvPicPr>
                        <pic:blipFill>
                          <a:blip r:embed="rId10"/>
                          <a:stretch>
                            <a:fillRect/>
                          </a:stretch>
                        </pic:blipFill>
                        <pic:spPr>
                          <a:xfrm>
                            <a:off x="0" y="0"/>
                            <a:ext cx="5019675" cy="1485900"/>
                          </a:xfrm>
                          <a:prstGeom prst="rect">
                            <a:avLst/>
                          </a:prstGeom>
                          <a:noFill/>
                          <a:ln w="9525">
                            <a:noFill/>
                          </a:ln>
                        </pic:spPr>
                      </pic:pic>
                    </a:graphicData>
                  </a:graphic>
                </wp:inline>
              </w:drawing>
            </w:r>
          </w:p>
          <w:p>
            <w:pPr>
              <w:spacing w:before="156" w:beforeLines="50" w:line="360" w:lineRule="auto"/>
              <w:ind w:firstLine="420" w:firstLineChars="200"/>
              <w:jc w:val="center"/>
              <w:rPr>
                <w:rFonts w:hint="eastAsia" w:eastAsia="宋体"/>
                <w:lang w:val="en-US" w:eastAsia="zh-CN"/>
              </w:rPr>
            </w:pPr>
            <w:r>
              <w:rPr>
                <w:rFonts w:hint="eastAsia"/>
                <w:lang w:val="en-US" w:eastAsia="zh-CN"/>
              </w:rPr>
              <w:t>图4 SimpleDAO</w:t>
            </w:r>
          </w:p>
          <w:p>
            <w:pPr>
              <w:spacing w:before="156" w:beforeLines="50" w:line="360" w:lineRule="auto"/>
              <w:ind w:firstLine="420" w:firstLineChars="200"/>
              <w:rPr>
                <w:rFonts w:hint="eastAsia" w:ascii="宋体" w:hAnsi="宋体"/>
                <w:szCs w:val="21"/>
              </w:rPr>
            </w:pPr>
            <w:r>
              <w:rPr>
                <w:rFonts w:hint="eastAsia" w:ascii="宋体" w:hAnsi="宋体"/>
                <w:szCs w:val="21"/>
              </w:rPr>
              <w:t xml:space="preserve">3.2.2 </w:t>
            </w:r>
            <w:r>
              <w:rPr>
                <w:rFonts w:hint="eastAsia" w:ascii="宋体" w:hAnsi="宋体"/>
                <w:szCs w:val="21"/>
                <w:lang w:val="en-US" w:eastAsia="zh-CN"/>
              </w:rPr>
              <w:t>抽像语法树的构建</w:t>
            </w:r>
            <w:r>
              <w:rPr>
                <w:rFonts w:hint="eastAsia" w:ascii="宋体" w:hAnsi="宋体"/>
                <w:szCs w:val="21"/>
              </w:rPr>
              <w:t>架构</w:t>
            </w:r>
          </w:p>
          <w:p>
            <w:pPr>
              <w:spacing w:before="156" w:beforeLines="50" w:line="360" w:lineRule="auto"/>
              <w:ind w:firstLine="420" w:firstLineChars="200"/>
              <w:rPr>
                <w:rFonts w:hint="eastAsia" w:ascii="宋体" w:hAnsi="宋体" w:eastAsia="宋体"/>
                <w:szCs w:val="21"/>
                <w:lang w:val="en-US" w:eastAsia="zh-CN"/>
              </w:rPr>
            </w:pPr>
            <w:r>
              <w:rPr>
                <w:rFonts w:hint="eastAsia" w:ascii="宋体" w:hAnsi="宋体"/>
                <w:szCs w:val="21"/>
              </w:rPr>
              <w:t>本系统的</w:t>
            </w:r>
            <w:r>
              <w:rPr>
                <w:rFonts w:hint="eastAsia" w:ascii="宋体" w:hAnsi="宋体"/>
                <w:szCs w:val="21"/>
                <w:lang w:val="en-US" w:eastAsia="zh-CN"/>
              </w:rPr>
              <w:t>抽象语法树</w:t>
            </w:r>
            <w:r>
              <w:rPr>
                <w:rFonts w:hint="eastAsia" w:ascii="宋体" w:hAnsi="宋体"/>
                <w:szCs w:val="21"/>
              </w:rPr>
              <w:t>结构如图</w:t>
            </w:r>
            <w:r>
              <w:rPr>
                <w:rFonts w:hint="eastAsia" w:ascii="宋体" w:hAnsi="宋体"/>
                <w:szCs w:val="21"/>
                <w:lang w:val="en-US" w:eastAsia="zh-CN"/>
              </w:rPr>
              <w:t>4</w:t>
            </w:r>
            <w:r>
              <w:rPr>
                <w:rFonts w:hint="eastAsia" w:ascii="宋体" w:hAnsi="宋体"/>
                <w:szCs w:val="21"/>
              </w:rPr>
              <w:t>所示，</w:t>
            </w:r>
            <w:r>
              <w:rPr>
                <w:rFonts w:hint="eastAsia" w:ascii="宋体" w:hAnsi="宋体"/>
                <w:szCs w:val="21"/>
                <w:lang w:val="en-US" w:eastAsia="zh-CN"/>
              </w:rPr>
              <w:t>对程序进行解析生成抽象语法树。也可以将抽象语法树装换成JSON数据格式。然后对JSON进行解析，进行抽象语法树信息的提取与封装。</w:t>
            </w:r>
          </w:p>
          <w:p>
            <w:pPr>
              <w:spacing w:before="156" w:beforeLines="50"/>
              <w:jc w:val="center"/>
              <w:rPr>
                <w:rFonts w:hint="eastAsia" w:ascii="宋体" w:hAnsi="宋体"/>
                <w:szCs w:val="21"/>
              </w:rPr>
            </w:pPr>
            <w:r>
              <w:drawing>
                <wp:inline distT="0" distB="0" distL="114300" distR="114300">
                  <wp:extent cx="4476750" cy="2809875"/>
                  <wp:effectExtent l="0" t="0" r="0" b="9525"/>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1"/>
                          <a:stretch>
                            <a:fillRect/>
                          </a:stretch>
                        </pic:blipFill>
                        <pic:spPr>
                          <a:xfrm>
                            <a:off x="0" y="0"/>
                            <a:ext cx="4476750" cy="2809875"/>
                          </a:xfrm>
                          <a:prstGeom prst="rect">
                            <a:avLst/>
                          </a:prstGeom>
                          <a:noFill/>
                          <a:ln w="9525">
                            <a:noFill/>
                          </a:ln>
                        </pic:spPr>
                      </pic:pic>
                    </a:graphicData>
                  </a:graphic>
                </wp:inline>
              </w:drawing>
            </w:r>
          </w:p>
          <w:p>
            <w:pPr>
              <w:spacing w:before="156" w:beforeLines="50"/>
              <w:jc w:val="center"/>
              <w:rPr>
                <w:rFonts w:hint="eastAsia" w:ascii="宋体" w:hAnsi="宋体"/>
                <w:szCs w:val="21"/>
              </w:rPr>
            </w:pPr>
            <w:r>
              <w:rPr>
                <w:rFonts w:hint="eastAsia" w:ascii="宋体" w:hAnsi="宋体"/>
                <w:szCs w:val="21"/>
              </w:rPr>
              <w:t>图</w:t>
            </w:r>
            <w:r>
              <w:rPr>
                <w:rFonts w:hint="eastAsia" w:ascii="宋体" w:hAnsi="宋体"/>
                <w:szCs w:val="21"/>
                <w:lang w:val="en-US" w:eastAsia="zh-CN"/>
              </w:rPr>
              <w:t>5</w:t>
            </w:r>
            <w:r>
              <w:rPr>
                <w:rFonts w:hint="eastAsia" w:ascii="宋体" w:hAnsi="宋体"/>
                <w:szCs w:val="21"/>
              </w:rPr>
              <w:t xml:space="preserve">  抽象语法树结构图</w:t>
            </w:r>
          </w:p>
          <w:p>
            <w:pPr>
              <w:spacing w:before="156" w:beforeLines="50" w:line="360" w:lineRule="auto"/>
              <w:ind w:firstLine="420" w:firstLineChars="200"/>
              <w:jc w:val="both"/>
              <w:rPr>
                <w:rFonts w:hint="eastAsia" w:ascii="宋体" w:hAnsi="宋体"/>
                <w:szCs w:val="21"/>
              </w:rPr>
            </w:pPr>
            <w:r>
              <w:rPr>
                <w:rFonts w:hint="eastAsia" w:ascii="宋体" w:hAnsi="宋体"/>
                <w:szCs w:val="21"/>
              </w:rPr>
              <w:t>3.2.</w:t>
            </w:r>
            <w:r>
              <w:rPr>
                <w:rFonts w:hint="eastAsia" w:ascii="宋体" w:hAnsi="宋体"/>
                <w:szCs w:val="21"/>
                <w:lang w:val="en-US" w:eastAsia="zh-CN"/>
              </w:rPr>
              <w:t>3</w:t>
            </w:r>
            <w:r>
              <w:rPr>
                <w:rFonts w:hint="eastAsia" w:ascii="宋体" w:hAnsi="宋体"/>
                <w:szCs w:val="21"/>
              </w:rPr>
              <w:t xml:space="preserve"> </w:t>
            </w:r>
            <w:r>
              <w:rPr>
                <w:rFonts w:hint="eastAsia" w:ascii="宋体" w:hAnsi="宋体"/>
                <w:szCs w:val="21"/>
                <w:lang w:val="en-US" w:eastAsia="zh-CN"/>
              </w:rPr>
              <w:t>控制流图</w:t>
            </w:r>
            <w:r>
              <w:rPr>
                <w:rFonts w:hint="eastAsia" w:ascii="宋体" w:hAnsi="宋体"/>
                <w:szCs w:val="21"/>
              </w:rPr>
              <w:t>的构建架构</w:t>
            </w:r>
          </w:p>
          <w:p>
            <w:pPr>
              <w:spacing w:before="156" w:beforeLines="50" w:line="360" w:lineRule="auto"/>
              <w:ind w:firstLine="420" w:firstLineChars="200"/>
              <w:jc w:val="both"/>
              <w:rPr>
                <w:rFonts w:hint="eastAsia" w:ascii="宋体" w:hAnsi="宋体"/>
                <w:szCs w:val="21"/>
                <w:lang w:val="en-US" w:eastAsia="zh-CN"/>
              </w:rPr>
            </w:pPr>
            <w:r>
              <w:rPr>
                <w:rFonts w:hint="eastAsia" w:ascii="宋体" w:hAnsi="宋体"/>
                <w:szCs w:val="21"/>
                <w:lang w:val="en-US" w:eastAsia="zh-CN"/>
              </w:rPr>
              <w:t>本系统的控制流图结构，在AST的基础上我们对每一个函数中的每一条表达式进行封装成一个节点，根据程序的控制流来建立节点之间的前驱与后继。</w:t>
            </w:r>
          </w:p>
          <w:p>
            <w:pPr>
              <w:spacing w:before="156" w:beforeLines="50"/>
              <w:ind w:left="420"/>
              <w:rPr>
                <w:rFonts w:hint="eastAsia" w:ascii="宋体" w:hAnsi="宋体"/>
              </w:rPr>
            </w:pPr>
            <w:r>
              <w:rPr>
                <w:rFonts w:hint="eastAsia" w:ascii="宋体" w:hAnsi="宋体"/>
              </w:rPr>
              <w:t xml:space="preserve">3.3 </w:t>
            </w:r>
            <w:r>
              <w:rPr>
                <w:rFonts w:hint="eastAsia" w:ascii="宋体" w:hAnsi="宋体"/>
                <w:lang w:val="en-US" w:eastAsia="zh-CN"/>
              </w:rPr>
              <w:t>克隆匹配算法</w:t>
            </w:r>
            <w:r>
              <w:rPr>
                <w:rFonts w:hint="eastAsia" w:ascii="宋体" w:hAnsi="宋体"/>
              </w:rPr>
              <w:t>模块设计</w:t>
            </w:r>
          </w:p>
          <w:p>
            <w:pPr>
              <w:spacing w:before="156" w:beforeLines="50" w:line="360" w:lineRule="auto"/>
              <w:ind w:firstLine="420" w:firstLineChars="200"/>
              <w:rPr>
                <w:rFonts w:hint="eastAsia" w:ascii="宋体" w:hAnsi="宋体"/>
                <w:lang w:val="en-US" w:eastAsia="zh-CN"/>
              </w:rPr>
            </w:pPr>
            <w:r>
              <w:rPr>
                <w:rFonts w:hint="eastAsia" w:ascii="宋体" w:hAnsi="宋体"/>
                <w:highlight w:val="none"/>
              </w:rPr>
              <w:t>每种克隆检测技术都包含几个属性(我们也称之为维度)，通过这些属性可以明确特定的技术，例如，它是如何工作的，它做什么等等</w:t>
            </w:r>
            <w:r>
              <w:rPr>
                <w:rFonts w:hint="eastAsia" w:ascii="宋体" w:hAnsi="宋体"/>
              </w:rPr>
              <w:t>。将源代码的比较单元转换为另一种中间内部表示形式，以便进行比较或提取可比较的属性</w:t>
            </w:r>
            <w:r>
              <w:rPr>
                <w:rFonts w:hint="eastAsia" w:ascii="宋体" w:hAnsi="宋体"/>
                <w:lang w:eastAsia="zh-CN"/>
              </w:rPr>
              <w:t>。这种转换可以非常简单，例如，只删除空格和注释。</w:t>
            </w:r>
            <w:r>
              <w:rPr>
                <w:rFonts w:hint="eastAsia" w:ascii="宋体" w:hAnsi="宋体"/>
                <w:lang w:val="en-US" w:eastAsia="zh-CN"/>
              </w:rPr>
              <w:t>也可能比较复杂如PDG生成表示。或广泛的源代码转换。基于度量的方法通常从这种中间表示为每个比较单元计算一个属性向量。我们会根据solidity智能合约不同漏洞的特点来选择不同的转化方案以方便后续的克隆匹配阶段。克隆检测主要分为2个阶段，第一个阶段是对源代码进行转换，第二阶段是相似度比较阶段。在第一阶段，将源文本转换为内部格式，从而允许使用更有效的比较算法。在随后的比较阶段真正的匹配检测开始执行，由于其核心作用，根据检测技术的内部格式对其进行分类是合理的。因此，我们使用内部源代码表示对不同的检测技术进行分类本系统的检测模块大致可以分为三类模块。第一类模块Token-based技术模块；第二类模块</w:t>
            </w:r>
            <w:bookmarkStart w:id="3" w:name="OLE_LINK4"/>
            <w:r>
              <w:rPr>
                <w:rFonts w:hint="eastAsia" w:ascii="宋体" w:hAnsi="宋体"/>
                <w:lang w:val="en-US" w:eastAsia="zh-CN"/>
              </w:rPr>
              <w:t>Tree-based技术模块</w:t>
            </w:r>
            <w:bookmarkEnd w:id="3"/>
            <w:r>
              <w:rPr>
                <w:rFonts w:hint="eastAsia" w:ascii="宋体" w:hAnsi="宋体"/>
                <w:lang w:val="en-US" w:eastAsia="zh-CN"/>
              </w:rPr>
              <w:t>，第三类模块</w:t>
            </w:r>
            <w:bookmarkStart w:id="4" w:name="OLE_LINK6"/>
            <w:r>
              <w:rPr>
                <w:rFonts w:hint="eastAsia" w:ascii="宋体" w:hAnsi="宋体"/>
                <w:lang w:val="en-US" w:eastAsia="zh-CN"/>
              </w:rPr>
              <w:t>PDG-based技术模块</w:t>
            </w:r>
            <w:bookmarkEnd w:id="4"/>
            <w:r>
              <w:rPr>
                <w:rFonts w:hint="eastAsia" w:ascii="宋体" w:hAnsi="宋体"/>
                <w:lang w:val="en-US" w:eastAsia="zh-CN"/>
              </w:rPr>
              <w:t>。以下分别介绍三种模块的设计思路。</w:t>
            </w:r>
          </w:p>
          <w:p>
            <w:pPr>
              <w:spacing w:before="156" w:beforeLines="50"/>
              <w:ind w:firstLine="420" w:firstLineChars="200"/>
              <w:rPr>
                <w:rFonts w:hint="eastAsia" w:ascii="宋体" w:hAnsi="宋体"/>
                <w:lang w:val="en-US" w:eastAsia="zh-CN"/>
              </w:rPr>
            </w:pPr>
            <w:r>
              <w:rPr>
                <w:rFonts w:hint="eastAsia" w:ascii="宋体" w:hAnsi="宋体"/>
                <w:lang w:val="en-US" w:eastAsia="zh-CN"/>
              </w:rPr>
              <w:t>3.3.1Token-based技术模块设计</w:t>
            </w:r>
          </w:p>
          <w:p>
            <w:pPr>
              <w:spacing w:before="156" w:beforeLines="50" w:line="360" w:lineRule="auto"/>
              <w:ind w:firstLine="420" w:firstLineChars="200"/>
              <w:rPr>
                <w:rFonts w:hint="eastAsia" w:ascii="宋体" w:hAnsi="宋体"/>
                <w:lang w:val="en-US" w:eastAsia="zh-CN"/>
              </w:rPr>
            </w:pPr>
            <w:r>
              <w:rPr>
                <w:rFonts w:hint="eastAsia" w:ascii="宋体" w:hAnsi="宋体"/>
                <w:lang w:val="en-US" w:eastAsia="zh-CN"/>
              </w:rPr>
              <w:t>一段程序被处理成一段token序列。通过扫描token序列来找代码的克隆。在我们的方法中，对转换后的Token序列进行克隆关系识别，以便提取出仅仅修改变量名称的克隆。也就是说按照字面来看这两段程序是不相似的但在转换后的Token序列是相似的。然而在这里我有些问题需要去注意。应该注意的是，某些类型的克隆似乎很难重写为共享代码，即使它们是相同的代码部分。例如有这样一个代码片段，从函数定义的中间开始，到另一个函数定义的中间结束。为了进行有效的克隆分析，我们的克隆检测技术自动识别和分离每个函数定义除此之外还有标识符的正则化问题以及相似度的度量值设定问题。例如，识别结构和转换名称需要了解编程语言的语法规则。因此，克隆检测系统的前端，即词法分析和转换，应该包括所有与语言相关的部分;然而，后端，即匹配检测，应该是独立于语言的。完成这个模块需要4步。第一步：词法分析，每一行源文件都被划分为与编程语言的词法规则相对应的标记；第二步:对源代码进行转换。这一步分为两个子步骤。（1）根据变换规则进行变换，例如根据转化规则Toen序列的增加，删除，修改等（2）参数的替换，与类型、变量和常量相关的每个标识符都被替换为一个特殊的Token 这种替换使具有不同变量名称的代码部分成为克隆对，同时注意要将从转换后的token序列到原始序列的映射信息存储起来，在稍后的格式化步骤中会被用到；第三步：匹配检测，将目标源文件和我们已知的模板文件进行token序列的匹配得到一个相似度值；第四步：生成克隆检测报告。Token-based克隆匹配检测阶段我们可以运用后缀树算法（参考图7）或最长公共子序列算法（LCS）进行相似度匹配。</w:t>
            </w:r>
          </w:p>
          <w:p>
            <w:pPr>
              <w:spacing w:before="156" w:beforeLines="50"/>
              <w:ind w:left="420"/>
              <w:jc w:val="center"/>
              <w:rPr>
                <w:rFonts w:hint="eastAsia"/>
                <w:color w:val="000000"/>
                <w:sz w:val="28"/>
                <w:szCs w:val="28"/>
              </w:rPr>
            </w:pPr>
            <w:r>
              <w:drawing>
                <wp:inline distT="0" distB="0" distL="114300" distR="114300">
                  <wp:extent cx="1428750" cy="2867025"/>
                  <wp:effectExtent l="0" t="0" r="0" b="952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2"/>
                          <a:stretch>
                            <a:fillRect/>
                          </a:stretch>
                        </pic:blipFill>
                        <pic:spPr>
                          <a:xfrm>
                            <a:off x="0" y="0"/>
                            <a:ext cx="1428750" cy="2867025"/>
                          </a:xfrm>
                          <a:prstGeom prst="rect">
                            <a:avLst/>
                          </a:prstGeom>
                          <a:noFill/>
                          <a:ln w="9525">
                            <a:noFill/>
                          </a:ln>
                        </pic:spPr>
                      </pic:pic>
                    </a:graphicData>
                  </a:graphic>
                </wp:inline>
              </w:drawing>
            </w:r>
          </w:p>
          <w:p>
            <w:pPr>
              <w:spacing w:before="156" w:beforeLines="50"/>
              <w:ind w:left="420"/>
              <w:jc w:val="center"/>
              <w:rPr>
                <w:rFonts w:hint="eastAsia" w:ascii="宋体" w:hAnsi="宋体"/>
              </w:rPr>
            </w:pPr>
            <w:r>
              <w:rPr>
                <w:rFonts w:hint="eastAsia" w:ascii="宋体" w:hAnsi="宋体"/>
              </w:rPr>
              <w:t>图</w:t>
            </w:r>
            <w:r>
              <w:rPr>
                <w:rFonts w:hint="eastAsia" w:ascii="宋体" w:hAnsi="宋体"/>
                <w:lang w:val="en-US" w:eastAsia="zh-CN"/>
              </w:rPr>
              <w:t>6</w:t>
            </w:r>
            <w:r>
              <w:rPr>
                <w:rFonts w:hint="eastAsia" w:ascii="宋体" w:hAnsi="宋体"/>
              </w:rPr>
              <w:t xml:space="preserve">  </w:t>
            </w:r>
            <w:r>
              <w:rPr>
                <w:rFonts w:hint="eastAsia" w:ascii="宋体" w:hAnsi="宋体"/>
                <w:lang w:val="en-US" w:eastAsia="zh-CN"/>
              </w:rPr>
              <w:t>Token-based克隆检测过程</w:t>
            </w:r>
            <w:r>
              <w:rPr>
                <w:rFonts w:hint="eastAsia" w:ascii="宋体" w:hAnsi="宋体"/>
              </w:rPr>
              <w:t>图</w:t>
            </w:r>
          </w:p>
          <w:p>
            <w:pPr>
              <w:spacing w:before="156" w:beforeLines="50"/>
              <w:ind w:left="420"/>
              <w:jc w:val="center"/>
            </w:pPr>
            <w:r>
              <w:drawing>
                <wp:inline distT="0" distB="0" distL="114300" distR="114300">
                  <wp:extent cx="3048000" cy="1905000"/>
                  <wp:effectExtent l="0" t="0" r="0" b="0"/>
                  <wp:docPr id="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2"/>
                          <pic:cNvPicPr>
                            <a:picLocks noChangeAspect="1"/>
                          </pic:cNvPicPr>
                        </pic:nvPicPr>
                        <pic:blipFill>
                          <a:blip r:embed="rId13"/>
                          <a:stretch>
                            <a:fillRect/>
                          </a:stretch>
                        </pic:blipFill>
                        <pic:spPr>
                          <a:xfrm>
                            <a:off x="0" y="0"/>
                            <a:ext cx="3048000" cy="1905000"/>
                          </a:xfrm>
                          <a:prstGeom prst="rect">
                            <a:avLst/>
                          </a:prstGeom>
                          <a:noFill/>
                          <a:ln w="9525">
                            <a:noFill/>
                          </a:ln>
                        </pic:spPr>
                      </pic:pic>
                    </a:graphicData>
                  </a:graphic>
                </wp:inline>
              </w:drawing>
            </w:r>
          </w:p>
          <w:p>
            <w:pPr>
              <w:spacing w:before="156" w:beforeLines="50"/>
              <w:ind w:left="420"/>
              <w:jc w:val="center"/>
              <w:rPr>
                <w:rFonts w:hint="eastAsia" w:eastAsia="宋体"/>
                <w:lang w:val="en-US" w:eastAsia="zh-CN"/>
              </w:rPr>
            </w:pPr>
            <w:r>
              <w:rPr>
                <w:rFonts w:hint="eastAsia"/>
                <w:lang w:val="en-US" w:eastAsia="zh-CN"/>
              </w:rPr>
              <w:t>图7 CDUASTCDUASS’T$的后缀树，大节点是根</w:t>
            </w:r>
          </w:p>
          <w:p>
            <w:pPr>
              <w:spacing w:before="156" w:beforeLines="50"/>
              <w:ind w:left="420"/>
              <w:rPr>
                <w:rFonts w:hint="eastAsia" w:ascii="宋体" w:hAnsi="宋体"/>
              </w:rPr>
            </w:pPr>
            <w:r>
              <w:rPr>
                <w:rFonts w:hint="eastAsia" w:ascii="宋体" w:hAnsi="宋体"/>
              </w:rPr>
              <w:t xml:space="preserve">3.3.2 </w:t>
            </w:r>
            <w:bookmarkStart w:id="5" w:name="OLE_LINK5"/>
            <w:r>
              <w:rPr>
                <w:rFonts w:hint="eastAsia" w:ascii="宋体" w:hAnsi="宋体"/>
              </w:rPr>
              <w:t>Tree-based</w:t>
            </w:r>
            <w:bookmarkEnd w:id="5"/>
            <w:r>
              <w:rPr>
                <w:rFonts w:hint="eastAsia" w:ascii="宋体" w:hAnsi="宋体"/>
              </w:rPr>
              <w:t>技术模块</w:t>
            </w:r>
            <w:r>
              <w:rPr>
                <w:rFonts w:hint="eastAsia" w:ascii="宋体" w:hAnsi="宋体"/>
                <w:lang w:val="en-US" w:eastAsia="zh-CN"/>
              </w:rPr>
              <w:t>设计</w:t>
            </w:r>
            <w:r>
              <w:rPr>
                <w:rFonts w:hint="eastAsia" w:ascii="宋体" w:hAnsi="宋体"/>
              </w:rPr>
              <w:t xml:space="preserve"> </w:t>
            </w:r>
          </w:p>
          <w:p>
            <w:pPr>
              <w:spacing w:before="156" w:beforeLines="50" w:line="360" w:lineRule="auto"/>
              <w:ind w:firstLine="420" w:firstLineChars="200"/>
              <w:rPr>
                <w:rFonts w:hint="eastAsia" w:ascii="宋体" w:hAnsi="宋体"/>
              </w:rPr>
            </w:pPr>
            <w:r>
              <w:rPr>
                <w:rFonts w:hint="eastAsia" w:ascii="宋体" w:hAnsi="宋体"/>
                <w:lang w:val="en-US" w:eastAsia="zh-CN"/>
              </w:rPr>
              <w:t>在Tree-based方法中，程序语言被解析成抽象语法树(AST)</w:t>
            </w:r>
            <w:r>
              <w:rPr>
                <w:rFonts w:hint="eastAsia" w:ascii="宋体" w:hAnsi="宋体"/>
              </w:rPr>
              <w:t>Tree-based的克隆检测精度更高。然后使用一些树匹配技术在树中搜索相似的子树，并以克隆对或克隆类的形式返回相似子树的对应源代码</w:t>
            </w:r>
            <w:r>
              <w:rPr>
                <w:rFonts w:hint="eastAsia" w:ascii="宋体" w:hAnsi="宋体"/>
                <w:lang w:eastAsia="zh-CN"/>
              </w:rPr>
              <w:t>。编译器生成器用于生成带注释的解析树(AST)，并通过特征度量比较其子树。基于</w:t>
            </w:r>
            <w:r>
              <w:rPr>
                <w:rFonts w:hint="eastAsia" w:ascii="宋体" w:hAnsi="宋体"/>
                <w:lang w:val="en-US" w:eastAsia="zh-CN"/>
              </w:rPr>
              <w:t>抽象语法树</w:t>
            </w:r>
            <w:r>
              <w:rPr>
                <w:rFonts w:hint="eastAsia" w:ascii="宋体" w:hAnsi="宋体"/>
                <w:lang w:eastAsia="zh-CN"/>
              </w:rPr>
              <w:t>的方法忽略关于标识符的信息(为了使变量名称上不同的代码在</w:t>
            </w:r>
            <w:r>
              <w:rPr>
                <w:rFonts w:hint="eastAsia" w:ascii="宋体" w:hAnsi="宋体"/>
                <w:lang w:val="en-US" w:eastAsia="zh-CN"/>
              </w:rPr>
              <w:t>抽象语法树</w:t>
            </w:r>
            <w:r>
              <w:rPr>
                <w:rFonts w:hint="eastAsia" w:ascii="宋体" w:hAnsi="宋体"/>
                <w:lang w:eastAsia="zh-CN"/>
              </w:rPr>
              <w:t>上显示相同)</w:t>
            </w:r>
            <w:r>
              <w:rPr>
                <w:rFonts w:hint="eastAsia" w:ascii="宋体" w:hAnsi="宋体"/>
                <w:lang w:val="en-US" w:eastAsia="zh-CN"/>
              </w:rPr>
              <w:t>。</w:t>
            </w:r>
            <w:r>
              <w:rPr>
                <w:rFonts w:hint="eastAsia" w:ascii="宋体" w:hAnsi="宋体"/>
                <w:highlight w:val="none"/>
                <w:lang w:val="en-US" w:eastAsia="zh-CN"/>
              </w:rPr>
              <w:t>为了在AST中找到克隆，可以通过比较生成的解析树或AST中的子树来确定子树的精确匹配或紧密匹配</w:t>
            </w:r>
            <w:r>
              <w:rPr>
                <w:rFonts w:hint="eastAsia" w:ascii="宋体" w:hAnsi="宋体"/>
                <w:lang w:val="en-US" w:eastAsia="zh-CN"/>
              </w:rPr>
              <w:t>。完成这个模块,我们可以用特征向量，去估计AST的内在信息，然后运用Locality Sensitive Hashing (LSH)进行相似向量的聚类，整体工作流程如图8所示。我们可以分成一下步骤。（1）：解析器是由正式语法自动生成的；（2）解析器将源代码转化成抽象语法树；（3）对解析树进行处理，生成一组固定维向量如图9所示；（4）这些向量根据它们的欧氏距离进行聚类；（5）额外的后续处理生成克隆报告</w:t>
            </w:r>
            <w:r>
              <w:rPr>
                <w:rFonts w:hint="eastAsia" w:ascii="宋体" w:hAnsi="宋体"/>
              </w:rPr>
              <w:t xml:space="preserve">。 </w:t>
            </w:r>
          </w:p>
          <w:p>
            <w:pPr>
              <w:spacing w:before="156" w:beforeLines="50" w:line="360" w:lineRule="auto"/>
              <w:ind w:firstLine="420" w:firstLineChars="200"/>
              <w:rPr>
                <w:rFonts w:hint="eastAsia" w:ascii="宋体" w:hAnsi="宋体"/>
              </w:rPr>
            </w:pPr>
            <w:r>
              <w:drawing>
                <wp:inline distT="0" distB="0" distL="114300" distR="114300">
                  <wp:extent cx="4886325" cy="1447800"/>
                  <wp:effectExtent l="0" t="0" r="9525" b="0"/>
                  <wp:docPr id="9"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0"/>
                          <pic:cNvPicPr>
                            <a:picLocks noChangeAspect="1"/>
                          </pic:cNvPicPr>
                        </pic:nvPicPr>
                        <pic:blipFill>
                          <a:blip r:embed="rId14"/>
                          <a:stretch>
                            <a:fillRect/>
                          </a:stretch>
                        </pic:blipFill>
                        <pic:spPr>
                          <a:xfrm>
                            <a:off x="0" y="0"/>
                            <a:ext cx="4886325" cy="1447800"/>
                          </a:xfrm>
                          <a:prstGeom prst="rect">
                            <a:avLst/>
                          </a:prstGeom>
                          <a:noFill/>
                          <a:ln w="9525">
                            <a:noFill/>
                          </a:ln>
                        </pic:spPr>
                      </pic:pic>
                    </a:graphicData>
                  </a:graphic>
                </wp:inline>
              </w:drawing>
            </w:r>
          </w:p>
          <w:p>
            <w:pPr>
              <w:spacing w:before="156" w:beforeLines="50" w:line="360" w:lineRule="auto"/>
              <w:ind w:firstLine="420" w:firstLineChars="200"/>
              <w:jc w:val="center"/>
              <w:rPr>
                <w:rFonts w:hint="eastAsia" w:ascii="宋体" w:hAnsi="宋体"/>
                <w:lang w:val="en-US" w:eastAsia="zh-CN"/>
              </w:rPr>
            </w:pPr>
            <w:r>
              <w:rPr>
                <w:rFonts w:hint="eastAsia" w:ascii="宋体" w:hAnsi="宋体"/>
                <w:lang w:val="en-US" w:eastAsia="zh-CN"/>
              </w:rPr>
              <w:t>图8 Tree-based克隆检测流程图</w:t>
            </w:r>
          </w:p>
          <w:p>
            <w:pPr>
              <w:spacing w:before="156" w:beforeLines="50" w:line="360" w:lineRule="auto"/>
              <w:ind w:firstLine="420" w:firstLineChars="200"/>
              <w:jc w:val="center"/>
              <w:rPr>
                <w:rFonts w:hint="eastAsia" w:ascii="宋体" w:hAnsi="宋体"/>
                <w:lang w:val="en-US" w:eastAsia="zh-CN"/>
              </w:rPr>
            </w:pPr>
            <w:r>
              <w:drawing>
                <wp:inline distT="0" distB="0" distL="114300" distR="114300">
                  <wp:extent cx="4153535" cy="452120"/>
                  <wp:effectExtent l="0" t="0" r="18415" b="5080"/>
                  <wp:docPr id="10"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9"/>
                          <pic:cNvPicPr>
                            <a:picLocks noChangeAspect="1"/>
                          </pic:cNvPicPr>
                        </pic:nvPicPr>
                        <pic:blipFill>
                          <a:blip r:embed="rId15"/>
                          <a:stretch>
                            <a:fillRect/>
                          </a:stretch>
                        </pic:blipFill>
                        <pic:spPr>
                          <a:xfrm>
                            <a:off x="0" y="0"/>
                            <a:ext cx="4153535" cy="452120"/>
                          </a:xfrm>
                          <a:prstGeom prst="rect">
                            <a:avLst/>
                          </a:prstGeom>
                          <a:noFill/>
                          <a:ln w="9525">
                            <a:noFill/>
                          </a:ln>
                        </pic:spPr>
                      </pic:pic>
                    </a:graphicData>
                  </a:graphic>
                </wp:inline>
              </w:drawing>
            </w:r>
          </w:p>
          <w:p>
            <w:pPr>
              <w:spacing w:before="156" w:beforeLines="50" w:line="360" w:lineRule="auto"/>
              <w:ind w:firstLine="420" w:firstLineChars="200"/>
              <w:jc w:val="center"/>
              <w:rPr>
                <w:rFonts w:hint="eastAsia" w:ascii="宋体" w:hAnsi="宋体"/>
                <w:lang w:val="en-US" w:eastAsia="zh-CN"/>
              </w:rPr>
            </w:pPr>
            <w:r>
              <w:rPr>
                <w:rFonts w:hint="eastAsia" w:ascii="宋体" w:hAnsi="宋体"/>
                <w:lang w:val="en-US" w:eastAsia="zh-CN"/>
              </w:rPr>
              <w:t>图9源代码片段</w:t>
            </w:r>
          </w:p>
          <w:p>
            <w:pPr>
              <w:spacing w:before="156" w:beforeLines="50"/>
              <w:ind w:firstLine="420" w:firstLineChars="200"/>
              <w:jc w:val="both"/>
              <w:rPr>
                <w:rFonts w:hint="eastAsia" w:ascii="宋体" w:hAnsi="宋体"/>
                <w:lang w:val="en-US" w:eastAsia="zh-CN"/>
              </w:rPr>
            </w:pPr>
            <w:r>
              <w:drawing>
                <wp:inline distT="0" distB="0" distL="114300" distR="114300">
                  <wp:extent cx="4879340" cy="1896110"/>
                  <wp:effectExtent l="0" t="0" r="16510" b="8890"/>
                  <wp:docPr id="11"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8"/>
                          <pic:cNvPicPr>
                            <a:picLocks noChangeAspect="1"/>
                          </pic:cNvPicPr>
                        </pic:nvPicPr>
                        <pic:blipFill>
                          <a:blip r:embed="rId16"/>
                          <a:stretch>
                            <a:fillRect/>
                          </a:stretch>
                        </pic:blipFill>
                        <pic:spPr>
                          <a:xfrm>
                            <a:off x="0" y="0"/>
                            <a:ext cx="4879340" cy="1896110"/>
                          </a:xfrm>
                          <a:prstGeom prst="rect">
                            <a:avLst/>
                          </a:prstGeom>
                          <a:noFill/>
                          <a:ln w="9525">
                            <a:noFill/>
                          </a:ln>
                        </pic:spPr>
                      </pic:pic>
                    </a:graphicData>
                  </a:graphic>
                </wp:inline>
              </w:drawing>
            </w:r>
          </w:p>
          <w:p>
            <w:pPr>
              <w:spacing w:before="156" w:beforeLines="50"/>
              <w:ind w:firstLine="420" w:firstLineChars="200"/>
              <w:jc w:val="center"/>
              <w:rPr>
                <w:rFonts w:hint="eastAsia" w:ascii="宋体" w:hAnsi="宋体"/>
                <w:lang w:val="en-US" w:eastAsia="zh-CN"/>
              </w:rPr>
            </w:pPr>
            <w:r>
              <w:rPr>
                <w:rFonts w:hint="eastAsia" w:ascii="宋体" w:hAnsi="宋体"/>
                <w:lang w:val="en-US" w:eastAsia="zh-CN"/>
              </w:rPr>
              <w:t>图10 Tree-base特征向量构建示意图</w:t>
            </w:r>
            <w:r>
              <w:rPr>
                <w:rFonts w:hint="eastAsia" w:ascii="宋体" w:hAnsi="宋体"/>
                <w:vertAlign w:val="superscript"/>
                <w:lang w:val="en-US" w:eastAsia="zh-CN"/>
              </w:rPr>
              <w:t>[17]</w:t>
            </w:r>
          </w:p>
          <w:p>
            <w:pPr>
              <w:spacing w:before="156" w:beforeLines="50" w:line="360" w:lineRule="auto"/>
              <w:jc w:val="both"/>
              <w:rPr>
                <w:rFonts w:hint="eastAsia" w:ascii="宋体" w:hAnsi="宋体"/>
                <w:lang w:val="en-US" w:eastAsia="zh-CN"/>
              </w:rPr>
            </w:pPr>
            <w:r>
              <w:rPr>
                <w:rFonts w:hint="eastAsia" w:ascii="宋体" w:hAnsi="宋体"/>
                <w:lang w:val="en-US" w:eastAsia="zh-CN"/>
              </w:rPr>
              <w:t>如图9所示，我们通过一个小例子来说明算法的主要步骤。这两段代码是用来做数组的初始化的。这两个代码段的解析树是相同的，因为代码只在标识符名称和常量值上有所不同。这棵解析树如图10所示，在这里我们引入特征向量来对抽象语法树结构信息进行描述，这一步是关键的一步。一棵子树的特征向量是欧几里得空间中的一个点&lt;c1,...,cn&gt;其中，每个ci表示子树中特定树模式出现的次数。例如我们让树模式成为解析树中的节点类型。并不是解析树中的所有节点都是捕获树结构信息的必要节点。很多是重复的例如他们的父节点。我们因此要去区分相关节点和不相关节点。图10中实体轮廓的节点表示是相关的节点，而虚线轮廓的节点则是不相关的。不相关的节点在我们的向量中没有关联的模式或维度。例如，特征向量的有序维数是相关节点的出现次数。如图10所示id, lit, assign e, incr_e, array_e, cond_e, expr_s, decl, for_s。因此，以decl为根的子树的特征向量为&lt;1, 1, 0, 0, 0, 0, 0, 1, 0&gt;，因为有一个id节点、一个lit节点和一个decl节点。我们通过对解析树的后序遍历，将子节点的向量与父节点的向量相加，据可以生成父节点的特征向量。例如根为assign_e的子树的特征向量&lt;2, 1, 1, 0, 1, 0, 0, 0, 0&gt;是由特征向量array_e&lt;2, 0, 0, 0, 1, 0, 0, 0, 0&gt;,primary_e&lt;0, 1, 0, 0, 0, 0, 0, 0, 0&gt;,assign e&lt;0, 0, 1, 0, 0, 0, 0, 0, 0&gt;三个特征向量相加得到的。用户还可以指定最小特征向量数值总和最小值，来抑制小型子树的向量;这有助于避免报告通常无意义的小型克隆。在图10中这个阈值设定为3，因此没有为根在incr e的子树生成向量。通过改变这个阈值，我们可以系统地发现大型克隆。上述技术只考虑解析树中具有相应子树的代码片段。然而，开发人员经常在更大的上下文中插入代码片段。周围节点的差异可能会阻止将父节点检测为克隆。为了识别这些克隆片段，我们使用第二阶段的特征向量生成，称为向量合并，对特定节点序列的向量进行相加，在这个阶段，需要一个滑动窗口沿着序列化的解析进行移动。选择合适滑动窗口的大小，以便合并后的向量包含足够大的代码片段。在图10中我们和合并了decl和cond_e来得到向量&lt;3, 1, 0, 0, 0, 1, 0, 1, 0&gt;为了对代码片段的合并。选择树中的哪些节点进行合并非常重要;这些节点必须在克隆代码之间建立良好的边界，同时不经常包含大型子树。表达式树的根(很可能是复制粘贴的原子单位)通常是合并向量的好选择。我们将这些选择的节点称为可合并节点。在图10中，可合并节点是for语句的四个子节点。如果我们选择任何语句都是可合并的，那么整个for循环将被视为一个没有子序列的单元。在图10中我们还要求每个合并后的每个向量中元素相加的的值大于5。如果我们需要值为6，那么将只有两个合并向量，而不是3个，是decl向量和cond_e向量合并以及cond_e,incr_e和expr_s合并。在选择特征向量后，我们的算法将相似的特征向量通过欧氏距离聚类来检测克隆代码。这两个相似的代码片段，都有相同的特征向量&lt;6, 2, 1, 1, 1, 1, 1, 1, 1&gt;。我们就可以报告这两段代码是克隆代码。由于生成的向量数目较大，需要一种有效的聚类算法。</w:t>
            </w:r>
          </w:p>
          <w:p>
            <w:pPr>
              <w:spacing w:before="156" w:beforeLines="50"/>
              <w:ind w:firstLine="420" w:firstLineChars="200"/>
              <w:rPr>
                <w:rFonts w:hint="eastAsia" w:ascii="宋体" w:hAnsi="宋体" w:eastAsia="宋体"/>
                <w:lang w:val="en-US" w:eastAsia="zh-CN"/>
              </w:rPr>
            </w:pPr>
            <w:r>
              <w:rPr>
                <w:rFonts w:hint="eastAsia" w:ascii="宋体" w:hAnsi="宋体"/>
              </w:rPr>
              <w:t>3.3.2</w:t>
            </w:r>
            <w:bookmarkStart w:id="6" w:name="OLE_LINK7"/>
            <w:r>
              <w:rPr>
                <w:rFonts w:hint="eastAsia" w:ascii="宋体" w:hAnsi="宋体"/>
              </w:rPr>
              <w:t xml:space="preserve"> PDG-based技术模块</w:t>
            </w:r>
            <w:bookmarkEnd w:id="6"/>
          </w:p>
          <w:p>
            <w:pPr>
              <w:spacing w:before="156" w:beforeLines="50" w:line="360" w:lineRule="auto"/>
              <w:ind w:firstLine="420" w:firstLineChars="200"/>
              <w:rPr>
                <w:rFonts w:hint="eastAsia" w:ascii="宋体" w:hAnsi="宋体"/>
                <w:lang w:val="en-US" w:eastAsia="zh-CN"/>
              </w:rPr>
            </w:pPr>
            <w:r>
              <w:rPr>
                <w:rFonts w:hint="eastAsia" w:ascii="宋体" w:hAnsi="宋体"/>
              </w:rPr>
              <w:t xml:space="preserve"> </w:t>
            </w:r>
            <w:r>
              <w:rPr>
                <w:rFonts w:hint="eastAsia" w:ascii="宋体" w:hAnsi="宋体"/>
                <w:lang w:val="en-US" w:eastAsia="zh-CN"/>
              </w:rPr>
              <w:t>由于智能合约代码大都比较简短，而且相比于其他的检测方法基于PGD的检测方法的优点是可以检测非连续的代码克隆所以某些漏洞可能比较适用于PGD-based克隆检测技术。</w:t>
            </w:r>
            <w:r>
              <w:rPr>
                <w:rFonts w:hint="eastAsia" w:ascii="宋体" w:hAnsi="宋体"/>
              </w:rPr>
              <w:t>PDG-based</w:t>
            </w:r>
            <w:r>
              <w:rPr>
                <w:rFonts w:hint="eastAsia" w:ascii="宋体" w:hAnsi="宋体"/>
                <w:lang w:val="en-US" w:eastAsia="zh-CN"/>
              </w:rPr>
              <w:t>方法</w:t>
            </w:r>
            <w:r>
              <w:rPr>
                <w:rFonts w:hint="eastAsia" w:ascii="宋体" w:hAnsi="宋体"/>
              </w:rPr>
              <w:t>通过考虑源代码的语义信息，比其他方法更进一步地获得高抽象的源代码表示形式</w:t>
            </w:r>
            <w:r>
              <w:rPr>
                <w:rFonts w:hint="eastAsia" w:ascii="宋体" w:hAnsi="宋体"/>
                <w:lang w:eastAsia="zh-CN"/>
              </w:rPr>
              <w:t>。</w:t>
            </w:r>
            <w:r>
              <w:rPr>
                <w:rFonts w:hint="eastAsia" w:ascii="宋体" w:hAnsi="宋体"/>
                <w:lang w:val="en-US" w:eastAsia="zh-CN"/>
              </w:rPr>
              <w:t>PDG包含程序的控制流和数据流信息，因此携带语义信息。一旦从一个主程序中获得一组PDGs，应用同构子图匹配算法寻找返回为克隆的相似子图。但是对于代码连续性的漏洞就不会很适用程序依赖图检测，可以挑选前面两个模块来进行检测。基于程序依赖图，如图11，图12。克隆检测大致流程为以下步骤：（1）PDG中的所有节点都根据它们的内容进行散列。具有相同哈希值的节点被分类为等价类节点中使用的变量和常量在散列之前转换为它们的类型名称。因此，即使变量名不同，由相同的程序语法元素生成的哈希值也是相同的；（2）从每个等价类中选择一对节点(r1,r2)，并确定包含r1和r2的相似子图对；（3）如果一对克隆(s1, s2),在步骤2中是一对相似的子图中,被归入另一对克隆(s1</w:t>
            </w:r>
            <w:r>
              <w:rPr>
                <w:rFonts w:hint="default" w:ascii="宋体" w:hAnsi="宋体"/>
                <w:lang w:val="en-US" w:eastAsia="zh-CN"/>
              </w:rPr>
              <w:t>’</w:t>
            </w:r>
            <w:r>
              <w:rPr>
                <w:rFonts w:hint="eastAsia" w:ascii="宋体" w:hAnsi="宋体"/>
                <w:lang w:val="en-US" w:eastAsia="zh-CN"/>
              </w:rPr>
              <w:t>, s2</w:t>
            </w:r>
            <w:r>
              <w:rPr>
                <w:rFonts w:hint="default" w:ascii="宋体" w:hAnsi="宋体"/>
                <w:lang w:val="en-US" w:eastAsia="zh-CN"/>
              </w:rPr>
              <w:t>’</w:t>
            </w:r>
            <w:r>
              <w:rPr>
                <w:rFonts w:hint="eastAsia" w:ascii="宋体" w:hAnsi="宋体"/>
                <w:lang w:val="en-US" w:eastAsia="zh-CN"/>
              </w:rPr>
              <w:t>) (s1⊆s10 &amp; s2⊆s20),则从组中删除检测克隆对因为报告包含克隆对没有用；(4)克隆集由共享相同子图的克隆对组成（5）形成克隆检测报告。</w:t>
            </w:r>
          </w:p>
          <w:p>
            <w:pPr>
              <w:spacing w:before="156" w:beforeLines="50" w:line="360" w:lineRule="auto"/>
              <w:ind w:firstLine="420" w:firstLineChars="200"/>
            </w:pPr>
          </w:p>
          <w:p>
            <w:pPr>
              <w:spacing w:before="156" w:beforeLines="50" w:line="360" w:lineRule="auto"/>
              <w:ind w:firstLine="420" w:firstLineChars="200"/>
            </w:pPr>
            <w:r>
              <w:drawing>
                <wp:inline distT="0" distB="0" distL="114300" distR="114300">
                  <wp:extent cx="4733925" cy="1771650"/>
                  <wp:effectExtent l="0" t="0" r="9525" b="0"/>
                  <wp:docPr id="12"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0"/>
                          <pic:cNvPicPr>
                            <a:picLocks noChangeAspect="1"/>
                          </pic:cNvPicPr>
                        </pic:nvPicPr>
                        <pic:blipFill>
                          <a:blip r:embed="rId17"/>
                          <a:stretch>
                            <a:fillRect/>
                          </a:stretch>
                        </pic:blipFill>
                        <pic:spPr>
                          <a:xfrm>
                            <a:off x="0" y="0"/>
                            <a:ext cx="4733925" cy="1771650"/>
                          </a:xfrm>
                          <a:prstGeom prst="rect">
                            <a:avLst/>
                          </a:prstGeom>
                          <a:noFill/>
                          <a:ln w="9525">
                            <a:noFill/>
                          </a:ln>
                        </pic:spPr>
                      </pic:pic>
                    </a:graphicData>
                  </a:graphic>
                </wp:inline>
              </w:drawing>
            </w:r>
          </w:p>
          <w:p>
            <w:pPr>
              <w:spacing w:before="156" w:beforeLines="50" w:line="360" w:lineRule="auto"/>
              <w:ind w:firstLine="420" w:firstLineChars="200"/>
              <w:jc w:val="center"/>
              <w:rPr>
                <w:rFonts w:hint="eastAsia"/>
                <w:lang w:val="en-US" w:eastAsia="zh-CN"/>
              </w:rPr>
            </w:pPr>
            <w:r>
              <w:rPr>
                <w:rFonts w:hint="eastAsia"/>
                <w:lang w:val="en-US" w:eastAsia="zh-CN"/>
              </w:rPr>
              <w:t>图11 solidity代码片段</w:t>
            </w:r>
          </w:p>
          <w:p>
            <w:pPr>
              <w:spacing w:before="156" w:beforeLines="50" w:line="360" w:lineRule="auto"/>
              <w:ind w:firstLine="420" w:firstLineChars="200"/>
              <w:jc w:val="center"/>
            </w:pPr>
          </w:p>
          <w:p>
            <w:pPr>
              <w:spacing w:before="156" w:beforeLines="50" w:line="360" w:lineRule="auto"/>
              <w:ind w:firstLine="420" w:firstLineChars="200"/>
              <w:jc w:val="center"/>
            </w:pPr>
            <w:r>
              <w:drawing>
                <wp:inline distT="0" distB="0" distL="114300" distR="114300">
                  <wp:extent cx="4248150" cy="2571750"/>
                  <wp:effectExtent l="0" t="0" r="0" b="0"/>
                  <wp:docPr id="13"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1"/>
                          <pic:cNvPicPr>
                            <a:picLocks noChangeAspect="1"/>
                          </pic:cNvPicPr>
                        </pic:nvPicPr>
                        <pic:blipFill>
                          <a:blip r:embed="rId18"/>
                          <a:stretch>
                            <a:fillRect/>
                          </a:stretch>
                        </pic:blipFill>
                        <pic:spPr>
                          <a:xfrm>
                            <a:off x="0" y="0"/>
                            <a:ext cx="4248150" cy="2571750"/>
                          </a:xfrm>
                          <a:prstGeom prst="rect">
                            <a:avLst/>
                          </a:prstGeom>
                          <a:noFill/>
                          <a:ln w="9525">
                            <a:noFill/>
                          </a:ln>
                        </pic:spPr>
                      </pic:pic>
                    </a:graphicData>
                  </a:graphic>
                </wp:inline>
              </w:drawing>
            </w:r>
          </w:p>
          <w:p>
            <w:pPr>
              <w:spacing w:before="156" w:beforeLines="50" w:line="360" w:lineRule="auto"/>
              <w:ind w:firstLine="420" w:firstLineChars="200"/>
              <w:jc w:val="center"/>
              <w:rPr>
                <w:rFonts w:hint="eastAsia" w:eastAsia="宋体"/>
                <w:lang w:val="en-US" w:eastAsia="zh-CN"/>
              </w:rPr>
            </w:pPr>
            <w:r>
              <w:rPr>
                <w:rFonts w:hint="eastAsia"/>
                <w:lang w:val="en-US" w:eastAsia="zh-CN"/>
              </w:rPr>
              <w:t>图12 程序依赖图</w:t>
            </w:r>
          </w:p>
          <w:p>
            <w:pPr>
              <w:spacing w:before="156" w:beforeLines="50"/>
              <w:ind w:firstLine="420" w:firstLineChars="200"/>
              <w:rPr>
                <w:rFonts w:hint="eastAsia" w:ascii="宋体" w:hAnsi="宋体" w:eastAsia="宋体"/>
                <w:lang w:val="en-US" w:eastAsia="zh-CN"/>
              </w:rPr>
            </w:pPr>
            <w:r>
              <w:rPr>
                <w:rFonts w:hint="eastAsia" w:ascii="宋体" w:hAnsi="宋体"/>
              </w:rPr>
              <w:t xml:space="preserve">3.4 </w:t>
            </w:r>
            <w:r>
              <w:rPr>
                <w:rFonts w:hint="eastAsia" w:ascii="宋体" w:hAnsi="宋体"/>
                <w:lang w:val="en-US" w:eastAsia="zh-CN"/>
              </w:rPr>
              <w:t>IR</w:t>
            </w:r>
            <w:r>
              <w:rPr>
                <w:rFonts w:hint="eastAsia" w:ascii="宋体" w:hAnsi="宋体"/>
              </w:rPr>
              <w:t>设计</w:t>
            </w:r>
            <w:r>
              <w:rPr>
                <w:rFonts w:hint="eastAsia" w:ascii="宋体" w:hAnsi="宋体"/>
                <w:lang w:val="en-US" w:eastAsia="zh-CN"/>
              </w:rPr>
              <w:t>模块</w:t>
            </w:r>
          </w:p>
          <w:p>
            <w:pPr>
              <w:spacing w:before="156" w:beforeLines="50" w:line="360" w:lineRule="auto"/>
              <w:ind w:firstLine="420" w:firstLineChars="200"/>
              <w:rPr>
                <w:rFonts w:hint="eastAsia" w:ascii="宋体" w:hAnsi="宋体"/>
                <w:szCs w:val="21"/>
              </w:rPr>
            </w:pPr>
            <w:r>
              <w:rPr>
                <w:rFonts w:hint="eastAsia" w:ascii="宋体" w:hAnsi="宋体"/>
                <w:szCs w:val="21"/>
                <w:lang w:val="en-US" w:eastAsia="zh-CN"/>
              </w:rPr>
              <w:t>IR是源代码的一种中间表示，通过IR我们可以对源代码进行抽象和语义丰富。为后面的克隆匹配算法奠定基础。通过将源代码转换成IR,可以更好的对智能合约进行分析</w:t>
            </w:r>
            <w:r>
              <w:rPr>
                <w:rFonts w:hint="eastAsia" w:ascii="宋体" w:hAnsi="宋体"/>
                <w:szCs w:val="21"/>
              </w:rPr>
              <w:t>。例如，soli</w:t>
            </w:r>
            <w:r>
              <w:rPr>
                <w:rFonts w:hint="eastAsia" w:ascii="宋体" w:hAnsi="宋体"/>
                <w:szCs w:val="21"/>
                <w:lang w:val="en-US" w:eastAsia="zh-CN"/>
              </w:rPr>
              <w:t>di</w:t>
            </w:r>
            <w:r>
              <w:rPr>
                <w:rFonts w:hint="eastAsia" w:ascii="宋体" w:hAnsi="宋体"/>
                <w:szCs w:val="21"/>
              </w:rPr>
              <w:t>ty的语法将</w:t>
            </w:r>
            <w:r>
              <w:rPr>
                <w:rFonts w:hint="eastAsia" w:ascii="宋体" w:hAnsi="宋体"/>
                <w:szCs w:val="21"/>
                <w:lang w:val="en-US" w:eastAsia="zh-CN"/>
              </w:rPr>
              <w:t>.push作为对数组的一个函数调用。这种语义的直接表示形式与普通函数调用没有什么区别。相比之下，IR将数组的push调用作为一个特定的操作。允许进一步分析对数组的访问及其对程序安全性的影响。此外，IR中的操作符具有层次结构，因此例如，在几行代码中你可以追踪所有的写入一个变量的操作，这使得编写精确的污染分析变得非常简单。除此之外系统可以通过转化IR构建更丰富的合约表示，并允许对潜在的漏洞进行更深入的分析，例如，回答“用户能否控制变量”这个问题，对于从静态位置发现更复杂的漏洞至关重要。系统将将以迭代的方式将信息从函数参数传播到程序状态从而捕获可能跨多个事务的信息控制流。这样，系统可以丰富大量信息。IR变量</w:t>
            </w:r>
            <w:r>
              <w:rPr>
                <w:rFonts w:hint="eastAsia" w:ascii="宋体" w:hAnsi="宋体"/>
                <w:szCs w:val="21"/>
              </w:rPr>
              <w:t>设计</w:t>
            </w:r>
            <w:r>
              <w:rPr>
                <w:rFonts w:hint="eastAsia" w:ascii="宋体" w:hAnsi="宋体"/>
                <w:szCs w:val="21"/>
                <w:lang w:val="en-US" w:eastAsia="zh-CN"/>
              </w:rPr>
              <w:t>大致如下表1</w:t>
            </w:r>
            <w:r>
              <w:rPr>
                <w:rFonts w:hint="eastAsia" w:ascii="宋体" w:hAnsi="宋体"/>
                <w:szCs w:val="21"/>
              </w:rPr>
              <w:t>：</w:t>
            </w:r>
          </w:p>
          <w:tbl>
            <w:tblPr>
              <w:tblStyle w:val="29"/>
              <w:tblW w:w="83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82"/>
              <w:gridCol w:w="41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2" w:type="dxa"/>
                  <w:noWrap w:val="0"/>
                  <w:vAlign w:val="center"/>
                </w:tcPr>
                <w:p>
                  <w:pPr>
                    <w:keepNext w:val="0"/>
                    <w:keepLines w:val="0"/>
                    <w:widowControl/>
                    <w:suppressLineNumbers w:val="0"/>
                    <w:jc w:val="left"/>
                    <w:textAlignment w:val="center"/>
                    <w:rPr>
                      <w:rFonts w:hint="eastAsia" w:ascii="宋体" w:hAnsi="宋体"/>
                      <w:szCs w:val="21"/>
                      <w:vertAlign w:val="baseline"/>
                      <w:lang w:val="en-US" w:eastAsia="zh-CN"/>
                    </w:rPr>
                  </w:pPr>
                  <w:r>
                    <w:rPr>
                      <w:rFonts w:hint="eastAsia" w:ascii="宋体" w:hAnsi="宋体" w:eastAsia="宋体" w:cs="宋体"/>
                      <w:i w:val="0"/>
                      <w:color w:val="000000"/>
                      <w:kern w:val="0"/>
                      <w:sz w:val="22"/>
                      <w:szCs w:val="22"/>
                      <w:u w:val="none"/>
                      <w:lang w:val="en-US" w:eastAsia="zh-CN" w:bidi="ar"/>
                    </w:rPr>
                    <w:t>全局变量</w:t>
                  </w:r>
                </w:p>
              </w:tc>
              <w:tc>
                <w:tcPr>
                  <w:tcW w:w="4182" w:type="dxa"/>
                  <w:noWrap w:val="0"/>
                  <w:vAlign w:val="center"/>
                </w:tcPr>
                <w:p>
                  <w:pPr>
                    <w:keepNext w:val="0"/>
                    <w:keepLines w:val="0"/>
                    <w:widowControl/>
                    <w:suppressLineNumbers w:val="0"/>
                    <w:jc w:val="left"/>
                    <w:textAlignment w:val="center"/>
                    <w:rPr>
                      <w:rFonts w:hint="eastAsia" w:ascii="宋体" w:hAnsi="宋体"/>
                      <w:szCs w:val="21"/>
                      <w:vertAlign w:val="baseline"/>
                      <w:lang w:val="en-US" w:eastAsia="zh-CN"/>
                    </w:rPr>
                  </w:pPr>
                  <w:r>
                    <w:rPr>
                      <w:rFonts w:hint="eastAsia" w:ascii="宋体" w:hAnsi="宋体" w:eastAsia="宋体" w:cs="宋体"/>
                      <w:i w:val="0"/>
                      <w:color w:val="000000"/>
                      <w:kern w:val="0"/>
                      <w:sz w:val="22"/>
                      <w:szCs w:val="22"/>
                      <w:u w:val="none"/>
                      <w:lang w:val="en-US" w:eastAsia="zh-CN" w:bidi="ar"/>
                    </w:rPr>
                    <w:t>StateVariable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2" w:type="dxa"/>
                  <w:noWrap w:val="0"/>
                  <w:vAlign w:val="center"/>
                </w:tcPr>
                <w:p>
                  <w:pPr>
                    <w:keepNext w:val="0"/>
                    <w:keepLines w:val="0"/>
                    <w:widowControl/>
                    <w:suppressLineNumbers w:val="0"/>
                    <w:jc w:val="left"/>
                    <w:textAlignment w:val="center"/>
                    <w:rPr>
                      <w:rFonts w:hint="eastAsia" w:ascii="宋体" w:hAnsi="宋体"/>
                      <w:szCs w:val="21"/>
                      <w:vertAlign w:val="baseline"/>
                      <w:lang w:val="en-US" w:eastAsia="zh-CN"/>
                    </w:rPr>
                  </w:pPr>
                  <w:r>
                    <w:rPr>
                      <w:rFonts w:hint="eastAsia" w:ascii="宋体" w:hAnsi="宋体" w:eastAsia="宋体" w:cs="宋体"/>
                      <w:i w:val="0"/>
                      <w:color w:val="000000"/>
                      <w:kern w:val="0"/>
                      <w:sz w:val="22"/>
                      <w:szCs w:val="22"/>
                      <w:u w:val="none"/>
                      <w:lang w:val="en-US" w:eastAsia="zh-CN" w:bidi="ar"/>
                    </w:rPr>
                    <w:t>局部变量</w:t>
                  </w:r>
                </w:p>
              </w:tc>
              <w:tc>
                <w:tcPr>
                  <w:tcW w:w="4182" w:type="dxa"/>
                  <w:noWrap w:val="0"/>
                  <w:vAlign w:val="center"/>
                </w:tcPr>
                <w:p>
                  <w:pPr>
                    <w:keepNext w:val="0"/>
                    <w:keepLines w:val="0"/>
                    <w:widowControl/>
                    <w:suppressLineNumbers w:val="0"/>
                    <w:jc w:val="left"/>
                    <w:textAlignment w:val="center"/>
                    <w:rPr>
                      <w:rFonts w:hint="eastAsia" w:ascii="宋体" w:hAnsi="宋体"/>
                      <w:szCs w:val="21"/>
                      <w:vertAlign w:val="baseline"/>
                      <w:lang w:val="en-US" w:eastAsia="zh-CN"/>
                    </w:rPr>
                  </w:pPr>
                  <w:r>
                    <w:rPr>
                      <w:rFonts w:hint="eastAsia" w:ascii="宋体" w:hAnsi="宋体" w:eastAsia="宋体" w:cs="宋体"/>
                      <w:i w:val="0"/>
                      <w:color w:val="000000"/>
                      <w:kern w:val="0"/>
                      <w:sz w:val="22"/>
                      <w:szCs w:val="22"/>
                      <w:u w:val="none"/>
                      <w:lang w:val="en-US" w:eastAsia="zh-CN" w:bidi="ar"/>
                    </w:rPr>
                    <w:t>LocalVariable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2" w:type="dxa"/>
                  <w:noWrap w:val="0"/>
                  <w:vAlign w:val="center"/>
                </w:tcPr>
                <w:p>
                  <w:pPr>
                    <w:keepNext w:val="0"/>
                    <w:keepLines w:val="0"/>
                    <w:widowControl/>
                    <w:suppressLineNumbers w:val="0"/>
                    <w:jc w:val="left"/>
                    <w:textAlignment w:val="center"/>
                    <w:rPr>
                      <w:rFonts w:hint="eastAsia" w:ascii="宋体" w:hAnsi="宋体"/>
                      <w:szCs w:val="21"/>
                      <w:vertAlign w:val="baseline"/>
                      <w:lang w:val="en-US" w:eastAsia="zh-CN"/>
                    </w:rPr>
                  </w:pPr>
                  <w:r>
                    <w:rPr>
                      <w:rFonts w:hint="eastAsia" w:ascii="宋体" w:hAnsi="宋体" w:eastAsia="宋体" w:cs="宋体"/>
                      <w:i w:val="0"/>
                      <w:color w:val="000000"/>
                      <w:kern w:val="0"/>
                      <w:sz w:val="22"/>
                      <w:szCs w:val="22"/>
                      <w:u w:val="none"/>
                      <w:lang w:val="en-US" w:eastAsia="zh-CN" w:bidi="ar"/>
                    </w:rPr>
                    <w:t>常量</w:t>
                  </w:r>
                </w:p>
              </w:tc>
              <w:tc>
                <w:tcPr>
                  <w:tcW w:w="4182" w:type="dxa"/>
                  <w:noWrap w:val="0"/>
                  <w:vAlign w:val="center"/>
                </w:tcPr>
                <w:p>
                  <w:pPr>
                    <w:keepNext w:val="0"/>
                    <w:keepLines w:val="0"/>
                    <w:widowControl/>
                    <w:suppressLineNumbers w:val="0"/>
                    <w:jc w:val="left"/>
                    <w:textAlignment w:val="center"/>
                    <w:rPr>
                      <w:rFonts w:hint="eastAsia" w:ascii="宋体" w:hAnsi="宋体"/>
                      <w:szCs w:val="21"/>
                      <w:vertAlign w:val="baseline"/>
                      <w:lang w:val="en-US" w:eastAsia="zh-CN"/>
                    </w:rPr>
                  </w:pPr>
                  <w:r>
                    <w:rPr>
                      <w:rFonts w:hint="eastAsia" w:ascii="宋体" w:hAnsi="宋体" w:eastAsia="宋体" w:cs="宋体"/>
                      <w:i w:val="0"/>
                      <w:color w:val="000000"/>
                      <w:kern w:val="0"/>
                      <w:sz w:val="22"/>
                      <w:szCs w:val="22"/>
                      <w:u w:val="none"/>
                      <w:lang w:val="en-US" w:eastAsia="zh-CN" w:bidi="ar"/>
                    </w:rPr>
                    <w:t>Constant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2" w:type="dxa"/>
                  <w:noWrap w:val="0"/>
                  <w:vAlign w:val="center"/>
                </w:tcPr>
                <w:p>
                  <w:pPr>
                    <w:keepNext w:val="0"/>
                    <w:keepLines w:val="0"/>
                    <w:widowControl/>
                    <w:suppressLineNumbers w:val="0"/>
                    <w:jc w:val="left"/>
                    <w:textAlignment w:val="center"/>
                    <w:rPr>
                      <w:rFonts w:hint="eastAsia" w:ascii="宋体" w:hAnsi="宋体"/>
                      <w:szCs w:val="21"/>
                      <w:vertAlign w:val="baseline"/>
                      <w:lang w:val="en-US" w:eastAsia="zh-CN"/>
                    </w:rPr>
                  </w:pPr>
                  <w:r>
                    <w:rPr>
                      <w:rFonts w:hint="eastAsia" w:ascii="宋体" w:hAnsi="宋体" w:eastAsia="宋体" w:cs="宋体"/>
                      <w:i w:val="0"/>
                      <w:color w:val="000000"/>
                      <w:kern w:val="0"/>
                      <w:sz w:val="22"/>
                      <w:szCs w:val="22"/>
                      <w:u w:val="none"/>
                      <w:lang w:val="en-US" w:eastAsia="zh-CN" w:bidi="ar"/>
                    </w:rPr>
                    <w:t>solidity变量</w:t>
                  </w:r>
                </w:p>
              </w:tc>
              <w:tc>
                <w:tcPr>
                  <w:tcW w:w="4182" w:type="dxa"/>
                  <w:noWrap w:val="0"/>
                  <w:vAlign w:val="center"/>
                </w:tcPr>
                <w:p>
                  <w:pPr>
                    <w:keepNext w:val="0"/>
                    <w:keepLines w:val="0"/>
                    <w:widowControl/>
                    <w:suppressLineNumbers w:val="0"/>
                    <w:jc w:val="left"/>
                    <w:textAlignment w:val="center"/>
                    <w:rPr>
                      <w:rFonts w:hint="eastAsia" w:ascii="宋体" w:hAnsi="宋体"/>
                      <w:szCs w:val="21"/>
                      <w:vertAlign w:val="baseline"/>
                      <w:lang w:val="en-US" w:eastAsia="zh-CN"/>
                    </w:rPr>
                  </w:pPr>
                  <w:r>
                    <w:rPr>
                      <w:rFonts w:hint="eastAsia" w:ascii="宋体" w:hAnsi="宋体" w:eastAsia="宋体" w:cs="宋体"/>
                      <w:i w:val="0"/>
                      <w:color w:val="000000"/>
                      <w:kern w:val="0"/>
                      <w:sz w:val="22"/>
                      <w:szCs w:val="22"/>
                      <w:u w:val="none"/>
                      <w:lang w:val="en-US" w:eastAsia="zh-CN" w:bidi="ar"/>
                    </w:rPr>
                    <w:t>SolidityVariable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2" w:type="dxa"/>
                  <w:noWrap w:val="0"/>
                  <w:vAlign w:val="center"/>
                </w:tcPr>
                <w:p>
                  <w:pPr>
                    <w:keepNext w:val="0"/>
                    <w:keepLines w:val="0"/>
                    <w:widowControl/>
                    <w:suppressLineNumbers w:val="0"/>
                    <w:jc w:val="left"/>
                    <w:textAlignment w:val="center"/>
                    <w:rPr>
                      <w:rFonts w:hint="eastAsia" w:ascii="宋体" w:hAnsi="宋体"/>
                      <w:szCs w:val="21"/>
                      <w:vertAlign w:val="baseline"/>
                      <w:lang w:val="en-US" w:eastAsia="zh-CN"/>
                    </w:rPr>
                  </w:pPr>
                  <w:r>
                    <w:rPr>
                      <w:rFonts w:hint="eastAsia" w:ascii="宋体" w:hAnsi="宋体" w:eastAsia="宋体" w:cs="宋体"/>
                      <w:i w:val="0"/>
                      <w:color w:val="000000"/>
                      <w:kern w:val="0"/>
                      <w:sz w:val="22"/>
                      <w:szCs w:val="22"/>
                      <w:u w:val="none"/>
                      <w:lang w:val="en-US" w:eastAsia="zh-CN" w:bidi="ar"/>
                    </w:rPr>
                    <w:t>临时变量</w:t>
                  </w:r>
                </w:p>
              </w:tc>
              <w:tc>
                <w:tcPr>
                  <w:tcW w:w="4182" w:type="dxa"/>
                  <w:noWrap w:val="0"/>
                  <w:vAlign w:val="center"/>
                </w:tcPr>
                <w:p>
                  <w:pPr>
                    <w:keepNext w:val="0"/>
                    <w:keepLines w:val="0"/>
                    <w:widowControl/>
                    <w:suppressLineNumbers w:val="0"/>
                    <w:jc w:val="left"/>
                    <w:textAlignment w:val="center"/>
                    <w:rPr>
                      <w:rFonts w:hint="eastAsia" w:ascii="宋体" w:hAnsi="宋体"/>
                      <w:szCs w:val="21"/>
                      <w:vertAlign w:val="baseline"/>
                      <w:lang w:val="en-US" w:eastAsia="zh-CN"/>
                    </w:rPr>
                  </w:pPr>
                  <w:r>
                    <w:rPr>
                      <w:rFonts w:hint="eastAsia" w:ascii="宋体" w:hAnsi="宋体" w:eastAsia="宋体" w:cs="宋体"/>
                      <w:i w:val="0"/>
                      <w:color w:val="000000"/>
                      <w:kern w:val="0"/>
                      <w:sz w:val="22"/>
                      <w:szCs w:val="22"/>
                      <w:u w:val="none"/>
                      <w:lang w:val="en-US" w:eastAsia="zh-CN" w:bidi="ar"/>
                    </w:rPr>
                    <w:t>TemporaryVariable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2" w:type="dxa"/>
                  <w:noWrap w:val="0"/>
                  <w:vAlign w:val="center"/>
                </w:tcPr>
                <w:p>
                  <w:pPr>
                    <w:keepNext w:val="0"/>
                    <w:keepLines w:val="0"/>
                    <w:widowControl/>
                    <w:suppressLineNumbers w:val="0"/>
                    <w:jc w:val="left"/>
                    <w:textAlignment w:val="center"/>
                    <w:rPr>
                      <w:rFonts w:hint="eastAsia" w:ascii="宋体" w:hAnsi="宋体"/>
                      <w:szCs w:val="21"/>
                      <w:vertAlign w:val="baseline"/>
                      <w:lang w:val="en-US" w:eastAsia="zh-CN"/>
                    </w:rPr>
                  </w:pPr>
                  <w:r>
                    <w:rPr>
                      <w:rFonts w:hint="eastAsia" w:ascii="宋体" w:hAnsi="宋体" w:eastAsia="宋体" w:cs="宋体"/>
                      <w:i w:val="0"/>
                      <w:color w:val="000000"/>
                      <w:kern w:val="0"/>
                      <w:sz w:val="22"/>
                      <w:szCs w:val="22"/>
                      <w:u w:val="none"/>
                      <w:lang w:val="en-US" w:eastAsia="zh-CN" w:bidi="ar"/>
                    </w:rPr>
                    <w:t>引用变量</w:t>
                  </w:r>
                </w:p>
              </w:tc>
              <w:tc>
                <w:tcPr>
                  <w:tcW w:w="4182" w:type="dxa"/>
                  <w:noWrap w:val="0"/>
                  <w:vAlign w:val="center"/>
                </w:tcPr>
                <w:p>
                  <w:pPr>
                    <w:keepNext w:val="0"/>
                    <w:keepLines w:val="0"/>
                    <w:widowControl/>
                    <w:suppressLineNumbers w:val="0"/>
                    <w:jc w:val="left"/>
                    <w:textAlignment w:val="center"/>
                    <w:rPr>
                      <w:rFonts w:hint="eastAsia" w:ascii="宋体" w:hAnsi="宋体"/>
                      <w:szCs w:val="21"/>
                      <w:vertAlign w:val="baseline"/>
                      <w:lang w:val="en-US" w:eastAsia="zh-CN"/>
                    </w:rPr>
                  </w:pPr>
                  <w:r>
                    <w:rPr>
                      <w:rFonts w:hint="eastAsia" w:ascii="宋体" w:hAnsi="宋体" w:eastAsia="宋体" w:cs="宋体"/>
                      <w:i w:val="0"/>
                      <w:color w:val="000000"/>
                      <w:kern w:val="0"/>
                      <w:sz w:val="22"/>
                      <w:szCs w:val="22"/>
                      <w:u w:val="none"/>
                      <w:lang w:val="en-US" w:eastAsia="zh-CN" w:bidi="ar"/>
                    </w:rPr>
                    <w:t>ReferenceVariable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2" w:type="dxa"/>
                  <w:noWrap w:val="0"/>
                  <w:vAlign w:val="center"/>
                </w:tcPr>
                <w:p>
                  <w:pPr>
                    <w:keepNext w:val="0"/>
                    <w:keepLines w:val="0"/>
                    <w:widowControl/>
                    <w:suppressLineNumbers w:val="0"/>
                    <w:jc w:val="left"/>
                    <w:textAlignment w:val="center"/>
                    <w:rPr>
                      <w:rFonts w:hint="eastAsia" w:ascii="宋体" w:hAnsi="宋体"/>
                      <w:szCs w:val="21"/>
                      <w:vertAlign w:val="baseline"/>
                      <w:lang w:val="en-US" w:eastAsia="zh-CN"/>
                    </w:rPr>
                  </w:pPr>
                  <w:r>
                    <w:rPr>
                      <w:rFonts w:hint="eastAsia" w:ascii="宋体" w:hAnsi="宋体" w:eastAsia="宋体" w:cs="宋体"/>
                      <w:i w:val="0"/>
                      <w:color w:val="000000"/>
                      <w:kern w:val="0"/>
                      <w:sz w:val="22"/>
                      <w:szCs w:val="22"/>
                      <w:u w:val="none"/>
                      <w:lang w:val="en-US" w:eastAsia="zh-CN" w:bidi="ar"/>
                    </w:rPr>
                    <w:t>左值</w:t>
                  </w:r>
                </w:p>
              </w:tc>
              <w:tc>
                <w:tcPr>
                  <w:tcW w:w="4182" w:type="dxa"/>
                  <w:noWrap w:val="0"/>
                  <w:vAlign w:val="center"/>
                </w:tcPr>
                <w:p>
                  <w:pPr>
                    <w:keepNext w:val="0"/>
                    <w:keepLines w:val="0"/>
                    <w:widowControl/>
                    <w:suppressLineNumbers w:val="0"/>
                    <w:jc w:val="left"/>
                    <w:textAlignment w:val="center"/>
                    <w:rPr>
                      <w:rFonts w:hint="eastAsia" w:ascii="宋体" w:hAnsi="宋体"/>
                      <w:szCs w:val="21"/>
                      <w:vertAlign w:val="baseline"/>
                      <w:lang w:val="en-US" w:eastAsia="zh-CN"/>
                    </w:rPr>
                  </w:pPr>
                  <w:r>
                    <w:rPr>
                      <w:rFonts w:hint="eastAsia" w:ascii="宋体" w:hAnsi="宋体" w:eastAsia="宋体" w:cs="宋体"/>
                      <w:i w:val="0"/>
                      <w:color w:val="000000"/>
                      <w:kern w:val="0"/>
                      <w:sz w:val="22"/>
                      <w:szCs w:val="22"/>
                      <w:u w:val="none"/>
                      <w:lang w:val="en-US" w:eastAsia="zh-CN" w:bidi="ar"/>
                    </w:rPr>
                    <w:t>StateVariable, LocalVariable, TemporaryVariable, ReferenceVariable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2" w:type="dxa"/>
                  <w:noWrap w:val="0"/>
                  <w:vAlign w:val="center"/>
                </w:tcPr>
                <w:p>
                  <w:pPr>
                    <w:keepNext w:val="0"/>
                    <w:keepLines w:val="0"/>
                    <w:widowControl/>
                    <w:suppressLineNumbers w:val="0"/>
                    <w:jc w:val="left"/>
                    <w:textAlignment w:val="center"/>
                    <w:rPr>
                      <w:rFonts w:hint="eastAsia" w:ascii="宋体" w:hAnsi="宋体"/>
                      <w:szCs w:val="21"/>
                      <w:vertAlign w:val="baseline"/>
                      <w:lang w:val="en-US" w:eastAsia="zh-CN"/>
                    </w:rPr>
                  </w:pPr>
                  <w:r>
                    <w:rPr>
                      <w:rFonts w:hint="eastAsia" w:ascii="宋体" w:hAnsi="宋体" w:eastAsia="宋体" w:cs="宋体"/>
                      <w:i w:val="0"/>
                      <w:color w:val="000000"/>
                      <w:kern w:val="0"/>
                      <w:sz w:val="22"/>
                      <w:szCs w:val="22"/>
                      <w:u w:val="none"/>
                      <w:lang w:val="en-US" w:eastAsia="zh-CN" w:bidi="ar"/>
                    </w:rPr>
                    <w:t>右值</w:t>
                  </w:r>
                </w:p>
              </w:tc>
              <w:tc>
                <w:tcPr>
                  <w:tcW w:w="4182" w:type="dxa"/>
                  <w:noWrap w:val="0"/>
                  <w:vAlign w:val="center"/>
                </w:tcPr>
                <w:p>
                  <w:pPr>
                    <w:keepNext w:val="0"/>
                    <w:keepLines w:val="0"/>
                    <w:widowControl/>
                    <w:suppressLineNumbers w:val="0"/>
                    <w:jc w:val="left"/>
                    <w:textAlignment w:val="center"/>
                    <w:rPr>
                      <w:rFonts w:hint="eastAsia" w:ascii="宋体" w:hAnsi="宋体"/>
                      <w:szCs w:val="21"/>
                      <w:vertAlign w:val="baseline"/>
                      <w:lang w:val="en-US" w:eastAsia="zh-CN"/>
                    </w:rPr>
                  </w:pPr>
                  <w:r>
                    <w:rPr>
                      <w:rFonts w:hint="eastAsia" w:ascii="宋体" w:hAnsi="宋体" w:eastAsia="宋体" w:cs="宋体"/>
                      <w:i w:val="0"/>
                      <w:color w:val="000000"/>
                      <w:kern w:val="0"/>
                      <w:sz w:val="22"/>
                      <w:szCs w:val="22"/>
                      <w:u w:val="none"/>
                      <w:lang w:val="en-US" w:eastAsia="zh-CN" w:bidi="ar"/>
                    </w:rPr>
                    <w:t>tateVariable, LocalVariable, Constant, SolidityVariable,ReferenceVariable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2" w:type="dxa"/>
                  <w:vMerge w:val="restart"/>
                  <w:noWrap w:val="0"/>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赋值</w:t>
                  </w:r>
                </w:p>
              </w:tc>
              <w:tc>
                <w:tcPr>
                  <w:tcW w:w="4182" w:type="dxa"/>
                  <w:noWrap w:val="0"/>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LVALUE := RVALUE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2" w:type="dxa"/>
                  <w:vMerge w:val="continue"/>
                  <w:noWrap w:val="0"/>
                  <w:vAlign w:val="center"/>
                </w:tcPr>
                <w:p>
                  <w:pPr>
                    <w:rPr>
                      <w:rFonts w:hint="eastAsia" w:ascii="宋体" w:hAnsi="宋体" w:eastAsia="宋体" w:cs="宋体"/>
                      <w:i w:val="0"/>
                      <w:color w:val="000000"/>
                      <w:kern w:val="0"/>
                      <w:sz w:val="22"/>
                      <w:szCs w:val="22"/>
                      <w:u w:val="none"/>
                      <w:lang w:val="en-US" w:eastAsia="zh-CN" w:bidi="ar"/>
                    </w:rPr>
                  </w:pPr>
                </w:p>
              </w:tc>
              <w:tc>
                <w:tcPr>
                  <w:tcW w:w="4182" w:type="dxa"/>
                  <w:noWrap w:val="0"/>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LVALUE := Tuple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2" w:type="dxa"/>
                  <w:vMerge w:val="continue"/>
                  <w:noWrap w:val="0"/>
                  <w:vAlign w:val="center"/>
                </w:tcPr>
                <w:p>
                  <w:pPr>
                    <w:rPr>
                      <w:rFonts w:hint="eastAsia" w:ascii="宋体" w:hAnsi="宋体" w:eastAsia="宋体" w:cs="宋体"/>
                      <w:i w:val="0"/>
                      <w:color w:val="000000"/>
                      <w:kern w:val="0"/>
                      <w:sz w:val="22"/>
                      <w:szCs w:val="22"/>
                      <w:u w:val="none"/>
                      <w:lang w:val="en-US" w:eastAsia="zh-CN" w:bidi="ar"/>
                    </w:rPr>
                  </w:pPr>
                </w:p>
              </w:tc>
              <w:tc>
                <w:tcPr>
                  <w:tcW w:w="4182" w:type="dxa"/>
                  <w:noWrap w:val="0"/>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LVALUE := Function</w:t>
                  </w:r>
                  <w:r>
                    <w:rPr>
                      <w:rFonts w:ascii="font-weight : 400" w:hAnsi="font-weight : 400" w:eastAsia="font-weight : 400" w:cs="font-weight : 400"/>
                      <w:i w:val="0"/>
                      <w:color w:val="000000"/>
                      <w:kern w:val="0"/>
                      <w:sz w:val="22"/>
                      <w:szCs w:val="22"/>
                      <w:u w:val="none"/>
                      <w:lang w:val="en-US" w:eastAsia="zh-CN" w:bidi="ar"/>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2" w:type="dxa"/>
                  <w:noWrap w:val="0"/>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二元操作</w:t>
                  </w:r>
                </w:p>
              </w:tc>
              <w:tc>
                <w:tcPr>
                  <w:tcW w:w="4182" w:type="dxa"/>
                  <w:noWrap w:val="0"/>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LVALUE = RVALUE * RVALUE等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2" w:type="dxa"/>
                  <w:vMerge w:val="restart"/>
                  <w:noWrap w:val="0"/>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一元操作</w:t>
                  </w:r>
                </w:p>
              </w:tc>
              <w:tc>
                <w:tcPr>
                  <w:tcW w:w="4182" w:type="dxa"/>
                  <w:noWrap w:val="0"/>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LVALUE = ! RVALUE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2" w:type="dxa"/>
                  <w:vMerge w:val="continue"/>
                  <w:noWrap w:val="0"/>
                  <w:vAlign w:val="center"/>
                </w:tcPr>
                <w:p>
                  <w:pPr>
                    <w:rPr>
                      <w:rFonts w:hint="eastAsia" w:ascii="宋体" w:hAnsi="宋体" w:eastAsia="宋体" w:cs="宋体"/>
                      <w:i w:val="0"/>
                      <w:color w:val="000000"/>
                      <w:kern w:val="0"/>
                      <w:sz w:val="22"/>
                      <w:szCs w:val="22"/>
                      <w:u w:val="none"/>
                      <w:lang w:val="en-US" w:eastAsia="zh-CN" w:bidi="ar"/>
                    </w:rPr>
                  </w:pPr>
                </w:p>
              </w:tc>
              <w:tc>
                <w:tcPr>
                  <w:tcW w:w="4182" w:type="dxa"/>
                  <w:noWrap w:val="0"/>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LVALUE = ~ RVALUE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2" w:type="dxa"/>
                  <w:noWrap w:val="0"/>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索引</w:t>
                  </w:r>
                </w:p>
              </w:tc>
              <w:tc>
                <w:tcPr>
                  <w:tcW w:w="4182" w:type="dxa"/>
                  <w:noWrap w:val="0"/>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EFERENCE -&gt; LVALUE [ RVALUE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2" w:type="dxa"/>
                  <w:vMerge w:val="restart"/>
                  <w:noWrap w:val="0"/>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push操作</w:t>
                  </w:r>
                </w:p>
              </w:tc>
              <w:tc>
                <w:tcPr>
                  <w:tcW w:w="4182" w:type="dxa"/>
                  <w:noWrap w:val="0"/>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PUSH LVALUE RVALUE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2" w:type="dxa"/>
                  <w:vMerge w:val="continue"/>
                  <w:noWrap w:val="0"/>
                  <w:vAlign w:val="center"/>
                </w:tcPr>
                <w:p>
                  <w:pPr>
                    <w:rPr>
                      <w:rFonts w:hint="eastAsia" w:ascii="宋体" w:hAnsi="宋体" w:eastAsia="宋体" w:cs="宋体"/>
                      <w:i w:val="0"/>
                      <w:color w:val="000000"/>
                      <w:kern w:val="0"/>
                      <w:sz w:val="22"/>
                      <w:szCs w:val="22"/>
                      <w:u w:val="none"/>
                      <w:lang w:val="en-US" w:eastAsia="zh-CN" w:bidi="ar"/>
                    </w:rPr>
                  </w:pPr>
                </w:p>
              </w:tc>
              <w:tc>
                <w:tcPr>
                  <w:tcW w:w="4182" w:type="dxa"/>
                  <w:noWrap w:val="0"/>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PUSH LVALUE Function</w:t>
                  </w:r>
                  <w:r>
                    <w:rPr>
                      <w:rFonts w:ascii="font-weight : 400" w:hAnsi="font-weight : 400" w:eastAsia="font-weight : 400" w:cs="font-weight : 400"/>
                      <w:i w:val="0"/>
                      <w:color w:val="000000"/>
                      <w:kern w:val="0"/>
                      <w:sz w:val="22"/>
                      <w:szCs w:val="22"/>
                      <w:u w:val="none"/>
                      <w:lang w:val="en-US" w:eastAsia="zh-CN" w:bidi="ar"/>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2" w:type="dxa"/>
                  <w:noWrap w:val="0"/>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删除操作</w:t>
                  </w:r>
                </w:p>
              </w:tc>
              <w:tc>
                <w:tcPr>
                  <w:tcW w:w="4182" w:type="dxa"/>
                  <w:noWrap w:val="0"/>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DELETE LVALUE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2" w:type="dxa"/>
                  <w:noWrap w:val="0"/>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转换操作</w:t>
                  </w:r>
                </w:p>
              </w:tc>
              <w:tc>
                <w:tcPr>
                  <w:tcW w:w="4182" w:type="dxa"/>
                  <w:noWrap w:val="0"/>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CONVERT LVALUE RVALUE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2" w:type="dxa"/>
                  <w:noWrap w:val="0"/>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数组初始化操作</w:t>
                  </w:r>
                </w:p>
              </w:tc>
              <w:tc>
                <w:tcPr>
                  <w:tcW w:w="4182" w:type="dxa"/>
                  <w:noWrap w:val="0"/>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LVALUE = INIT_VALUES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2" w:type="dxa"/>
                  <w:vMerge w:val="restart"/>
                  <w:noWrap w:val="0"/>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调用操作</w:t>
                  </w:r>
                </w:p>
              </w:tc>
              <w:tc>
                <w:tcPr>
                  <w:tcW w:w="4182" w:type="dxa"/>
                  <w:noWrap w:val="0"/>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LVALUE = HIGH_LEVEL_CALL DESTINATION FUNCTION [ARG,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2" w:type="dxa"/>
                  <w:vMerge w:val="continue"/>
                  <w:noWrap w:val="0"/>
                  <w:vAlign w:val="center"/>
                </w:tcPr>
                <w:p>
                  <w:pPr>
                    <w:rPr>
                      <w:rFonts w:hint="eastAsia" w:ascii="宋体" w:hAnsi="宋体" w:eastAsia="宋体" w:cs="宋体"/>
                      <w:i w:val="0"/>
                      <w:color w:val="000000"/>
                      <w:kern w:val="0"/>
                      <w:sz w:val="22"/>
                      <w:szCs w:val="22"/>
                      <w:u w:val="none"/>
                      <w:lang w:val="en-US" w:eastAsia="zh-CN" w:bidi="ar"/>
                    </w:rPr>
                  </w:pPr>
                </w:p>
              </w:tc>
              <w:tc>
                <w:tcPr>
                  <w:tcW w:w="4182" w:type="dxa"/>
                  <w:noWrap w:val="0"/>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LVALUE = LOW_LEVEL_CALL DESTINATION FUNCTION_NAME [ARG,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2" w:type="dxa"/>
                  <w:noWrap w:val="0"/>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返回操作</w:t>
                  </w:r>
                </w:p>
              </w:tc>
              <w:tc>
                <w:tcPr>
                  <w:tcW w:w="4182" w:type="dxa"/>
                  <w:noWrap w:val="0"/>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RETURN RVALUE，RETURN 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82" w:type="dxa"/>
                  <w:noWrap w:val="0"/>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条件</w:t>
                  </w:r>
                </w:p>
              </w:tc>
              <w:tc>
                <w:tcPr>
                  <w:tcW w:w="4182" w:type="dxa"/>
                  <w:noWrap w:val="0"/>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CONDITION RVALUE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trPr>
              <w:tc>
                <w:tcPr>
                  <w:tcW w:w="4182" w:type="dxa"/>
                  <w:noWrap w:val="0"/>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删除操作</w:t>
                  </w:r>
                </w:p>
              </w:tc>
              <w:tc>
                <w:tcPr>
                  <w:tcW w:w="4182" w:type="dxa"/>
                  <w:noWrap w:val="0"/>
                  <w:vAlign w:val="center"/>
                </w:tcPr>
                <w:p>
                  <w:pPr>
                    <w:keepNext w:val="0"/>
                    <w:keepLines w:val="0"/>
                    <w:widowControl/>
                    <w:suppressLineNumbers w:val="0"/>
                    <w:jc w:val="left"/>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DELETE LVALUE</w:t>
                  </w:r>
                </w:p>
              </w:tc>
            </w:tr>
          </w:tbl>
          <w:p>
            <w:pPr>
              <w:spacing w:before="156" w:beforeLines="50"/>
              <w:jc w:val="center"/>
              <w:rPr>
                <w:rFonts w:hint="eastAsia" w:ascii="宋体" w:hAnsi="宋体"/>
                <w:szCs w:val="21"/>
                <w:lang w:val="en-US" w:eastAsia="zh-CN"/>
              </w:rPr>
            </w:pPr>
            <w:r>
              <w:rPr>
                <w:rFonts w:hint="eastAsia" w:ascii="宋体" w:hAnsi="宋体"/>
                <w:szCs w:val="21"/>
                <w:lang w:val="en-US" w:eastAsia="zh-CN"/>
              </w:rPr>
              <w:t>表1：IR转化大致规则</w:t>
            </w:r>
          </w:p>
          <w:p>
            <w:pPr>
              <w:spacing w:before="156" w:beforeLines="50" w:line="360" w:lineRule="auto"/>
              <w:jc w:val="both"/>
              <w:rPr>
                <w:rFonts w:hint="eastAsia" w:ascii="宋体" w:hAnsi="宋体"/>
                <w:szCs w:val="21"/>
                <w:lang w:val="en-US" w:eastAsia="zh-CN"/>
              </w:rPr>
            </w:pPr>
            <w:r>
              <w:rPr>
                <w:rFonts w:hint="eastAsia" w:ascii="宋体" w:hAnsi="宋体"/>
                <w:szCs w:val="21"/>
                <w:lang w:val="en-US" w:eastAsia="zh-CN"/>
              </w:rPr>
              <w:t>有了从源代码到IR的转化之后，相比较源代码我们得到了更加抽象的信息。在此基础上我们继续根据各种漏洞的特点进一步的去丰富IR的语义信息。最后尝试运用后缀树算法或者最长公共子序列的方法去比目标代码与漏洞模板代码IR之间的相似度。生成一份相似度报告。</w:t>
            </w:r>
          </w:p>
          <w:p>
            <w:pPr>
              <w:spacing w:before="156" w:beforeLines="50"/>
              <w:ind w:firstLine="422" w:firstLineChars="200"/>
              <w:rPr>
                <w:rFonts w:ascii="宋体" w:hAnsi="宋体"/>
                <w:b/>
                <w:bCs/>
              </w:rPr>
            </w:pPr>
            <w:r>
              <w:rPr>
                <w:rFonts w:hint="eastAsia" w:ascii="宋体" w:hAnsi="宋体"/>
                <w:b/>
                <w:bCs/>
              </w:rPr>
              <w:t>4、拟采用的设计方法、环境等</w:t>
            </w:r>
          </w:p>
          <w:p>
            <w:pPr>
              <w:spacing w:before="156" w:beforeLines="50" w:line="360" w:lineRule="auto"/>
              <w:ind w:firstLine="411" w:firstLineChars="196"/>
              <w:rPr>
                <w:rFonts w:hint="eastAsia" w:ascii="宋体" w:hAnsi="宋体" w:eastAsia="宋体"/>
                <w:bCs/>
                <w:lang w:val="en-US" w:eastAsia="zh-CN"/>
              </w:rPr>
            </w:pPr>
            <w:r>
              <w:rPr>
                <w:rFonts w:hint="eastAsia" w:ascii="宋体" w:hAnsi="宋体"/>
                <w:bCs/>
                <w:lang w:val="en-US" w:eastAsia="zh-CN"/>
              </w:rPr>
              <w:t>利用solc0.4.25编译器生成的JSON格式的AST在此基础上抽取和封装大量程序结构信息</w:t>
            </w:r>
          </w:p>
          <w:p>
            <w:pPr>
              <w:spacing w:before="156" w:beforeLines="50" w:line="360" w:lineRule="auto"/>
              <w:ind w:firstLine="411" w:firstLineChars="196"/>
              <w:rPr>
                <w:rFonts w:hint="eastAsia" w:ascii="宋体" w:hAnsi="宋体"/>
                <w:bCs/>
              </w:rPr>
            </w:pPr>
            <w:r>
              <w:rPr>
                <w:rFonts w:hint="eastAsia" w:ascii="宋体" w:hAnsi="宋体"/>
                <w:bCs/>
                <w:lang w:val="en-US" w:eastAsia="zh-CN"/>
              </w:rPr>
              <w:t>从AST构建出控制流图再转换成IR</w:t>
            </w:r>
            <w:r>
              <w:rPr>
                <w:rFonts w:hint="eastAsia" w:ascii="宋体" w:hAnsi="宋体"/>
                <w:bCs/>
              </w:rPr>
              <w:t>。</w:t>
            </w:r>
          </w:p>
          <w:p>
            <w:pPr>
              <w:spacing w:before="156" w:beforeLines="50" w:line="360" w:lineRule="auto"/>
              <w:ind w:firstLine="411" w:firstLineChars="196"/>
              <w:rPr>
                <w:rFonts w:hint="eastAsia" w:ascii="宋体" w:hAnsi="宋体"/>
                <w:bCs/>
              </w:rPr>
            </w:pPr>
            <w:r>
              <w:rPr>
                <w:rFonts w:hint="eastAsia" w:ascii="宋体" w:hAnsi="宋体"/>
                <w:bCs/>
                <w:lang w:val="en-US" w:eastAsia="zh-CN"/>
              </w:rPr>
              <w:t>根据不同的漏洞类型选择不同的克隆检测算法</w:t>
            </w:r>
            <w:r>
              <w:rPr>
                <w:rFonts w:hint="eastAsia" w:ascii="宋体" w:hAnsi="宋体"/>
                <w:bCs/>
              </w:rPr>
              <w:t>。</w:t>
            </w:r>
          </w:p>
          <w:p>
            <w:pPr>
              <w:spacing w:before="156" w:beforeLines="50" w:line="360" w:lineRule="auto"/>
              <w:ind w:firstLine="411" w:firstLineChars="196"/>
              <w:rPr>
                <w:rFonts w:hint="eastAsia" w:ascii="宋体" w:hAnsi="宋体"/>
                <w:bCs/>
              </w:rPr>
            </w:pPr>
            <w:r>
              <w:rPr>
                <w:rFonts w:hint="eastAsia" w:ascii="宋体" w:hAnsi="宋体"/>
                <w:bCs/>
              </w:rPr>
              <w:t>开发环境为</w:t>
            </w:r>
            <w:r>
              <w:rPr>
                <w:rFonts w:hint="eastAsia" w:ascii="宋体" w:hAnsi="宋体"/>
                <w:bCs/>
                <w:lang w:val="en-US" w:eastAsia="zh-CN"/>
              </w:rPr>
              <w:t>Pycharm,数据集</w:t>
            </w:r>
            <w:r>
              <w:rPr>
                <w:rFonts w:hint="eastAsia" w:ascii="宋体" w:hAnsi="宋体"/>
                <w:bCs/>
              </w:rPr>
              <w:t>为</w:t>
            </w:r>
            <w:r>
              <w:rPr>
                <w:rFonts w:hint="eastAsia" w:ascii="宋体" w:hAnsi="宋体"/>
                <w:bCs/>
                <w:lang w:val="en-US" w:eastAsia="zh-CN"/>
              </w:rPr>
              <w:t>从E</w:t>
            </w:r>
            <w:r>
              <w:rPr>
                <w:rFonts w:hint="eastAsia" w:ascii="宋体" w:hAnsi="宋体"/>
                <w:bCs/>
              </w:rPr>
              <w:t>therscan</w:t>
            </w:r>
            <w:r>
              <w:rPr>
                <w:rFonts w:hint="eastAsia" w:ascii="宋体" w:hAnsi="宋体"/>
                <w:bCs/>
                <w:lang w:val="en-US" w:eastAsia="zh-CN"/>
              </w:rPr>
              <w:t>爬下来的合约18714个合约文件。</w:t>
            </w:r>
          </w:p>
          <w:p>
            <w:pPr>
              <w:spacing w:before="156" w:beforeLines="50"/>
              <w:ind w:left="360"/>
              <w:rPr>
                <w:rFonts w:hint="eastAsia"/>
                <w:b/>
                <w:bCs/>
              </w:rPr>
            </w:pPr>
            <w:r>
              <w:rPr>
                <w:rFonts w:hint="eastAsia" w:ascii="宋体" w:hAnsi="宋体"/>
                <w:b/>
                <w:bCs/>
              </w:rPr>
              <w:t xml:space="preserve">5. </w:t>
            </w:r>
            <w:r>
              <w:rPr>
                <w:rFonts w:hint="eastAsia"/>
                <w:b/>
                <w:bCs/>
              </w:rPr>
              <w:t>技术难度及特色分析</w:t>
            </w:r>
          </w:p>
          <w:p>
            <w:pPr>
              <w:spacing w:before="156" w:beforeLines="50" w:line="360" w:lineRule="auto"/>
              <w:ind w:firstLine="420" w:firstLineChars="200"/>
              <w:rPr>
                <w:rFonts w:hint="eastAsia" w:ascii="宋体" w:hAnsi="宋体"/>
                <w:bCs/>
                <w:lang w:val="en-US" w:eastAsia="zh-CN"/>
              </w:rPr>
            </w:pPr>
            <w:r>
              <w:rPr>
                <w:rFonts w:hint="eastAsia" w:ascii="宋体" w:hAnsi="宋体"/>
                <w:bCs/>
                <w:lang w:val="en-US" w:eastAsia="zh-CN"/>
              </w:rPr>
              <w:t>技术难度</w:t>
            </w:r>
          </w:p>
          <w:p>
            <w:pPr>
              <w:spacing w:before="156" w:beforeLines="50" w:line="360" w:lineRule="auto"/>
              <w:ind w:firstLine="420" w:firstLineChars="200"/>
              <w:rPr>
                <w:rFonts w:hint="eastAsia" w:ascii="宋体" w:hAnsi="宋体"/>
                <w:bCs/>
                <w:lang w:val="en-US" w:eastAsia="zh-CN"/>
              </w:rPr>
            </w:pPr>
            <w:r>
              <w:rPr>
                <w:rFonts w:hint="eastAsia" w:ascii="宋体" w:hAnsi="宋体"/>
                <w:bCs/>
                <w:lang w:val="en-US" w:eastAsia="zh-CN"/>
              </w:rPr>
              <w:t>1.控制流图的构建过程。</w:t>
            </w:r>
          </w:p>
          <w:p>
            <w:pPr>
              <w:spacing w:before="156" w:beforeLines="50" w:line="360" w:lineRule="auto"/>
              <w:ind w:firstLine="420" w:firstLineChars="200"/>
              <w:rPr>
                <w:rFonts w:hint="eastAsia" w:ascii="宋体" w:hAnsi="宋体"/>
                <w:bCs/>
                <w:lang w:val="en-US" w:eastAsia="zh-CN"/>
              </w:rPr>
            </w:pPr>
            <w:r>
              <w:rPr>
                <w:rFonts w:hint="eastAsia" w:ascii="宋体" w:hAnsi="宋体"/>
                <w:bCs/>
                <w:lang w:val="en-US" w:eastAsia="zh-CN"/>
              </w:rPr>
              <w:t>2.从源代码到IR转换规则的指定</w:t>
            </w:r>
          </w:p>
          <w:p>
            <w:pPr>
              <w:spacing w:before="156" w:beforeLines="50" w:line="360" w:lineRule="auto"/>
              <w:ind w:firstLine="420" w:firstLineChars="200"/>
              <w:rPr>
                <w:rFonts w:hint="eastAsia" w:ascii="宋体" w:hAnsi="宋体"/>
                <w:bCs/>
                <w:lang w:val="en-US" w:eastAsia="zh-CN"/>
              </w:rPr>
            </w:pPr>
            <w:r>
              <w:rPr>
                <w:rFonts w:hint="eastAsia" w:ascii="宋体" w:hAnsi="宋体"/>
                <w:bCs/>
                <w:lang w:val="en-US" w:eastAsia="zh-CN"/>
              </w:rPr>
              <w:t>3.根据漏洞类型选择较为合适的克隆检测算法</w:t>
            </w:r>
          </w:p>
          <w:p>
            <w:pPr>
              <w:spacing w:before="156" w:beforeLines="50" w:line="360" w:lineRule="auto"/>
              <w:ind w:firstLine="420" w:firstLineChars="200"/>
              <w:rPr>
                <w:rFonts w:hint="eastAsia" w:ascii="宋体" w:hAnsi="宋体"/>
                <w:bCs/>
              </w:rPr>
            </w:pPr>
            <w:r>
              <w:rPr>
                <w:rFonts w:hint="eastAsia" w:ascii="宋体" w:hAnsi="宋体"/>
                <w:bCs/>
              </w:rPr>
              <w:t>本系统拥有很多特色</w:t>
            </w:r>
          </w:p>
          <w:p>
            <w:pPr>
              <w:numPr>
                <w:ilvl w:val="0"/>
                <w:numId w:val="6"/>
              </w:numPr>
              <w:spacing w:before="156" w:beforeLines="50" w:line="360" w:lineRule="auto"/>
              <w:rPr>
                <w:rFonts w:hint="eastAsia" w:ascii="宋体" w:hAnsi="宋体"/>
                <w:bCs/>
              </w:rPr>
            </w:pPr>
            <w:r>
              <w:rPr>
                <w:rFonts w:hint="eastAsia" w:ascii="宋体" w:hAnsi="宋体"/>
                <w:bCs/>
                <w:lang w:val="en-US" w:eastAsia="zh-CN"/>
              </w:rPr>
              <w:t>克隆方法检测漏洞，具有良好的可扩展性</w:t>
            </w:r>
            <w:r>
              <w:rPr>
                <w:rFonts w:hint="eastAsia" w:ascii="宋体" w:hAnsi="宋体"/>
                <w:bCs/>
              </w:rPr>
              <w:t>。</w:t>
            </w:r>
          </w:p>
          <w:p>
            <w:pPr>
              <w:numPr>
                <w:ilvl w:val="0"/>
                <w:numId w:val="6"/>
              </w:numPr>
              <w:spacing w:before="156" w:beforeLines="50" w:line="360" w:lineRule="auto"/>
              <w:rPr>
                <w:rFonts w:hint="eastAsia" w:ascii="宋体" w:hAnsi="宋体"/>
                <w:bCs/>
              </w:rPr>
            </w:pPr>
            <w:r>
              <w:rPr>
                <w:rFonts w:hint="eastAsia" w:ascii="宋体" w:hAnsi="宋体"/>
                <w:bCs/>
                <w:lang w:val="en-US" w:eastAsia="zh-CN"/>
              </w:rPr>
              <w:t>与动态分析相比较，克隆检测方法具有良好的时效性</w:t>
            </w:r>
            <w:r>
              <w:rPr>
                <w:rFonts w:hint="eastAsia" w:ascii="宋体" w:hAnsi="宋体"/>
                <w:bCs/>
              </w:rPr>
              <w:t>。</w:t>
            </w:r>
          </w:p>
          <w:p>
            <w:pPr>
              <w:numPr>
                <w:ilvl w:val="0"/>
                <w:numId w:val="6"/>
              </w:numPr>
              <w:spacing w:before="156" w:beforeLines="50" w:line="360" w:lineRule="auto"/>
              <w:rPr>
                <w:rFonts w:hint="eastAsia" w:ascii="宋体" w:hAnsi="宋体"/>
                <w:bCs/>
              </w:rPr>
            </w:pPr>
            <w:r>
              <w:rPr>
                <w:rFonts w:hint="eastAsia" w:ascii="宋体" w:hAnsi="宋体"/>
                <w:bCs/>
                <w:lang w:val="en-US" w:eastAsia="zh-CN"/>
              </w:rPr>
              <w:t>将克隆检测算法应用到智能合约漏洞探测</w:t>
            </w:r>
            <w:r>
              <w:rPr>
                <w:rFonts w:hint="eastAsia" w:ascii="宋体" w:hAnsi="宋体"/>
                <w:bCs/>
              </w:rPr>
              <w:t>。</w:t>
            </w:r>
          </w:p>
          <w:p>
            <w:pPr>
              <w:spacing w:before="156" w:beforeLines="50"/>
              <w:ind w:left="360"/>
              <w:rPr>
                <w:rFonts w:hint="eastAsia" w:ascii="宋体" w:hAnsi="宋体"/>
                <w:b/>
                <w:bCs/>
              </w:rPr>
            </w:pPr>
            <w:r>
              <w:rPr>
                <w:rFonts w:hint="eastAsia" w:ascii="宋体" w:hAnsi="宋体"/>
                <w:b/>
                <w:bCs/>
              </w:rPr>
              <w:t>6、本人主要工作描述</w:t>
            </w:r>
          </w:p>
          <w:p>
            <w:pPr>
              <w:spacing w:before="156" w:beforeLines="50" w:line="360" w:lineRule="auto"/>
              <w:ind w:firstLine="420" w:firstLineChars="200"/>
              <w:rPr>
                <w:rFonts w:hint="eastAsia" w:ascii="宋体" w:hAnsi="宋体" w:eastAsia="宋体"/>
                <w:bCs/>
                <w:lang w:val="en-US" w:eastAsia="zh-CN"/>
              </w:rPr>
            </w:pPr>
            <w:r>
              <w:rPr>
                <w:rFonts w:hint="eastAsia" w:ascii="宋体" w:hAnsi="宋体"/>
                <w:bCs/>
                <w:lang w:val="en-US" w:eastAsia="zh-CN"/>
              </w:rPr>
              <w:t>分析已知的solidity智能合约的漏洞，并总结出漏洞模板作为克隆检测的匹配目标</w:t>
            </w:r>
            <w:r>
              <w:rPr>
                <w:rFonts w:hint="eastAsia" w:ascii="宋体" w:hAnsi="宋体"/>
                <w:bCs/>
              </w:rPr>
              <w:t>。</w:t>
            </w:r>
            <w:r>
              <w:rPr>
                <w:rFonts w:hint="eastAsia" w:ascii="宋体" w:hAnsi="宋体"/>
                <w:bCs/>
                <w:lang w:val="en-US" w:eastAsia="zh-CN"/>
              </w:rPr>
              <w:t>从json格式的AST中提取封装程序信息，从而构建出控制流图。对控制流图中的节点内容进行IR的转换。分析漏洞特点选择较为合适的克隆匹配算法去计算目标文件和模板之间的相似度，最后生成相似度报告。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0" w:hRule="atLeast"/>
          <w:jc w:val="center"/>
        </w:trPr>
        <w:tc>
          <w:tcPr>
            <w:tcW w:w="8595" w:type="dxa"/>
            <w:noWrap w:val="0"/>
            <w:vAlign w:val="top"/>
          </w:tcPr>
          <w:p>
            <w:pPr>
              <w:spacing w:before="156" w:beforeLines="50"/>
              <w:ind w:firstLine="420" w:firstLineChars="200"/>
              <w:rPr>
                <w:rFonts w:hint="eastAsia" w:ascii="宋体" w:hAnsi="宋体"/>
                <w:bCs/>
              </w:rPr>
            </w:pPr>
          </w:p>
        </w:tc>
      </w:tr>
    </w:tbl>
    <w:p>
      <w:pPr>
        <w:rPr>
          <w:rFonts w:ascii="宋体" w:hAnsi="宋体"/>
          <w:b/>
          <w:bCs/>
          <w:sz w:val="32"/>
        </w:rPr>
      </w:pPr>
      <w:r>
        <w:rPr>
          <w:rFonts w:hint="eastAsia" w:ascii="宋体" w:hAnsi="宋体"/>
          <w:b/>
          <w:bCs/>
          <w:sz w:val="32"/>
        </w:rPr>
        <w:t>四、工作进度的大致安排</w:t>
      </w:r>
    </w:p>
    <w:tbl>
      <w:tblPr>
        <w:tblStyle w:val="28"/>
        <w:tblW w:w="855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3" w:hRule="atLeast"/>
          <w:jc w:val="center"/>
        </w:trPr>
        <w:tc>
          <w:tcPr>
            <w:tcW w:w="8559" w:type="dxa"/>
            <w:noWrap w:val="0"/>
            <w:vAlign w:val="top"/>
          </w:tcPr>
          <w:p>
            <w:pPr>
              <w:rPr>
                <w:rFonts w:ascii="宋体" w:hAnsi="宋体"/>
                <w:b/>
                <w:bCs/>
              </w:rPr>
            </w:pPr>
            <w:r>
              <w:rPr>
                <w:rFonts w:hint="eastAsia" w:ascii="宋体" w:hAnsi="宋体"/>
                <w:b/>
                <w:bCs/>
              </w:rPr>
              <w:t>应包括文献调研，工程设计，新工艺、新材料、新设备、新产品的研制和调试，实验操作，实验数据的分析处理，撰写论文等。</w:t>
            </w:r>
          </w:p>
          <w:tbl>
            <w:tblPr>
              <w:tblStyle w:val="28"/>
              <w:tblW w:w="8123" w:type="dxa"/>
              <w:tblInd w:w="210" w:type="dxa"/>
              <w:tblLayout w:type="fixed"/>
              <w:tblCellMar>
                <w:top w:w="0" w:type="dxa"/>
                <w:left w:w="108" w:type="dxa"/>
                <w:bottom w:w="0" w:type="dxa"/>
                <w:right w:w="108" w:type="dxa"/>
              </w:tblCellMar>
            </w:tblPr>
            <w:tblGrid>
              <w:gridCol w:w="2733"/>
              <w:gridCol w:w="2695"/>
              <w:gridCol w:w="2695"/>
            </w:tblGrid>
            <w:tr>
              <w:tblPrEx>
                <w:tblLayout w:type="fixed"/>
                <w:tblCellMar>
                  <w:top w:w="0" w:type="dxa"/>
                  <w:left w:w="108" w:type="dxa"/>
                  <w:bottom w:w="0" w:type="dxa"/>
                  <w:right w:w="108" w:type="dxa"/>
                </w:tblCellMar>
              </w:tblPrEx>
              <w:tc>
                <w:tcPr>
                  <w:tcW w:w="2733" w:type="dxa"/>
                  <w:tcBorders>
                    <w:top w:val="single" w:color="000000" w:sz="4" w:space="0"/>
                    <w:left w:val="single" w:color="000000" w:sz="4" w:space="0"/>
                    <w:bottom w:val="single" w:color="000000" w:sz="4" w:space="0"/>
                    <w:right w:val="single" w:color="000000" w:sz="4" w:space="0"/>
                  </w:tcBorders>
                  <w:noWrap w:val="0"/>
                  <w:vAlign w:val="top"/>
                </w:tcPr>
                <w:p>
                  <w:pPr>
                    <w:widowControl/>
                    <w:rPr>
                      <w:rFonts w:ascii="宋体" w:hAnsi="宋体" w:cs="宋体"/>
                      <w:kern w:val="0"/>
                      <w:szCs w:val="21"/>
                    </w:rPr>
                  </w:pPr>
                  <w:r>
                    <w:rPr>
                      <w:rFonts w:hint="eastAsia" w:ascii="宋体" w:hAnsi="宋体" w:cs="宋体"/>
                      <w:kern w:val="0"/>
                      <w:szCs w:val="21"/>
                    </w:rPr>
                    <w:t>时间</w:t>
                  </w:r>
                </w:p>
              </w:tc>
              <w:tc>
                <w:tcPr>
                  <w:tcW w:w="2695" w:type="dxa"/>
                  <w:tcBorders>
                    <w:top w:val="single" w:color="000000" w:sz="4" w:space="0"/>
                    <w:left w:val="nil"/>
                    <w:bottom w:val="single" w:color="000000" w:sz="4" w:space="0"/>
                    <w:right w:val="single" w:color="000000" w:sz="4" w:space="0"/>
                  </w:tcBorders>
                  <w:noWrap w:val="0"/>
                  <w:vAlign w:val="top"/>
                </w:tcPr>
                <w:p>
                  <w:pPr>
                    <w:widowControl/>
                    <w:rPr>
                      <w:rFonts w:ascii="宋体" w:hAnsi="宋体" w:cs="宋体"/>
                      <w:kern w:val="0"/>
                      <w:szCs w:val="21"/>
                    </w:rPr>
                  </w:pPr>
                  <w:r>
                    <w:rPr>
                      <w:rFonts w:hint="eastAsia" w:ascii="宋体" w:hAnsi="宋体" w:cs="宋体"/>
                      <w:kern w:val="0"/>
                      <w:szCs w:val="21"/>
                    </w:rPr>
                    <w:t>工作</w:t>
                  </w:r>
                </w:p>
              </w:tc>
              <w:tc>
                <w:tcPr>
                  <w:tcW w:w="2695" w:type="dxa"/>
                  <w:tcBorders>
                    <w:top w:val="single" w:color="000000" w:sz="4" w:space="0"/>
                    <w:left w:val="nil"/>
                    <w:bottom w:val="single" w:color="000000" w:sz="4" w:space="0"/>
                    <w:right w:val="single" w:color="000000" w:sz="4" w:space="0"/>
                  </w:tcBorders>
                  <w:noWrap w:val="0"/>
                  <w:vAlign w:val="top"/>
                </w:tcPr>
                <w:p>
                  <w:pPr>
                    <w:widowControl/>
                    <w:rPr>
                      <w:rFonts w:ascii="宋体" w:hAnsi="宋体" w:cs="宋体"/>
                      <w:kern w:val="0"/>
                      <w:szCs w:val="21"/>
                    </w:rPr>
                  </w:pPr>
                  <w:r>
                    <w:rPr>
                      <w:rFonts w:hint="eastAsia" w:ascii="宋体" w:hAnsi="宋体" w:cs="宋体"/>
                      <w:kern w:val="0"/>
                      <w:szCs w:val="21"/>
                    </w:rPr>
                    <w:t>阶段成果</w:t>
                  </w:r>
                </w:p>
              </w:tc>
            </w:tr>
            <w:tr>
              <w:tblPrEx>
                <w:tblLayout w:type="fixed"/>
                <w:tblCellMar>
                  <w:top w:w="0" w:type="dxa"/>
                  <w:left w:w="108" w:type="dxa"/>
                  <w:bottom w:w="0" w:type="dxa"/>
                  <w:right w:w="108" w:type="dxa"/>
                </w:tblCellMar>
              </w:tblPrEx>
              <w:tc>
                <w:tcPr>
                  <w:tcW w:w="2733" w:type="dxa"/>
                  <w:tcBorders>
                    <w:top w:val="single" w:color="000000" w:sz="4" w:space="0"/>
                    <w:left w:val="single" w:color="000000" w:sz="4" w:space="0"/>
                    <w:bottom w:val="single" w:color="000000" w:sz="4" w:space="0"/>
                    <w:right w:val="single" w:color="000000" w:sz="4" w:space="0"/>
                  </w:tcBorders>
                  <w:noWrap w:val="0"/>
                  <w:vAlign w:val="top"/>
                </w:tcPr>
                <w:p>
                  <w:pPr>
                    <w:widowControl/>
                    <w:rPr>
                      <w:rFonts w:hint="eastAsia" w:ascii="宋体" w:hAnsi="宋体" w:eastAsia="宋体" w:cs="宋体"/>
                      <w:kern w:val="0"/>
                      <w:szCs w:val="21"/>
                      <w:lang w:val="en-US" w:eastAsia="zh-CN"/>
                    </w:rPr>
                  </w:pPr>
                  <w:r>
                    <w:rPr>
                      <w:rFonts w:hint="eastAsia" w:ascii="宋体" w:hAnsi="宋体" w:cs="宋体"/>
                      <w:kern w:val="0"/>
                      <w:szCs w:val="21"/>
                    </w:rPr>
                    <w:t>201</w:t>
                  </w:r>
                  <w:r>
                    <w:rPr>
                      <w:rFonts w:hint="eastAsia" w:ascii="宋体" w:hAnsi="宋体" w:cs="宋体"/>
                      <w:kern w:val="0"/>
                      <w:szCs w:val="21"/>
                      <w:lang w:val="en-US" w:eastAsia="zh-CN"/>
                    </w:rPr>
                    <w:t>8</w:t>
                  </w:r>
                  <w:r>
                    <w:rPr>
                      <w:rFonts w:hint="eastAsia" w:ascii="宋体" w:hAnsi="宋体" w:cs="宋体"/>
                      <w:kern w:val="0"/>
                      <w:szCs w:val="21"/>
                    </w:rPr>
                    <w:t>.</w:t>
                  </w:r>
                  <w:r>
                    <w:rPr>
                      <w:rFonts w:hint="eastAsia" w:ascii="宋体" w:hAnsi="宋体" w:cs="宋体"/>
                      <w:kern w:val="0"/>
                      <w:szCs w:val="21"/>
                      <w:lang w:val="en-US" w:eastAsia="zh-CN"/>
                    </w:rPr>
                    <w:t>10</w:t>
                  </w:r>
                  <w:r>
                    <w:rPr>
                      <w:rFonts w:hint="eastAsia" w:ascii="宋体" w:hAnsi="宋体" w:cs="宋体"/>
                      <w:kern w:val="0"/>
                      <w:szCs w:val="21"/>
                    </w:rPr>
                    <w:t xml:space="preserve"> - 201</w:t>
                  </w:r>
                  <w:r>
                    <w:rPr>
                      <w:rFonts w:hint="eastAsia" w:ascii="宋体" w:hAnsi="宋体" w:cs="宋体"/>
                      <w:kern w:val="0"/>
                      <w:szCs w:val="21"/>
                      <w:lang w:val="en-US" w:eastAsia="zh-CN"/>
                    </w:rPr>
                    <w:t>8</w:t>
                  </w:r>
                  <w:r>
                    <w:rPr>
                      <w:rFonts w:hint="eastAsia" w:ascii="宋体" w:hAnsi="宋体" w:cs="宋体"/>
                      <w:kern w:val="0"/>
                      <w:szCs w:val="21"/>
                    </w:rPr>
                    <w:t>.</w:t>
                  </w:r>
                  <w:r>
                    <w:rPr>
                      <w:rFonts w:hint="eastAsia" w:ascii="宋体" w:hAnsi="宋体" w:cs="宋体"/>
                      <w:kern w:val="0"/>
                      <w:szCs w:val="21"/>
                      <w:lang w:val="en-US" w:eastAsia="zh-CN"/>
                    </w:rPr>
                    <w:t>11</w:t>
                  </w:r>
                </w:p>
              </w:tc>
              <w:tc>
                <w:tcPr>
                  <w:tcW w:w="2695" w:type="dxa"/>
                  <w:tcBorders>
                    <w:top w:val="single" w:color="000000" w:sz="4" w:space="0"/>
                    <w:left w:val="nil"/>
                    <w:bottom w:val="single" w:color="000000" w:sz="4" w:space="0"/>
                    <w:right w:val="single" w:color="000000" w:sz="4" w:space="0"/>
                  </w:tcBorders>
                  <w:noWrap w:val="0"/>
                  <w:vAlign w:val="top"/>
                </w:tcPr>
                <w:p>
                  <w:pPr>
                    <w:widowControl/>
                    <w:rPr>
                      <w:rFonts w:ascii="宋体" w:hAnsi="宋体" w:cs="宋体"/>
                      <w:kern w:val="0"/>
                      <w:szCs w:val="21"/>
                    </w:rPr>
                  </w:pPr>
                  <w:r>
                    <w:rPr>
                      <w:rFonts w:hint="eastAsia" w:ascii="宋体" w:hAnsi="宋体" w:cs="宋体"/>
                      <w:kern w:val="0"/>
                      <w:szCs w:val="21"/>
                    </w:rPr>
                    <w:t>完成对</w:t>
                  </w:r>
                  <w:r>
                    <w:rPr>
                      <w:rFonts w:hint="eastAsia" w:ascii="宋体" w:hAnsi="宋体" w:cs="宋体"/>
                      <w:kern w:val="0"/>
                      <w:szCs w:val="21"/>
                      <w:lang w:val="en-US" w:eastAsia="zh-CN"/>
                    </w:rPr>
                    <w:t>solidity智能合约漏洞</w:t>
                  </w:r>
                  <w:r>
                    <w:rPr>
                      <w:rFonts w:hint="eastAsia" w:ascii="宋体" w:hAnsi="宋体" w:cs="宋体"/>
                      <w:kern w:val="0"/>
                      <w:szCs w:val="21"/>
                    </w:rPr>
                    <w:t>调研，</w:t>
                  </w:r>
                  <w:r>
                    <w:rPr>
                      <w:rFonts w:hint="eastAsia" w:ascii="宋体" w:hAnsi="宋体" w:cs="宋体"/>
                      <w:kern w:val="0"/>
                      <w:szCs w:val="21"/>
                      <w:lang w:val="en-US" w:eastAsia="zh-CN"/>
                    </w:rPr>
                    <w:t>建立漏洞模板</w:t>
                  </w:r>
                  <w:r>
                    <w:rPr>
                      <w:rFonts w:hint="eastAsia" w:ascii="宋体" w:hAnsi="宋体" w:cs="宋体"/>
                      <w:kern w:val="0"/>
                      <w:szCs w:val="21"/>
                    </w:rPr>
                    <w:t>分析项目的可行性。</w:t>
                  </w:r>
                </w:p>
              </w:tc>
              <w:tc>
                <w:tcPr>
                  <w:tcW w:w="2695" w:type="dxa"/>
                  <w:tcBorders>
                    <w:top w:val="single" w:color="000000" w:sz="4" w:space="0"/>
                    <w:left w:val="nil"/>
                    <w:bottom w:val="single" w:color="000000" w:sz="4" w:space="0"/>
                    <w:right w:val="single" w:color="000000" w:sz="4" w:space="0"/>
                  </w:tcBorders>
                  <w:noWrap w:val="0"/>
                  <w:vAlign w:val="top"/>
                </w:tcPr>
                <w:p>
                  <w:pPr>
                    <w:widowControl/>
                    <w:rPr>
                      <w:rFonts w:ascii="宋体" w:hAnsi="宋体" w:cs="宋体"/>
                      <w:kern w:val="0"/>
                      <w:szCs w:val="21"/>
                    </w:rPr>
                  </w:pPr>
                  <w:r>
                    <w:rPr>
                      <w:rFonts w:hint="eastAsia" w:ascii="宋体" w:hAnsi="宋体" w:cs="宋体"/>
                      <w:kern w:val="0"/>
                      <w:szCs w:val="21"/>
                    </w:rPr>
                    <w:t>可行性分析报告，市场调研，开题报告</w:t>
                  </w:r>
                </w:p>
              </w:tc>
            </w:tr>
            <w:tr>
              <w:tblPrEx>
                <w:tblLayout w:type="fixed"/>
                <w:tblCellMar>
                  <w:top w:w="0" w:type="dxa"/>
                  <w:left w:w="108" w:type="dxa"/>
                  <w:bottom w:w="0" w:type="dxa"/>
                  <w:right w:w="108" w:type="dxa"/>
                </w:tblCellMar>
              </w:tblPrEx>
              <w:tc>
                <w:tcPr>
                  <w:tcW w:w="2733" w:type="dxa"/>
                  <w:tcBorders>
                    <w:top w:val="single" w:color="000000" w:sz="4" w:space="0"/>
                    <w:left w:val="single" w:color="000000" w:sz="4" w:space="0"/>
                    <w:bottom w:val="single" w:color="000000" w:sz="4" w:space="0"/>
                    <w:right w:val="single" w:color="000000" w:sz="4" w:space="0"/>
                  </w:tcBorders>
                  <w:noWrap w:val="0"/>
                  <w:vAlign w:val="top"/>
                </w:tcPr>
                <w:p>
                  <w:pPr>
                    <w:widowControl/>
                    <w:rPr>
                      <w:rFonts w:hint="eastAsia" w:ascii="宋体" w:hAnsi="宋体" w:eastAsia="宋体" w:cs="宋体"/>
                      <w:kern w:val="0"/>
                      <w:szCs w:val="21"/>
                      <w:lang w:val="en-US" w:eastAsia="zh-CN"/>
                    </w:rPr>
                  </w:pPr>
                  <w:r>
                    <w:rPr>
                      <w:rFonts w:hint="eastAsia" w:ascii="宋体" w:hAnsi="宋体" w:cs="宋体"/>
                      <w:kern w:val="0"/>
                      <w:szCs w:val="21"/>
                    </w:rPr>
                    <w:t>201</w:t>
                  </w:r>
                  <w:r>
                    <w:rPr>
                      <w:rFonts w:hint="eastAsia" w:ascii="宋体" w:hAnsi="宋体" w:cs="宋体"/>
                      <w:kern w:val="0"/>
                      <w:szCs w:val="21"/>
                      <w:lang w:val="en-US" w:eastAsia="zh-CN"/>
                    </w:rPr>
                    <w:t>8</w:t>
                  </w:r>
                  <w:r>
                    <w:rPr>
                      <w:rFonts w:hint="eastAsia" w:ascii="宋体" w:hAnsi="宋体" w:cs="宋体"/>
                      <w:kern w:val="0"/>
                      <w:szCs w:val="21"/>
                    </w:rPr>
                    <w:t>.</w:t>
                  </w:r>
                  <w:r>
                    <w:rPr>
                      <w:rFonts w:hint="eastAsia" w:ascii="宋体" w:hAnsi="宋体" w:cs="宋体"/>
                      <w:kern w:val="0"/>
                      <w:szCs w:val="21"/>
                      <w:lang w:val="en-US" w:eastAsia="zh-CN"/>
                    </w:rPr>
                    <w:t>11</w:t>
                  </w:r>
                  <w:r>
                    <w:rPr>
                      <w:rFonts w:hint="eastAsia" w:ascii="宋体" w:hAnsi="宋体" w:cs="宋体"/>
                      <w:kern w:val="0"/>
                      <w:szCs w:val="21"/>
                    </w:rPr>
                    <w:t xml:space="preserve"> - 201</w:t>
                  </w:r>
                  <w:r>
                    <w:rPr>
                      <w:rFonts w:hint="eastAsia" w:ascii="宋体" w:hAnsi="宋体" w:cs="宋体"/>
                      <w:kern w:val="0"/>
                      <w:szCs w:val="21"/>
                      <w:lang w:val="en-US" w:eastAsia="zh-CN"/>
                    </w:rPr>
                    <w:t>8</w:t>
                  </w:r>
                  <w:r>
                    <w:rPr>
                      <w:rFonts w:hint="eastAsia" w:ascii="宋体" w:hAnsi="宋体" w:cs="宋体"/>
                      <w:kern w:val="0"/>
                      <w:szCs w:val="21"/>
                    </w:rPr>
                    <w:t>.</w:t>
                  </w:r>
                  <w:r>
                    <w:rPr>
                      <w:rFonts w:hint="eastAsia" w:ascii="宋体" w:hAnsi="宋体" w:cs="宋体"/>
                      <w:kern w:val="0"/>
                      <w:szCs w:val="21"/>
                      <w:lang w:val="en-US" w:eastAsia="zh-CN"/>
                    </w:rPr>
                    <w:t>12</w:t>
                  </w:r>
                </w:p>
              </w:tc>
              <w:tc>
                <w:tcPr>
                  <w:tcW w:w="2695" w:type="dxa"/>
                  <w:tcBorders>
                    <w:top w:val="single" w:color="000000" w:sz="4" w:space="0"/>
                    <w:left w:val="nil"/>
                    <w:bottom w:val="single" w:color="000000" w:sz="4" w:space="0"/>
                    <w:right w:val="single" w:color="000000" w:sz="4" w:space="0"/>
                  </w:tcBorders>
                  <w:noWrap w:val="0"/>
                  <w:vAlign w:val="top"/>
                </w:tcPr>
                <w:p>
                  <w:pPr>
                    <w:widowControl/>
                    <w:rPr>
                      <w:rFonts w:ascii="宋体" w:hAnsi="宋体" w:cs="宋体"/>
                      <w:kern w:val="0"/>
                      <w:szCs w:val="21"/>
                    </w:rPr>
                  </w:pPr>
                  <w:r>
                    <w:rPr>
                      <w:rFonts w:hint="eastAsia" w:ascii="宋体" w:hAnsi="宋体" w:cs="宋体"/>
                      <w:kern w:val="0"/>
                      <w:szCs w:val="21"/>
                    </w:rPr>
                    <w:t>完成前期课题调研，研究分析相关技术，并掌握项目总体框架的设计</w:t>
                  </w:r>
                </w:p>
              </w:tc>
              <w:tc>
                <w:tcPr>
                  <w:tcW w:w="2695" w:type="dxa"/>
                  <w:tcBorders>
                    <w:top w:val="single" w:color="000000" w:sz="4" w:space="0"/>
                    <w:left w:val="nil"/>
                    <w:bottom w:val="single" w:color="000000" w:sz="4" w:space="0"/>
                    <w:right w:val="single" w:color="000000" w:sz="4" w:space="0"/>
                  </w:tcBorders>
                  <w:noWrap w:val="0"/>
                  <w:vAlign w:val="top"/>
                </w:tcPr>
                <w:p>
                  <w:pPr>
                    <w:widowControl/>
                    <w:rPr>
                      <w:rFonts w:ascii="宋体" w:hAnsi="宋体" w:cs="宋体"/>
                      <w:kern w:val="0"/>
                      <w:szCs w:val="21"/>
                    </w:rPr>
                  </w:pPr>
                  <w:r>
                    <w:rPr>
                      <w:rFonts w:hint="eastAsia" w:ascii="宋体" w:hAnsi="宋体" w:cs="宋体"/>
                      <w:kern w:val="0"/>
                      <w:szCs w:val="21"/>
                    </w:rPr>
                    <w:t>需求分析报告</w:t>
                  </w:r>
                </w:p>
              </w:tc>
            </w:tr>
            <w:tr>
              <w:tblPrEx>
                <w:tblLayout w:type="fixed"/>
                <w:tblCellMar>
                  <w:top w:w="0" w:type="dxa"/>
                  <w:left w:w="108" w:type="dxa"/>
                  <w:bottom w:w="0" w:type="dxa"/>
                  <w:right w:w="108" w:type="dxa"/>
                </w:tblCellMar>
              </w:tblPrEx>
              <w:tc>
                <w:tcPr>
                  <w:tcW w:w="2733" w:type="dxa"/>
                  <w:tcBorders>
                    <w:top w:val="single" w:color="000000" w:sz="4" w:space="0"/>
                    <w:left w:val="single" w:color="000000" w:sz="4" w:space="0"/>
                    <w:bottom w:val="single" w:color="000000" w:sz="4" w:space="0"/>
                    <w:right w:val="single" w:color="000000" w:sz="4" w:space="0"/>
                  </w:tcBorders>
                  <w:noWrap w:val="0"/>
                  <w:vAlign w:val="top"/>
                </w:tcPr>
                <w:p>
                  <w:pPr>
                    <w:widowControl/>
                    <w:rPr>
                      <w:rFonts w:hint="eastAsia" w:ascii="宋体" w:hAnsi="宋体" w:eastAsia="宋体" w:cs="宋体"/>
                      <w:kern w:val="0"/>
                      <w:szCs w:val="21"/>
                      <w:lang w:val="en-US" w:eastAsia="zh-CN"/>
                    </w:rPr>
                  </w:pPr>
                  <w:r>
                    <w:rPr>
                      <w:rFonts w:hint="eastAsia" w:ascii="宋体" w:hAnsi="宋体" w:cs="宋体"/>
                      <w:kern w:val="0"/>
                      <w:szCs w:val="21"/>
                    </w:rPr>
                    <w:t>201</w:t>
                  </w:r>
                  <w:r>
                    <w:rPr>
                      <w:rFonts w:hint="eastAsia" w:ascii="宋体" w:hAnsi="宋体" w:cs="宋体"/>
                      <w:kern w:val="0"/>
                      <w:szCs w:val="21"/>
                      <w:lang w:val="en-US" w:eastAsia="zh-CN"/>
                    </w:rPr>
                    <w:t>9</w:t>
                  </w:r>
                  <w:r>
                    <w:rPr>
                      <w:rFonts w:hint="eastAsia" w:ascii="宋体" w:hAnsi="宋体" w:cs="宋体"/>
                      <w:kern w:val="0"/>
                      <w:szCs w:val="21"/>
                    </w:rPr>
                    <w:t>.</w:t>
                  </w:r>
                  <w:r>
                    <w:rPr>
                      <w:rFonts w:hint="eastAsia" w:ascii="宋体" w:hAnsi="宋体" w:cs="宋体"/>
                      <w:kern w:val="0"/>
                      <w:szCs w:val="21"/>
                      <w:lang w:val="en-US" w:eastAsia="zh-CN"/>
                    </w:rPr>
                    <w:t>1</w:t>
                  </w:r>
                  <w:r>
                    <w:rPr>
                      <w:rFonts w:hint="eastAsia" w:ascii="宋体" w:hAnsi="宋体" w:cs="宋体"/>
                      <w:kern w:val="0"/>
                      <w:szCs w:val="21"/>
                    </w:rPr>
                    <w:t xml:space="preserve"> - 201</w:t>
                  </w:r>
                  <w:r>
                    <w:rPr>
                      <w:rFonts w:hint="eastAsia" w:ascii="宋体" w:hAnsi="宋体" w:cs="宋体"/>
                      <w:kern w:val="0"/>
                      <w:szCs w:val="21"/>
                      <w:lang w:val="en-US" w:eastAsia="zh-CN"/>
                    </w:rPr>
                    <w:t>9</w:t>
                  </w:r>
                  <w:r>
                    <w:rPr>
                      <w:rFonts w:hint="eastAsia" w:ascii="宋体" w:hAnsi="宋体" w:cs="宋体"/>
                      <w:kern w:val="0"/>
                      <w:szCs w:val="21"/>
                    </w:rPr>
                    <w:t>.</w:t>
                  </w:r>
                  <w:r>
                    <w:rPr>
                      <w:rFonts w:hint="eastAsia" w:ascii="宋体" w:hAnsi="宋体" w:cs="宋体"/>
                      <w:kern w:val="0"/>
                      <w:szCs w:val="21"/>
                      <w:lang w:val="en-US" w:eastAsia="zh-CN"/>
                    </w:rPr>
                    <w:t>3</w:t>
                  </w:r>
                </w:p>
              </w:tc>
              <w:tc>
                <w:tcPr>
                  <w:tcW w:w="2695" w:type="dxa"/>
                  <w:tcBorders>
                    <w:top w:val="single" w:color="000000" w:sz="4" w:space="0"/>
                    <w:left w:val="nil"/>
                    <w:bottom w:val="single" w:color="000000" w:sz="4" w:space="0"/>
                    <w:right w:val="single" w:color="000000" w:sz="4" w:space="0"/>
                  </w:tcBorders>
                  <w:noWrap w:val="0"/>
                  <w:vAlign w:val="top"/>
                </w:tcPr>
                <w:p>
                  <w:pPr>
                    <w:widowControl/>
                    <w:rPr>
                      <w:rFonts w:ascii="宋体" w:hAnsi="宋体" w:cs="宋体"/>
                      <w:kern w:val="0"/>
                      <w:szCs w:val="21"/>
                    </w:rPr>
                  </w:pPr>
                  <w:r>
                    <w:rPr>
                      <w:rFonts w:hint="eastAsia" w:ascii="宋体" w:hAnsi="宋体" w:cs="宋体"/>
                      <w:kern w:val="0"/>
                      <w:szCs w:val="21"/>
                    </w:rPr>
                    <w:t>掌握项目各模块具体的原理以及自己相关工作的重点和难点，熟悉系统架构的每个细节</w:t>
                  </w:r>
                </w:p>
              </w:tc>
              <w:tc>
                <w:tcPr>
                  <w:tcW w:w="2695" w:type="dxa"/>
                  <w:tcBorders>
                    <w:top w:val="single" w:color="000000" w:sz="4" w:space="0"/>
                    <w:left w:val="nil"/>
                    <w:bottom w:val="single" w:color="000000" w:sz="4" w:space="0"/>
                    <w:right w:val="single" w:color="000000" w:sz="4" w:space="0"/>
                  </w:tcBorders>
                  <w:noWrap w:val="0"/>
                  <w:vAlign w:val="top"/>
                </w:tcPr>
                <w:p>
                  <w:pPr>
                    <w:widowControl/>
                    <w:rPr>
                      <w:rFonts w:ascii="宋体" w:hAnsi="宋体" w:cs="宋体"/>
                      <w:kern w:val="0"/>
                      <w:szCs w:val="21"/>
                    </w:rPr>
                  </w:pPr>
                  <w:r>
                    <w:rPr>
                      <w:rFonts w:hint="eastAsia" w:ascii="宋体" w:hAnsi="宋体" w:cs="宋体"/>
                      <w:kern w:val="0"/>
                      <w:szCs w:val="21"/>
                    </w:rPr>
                    <w:t>概要设计报告</w:t>
                  </w:r>
                </w:p>
              </w:tc>
            </w:tr>
            <w:tr>
              <w:tblPrEx>
                <w:tblLayout w:type="fixed"/>
                <w:tblCellMar>
                  <w:top w:w="0" w:type="dxa"/>
                  <w:left w:w="108" w:type="dxa"/>
                  <w:bottom w:w="0" w:type="dxa"/>
                  <w:right w:w="108" w:type="dxa"/>
                </w:tblCellMar>
              </w:tblPrEx>
              <w:tc>
                <w:tcPr>
                  <w:tcW w:w="2733" w:type="dxa"/>
                  <w:tcBorders>
                    <w:top w:val="single" w:color="000000" w:sz="4" w:space="0"/>
                    <w:left w:val="single" w:color="000000" w:sz="4" w:space="0"/>
                    <w:bottom w:val="single" w:color="000000" w:sz="4" w:space="0"/>
                    <w:right w:val="single" w:color="000000" w:sz="4" w:space="0"/>
                  </w:tcBorders>
                  <w:noWrap w:val="0"/>
                  <w:vAlign w:val="top"/>
                </w:tcPr>
                <w:p>
                  <w:pPr>
                    <w:widowControl/>
                    <w:rPr>
                      <w:rFonts w:hint="eastAsia" w:ascii="宋体" w:hAnsi="宋体" w:eastAsia="宋体" w:cs="宋体"/>
                      <w:kern w:val="0"/>
                      <w:szCs w:val="21"/>
                      <w:lang w:val="en-US" w:eastAsia="zh-CN"/>
                    </w:rPr>
                  </w:pPr>
                  <w:r>
                    <w:rPr>
                      <w:rFonts w:hint="eastAsia" w:ascii="宋体" w:hAnsi="宋体" w:cs="宋体"/>
                      <w:kern w:val="0"/>
                      <w:szCs w:val="21"/>
                    </w:rPr>
                    <w:t>201</w:t>
                  </w:r>
                  <w:r>
                    <w:rPr>
                      <w:rFonts w:hint="eastAsia" w:ascii="宋体" w:hAnsi="宋体" w:cs="宋体"/>
                      <w:kern w:val="0"/>
                      <w:szCs w:val="21"/>
                      <w:lang w:val="en-US" w:eastAsia="zh-CN"/>
                    </w:rPr>
                    <w:t>9</w:t>
                  </w:r>
                  <w:r>
                    <w:rPr>
                      <w:rFonts w:hint="eastAsia" w:ascii="宋体" w:hAnsi="宋体" w:cs="宋体"/>
                      <w:kern w:val="0"/>
                      <w:szCs w:val="21"/>
                    </w:rPr>
                    <w:t>.</w:t>
                  </w:r>
                  <w:r>
                    <w:rPr>
                      <w:rFonts w:hint="eastAsia" w:ascii="宋体" w:hAnsi="宋体" w:cs="宋体"/>
                      <w:kern w:val="0"/>
                      <w:szCs w:val="21"/>
                      <w:lang w:val="en-US" w:eastAsia="zh-CN"/>
                    </w:rPr>
                    <w:t>4</w:t>
                  </w:r>
                  <w:r>
                    <w:rPr>
                      <w:rFonts w:hint="eastAsia" w:ascii="宋体" w:hAnsi="宋体" w:cs="宋体"/>
                      <w:kern w:val="0"/>
                      <w:szCs w:val="21"/>
                    </w:rPr>
                    <w:t xml:space="preserve"> - 201</w:t>
                  </w:r>
                  <w:r>
                    <w:rPr>
                      <w:rFonts w:hint="eastAsia" w:ascii="宋体" w:hAnsi="宋体" w:cs="宋体"/>
                      <w:kern w:val="0"/>
                      <w:szCs w:val="21"/>
                      <w:lang w:val="en-US" w:eastAsia="zh-CN"/>
                    </w:rPr>
                    <w:t>9</w:t>
                  </w:r>
                  <w:r>
                    <w:rPr>
                      <w:rFonts w:hint="eastAsia" w:ascii="宋体" w:hAnsi="宋体" w:cs="宋体"/>
                      <w:kern w:val="0"/>
                      <w:szCs w:val="21"/>
                    </w:rPr>
                    <w:t>.</w:t>
                  </w:r>
                  <w:r>
                    <w:rPr>
                      <w:rFonts w:hint="eastAsia" w:ascii="宋体" w:hAnsi="宋体" w:cs="宋体"/>
                      <w:kern w:val="0"/>
                      <w:szCs w:val="21"/>
                      <w:lang w:val="en-US" w:eastAsia="zh-CN"/>
                    </w:rPr>
                    <w:t>6</w:t>
                  </w:r>
                </w:p>
              </w:tc>
              <w:tc>
                <w:tcPr>
                  <w:tcW w:w="2695" w:type="dxa"/>
                  <w:tcBorders>
                    <w:top w:val="single" w:color="000000" w:sz="4" w:space="0"/>
                    <w:left w:val="nil"/>
                    <w:bottom w:val="single" w:color="000000" w:sz="4" w:space="0"/>
                    <w:right w:val="single" w:color="000000" w:sz="4" w:space="0"/>
                  </w:tcBorders>
                  <w:noWrap w:val="0"/>
                  <w:vAlign w:val="top"/>
                </w:tcPr>
                <w:p>
                  <w:pPr>
                    <w:widowControl/>
                    <w:rPr>
                      <w:rFonts w:ascii="宋体" w:hAnsi="宋体" w:cs="宋体"/>
                      <w:kern w:val="0"/>
                      <w:szCs w:val="21"/>
                    </w:rPr>
                  </w:pPr>
                  <w:r>
                    <w:rPr>
                      <w:rFonts w:hint="eastAsia" w:ascii="宋体" w:hAnsi="宋体" w:cs="宋体"/>
                      <w:kern w:val="0"/>
                      <w:szCs w:val="21"/>
                    </w:rPr>
                    <w:t>根据设计文档完成自己相关模块的工作的详细设计，部署好开发环境，完成代码框架的编写</w:t>
                  </w:r>
                </w:p>
              </w:tc>
              <w:tc>
                <w:tcPr>
                  <w:tcW w:w="2695" w:type="dxa"/>
                  <w:tcBorders>
                    <w:top w:val="single" w:color="000000" w:sz="4" w:space="0"/>
                    <w:left w:val="nil"/>
                    <w:bottom w:val="single" w:color="000000" w:sz="4" w:space="0"/>
                    <w:right w:val="single" w:color="000000" w:sz="4" w:space="0"/>
                  </w:tcBorders>
                  <w:noWrap w:val="0"/>
                  <w:vAlign w:val="top"/>
                </w:tcPr>
                <w:p>
                  <w:pPr>
                    <w:widowControl/>
                    <w:rPr>
                      <w:rFonts w:ascii="宋体" w:hAnsi="宋体" w:cs="宋体"/>
                      <w:kern w:val="0"/>
                      <w:szCs w:val="21"/>
                    </w:rPr>
                  </w:pPr>
                  <w:r>
                    <w:rPr>
                      <w:rFonts w:hint="eastAsia" w:ascii="宋体" w:hAnsi="宋体" w:cs="宋体"/>
                      <w:kern w:val="0"/>
                      <w:szCs w:val="21"/>
                    </w:rPr>
                    <w:t>详细设计报告</w:t>
                  </w:r>
                </w:p>
              </w:tc>
            </w:tr>
            <w:tr>
              <w:tblPrEx>
                <w:tblLayout w:type="fixed"/>
                <w:tblCellMar>
                  <w:top w:w="0" w:type="dxa"/>
                  <w:left w:w="108" w:type="dxa"/>
                  <w:bottom w:w="0" w:type="dxa"/>
                  <w:right w:w="108" w:type="dxa"/>
                </w:tblCellMar>
              </w:tblPrEx>
              <w:tc>
                <w:tcPr>
                  <w:tcW w:w="2733" w:type="dxa"/>
                  <w:tcBorders>
                    <w:top w:val="single" w:color="000000" w:sz="4" w:space="0"/>
                    <w:left w:val="single" w:color="000000" w:sz="4" w:space="0"/>
                    <w:bottom w:val="single" w:color="000000" w:sz="4" w:space="0"/>
                    <w:right w:val="single" w:color="000000" w:sz="4" w:space="0"/>
                  </w:tcBorders>
                  <w:noWrap w:val="0"/>
                  <w:vAlign w:val="top"/>
                </w:tcPr>
                <w:p>
                  <w:pPr>
                    <w:widowControl/>
                    <w:rPr>
                      <w:rFonts w:hint="eastAsia" w:ascii="宋体" w:hAnsi="宋体" w:eastAsia="宋体" w:cs="宋体"/>
                      <w:kern w:val="0"/>
                      <w:szCs w:val="21"/>
                      <w:lang w:val="en-US" w:eastAsia="zh-CN"/>
                    </w:rPr>
                  </w:pPr>
                  <w:r>
                    <w:rPr>
                      <w:rFonts w:hint="eastAsia" w:ascii="宋体" w:hAnsi="宋体" w:cs="宋体"/>
                      <w:kern w:val="0"/>
                      <w:szCs w:val="21"/>
                    </w:rPr>
                    <w:t>20</w:t>
                  </w:r>
                  <w:r>
                    <w:rPr>
                      <w:rFonts w:hint="eastAsia" w:ascii="宋体" w:hAnsi="宋体" w:cs="宋体"/>
                      <w:kern w:val="0"/>
                      <w:szCs w:val="21"/>
                      <w:lang w:val="en-US" w:eastAsia="zh-CN"/>
                    </w:rPr>
                    <w:t>19</w:t>
                  </w:r>
                  <w:r>
                    <w:rPr>
                      <w:rFonts w:hint="eastAsia" w:ascii="宋体" w:hAnsi="宋体" w:cs="宋体"/>
                      <w:kern w:val="0"/>
                      <w:szCs w:val="21"/>
                    </w:rPr>
                    <w:t>.</w:t>
                  </w:r>
                  <w:r>
                    <w:rPr>
                      <w:rFonts w:hint="eastAsia" w:ascii="宋体" w:hAnsi="宋体" w:cs="宋体"/>
                      <w:kern w:val="0"/>
                      <w:szCs w:val="21"/>
                      <w:lang w:val="en-US" w:eastAsia="zh-CN"/>
                    </w:rPr>
                    <w:t>7</w:t>
                  </w:r>
                  <w:r>
                    <w:rPr>
                      <w:rFonts w:hint="eastAsia" w:ascii="宋体" w:hAnsi="宋体" w:cs="宋体"/>
                      <w:kern w:val="0"/>
                      <w:szCs w:val="21"/>
                    </w:rPr>
                    <w:t xml:space="preserve"> - 20</w:t>
                  </w:r>
                  <w:r>
                    <w:rPr>
                      <w:rFonts w:hint="eastAsia" w:ascii="宋体" w:hAnsi="宋体" w:cs="宋体"/>
                      <w:kern w:val="0"/>
                      <w:szCs w:val="21"/>
                      <w:lang w:val="en-US" w:eastAsia="zh-CN"/>
                    </w:rPr>
                    <w:t>19</w:t>
                  </w:r>
                  <w:r>
                    <w:rPr>
                      <w:rFonts w:hint="eastAsia" w:ascii="宋体" w:hAnsi="宋体" w:cs="宋体"/>
                      <w:kern w:val="0"/>
                      <w:szCs w:val="21"/>
                    </w:rPr>
                    <w:t>.</w:t>
                  </w:r>
                  <w:r>
                    <w:rPr>
                      <w:rFonts w:hint="eastAsia" w:ascii="宋体" w:hAnsi="宋体" w:cs="宋体"/>
                      <w:kern w:val="0"/>
                      <w:szCs w:val="21"/>
                      <w:lang w:val="en-US" w:eastAsia="zh-CN"/>
                    </w:rPr>
                    <w:t>9</w:t>
                  </w:r>
                </w:p>
              </w:tc>
              <w:tc>
                <w:tcPr>
                  <w:tcW w:w="2695" w:type="dxa"/>
                  <w:tcBorders>
                    <w:top w:val="single" w:color="000000" w:sz="4" w:space="0"/>
                    <w:left w:val="nil"/>
                    <w:bottom w:val="single" w:color="000000" w:sz="4" w:space="0"/>
                    <w:right w:val="single" w:color="000000" w:sz="4" w:space="0"/>
                  </w:tcBorders>
                  <w:noWrap w:val="0"/>
                  <w:vAlign w:val="top"/>
                </w:tcPr>
                <w:p>
                  <w:pPr>
                    <w:widowControl/>
                    <w:rPr>
                      <w:rFonts w:ascii="宋体" w:hAnsi="宋体" w:cs="宋体"/>
                      <w:kern w:val="0"/>
                      <w:szCs w:val="21"/>
                    </w:rPr>
                  </w:pPr>
                  <w:r>
                    <w:rPr>
                      <w:rFonts w:hint="eastAsia" w:ascii="宋体" w:hAnsi="宋体" w:cs="宋体"/>
                      <w:kern w:val="0"/>
                      <w:szCs w:val="21"/>
                    </w:rPr>
                    <w:t>完成项目编码与测试工作</w:t>
                  </w:r>
                </w:p>
              </w:tc>
              <w:tc>
                <w:tcPr>
                  <w:tcW w:w="2695" w:type="dxa"/>
                  <w:tcBorders>
                    <w:top w:val="single" w:color="000000" w:sz="4" w:space="0"/>
                    <w:left w:val="nil"/>
                    <w:bottom w:val="single" w:color="000000" w:sz="4" w:space="0"/>
                    <w:right w:val="single" w:color="000000" w:sz="4" w:space="0"/>
                  </w:tcBorders>
                  <w:noWrap w:val="0"/>
                  <w:vAlign w:val="top"/>
                </w:tcPr>
                <w:p>
                  <w:pPr>
                    <w:widowControl/>
                    <w:rPr>
                      <w:rFonts w:ascii="宋体" w:hAnsi="宋体" w:cs="宋体"/>
                      <w:kern w:val="0"/>
                      <w:szCs w:val="21"/>
                    </w:rPr>
                  </w:pPr>
                  <w:r>
                    <w:rPr>
                      <w:rFonts w:hint="eastAsia" w:ascii="宋体" w:hAnsi="宋体" w:cs="宋体"/>
                      <w:kern w:val="0"/>
                      <w:szCs w:val="21"/>
                    </w:rPr>
                    <w:t>项目代码</w:t>
                  </w:r>
                </w:p>
              </w:tc>
            </w:tr>
            <w:tr>
              <w:tblPrEx>
                <w:tblLayout w:type="fixed"/>
                <w:tblCellMar>
                  <w:top w:w="0" w:type="dxa"/>
                  <w:left w:w="108" w:type="dxa"/>
                  <w:bottom w:w="0" w:type="dxa"/>
                  <w:right w:w="108" w:type="dxa"/>
                </w:tblCellMar>
              </w:tblPrEx>
              <w:tc>
                <w:tcPr>
                  <w:tcW w:w="2733" w:type="dxa"/>
                  <w:tcBorders>
                    <w:top w:val="single" w:color="000000" w:sz="4" w:space="0"/>
                    <w:left w:val="single" w:color="000000" w:sz="4" w:space="0"/>
                    <w:bottom w:val="single" w:color="000000" w:sz="4" w:space="0"/>
                    <w:right w:val="single" w:color="000000" w:sz="4" w:space="0"/>
                  </w:tcBorders>
                  <w:noWrap w:val="0"/>
                  <w:vAlign w:val="top"/>
                </w:tcPr>
                <w:p>
                  <w:pPr>
                    <w:widowControl/>
                    <w:rPr>
                      <w:rFonts w:hint="eastAsia" w:ascii="宋体" w:hAnsi="宋体" w:eastAsia="宋体" w:cs="宋体"/>
                      <w:kern w:val="0"/>
                      <w:szCs w:val="21"/>
                      <w:lang w:val="en-US" w:eastAsia="zh-CN"/>
                    </w:rPr>
                  </w:pPr>
                  <w:r>
                    <w:rPr>
                      <w:rFonts w:hint="eastAsia" w:ascii="宋体" w:hAnsi="宋体" w:cs="宋体"/>
                      <w:kern w:val="0"/>
                      <w:szCs w:val="21"/>
                    </w:rPr>
                    <w:t>20</w:t>
                  </w:r>
                  <w:r>
                    <w:rPr>
                      <w:rFonts w:hint="eastAsia" w:ascii="宋体" w:hAnsi="宋体" w:cs="宋体"/>
                      <w:kern w:val="0"/>
                      <w:szCs w:val="21"/>
                      <w:lang w:val="en-US" w:eastAsia="zh-CN"/>
                    </w:rPr>
                    <w:t>19</w:t>
                  </w:r>
                  <w:r>
                    <w:rPr>
                      <w:rFonts w:hint="eastAsia" w:ascii="宋体" w:hAnsi="宋体" w:cs="宋体"/>
                      <w:kern w:val="0"/>
                      <w:szCs w:val="21"/>
                    </w:rPr>
                    <w:t>.</w:t>
                  </w:r>
                  <w:r>
                    <w:rPr>
                      <w:rFonts w:hint="eastAsia" w:ascii="宋体" w:hAnsi="宋体" w:cs="宋体"/>
                      <w:kern w:val="0"/>
                      <w:szCs w:val="21"/>
                      <w:lang w:val="en-US" w:eastAsia="zh-CN"/>
                    </w:rPr>
                    <w:t>10</w:t>
                  </w:r>
                  <w:r>
                    <w:rPr>
                      <w:rFonts w:hint="eastAsia" w:ascii="宋体" w:hAnsi="宋体" w:cs="宋体"/>
                      <w:kern w:val="0"/>
                      <w:szCs w:val="21"/>
                    </w:rPr>
                    <w:t xml:space="preserve"> - 20</w:t>
                  </w:r>
                  <w:r>
                    <w:rPr>
                      <w:rFonts w:hint="eastAsia" w:ascii="宋体" w:hAnsi="宋体" w:cs="宋体"/>
                      <w:kern w:val="0"/>
                      <w:szCs w:val="21"/>
                      <w:lang w:val="en-US" w:eastAsia="zh-CN"/>
                    </w:rPr>
                    <w:t>20</w:t>
                  </w:r>
                  <w:r>
                    <w:rPr>
                      <w:rFonts w:hint="eastAsia" w:ascii="宋体" w:hAnsi="宋体" w:cs="宋体"/>
                      <w:kern w:val="0"/>
                      <w:szCs w:val="21"/>
                    </w:rPr>
                    <w:t>.</w:t>
                  </w:r>
                  <w:r>
                    <w:rPr>
                      <w:rFonts w:hint="eastAsia" w:ascii="宋体" w:hAnsi="宋体" w:cs="宋体"/>
                      <w:kern w:val="0"/>
                      <w:szCs w:val="21"/>
                      <w:lang w:val="en-US" w:eastAsia="zh-CN"/>
                    </w:rPr>
                    <w:t>11</w:t>
                  </w:r>
                </w:p>
              </w:tc>
              <w:tc>
                <w:tcPr>
                  <w:tcW w:w="2695" w:type="dxa"/>
                  <w:tcBorders>
                    <w:top w:val="single" w:color="000000" w:sz="4" w:space="0"/>
                    <w:left w:val="nil"/>
                    <w:bottom w:val="single" w:color="000000" w:sz="4" w:space="0"/>
                    <w:right w:val="single" w:color="000000" w:sz="4" w:space="0"/>
                  </w:tcBorders>
                  <w:noWrap w:val="0"/>
                  <w:vAlign w:val="top"/>
                </w:tcPr>
                <w:p>
                  <w:pPr>
                    <w:widowControl/>
                    <w:rPr>
                      <w:rFonts w:ascii="宋体" w:hAnsi="宋体" w:cs="宋体"/>
                      <w:kern w:val="0"/>
                      <w:szCs w:val="21"/>
                    </w:rPr>
                  </w:pPr>
                  <w:r>
                    <w:rPr>
                      <w:rFonts w:hint="eastAsia" w:ascii="宋体" w:hAnsi="宋体" w:cs="宋体"/>
                      <w:kern w:val="0"/>
                      <w:szCs w:val="21"/>
                    </w:rPr>
                    <w:t>整理相关文档，撰写毕业论文，进行毕业论文答辩</w:t>
                  </w:r>
                </w:p>
              </w:tc>
              <w:tc>
                <w:tcPr>
                  <w:tcW w:w="2695" w:type="dxa"/>
                  <w:tcBorders>
                    <w:top w:val="single" w:color="000000" w:sz="4" w:space="0"/>
                    <w:left w:val="nil"/>
                    <w:bottom w:val="single" w:color="000000" w:sz="4" w:space="0"/>
                    <w:right w:val="single" w:color="000000" w:sz="4" w:space="0"/>
                  </w:tcBorders>
                  <w:noWrap w:val="0"/>
                  <w:vAlign w:val="top"/>
                </w:tcPr>
                <w:p>
                  <w:pPr>
                    <w:widowControl/>
                    <w:rPr>
                      <w:rFonts w:ascii="宋体" w:hAnsi="宋体" w:cs="宋体"/>
                      <w:kern w:val="0"/>
                      <w:szCs w:val="21"/>
                    </w:rPr>
                  </w:pPr>
                  <w:r>
                    <w:rPr>
                      <w:rFonts w:hint="eastAsia" w:ascii="宋体" w:hAnsi="宋体" w:cs="宋体"/>
                      <w:kern w:val="0"/>
                      <w:szCs w:val="21"/>
                    </w:rPr>
                    <w:t>毕业论文初稿</w:t>
                  </w:r>
                </w:p>
              </w:tc>
            </w:tr>
            <w:tr>
              <w:tblPrEx>
                <w:tblLayout w:type="fixed"/>
                <w:tblCellMar>
                  <w:top w:w="0" w:type="dxa"/>
                  <w:left w:w="108" w:type="dxa"/>
                  <w:bottom w:w="0" w:type="dxa"/>
                  <w:right w:w="108" w:type="dxa"/>
                </w:tblCellMar>
              </w:tblPrEx>
              <w:tc>
                <w:tcPr>
                  <w:tcW w:w="2733" w:type="dxa"/>
                  <w:tcBorders>
                    <w:top w:val="single" w:color="000000" w:sz="4" w:space="0"/>
                    <w:left w:val="single" w:color="000000" w:sz="4" w:space="0"/>
                    <w:bottom w:val="single" w:color="000000" w:sz="4" w:space="0"/>
                    <w:right w:val="single" w:color="000000" w:sz="4" w:space="0"/>
                  </w:tcBorders>
                  <w:noWrap w:val="0"/>
                  <w:vAlign w:val="top"/>
                </w:tcPr>
                <w:p>
                  <w:pPr>
                    <w:widowControl/>
                    <w:rPr>
                      <w:rFonts w:ascii="宋体" w:hAnsi="宋体" w:cs="宋体"/>
                      <w:kern w:val="0"/>
                      <w:szCs w:val="21"/>
                    </w:rPr>
                  </w:pPr>
                  <w:r>
                    <w:rPr>
                      <w:rFonts w:hint="eastAsia" w:ascii="宋体" w:hAnsi="宋体" w:cs="宋体"/>
                      <w:kern w:val="0"/>
                      <w:szCs w:val="21"/>
                    </w:rPr>
                    <w:t>20</w:t>
                  </w:r>
                  <w:r>
                    <w:rPr>
                      <w:rFonts w:hint="eastAsia" w:ascii="宋体" w:hAnsi="宋体" w:cs="宋体"/>
                      <w:kern w:val="0"/>
                      <w:szCs w:val="21"/>
                      <w:lang w:val="en-US" w:eastAsia="zh-CN"/>
                    </w:rPr>
                    <w:t>19</w:t>
                  </w:r>
                  <w:r>
                    <w:rPr>
                      <w:rFonts w:hint="eastAsia" w:ascii="宋体" w:hAnsi="宋体" w:cs="宋体"/>
                      <w:kern w:val="0"/>
                      <w:szCs w:val="21"/>
                    </w:rPr>
                    <w:t>.</w:t>
                  </w:r>
                  <w:r>
                    <w:rPr>
                      <w:rFonts w:hint="eastAsia" w:ascii="宋体" w:hAnsi="宋体" w:cs="宋体"/>
                      <w:kern w:val="0"/>
                      <w:szCs w:val="21"/>
                      <w:lang w:val="en-US" w:eastAsia="zh-CN"/>
                    </w:rPr>
                    <w:t>12</w:t>
                  </w:r>
                  <w:r>
                    <w:rPr>
                      <w:rFonts w:hint="eastAsia" w:ascii="宋体" w:hAnsi="宋体" w:cs="宋体"/>
                      <w:kern w:val="0"/>
                      <w:szCs w:val="21"/>
                    </w:rPr>
                    <w:t xml:space="preserve"> </w:t>
                  </w:r>
                </w:p>
              </w:tc>
              <w:tc>
                <w:tcPr>
                  <w:tcW w:w="2695" w:type="dxa"/>
                  <w:tcBorders>
                    <w:top w:val="single" w:color="000000" w:sz="4" w:space="0"/>
                    <w:left w:val="nil"/>
                    <w:bottom w:val="single" w:color="000000" w:sz="4" w:space="0"/>
                    <w:right w:val="single" w:color="000000" w:sz="4" w:space="0"/>
                  </w:tcBorders>
                  <w:noWrap w:val="0"/>
                  <w:vAlign w:val="top"/>
                </w:tcPr>
                <w:p>
                  <w:pPr>
                    <w:widowControl/>
                    <w:rPr>
                      <w:rFonts w:ascii="宋体" w:hAnsi="宋体" w:cs="宋体"/>
                      <w:kern w:val="0"/>
                      <w:szCs w:val="21"/>
                    </w:rPr>
                  </w:pPr>
                  <w:r>
                    <w:rPr>
                      <w:rFonts w:hint="eastAsia" w:ascii="宋体" w:hAnsi="宋体" w:cs="宋体"/>
                      <w:kern w:val="0"/>
                      <w:szCs w:val="21"/>
                    </w:rPr>
                    <w:t>修改和完善毕业论文</w:t>
                  </w:r>
                </w:p>
              </w:tc>
              <w:tc>
                <w:tcPr>
                  <w:tcW w:w="2695" w:type="dxa"/>
                  <w:tcBorders>
                    <w:top w:val="single" w:color="000000" w:sz="4" w:space="0"/>
                    <w:left w:val="nil"/>
                    <w:bottom w:val="single" w:color="000000" w:sz="4" w:space="0"/>
                    <w:right w:val="single" w:color="000000" w:sz="4" w:space="0"/>
                  </w:tcBorders>
                  <w:noWrap w:val="0"/>
                  <w:vAlign w:val="top"/>
                </w:tcPr>
                <w:p>
                  <w:pPr>
                    <w:widowControl/>
                    <w:rPr>
                      <w:rFonts w:ascii="宋体" w:hAnsi="宋体" w:cs="宋体"/>
                      <w:kern w:val="0"/>
                      <w:szCs w:val="21"/>
                    </w:rPr>
                  </w:pPr>
                  <w:r>
                    <w:rPr>
                      <w:rFonts w:hint="eastAsia" w:ascii="宋体" w:hAnsi="宋体" w:cs="宋体"/>
                      <w:kern w:val="0"/>
                      <w:szCs w:val="21"/>
                    </w:rPr>
                    <w:t>毕业论文定稿</w:t>
                  </w:r>
                </w:p>
              </w:tc>
            </w:tr>
          </w:tbl>
          <w:p>
            <w:pPr>
              <w:snapToGrid w:val="0"/>
              <w:spacing w:line="360" w:lineRule="auto"/>
              <w:ind w:firstLine="422" w:firstLineChars="200"/>
              <w:rPr>
                <w:rFonts w:ascii="宋体" w:hAnsi="宋体"/>
                <w:b/>
                <w:bCs/>
              </w:rPr>
            </w:pPr>
          </w:p>
        </w:tc>
      </w:tr>
    </w:tbl>
    <w:p>
      <w:pPr>
        <w:rPr>
          <w:rFonts w:ascii="宋体" w:hAnsi="宋体"/>
          <w:b/>
          <w:bCs/>
          <w:sz w:val="44"/>
        </w:rPr>
      </w:pPr>
    </w:p>
    <w:tbl>
      <w:tblPr>
        <w:tblStyle w:val="28"/>
        <w:tblW w:w="85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4" w:hRule="atLeast"/>
          <w:jc w:val="center"/>
        </w:trPr>
        <w:tc>
          <w:tcPr>
            <w:tcW w:w="8528" w:type="dxa"/>
            <w:noWrap w:val="0"/>
            <w:vAlign w:val="top"/>
          </w:tcPr>
          <w:p>
            <w:pPr>
              <w:spacing w:before="156" w:beforeLines="50"/>
              <w:rPr>
                <w:rFonts w:hint="eastAsia" w:ascii="宋体" w:hAnsi="宋体"/>
                <w:b/>
                <w:bCs/>
                <w:sz w:val="24"/>
              </w:rPr>
            </w:pPr>
            <w:r>
              <w:rPr>
                <w:rFonts w:hint="eastAsia" w:ascii="宋体" w:hAnsi="宋体"/>
                <w:b/>
                <w:bCs/>
                <w:sz w:val="24"/>
              </w:rPr>
              <w:t>预期成果</w:t>
            </w:r>
          </w:p>
          <w:p>
            <w:pPr>
              <w:numPr>
                <w:ilvl w:val="0"/>
                <w:numId w:val="7"/>
              </w:numPr>
              <w:spacing w:before="156" w:beforeLines="50"/>
              <w:rPr>
                <w:rFonts w:hint="eastAsia" w:ascii="宋体" w:hAnsi="宋体"/>
                <w:bCs/>
                <w:szCs w:val="21"/>
              </w:rPr>
            </w:pPr>
            <w:r>
              <w:rPr>
                <w:rFonts w:hint="eastAsia" w:ascii="宋体" w:hAnsi="宋体"/>
                <w:bCs/>
                <w:szCs w:val="21"/>
              </w:rPr>
              <w:t>完成</w:t>
            </w:r>
            <w:r>
              <w:rPr>
                <w:rFonts w:hint="eastAsia" w:ascii="宋体" w:hAnsi="宋体"/>
                <w:bCs/>
                <w:szCs w:val="21"/>
                <w:lang w:val="en-US" w:eastAsia="zh-CN"/>
              </w:rPr>
              <w:t>solidity智能合约源代码克隆检测</w:t>
            </w:r>
            <w:r>
              <w:rPr>
                <w:rFonts w:hint="eastAsia" w:ascii="宋体" w:hAnsi="宋体"/>
                <w:bCs/>
                <w:szCs w:val="21"/>
              </w:rPr>
              <w:t>系统的设计与实现</w:t>
            </w:r>
          </w:p>
          <w:p>
            <w:pPr>
              <w:numPr>
                <w:ilvl w:val="0"/>
                <w:numId w:val="7"/>
              </w:numPr>
              <w:spacing w:before="156" w:beforeLines="50"/>
              <w:rPr>
                <w:rFonts w:ascii="宋体" w:hAnsi="宋体"/>
                <w:bCs/>
                <w:szCs w:val="21"/>
              </w:rPr>
            </w:pPr>
            <w:r>
              <w:rPr>
                <w:rFonts w:hint="eastAsia" w:ascii="宋体" w:hAnsi="宋体"/>
                <w:bCs/>
                <w:szCs w:val="21"/>
              </w:rPr>
              <w:t>撰写工程硕士学位论文</w:t>
            </w:r>
          </w:p>
          <w:p>
            <w:pPr>
              <w:numPr>
                <w:ilvl w:val="0"/>
                <w:numId w:val="7"/>
              </w:numPr>
              <w:spacing w:before="156" w:beforeLines="50"/>
              <w:rPr>
                <w:rFonts w:ascii="宋体" w:hAnsi="宋体"/>
                <w:bCs/>
                <w:szCs w:val="21"/>
              </w:rPr>
            </w:pPr>
            <w:r>
              <w:rPr>
                <w:rFonts w:hint="eastAsia" w:ascii="宋体" w:hAnsi="宋体"/>
                <w:bCs/>
                <w:szCs w:val="21"/>
              </w:rPr>
              <w:t>论文：争取发布CCF论文一篇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44" w:hRule="atLeast"/>
          <w:jc w:val="center"/>
        </w:trPr>
        <w:tc>
          <w:tcPr>
            <w:tcW w:w="8528" w:type="dxa"/>
            <w:noWrap w:val="0"/>
            <w:vAlign w:val="top"/>
          </w:tcPr>
          <w:p>
            <w:pPr>
              <w:spacing w:before="156" w:beforeLines="50"/>
              <w:rPr>
                <w:rFonts w:ascii="宋体" w:hAnsi="宋体"/>
                <w:b/>
                <w:bCs/>
                <w:sz w:val="24"/>
              </w:rPr>
            </w:pPr>
            <w:r>
              <w:rPr>
                <w:rFonts w:hint="eastAsia" w:ascii="宋体" w:hAnsi="宋体"/>
                <w:b/>
                <w:bCs/>
                <w:sz w:val="24"/>
              </w:rPr>
              <w:t>导师意见</w:t>
            </w:r>
          </w:p>
          <w:p>
            <w:pPr>
              <w:rPr>
                <w:rFonts w:ascii="宋体" w:hAnsi="宋体"/>
                <w:b/>
                <w:bCs/>
              </w:rPr>
            </w:pPr>
          </w:p>
          <w:p>
            <w:pPr>
              <w:rPr>
                <w:rFonts w:ascii="宋体" w:hAnsi="宋体"/>
                <w:b/>
                <w:bCs/>
              </w:rPr>
            </w:pPr>
          </w:p>
          <w:p>
            <w:pPr>
              <w:wordWrap w:val="0"/>
              <w:ind w:right="420"/>
              <w:rPr>
                <w:rFonts w:ascii="宋体" w:hAnsi="宋体"/>
                <w:b/>
                <w:bCs/>
              </w:rPr>
            </w:pPr>
          </w:p>
          <w:p>
            <w:pPr>
              <w:wordWrap w:val="0"/>
              <w:ind w:right="420"/>
              <w:rPr>
                <w:rFonts w:ascii="宋体" w:hAnsi="宋体"/>
                <w:b/>
                <w:bCs/>
              </w:rPr>
            </w:pPr>
          </w:p>
          <w:p>
            <w:pPr>
              <w:wordWrap w:val="0"/>
              <w:ind w:right="420"/>
              <w:rPr>
                <w:rFonts w:ascii="宋体" w:hAnsi="宋体"/>
                <w:b/>
                <w:bCs/>
              </w:rPr>
            </w:pPr>
          </w:p>
          <w:p>
            <w:pPr>
              <w:wordWrap w:val="0"/>
              <w:ind w:right="420"/>
              <w:rPr>
                <w:rFonts w:ascii="宋体" w:hAnsi="宋体"/>
                <w:b/>
                <w:bCs/>
              </w:rPr>
            </w:pPr>
          </w:p>
          <w:p>
            <w:pPr>
              <w:wordWrap w:val="0"/>
              <w:ind w:right="420"/>
              <w:rPr>
                <w:rFonts w:ascii="宋体" w:hAnsi="宋体"/>
                <w:b/>
                <w:bCs/>
              </w:rPr>
            </w:pPr>
          </w:p>
          <w:p>
            <w:pPr>
              <w:wordWrap w:val="0"/>
              <w:ind w:right="420"/>
              <w:rPr>
                <w:rFonts w:ascii="宋体" w:hAnsi="宋体"/>
                <w:b/>
                <w:bCs/>
              </w:rPr>
            </w:pPr>
          </w:p>
          <w:p>
            <w:pPr>
              <w:wordWrap w:val="0"/>
              <w:ind w:right="420"/>
              <w:rPr>
                <w:rFonts w:ascii="宋体" w:hAnsi="宋体"/>
                <w:b/>
                <w:bCs/>
              </w:rPr>
            </w:pPr>
          </w:p>
          <w:p>
            <w:pPr>
              <w:wordWrap w:val="0"/>
              <w:ind w:right="420" w:firstLine="1857" w:firstLineChars="881"/>
              <w:rPr>
                <w:rFonts w:ascii="宋体" w:hAnsi="宋体"/>
                <w:b/>
                <w:bCs/>
              </w:rPr>
            </w:pPr>
            <w:r>
              <w:rPr>
                <w:rFonts w:hint="eastAsia" w:ascii="宋体" w:hAnsi="宋体"/>
                <w:b/>
                <w:bCs/>
              </w:rPr>
              <w:t xml:space="preserve">导师签名： </w:t>
            </w:r>
          </w:p>
          <w:p>
            <w:pPr>
              <w:tabs>
                <w:tab w:val="left" w:pos="6406"/>
              </w:tabs>
              <w:wordWrap w:val="0"/>
              <w:ind w:right="420"/>
              <w:jc w:val="right"/>
              <w:rPr>
                <w:rFonts w:ascii="宋体" w:hAnsi="宋体"/>
                <w:b/>
                <w:bCs/>
              </w:rPr>
            </w:pPr>
            <w:r>
              <w:rPr>
                <w:rFonts w:hint="eastAsia" w:ascii="宋体" w:hAnsi="宋体"/>
                <w:b/>
                <w:bCs/>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30" w:hRule="atLeast"/>
          <w:jc w:val="center"/>
        </w:trPr>
        <w:tc>
          <w:tcPr>
            <w:tcW w:w="8528" w:type="dxa"/>
            <w:noWrap w:val="0"/>
            <w:vAlign w:val="top"/>
          </w:tcPr>
          <w:p>
            <w:pPr>
              <w:spacing w:before="156" w:beforeLines="50"/>
              <w:rPr>
                <w:rFonts w:ascii="宋体" w:hAnsi="宋体"/>
                <w:b/>
                <w:bCs/>
                <w:sz w:val="24"/>
              </w:rPr>
            </w:pPr>
            <w:r>
              <w:rPr>
                <w:rFonts w:hint="eastAsia" w:ascii="宋体" w:hAnsi="宋体"/>
                <w:b/>
                <w:bCs/>
                <w:sz w:val="24"/>
              </w:rPr>
              <w:t>培养单位负责人意见</w:t>
            </w:r>
          </w:p>
          <w:p>
            <w:pPr>
              <w:rPr>
                <w:rFonts w:ascii="宋体" w:hAnsi="宋体"/>
                <w:b/>
                <w:bCs/>
              </w:rPr>
            </w:pPr>
          </w:p>
          <w:p>
            <w:pPr>
              <w:rPr>
                <w:rFonts w:ascii="宋体" w:hAnsi="宋体"/>
                <w:b/>
                <w:bCs/>
              </w:rPr>
            </w:pPr>
          </w:p>
          <w:p>
            <w:pPr>
              <w:rPr>
                <w:rFonts w:ascii="宋体" w:hAnsi="宋体"/>
                <w:b/>
                <w:bCs/>
              </w:rPr>
            </w:pPr>
          </w:p>
          <w:p>
            <w:pPr>
              <w:rPr>
                <w:rFonts w:ascii="宋体" w:hAnsi="宋体"/>
                <w:b/>
                <w:bCs/>
              </w:rPr>
            </w:pPr>
          </w:p>
          <w:p>
            <w:pPr>
              <w:rPr>
                <w:rFonts w:ascii="宋体" w:hAnsi="宋体"/>
                <w:b/>
                <w:bCs/>
              </w:rPr>
            </w:pPr>
          </w:p>
          <w:p>
            <w:pPr>
              <w:rPr>
                <w:rFonts w:ascii="宋体" w:hAnsi="宋体"/>
                <w:b/>
                <w:bCs/>
              </w:rPr>
            </w:pPr>
          </w:p>
          <w:p>
            <w:pPr>
              <w:rPr>
                <w:rFonts w:ascii="宋体" w:hAnsi="宋体"/>
                <w:b/>
                <w:bCs/>
              </w:rPr>
            </w:pPr>
          </w:p>
          <w:p>
            <w:pPr>
              <w:rPr>
                <w:rFonts w:ascii="宋体" w:hAnsi="宋体"/>
                <w:b/>
                <w:bCs/>
              </w:rPr>
            </w:pPr>
          </w:p>
          <w:p>
            <w:pPr>
              <w:ind w:right="420" w:firstLine="1889" w:firstLineChars="896"/>
              <w:rPr>
                <w:rFonts w:ascii="宋体" w:hAnsi="宋体"/>
                <w:b/>
                <w:bCs/>
              </w:rPr>
            </w:pPr>
            <w:r>
              <w:rPr>
                <w:rFonts w:hint="eastAsia" w:ascii="宋体" w:hAnsi="宋体"/>
                <w:b/>
                <w:bCs/>
              </w:rPr>
              <w:t>培养单位负责人签名：</w:t>
            </w:r>
          </w:p>
          <w:p>
            <w:pPr>
              <w:ind w:right="420"/>
              <w:jc w:val="right"/>
              <w:rPr>
                <w:rFonts w:ascii="宋体" w:hAnsi="宋体"/>
                <w:b/>
                <w:bCs/>
              </w:rPr>
            </w:pPr>
            <w:r>
              <w:rPr>
                <w:rFonts w:hint="eastAsia" w:ascii="宋体" w:hAnsi="宋体"/>
                <w:b/>
                <w:bCs/>
              </w:rPr>
              <w:t>年    月    日</w:t>
            </w:r>
          </w:p>
        </w:tc>
      </w:tr>
    </w:tbl>
    <w:p/>
    <w:sectPr>
      <w:footerReference r:id="rId3" w:type="default"/>
      <w:footerReference r:id="rId4" w:type="even"/>
      <w:footnotePr>
        <w:numFmt w:val="decimal"/>
      </w:footnotePr>
      <w:pgSz w:w="10433" w:h="14742"/>
      <w:pgMar w:top="907" w:right="851" w:bottom="907" w:left="851" w:header="851" w:footer="992"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Batang">
    <w:altName w:val="Malgun Gothic"/>
    <w:panose1 w:val="02030600000101010101"/>
    <w:charset w:val="81"/>
    <w:family w:val="auto"/>
    <w:pitch w:val="default"/>
    <w:sig w:usb0="00000000" w:usb1="00000000" w:usb2="00000030" w:usb3="00000000" w:csb0="0008009F" w:csb1="00000000"/>
  </w:font>
  <w:font w:name="Cambria">
    <w:panose1 w:val="02040503050406030204"/>
    <w:charset w:val="00"/>
    <w:family w:val="auto"/>
    <w:pitch w:val="default"/>
    <w:sig w:usb0="E00006FF" w:usb1="420024FF" w:usb2="02000000" w:usb3="00000000" w:csb0="2000019F" w:csb1="00000000"/>
  </w:font>
  <w:font w:name="Microsoft JhengHei">
    <w:panose1 w:val="020B0604030504040204"/>
    <w:charset w:val="88"/>
    <w:family w:val="auto"/>
    <w:pitch w:val="default"/>
    <w:sig w:usb0="000002A7" w:usb1="28CF4400" w:usb2="00000016" w:usb3="00000000" w:csb0="00100009" w:csb1="00000000"/>
  </w:font>
  <w:font w:name="PMingLiU">
    <w:altName w:val="PMingLiU-ExtB"/>
    <w:panose1 w:val="02020500000000000000"/>
    <w:charset w:val="88"/>
    <w:family w:val="auto"/>
    <w:pitch w:val="default"/>
    <w:sig w:usb0="00000000" w:usb1="00000000" w:usb2="00000016" w:usb3="00000000" w:csb0="00100001" w:csb1="00000000"/>
  </w:font>
  <w:font w:name="font-weight : 400">
    <w:altName w:val="Segoe Print"/>
    <w:panose1 w:val="00000000000000000000"/>
    <w:charset w:val="00"/>
    <w:family w:val="auto"/>
    <w:pitch w:val="default"/>
    <w:sig w:usb0="00000000" w:usb1="00000000" w:usb2="00000000" w:usb3="00000000" w:csb0="00040001" w:csb1="00000000"/>
  </w:font>
  <w:font w:name="Times-Bold">
    <w:altName w:val="Segoe Print"/>
    <w:panose1 w:val="00000000000000000000"/>
    <w:charset w:val="00"/>
    <w:family w:val="auto"/>
    <w:pitch w:val="default"/>
    <w:sig w:usb0="00000000" w:usb1="00000000" w:usb2="00000000" w:usb3="00000000" w:csb0="00000000" w:csb1="00000000"/>
  </w:font>
  <w:font w:name="Arial Unicode MS">
    <w:altName w:val="宋体"/>
    <w:panose1 w:val="020B0604020202020204"/>
    <w:charset w:val="86"/>
    <w:family w:val="swiss"/>
    <w:pitch w:val="default"/>
    <w:sig w:usb0="00000000" w:usb1="00000000" w:usb2="0000003F" w:usb3="00000000" w:csb0="003F01FF" w:csb1="00000000"/>
  </w:font>
  <w:font w:name="MS P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Malgun Gothic">
    <w:panose1 w:val="020B0503020000020004"/>
    <w:charset w:val="81"/>
    <w:family w:val="auto"/>
    <w:pitch w:val="default"/>
    <w:sig w:usb0="9000002F" w:usb1="29D77CFB" w:usb2="00000012" w:usb3="00000000" w:csb0="00080001"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framePr w:wrap="around" w:vAnchor="text" w:hAnchor="margin" w:xAlign="center" w:y="1"/>
      <w:rPr>
        <w:rStyle w:val="32"/>
      </w:rPr>
    </w:pPr>
    <w:r>
      <w:fldChar w:fldCharType="begin"/>
    </w:r>
    <w:r>
      <w:rPr>
        <w:rStyle w:val="32"/>
      </w:rPr>
      <w:instrText xml:space="preserve">PAGE  </w:instrText>
    </w:r>
    <w:r>
      <w:fldChar w:fldCharType="separate"/>
    </w:r>
    <w:r>
      <w:rPr>
        <w:rStyle w:val="32"/>
      </w:rPr>
      <w:t>12</w:t>
    </w:r>
    <w:r>
      <w:fldChar w:fldCharType="end"/>
    </w:r>
  </w:p>
  <w:p>
    <w:pPr>
      <w:pStyle w:val="1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framePr w:wrap="around" w:vAnchor="text" w:hAnchor="margin" w:xAlign="center" w:y="1"/>
      <w:rPr>
        <w:rStyle w:val="32"/>
      </w:rPr>
    </w:pPr>
    <w:r>
      <w:fldChar w:fldCharType="begin"/>
    </w:r>
    <w:r>
      <w:rPr>
        <w:rStyle w:val="32"/>
      </w:rPr>
      <w:instrText xml:space="preserve">PAGE  </w:instrText>
    </w:r>
    <w:r>
      <w:fldChar w:fldCharType="separate"/>
    </w:r>
    <w:r>
      <w:rPr>
        <w:rStyle w:val="32"/>
      </w:rPr>
      <w:t>3</w:t>
    </w:r>
    <w:r>
      <w:fldChar w:fldCharType="end"/>
    </w:r>
  </w:p>
  <w:p>
    <w:pPr>
      <w:pStyle w:val="17"/>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5D555D"/>
    <w:multiLevelType w:val="multilevel"/>
    <w:tmpl w:val="275D555D"/>
    <w:lvl w:ilvl="0" w:tentative="0">
      <w:start w:val="1"/>
      <w:numFmt w:val="upperLetter"/>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pStyle w:val="5"/>
      <w:lvlText w:val="%4."/>
      <w:lvlJc w:val="left"/>
      <w:pPr>
        <w:tabs>
          <w:tab w:val="left" w:pos="1680"/>
        </w:tabs>
        <w:ind w:left="1680" w:hanging="420"/>
      </w:pPr>
    </w:lvl>
    <w:lvl w:ilvl="4" w:tentative="0">
      <w:start w:val="1"/>
      <w:numFmt w:val="lowerLetter"/>
      <w:pStyle w:val="6"/>
      <w:lvlText w:val="%5)"/>
      <w:lvlJc w:val="left"/>
      <w:pPr>
        <w:tabs>
          <w:tab w:val="left" w:pos="2100"/>
        </w:tabs>
        <w:ind w:left="2100" w:hanging="420"/>
      </w:pPr>
    </w:lvl>
    <w:lvl w:ilvl="5" w:tentative="0">
      <w:start w:val="1"/>
      <w:numFmt w:val="lowerRoman"/>
      <w:pStyle w:val="7"/>
      <w:lvlText w:val="%6."/>
      <w:lvlJc w:val="right"/>
      <w:pPr>
        <w:tabs>
          <w:tab w:val="left" w:pos="2520"/>
        </w:tabs>
        <w:ind w:left="2520" w:hanging="420"/>
      </w:pPr>
    </w:lvl>
    <w:lvl w:ilvl="6" w:tentative="0">
      <w:start w:val="1"/>
      <w:numFmt w:val="decimal"/>
      <w:pStyle w:val="8"/>
      <w:lvlText w:val="%7."/>
      <w:lvlJc w:val="left"/>
      <w:pPr>
        <w:tabs>
          <w:tab w:val="left" w:pos="2940"/>
        </w:tabs>
        <w:ind w:left="2940" w:hanging="420"/>
      </w:pPr>
    </w:lvl>
    <w:lvl w:ilvl="7" w:tentative="0">
      <w:start w:val="1"/>
      <w:numFmt w:val="lowerLetter"/>
      <w:pStyle w:val="9"/>
      <w:lvlText w:val="%8)"/>
      <w:lvlJc w:val="left"/>
      <w:pPr>
        <w:tabs>
          <w:tab w:val="left" w:pos="3360"/>
        </w:tabs>
        <w:ind w:left="3360" w:hanging="420"/>
      </w:pPr>
    </w:lvl>
    <w:lvl w:ilvl="8" w:tentative="0">
      <w:start w:val="1"/>
      <w:numFmt w:val="lowerRoman"/>
      <w:pStyle w:val="10"/>
      <w:lvlText w:val="%9."/>
      <w:lvlJc w:val="right"/>
      <w:pPr>
        <w:tabs>
          <w:tab w:val="left" w:pos="3780"/>
        </w:tabs>
        <w:ind w:left="3780" w:hanging="420"/>
      </w:pPr>
    </w:lvl>
  </w:abstractNum>
  <w:abstractNum w:abstractNumId="1">
    <w:nsid w:val="27A76D21"/>
    <w:multiLevelType w:val="multilevel"/>
    <w:tmpl w:val="27A76D21"/>
    <w:lvl w:ilvl="0" w:tentative="0">
      <w:start w:val="1"/>
      <w:numFmt w:val="decimal"/>
      <w:lvlText w:val="%1."/>
      <w:lvlJc w:val="left"/>
      <w:pPr>
        <w:tabs>
          <w:tab w:val="left" w:pos="420"/>
        </w:tabs>
        <w:ind w:left="420" w:hanging="420"/>
      </w:pPr>
      <w:rPr>
        <w:rFonts w:hint="eastAsia"/>
      </w:rPr>
    </w:lvl>
    <w:lvl w:ilvl="1" w:tentative="0">
      <w:start w:val="2"/>
      <w:numFmt w:val="decimal"/>
      <w:pStyle w:val="3"/>
      <w:isLgl/>
      <w:lvlText w:val="%1.%2"/>
      <w:lvlJc w:val="left"/>
      <w:pPr>
        <w:ind w:left="825" w:hanging="405"/>
      </w:pPr>
      <w:rPr>
        <w:rFonts w:hint="default"/>
      </w:rPr>
    </w:lvl>
    <w:lvl w:ilvl="2" w:tentative="0">
      <w:start w:val="1"/>
      <w:numFmt w:val="decimal"/>
      <w:isLgl/>
      <w:lvlText w:val="%1.%2.%3"/>
      <w:lvlJc w:val="left"/>
      <w:pPr>
        <w:ind w:left="1560" w:hanging="720"/>
      </w:pPr>
      <w:rPr>
        <w:rFonts w:hint="default"/>
      </w:rPr>
    </w:lvl>
    <w:lvl w:ilvl="3" w:tentative="0">
      <w:start w:val="1"/>
      <w:numFmt w:val="decimal"/>
      <w:isLgl/>
      <w:lvlText w:val="%1.%2.%3.%4"/>
      <w:lvlJc w:val="left"/>
      <w:pPr>
        <w:ind w:left="2340" w:hanging="1080"/>
      </w:pPr>
      <w:rPr>
        <w:rFonts w:hint="default"/>
      </w:rPr>
    </w:lvl>
    <w:lvl w:ilvl="4" w:tentative="0">
      <w:start w:val="1"/>
      <w:numFmt w:val="decimal"/>
      <w:isLgl/>
      <w:lvlText w:val="%1.%2.%3.%4.%5"/>
      <w:lvlJc w:val="left"/>
      <w:pPr>
        <w:ind w:left="2760" w:hanging="1080"/>
      </w:pPr>
      <w:rPr>
        <w:rFonts w:hint="default"/>
      </w:rPr>
    </w:lvl>
    <w:lvl w:ilvl="5" w:tentative="0">
      <w:start w:val="1"/>
      <w:numFmt w:val="decimal"/>
      <w:isLgl/>
      <w:lvlText w:val="%1.%2.%3.%4.%5.%6"/>
      <w:lvlJc w:val="left"/>
      <w:pPr>
        <w:ind w:left="3540" w:hanging="144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740" w:hanging="1800"/>
      </w:pPr>
      <w:rPr>
        <w:rFonts w:hint="default"/>
      </w:rPr>
    </w:lvl>
    <w:lvl w:ilvl="8" w:tentative="0">
      <w:start w:val="1"/>
      <w:numFmt w:val="decimal"/>
      <w:isLgl/>
      <w:lvlText w:val="%1.%2.%3.%4.%5.%6.%7.%8.%9"/>
      <w:lvlJc w:val="left"/>
      <w:pPr>
        <w:ind w:left="5160" w:hanging="1800"/>
      </w:pPr>
      <w:rPr>
        <w:rFonts w:hint="default"/>
      </w:rPr>
    </w:lvl>
  </w:abstractNum>
  <w:abstractNum w:abstractNumId="2">
    <w:nsid w:val="42CC5859"/>
    <w:multiLevelType w:val="multilevel"/>
    <w:tmpl w:val="42CC5859"/>
    <w:lvl w:ilvl="0" w:tentative="0">
      <w:start w:val="1"/>
      <w:numFmt w:val="decimal"/>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468657ED"/>
    <w:multiLevelType w:val="multilevel"/>
    <w:tmpl w:val="468657ED"/>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CD675F8"/>
    <w:multiLevelType w:val="singleLevel"/>
    <w:tmpl w:val="4CD675F8"/>
    <w:lvl w:ilvl="0" w:tentative="0">
      <w:start w:val="1"/>
      <w:numFmt w:val="decimal"/>
      <w:lvlText w:val="[%1]"/>
      <w:lvlJc w:val="left"/>
      <w:pPr>
        <w:tabs>
          <w:tab w:val="left" w:pos="312"/>
        </w:tabs>
      </w:pPr>
    </w:lvl>
  </w:abstractNum>
  <w:abstractNum w:abstractNumId="5">
    <w:nsid w:val="6A034FF1"/>
    <w:multiLevelType w:val="multilevel"/>
    <w:tmpl w:val="6A034FF1"/>
    <w:lvl w:ilvl="0" w:tentative="0">
      <w:start w:val="1"/>
      <w:numFmt w:val="bullet"/>
      <w:lvlText w:val="◎"/>
      <w:lvlJc w:val="left"/>
      <w:pPr>
        <w:ind w:left="360" w:hanging="360"/>
      </w:pPr>
      <w:rPr>
        <w:rFonts w:hint="eastAsia" w:ascii="宋体" w:hAnsi="宋体" w:eastAsia="宋体" w:cs="Times New Roman"/>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7F0D6782"/>
    <w:multiLevelType w:val="multilevel"/>
    <w:tmpl w:val="7F0D6782"/>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0"/>
  </w:num>
  <w:num w:numId="3">
    <w:abstractNumId w:val="2"/>
  </w:num>
  <w:num w:numId="4">
    <w:abstractNumId w:val="5"/>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27D2B"/>
    <w:rsid w:val="00227955"/>
    <w:rsid w:val="003808F2"/>
    <w:rsid w:val="00657C72"/>
    <w:rsid w:val="007C3CCF"/>
    <w:rsid w:val="0098280A"/>
    <w:rsid w:val="00B76CD0"/>
    <w:rsid w:val="00D220A7"/>
    <w:rsid w:val="00D83B01"/>
    <w:rsid w:val="00EF7455"/>
    <w:rsid w:val="03A55DC7"/>
    <w:rsid w:val="040750A2"/>
    <w:rsid w:val="040B1E10"/>
    <w:rsid w:val="058030EF"/>
    <w:rsid w:val="065B70FC"/>
    <w:rsid w:val="068F74F8"/>
    <w:rsid w:val="08A41853"/>
    <w:rsid w:val="0F192A5A"/>
    <w:rsid w:val="0F6F2796"/>
    <w:rsid w:val="0FD125E4"/>
    <w:rsid w:val="175074D7"/>
    <w:rsid w:val="19F352FF"/>
    <w:rsid w:val="1B855623"/>
    <w:rsid w:val="1F6D5107"/>
    <w:rsid w:val="1F8809D2"/>
    <w:rsid w:val="22462827"/>
    <w:rsid w:val="2440312B"/>
    <w:rsid w:val="248433A2"/>
    <w:rsid w:val="2725458E"/>
    <w:rsid w:val="2F795CCD"/>
    <w:rsid w:val="30B902D3"/>
    <w:rsid w:val="31C808AD"/>
    <w:rsid w:val="3305592C"/>
    <w:rsid w:val="385E1766"/>
    <w:rsid w:val="38691903"/>
    <w:rsid w:val="39565DB9"/>
    <w:rsid w:val="3CB747A3"/>
    <w:rsid w:val="3E472CCF"/>
    <w:rsid w:val="3FAA64E3"/>
    <w:rsid w:val="42DB5076"/>
    <w:rsid w:val="45402354"/>
    <w:rsid w:val="46773398"/>
    <w:rsid w:val="46F52782"/>
    <w:rsid w:val="47837D55"/>
    <w:rsid w:val="49740F56"/>
    <w:rsid w:val="49BE00A3"/>
    <w:rsid w:val="4BCF060D"/>
    <w:rsid w:val="4CB321E8"/>
    <w:rsid w:val="4D325313"/>
    <w:rsid w:val="524E4ABD"/>
    <w:rsid w:val="55F52FC8"/>
    <w:rsid w:val="56855395"/>
    <w:rsid w:val="58040F88"/>
    <w:rsid w:val="59045F8A"/>
    <w:rsid w:val="599D64C0"/>
    <w:rsid w:val="5A907F70"/>
    <w:rsid w:val="5D8263FB"/>
    <w:rsid w:val="62263994"/>
    <w:rsid w:val="62DC15C9"/>
    <w:rsid w:val="67175621"/>
    <w:rsid w:val="6CFE0948"/>
    <w:rsid w:val="6DE05734"/>
    <w:rsid w:val="6DEA2D87"/>
    <w:rsid w:val="72FC6837"/>
    <w:rsid w:val="7A4F550C"/>
    <w:rsid w:val="7B8F1114"/>
    <w:rsid w:val="7C6455B3"/>
    <w:rsid w:val="7DF57CC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uiPriority="99"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nhideWhenUsed="0" w:uiPriority="0" w:name="Normal Table"/>
    <w:lsdException w:qFormat="1"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56"/>
    <w:qFormat/>
    <w:uiPriority w:val="0"/>
    <w:pPr>
      <w:widowControl/>
      <w:spacing w:before="100" w:beforeLines="0" w:beforeAutospacing="1" w:after="100" w:afterLines="0" w:afterAutospacing="1"/>
      <w:jc w:val="left"/>
      <w:outlineLvl w:val="0"/>
    </w:pPr>
    <w:rPr>
      <w:rFonts w:ascii="宋体" w:hAnsi="宋体" w:cs="宋体"/>
      <w:b/>
      <w:bCs/>
      <w:kern w:val="36"/>
      <w:sz w:val="48"/>
      <w:szCs w:val="48"/>
    </w:rPr>
  </w:style>
  <w:style w:type="paragraph" w:styleId="3">
    <w:name w:val="heading 2"/>
    <w:basedOn w:val="1"/>
    <w:next w:val="1"/>
    <w:link w:val="59"/>
    <w:qFormat/>
    <w:uiPriority w:val="0"/>
    <w:pPr>
      <w:keepNext/>
      <w:widowControl/>
      <w:numPr>
        <w:ilvl w:val="1"/>
        <w:numId w:val="1"/>
      </w:numPr>
      <w:tabs>
        <w:tab w:val="left" w:pos="720"/>
      </w:tabs>
      <w:spacing w:before="360" w:beforeLines="0" w:after="240" w:afterLines="0"/>
      <w:jc w:val="left"/>
      <w:outlineLvl w:val="1"/>
    </w:pPr>
    <w:rPr>
      <w:rFonts w:ascii="Arial" w:hAnsi="Arial" w:eastAsia="Batang"/>
      <w:b/>
      <w:kern w:val="0"/>
      <w:sz w:val="24"/>
      <w:szCs w:val="20"/>
      <w:lang w:eastAsia="en-US"/>
    </w:rPr>
  </w:style>
  <w:style w:type="paragraph" w:styleId="4">
    <w:name w:val="heading 3"/>
    <w:basedOn w:val="1"/>
    <w:next w:val="1"/>
    <w:link w:val="41"/>
    <w:qFormat/>
    <w:uiPriority w:val="0"/>
    <w:pPr>
      <w:keepNext/>
      <w:keepLines/>
      <w:spacing w:before="260" w:beforeLines="0" w:after="260" w:afterLines="0" w:line="416" w:lineRule="auto"/>
      <w:outlineLvl w:val="2"/>
    </w:pPr>
    <w:rPr>
      <w:b/>
      <w:bCs/>
      <w:sz w:val="32"/>
      <w:szCs w:val="32"/>
    </w:rPr>
  </w:style>
  <w:style w:type="paragraph" w:styleId="5">
    <w:name w:val="heading 4"/>
    <w:basedOn w:val="1"/>
    <w:next w:val="1"/>
    <w:link w:val="45"/>
    <w:qFormat/>
    <w:uiPriority w:val="0"/>
    <w:pPr>
      <w:keepNext/>
      <w:widowControl/>
      <w:numPr>
        <w:ilvl w:val="3"/>
        <w:numId w:val="2"/>
      </w:numPr>
      <w:tabs>
        <w:tab w:val="left" w:pos="1440"/>
        <w:tab w:val="clear" w:pos="1680"/>
      </w:tabs>
      <w:spacing w:before="360" w:beforeLines="0" w:after="240" w:afterLines="0"/>
      <w:jc w:val="left"/>
      <w:outlineLvl w:val="3"/>
    </w:pPr>
    <w:rPr>
      <w:rFonts w:ascii="Arial" w:hAnsi="Arial" w:eastAsia="Batang"/>
      <w:kern w:val="0"/>
      <w:sz w:val="22"/>
      <w:szCs w:val="20"/>
      <w:lang w:eastAsia="en-US"/>
    </w:rPr>
  </w:style>
  <w:style w:type="paragraph" w:styleId="6">
    <w:name w:val="heading 5"/>
    <w:basedOn w:val="1"/>
    <w:next w:val="1"/>
    <w:link w:val="48"/>
    <w:qFormat/>
    <w:uiPriority w:val="0"/>
    <w:pPr>
      <w:widowControl/>
      <w:numPr>
        <w:ilvl w:val="4"/>
        <w:numId w:val="2"/>
      </w:numPr>
      <w:tabs>
        <w:tab w:val="left" w:pos="1080"/>
        <w:tab w:val="clear" w:pos="2100"/>
      </w:tabs>
      <w:spacing w:before="360" w:beforeLines="0" w:after="240" w:afterLines="0"/>
      <w:jc w:val="left"/>
      <w:outlineLvl w:val="4"/>
    </w:pPr>
    <w:rPr>
      <w:rFonts w:ascii="Arial" w:hAnsi="Arial" w:eastAsia="Batang"/>
      <w:kern w:val="0"/>
      <w:sz w:val="22"/>
      <w:szCs w:val="20"/>
      <w:lang w:eastAsia="en-US"/>
    </w:rPr>
  </w:style>
  <w:style w:type="paragraph" w:styleId="7">
    <w:name w:val="heading 6"/>
    <w:basedOn w:val="1"/>
    <w:next w:val="1"/>
    <w:link w:val="44"/>
    <w:qFormat/>
    <w:uiPriority w:val="0"/>
    <w:pPr>
      <w:widowControl/>
      <w:numPr>
        <w:ilvl w:val="5"/>
        <w:numId w:val="2"/>
      </w:numPr>
      <w:tabs>
        <w:tab w:val="left" w:pos="0"/>
        <w:tab w:val="clear" w:pos="2520"/>
      </w:tabs>
      <w:spacing w:before="360" w:beforeLines="0" w:after="240" w:afterLines="0"/>
      <w:jc w:val="left"/>
      <w:outlineLvl w:val="5"/>
    </w:pPr>
    <w:rPr>
      <w:rFonts w:ascii="Arial" w:hAnsi="Arial" w:eastAsia="Batang"/>
      <w:kern w:val="0"/>
      <w:sz w:val="22"/>
      <w:szCs w:val="20"/>
      <w:lang w:eastAsia="en-US"/>
    </w:rPr>
  </w:style>
  <w:style w:type="paragraph" w:styleId="8">
    <w:name w:val="heading 7"/>
    <w:basedOn w:val="1"/>
    <w:next w:val="1"/>
    <w:link w:val="51"/>
    <w:qFormat/>
    <w:uiPriority w:val="0"/>
    <w:pPr>
      <w:widowControl/>
      <w:numPr>
        <w:ilvl w:val="6"/>
        <w:numId w:val="2"/>
      </w:numPr>
      <w:tabs>
        <w:tab w:val="left" w:pos="0"/>
        <w:tab w:val="clear" w:pos="2940"/>
      </w:tabs>
      <w:spacing w:before="360" w:beforeLines="0" w:after="240" w:afterLines="0"/>
      <w:jc w:val="left"/>
      <w:outlineLvl w:val="6"/>
    </w:pPr>
    <w:rPr>
      <w:rFonts w:ascii="Arial" w:hAnsi="Arial" w:eastAsia="Batang"/>
      <w:kern w:val="0"/>
      <w:sz w:val="22"/>
      <w:szCs w:val="20"/>
      <w:lang w:eastAsia="en-US"/>
    </w:rPr>
  </w:style>
  <w:style w:type="paragraph" w:styleId="9">
    <w:name w:val="heading 8"/>
    <w:basedOn w:val="1"/>
    <w:next w:val="1"/>
    <w:link w:val="43"/>
    <w:qFormat/>
    <w:uiPriority w:val="0"/>
    <w:pPr>
      <w:widowControl/>
      <w:numPr>
        <w:ilvl w:val="7"/>
        <w:numId w:val="2"/>
      </w:numPr>
      <w:tabs>
        <w:tab w:val="left" w:pos="0"/>
        <w:tab w:val="clear" w:pos="3360"/>
      </w:tabs>
      <w:spacing w:before="360" w:beforeLines="0" w:after="240" w:afterLines="0"/>
      <w:jc w:val="left"/>
      <w:outlineLvl w:val="7"/>
    </w:pPr>
    <w:rPr>
      <w:rFonts w:ascii="Arial" w:hAnsi="Arial" w:eastAsia="Batang"/>
      <w:kern w:val="0"/>
      <w:sz w:val="22"/>
      <w:szCs w:val="20"/>
      <w:lang w:eastAsia="en-US"/>
    </w:rPr>
  </w:style>
  <w:style w:type="paragraph" w:styleId="10">
    <w:name w:val="heading 9"/>
    <w:basedOn w:val="1"/>
    <w:next w:val="1"/>
    <w:link w:val="58"/>
    <w:qFormat/>
    <w:uiPriority w:val="0"/>
    <w:pPr>
      <w:widowControl/>
      <w:numPr>
        <w:ilvl w:val="8"/>
        <w:numId w:val="2"/>
      </w:numPr>
      <w:tabs>
        <w:tab w:val="left" w:pos="0"/>
        <w:tab w:val="clear" w:pos="3780"/>
      </w:tabs>
      <w:spacing w:before="360" w:beforeLines="0" w:after="240" w:afterLines="0"/>
      <w:jc w:val="left"/>
      <w:outlineLvl w:val="8"/>
    </w:pPr>
    <w:rPr>
      <w:rFonts w:ascii="Arial" w:hAnsi="Arial" w:eastAsia="Batang"/>
      <w:kern w:val="0"/>
      <w:sz w:val="22"/>
      <w:szCs w:val="20"/>
      <w:lang w:eastAsia="en-US"/>
    </w:rPr>
  </w:style>
  <w:style w:type="character" w:default="1" w:styleId="30">
    <w:name w:val="Default Paragraph Font"/>
    <w:unhideWhenUsed/>
    <w:qFormat/>
    <w:uiPriority w:val="1"/>
  </w:style>
  <w:style w:type="table" w:default="1" w:styleId="28">
    <w:name w:val="Normal Table"/>
    <w:semiHidden/>
    <w:qFormat/>
    <w:uiPriority w:val="0"/>
    <w:tblPr>
      <w:tblLayout w:type="fixed"/>
      <w:tblCellMar>
        <w:top w:w="0" w:type="dxa"/>
        <w:left w:w="108" w:type="dxa"/>
        <w:bottom w:w="0" w:type="dxa"/>
        <w:right w:w="108" w:type="dxa"/>
      </w:tblCellMar>
    </w:tblPr>
  </w:style>
  <w:style w:type="paragraph" w:styleId="11">
    <w:name w:val="toc 7"/>
    <w:basedOn w:val="1"/>
    <w:next w:val="1"/>
    <w:qFormat/>
    <w:uiPriority w:val="0"/>
    <w:pPr>
      <w:ind w:left="1260"/>
      <w:jc w:val="left"/>
    </w:pPr>
    <w:rPr>
      <w:sz w:val="20"/>
      <w:szCs w:val="20"/>
    </w:rPr>
  </w:style>
  <w:style w:type="paragraph" w:styleId="12">
    <w:name w:val="annotation text"/>
    <w:basedOn w:val="1"/>
    <w:link w:val="57"/>
    <w:qFormat/>
    <w:uiPriority w:val="0"/>
    <w:pPr>
      <w:jc w:val="left"/>
    </w:pPr>
  </w:style>
  <w:style w:type="paragraph" w:styleId="13">
    <w:name w:val="toc 5"/>
    <w:basedOn w:val="1"/>
    <w:next w:val="1"/>
    <w:qFormat/>
    <w:uiPriority w:val="0"/>
    <w:pPr>
      <w:ind w:left="840"/>
      <w:jc w:val="left"/>
    </w:pPr>
    <w:rPr>
      <w:sz w:val="20"/>
      <w:szCs w:val="20"/>
    </w:rPr>
  </w:style>
  <w:style w:type="paragraph" w:styleId="14">
    <w:name w:val="toc 3"/>
    <w:basedOn w:val="1"/>
    <w:next w:val="1"/>
    <w:qFormat/>
    <w:uiPriority w:val="0"/>
    <w:pPr>
      <w:ind w:left="420"/>
      <w:jc w:val="left"/>
    </w:pPr>
    <w:rPr>
      <w:sz w:val="20"/>
      <w:szCs w:val="20"/>
    </w:rPr>
  </w:style>
  <w:style w:type="paragraph" w:styleId="15">
    <w:name w:val="toc 8"/>
    <w:basedOn w:val="1"/>
    <w:next w:val="1"/>
    <w:qFormat/>
    <w:uiPriority w:val="0"/>
    <w:pPr>
      <w:ind w:left="1470"/>
      <w:jc w:val="left"/>
    </w:pPr>
    <w:rPr>
      <w:sz w:val="20"/>
      <w:szCs w:val="20"/>
    </w:rPr>
  </w:style>
  <w:style w:type="paragraph" w:styleId="16">
    <w:name w:val="Balloon Text"/>
    <w:basedOn w:val="1"/>
    <w:link w:val="55"/>
    <w:unhideWhenUsed/>
    <w:qFormat/>
    <w:uiPriority w:val="0"/>
    <w:rPr>
      <w:sz w:val="16"/>
      <w:szCs w:val="16"/>
    </w:rPr>
  </w:style>
  <w:style w:type="paragraph" w:styleId="17">
    <w:name w:val="footer"/>
    <w:basedOn w:val="1"/>
    <w:link w:val="54"/>
    <w:qFormat/>
    <w:uiPriority w:val="0"/>
    <w:pPr>
      <w:tabs>
        <w:tab w:val="center" w:pos="4153"/>
        <w:tab w:val="right" w:pos="8306"/>
      </w:tabs>
      <w:snapToGrid w:val="0"/>
      <w:jc w:val="left"/>
    </w:pPr>
    <w:rPr>
      <w:sz w:val="18"/>
      <w:szCs w:val="18"/>
    </w:rPr>
  </w:style>
  <w:style w:type="paragraph" w:styleId="18">
    <w:name w:val="header"/>
    <w:basedOn w:val="1"/>
    <w:link w:val="61"/>
    <w:qFormat/>
    <w:uiPriority w:val="0"/>
    <w:pPr>
      <w:pBdr>
        <w:bottom w:val="single" w:color="auto" w:sz="6" w:space="1"/>
      </w:pBdr>
      <w:tabs>
        <w:tab w:val="center" w:pos="4153"/>
        <w:tab w:val="right" w:pos="8306"/>
      </w:tabs>
      <w:snapToGrid w:val="0"/>
      <w:jc w:val="center"/>
    </w:pPr>
    <w:rPr>
      <w:sz w:val="18"/>
      <w:szCs w:val="18"/>
    </w:rPr>
  </w:style>
  <w:style w:type="paragraph" w:styleId="19">
    <w:name w:val="toc 1"/>
    <w:basedOn w:val="1"/>
    <w:next w:val="1"/>
    <w:qFormat/>
    <w:uiPriority w:val="0"/>
    <w:pPr>
      <w:spacing w:before="240" w:beforeLines="0" w:after="120" w:afterLines="0"/>
      <w:jc w:val="left"/>
    </w:pPr>
    <w:rPr>
      <w:b/>
      <w:bCs/>
      <w:sz w:val="20"/>
      <w:szCs w:val="20"/>
    </w:rPr>
  </w:style>
  <w:style w:type="paragraph" w:styleId="20">
    <w:name w:val="toc 4"/>
    <w:basedOn w:val="1"/>
    <w:next w:val="1"/>
    <w:qFormat/>
    <w:uiPriority w:val="0"/>
    <w:pPr>
      <w:ind w:left="630"/>
      <w:jc w:val="left"/>
    </w:pPr>
    <w:rPr>
      <w:sz w:val="20"/>
      <w:szCs w:val="20"/>
    </w:rPr>
  </w:style>
  <w:style w:type="paragraph" w:styleId="21">
    <w:name w:val="toc 6"/>
    <w:basedOn w:val="1"/>
    <w:next w:val="1"/>
    <w:qFormat/>
    <w:uiPriority w:val="0"/>
    <w:pPr>
      <w:ind w:left="1050"/>
      <w:jc w:val="left"/>
    </w:pPr>
    <w:rPr>
      <w:sz w:val="20"/>
      <w:szCs w:val="20"/>
    </w:rPr>
  </w:style>
  <w:style w:type="paragraph" w:styleId="22">
    <w:name w:val="toc 2"/>
    <w:basedOn w:val="1"/>
    <w:next w:val="1"/>
    <w:qFormat/>
    <w:uiPriority w:val="0"/>
    <w:pPr>
      <w:spacing w:before="120" w:beforeLines="0"/>
      <w:ind w:left="210"/>
      <w:jc w:val="left"/>
    </w:pPr>
    <w:rPr>
      <w:i/>
      <w:iCs/>
      <w:sz w:val="20"/>
      <w:szCs w:val="20"/>
    </w:rPr>
  </w:style>
  <w:style w:type="paragraph" w:styleId="23">
    <w:name w:val="toc 9"/>
    <w:basedOn w:val="1"/>
    <w:next w:val="1"/>
    <w:qFormat/>
    <w:uiPriority w:val="0"/>
    <w:pPr>
      <w:ind w:left="1680"/>
      <w:jc w:val="left"/>
    </w:pPr>
    <w:rPr>
      <w:sz w:val="20"/>
      <w:szCs w:val="20"/>
    </w:rPr>
  </w:style>
  <w:style w:type="paragraph" w:styleId="24">
    <w:name w:val="HTML Preformatted"/>
    <w:basedOn w:val="1"/>
    <w:link w:val="46"/>
    <w:qFormat/>
    <w:uiPriority w:val="0"/>
    <w:rPr>
      <w:rFonts w:ascii="Courier New" w:hAnsi="Courier New" w:cs="Courier New"/>
      <w:sz w:val="20"/>
      <w:szCs w:val="20"/>
    </w:rPr>
  </w:style>
  <w:style w:type="paragraph" w:styleId="25">
    <w:name w:val="Normal (Web)"/>
    <w:basedOn w:val="1"/>
    <w:qFormat/>
    <w:uiPriority w:val="99"/>
    <w:pPr>
      <w:widowControl/>
      <w:spacing w:before="100" w:beforeLines="0" w:beforeAutospacing="1" w:after="100" w:afterLines="0" w:afterAutospacing="1"/>
      <w:jc w:val="left"/>
    </w:pPr>
    <w:rPr>
      <w:rFonts w:ascii="宋体" w:hAnsi="宋体" w:cs="宋体"/>
      <w:kern w:val="0"/>
      <w:sz w:val="24"/>
    </w:rPr>
  </w:style>
  <w:style w:type="paragraph" w:styleId="26">
    <w:name w:val="Title"/>
    <w:basedOn w:val="1"/>
    <w:next w:val="1"/>
    <w:link w:val="53"/>
    <w:qFormat/>
    <w:uiPriority w:val="0"/>
    <w:pPr>
      <w:spacing w:before="240" w:beforeLines="0" w:after="60" w:afterLines="0"/>
      <w:jc w:val="center"/>
      <w:outlineLvl w:val="0"/>
    </w:pPr>
    <w:rPr>
      <w:rFonts w:ascii="Cambria" w:hAnsi="Cambria"/>
      <w:b/>
      <w:bCs/>
      <w:sz w:val="32"/>
      <w:szCs w:val="32"/>
    </w:rPr>
  </w:style>
  <w:style w:type="paragraph" w:styleId="27">
    <w:name w:val="annotation subject"/>
    <w:basedOn w:val="12"/>
    <w:next w:val="12"/>
    <w:semiHidden/>
    <w:qFormat/>
    <w:uiPriority w:val="0"/>
    <w:rPr>
      <w:b/>
      <w:bCs/>
    </w:rPr>
  </w:style>
  <w:style w:type="table" w:styleId="29">
    <w:name w:val="Table Grid"/>
    <w:basedOn w:val="28"/>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31">
    <w:name w:val="Strong"/>
    <w:qFormat/>
    <w:uiPriority w:val="0"/>
    <w:rPr>
      <w:b/>
      <w:bCs/>
    </w:rPr>
  </w:style>
  <w:style w:type="character" w:styleId="32">
    <w:name w:val="page number"/>
    <w:basedOn w:val="30"/>
    <w:qFormat/>
    <w:uiPriority w:val="0"/>
  </w:style>
  <w:style w:type="character" w:styleId="33">
    <w:name w:val="Hyperlink"/>
    <w:qFormat/>
    <w:uiPriority w:val="0"/>
    <w:rPr>
      <w:color w:val="0000FF"/>
      <w:u w:val="single"/>
    </w:rPr>
  </w:style>
  <w:style w:type="character" w:styleId="34">
    <w:name w:val="annotation reference"/>
    <w:semiHidden/>
    <w:qFormat/>
    <w:uiPriority w:val="0"/>
    <w:rPr>
      <w:sz w:val="21"/>
      <w:szCs w:val="21"/>
    </w:rPr>
  </w:style>
  <w:style w:type="paragraph" w:customStyle="1" w:styleId="35">
    <w:name w:val="列出段落"/>
    <w:basedOn w:val="1"/>
    <w:qFormat/>
    <w:uiPriority w:val="0"/>
    <w:pPr>
      <w:ind w:firstLine="420" w:firstLineChars="200"/>
    </w:pPr>
  </w:style>
  <w:style w:type="paragraph" w:customStyle="1" w:styleId="36">
    <w:name w:val="메모 주제"/>
    <w:basedOn w:val="12"/>
    <w:next w:val="12"/>
    <w:qFormat/>
    <w:uiPriority w:val="0"/>
    <w:pPr>
      <w:wordWrap w:val="0"/>
      <w:autoSpaceDE w:val="0"/>
      <w:autoSpaceDN w:val="0"/>
    </w:pPr>
    <w:rPr>
      <w:rFonts w:ascii="Arial" w:hAnsi="Arial" w:eastAsia="Batang" w:cs="Arial"/>
      <w:b/>
      <w:bCs/>
      <w:sz w:val="20"/>
      <w:szCs w:val="20"/>
      <w:lang w:eastAsia="ko-KR"/>
    </w:rPr>
  </w:style>
  <w:style w:type="paragraph" w:customStyle="1" w:styleId="37">
    <w:name w:val="列出段落1"/>
    <w:basedOn w:val="1"/>
    <w:qFormat/>
    <w:uiPriority w:val="0"/>
    <w:pPr>
      <w:ind w:firstLine="420" w:firstLineChars="200"/>
    </w:pPr>
  </w:style>
  <w:style w:type="paragraph" w:customStyle="1" w:styleId="38">
    <w:name w:val="p0"/>
    <w:basedOn w:val="1"/>
    <w:qFormat/>
    <w:uiPriority w:val="0"/>
    <w:pPr>
      <w:widowControl/>
    </w:pPr>
    <w:rPr>
      <w:rFonts w:ascii="Microsoft JhengHei" w:hAnsi="Microsoft JhengHei" w:eastAsia="Microsoft JhengHei" w:cs="宋体"/>
      <w:kern w:val="0"/>
      <w:szCs w:val="21"/>
    </w:rPr>
  </w:style>
  <w:style w:type="paragraph" w:customStyle="1" w:styleId="39">
    <w:name w:val="para:1"/>
    <w:basedOn w:val="1"/>
    <w:next w:val="1"/>
    <w:qFormat/>
    <w:uiPriority w:val="0"/>
    <w:pPr>
      <w:autoSpaceDE w:val="0"/>
      <w:autoSpaceDN w:val="0"/>
      <w:adjustRightInd w:val="0"/>
      <w:spacing w:before="40" w:beforeLines="0" w:after="40" w:afterLines="0"/>
      <w:jc w:val="left"/>
    </w:pPr>
    <w:rPr>
      <w:rFonts w:ascii="Arial" w:hAnsi="Arial" w:eastAsia="PMingLiU" w:cs="Arial"/>
      <w:kern w:val="0"/>
      <w:sz w:val="20"/>
      <w:szCs w:val="20"/>
      <w:lang w:eastAsia="zh-TW"/>
    </w:rPr>
  </w:style>
  <w:style w:type="paragraph" w:customStyle="1" w:styleId="40">
    <w:name w:val="List Paragraph"/>
    <w:basedOn w:val="1"/>
    <w:qFormat/>
    <w:uiPriority w:val="0"/>
    <w:pPr>
      <w:ind w:firstLine="420" w:firstLineChars="200"/>
    </w:pPr>
  </w:style>
  <w:style w:type="character" w:customStyle="1" w:styleId="41">
    <w:name w:val="标题 3字符"/>
    <w:link w:val="4"/>
    <w:qFormat/>
    <w:uiPriority w:val="0"/>
    <w:rPr>
      <w:rFonts w:ascii="Times New Roman" w:hAnsi="Times New Roman" w:eastAsia="宋体" w:cs="Times New Roman"/>
      <w:b/>
      <w:bCs/>
      <w:sz w:val="32"/>
      <w:szCs w:val="32"/>
    </w:rPr>
  </w:style>
  <w:style w:type="character" w:customStyle="1" w:styleId="42">
    <w:name w:val="apple-converted-space"/>
    <w:basedOn w:val="30"/>
    <w:qFormat/>
    <w:uiPriority w:val="0"/>
  </w:style>
  <w:style w:type="character" w:customStyle="1" w:styleId="43">
    <w:name w:val="标题 8字符"/>
    <w:link w:val="9"/>
    <w:qFormat/>
    <w:uiPriority w:val="0"/>
    <w:rPr>
      <w:rFonts w:ascii="Arial" w:hAnsi="Arial" w:eastAsia="Batang"/>
      <w:sz w:val="22"/>
      <w:lang w:eastAsia="en-US"/>
    </w:rPr>
  </w:style>
  <w:style w:type="character" w:customStyle="1" w:styleId="44">
    <w:name w:val="标题 6字符"/>
    <w:link w:val="7"/>
    <w:qFormat/>
    <w:uiPriority w:val="0"/>
    <w:rPr>
      <w:rFonts w:ascii="Arial" w:hAnsi="Arial" w:eastAsia="Batang"/>
      <w:sz w:val="22"/>
      <w:lang w:eastAsia="en-US"/>
    </w:rPr>
  </w:style>
  <w:style w:type="character" w:customStyle="1" w:styleId="45">
    <w:name w:val="标题 4字符"/>
    <w:link w:val="5"/>
    <w:qFormat/>
    <w:uiPriority w:val="0"/>
    <w:rPr>
      <w:rFonts w:ascii="Arial" w:hAnsi="Arial" w:eastAsia="Batang"/>
      <w:sz w:val="22"/>
      <w:lang w:eastAsia="en-US"/>
    </w:rPr>
  </w:style>
  <w:style w:type="character" w:customStyle="1" w:styleId="46">
    <w:name w:val="HTML 预设格式字符"/>
    <w:link w:val="24"/>
    <w:qFormat/>
    <w:uiPriority w:val="0"/>
    <w:rPr>
      <w:rFonts w:ascii="Courier New" w:hAnsi="Courier New" w:cs="Courier New"/>
      <w:kern w:val="2"/>
    </w:rPr>
  </w:style>
  <w:style w:type="character" w:customStyle="1" w:styleId="47">
    <w:name w:val="标题 Char1"/>
    <w:link w:val="26"/>
    <w:qFormat/>
    <w:uiPriority w:val="10"/>
    <w:rPr>
      <w:rFonts w:ascii="Cambria" w:hAnsi="Cambria" w:cs="Times New Roman"/>
      <w:b/>
      <w:bCs/>
      <w:kern w:val="2"/>
      <w:sz w:val="32"/>
      <w:szCs w:val="32"/>
    </w:rPr>
  </w:style>
  <w:style w:type="character" w:customStyle="1" w:styleId="48">
    <w:name w:val="标题 5字符"/>
    <w:link w:val="6"/>
    <w:qFormat/>
    <w:uiPriority w:val="0"/>
    <w:rPr>
      <w:rFonts w:ascii="Arial" w:hAnsi="Arial" w:eastAsia="Batang"/>
      <w:sz w:val="22"/>
      <w:lang w:eastAsia="en-US"/>
    </w:rPr>
  </w:style>
  <w:style w:type="character" w:customStyle="1" w:styleId="49">
    <w:name w:val="apple-style-span"/>
    <w:basedOn w:val="30"/>
    <w:qFormat/>
    <w:uiPriority w:val="0"/>
  </w:style>
  <w:style w:type="character" w:customStyle="1" w:styleId="50">
    <w:name w:val="占位符文本"/>
    <w:semiHidden/>
    <w:qFormat/>
    <w:uiPriority w:val="99"/>
    <w:rPr>
      <w:color w:val="808080"/>
    </w:rPr>
  </w:style>
  <w:style w:type="character" w:customStyle="1" w:styleId="51">
    <w:name w:val="标题 7字符"/>
    <w:link w:val="8"/>
    <w:qFormat/>
    <w:uiPriority w:val="0"/>
    <w:rPr>
      <w:rFonts w:ascii="Arial" w:hAnsi="Arial" w:eastAsia="Batang"/>
      <w:sz w:val="22"/>
      <w:lang w:eastAsia="en-US"/>
    </w:rPr>
  </w:style>
  <w:style w:type="character" w:customStyle="1" w:styleId="52">
    <w:name w:val="word"/>
    <w:basedOn w:val="30"/>
    <w:qFormat/>
    <w:uiPriority w:val="0"/>
  </w:style>
  <w:style w:type="character" w:customStyle="1" w:styleId="53">
    <w:name w:val="标题字符"/>
    <w:link w:val="26"/>
    <w:qFormat/>
    <w:uiPriority w:val="0"/>
    <w:rPr>
      <w:rFonts w:ascii="Cambria" w:hAnsi="Cambria"/>
      <w:b/>
      <w:bCs/>
      <w:kern w:val="2"/>
      <w:sz w:val="32"/>
      <w:szCs w:val="32"/>
    </w:rPr>
  </w:style>
  <w:style w:type="character" w:customStyle="1" w:styleId="54">
    <w:name w:val="页脚字符"/>
    <w:link w:val="17"/>
    <w:qFormat/>
    <w:uiPriority w:val="0"/>
    <w:rPr>
      <w:rFonts w:ascii="Times New Roman" w:hAnsi="Times New Roman" w:eastAsia="宋体" w:cs="Times New Roman"/>
      <w:sz w:val="18"/>
      <w:szCs w:val="18"/>
    </w:rPr>
  </w:style>
  <w:style w:type="character" w:customStyle="1" w:styleId="55">
    <w:name w:val="批注框文本字符"/>
    <w:link w:val="16"/>
    <w:qFormat/>
    <w:uiPriority w:val="0"/>
    <w:rPr>
      <w:rFonts w:ascii="Times New Roman" w:hAnsi="Times New Roman" w:eastAsia="宋体" w:cs="Times New Roman"/>
      <w:sz w:val="16"/>
      <w:szCs w:val="16"/>
    </w:rPr>
  </w:style>
  <w:style w:type="character" w:customStyle="1" w:styleId="56">
    <w:name w:val="标题 1字符"/>
    <w:link w:val="2"/>
    <w:qFormat/>
    <w:uiPriority w:val="0"/>
    <w:rPr>
      <w:rFonts w:ascii="宋体" w:hAnsi="宋体" w:cs="宋体"/>
      <w:b/>
      <w:bCs/>
      <w:kern w:val="36"/>
      <w:sz w:val="48"/>
      <w:szCs w:val="48"/>
    </w:rPr>
  </w:style>
  <w:style w:type="character" w:customStyle="1" w:styleId="57">
    <w:name w:val="批注文字字符"/>
    <w:link w:val="12"/>
    <w:qFormat/>
    <w:uiPriority w:val="0"/>
    <w:rPr>
      <w:rFonts w:ascii="Times New Roman" w:hAnsi="Times New Roman"/>
      <w:kern w:val="2"/>
      <w:sz w:val="21"/>
      <w:szCs w:val="24"/>
    </w:rPr>
  </w:style>
  <w:style w:type="character" w:customStyle="1" w:styleId="58">
    <w:name w:val="标题 9字符"/>
    <w:link w:val="10"/>
    <w:qFormat/>
    <w:uiPriority w:val="0"/>
    <w:rPr>
      <w:rFonts w:ascii="Arial" w:hAnsi="Arial" w:eastAsia="Batang"/>
      <w:sz w:val="22"/>
      <w:lang w:eastAsia="en-US"/>
    </w:rPr>
  </w:style>
  <w:style w:type="character" w:customStyle="1" w:styleId="59">
    <w:name w:val="标题 2字符"/>
    <w:link w:val="3"/>
    <w:qFormat/>
    <w:uiPriority w:val="0"/>
    <w:rPr>
      <w:rFonts w:ascii="Arial" w:hAnsi="Arial" w:eastAsia="Batang"/>
      <w:b/>
      <w:sz w:val="24"/>
      <w:lang w:eastAsia="en-US"/>
    </w:rPr>
  </w:style>
  <w:style w:type="character" w:customStyle="1" w:styleId="60">
    <w:name w:val="font01"/>
    <w:basedOn w:val="30"/>
    <w:uiPriority w:val="0"/>
    <w:rPr>
      <w:rFonts w:ascii="font-weight : 400" w:hAnsi="font-weight : 400" w:eastAsia="font-weight : 400" w:cs="font-weight : 400"/>
      <w:color w:val="000000"/>
      <w:sz w:val="22"/>
      <w:szCs w:val="22"/>
      <w:u w:val="none"/>
    </w:rPr>
  </w:style>
  <w:style w:type="character" w:customStyle="1" w:styleId="61">
    <w:name w:val="页眉字符"/>
    <w:link w:val="18"/>
    <w:uiPriority w:val="0"/>
    <w:rPr>
      <w:rFonts w:ascii="Times New Roman" w:hAnsi="Times New Roman" w:eastAsia="宋体" w:cs="Times New Roman"/>
      <w:sz w:val="18"/>
      <w:szCs w:val="18"/>
    </w:rPr>
  </w:style>
  <w:style w:type="character" w:customStyle="1" w:styleId="62">
    <w:name w:val="fontstyle01"/>
    <w:basedOn w:val="30"/>
    <w:uiPriority w:val="0"/>
    <w:rPr>
      <w:rFonts w:ascii="Times-Bold" w:hAnsi="Times-Bold" w:eastAsia="Times-Bold" w:cs="Times-Bold"/>
      <w:b/>
      <w:color w:val="231F20"/>
      <w:sz w:val="30"/>
      <w:szCs w:val="3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2514</Words>
  <Characters>14336</Characters>
  <Lines>119</Lines>
  <Paragraphs>33</Paragraphs>
  <TotalTime>19</TotalTime>
  <ScaleCrop>false</ScaleCrop>
  <LinksUpToDate>false</LinksUpToDate>
  <CharactersWithSpaces>16817</CharactersWithSpaces>
  <Application>WPS Office_11.1.0.8525_F1E327BC-269C-435d-A152-05C5408002CA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2014-11-21T01:12:00Z</dcterms:created>
  <dc:creator>Leo</dc:creator>
  <cp:lastModifiedBy>小马哥</cp:lastModifiedBy>
  <dcterms:modified xsi:type="dcterms:W3CDTF">2019-03-20T13:14:43Z</dcterms:modified>
  <dc:title>中国科学技术大学</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2052-11.1.0.8525</vt:lpwstr>
  </property>
</Properties>
</file>