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9B" w:rsidRPr="0004379B" w:rsidRDefault="0004379B" w:rsidP="000437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4379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Connecting to SQL Server using SSMS - Part 1</w:t>
      </w:r>
    </w:p>
    <w:p w:rsidR="0004379B" w:rsidRPr="0004379B" w:rsidRDefault="0004379B" w:rsidP="000437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04379B">
        <w:rPr>
          <w:rFonts w:ascii="Arial" w:eastAsia="Times New Roman" w:hAnsi="Arial" w:cs="Arial"/>
          <w:b/>
          <w:bCs/>
          <w:color w:val="333333"/>
        </w:rPr>
        <w:t>SQL Server Management Studio (SSMS)</w:t>
      </w:r>
      <w:r w:rsidRPr="0004379B">
        <w:rPr>
          <w:rFonts w:ascii="Arial" w:eastAsia="Times New Roman" w:hAnsi="Arial" w:cs="Arial"/>
          <w:color w:val="333333"/>
        </w:rPr>
        <w:t>, is the client tool that can be used to write and execute SQL queries. To connect to the SQL Server Management Studio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1.</w:t>
      </w:r>
      <w:r w:rsidRPr="0004379B">
        <w:rPr>
          <w:rFonts w:ascii="Arial" w:eastAsia="Times New Roman" w:hAnsi="Arial" w:cs="Arial"/>
          <w:color w:val="333333"/>
        </w:rPr>
        <w:t> Click Start 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2.</w:t>
      </w:r>
      <w:r w:rsidRPr="0004379B">
        <w:rPr>
          <w:rFonts w:ascii="Arial" w:eastAsia="Times New Roman" w:hAnsi="Arial" w:cs="Arial"/>
          <w:color w:val="333333"/>
        </w:rPr>
        <w:t> Select All Programs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3.</w:t>
      </w:r>
      <w:r w:rsidRPr="0004379B">
        <w:rPr>
          <w:rFonts w:ascii="Arial" w:eastAsia="Times New Roman" w:hAnsi="Arial" w:cs="Arial"/>
          <w:color w:val="333333"/>
        </w:rPr>
        <w:t> Select Microsoft SQL Server 2005, 2008, or 2008 R2 (Depending on the version installed)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4.</w:t>
      </w:r>
      <w:r w:rsidRPr="0004379B">
        <w:rPr>
          <w:rFonts w:ascii="Arial" w:eastAsia="Times New Roman" w:hAnsi="Arial" w:cs="Arial"/>
          <w:color w:val="333333"/>
        </w:rPr>
        <w:t> Select SQL Server Management Studio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You will now see, Connect to Server window.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1.</w:t>
      </w:r>
      <w:r w:rsidRPr="0004379B">
        <w:rPr>
          <w:rFonts w:ascii="Arial" w:eastAsia="Times New Roman" w:hAnsi="Arial" w:cs="Arial"/>
          <w:color w:val="333333"/>
        </w:rPr>
        <w:t> Select Database Engine as the Server Type. The other options that you will see here are Analysis Services(SSAS), Reporting Services (SSRS) and Integration Services(SSIS).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0000FF"/>
        </w:rPr>
        <w:t>Server type = Database Engine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2.</w:t>
      </w:r>
      <w:r w:rsidRPr="0004379B">
        <w:rPr>
          <w:rFonts w:ascii="Arial" w:eastAsia="Times New Roman" w:hAnsi="Arial" w:cs="Arial"/>
          <w:color w:val="333333"/>
        </w:rPr>
        <w:t xml:space="preserve"> Next you need to specify the Server Name. Here we can specify the name or the server or IP </w:t>
      </w:r>
      <w:proofErr w:type="spellStart"/>
      <w:r w:rsidRPr="0004379B">
        <w:rPr>
          <w:rFonts w:ascii="Arial" w:eastAsia="Times New Roman" w:hAnsi="Arial" w:cs="Arial"/>
          <w:color w:val="333333"/>
        </w:rPr>
        <w:t>Address.If</w:t>
      </w:r>
      <w:proofErr w:type="spellEnd"/>
      <w:r w:rsidRPr="0004379B">
        <w:rPr>
          <w:rFonts w:ascii="Arial" w:eastAsia="Times New Roman" w:hAnsi="Arial" w:cs="Arial"/>
          <w:color w:val="333333"/>
        </w:rPr>
        <w:t xml:space="preserve"> you have SQL Server installed on your local machine, you can specify, (local) or </w:t>
      </w:r>
      <w:proofErr w:type="gramStart"/>
      <w:r w:rsidRPr="0004379B">
        <w:rPr>
          <w:rFonts w:ascii="Arial" w:eastAsia="Times New Roman" w:hAnsi="Arial" w:cs="Arial"/>
          <w:color w:val="333333"/>
        </w:rPr>
        <w:t>just .</w:t>
      </w:r>
      <w:proofErr w:type="gramEnd"/>
      <w:r w:rsidRPr="0004379B">
        <w:rPr>
          <w:rFonts w:ascii="Arial" w:eastAsia="Times New Roman" w:hAnsi="Arial" w:cs="Arial"/>
          <w:color w:val="333333"/>
        </w:rPr>
        <w:t xml:space="preserve"> (Period) or 127.0.0.1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0000FF"/>
        </w:rPr>
        <w:t>Server name = (local)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b/>
          <w:bCs/>
          <w:color w:val="333333"/>
        </w:rPr>
        <w:t>3.</w:t>
      </w:r>
      <w:r w:rsidRPr="0004379B">
        <w:rPr>
          <w:rFonts w:ascii="Arial" w:eastAsia="Times New Roman" w:hAnsi="Arial" w:cs="Arial"/>
          <w:color w:val="333333"/>
        </w:rPr>
        <w:t> Now select Authentication. The options available here, depends on how you have installed SQL Server. During installation, if you have chosen </w:t>
      </w:r>
      <w:r w:rsidRPr="0004379B">
        <w:rPr>
          <w:rFonts w:ascii="Arial" w:eastAsia="Times New Roman" w:hAnsi="Arial" w:cs="Arial"/>
          <w:b/>
          <w:bCs/>
          <w:color w:val="333333"/>
        </w:rPr>
        <w:t>mixed mode authentication</w:t>
      </w:r>
      <w:r w:rsidRPr="0004379B">
        <w:rPr>
          <w:rFonts w:ascii="Arial" w:eastAsia="Times New Roman" w:hAnsi="Arial" w:cs="Arial"/>
          <w:color w:val="333333"/>
        </w:rPr>
        <w:t>, you will have both Windows Authentication and SQL Server Authentication. Otherwise, you will just be able to connect using windows authentication.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  <w:t xml:space="preserve">4. If you have chosen Windows Authentication, you </w:t>
      </w:r>
      <w:proofErr w:type="spellStart"/>
      <w:r w:rsidRPr="0004379B">
        <w:rPr>
          <w:rFonts w:ascii="Arial" w:eastAsia="Times New Roman" w:hAnsi="Arial" w:cs="Arial"/>
          <w:color w:val="333333"/>
        </w:rPr>
        <w:t>dont</w:t>
      </w:r>
      <w:proofErr w:type="spellEnd"/>
      <w:r w:rsidRPr="0004379B">
        <w:rPr>
          <w:rFonts w:ascii="Arial" w:eastAsia="Times New Roman" w:hAnsi="Arial" w:cs="Arial"/>
          <w:color w:val="333333"/>
        </w:rPr>
        <w:t xml:space="preserve"> have to enter user name and password, otherwise enter the user name and password and click connect.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  <w:t>You should now be connected to SQL Server. Now, click on</w:t>
      </w:r>
      <w:r w:rsidRPr="0004379B">
        <w:rPr>
          <w:rFonts w:ascii="Arial" w:eastAsia="Times New Roman" w:hAnsi="Arial" w:cs="Arial"/>
          <w:b/>
          <w:bCs/>
          <w:color w:val="333333"/>
        </w:rPr>
        <w:t> New Query</w:t>
      </w:r>
      <w:r w:rsidRPr="0004379B">
        <w:rPr>
          <w:rFonts w:ascii="Arial" w:eastAsia="Times New Roman" w:hAnsi="Arial" w:cs="Arial"/>
          <w:color w:val="333333"/>
        </w:rPr>
        <w:t xml:space="preserve">, on the top left hand corner of SSMS. This should open a new query editor window, where we can type </w:t>
      </w:r>
      <w:proofErr w:type="spellStart"/>
      <w:r w:rsidRPr="0004379B">
        <w:rPr>
          <w:rFonts w:ascii="Arial" w:eastAsia="Times New Roman" w:hAnsi="Arial" w:cs="Arial"/>
          <w:color w:val="333333"/>
        </w:rPr>
        <w:t>sql</w:t>
      </w:r>
      <w:proofErr w:type="spellEnd"/>
      <w:r w:rsidRPr="0004379B">
        <w:rPr>
          <w:rFonts w:ascii="Arial" w:eastAsia="Times New Roman" w:hAnsi="Arial" w:cs="Arial"/>
          <w:color w:val="333333"/>
        </w:rPr>
        <w:t xml:space="preserve"> queries and execute.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  <w:t>SSMS is a client tool and not the Server by itself. Usually database server (SQL Server), will be on a dedicated machine, and developers connect to the server using SSMS from their respective local (development) computers.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color w:val="333333"/>
        </w:rPr>
        <w:lastRenderedPageBreak/>
        <w:t>Developer Machines 1,2,3 and 4 connects to the database server using SSMS.</w:t>
      </w:r>
      <w:r w:rsidRPr="0004379B">
        <w:rPr>
          <w:rFonts w:ascii="Arial" w:eastAsia="Times New Roman" w:hAnsi="Arial" w:cs="Arial"/>
          <w:color w:val="333333"/>
        </w:rPr>
        <w:br/>
      </w:r>
      <w:r w:rsidRPr="0004379B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195445" cy="2931160"/>
            <wp:effectExtent l="0" t="0" r="0" b="2540"/>
            <wp:docPr id="1" name="Picture 1" descr="https://4.bp.blogspot.com/-JPAr04Bh0VU/UBzSuNJdL6I/AAAAAAAAAMo/5dFlYW7oGLs/s1600/Clients+connecting+to+sql+server+using+s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JPAr04Bh0VU/UBzSuNJdL6I/AAAAAAAAAMo/5dFlYW7oGLs/s1600/Clients+connecting+to+sql+server+using+ss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F9" w:rsidRDefault="0004379B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9B"/>
    <w:rsid w:val="0004379B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9BA2B-588D-4393-B9D0-2593E0F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7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2022-09-14T16:56:00Z</dcterms:created>
  <dcterms:modified xsi:type="dcterms:W3CDTF">2022-09-14T16:58:00Z</dcterms:modified>
</cp:coreProperties>
</file>