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20" w:before="220" w:lineRule="auto"/>
        <w:contextualSpacing w:val="0"/>
        <w:rPr>
          <w:rFonts w:ascii="Droid Sans Mono" w:cs="Droid Sans Mono" w:eastAsia="Droid Sans Mono" w:hAnsi="Droid Sans Mono"/>
          <w:sz w:val="12"/>
          <w:szCs w:val="12"/>
        </w:rPr>
      </w:pPr>
      <w:r w:rsidDel="00000000" w:rsidR="00000000" w:rsidRPr="00000000">
        <w:rPr>
          <w:rFonts w:ascii="Droid Sans Mono" w:cs="Droid Sans Mono" w:eastAsia="Droid Sans Mono" w:hAnsi="Droid Sans Mono"/>
          <w:sz w:val="12"/>
          <w:szCs w:val="12"/>
          <w:highlight w:val="white"/>
          <w:rtl w:val="0"/>
        </w:rPr>
        <w:t xml:space="preserve">         _____                   _______                  _______                   _____          </w:t>
        <w:br w:type="textWrapping"/>
        <w:t xml:space="preserve">         /\    \                 /::\    \                /::\    \                 /\    \         </w:t>
        <w:br w:type="textWrapping"/>
        <w:t xml:space="preserve">        /::\    \               /::::\    \              /::::\    \               /::\____\        </w:t>
        <w:br w:type="textWrapping"/>
        <w:t xml:space="preserve">       /::::\    \             /::::::\    \            /::::::\    \             /::::|   |        </w:t>
        <w:br w:type="textWrapping"/>
        <w:t xml:space="preserve">      /::::::\    \           /::::::::\    \          /::::::::\    \           /:::::|   |        </w:t>
        <w:br w:type="textWrapping"/>
        <w:t xml:space="preserve">     /:::/\:::\    \         /:::/~~\:::\    \        /:::/~~\:::\    \         /::::::|   |        </w:t>
        <w:br w:type="textWrapping"/>
        <w:t xml:space="preserve">    /:::/__\:::\    \       /:::/    \:::\    \      /:::/    \:::\    \       /:::/|::|   |        </w:t>
        <w:br w:type="textWrapping"/>
        <w:t xml:space="preserve">   /::::\   \:::\    \     /:::/    / \:::\    \    /:::/    / \:::\    \     /:::/ |::|   |        </w:t>
        <w:br w:type="textWrapping"/>
        <w:t xml:space="preserve">  /::::::\   \:::\    \   /:::/____/   \:::\____\  /:::/____/   \:::\____\   /:::/  |::|___|______  </w:t>
        <w:br w:type="textWrapping"/>
        <w:t xml:space="preserve"> /:::/\:::\   \:::\____\ |:::|    |     |:::|    ||:::|    |     |:::|    | /:::/   |::::::::\    \ </w:t>
        <w:br w:type="textWrapping"/>
        <w:t xml:space="preserve">/:::/  \:::\   \:::|    ||:::|____|     |:::|    ||:::|____|     |:::|    |/:::/    |:::::::::\____\</w:t>
        <w:br w:type="textWrapping"/>
        <w:t xml:space="preserve">\::/   |::::\  /:::|____| \:::\    \   /:::/    /  \:::\    \   /:::/    / \::/    / ~~~~~/:::/    /</w:t>
        <w:br w:type="textWrapping"/>
        <w:t xml:space="preserve"> \/____|:::::\/:::/    /   \:::\    \ /:::/    /    \:::\    \ /:::/    /   \/____/      /:::/    / </w:t>
        <w:br w:type="textWrapping"/>
        <w:t xml:space="preserve">       |:::::::::/    /     \:::\    /:::/    /      \:::\    /:::/    /                /:::/    /  </w:t>
        <w:br w:type="textWrapping"/>
        <w:t xml:space="preserve">       |::|\::::/    /       \:::\__/:::/    /        \:::\__/:::/    /                /:::/    /   </w:t>
        <w:br w:type="textWrapping"/>
        <w:t xml:space="preserve">       |::| \::/____/         \::::::::/    /          \::::::::/    /                /:::/    /    </w:t>
        <w:br w:type="textWrapping"/>
        <w:t xml:space="preserve">       |::|  ~|                \::::::/    /            \::::::/    /                /:::/    /     </w:t>
        <w:br w:type="textWrapping"/>
        <w:t xml:space="preserve">       |::|   |                 \::::/    /              \::::/    /                /:::/    /      </w:t>
        <w:br w:type="textWrapping"/>
        <w:t xml:space="preserve">       \::|   |                  \::/____/                \::/____/                /:::/    /       </w:t>
        <w:br w:type="textWrapping"/>
        <w:t xml:space="preserve">        \:|   |                   ~~                       ~~                      \::/    /        </w:t>
        <w:br w:type="textWrapping"/>
        <w:t xml:space="preserve">         \|___|                                                                     \/____/                         </w:t>
        <w:br w:type="textWrapping"/>
        <w:t xml:space="preserve">                                                          dddddddd                                        </w:t>
        <w:br w:type="textWrapping"/>
        <w:t xml:space="preserve">RRRRRRRRRRRRRRRRR                       iiii              d::::::d                                        </w:t>
        <w:br w:type="textWrapping"/>
        <w:t xml:space="preserve">R::::::::::::::::R                     i::::i             d::::::d                                        </w:t>
        <w:br w:type="textWrapping"/>
        <w:t xml:space="preserve">R::::::RRRRRR:::::R                     iiii              d::::::d                                        </w:t>
        <w:br w:type="textWrapping"/>
        <w:t xml:space="preserve">RR:::::R     R:::::R                                      d:::::d                                         </w:t>
        <w:br w:type="textWrapping"/>
        <w:t xml:space="preserve">  R::::R     R:::::R  aaaaaaaaaaaaa   iiiiiii     ddddddddd:::::d     eeeeeeeeeeee    rrrrr   rrrrrrrrr   </w:t>
        <w:br w:type="textWrapping"/>
        <w:t xml:space="preserve">  R::::R     R:::::R  a::::::::::::a  i:::::i   dd::::::::::::::d   ee::::::::::::ee  r::::rrr:::::::::r  </w:t>
        <w:br w:type="textWrapping"/>
        <w:t xml:space="preserve">  R::::RRRRRR:::::R   aaaaaaaaa:::::a  i::::i  d::::::::::::::::d  e::::::eeeee:::::eer:::::::::::::::::r </w:t>
        <w:br w:type="textWrapping"/>
        <w:t xml:space="preserve">  R:::::::::::::RR             a::::a  i::::i d:::::::ddddd:::::d e::::::e     e:::::err::::::rrrrr::::::r</w:t>
        <w:br w:type="textWrapping"/>
        <w:t xml:space="preserve">  R::::RRRRRR:::::R     aaaaaaa:::::a  i::::i d::::::d    d:::::d e:::::::eeeee::::::e r:::::r     r:::::r</w:t>
        <w:br w:type="textWrapping"/>
        <w:t xml:space="preserve">  R::::R     R:::::R  aa::::::::::::a  i::::i d:::::d     d:::::d e:::::::::::::::::e  r:::::r     rrrrrrr</w:t>
        <w:br w:type="textWrapping"/>
        <w:t xml:space="preserve">  R::::R     R:::::R a::::aaaa::::::a  i::::i d:::::d     d:::::d e::::::eeeeeeeeeee   r:::::r            </w:t>
        <w:br w:type="textWrapping"/>
        <w:t xml:space="preserve">  R::::R     R:::::Ra::::a    a:::::a  i::::i d:::::d     d:::::d e:::::::e            r:::::r            </w:t>
        <w:br w:type="textWrapping"/>
        <w:t xml:space="preserve">RR:::::R     R:::::Ra::::a    a:::::a i::::::id::::::ddddd::::::dde::::::::e           r:::::r            </w:t>
        <w:br w:type="textWrapping"/>
        <w:t xml:space="preserve">R::::::R     R:::::Ra:::::aaaa::::::a i::::::i d:::::::::::::::::d e::::::::eeeeeeee   r:::::r            </w:t>
        <w:br w:type="textWrapping"/>
        <w:t xml:space="preserve">R::::::R     R:::::R a::::::::::aa:::ai::::::i  d:::::::::ddd::::d  ee:::::::::::::e   r:::::r            </w:t>
        <w:br w:type="textWrapping"/>
        <w:t xml:space="preserve">RRRRRRRR     RRRRRRR  aaaaaaaaaa  aaaaiiiiiiii   ddddddddd   ddddd    eeeeeeeeeeeeee   rrrrrrr  </w:t>
      </w:r>
      <w:r w:rsidDel="00000000" w:rsidR="00000000" w:rsidRPr="00000000">
        <w:rPr>
          <w:rFonts w:ascii="Droid Sans Mono" w:cs="Droid Sans Mono" w:eastAsia="Droid Sans Mono" w:hAnsi="Droid Sans Mono"/>
          <w:sz w:val="20"/>
          <w:szCs w:val="20"/>
          <w:highlight w:val="white"/>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 README ========</w:t>
        <w:br w:type="textWrapping"/>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The following is a brief outline of the purpose and functionality of the Room Raider interface.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br w:type="textWrapping"/>
        <w:t xml:space="preserve">###################</w:t>
        <w:br w:type="textWrapping"/>
        <w:t xml:space="preserve">Application Purpose</w:t>
        <w:br w:type="textWrapping"/>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Students in study groups can use Room Raider to coordinate meeting times and places for group study or collaborative work.</w:t>
        <w:br w:type="textWrapping"/>
        <w:br w:type="textWrapping"/>
        <w:t xml:space="preserve">##################</w:t>
        <w:br w:type="textWrapping"/>
        <w:t xml:space="preserve">Use Case Scenarios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Mono" w:cs="Droid Sans Mono" w:eastAsia="Droid Sans Mono" w:hAnsi="Droid Sans Mono"/>
          <w:sz w:val="20"/>
          <w:szCs w:val="20"/>
        </w:rPr>
      </w:pPr>
      <w:r w:rsidDel="00000000" w:rsidR="00000000" w:rsidRPr="00000000">
        <w:rPr>
          <w:rtl w:val="0"/>
        </w:rPr>
        <w:t xml:space="preserve">---Scenario 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Mark’s group is expected to do independent work on their project, but they want to keep in touch with each other. Mark informs his group of Room Raider and adds their account info to a group. Upon the creation of the Room Raider group, a chat associated with the group is automatically created, and the people in the group are able to chat amongst themselves. Because Mark created the group, he is the owner of the group and has the ability to change group settings.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---Scenario 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is trying to coordinate a group meeting for his group to meet to discuss some research findings. Mark opens Room Raider and chats with his group members to determine an appropriate time to meet. They decide that Wednesday evening at 5PM is available for all group members, so Mark books an empty classroom which is available at that time. Room Raider automatically sends a notification to his team members informing them of the date, time and place.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---Scenario 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Celine has been working with a group of her classmates on Friday evenings in preparation for her finals. She was planning to review old midterm examinations in preparation for the exams, which were sent to her via URL links in her group chat. She opens the URL history of the chat and finds the link which was sent by her classmates two months ago.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Prototype Running Instructions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prototype will work when the “Room Raider” link is followed that is included in this .zip file.  A browser and an internet connection is required.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link 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https://www.lucidchart.com/documents/embeddedchart/a9a3abae-a3c2-472f-9e4b-269916d51ca4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Some buttons are not functional due to the limitations of the prototyping software: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Only CSC225 group functions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 new group is not created when the creation screen is used</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Scrolling on pages does not function</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All text, date, and time input is preset and unchangeable</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Droid Sans Mon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Droid Sans Mono" w:cs="Droid Sans Mono" w:eastAsia="Droid Sans Mono" w:hAnsi="Droid Sans Mono"/>
        <w:b w:val="0"/>
        <w:i w:val="0"/>
        <w:smallCaps w:val="0"/>
        <w:strike w:val="0"/>
        <w:color w:val="000000"/>
        <w:sz w:val="20"/>
        <w:szCs w:val="20"/>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