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B98" w:rsidRPr="00C47B98" w:rsidRDefault="00C47B98" w:rsidP="00C47B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47B98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The Impact of the Fourth Industrial Revolution</w:t>
      </w:r>
    </w:p>
    <w:p w:rsidR="00C47B98" w:rsidRPr="00C47B98" w:rsidRDefault="00C47B98" w:rsidP="00C47B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47B98">
        <w:rPr>
          <w:rFonts w:ascii="Arial" w:eastAsia="Times New Roman" w:hAnsi="Arial" w:cs="Arial"/>
          <w:sz w:val="24"/>
          <w:szCs w:val="24"/>
          <w:lang w:eastAsia="en-ZA"/>
        </w:rPr>
        <w:t xml:space="preserve">The Fourth Industrial Revolution has revolutionized various sectors by integrating technologies like AI, Big Data, and the Internet of Things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(Schwab </w:t>
      </w:r>
      <w:r w:rsidRPr="00C47B98">
        <w:rPr>
          <w:rFonts w:ascii="Arial" w:eastAsia="Times New Roman" w:hAnsi="Arial" w:cs="Arial"/>
          <w:sz w:val="24"/>
          <w:szCs w:val="24"/>
          <w:lang w:eastAsia="en-ZA"/>
        </w:rPr>
        <w:t>2016). For example in the healthcare industry, it has transformed patient care through predictive analytics and remote monitoring. However, with such a revolution in digitalization, the risks of IT Systems failing have also increased.</w:t>
      </w:r>
    </w:p>
    <w:p w:rsidR="00C47B98" w:rsidRPr="00C47B98" w:rsidRDefault="00C47B98" w:rsidP="00C47B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47B98">
        <w:rPr>
          <w:rFonts w:ascii="Arial" w:eastAsia="Times New Roman" w:hAnsi="Arial" w:cs="Arial"/>
          <w:sz w:val="24"/>
          <w:szCs w:val="24"/>
          <w:lang w:eastAsia="en-ZA"/>
        </w:rPr>
        <w:t xml:space="preserve">One famous example is the </w:t>
      </w:r>
      <w:proofErr w:type="spellStart"/>
      <w:r w:rsidRPr="00C47B98">
        <w:rPr>
          <w:rFonts w:ascii="Arial" w:eastAsia="Times New Roman" w:hAnsi="Arial" w:cs="Arial"/>
          <w:sz w:val="24"/>
          <w:szCs w:val="24"/>
          <w:lang w:eastAsia="en-ZA"/>
        </w:rPr>
        <w:t>WannaCry</w:t>
      </w:r>
      <w:proofErr w:type="spellEnd"/>
      <w:r w:rsidRPr="00C47B98">
        <w:rPr>
          <w:rFonts w:ascii="Arial" w:eastAsia="Times New Roman" w:hAnsi="Arial" w:cs="Arial"/>
          <w:sz w:val="24"/>
          <w:szCs w:val="24"/>
          <w:lang w:eastAsia="en-ZA"/>
        </w:rPr>
        <w:t xml:space="preserve"> ransom ware attack of 2017 which affected the NHS in the UK. The attack locked NHS computers and as a result: hospitals cancelled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important </w:t>
      </w:r>
      <w:r w:rsidRPr="00C47B98">
        <w:rPr>
          <w:rFonts w:ascii="Arial" w:eastAsia="Times New Roman" w:hAnsi="Arial" w:cs="Arial"/>
          <w:sz w:val="24"/>
          <w:szCs w:val="24"/>
          <w:lang w:eastAsia="en-ZA"/>
        </w:rPr>
        <w:t>appointments, and the digital personal records were inaccessible (</w:t>
      </w:r>
      <w:proofErr w:type="spellStart"/>
      <w:r w:rsidRPr="00C47B98">
        <w:rPr>
          <w:rFonts w:ascii="Arial" w:eastAsia="Times New Roman" w:hAnsi="Arial" w:cs="Arial"/>
          <w:sz w:val="24"/>
          <w:szCs w:val="24"/>
          <w:lang w:eastAsia="en-ZA"/>
        </w:rPr>
        <w:t>Ghafur</w:t>
      </w:r>
      <w:proofErr w:type="spellEnd"/>
      <w:r w:rsidRPr="00C47B98">
        <w:rPr>
          <w:rFonts w:ascii="Arial" w:eastAsia="Times New Roman" w:hAnsi="Arial" w:cs="Arial"/>
          <w:sz w:val="24"/>
          <w:szCs w:val="24"/>
          <w:lang w:eastAsia="en-ZA"/>
        </w:rPr>
        <w:t>, 2019)</w:t>
      </w:r>
      <w:r w:rsidRPr="00C47B98">
        <w:rPr>
          <w:rFonts w:ascii="Arial" w:eastAsia="Times New Roman" w:hAnsi="Arial" w:cs="Arial"/>
          <w:b/>
          <w:sz w:val="24"/>
          <w:szCs w:val="24"/>
          <w:lang w:eastAsia="en-ZA"/>
        </w:rPr>
        <w:t>.</w:t>
      </w:r>
      <w:r w:rsidRPr="00C47B98">
        <w:rPr>
          <w:rFonts w:ascii="Arial" w:eastAsia="Times New Roman" w:hAnsi="Arial" w:cs="Arial"/>
          <w:sz w:val="24"/>
          <w:szCs w:val="24"/>
          <w:lang w:eastAsia="en-ZA"/>
        </w:rPr>
        <w:t xml:space="preserve"> According to NAO (2018) </w:t>
      </w:r>
      <w:r w:rsidRPr="00C47B98">
        <w:rPr>
          <w:rFonts w:ascii="Arial" w:hAnsi="Arial" w:cs="Arial"/>
          <w:sz w:val="24"/>
          <w:szCs w:val="24"/>
        </w:rPr>
        <w:t>no NHS organisation paid the ransom, but the National Crime Agency does not know how much, in addition to the effect on reputation, the disruption to services cost the NHS.</w:t>
      </w:r>
      <w:r w:rsidRPr="00C47B98">
        <w:rPr>
          <w:rFonts w:ascii="Arial" w:eastAsia="Times New Roman" w:hAnsi="Arial" w:cs="Arial"/>
          <w:sz w:val="24"/>
          <w:szCs w:val="24"/>
          <w:lang w:eastAsia="en-ZA"/>
        </w:rPr>
        <w:t xml:space="preserve"> This unfortunate incident shows the importance of cyber security measures in this Fourth Industrial Revolution</w:t>
      </w:r>
    </w:p>
    <w:p w:rsidR="00C47B98" w:rsidRPr="00C47B98" w:rsidRDefault="00C47B98" w:rsidP="00C47B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47B98">
        <w:rPr>
          <w:rFonts w:ascii="Arial" w:eastAsia="Times New Roman" w:hAnsi="Arial" w:cs="Arial"/>
          <w:sz w:val="24"/>
          <w:szCs w:val="24"/>
          <w:lang w:eastAsia="en-ZA"/>
        </w:rPr>
        <w:t xml:space="preserve">As Industry 4.0 continues to evolve, organizations must balance innovation with strong risk management practices in order to avoid similar system failures and </w:t>
      </w:r>
      <w:proofErr w:type="gramStart"/>
      <w:r w:rsidRPr="00C47B98">
        <w:rPr>
          <w:rFonts w:ascii="Arial" w:eastAsia="Times New Roman" w:hAnsi="Arial" w:cs="Arial"/>
          <w:sz w:val="24"/>
          <w:szCs w:val="24"/>
          <w:lang w:eastAsia="en-ZA"/>
        </w:rPr>
        <w:t>maintain</w:t>
      </w:r>
      <w:proofErr w:type="gramEnd"/>
      <w:r w:rsidRPr="00C47B98">
        <w:rPr>
          <w:rFonts w:ascii="Arial" w:eastAsia="Times New Roman" w:hAnsi="Arial" w:cs="Arial"/>
          <w:sz w:val="24"/>
          <w:szCs w:val="24"/>
          <w:lang w:eastAsia="en-ZA"/>
        </w:rPr>
        <w:t xml:space="preserve"> public trust.</w:t>
      </w:r>
    </w:p>
    <w:p w:rsidR="00C47B98" w:rsidRDefault="00C47B98" w:rsidP="00C47B9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:rsidR="00C47B98" w:rsidRPr="00C47B98" w:rsidRDefault="00C47B98" w:rsidP="00C47B9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47B98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References</w:t>
      </w:r>
    </w:p>
    <w:p w:rsidR="00C47B98" w:rsidRPr="00C47B98" w:rsidRDefault="00C47B98" w:rsidP="00C47B98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proofErr w:type="gramStart"/>
      <w:r w:rsidRPr="00C47B98">
        <w:rPr>
          <w:rFonts w:ascii="Arial" w:hAnsi="Arial" w:cs="Arial"/>
        </w:rPr>
        <w:t>Ghafur</w:t>
      </w:r>
      <w:proofErr w:type="spellEnd"/>
      <w:r w:rsidRPr="00C47B98">
        <w:rPr>
          <w:rFonts w:ascii="Arial" w:hAnsi="Arial" w:cs="Arial"/>
        </w:rPr>
        <w:t>, S. et a</w:t>
      </w:r>
      <w:r w:rsidRPr="00C47B98">
        <w:rPr>
          <w:rFonts w:ascii="Arial" w:hAnsi="Arial" w:cs="Arial"/>
          <w:highlight w:val="yellow"/>
        </w:rPr>
        <w:t>l</w:t>
      </w:r>
      <w:r w:rsidRPr="00C47B98">
        <w:rPr>
          <w:rFonts w:ascii="Arial" w:hAnsi="Arial" w:cs="Arial"/>
        </w:rPr>
        <w:t>. (2019).</w:t>
      </w:r>
      <w:proofErr w:type="gramEnd"/>
      <w:r w:rsidRPr="00C47B98">
        <w:rPr>
          <w:rFonts w:ascii="Arial" w:hAnsi="Arial" w:cs="Arial"/>
        </w:rPr>
        <w:t xml:space="preserve"> </w:t>
      </w:r>
      <w:proofErr w:type="gramStart"/>
      <w:r w:rsidRPr="00C47B98">
        <w:rPr>
          <w:rFonts w:ascii="Arial" w:hAnsi="Arial" w:cs="Arial"/>
        </w:rPr>
        <w:t xml:space="preserve">A retrospective impact analysis of the </w:t>
      </w:r>
      <w:proofErr w:type="spellStart"/>
      <w:r w:rsidRPr="00C47B98">
        <w:rPr>
          <w:rFonts w:ascii="Arial" w:hAnsi="Arial" w:cs="Arial"/>
        </w:rPr>
        <w:t>WannaCry</w:t>
      </w:r>
      <w:proofErr w:type="spellEnd"/>
      <w:r w:rsidRPr="00C47B98">
        <w:rPr>
          <w:rFonts w:ascii="Arial" w:hAnsi="Arial" w:cs="Arial"/>
        </w:rPr>
        <w:t xml:space="preserve"> </w:t>
      </w:r>
      <w:proofErr w:type="spellStart"/>
      <w:r w:rsidRPr="00C47B98">
        <w:rPr>
          <w:rFonts w:ascii="Arial" w:hAnsi="Arial" w:cs="Arial"/>
        </w:rPr>
        <w:t>cyberattack</w:t>
      </w:r>
      <w:proofErr w:type="spellEnd"/>
      <w:r w:rsidRPr="00C47B98">
        <w:rPr>
          <w:rFonts w:ascii="Arial" w:hAnsi="Arial" w:cs="Arial"/>
        </w:rPr>
        <w:t xml:space="preserve"> on the NHS,</w:t>
      </w:r>
      <w:r w:rsidRPr="00C47B98">
        <w:rPr>
          <w:rStyle w:val="Emphasis"/>
          <w:rFonts w:ascii="Arial" w:hAnsi="Arial" w:cs="Arial"/>
        </w:rPr>
        <w:t xml:space="preserve"> Regional Science and Urban Economics.</w:t>
      </w:r>
      <w:proofErr w:type="gramEnd"/>
      <w:r w:rsidRPr="00C47B98">
        <w:rPr>
          <w:rStyle w:val="Emphasis"/>
          <w:rFonts w:ascii="Arial" w:hAnsi="Arial" w:cs="Arial"/>
        </w:rPr>
        <w:t xml:space="preserve"> </w:t>
      </w:r>
      <w:proofErr w:type="spellStart"/>
      <w:proofErr w:type="gramStart"/>
      <w:r w:rsidRPr="00C47B98">
        <w:rPr>
          <w:rFonts w:ascii="Arial" w:hAnsi="Arial" w:cs="Arial"/>
          <w:i/>
          <w:iCs/>
          <w:color w:val="222222"/>
          <w:shd w:val="clear" w:color="auto" w:fill="FFFFFF"/>
        </w:rPr>
        <w:t>npj</w:t>
      </w:r>
      <w:proofErr w:type="spellEnd"/>
      <w:proofErr w:type="gramEnd"/>
      <w:r w:rsidRPr="00C47B98">
        <w:rPr>
          <w:rFonts w:ascii="Arial" w:hAnsi="Arial" w:cs="Arial"/>
          <w:i/>
          <w:iCs/>
          <w:color w:val="222222"/>
          <w:shd w:val="clear" w:color="auto" w:fill="FFFFFF"/>
        </w:rPr>
        <w:t xml:space="preserve"> Digit. </w:t>
      </w:r>
      <w:proofErr w:type="gramStart"/>
      <w:r w:rsidRPr="00C47B98">
        <w:rPr>
          <w:rFonts w:ascii="Arial" w:hAnsi="Arial" w:cs="Arial"/>
          <w:i/>
          <w:iCs/>
          <w:color w:val="222222"/>
          <w:shd w:val="clear" w:color="auto" w:fill="FFFFFF"/>
        </w:rPr>
        <w:t>Med.</w:t>
      </w:r>
      <w:r w:rsidRPr="00C47B9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47B98">
        <w:rPr>
          <w:rFonts w:ascii="Arial" w:hAnsi="Arial" w:cs="Arial"/>
          <w:b/>
          <w:bCs/>
          <w:color w:val="222222"/>
          <w:shd w:val="clear" w:color="auto" w:fill="FFFFFF"/>
        </w:rPr>
        <w:t>2(</w:t>
      </w:r>
      <w:r w:rsidRPr="00C47B98">
        <w:rPr>
          <w:rStyle w:val="Emphasis"/>
          <w:rFonts w:ascii="Arial" w:hAnsi="Arial" w:cs="Arial"/>
        </w:rPr>
        <w:t>98)</w:t>
      </w:r>
      <w:r w:rsidRPr="00C47B98">
        <w:rPr>
          <w:rFonts w:ascii="Arial" w:hAnsi="Arial" w:cs="Arial"/>
        </w:rPr>
        <w:t>.</w:t>
      </w:r>
      <w:proofErr w:type="gramEnd"/>
      <w:r w:rsidRPr="00C47B98">
        <w:rPr>
          <w:rFonts w:ascii="Arial" w:hAnsi="Arial" w:cs="Arial"/>
        </w:rPr>
        <w:t xml:space="preserve"> DOI: </w:t>
      </w:r>
      <w:hyperlink r:id="rId5" w:history="1">
        <w:r w:rsidRPr="00C47B98">
          <w:rPr>
            <w:rStyle w:val="Hyperlink"/>
            <w:rFonts w:ascii="Arial" w:hAnsi="Arial" w:cs="Arial"/>
            <w:shd w:val="clear" w:color="auto" w:fill="FFFFFF"/>
          </w:rPr>
          <w:t>https://doi.org/10.1038/s41746-019-0161-6</w:t>
        </w:r>
      </w:hyperlink>
      <w:r w:rsidRPr="00C47B9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47B98">
        <w:rPr>
          <w:rFonts w:ascii="Arial" w:hAnsi="Arial" w:cs="Arial"/>
        </w:rPr>
        <w:t xml:space="preserve"> </w:t>
      </w:r>
    </w:p>
    <w:p w:rsidR="00C47B98" w:rsidRDefault="00C47B98" w:rsidP="00C47B98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C47B98" w:rsidRPr="00C47B98" w:rsidRDefault="00C47B98" w:rsidP="00C47B98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proofErr w:type="gramStart"/>
      <w:r w:rsidRPr="00C47B98">
        <w:rPr>
          <w:rFonts w:ascii="Arial" w:hAnsi="Arial" w:cs="Arial"/>
        </w:rPr>
        <w:t>National Audit Office.</w:t>
      </w:r>
      <w:proofErr w:type="gramEnd"/>
      <w:r w:rsidRPr="00C47B98">
        <w:rPr>
          <w:rFonts w:ascii="Arial" w:hAnsi="Arial" w:cs="Arial"/>
        </w:rPr>
        <w:t xml:space="preserve"> (2018). </w:t>
      </w:r>
      <w:r w:rsidRPr="00C47B98">
        <w:rPr>
          <w:rFonts w:ascii="Arial" w:hAnsi="Arial" w:cs="Arial"/>
          <w:iCs/>
        </w:rPr>
        <w:t xml:space="preserve">Investigation: </w:t>
      </w:r>
      <w:proofErr w:type="spellStart"/>
      <w:r w:rsidRPr="00C47B98">
        <w:rPr>
          <w:rFonts w:ascii="Arial" w:hAnsi="Arial" w:cs="Arial"/>
          <w:iCs/>
        </w:rPr>
        <w:t>WannaCry</w:t>
      </w:r>
      <w:proofErr w:type="spellEnd"/>
      <w:r w:rsidRPr="00C47B98">
        <w:rPr>
          <w:rFonts w:ascii="Arial" w:hAnsi="Arial" w:cs="Arial"/>
          <w:iCs/>
        </w:rPr>
        <w:t xml:space="preserve"> cyber attack and the NHS</w:t>
      </w:r>
      <w:r w:rsidRPr="00C47B98">
        <w:rPr>
          <w:rFonts w:ascii="Arial" w:hAnsi="Arial" w:cs="Arial"/>
        </w:rPr>
        <w:t xml:space="preserve">. Available at: </w:t>
      </w:r>
      <w:hyperlink r:id="rId6" w:history="1">
        <w:r w:rsidRPr="00C47B98">
          <w:rPr>
            <w:rStyle w:val="Hyperlink"/>
            <w:rFonts w:ascii="Arial" w:hAnsi="Arial" w:cs="Arial"/>
          </w:rPr>
          <w:t>https://www.nao.org.uk/wp-content/uploads/2017/10/Investigation-WannaCry-cyber-attack-and-the-NHS.pdf</w:t>
        </w:r>
      </w:hyperlink>
      <w:r w:rsidRPr="00C47B98">
        <w:rPr>
          <w:rFonts w:ascii="Arial" w:hAnsi="Arial" w:cs="Arial"/>
        </w:rPr>
        <w:t xml:space="preserve">  [Accessed: 03 April 2025] </w:t>
      </w:r>
    </w:p>
    <w:p w:rsidR="00C47B98" w:rsidRDefault="00C47B98" w:rsidP="00C47B98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BE20EC" w:rsidRPr="00C47B98" w:rsidRDefault="00C47B98" w:rsidP="00C47B98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C47B98">
        <w:rPr>
          <w:rFonts w:ascii="Arial" w:hAnsi="Arial" w:cs="Arial"/>
        </w:rPr>
        <w:lastRenderedPageBreak/>
        <w:t xml:space="preserve">Schwab, K. (2016). </w:t>
      </w:r>
      <w:proofErr w:type="gramStart"/>
      <w:r w:rsidRPr="00C47B98">
        <w:rPr>
          <w:rFonts w:ascii="Arial" w:hAnsi="Arial" w:cs="Arial"/>
          <w:iCs/>
        </w:rPr>
        <w:t>The Fourth Industrial Revolution</w:t>
      </w:r>
      <w:r w:rsidRPr="00C47B98">
        <w:rPr>
          <w:rFonts w:ascii="Arial" w:hAnsi="Arial" w:cs="Arial"/>
        </w:rPr>
        <w:t>.</w:t>
      </w:r>
      <w:proofErr w:type="gramEnd"/>
      <w:r w:rsidRPr="00C47B98">
        <w:rPr>
          <w:rFonts w:ascii="Arial" w:hAnsi="Arial" w:cs="Arial"/>
        </w:rPr>
        <w:t xml:space="preserve"> Available at: </w:t>
      </w:r>
      <w:hyperlink r:id="rId7" w:history="1">
        <w:r w:rsidRPr="00C47B98">
          <w:rPr>
            <w:rStyle w:val="Hyperlink"/>
            <w:rFonts w:ascii="Arial" w:hAnsi="Arial" w:cs="Arial"/>
          </w:rPr>
          <w:t>https://www.weforum.org/about/the-fourth-industrial-revolution-by-klaus-schwab/</w:t>
        </w:r>
      </w:hyperlink>
      <w:r w:rsidRPr="00C47B98">
        <w:rPr>
          <w:rFonts w:ascii="Arial" w:hAnsi="Arial" w:cs="Arial"/>
        </w:rPr>
        <w:t xml:space="preserve"> [Accessed: 02 March 2025] </w:t>
      </w:r>
    </w:p>
    <w:sectPr w:rsidR="00BE20EC" w:rsidRPr="00C47B98" w:rsidSect="000A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B98"/>
    <w:rsid w:val="000A3DFF"/>
    <w:rsid w:val="00321D87"/>
    <w:rsid w:val="00C47B98"/>
    <w:rsid w:val="00F8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C47B98"/>
    <w:rPr>
      <w:b/>
      <w:bCs/>
    </w:rPr>
  </w:style>
  <w:style w:type="character" w:styleId="Emphasis">
    <w:name w:val="Emphasis"/>
    <w:basedOn w:val="DefaultParagraphFont"/>
    <w:uiPriority w:val="20"/>
    <w:qFormat/>
    <w:rsid w:val="00C47B98"/>
    <w:rPr>
      <w:i/>
      <w:iCs/>
    </w:rPr>
  </w:style>
  <w:style w:type="character" w:customStyle="1" w:styleId="oxzekf">
    <w:name w:val="oxzekf"/>
    <w:basedOn w:val="DefaultParagraphFont"/>
    <w:rsid w:val="00C47B98"/>
  </w:style>
  <w:style w:type="character" w:customStyle="1" w:styleId="uv3um">
    <w:name w:val="uv3um"/>
    <w:basedOn w:val="DefaultParagraphFont"/>
    <w:rsid w:val="00C47B98"/>
  </w:style>
  <w:style w:type="character" w:styleId="Hyperlink">
    <w:name w:val="Hyperlink"/>
    <w:basedOn w:val="DefaultParagraphFont"/>
    <w:uiPriority w:val="99"/>
    <w:unhideWhenUsed/>
    <w:rsid w:val="00C47B98"/>
    <w:rPr>
      <w:color w:val="0000FF"/>
      <w:u w:val="single"/>
    </w:rPr>
  </w:style>
  <w:style w:type="character" w:customStyle="1" w:styleId="anchor-text">
    <w:name w:val="anchor-text"/>
    <w:basedOn w:val="DefaultParagraphFont"/>
    <w:rsid w:val="00C47B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forum.org/about/the-fourth-industrial-revolution-by-klaus-schwab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o.org.uk/wp-content/uploads/2017/10/Investigation-WannaCry-cyber-attack-and-the-NHS.pdf" TargetMode="External"/><Relationship Id="rId5" Type="http://schemas.openxmlformats.org/officeDocument/2006/relationships/hyperlink" Target="https://doi.org/10.1038/s41746-019-0161-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56479-30FF-4ED7-A80A-38472319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309</Words>
  <Characters>1762</Characters>
  <Application>Microsoft Office Word</Application>
  <DocSecurity>0</DocSecurity>
  <Lines>14</Lines>
  <Paragraphs>4</Paragraphs>
  <ScaleCrop>false</ScaleCrop>
  <Company>HP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2025-04-26T11:45:00Z</dcterms:created>
  <dcterms:modified xsi:type="dcterms:W3CDTF">2025-04-26T13:11:00Z</dcterms:modified>
</cp:coreProperties>
</file>