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EC" w:rsidRDefault="002D0FE5" w:rsidP="00FF4BEC">
      <w:pPr>
        <w:spacing w:before="100" w:beforeAutospacing="1" w:after="100" w:afterAutospacing="1" w:line="480" w:lineRule="auto"/>
        <w:ind w:left="360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</w:pPr>
      <w:r w:rsidRPr="002D0FE5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 xml:space="preserve">Unit 4 </w:t>
      </w:r>
      <w:r w:rsidR="00926061" w:rsidRPr="002D0FE5"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  <w:t>Case Study on Privacy</w:t>
      </w:r>
    </w:p>
    <w:p w:rsidR="002D0FE5" w:rsidRPr="002D0FE5" w:rsidRDefault="002D0FE5" w:rsidP="00FF4BEC">
      <w:pPr>
        <w:spacing w:before="100" w:beforeAutospacing="1" w:after="100" w:afterAutospacing="1" w:line="480" w:lineRule="auto"/>
        <w:ind w:left="360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  <w:lang w:eastAsia="en-ZA"/>
        </w:rPr>
      </w:pPr>
    </w:p>
    <w:p w:rsidR="00926061" w:rsidRPr="002D0FE5" w:rsidRDefault="00926061" w:rsidP="002D0FE5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>If Ricardo is not responsible for determining allowable access, should he release the names and addresses?</w:t>
      </w:r>
    </w:p>
    <w:p w:rsidR="00926061" w:rsidRPr="002D0FE5" w:rsidRDefault="00926061" w:rsidP="00FF4BEC">
      <w:pPr>
        <w:spacing w:before="100" w:beforeAutospacing="1" w:after="100" w:afterAutospacing="1" w:line="480" w:lineRule="auto"/>
        <w:ind w:left="284"/>
        <w:rPr>
          <w:rFonts w:ascii="Arial" w:eastAsia="Times New Roman" w:hAnsi="Arial" w:cs="Arial"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Ricardo has access to sensitive information and sharing it without authorization violates the trust placed in him by his employer and the individuals whose records he 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>manages.</w:t>
      </w:r>
      <w:r w:rsidR="00FF4BEC"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Therefore</w:t>
      </w: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</w:t>
      </w:r>
      <w:r w:rsidR="002D0FE5"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he </w:t>
      </w:r>
      <w:r w:rsidR="002D0FE5" w:rsidRPr="002D0FE5">
        <w:rPr>
          <w:rFonts w:ascii="Arial" w:eastAsia="Times New Roman" w:hAnsi="Arial" w:cs="Arial"/>
          <w:sz w:val="24"/>
          <w:szCs w:val="24"/>
          <w:lang w:eastAsia="en-ZA"/>
        </w:rPr>
        <w:t>must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adhere to professional ethical standards and should not 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simply 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>release the names and addresses unless authorized by a higher authority.</w:t>
      </w:r>
    </w:p>
    <w:p w:rsidR="00926061" w:rsidRPr="00926061" w:rsidRDefault="00926061" w:rsidP="00FF4BEC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926061" w:rsidRPr="002D0FE5" w:rsidRDefault="00926061" w:rsidP="002D0FE5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>Suppose Ricardo were responsible for determining allowable access to the files. What ethical issues would be involved in his deciding whether to grant access to Beth?</w:t>
      </w:r>
    </w:p>
    <w:p w:rsidR="00926061" w:rsidRPr="002D0FE5" w:rsidRDefault="00926061" w:rsidP="00FF4BEC">
      <w:pPr>
        <w:spacing w:before="100" w:beforeAutospacing="1" w:after="100" w:afterAutospacing="1" w:line="480" w:lineRule="auto"/>
        <w:ind w:left="284"/>
        <w:rPr>
          <w:rFonts w:ascii="Arial" w:eastAsia="Times New Roman" w:hAnsi="Arial" w:cs="Arial"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sz w:val="24"/>
          <w:szCs w:val="24"/>
          <w:lang w:eastAsia="en-ZA"/>
        </w:rPr>
        <w:t>Ricardo needs to consider whether the individuals whose information is being requested have cons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ented to its use in this </w:t>
      </w:r>
      <w:r w:rsidR="002D0FE5" w:rsidRPr="002D0FE5">
        <w:rPr>
          <w:rFonts w:ascii="Arial" w:eastAsia="Times New Roman" w:hAnsi="Arial" w:cs="Arial"/>
          <w:sz w:val="24"/>
          <w:szCs w:val="24"/>
          <w:lang w:eastAsia="en-ZA"/>
        </w:rPr>
        <w:t>research. Ricardo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must ensure safeguards are in place to prevent potential misuse of the records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by carefully evaluating 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the request within the framework of ethical and legal 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>privacy standards.</w:t>
      </w:r>
    </w:p>
    <w:p w:rsidR="00926061" w:rsidRPr="00926061" w:rsidRDefault="00926061" w:rsidP="00FF4BEC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926061" w:rsidRPr="002D0FE5" w:rsidRDefault="00926061" w:rsidP="002D0FE5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>Should Beth be allowed to contact the individuals involved? What are the ethical issues for the Records department to consider?</w:t>
      </w:r>
    </w:p>
    <w:p w:rsidR="00926061" w:rsidRPr="002D0FE5" w:rsidRDefault="00FF4BEC" w:rsidP="00FF4BEC">
      <w:pPr>
        <w:spacing w:before="100" w:beforeAutospacing="1" w:after="100" w:afterAutospacing="1" w:line="480" w:lineRule="auto"/>
        <w:ind w:left="284"/>
        <w:rPr>
          <w:rFonts w:ascii="Arial" w:eastAsia="Times New Roman" w:hAnsi="Arial" w:cs="Arial"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sz w:val="24"/>
          <w:szCs w:val="24"/>
          <w:lang w:eastAsia="en-ZA"/>
        </w:rPr>
        <w:lastRenderedPageBreak/>
        <w:t>The i</w:t>
      </w:r>
      <w:r w:rsidR="00926061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ndividuals should be informed about the purpose of the research 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>prior to Beth contacting them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>,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926061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and 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they should </w:t>
      </w:r>
      <w:r w:rsidR="00926061" w:rsidRPr="002D0FE5">
        <w:rPr>
          <w:rFonts w:ascii="Arial" w:eastAsia="Times New Roman" w:hAnsi="Arial" w:cs="Arial"/>
          <w:sz w:val="24"/>
          <w:szCs w:val="24"/>
          <w:lang w:eastAsia="en-ZA"/>
        </w:rPr>
        <w:t>have the option to decline parti</w:t>
      </w:r>
      <w:r w:rsidR="0032167A" w:rsidRPr="002D0FE5">
        <w:rPr>
          <w:rFonts w:ascii="Arial" w:eastAsia="Times New Roman" w:hAnsi="Arial" w:cs="Arial"/>
          <w:sz w:val="24"/>
          <w:szCs w:val="24"/>
          <w:lang w:eastAsia="en-ZA"/>
        </w:rPr>
        <w:t>cipation</w:t>
      </w:r>
      <w:r w:rsidR="00926061" w:rsidRPr="002D0FE5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926061" w:rsidRPr="00926061" w:rsidRDefault="00926061" w:rsidP="00FF4BEC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:rsidR="00926061" w:rsidRPr="002D0FE5" w:rsidRDefault="00926061" w:rsidP="002D0FE5">
      <w:pPr>
        <w:pStyle w:val="ListParagraph"/>
        <w:numPr>
          <w:ilvl w:val="0"/>
          <w:numId w:val="11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Suppose Beth contacts the </w:t>
      </w:r>
      <w:r w:rsidR="00FF4BEC"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>individuals</w:t>
      </w:r>
      <w:r w:rsidRPr="002D0FE5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and one-third respond giving permission, one-third deny permission, and one-third do not respond. Beth claims that at least one-half of the individuals are needed to make a valid study. What options are available to Beth?</w:t>
      </w:r>
    </w:p>
    <w:p w:rsidR="00926061" w:rsidRPr="002D0FE5" w:rsidRDefault="00926061" w:rsidP="002D0FE5">
      <w:pPr>
        <w:spacing w:before="100" w:beforeAutospacing="1" w:after="100" w:afterAutospacing="1" w:line="480" w:lineRule="auto"/>
        <w:ind w:left="284"/>
        <w:rPr>
          <w:rFonts w:ascii="Arial" w:eastAsia="Times New Roman" w:hAnsi="Arial" w:cs="Arial"/>
          <w:sz w:val="24"/>
          <w:szCs w:val="24"/>
          <w:lang w:eastAsia="en-ZA"/>
        </w:rPr>
      </w:pP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Beth could adjust her 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>research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parameters to work with the data from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the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consenting individua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>ls</w:t>
      </w:r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, however using partial or insufficient data could compromise the validity of the study </w:t>
      </w:r>
      <w:r w:rsidR="00FF4BEC" w:rsidRPr="002D0FE5">
        <w:rPr>
          <w:rFonts w:ascii="Arial" w:eastAsia="Times New Roman" w:hAnsi="Arial" w:cs="Arial"/>
          <w:sz w:val="24"/>
          <w:szCs w:val="24"/>
          <w:lang w:eastAsia="en-ZA"/>
        </w:rPr>
        <w:t>and may lead to not very reliable</w:t>
      </w:r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conclusions.</w:t>
      </w:r>
      <w:r w:rsidR="002D0FE5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She</w:t>
      </w:r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could</w:t>
      </w:r>
      <w:r w:rsidR="002D0FE5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also</w:t>
      </w:r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request </w:t>
      </w:r>
      <w:proofErr w:type="spellStart"/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>anonymized</w:t>
      </w:r>
      <w:proofErr w:type="spellEnd"/>
      <w:r w:rsidR="00331252" w:rsidRPr="002D0FE5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>data that meets her research needs</w:t>
      </w:r>
      <w:r w:rsidR="002D0FE5" w:rsidRPr="002D0FE5">
        <w:rPr>
          <w:rFonts w:ascii="Arial" w:eastAsia="Times New Roman" w:hAnsi="Arial" w:cs="Arial"/>
          <w:sz w:val="24"/>
          <w:szCs w:val="24"/>
          <w:lang w:eastAsia="en-ZA"/>
        </w:rPr>
        <w:t>, instead of contacting individuals</w:t>
      </w:r>
      <w:r w:rsidRPr="002D0FE5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:rsidR="00BE20EC" w:rsidRPr="002D0FE5" w:rsidRDefault="002D0FE5" w:rsidP="00FF4BE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BE20EC" w:rsidRPr="002D0FE5" w:rsidSect="00FD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4BA3"/>
    <w:multiLevelType w:val="hybridMultilevel"/>
    <w:tmpl w:val="AA366548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621FAF"/>
    <w:multiLevelType w:val="multilevel"/>
    <w:tmpl w:val="FEC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656C3"/>
    <w:multiLevelType w:val="multilevel"/>
    <w:tmpl w:val="5EA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C2AE3"/>
    <w:multiLevelType w:val="multilevel"/>
    <w:tmpl w:val="1C2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251E1"/>
    <w:multiLevelType w:val="hybridMultilevel"/>
    <w:tmpl w:val="BEF0AD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E1CCB"/>
    <w:multiLevelType w:val="hybridMultilevel"/>
    <w:tmpl w:val="841EDD6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F6601"/>
    <w:multiLevelType w:val="multilevel"/>
    <w:tmpl w:val="11F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154282"/>
    <w:multiLevelType w:val="hybridMultilevel"/>
    <w:tmpl w:val="8C3EAE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A7FDC"/>
    <w:multiLevelType w:val="hybridMultilevel"/>
    <w:tmpl w:val="B056768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E61944"/>
    <w:multiLevelType w:val="multilevel"/>
    <w:tmpl w:val="0A9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6061"/>
    <w:rsid w:val="002D0FE5"/>
    <w:rsid w:val="0032167A"/>
    <w:rsid w:val="00321D87"/>
    <w:rsid w:val="00331252"/>
    <w:rsid w:val="00926061"/>
    <w:rsid w:val="00F827D8"/>
    <w:rsid w:val="00FD4DA1"/>
    <w:rsid w:val="00FF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A1"/>
  </w:style>
  <w:style w:type="paragraph" w:styleId="Heading3">
    <w:name w:val="heading 3"/>
    <w:basedOn w:val="Normal"/>
    <w:link w:val="Heading3Char"/>
    <w:uiPriority w:val="9"/>
    <w:qFormat/>
    <w:rsid w:val="00926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926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06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926061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260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331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2025-01-17T19:32:00Z</dcterms:created>
  <dcterms:modified xsi:type="dcterms:W3CDTF">2025-01-17T20:17:00Z</dcterms:modified>
</cp:coreProperties>
</file>