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МИНИСТЕРСТВО НАУКИ И ВЫСШЕГО ОБРАЗОВАНИЯ РОССИЙСКОЙ ФЕДЕРАЦИИ</w:t>
      </w:r>
    </w:p>
    <w:p>
      <w:pPr>
        <w:spacing w:after="0" w:before="120"/>
        <w:jc w:val="center"/>
      </w:pPr>
      <w:r>
        <w:rPr>
          <w:rFonts w:ascii="Times New Roman" w:hAnsi="Times New Roman" w:eastAsia="Times New Roman"/>
          <w:b w:val="0"/>
          <w:i w:val="0"/>
          <w:sz w:val="26"/>
        </w:rPr>
        <w:t>Федеральное государственное автономное образовательное учреждение высшего образования «Национальный исследовательский технологический университет «МИСИС»</w:t>
      </w:r>
    </w:p>
    <w:p>
      <w:pPr>
        <w:spacing w:after="0" w:before="200"/>
        <w:jc w:val="center"/>
      </w:pPr>
      <w:r>
        <w:rPr>
          <w:rFonts w:ascii="Times New Roman" w:hAnsi="Times New Roman" w:eastAsia="Times New Roman"/>
          <w:b w:val="0"/>
          <w:i w:val="0"/>
          <w:sz w:val="26"/>
        </w:rPr>
        <w:t>Институт компьютерных наук</w:t>
      </w:r>
    </w:p>
    <w:p>
      <w:pPr>
        <w:spacing w:after="0" w:before="0"/>
        <w:jc w:val="center"/>
      </w:pPr>
      <w:r>
        <w:rPr>
          <w:rFonts w:ascii="Times New Roman" w:hAnsi="Times New Roman" w:eastAsia="Times New Roman"/>
          <w:b w:val="0"/>
          <w:i w:val="0"/>
          <w:sz w:val="26"/>
        </w:rPr>
        <w:t>Кафедра бизнес-информатики и систем управления производством</w:t>
      </w:r>
    </w:p>
    <w:p/>
    <w:p/>
    <w:p>
      <w:pPr>
        <w:spacing w:after="0" w:before="20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ПРАКТИЧЕСКАЯ РАБОТА № 4</w:t>
      </w:r>
    </w:p>
    <w:p>
      <w:pPr>
        <w:spacing w:after="0" w:before="0"/>
        <w:jc w:val="center"/>
      </w:pPr>
      <w:r>
        <w:rPr>
          <w:rFonts w:ascii="Times New Roman" w:hAnsi="Times New Roman" w:eastAsia="Times New Roman"/>
          <w:b w:val="0"/>
          <w:i w:val="0"/>
          <w:sz w:val="24"/>
        </w:rPr>
        <w:t>по дисциплине</w:t>
      </w:r>
    </w:p>
    <w:p>
      <w:pPr>
        <w:spacing w:after="0" w:before="0"/>
        <w:jc w:val="center"/>
      </w:pPr>
      <w:r>
        <w:rPr>
          <w:rFonts w:ascii="Times New Roman" w:hAnsi="Times New Roman" w:eastAsia="Times New Roman"/>
          <w:b w:val="0"/>
          <w:i w:val="0"/>
          <w:sz w:val="24"/>
        </w:rPr>
        <w:t>«Клиент-серверное программирование»</w:t>
      </w:r>
    </w:p>
    <w:p/>
    <w:p>
      <w:pPr>
        <w:spacing w:after="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Тема: «Работа с Git и LocalStorage»</w:t>
      </w:r>
    </w:p>
    <w:p/>
    <w:p/>
    <w:p>
      <w:pPr>
        <w:spacing w:after="0" w:before="0"/>
        <w:jc w:val="center"/>
      </w:pPr>
      <w:r>
        <w:rPr>
          <w:rFonts w:ascii="Times New Roman" w:hAnsi="Times New Roman" w:eastAsia="Times New Roman"/>
          <w:b w:val="0"/>
          <w:i w:val="0"/>
          <w:sz w:val="26"/>
        </w:rPr>
        <w:t>Направление подготовки 09.03.01 Информатика и вычислительная техника</w:t>
      </w:r>
    </w:p>
    <w:p>
      <w:pPr>
        <w:spacing w:after="0" w:before="0"/>
        <w:jc w:val="center"/>
      </w:pPr>
      <w:r>
        <w:rPr>
          <w:rFonts w:ascii="Times New Roman" w:hAnsi="Times New Roman" w:eastAsia="Times New Roman"/>
          <w:b w:val="0"/>
          <w:i w:val="0"/>
          <w:sz w:val="26"/>
        </w:rPr>
        <w:t>Семестр 4</w:t>
      </w:r>
    </w:p>
    <w:p/>
    <w:p/>
    <w:p/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844"/>
        <w:gridCol w:w="4844"/>
      </w:tblGrid>
      <w:tr>
        <w:tc>
          <w:tcPr>
            <w:tcW w:type="dxa" w:w="4844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Выполнил:</w:t>
            </w:r>
          </w:p>
          <w:p>
            <w:pPr>
              <w:spacing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Юрков С. Д.</w:t>
            </w:r>
          </w:p>
          <w:p>
            <w:pPr>
              <w:spacing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(ФИО студента)</w:t>
            </w:r>
          </w:p>
          <w:p>
            <w:pPr>
              <w:spacing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БИВТ-24-1</w:t>
            </w:r>
          </w:p>
          <w:p>
            <w:pPr>
              <w:spacing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(№ группы)</w:t>
            </w:r>
          </w:p>
          <w:p>
            <w:pPr>
              <w:spacing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23.06.2026</w:t>
            </w:r>
          </w:p>
          <w:p>
            <w:pPr>
              <w:spacing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(дата сдачи)</w:t>
            </w:r>
          </w:p>
          <w:p>
            <w:pPr>
              <w:spacing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Подпись: ____________</w:t>
            </w:r>
          </w:p>
        </w:tc>
        <w:tc>
          <w:tcPr>
            <w:tcW w:type="dxa" w:w="4844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Проверил:</w:t>
            </w:r>
          </w:p>
          <w:p>
            <w:pPr>
              <w:spacing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Абросимов Н. А.</w:t>
            </w:r>
          </w:p>
          <w:p>
            <w:pPr>
              <w:spacing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Шелудяков П. А.</w:t>
            </w:r>
          </w:p>
          <w:p>
            <w:pPr>
              <w:spacing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(ФИО преподавателя)</w:t>
            </w:r>
          </w:p>
          <w:p>
            <w:pPr>
              <w:spacing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____________</w:t>
            </w:r>
          </w:p>
          <w:p>
            <w:pPr>
              <w:spacing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(оценка)</w:t>
            </w:r>
          </w:p>
          <w:p>
            <w:pPr>
              <w:spacing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____________</w:t>
            </w:r>
          </w:p>
          <w:p>
            <w:pPr>
              <w:spacing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(дата проверки)</w:t>
            </w:r>
          </w:p>
          <w:p>
            <w:pPr>
              <w:spacing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Подпись: ____________</w:t>
            </w:r>
          </w:p>
        </w:tc>
      </w:tr>
    </w:tbl>
    <w:p/>
    <w:p>
      <w:pPr>
        <w:spacing w:after="0" w:before="0"/>
        <w:jc w:val="center"/>
      </w:pPr>
      <w:r>
        <w:rPr>
          <w:rFonts w:ascii="Times New Roman" w:hAnsi="Times New Roman" w:eastAsia="Times New Roman"/>
          <w:b w:val="0"/>
          <w:i w:val="0"/>
          <w:sz w:val="26"/>
        </w:rPr>
        <w:t>Москва, 2026</w:t>
      </w:r>
    </w:p>
    <w:p>
      <w:r>
        <w:br w:type="page"/>
      </w:r>
    </w:p>
    <w:p>
      <w:pPr>
        <w:spacing w:before="240" w:after="120"/>
      </w:pPr>
      <w:r>
        <w:rPr>
          <w:rFonts w:ascii="Times New Roman" w:hAnsi="Times New Roman" w:eastAsia="Times New Roman"/>
          <w:b/>
          <w:i w:val="0"/>
          <w:sz w:val="28"/>
        </w:rPr>
        <w:t>Цель работы</w:t>
      </w:r>
    </w:p>
    <w:p>
      <w:pPr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Получить навыки практической работы с системой контроля версий Git и совместной работы над кодом, а также со встроенным хранилищем браузера LocalStorage.</w:t>
      </w:r>
    </w:p>
    <w:p>
      <w:pPr>
        <w:spacing w:before="240" w:after="120"/>
      </w:pPr>
      <w:r>
        <w:rPr>
          <w:rFonts w:ascii="Times New Roman" w:hAnsi="Times New Roman" w:eastAsia="Times New Roman"/>
          <w:b/>
          <w:i w:val="0"/>
          <w:sz w:val="28"/>
        </w:rPr>
        <w:t>Необходимые инструменты</w:t>
      </w:r>
    </w:p>
    <w:p>
      <w:pPr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— Текстовый редактор Visual Studio Code;</w:t>
      </w:r>
    </w:p>
    <w:p>
      <w:pPr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— система управления версиями Git;</w:t>
      </w:r>
    </w:p>
    <w:p>
      <w:pPr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— текстовый интерфейс Git Bash / встроенный терминал;</w:t>
      </w:r>
    </w:p>
    <w:p>
      <w:pPr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— платформа GitHub;</w:t>
      </w:r>
    </w:p>
    <w:p>
      <w:pPr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— браузер Google Chrome с инструментами разработчика (DevTools).</w:t>
      </w:r>
    </w:p>
    <w:p>
      <w:pPr>
        <w:spacing w:before="240" w:after="120"/>
      </w:pPr>
      <w:r>
        <w:rPr>
          <w:rFonts w:ascii="Times New Roman" w:hAnsi="Times New Roman" w:eastAsia="Times New Roman"/>
          <w:b/>
          <w:i w:val="0"/>
          <w:sz w:val="28"/>
        </w:rPr>
        <w:t>Задание</w:t>
      </w:r>
    </w:p>
    <w:p>
      <w:pPr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1. Загрузить проект в GitHub.</w:t>
      </w:r>
    </w:p>
    <w:p>
      <w:pPr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2. Создать новую ветку feature/LocalStorage.</w:t>
      </w:r>
    </w:p>
    <w:p>
      <w:pPr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3. В новой ветке реализовать сохранение корзины в LocalStorage.</w:t>
      </w:r>
    </w:p>
    <w:p>
      <w:pPr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4. Реализовать загрузку корзины из LocalStorage при открытии страницы.</w:t>
      </w:r>
    </w:p>
    <w:p>
      <w:pPr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5. Запушить ветку в GitHub.</w:t>
      </w:r>
    </w:p>
    <w:p>
      <w:pPr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6. Объединить новую ветку с главной.</w:t>
      </w:r>
    </w:p>
    <w:p>
      <w:pPr>
        <w:spacing w:before="240" w:after="120"/>
      </w:pPr>
      <w:r>
        <w:rPr>
          <w:rFonts w:ascii="Times New Roman" w:hAnsi="Times New Roman" w:eastAsia="Times New Roman"/>
          <w:b/>
          <w:i w:val="0"/>
          <w:sz w:val="28"/>
        </w:rPr>
        <w:t>Ход выполнения работы</w:t>
      </w:r>
    </w:p>
    <w:p>
      <w:pPr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 качестве проекта использован собственный учебный интернет-магазин смартфонов «TechStore», реализованный на HTML, CSS и JavaScript. На странице каталога выводятся карточки товаров, а корзина поддерживает добавление, удаление, очистку и оформление заказа.</w:t>
      </w:r>
    </w:p>
    <w:p>
      <w:pPr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На первом этапе в каталоге проекта инициализирован локальный Git-репозиторий, добавлены все файлы и выполнен первичный коммит (рисунок 1).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8880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git_ini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8880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Times New Roman"/>
          <w:b w:val="0"/>
          <w:i/>
          <w:sz w:val="24"/>
        </w:rPr>
        <w:t>Рисунок 1 — Инициализация Git и создание первого коммита</w:t>
      </w:r>
    </w:p>
    <w:p>
      <w:pPr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Затем создан удалённый репозиторий на платформе GitHub и выполнен push в ветку main. Проект отобразился в репозитории seajay-x13/-4 (рисунок 2).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27156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github_rep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715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Times New Roman"/>
          <w:b w:val="0"/>
          <w:i/>
          <w:sz w:val="24"/>
        </w:rPr>
        <w:t>Рисунок 2 — Проект, загруженный в удалённый репозиторий на GitHub</w:t>
      </w:r>
    </w:p>
    <w:p>
      <w:pPr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После загрузки проекта создана новая ветка feature/LocalStorage командой git checkout -b feature/LocalStorage и выполнен переход в неё для разработки функционала сохранения корзины (рисунок 3).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680000" cy="346368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git_push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4636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Times New Roman"/>
          <w:b w:val="0"/>
          <w:i/>
          <w:sz w:val="24"/>
        </w:rPr>
        <w:t>Рисунок 3 — Push ветки main и создание ветки feature/LocalStorage</w:t>
      </w:r>
    </w:p>
    <w:p>
      <w:pPr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 новой ветке файл script.js дополнен функциями saveCart() и loadCart(): первая сохраняет массив товаров корзины в LocalStorage в формате JSON, вторая считывает сохранённое состояние при загрузке страницы. Сохранение вызывается после каждого изменения корзины: добавления товара, удаления товара, оформления заказа и очистки (рисунок 4).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680000" cy="507451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cod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50745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Times New Roman"/>
          <w:b w:val="0"/>
          <w:i/>
          <w:sz w:val="24"/>
        </w:rPr>
        <w:t>Рисунок 4 — Реализация работы с LocalStorage в файле script.js</w:t>
      </w:r>
    </w:p>
    <w:p>
      <w:pPr>
        <w:spacing w:before="240" w:after="120"/>
      </w:pPr>
      <w:r>
        <w:rPr>
          <w:rFonts w:ascii="Times New Roman" w:hAnsi="Times New Roman" w:eastAsia="Times New Roman"/>
          <w:b/>
          <w:i w:val="0"/>
          <w:sz w:val="28"/>
        </w:rPr>
        <w:t>Листинг кода</w:t>
      </w:r>
    </w:p>
    <w:p>
      <w:pPr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Ниже приведены ключевые фрагменты файла script.js, реализующие сохранение и загрузку корзины через LocalStorage.</w:t>
      </w:r>
    </w:p>
    <w:p>
      <w:pPr>
        <w:spacing w:line="240" w:lineRule="auto" w:after="0"/>
        <w:ind w:left="340"/>
      </w:pPr>
      <w:r>
        <w:rPr>
          <w:rFonts w:ascii="Consolas" w:hAnsi="Consolas" w:eastAsia="Consolas"/>
          <w:b w:val="0"/>
          <w:i w:val="0"/>
          <w:color w:val="1A1A2E"/>
          <w:sz w:val="21"/>
        </w:rPr>
        <w:t>const saveCart = () =&gt; {</w:t>
      </w:r>
    </w:p>
    <w:p>
      <w:pPr>
        <w:spacing w:line="240" w:lineRule="auto" w:after="0"/>
        <w:ind w:left="340"/>
      </w:pPr>
      <w:r>
        <w:rPr>
          <w:rFonts w:ascii="Consolas" w:hAnsi="Consolas" w:eastAsia="Consolas"/>
          <w:b w:val="0"/>
          <w:i w:val="0"/>
          <w:color w:val="1A1A2E"/>
          <w:sz w:val="21"/>
        </w:rPr>
        <w:t xml:space="preserve">    localStorage.setItem("cart", JSON.stringify(cart));</w:t>
      </w:r>
    </w:p>
    <w:p>
      <w:pPr>
        <w:spacing w:line="240" w:lineRule="auto" w:after="0"/>
        <w:ind w:left="340"/>
      </w:pPr>
      <w:r>
        <w:rPr>
          <w:rFonts w:ascii="Consolas" w:hAnsi="Consolas" w:eastAsia="Consolas"/>
          <w:b w:val="0"/>
          <w:i w:val="0"/>
          <w:color w:val="1A1A2E"/>
          <w:sz w:val="21"/>
        </w:rPr>
        <w:t>};</w:t>
      </w:r>
    </w:p>
    <w:p>
      <w:pPr>
        <w:spacing w:line="240" w:lineRule="auto" w:after="0"/>
        <w:ind w:left="340"/>
      </w:pPr>
      <w:r>
        <w:rPr>
          <w:rFonts w:ascii="Consolas" w:hAnsi="Consolas" w:eastAsia="Consolas"/>
          <w:b w:val="0"/>
          <w:i w:val="0"/>
          <w:color w:val="1A1A2E"/>
          <w:sz w:val="21"/>
        </w:rPr>
        <w:t xml:space="preserve"> </w:t>
      </w:r>
    </w:p>
    <w:p>
      <w:pPr>
        <w:spacing w:line="240" w:lineRule="auto" w:after="0"/>
        <w:ind w:left="340"/>
      </w:pPr>
      <w:r>
        <w:rPr>
          <w:rFonts w:ascii="Consolas" w:hAnsi="Consolas" w:eastAsia="Consolas"/>
          <w:b w:val="0"/>
          <w:i w:val="0"/>
          <w:color w:val="1A1A2E"/>
          <w:sz w:val="21"/>
        </w:rPr>
        <w:t>const loadCart = () =&gt; {</w:t>
      </w:r>
    </w:p>
    <w:p>
      <w:pPr>
        <w:spacing w:line="240" w:lineRule="auto" w:after="0"/>
        <w:ind w:left="340"/>
      </w:pPr>
      <w:r>
        <w:rPr>
          <w:rFonts w:ascii="Consolas" w:hAnsi="Consolas" w:eastAsia="Consolas"/>
          <w:b w:val="0"/>
          <w:i w:val="0"/>
          <w:color w:val="1A1A2E"/>
          <w:sz w:val="21"/>
        </w:rPr>
        <w:t xml:space="preserve">    const savedCart = localStorage.getItem("cart");</w:t>
      </w:r>
    </w:p>
    <w:p>
      <w:pPr>
        <w:spacing w:line="240" w:lineRule="auto" w:after="0"/>
        <w:ind w:left="340"/>
      </w:pPr>
      <w:r>
        <w:rPr>
          <w:rFonts w:ascii="Consolas" w:hAnsi="Consolas" w:eastAsia="Consolas"/>
          <w:b w:val="0"/>
          <w:i w:val="0"/>
          <w:color w:val="1A1A2E"/>
          <w:sz w:val="21"/>
        </w:rPr>
        <w:t xml:space="preserve">    if (savedCart) {</w:t>
      </w:r>
    </w:p>
    <w:p>
      <w:pPr>
        <w:spacing w:line="240" w:lineRule="auto" w:after="0"/>
        <w:ind w:left="340"/>
      </w:pPr>
      <w:r>
        <w:rPr>
          <w:rFonts w:ascii="Consolas" w:hAnsi="Consolas" w:eastAsia="Consolas"/>
          <w:b w:val="0"/>
          <w:i w:val="0"/>
          <w:color w:val="1A1A2E"/>
          <w:sz w:val="21"/>
        </w:rPr>
        <w:t xml:space="preserve">        cart = JSON.parse(savedCart);</w:t>
      </w:r>
    </w:p>
    <w:p>
      <w:pPr>
        <w:spacing w:line="240" w:lineRule="auto" w:after="0"/>
        <w:ind w:left="340"/>
      </w:pPr>
      <w:r>
        <w:rPr>
          <w:rFonts w:ascii="Consolas" w:hAnsi="Consolas" w:eastAsia="Consolas"/>
          <w:b w:val="0"/>
          <w:i w:val="0"/>
          <w:color w:val="1A1A2E"/>
          <w:sz w:val="21"/>
        </w:rPr>
        <w:t xml:space="preserve">    }</w:t>
      </w:r>
    </w:p>
    <w:p>
      <w:pPr>
        <w:spacing w:line="240" w:lineRule="auto" w:after="0"/>
        <w:ind w:left="340"/>
      </w:pPr>
      <w:r>
        <w:rPr>
          <w:rFonts w:ascii="Consolas" w:hAnsi="Consolas" w:eastAsia="Consolas"/>
          <w:b w:val="0"/>
          <w:i w:val="0"/>
          <w:color w:val="1A1A2E"/>
          <w:sz w:val="21"/>
        </w:rPr>
        <w:t>};</w:t>
      </w:r>
    </w:p>
    <w:p>
      <w:pPr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Вызов сохранения интегрирован во все операции изменения корзины:</w:t>
      </w:r>
    </w:p>
    <w:p>
      <w:pPr>
        <w:spacing w:line="240" w:lineRule="auto" w:after="0"/>
        <w:ind w:left="340"/>
      </w:pPr>
      <w:r>
        <w:rPr>
          <w:rFonts w:ascii="Consolas" w:hAnsi="Consolas" w:eastAsia="Consolas"/>
          <w:b w:val="0"/>
          <w:i w:val="0"/>
          <w:color w:val="1A1A2E"/>
          <w:sz w:val="21"/>
        </w:rPr>
        <w:t>const addToCart = (product) =&gt; {</w:t>
      </w:r>
    </w:p>
    <w:p>
      <w:pPr>
        <w:spacing w:line="240" w:lineRule="auto" w:after="0"/>
        <w:ind w:left="340"/>
      </w:pPr>
      <w:r>
        <w:rPr>
          <w:rFonts w:ascii="Consolas" w:hAnsi="Consolas" w:eastAsia="Consolas"/>
          <w:b w:val="0"/>
          <w:i w:val="0"/>
          <w:color w:val="1A1A2E"/>
          <w:sz w:val="21"/>
        </w:rPr>
        <w:t xml:space="preserve">    cart.push(product);</w:t>
      </w:r>
    </w:p>
    <w:p>
      <w:pPr>
        <w:spacing w:line="240" w:lineRule="auto" w:after="0"/>
        <w:ind w:left="340"/>
      </w:pPr>
      <w:r>
        <w:rPr>
          <w:rFonts w:ascii="Consolas" w:hAnsi="Consolas" w:eastAsia="Consolas"/>
          <w:b w:val="0"/>
          <w:i w:val="0"/>
          <w:color w:val="1A1A2E"/>
          <w:sz w:val="21"/>
        </w:rPr>
        <w:t xml:space="preserve">    saveCart();</w:t>
      </w:r>
    </w:p>
    <w:p>
      <w:pPr>
        <w:spacing w:line="240" w:lineRule="auto" w:after="0"/>
        <w:ind w:left="340"/>
      </w:pPr>
      <w:r>
        <w:rPr>
          <w:rFonts w:ascii="Consolas" w:hAnsi="Consolas" w:eastAsia="Consolas"/>
          <w:b w:val="0"/>
          <w:i w:val="0"/>
          <w:color w:val="1A1A2E"/>
          <w:sz w:val="21"/>
        </w:rPr>
        <w:t xml:space="preserve">    renderCart();</w:t>
      </w:r>
    </w:p>
    <w:p>
      <w:pPr>
        <w:spacing w:line="240" w:lineRule="auto" w:after="0"/>
        <w:ind w:left="340"/>
      </w:pPr>
      <w:r>
        <w:rPr>
          <w:rFonts w:ascii="Consolas" w:hAnsi="Consolas" w:eastAsia="Consolas"/>
          <w:b w:val="0"/>
          <w:i w:val="0"/>
          <w:color w:val="1A1A2E"/>
          <w:sz w:val="21"/>
        </w:rPr>
        <w:t>};</w:t>
      </w:r>
    </w:p>
    <w:p>
      <w:pPr>
        <w:spacing w:line="240" w:lineRule="auto" w:after="0"/>
        <w:ind w:left="340"/>
      </w:pPr>
      <w:r>
        <w:rPr>
          <w:rFonts w:ascii="Consolas" w:hAnsi="Consolas" w:eastAsia="Consolas"/>
          <w:b w:val="0"/>
          <w:i w:val="0"/>
          <w:color w:val="1A1A2E"/>
          <w:sz w:val="21"/>
        </w:rPr>
        <w:t xml:space="preserve"> </w:t>
      </w:r>
    </w:p>
    <w:p>
      <w:pPr>
        <w:spacing w:line="240" w:lineRule="auto" w:after="0"/>
        <w:ind w:left="340"/>
      </w:pPr>
      <w:r>
        <w:rPr>
          <w:rFonts w:ascii="Consolas" w:hAnsi="Consolas" w:eastAsia="Consolas"/>
          <w:b w:val="0"/>
          <w:i w:val="0"/>
          <w:color w:val="1A1A2E"/>
          <w:sz w:val="21"/>
        </w:rPr>
        <w:t>const clearCart = () =&gt; {</w:t>
      </w:r>
    </w:p>
    <w:p>
      <w:pPr>
        <w:spacing w:line="240" w:lineRule="auto" w:after="0"/>
        <w:ind w:left="340"/>
      </w:pPr>
      <w:r>
        <w:rPr>
          <w:rFonts w:ascii="Consolas" w:hAnsi="Consolas" w:eastAsia="Consolas"/>
          <w:b w:val="0"/>
          <w:i w:val="0"/>
          <w:color w:val="1A1A2E"/>
          <w:sz w:val="21"/>
        </w:rPr>
        <w:t xml:space="preserve">    cart = [];</w:t>
      </w:r>
    </w:p>
    <w:p>
      <w:pPr>
        <w:spacing w:line="240" w:lineRule="auto" w:after="0"/>
        <w:ind w:left="340"/>
      </w:pPr>
      <w:r>
        <w:rPr>
          <w:rFonts w:ascii="Consolas" w:hAnsi="Consolas" w:eastAsia="Consolas"/>
          <w:b w:val="0"/>
          <w:i w:val="0"/>
          <w:color w:val="1A1A2E"/>
          <w:sz w:val="21"/>
        </w:rPr>
        <w:t xml:space="preserve">    saveCart();</w:t>
      </w:r>
    </w:p>
    <w:p>
      <w:pPr>
        <w:spacing w:line="240" w:lineRule="auto" w:after="0"/>
        <w:ind w:left="340"/>
      </w:pPr>
      <w:r>
        <w:rPr>
          <w:rFonts w:ascii="Consolas" w:hAnsi="Consolas" w:eastAsia="Consolas"/>
          <w:b w:val="0"/>
          <w:i w:val="0"/>
          <w:color w:val="1A1A2E"/>
          <w:sz w:val="21"/>
        </w:rPr>
        <w:t xml:space="preserve">    renderCart();</w:t>
      </w:r>
    </w:p>
    <w:p>
      <w:pPr>
        <w:spacing w:line="240" w:lineRule="auto" w:after="0"/>
        <w:ind w:left="340"/>
      </w:pPr>
      <w:r>
        <w:rPr>
          <w:rFonts w:ascii="Consolas" w:hAnsi="Consolas" w:eastAsia="Consolas"/>
          <w:b w:val="0"/>
          <w:i w:val="0"/>
          <w:color w:val="1A1A2E"/>
          <w:sz w:val="21"/>
        </w:rPr>
        <w:t>};</w:t>
      </w:r>
    </w:p>
    <w:p>
      <w:pPr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Загрузка сохранённого состояния выполняется один раз при инициализации, после регистрации всех обработчиков:</w:t>
      </w:r>
    </w:p>
    <w:p>
      <w:pPr>
        <w:spacing w:line="240" w:lineRule="auto" w:after="0"/>
        <w:ind w:left="340"/>
      </w:pPr>
      <w:r>
        <w:rPr>
          <w:rFonts w:ascii="Consolas" w:hAnsi="Consolas" w:eastAsia="Consolas"/>
          <w:b w:val="0"/>
          <w:i w:val="0"/>
          <w:color w:val="1A1A2E"/>
          <w:sz w:val="21"/>
        </w:rPr>
        <w:t>renderCatalog();</w:t>
      </w:r>
    </w:p>
    <w:p>
      <w:pPr>
        <w:spacing w:line="240" w:lineRule="auto" w:after="0"/>
        <w:ind w:left="340"/>
      </w:pPr>
      <w:r>
        <w:rPr>
          <w:rFonts w:ascii="Consolas" w:hAnsi="Consolas" w:eastAsia="Consolas"/>
          <w:b w:val="0"/>
          <w:i w:val="0"/>
          <w:color w:val="1A1A2E"/>
          <w:sz w:val="21"/>
        </w:rPr>
        <w:t>loadCart();</w:t>
      </w:r>
    </w:p>
    <w:p>
      <w:pPr>
        <w:spacing w:line="240" w:lineRule="auto" w:after="0"/>
        <w:ind w:left="340"/>
      </w:pPr>
      <w:r>
        <w:rPr>
          <w:rFonts w:ascii="Consolas" w:hAnsi="Consolas" w:eastAsia="Consolas"/>
          <w:b w:val="0"/>
          <w:i w:val="0"/>
          <w:color w:val="1A1A2E"/>
          <w:sz w:val="21"/>
        </w:rPr>
        <w:t>renderCart();</w:t>
      </w:r>
    </w:p>
    <w:p>
      <w:pPr>
        <w:spacing w:before="240" w:after="120"/>
      </w:pPr>
      <w:r>
        <w:rPr>
          <w:rFonts w:ascii="Times New Roman" w:hAnsi="Times New Roman" w:eastAsia="Times New Roman"/>
          <w:b/>
          <w:i w:val="0"/>
          <w:sz w:val="28"/>
        </w:rPr>
        <w:t>Тестирование</w:t>
      </w:r>
    </w:p>
    <w:p>
      <w:pPr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После реализации функционала проведена проверка работоспособности. В корзину добавлены три товара на сумму 194 970 ₽ (рисунок 5).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680000" cy="4407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t_ful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4407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Times New Roman"/>
          <w:b w:val="0"/>
          <w:i/>
          <w:sz w:val="24"/>
        </w:rPr>
        <w:t>Рисунок 5 — Работа корзины на странице каталога</w:t>
      </w:r>
    </w:p>
    <w:p>
      <w:pPr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При нажатии кнопки «Оплатить» выводится подтверждение успешного заказа, после чего корзина очищается, а соответствующая запись в LocalStorage обнуляется (рисунок 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143132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eckou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4313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Times New Roman"/>
          <w:b w:val="0"/>
          <w:i/>
          <w:sz w:val="24"/>
        </w:rPr>
        <w:t>Рисунок 6 — Подтверждение успешной оплаты и очистка корзины</w:t>
      </w:r>
    </w:p>
    <w:p>
      <w:pPr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Через инструменты разработчика браузера (вкладка Application → Local Storage, консоль) подтверждено, что данные корзины сохраняются в виде JSON-строки по ключу «cart». После перезагрузки страницы сохранённое состояние корректно восстанавливается — в корзине остаются те же три товара (рисунок 7).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680000" cy="216681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localstor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1668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Times New Roman"/>
          <w:b w:val="0"/>
          <w:i/>
          <w:sz w:val="24"/>
        </w:rPr>
        <w:t>Рисунок 7 — Содержимое LocalStorage по ключу «cart»</w:t>
      </w:r>
    </w:p>
    <w:p>
      <w:pPr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После завершения разработки изменения закоммичены в ветку feature/LocalStorage, ветка отправлена в удалённый репозиторий командой git push -u origin feature/LocalStorage и объединена с основной веткой main (рисунки 8 и 9).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3117591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git_mer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1175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Times New Roman"/>
          <w:b w:val="0"/>
          <w:i/>
          <w:sz w:val="24"/>
        </w:rPr>
        <w:t>Рисунок 8 — Push ветки feature/LocalStorage и объединение с main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1860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github_branche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8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Times New Roman"/>
          <w:b w:val="0"/>
          <w:i/>
          <w:sz w:val="24"/>
        </w:rPr>
        <w:t>Рисунок 9 — Ветки проекта и объединение через Pull Request на GitHub</w:t>
      </w:r>
    </w:p>
    <w:p>
      <w:pPr>
        <w:spacing w:before="240" w:after="120"/>
      </w:pPr>
      <w:r>
        <w:rPr>
          <w:rFonts w:ascii="Times New Roman" w:hAnsi="Times New Roman" w:eastAsia="Times New Roman"/>
          <w:b/>
          <w:i w:val="0"/>
          <w:sz w:val="28"/>
        </w:rPr>
        <w:t>Вывод</w:t>
      </w:r>
    </w:p>
    <w:p>
      <w:pPr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 ходе выполнения практической работы получены практические навыки работы с системой контроля версий Git: инициализация репозитория, выполнение коммитов, подключение удалённого репозитория GitHub, создание отдельных веток для разработки нового функционала и их последующее объединение с основной веткой. Также изучен и применён на практике механизм LocalStorage для сохранения пользовательского состояния (корзины товаров) между перезагрузками страницы. Цель практической работы достигнута.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 w:before="0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