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C00106" w:rsidRPr="00037BB8" w:rsidRDefault="00C00106" w:rsidP="005129DC">
                            <w:pPr>
                              <w:pStyle w:val="N1"/>
                            </w:pPr>
                            <w:r w:rsidRPr="00037BB8">
                              <w:t>Maturitní práce</w:t>
                            </w:r>
                          </w:p>
                          <w:p w14:paraId="4CC79F5A" w14:textId="69BA5D01" w:rsidR="00C00106" w:rsidRPr="004A3AB9" w:rsidRDefault="00C00106" w:rsidP="004A3AB9">
                            <w:pPr>
                              <w:pStyle w:val="NadpisDokumentu"/>
                            </w:pPr>
                            <w:r w:rsidRPr="005F1FCD">
                              <w:t>Nasazení a hodnocení nástrojů pro bezpečnostní analýzu zdrojového kódu</w:t>
                            </w:r>
                          </w:p>
                          <w:p w14:paraId="213913B1" w14:textId="77777777" w:rsidR="00C00106" w:rsidRPr="00037BB8" w:rsidRDefault="00C00106" w:rsidP="005129DC">
                            <w:pPr>
                              <w:pStyle w:val="N2"/>
                            </w:pPr>
                            <w:r w:rsidRPr="00037BB8">
                              <w:t>Profilová část maturitní zkoušky</w:t>
                            </w:r>
                          </w:p>
                          <w:p w14:paraId="013B4CBE" w14:textId="5A41C03A" w:rsidR="00C00106" w:rsidRDefault="00C00106"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C00106" w:rsidRPr="00037BB8" w:rsidRDefault="00C00106" w:rsidP="005129DC">
                      <w:pPr>
                        <w:pStyle w:val="N1"/>
                      </w:pPr>
                      <w:r w:rsidRPr="00037BB8">
                        <w:t>Maturitní práce</w:t>
                      </w:r>
                    </w:p>
                    <w:p w14:paraId="4CC79F5A" w14:textId="69BA5D01" w:rsidR="00C00106" w:rsidRPr="004A3AB9" w:rsidRDefault="00C00106" w:rsidP="004A3AB9">
                      <w:pPr>
                        <w:pStyle w:val="NadpisDokumentu"/>
                      </w:pPr>
                      <w:r w:rsidRPr="005F1FCD">
                        <w:t>Nasazení a hodnocení nástrojů pro bezpečnostní analýzu zdrojového kódu</w:t>
                      </w:r>
                    </w:p>
                    <w:p w14:paraId="213913B1" w14:textId="77777777" w:rsidR="00C00106" w:rsidRPr="00037BB8" w:rsidRDefault="00C00106" w:rsidP="005129DC">
                      <w:pPr>
                        <w:pStyle w:val="N2"/>
                      </w:pPr>
                      <w:r w:rsidRPr="00037BB8">
                        <w:t>Profilová část maturitní zkoušky</w:t>
                      </w:r>
                    </w:p>
                    <w:p w14:paraId="013B4CBE" w14:textId="5A41C03A" w:rsidR="00C00106" w:rsidRDefault="00C00106"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C00106" w:rsidRPr="00B23882" w:rsidRDefault="00C00106" w:rsidP="005129DC">
                            <w:r>
                              <w:t xml:space="preserve">Studijní obor: </w:t>
                            </w:r>
                            <w:r>
                              <w:tab/>
                              <w:t>Informační technologie</w:t>
                            </w:r>
                          </w:p>
                          <w:p w14:paraId="42CDA2F6" w14:textId="6686D7DA" w:rsidR="00C00106" w:rsidRPr="00B23882" w:rsidRDefault="00C00106" w:rsidP="005129DC">
                            <w:r>
                              <w:t>Třída:</w:t>
                            </w:r>
                            <w:r>
                              <w:tab/>
                              <w:t>ITA</w:t>
                            </w:r>
                            <w:r w:rsidRPr="00B23882">
                              <w:t>4</w:t>
                            </w:r>
                          </w:p>
                          <w:p w14:paraId="65F1A0F0" w14:textId="45543435" w:rsidR="00C00106" w:rsidRPr="004C5565" w:rsidRDefault="00C00106"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C00106" w:rsidRPr="00B23882" w:rsidRDefault="00C00106" w:rsidP="005129DC">
                      <w:r>
                        <w:t xml:space="preserve">Studijní obor: </w:t>
                      </w:r>
                      <w:r>
                        <w:tab/>
                        <w:t>Informační technologie</w:t>
                      </w:r>
                    </w:p>
                    <w:p w14:paraId="42CDA2F6" w14:textId="6686D7DA" w:rsidR="00C00106" w:rsidRPr="00B23882" w:rsidRDefault="00C00106" w:rsidP="005129DC">
                      <w:r>
                        <w:t>Třída:</w:t>
                      </w:r>
                      <w:r>
                        <w:tab/>
                        <w:t>ITA</w:t>
                      </w:r>
                      <w:r w:rsidRPr="00B23882">
                        <w:t>4</w:t>
                      </w:r>
                    </w:p>
                    <w:p w14:paraId="65F1A0F0" w14:textId="45543435" w:rsidR="00C00106" w:rsidRPr="004C5565" w:rsidRDefault="00C00106"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 xml:space="preserve">Cílem maturitní práce je nasadit a ověřit sadu nástrojů pro statickou analýzu za účelem hledání zranitelností ve zdrojovém kódu, tzv. SAST (Static </w:t>
      </w:r>
      <w:proofErr w:type="spellStart"/>
      <w:r>
        <w:t>Application</w:t>
      </w:r>
      <w:proofErr w:type="spellEnd"/>
      <w:r>
        <w:t xml:space="preserve"> </w:t>
      </w:r>
      <w:proofErr w:type="spellStart"/>
      <w:r>
        <w:t>Security</w:t>
      </w:r>
      <w:proofErr w:type="spellEnd"/>
      <w:r>
        <w:t xml:space="preserve"> </w:t>
      </w:r>
      <w:proofErr w:type="spellStart"/>
      <w:r>
        <w:t>Testing</w:t>
      </w:r>
      <w:proofErr w:type="spellEnd"/>
      <w:r>
        <w:t>). Vybrané SAST nástroje budou ověřeny nad zranitelným kódem webové aplikace vyvinuté v programovacím jazyce JavaScript. Výstupem práce bude analýza a hodnocení SAST nástrojů dle předem určených metrik (přesnost, pokrytí, míra falešně pozitivních nálezů atd.). Práce se zaměří také na úspěšnost SAST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60D79087" w:rsidR="00637958" w:rsidRDefault="00637958" w:rsidP="00E37094">
      <w:pPr>
        <w:pStyle w:val="NadpisBezObs"/>
        <w:spacing w:line="360" w:lineRule="auto"/>
        <w:rPr>
          <w:b w:val="0"/>
          <w:kern w:val="0"/>
          <w:sz w:val="24"/>
        </w:rPr>
      </w:pPr>
      <w:bookmarkStart w:id="2" w:name="_Toc413407050"/>
      <w:r w:rsidRPr="00637958">
        <w:rPr>
          <w:b w:val="0"/>
          <w:kern w:val="0"/>
          <w:sz w:val="24"/>
        </w:rPr>
        <w:t xml:space="preserve">Účelem mé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nad zranitelným kódem webové aplikace naprogramované v jazyce JavaScript.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SAST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možností a omezení vybraných SAST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Statická analýza; bezpečný vývoj; softwarové zranitelnosti; SAST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r>
        <w:lastRenderedPageBreak/>
        <w:t>ABSTRACT</w:t>
      </w:r>
      <w:bookmarkEnd w:id="3"/>
    </w:p>
    <w:p w14:paraId="4A08A6EF" w14:textId="1120D745" w:rsidR="5A1ECA1C" w:rsidRPr="003D32BE" w:rsidRDefault="000510E6" w:rsidP="000510E6">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aim</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my </w:t>
      </w:r>
      <w:proofErr w:type="spellStart"/>
      <w:r w:rsidRPr="000510E6">
        <w:rPr>
          <w:shd w:val="clear" w:color="auto" w:fill="FFFFFF"/>
        </w:rPr>
        <w:t>graduation</w:t>
      </w:r>
      <w:proofErr w:type="spellEnd"/>
      <w:r w:rsidRPr="000510E6">
        <w:rPr>
          <w:shd w:val="clear" w:color="auto" w:fill="FFFFFF"/>
        </w:rPr>
        <w:t xml:space="preserve"> thesis </w:t>
      </w:r>
      <w:proofErr w:type="spellStart"/>
      <w:r w:rsidRPr="000510E6">
        <w:rPr>
          <w:shd w:val="clear" w:color="auto" w:fill="FFFFFF"/>
        </w:rPr>
        <w:t>is</w:t>
      </w:r>
      <w:proofErr w:type="spellEnd"/>
      <w:r w:rsidRPr="000510E6">
        <w:rPr>
          <w:shd w:val="clear" w:color="auto" w:fill="FFFFFF"/>
        </w:rPr>
        <w:t xml:space="preserve"> to </w:t>
      </w:r>
      <w:proofErr w:type="spellStart"/>
      <w:r w:rsidRPr="000510E6">
        <w:rPr>
          <w:shd w:val="clear" w:color="auto" w:fill="FFFFFF"/>
        </w:rPr>
        <w:t>explore</w:t>
      </w:r>
      <w:proofErr w:type="spellEnd"/>
      <w:r w:rsidRPr="000510E6">
        <w:rPr>
          <w:shd w:val="clear" w:color="auto" w:fill="FFFFFF"/>
        </w:rPr>
        <w:t xml:space="preserve"> and </w:t>
      </w:r>
      <w:proofErr w:type="spellStart"/>
      <w:r w:rsidRPr="000510E6">
        <w:rPr>
          <w:shd w:val="clear" w:color="auto" w:fill="FFFFFF"/>
        </w:rPr>
        <w:t>evaluate</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static source </w:t>
      </w:r>
      <w:proofErr w:type="spellStart"/>
      <w:r w:rsidRPr="000510E6">
        <w:rPr>
          <w:shd w:val="clear" w:color="auto" w:fill="FFFFFF"/>
        </w:rPr>
        <w:t>code</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based</w:t>
      </w:r>
      <w:proofErr w:type="spellEnd"/>
      <w:r w:rsidRPr="000510E6">
        <w:rPr>
          <w:shd w:val="clear" w:color="auto" w:fill="FFFFFF"/>
        </w:rPr>
        <w:t xml:space="preserve"> on </w:t>
      </w:r>
      <w:proofErr w:type="spellStart"/>
      <w:r w:rsidRPr="000510E6">
        <w:rPr>
          <w:shd w:val="clear" w:color="auto" w:fill="FFFFFF"/>
        </w:rPr>
        <w:t>defined</w:t>
      </w:r>
      <w:proofErr w:type="spellEnd"/>
      <w:r w:rsidRPr="000510E6">
        <w:rPr>
          <w:shd w:val="clear" w:color="auto" w:fill="FFFFFF"/>
        </w:rPr>
        <w:t xml:space="preserve"> </w:t>
      </w:r>
      <w:proofErr w:type="spellStart"/>
      <w:r w:rsidRPr="000510E6">
        <w:rPr>
          <w:shd w:val="clear" w:color="auto" w:fill="FFFFFF"/>
        </w:rPr>
        <w:t>evaluation</w:t>
      </w:r>
      <w:proofErr w:type="spellEnd"/>
      <w:r w:rsidRPr="000510E6">
        <w:rPr>
          <w:shd w:val="clear" w:color="auto" w:fill="FFFFFF"/>
        </w:rPr>
        <w:t xml:space="preserve"> </w:t>
      </w:r>
      <w:proofErr w:type="spellStart"/>
      <w:r w:rsidRPr="000510E6">
        <w:rPr>
          <w:shd w:val="clear" w:color="auto" w:fill="FFFFFF"/>
        </w:rPr>
        <w:t>criteria</w:t>
      </w:r>
      <w:proofErr w:type="spellEnd"/>
      <w:r w:rsidRPr="000510E6">
        <w:rPr>
          <w:shd w:val="clear" w:color="auto" w:fill="FFFFFF"/>
        </w:rPr>
        <w:t xml:space="preserve"> (such as </w:t>
      </w:r>
      <w:proofErr w:type="spellStart"/>
      <w:r w:rsidRPr="000510E6">
        <w:rPr>
          <w:shd w:val="clear" w:color="auto" w:fill="FFFFFF"/>
        </w:rPr>
        <w:t>accuracy</w:t>
      </w:r>
      <w:proofErr w:type="spellEnd"/>
      <w:r w:rsidRPr="000510E6">
        <w:rPr>
          <w:shd w:val="clear" w:color="auto" w:fill="FFFFFF"/>
        </w:rPr>
        <w:t xml:space="preserve">, </w:t>
      </w:r>
      <w:proofErr w:type="spellStart"/>
      <w:r w:rsidRPr="000510E6">
        <w:rPr>
          <w:shd w:val="clear" w:color="auto" w:fill="FFFFFF"/>
        </w:rPr>
        <w:t>coverage</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rate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false</w:t>
      </w:r>
      <w:proofErr w:type="spellEnd"/>
      <w:r w:rsidRPr="000510E6">
        <w:rPr>
          <w:shd w:val="clear" w:color="auto" w:fill="FFFFFF"/>
        </w:rPr>
        <w:t xml:space="preserve"> </w:t>
      </w:r>
      <w:proofErr w:type="spellStart"/>
      <w:r w:rsidRPr="000510E6">
        <w:rPr>
          <w:shd w:val="clear" w:color="auto" w:fill="FFFFFF"/>
        </w:rPr>
        <w:t>positives</w:t>
      </w:r>
      <w:proofErr w:type="spellEnd"/>
      <w:r w:rsidRPr="000510E6">
        <w:rPr>
          <w:shd w:val="clear" w:color="auto" w:fill="FFFFFF"/>
        </w:rPr>
        <w:t xml:space="preserve">) </w:t>
      </w:r>
      <w:proofErr w:type="spellStart"/>
      <w:r w:rsidRPr="000510E6">
        <w:rPr>
          <w:shd w:val="clear" w:color="auto" w:fill="FFFFFF"/>
        </w:rPr>
        <w:t>using</w:t>
      </w:r>
      <w:proofErr w:type="spellEnd"/>
      <w:r w:rsidRPr="000510E6">
        <w:rPr>
          <w:shd w:val="clear" w:color="auto" w:fill="FFFFFF"/>
        </w:rPr>
        <w:t xml:space="preserve"> a </w:t>
      </w:r>
      <w:proofErr w:type="spellStart"/>
      <w:r w:rsidRPr="000510E6">
        <w:rPr>
          <w:shd w:val="clear" w:color="auto" w:fill="FFFFFF"/>
        </w:rPr>
        <w:t>vulnerable</w:t>
      </w:r>
      <w:proofErr w:type="spellEnd"/>
      <w:r w:rsidRPr="000510E6">
        <w:rPr>
          <w:shd w:val="clear" w:color="auto" w:fill="FFFFFF"/>
        </w:rPr>
        <w:t xml:space="preserve"> web </w:t>
      </w:r>
      <w:proofErr w:type="spellStart"/>
      <w:r w:rsidRPr="000510E6">
        <w:rPr>
          <w:shd w:val="clear" w:color="auto" w:fill="FFFFFF"/>
        </w:rPr>
        <w:t>application</w:t>
      </w:r>
      <w:proofErr w:type="spellEnd"/>
      <w:r w:rsidRPr="000510E6">
        <w:rPr>
          <w:shd w:val="clear" w:color="auto" w:fill="FFFFFF"/>
        </w:rPr>
        <w:t xml:space="preserve"> </w:t>
      </w:r>
      <w:proofErr w:type="spellStart"/>
      <w:r w:rsidRPr="000510E6">
        <w:rPr>
          <w:shd w:val="clear" w:color="auto" w:fill="FFFFFF"/>
        </w:rPr>
        <w:t>written</w:t>
      </w:r>
      <w:proofErr w:type="spellEnd"/>
      <w:r w:rsidRPr="000510E6">
        <w:rPr>
          <w:shd w:val="clear" w:color="auto" w:fill="FFFFFF"/>
        </w:rPr>
        <w:t xml:space="preserve"> in </w:t>
      </w:r>
      <w:proofErr w:type="spellStart"/>
      <w:r w:rsidRPr="000510E6">
        <w:rPr>
          <w:shd w:val="clear" w:color="auto" w:fill="FFFFFF"/>
        </w:rPr>
        <w:t>JavaScript</w:t>
      </w:r>
      <w:proofErr w:type="spellEnd"/>
      <w:r w:rsidRPr="000510E6">
        <w:rPr>
          <w:shd w:val="clear" w:color="auto" w:fill="FFFFFF"/>
        </w:rPr>
        <w:t>.</w:t>
      </w:r>
      <w:r w:rsidR="003D32BE">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theoretical</w:t>
      </w:r>
      <w:proofErr w:type="spellEnd"/>
      <w:r w:rsidRPr="000510E6">
        <w:rPr>
          <w:shd w:val="clear" w:color="auto" w:fill="FFFFFF"/>
        </w:rPr>
        <w:t xml:space="preserve"> part </w:t>
      </w:r>
      <w:proofErr w:type="spellStart"/>
      <w:r w:rsidRPr="000510E6">
        <w:rPr>
          <w:shd w:val="clear" w:color="auto" w:fill="FFFFFF"/>
        </w:rPr>
        <w:t>provides</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overview</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development</w:t>
      </w:r>
      <w:proofErr w:type="spellEnd"/>
      <w:r w:rsidRPr="000510E6">
        <w:rPr>
          <w:shd w:val="clear" w:color="auto" w:fill="FFFFFF"/>
        </w:rPr>
        <w:t xml:space="preserve">, </w:t>
      </w:r>
      <w:proofErr w:type="spellStart"/>
      <w:r w:rsidRPr="000510E6">
        <w:rPr>
          <w:shd w:val="clear" w:color="auto" w:fill="FFFFFF"/>
        </w:rPr>
        <w:t>starting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explanation</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software </w:t>
      </w:r>
      <w:proofErr w:type="spellStart"/>
      <w:r w:rsidRPr="000510E6">
        <w:rPr>
          <w:shd w:val="clear" w:color="auto" w:fill="FFFFFF"/>
        </w:rPr>
        <w:t>development</w:t>
      </w:r>
      <w:proofErr w:type="spellEnd"/>
      <w:r w:rsidRPr="000510E6">
        <w:rPr>
          <w:shd w:val="clear" w:color="auto" w:fill="FFFFFF"/>
        </w:rPr>
        <w:t xml:space="preserve"> </w:t>
      </w:r>
      <w:proofErr w:type="spellStart"/>
      <w:r w:rsidRPr="000510E6">
        <w:rPr>
          <w:shd w:val="clear" w:color="auto" w:fill="FFFFFF"/>
        </w:rPr>
        <w:t>life</w:t>
      </w:r>
      <w:proofErr w:type="spellEnd"/>
      <w:r w:rsidRPr="000510E6">
        <w:rPr>
          <w:shd w:val="clear" w:color="auto" w:fill="FFFFFF"/>
        </w:rPr>
        <w:t xml:space="preserve"> </w:t>
      </w:r>
      <w:proofErr w:type="spellStart"/>
      <w:r w:rsidRPr="000510E6">
        <w:rPr>
          <w:shd w:val="clear" w:color="auto" w:fill="FFFFFF"/>
        </w:rPr>
        <w:t>cycle</w:t>
      </w:r>
      <w:proofErr w:type="spellEnd"/>
      <w:r w:rsidRPr="000510E6">
        <w:rPr>
          <w:shd w:val="clear" w:color="auto" w:fill="FFFFFF"/>
        </w:rPr>
        <w:t xml:space="preserve">, </w:t>
      </w:r>
      <w:proofErr w:type="spellStart"/>
      <w:r w:rsidRPr="000510E6">
        <w:rPr>
          <w:shd w:val="clear" w:color="auto" w:fill="FFFFFF"/>
        </w:rPr>
        <w:t>discussing</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issue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vulnerabilities</w:t>
      </w:r>
      <w:proofErr w:type="spellEnd"/>
      <w:r w:rsidRPr="000510E6">
        <w:rPr>
          <w:shd w:val="clear" w:color="auto" w:fill="FFFFFF"/>
        </w:rPr>
        <w:t xml:space="preserve">, and </w:t>
      </w:r>
      <w:proofErr w:type="spellStart"/>
      <w:r w:rsidRPr="000510E6">
        <w:rPr>
          <w:shd w:val="clear" w:color="auto" w:fill="FFFFFF"/>
        </w:rPr>
        <w:t>concluding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security</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source </w:t>
      </w:r>
      <w:proofErr w:type="spellStart"/>
      <w:r w:rsidRPr="000510E6">
        <w:rPr>
          <w:shd w:val="clear" w:color="auto" w:fill="FFFFFF"/>
        </w:rPr>
        <w:t>code</w:t>
      </w:r>
      <w:proofErr w:type="spellEnd"/>
      <w:r w:rsidRPr="000510E6">
        <w:rPr>
          <w:shd w:val="clear" w:color="auto" w:fill="FFFFFF"/>
        </w:rPr>
        <w:t>.</w:t>
      </w:r>
      <w:r w:rsidR="003D32BE">
        <w:t xml:space="preserve"> </w:t>
      </w:r>
      <w:r w:rsidRPr="000510E6">
        <w:rPr>
          <w:shd w:val="clear" w:color="auto" w:fill="FFFFFF"/>
        </w:rPr>
        <w:t xml:space="preserve">In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practical</w:t>
      </w:r>
      <w:proofErr w:type="spellEnd"/>
      <w:r w:rsidRPr="000510E6">
        <w:rPr>
          <w:shd w:val="clear" w:color="auto" w:fill="FFFFFF"/>
        </w:rPr>
        <w:t xml:space="preserve"> part, </w:t>
      </w:r>
      <w:proofErr w:type="spellStart"/>
      <w:r w:rsidRPr="000510E6">
        <w:rPr>
          <w:shd w:val="clear" w:color="auto" w:fill="FFFFFF"/>
        </w:rPr>
        <w:t>suitable</w:t>
      </w:r>
      <w:proofErr w:type="spellEnd"/>
      <w:r w:rsidRPr="000510E6">
        <w:rPr>
          <w:shd w:val="clear" w:color="auto" w:fill="FFFFFF"/>
        </w:rPr>
        <w:t xml:space="preserve"> </w:t>
      </w:r>
      <w:proofErr w:type="spellStart"/>
      <w:r w:rsidRPr="000510E6">
        <w:rPr>
          <w:shd w:val="clear" w:color="auto" w:fill="FFFFFF"/>
        </w:rPr>
        <w:t>technologies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selected</w:t>
      </w:r>
      <w:proofErr w:type="spellEnd"/>
      <w:r w:rsidRPr="000510E6">
        <w:rPr>
          <w:shd w:val="clear" w:color="auto" w:fill="FFFFFF"/>
        </w:rPr>
        <w:t xml:space="preserve"> and </w:t>
      </w:r>
      <w:proofErr w:type="spellStart"/>
      <w:r w:rsidRPr="000510E6">
        <w:rPr>
          <w:shd w:val="clear" w:color="auto" w:fill="FFFFFF"/>
        </w:rPr>
        <w:t>prepared</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use. </w:t>
      </w:r>
      <w:proofErr w:type="spellStart"/>
      <w:r w:rsidRPr="000510E6">
        <w:rPr>
          <w:shd w:val="clear" w:color="auto" w:fill="FFFFFF"/>
        </w:rPr>
        <w:t>Afterwards</w:t>
      </w:r>
      <w:proofErr w:type="spellEnd"/>
      <w:r w:rsidRPr="000510E6">
        <w:rPr>
          <w:shd w:val="clear" w:color="auto" w:fill="FFFFFF"/>
        </w:rPr>
        <w:t xml:space="preserve">, </w:t>
      </w:r>
      <w:proofErr w:type="spellStart"/>
      <w:r w:rsidRPr="000510E6">
        <w:rPr>
          <w:shd w:val="clear" w:color="auto" w:fill="FFFFFF"/>
        </w:rPr>
        <w:t>testing</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chosen</w:t>
      </w:r>
      <w:proofErr w:type="spellEnd"/>
      <w:r w:rsidRPr="000510E6">
        <w:rPr>
          <w:shd w:val="clear" w:color="auto" w:fill="FFFFFF"/>
        </w:rPr>
        <w:t xml:space="preserve"> SAST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was</w:t>
      </w:r>
      <w:proofErr w:type="spellEnd"/>
      <w:r w:rsidRPr="000510E6">
        <w:rPr>
          <w:shd w:val="clear" w:color="auto" w:fill="FFFFFF"/>
        </w:rPr>
        <w:t xml:space="preserve"> </w:t>
      </w:r>
      <w:proofErr w:type="spellStart"/>
      <w:r w:rsidRPr="000510E6">
        <w:rPr>
          <w:shd w:val="clear" w:color="auto" w:fill="FFFFFF"/>
        </w:rPr>
        <w:t>conducted</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obtained</w:t>
      </w:r>
      <w:proofErr w:type="spellEnd"/>
      <w:r w:rsidRPr="000510E6">
        <w:rPr>
          <w:shd w:val="clear" w:color="auto" w:fill="FFFFFF"/>
        </w:rPr>
        <w:t xml:space="preserve"> </w:t>
      </w:r>
      <w:proofErr w:type="spellStart"/>
      <w:r w:rsidRPr="000510E6">
        <w:rPr>
          <w:shd w:val="clear" w:color="auto" w:fill="FFFFFF"/>
        </w:rPr>
        <w:t>results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evaluated</w:t>
      </w:r>
      <w:proofErr w:type="spellEnd"/>
      <w:r w:rsidRPr="000510E6">
        <w:rPr>
          <w:shd w:val="clear" w:color="auto" w:fill="FFFFFF"/>
        </w:rPr>
        <w:t>.</w:t>
      </w:r>
      <w:r w:rsidR="003D32BE">
        <w:t xml:space="preserve"> </w:t>
      </w:r>
      <w:proofErr w:type="spellStart"/>
      <w:r w:rsidRPr="000510E6">
        <w:t>The</w:t>
      </w:r>
      <w:proofErr w:type="spellEnd"/>
      <w:r w:rsidRPr="000510E6">
        <w:t xml:space="preserve"> </w:t>
      </w:r>
      <w:proofErr w:type="spellStart"/>
      <w:r w:rsidRPr="000510E6">
        <w:t>final</w:t>
      </w:r>
      <w:proofErr w:type="spellEnd"/>
      <w:r w:rsidRPr="000510E6">
        <w:t xml:space="preserve"> </w:t>
      </w:r>
      <w:proofErr w:type="spellStart"/>
      <w:r w:rsidRPr="000510E6">
        <w:t>section</w:t>
      </w:r>
      <w:proofErr w:type="spellEnd"/>
      <w:r w:rsidRPr="000510E6">
        <w:t xml:space="preserve"> </w:t>
      </w:r>
      <w:proofErr w:type="spellStart"/>
      <w:r w:rsidRPr="000510E6">
        <w:t>summarizes</w:t>
      </w:r>
      <w:proofErr w:type="spellEnd"/>
      <w:r w:rsidRPr="000510E6">
        <w:t xml:space="preserve"> </w:t>
      </w:r>
      <w:proofErr w:type="spellStart"/>
      <w:r w:rsidRPr="000510E6">
        <w:t>the</w:t>
      </w:r>
      <w:proofErr w:type="spellEnd"/>
      <w:r w:rsidRPr="000510E6">
        <w:t xml:space="preserve"> </w:t>
      </w:r>
      <w:proofErr w:type="spellStart"/>
      <w:r w:rsidRPr="000510E6">
        <w:t>findings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analyses</w:t>
      </w:r>
      <w:proofErr w:type="spellEnd"/>
      <w:r w:rsidRPr="000510E6">
        <w:t xml:space="preserve">. </w:t>
      </w:r>
      <w:proofErr w:type="spellStart"/>
      <w:r w:rsidRPr="000510E6">
        <w:t>The</w:t>
      </w:r>
      <w:proofErr w:type="spellEnd"/>
      <w:r w:rsidRPr="000510E6">
        <w:t xml:space="preserve"> thesis </w:t>
      </w:r>
      <w:proofErr w:type="spellStart"/>
      <w:r w:rsidRPr="000510E6">
        <w:t>thus</w:t>
      </w:r>
      <w:proofErr w:type="spellEnd"/>
      <w:r w:rsidRPr="000510E6">
        <w:t xml:space="preserve"> </w:t>
      </w:r>
      <w:proofErr w:type="spellStart"/>
      <w:r w:rsidRPr="000510E6">
        <w:t>provides</w:t>
      </w:r>
      <w:proofErr w:type="spellEnd"/>
      <w:r w:rsidRPr="000510E6">
        <w:t xml:space="preserve"> a </w:t>
      </w:r>
      <w:proofErr w:type="spellStart"/>
      <w:r w:rsidRPr="000510E6">
        <w:t>comprehensive</w:t>
      </w:r>
      <w:proofErr w:type="spellEnd"/>
      <w:r w:rsidRPr="000510E6">
        <w:t xml:space="preserve"> </w:t>
      </w:r>
      <w:proofErr w:type="spellStart"/>
      <w:r w:rsidRPr="000510E6">
        <w:t>overview</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capabilities</w:t>
      </w:r>
      <w:proofErr w:type="spellEnd"/>
      <w:r w:rsidRPr="000510E6">
        <w:t xml:space="preserve"> and </w:t>
      </w:r>
      <w:proofErr w:type="spellStart"/>
      <w:r w:rsidRPr="000510E6">
        <w:t>limitations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selected</w:t>
      </w:r>
      <w:proofErr w:type="spellEnd"/>
      <w:r w:rsidRPr="000510E6">
        <w:t xml:space="preserve"> SAST </w:t>
      </w:r>
      <w:proofErr w:type="spellStart"/>
      <w:r w:rsidRPr="000510E6">
        <w:t>tools</w:t>
      </w:r>
      <w:proofErr w:type="spellEnd"/>
      <w:r w:rsidRPr="000510E6">
        <w:t xml:space="preserve"> and </w:t>
      </w:r>
      <w:proofErr w:type="spellStart"/>
      <w:r w:rsidRPr="000510E6">
        <w:t>their</w:t>
      </w:r>
      <w:proofErr w:type="spellEnd"/>
      <w:r w:rsidRPr="000510E6">
        <w:t xml:space="preserve"> </w:t>
      </w:r>
      <w:proofErr w:type="spellStart"/>
      <w:r w:rsidRPr="000510E6">
        <w:t>contribution</w:t>
      </w:r>
      <w:proofErr w:type="spellEnd"/>
      <w:r w:rsidRPr="000510E6">
        <w:t xml:space="preserve"> to </w:t>
      </w:r>
      <w:proofErr w:type="spellStart"/>
      <w:r w:rsidRPr="000510E6">
        <w:t>improving</w:t>
      </w:r>
      <w:proofErr w:type="spellEnd"/>
      <w:r w:rsidRPr="000510E6">
        <w:t xml:space="preserve"> software </w:t>
      </w:r>
      <w:proofErr w:type="spellStart"/>
      <w:r w:rsidRPr="000510E6">
        <w:t>security</w:t>
      </w:r>
      <w:proofErr w:type="spellEnd"/>
      <w:r w:rsidRPr="000510E6">
        <w:t>. </w:t>
      </w:r>
    </w:p>
    <w:p w14:paraId="511C460E" w14:textId="55361FC1" w:rsidR="13CB60FF" w:rsidRDefault="00774E22" w:rsidP="72D711F4">
      <w:pPr>
        <w:pStyle w:val="NadpisBezObs"/>
      </w:pPr>
      <w:bookmarkStart w:id="4" w:name="_Toc413407052"/>
      <w:r>
        <w:t>KEYWORDS</w:t>
      </w:r>
      <w:bookmarkEnd w:id="4"/>
    </w:p>
    <w:p w14:paraId="7B6BB41E" w14:textId="29B2B7F9" w:rsidR="1E70CCE4" w:rsidRDefault="1E70CCE4" w:rsidP="72D711F4">
      <w:pPr>
        <w:pStyle w:val="Pokraovn"/>
      </w:pPr>
      <w:r w:rsidRPr="72D711F4">
        <w:rPr>
          <w:lang w:val="en-US"/>
        </w:rPr>
        <w:t>Static analysis; secure development; software vulnerabilities; SAST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43E7D96D" w:rsidR="00774E22" w:rsidRDefault="00774E22" w:rsidP="005129DC">
      <w:r>
        <w:t xml:space="preserve">V Třebíči dne </w:t>
      </w:r>
      <w:r>
        <w:fldChar w:fldCharType="begin"/>
      </w:r>
      <w:r>
        <w:instrText xml:space="preserve"> TIME \@ "d. MMMM yyyy" </w:instrText>
      </w:r>
      <w:r>
        <w:fldChar w:fldCharType="separate"/>
      </w:r>
      <w:r w:rsidR="00C00106">
        <w:rPr>
          <w:noProof/>
        </w:rPr>
        <w:t>6. listopadu 2025</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4ED3079F" w:rsidR="00774E22" w:rsidRDefault="00774E22" w:rsidP="005129DC">
      <w:r>
        <w:t xml:space="preserve">V Třebíči dne </w:t>
      </w:r>
      <w:r>
        <w:fldChar w:fldCharType="begin"/>
      </w:r>
      <w:r>
        <w:instrText xml:space="preserve"> TIME \@ "d. MMMM yyyy" </w:instrText>
      </w:r>
      <w:r>
        <w:fldChar w:fldCharType="separate"/>
      </w:r>
      <w:r w:rsidR="00C00106">
        <w:rPr>
          <w:noProof/>
        </w:rPr>
        <w:t>6. listopadu 2025</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Content>
        <w:p w14:paraId="0012FCA4" w14:textId="3FAFC6EE" w:rsidR="00E85D2D" w:rsidRDefault="00E85D2D">
          <w:pPr>
            <w:pStyle w:val="Nadpisobsahu"/>
          </w:pPr>
          <w:r>
            <w:t>Obsah</w:t>
          </w:r>
        </w:p>
        <w:p w14:paraId="1E422877" w14:textId="440BD3E0" w:rsidR="00357A4E" w:rsidRDefault="72D711F4" w:rsidP="221D0FA1">
          <w:pPr>
            <w:pStyle w:val="Obsah1"/>
            <w:tabs>
              <w:tab w:val="right" w:leader="dot" w:pos="8205"/>
            </w:tabs>
            <w:rPr>
              <w:rStyle w:val="Hypertextovodkaz"/>
              <w:noProof/>
            </w:rPr>
          </w:pPr>
          <w:r>
            <w:fldChar w:fldCharType="begin"/>
          </w:r>
          <w:r>
            <w:instrText>TOC \o "1-3" \z \u \h</w:instrText>
          </w:r>
          <w:r>
            <w:fldChar w:fldCharType="separate"/>
          </w:r>
          <w:hyperlink w:anchor="_Toc2130715949">
            <w:r w:rsidR="221D0FA1" w:rsidRPr="221D0FA1">
              <w:rPr>
                <w:rStyle w:val="Hypertextovodkaz"/>
              </w:rPr>
              <w:t>Úvod</w:t>
            </w:r>
            <w:r>
              <w:tab/>
            </w:r>
            <w:r>
              <w:fldChar w:fldCharType="begin"/>
            </w:r>
            <w:r>
              <w:instrText>PAGEREF _Toc2130715949 \h</w:instrText>
            </w:r>
            <w:r>
              <w:fldChar w:fldCharType="separate"/>
            </w:r>
            <w:r w:rsidR="221D0FA1" w:rsidRPr="221D0FA1">
              <w:rPr>
                <w:rStyle w:val="Hypertextovodkaz"/>
              </w:rPr>
              <w:t>5</w:t>
            </w:r>
            <w:r>
              <w:fldChar w:fldCharType="end"/>
            </w:r>
          </w:hyperlink>
        </w:p>
        <w:p w14:paraId="6B172862" w14:textId="5EBFEBB1" w:rsidR="00357A4E" w:rsidRDefault="00C00106" w:rsidP="221D0FA1">
          <w:pPr>
            <w:pStyle w:val="Obsah1"/>
            <w:tabs>
              <w:tab w:val="left" w:pos="480"/>
              <w:tab w:val="right" w:leader="dot" w:pos="8205"/>
            </w:tabs>
            <w:rPr>
              <w:rStyle w:val="Hypertextovodkaz"/>
              <w:noProof/>
            </w:rPr>
          </w:pPr>
          <w:hyperlink w:anchor="_Toc1086292808">
            <w:r w:rsidR="221D0FA1" w:rsidRPr="221D0FA1">
              <w:rPr>
                <w:rStyle w:val="Hypertextovodkaz"/>
              </w:rPr>
              <w:t>1</w:t>
            </w:r>
            <w:r w:rsidR="72D711F4">
              <w:tab/>
            </w:r>
            <w:r w:rsidR="221D0FA1" w:rsidRPr="221D0FA1">
              <w:rPr>
                <w:rStyle w:val="Hypertextovodkaz"/>
              </w:rPr>
              <w:t>Teoretická část</w:t>
            </w:r>
            <w:r w:rsidR="72D711F4">
              <w:tab/>
            </w:r>
            <w:r w:rsidR="72D711F4">
              <w:fldChar w:fldCharType="begin"/>
            </w:r>
            <w:r w:rsidR="72D711F4">
              <w:instrText>PAGEREF _Toc1086292808 \h</w:instrText>
            </w:r>
            <w:r w:rsidR="72D711F4">
              <w:fldChar w:fldCharType="separate"/>
            </w:r>
            <w:r w:rsidR="221D0FA1" w:rsidRPr="221D0FA1">
              <w:rPr>
                <w:rStyle w:val="Hypertextovodkaz"/>
              </w:rPr>
              <w:t>6</w:t>
            </w:r>
            <w:r w:rsidR="72D711F4">
              <w:fldChar w:fldCharType="end"/>
            </w:r>
          </w:hyperlink>
        </w:p>
        <w:p w14:paraId="7275188E" w14:textId="44BE37EB" w:rsidR="00357A4E" w:rsidRDefault="00C00106" w:rsidP="221D0FA1">
          <w:pPr>
            <w:pStyle w:val="Obsah2"/>
            <w:tabs>
              <w:tab w:val="left" w:pos="720"/>
              <w:tab w:val="right" w:leader="dot" w:pos="8205"/>
            </w:tabs>
            <w:rPr>
              <w:rStyle w:val="Hypertextovodkaz"/>
              <w:noProof/>
            </w:rPr>
          </w:pPr>
          <w:hyperlink w:anchor="_Toc776636142">
            <w:r w:rsidR="221D0FA1" w:rsidRPr="221D0FA1">
              <w:rPr>
                <w:rStyle w:val="Hypertextovodkaz"/>
              </w:rPr>
              <w:t>1.1</w:t>
            </w:r>
            <w:r w:rsidR="72D711F4">
              <w:tab/>
            </w:r>
            <w:r w:rsidR="221D0FA1" w:rsidRPr="221D0FA1">
              <w:rPr>
                <w:rStyle w:val="Hypertextovodkaz"/>
              </w:rPr>
              <w:t>Životní cyklus vývoje software</w:t>
            </w:r>
            <w:r w:rsidR="72D711F4">
              <w:tab/>
            </w:r>
            <w:r w:rsidR="72D711F4">
              <w:fldChar w:fldCharType="begin"/>
            </w:r>
            <w:r w:rsidR="72D711F4">
              <w:instrText>PAGEREF _Toc776636142 \h</w:instrText>
            </w:r>
            <w:r w:rsidR="72D711F4">
              <w:fldChar w:fldCharType="separate"/>
            </w:r>
            <w:r w:rsidR="221D0FA1" w:rsidRPr="221D0FA1">
              <w:rPr>
                <w:rStyle w:val="Hypertextovodkaz"/>
              </w:rPr>
              <w:t>7</w:t>
            </w:r>
            <w:r w:rsidR="72D711F4">
              <w:fldChar w:fldCharType="end"/>
            </w:r>
          </w:hyperlink>
        </w:p>
        <w:p w14:paraId="113C0197" w14:textId="2B4DAEE6" w:rsidR="00357A4E" w:rsidRDefault="00C00106" w:rsidP="221D0FA1">
          <w:pPr>
            <w:pStyle w:val="Obsah3"/>
            <w:tabs>
              <w:tab w:val="left" w:pos="1200"/>
              <w:tab w:val="right" w:leader="dot" w:pos="8205"/>
            </w:tabs>
            <w:rPr>
              <w:rStyle w:val="Hypertextovodkaz"/>
              <w:noProof/>
            </w:rPr>
          </w:pPr>
          <w:hyperlink w:anchor="_Toc1319577843">
            <w:r w:rsidR="221D0FA1" w:rsidRPr="221D0FA1">
              <w:rPr>
                <w:rStyle w:val="Hypertextovodkaz"/>
              </w:rPr>
              <w:t>1.1.1</w:t>
            </w:r>
            <w:r w:rsidR="72D711F4">
              <w:tab/>
            </w:r>
            <w:r w:rsidR="221D0FA1" w:rsidRPr="221D0FA1">
              <w:rPr>
                <w:rStyle w:val="Hypertextovodkaz"/>
              </w:rPr>
              <w:t>Verzování vývoje</w:t>
            </w:r>
            <w:r w:rsidR="72D711F4">
              <w:tab/>
            </w:r>
            <w:r w:rsidR="72D711F4">
              <w:fldChar w:fldCharType="begin"/>
            </w:r>
            <w:r w:rsidR="72D711F4">
              <w:instrText>PAGEREF _Toc1319577843 \h</w:instrText>
            </w:r>
            <w:r w:rsidR="72D711F4">
              <w:fldChar w:fldCharType="separate"/>
            </w:r>
            <w:r w:rsidR="221D0FA1" w:rsidRPr="221D0FA1">
              <w:rPr>
                <w:rStyle w:val="Hypertextovodkaz"/>
              </w:rPr>
              <w:t>8</w:t>
            </w:r>
            <w:r w:rsidR="72D711F4">
              <w:fldChar w:fldCharType="end"/>
            </w:r>
          </w:hyperlink>
        </w:p>
        <w:p w14:paraId="4615B707" w14:textId="68837046" w:rsidR="00357A4E" w:rsidRDefault="00C00106" w:rsidP="221D0FA1">
          <w:pPr>
            <w:pStyle w:val="Obsah3"/>
            <w:tabs>
              <w:tab w:val="left" w:pos="1200"/>
              <w:tab w:val="right" w:leader="dot" w:pos="8205"/>
            </w:tabs>
            <w:rPr>
              <w:rStyle w:val="Hypertextovodkaz"/>
              <w:noProof/>
            </w:rPr>
          </w:pPr>
          <w:hyperlink w:anchor="_Toc1055380097">
            <w:r w:rsidR="221D0FA1" w:rsidRPr="221D0FA1">
              <w:rPr>
                <w:rStyle w:val="Hypertextovodkaz"/>
              </w:rPr>
              <w:t>1.1.2</w:t>
            </w:r>
            <w:r w:rsidR="72D711F4">
              <w:tab/>
            </w:r>
            <w:r w:rsidR="221D0FA1" w:rsidRPr="221D0FA1">
              <w:rPr>
                <w:rStyle w:val="Hypertextovodkaz"/>
              </w:rPr>
              <w:t>Proces DevOps</w:t>
            </w:r>
            <w:r w:rsidR="72D711F4">
              <w:tab/>
            </w:r>
            <w:r w:rsidR="72D711F4">
              <w:fldChar w:fldCharType="begin"/>
            </w:r>
            <w:r w:rsidR="72D711F4">
              <w:instrText>PAGEREF _Toc1055380097 \h</w:instrText>
            </w:r>
            <w:r w:rsidR="72D711F4">
              <w:fldChar w:fldCharType="separate"/>
            </w:r>
            <w:r w:rsidR="221D0FA1" w:rsidRPr="221D0FA1">
              <w:rPr>
                <w:rStyle w:val="Hypertextovodkaz"/>
              </w:rPr>
              <w:t>8</w:t>
            </w:r>
            <w:r w:rsidR="72D711F4">
              <w:fldChar w:fldCharType="end"/>
            </w:r>
          </w:hyperlink>
        </w:p>
        <w:p w14:paraId="4A1B51B9" w14:textId="41E17503" w:rsidR="00357A4E" w:rsidRDefault="00C00106" w:rsidP="221D0FA1">
          <w:pPr>
            <w:pStyle w:val="Obsah3"/>
            <w:tabs>
              <w:tab w:val="left" w:pos="1200"/>
              <w:tab w:val="right" w:leader="dot" w:pos="8205"/>
            </w:tabs>
            <w:rPr>
              <w:rStyle w:val="Hypertextovodkaz"/>
              <w:noProof/>
            </w:rPr>
          </w:pPr>
          <w:hyperlink w:anchor="_Toc157953512">
            <w:r w:rsidR="221D0FA1" w:rsidRPr="221D0FA1">
              <w:rPr>
                <w:rStyle w:val="Hypertextovodkaz"/>
              </w:rPr>
              <w:t>1.1.3</w:t>
            </w:r>
            <w:r w:rsidR="72D711F4">
              <w:tab/>
            </w:r>
            <w:r w:rsidR="221D0FA1" w:rsidRPr="221D0FA1">
              <w:rPr>
                <w:rStyle w:val="Hypertextovodkaz"/>
              </w:rPr>
              <w:t>Bezpečný vývoj</w:t>
            </w:r>
            <w:r w:rsidR="72D711F4">
              <w:tab/>
            </w:r>
            <w:r w:rsidR="72D711F4">
              <w:fldChar w:fldCharType="begin"/>
            </w:r>
            <w:r w:rsidR="72D711F4">
              <w:instrText>PAGEREF _Toc157953512 \h</w:instrText>
            </w:r>
            <w:r w:rsidR="72D711F4">
              <w:fldChar w:fldCharType="separate"/>
            </w:r>
            <w:r w:rsidR="221D0FA1" w:rsidRPr="221D0FA1">
              <w:rPr>
                <w:rStyle w:val="Hypertextovodkaz"/>
              </w:rPr>
              <w:t>9</w:t>
            </w:r>
            <w:r w:rsidR="72D711F4">
              <w:fldChar w:fldCharType="end"/>
            </w:r>
          </w:hyperlink>
        </w:p>
        <w:p w14:paraId="151AF94E" w14:textId="2BB309B0" w:rsidR="00357A4E" w:rsidRDefault="00C00106" w:rsidP="221D0FA1">
          <w:pPr>
            <w:pStyle w:val="Obsah2"/>
            <w:tabs>
              <w:tab w:val="left" w:pos="720"/>
              <w:tab w:val="right" w:leader="dot" w:pos="8205"/>
            </w:tabs>
            <w:rPr>
              <w:rStyle w:val="Hypertextovodkaz"/>
              <w:noProof/>
            </w:rPr>
          </w:pPr>
          <w:hyperlink w:anchor="_Toc259920018">
            <w:r w:rsidR="221D0FA1" w:rsidRPr="221D0FA1">
              <w:rPr>
                <w:rStyle w:val="Hypertextovodkaz"/>
              </w:rPr>
              <w:t>1.2</w:t>
            </w:r>
            <w:r w:rsidR="72D711F4">
              <w:tab/>
            </w:r>
            <w:r w:rsidR="221D0FA1" w:rsidRPr="221D0FA1">
              <w:rPr>
                <w:rStyle w:val="Hypertextovodkaz"/>
              </w:rPr>
              <w:t>Softwarové zranitelnosti</w:t>
            </w:r>
            <w:r w:rsidR="72D711F4">
              <w:tab/>
            </w:r>
            <w:r w:rsidR="72D711F4">
              <w:fldChar w:fldCharType="begin"/>
            </w:r>
            <w:r w:rsidR="72D711F4">
              <w:instrText>PAGEREF _Toc259920018 \h</w:instrText>
            </w:r>
            <w:r w:rsidR="72D711F4">
              <w:fldChar w:fldCharType="separate"/>
            </w:r>
            <w:r w:rsidR="221D0FA1" w:rsidRPr="221D0FA1">
              <w:rPr>
                <w:rStyle w:val="Hypertextovodkaz"/>
              </w:rPr>
              <w:t>10</w:t>
            </w:r>
            <w:r w:rsidR="72D711F4">
              <w:fldChar w:fldCharType="end"/>
            </w:r>
          </w:hyperlink>
        </w:p>
        <w:p w14:paraId="46DAE9AC" w14:textId="611FA548" w:rsidR="00357A4E" w:rsidRDefault="00C00106" w:rsidP="221D0FA1">
          <w:pPr>
            <w:pStyle w:val="Obsah3"/>
            <w:tabs>
              <w:tab w:val="left" w:pos="1200"/>
              <w:tab w:val="right" w:leader="dot" w:pos="8205"/>
            </w:tabs>
            <w:rPr>
              <w:rStyle w:val="Hypertextovodkaz"/>
              <w:noProof/>
            </w:rPr>
          </w:pPr>
          <w:hyperlink w:anchor="_Toc1655416579">
            <w:r w:rsidR="221D0FA1" w:rsidRPr="221D0FA1">
              <w:rPr>
                <w:rStyle w:val="Hypertextovodkaz"/>
              </w:rPr>
              <w:t>1.2.1</w:t>
            </w:r>
            <w:r w:rsidR="72D711F4">
              <w:tab/>
            </w:r>
            <w:r w:rsidR="221D0FA1" w:rsidRPr="221D0FA1">
              <w:rPr>
                <w:rStyle w:val="Hypertextovodkaz"/>
              </w:rPr>
              <w:t>Známe zranitelnosti (CVE)</w:t>
            </w:r>
            <w:r w:rsidR="72D711F4">
              <w:tab/>
            </w:r>
            <w:r w:rsidR="72D711F4">
              <w:fldChar w:fldCharType="begin"/>
            </w:r>
            <w:r w:rsidR="72D711F4">
              <w:instrText>PAGEREF _Toc1655416579 \h</w:instrText>
            </w:r>
            <w:r w:rsidR="72D711F4">
              <w:fldChar w:fldCharType="separate"/>
            </w:r>
            <w:r w:rsidR="221D0FA1" w:rsidRPr="221D0FA1">
              <w:rPr>
                <w:rStyle w:val="Hypertextovodkaz"/>
              </w:rPr>
              <w:t>10</w:t>
            </w:r>
            <w:r w:rsidR="72D711F4">
              <w:fldChar w:fldCharType="end"/>
            </w:r>
          </w:hyperlink>
        </w:p>
        <w:p w14:paraId="57433823" w14:textId="32495209" w:rsidR="00357A4E" w:rsidRDefault="00C00106" w:rsidP="221D0FA1">
          <w:pPr>
            <w:pStyle w:val="Obsah3"/>
            <w:tabs>
              <w:tab w:val="left" w:pos="1200"/>
              <w:tab w:val="right" w:leader="dot" w:pos="8205"/>
            </w:tabs>
            <w:rPr>
              <w:rStyle w:val="Hypertextovodkaz"/>
              <w:noProof/>
            </w:rPr>
          </w:pPr>
          <w:hyperlink w:anchor="_Toc1100154409">
            <w:r w:rsidR="221D0FA1" w:rsidRPr="221D0FA1">
              <w:rPr>
                <w:rStyle w:val="Hypertextovodkaz"/>
              </w:rPr>
              <w:t>1.2.2</w:t>
            </w:r>
            <w:r w:rsidR="72D711F4">
              <w:tab/>
            </w:r>
            <w:r w:rsidR="221D0FA1" w:rsidRPr="221D0FA1">
              <w:rPr>
                <w:rStyle w:val="Hypertextovodkaz"/>
              </w:rPr>
              <w:t>Kategorizace zranitelností (CWE)</w:t>
            </w:r>
            <w:r w:rsidR="72D711F4">
              <w:tab/>
            </w:r>
            <w:r w:rsidR="72D711F4">
              <w:fldChar w:fldCharType="begin"/>
            </w:r>
            <w:r w:rsidR="72D711F4">
              <w:instrText>PAGEREF _Toc1100154409 \h</w:instrText>
            </w:r>
            <w:r w:rsidR="72D711F4">
              <w:fldChar w:fldCharType="separate"/>
            </w:r>
            <w:r w:rsidR="221D0FA1" w:rsidRPr="221D0FA1">
              <w:rPr>
                <w:rStyle w:val="Hypertextovodkaz"/>
              </w:rPr>
              <w:t>10</w:t>
            </w:r>
            <w:r w:rsidR="72D711F4">
              <w:fldChar w:fldCharType="end"/>
            </w:r>
          </w:hyperlink>
        </w:p>
        <w:p w14:paraId="48CD6996" w14:textId="33C1B87F" w:rsidR="00357A4E" w:rsidRDefault="00C00106" w:rsidP="221D0FA1">
          <w:pPr>
            <w:pStyle w:val="Obsah3"/>
            <w:tabs>
              <w:tab w:val="left" w:pos="1200"/>
              <w:tab w:val="right" w:leader="dot" w:pos="8205"/>
            </w:tabs>
            <w:rPr>
              <w:rStyle w:val="Hypertextovodkaz"/>
              <w:noProof/>
            </w:rPr>
          </w:pPr>
          <w:hyperlink w:anchor="_Toc2043311482">
            <w:r w:rsidR="221D0FA1" w:rsidRPr="221D0FA1">
              <w:rPr>
                <w:rStyle w:val="Hypertextovodkaz"/>
              </w:rPr>
              <w:t>1.2.3</w:t>
            </w:r>
            <w:r w:rsidR="72D711F4">
              <w:tab/>
            </w:r>
            <w:r w:rsidR="221D0FA1" w:rsidRPr="221D0FA1">
              <w:rPr>
                <w:rStyle w:val="Hypertextovodkaz"/>
              </w:rPr>
              <w:t>Hodnocení zranitelností (CVSS)</w:t>
            </w:r>
            <w:r w:rsidR="72D711F4">
              <w:tab/>
            </w:r>
            <w:r w:rsidR="72D711F4">
              <w:fldChar w:fldCharType="begin"/>
            </w:r>
            <w:r w:rsidR="72D711F4">
              <w:instrText>PAGEREF _Toc2043311482 \h</w:instrText>
            </w:r>
            <w:r w:rsidR="72D711F4">
              <w:fldChar w:fldCharType="separate"/>
            </w:r>
            <w:r w:rsidR="221D0FA1" w:rsidRPr="221D0FA1">
              <w:rPr>
                <w:rStyle w:val="Hypertextovodkaz"/>
              </w:rPr>
              <w:t>11</w:t>
            </w:r>
            <w:r w:rsidR="72D711F4">
              <w:fldChar w:fldCharType="end"/>
            </w:r>
          </w:hyperlink>
        </w:p>
        <w:p w14:paraId="0B58754A" w14:textId="72E5407B" w:rsidR="00357A4E" w:rsidRDefault="00C00106" w:rsidP="221D0FA1">
          <w:pPr>
            <w:pStyle w:val="Obsah2"/>
            <w:tabs>
              <w:tab w:val="left" w:pos="720"/>
              <w:tab w:val="right" w:leader="dot" w:pos="8205"/>
            </w:tabs>
            <w:rPr>
              <w:rStyle w:val="Hypertextovodkaz"/>
              <w:noProof/>
            </w:rPr>
          </w:pPr>
          <w:hyperlink w:anchor="_Toc584401387">
            <w:r w:rsidR="221D0FA1" w:rsidRPr="221D0FA1">
              <w:rPr>
                <w:rStyle w:val="Hypertextovodkaz"/>
              </w:rPr>
              <w:t>1.3</w:t>
            </w:r>
            <w:r w:rsidR="72D711F4">
              <w:tab/>
            </w:r>
            <w:r w:rsidR="221D0FA1" w:rsidRPr="221D0FA1">
              <w:rPr>
                <w:rStyle w:val="Hypertextovodkaz"/>
              </w:rPr>
              <w:t>Bezpečnostní analýza zdrojového kódu</w:t>
            </w:r>
            <w:r w:rsidR="72D711F4">
              <w:tab/>
            </w:r>
            <w:r w:rsidR="72D711F4">
              <w:fldChar w:fldCharType="begin"/>
            </w:r>
            <w:r w:rsidR="72D711F4">
              <w:instrText>PAGEREF _Toc584401387 \h</w:instrText>
            </w:r>
            <w:r w:rsidR="72D711F4">
              <w:fldChar w:fldCharType="separate"/>
            </w:r>
            <w:r w:rsidR="221D0FA1" w:rsidRPr="221D0FA1">
              <w:rPr>
                <w:rStyle w:val="Hypertextovodkaz"/>
              </w:rPr>
              <w:t>11</w:t>
            </w:r>
            <w:r w:rsidR="72D711F4">
              <w:fldChar w:fldCharType="end"/>
            </w:r>
          </w:hyperlink>
        </w:p>
        <w:p w14:paraId="5B984A88" w14:textId="3C171761" w:rsidR="00357A4E" w:rsidRDefault="00C00106" w:rsidP="221D0FA1">
          <w:pPr>
            <w:pStyle w:val="Obsah3"/>
            <w:tabs>
              <w:tab w:val="left" w:pos="1200"/>
              <w:tab w:val="right" w:leader="dot" w:pos="8205"/>
            </w:tabs>
            <w:rPr>
              <w:rStyle w:val="Hypertextovodkaz"/>
              <w:noProof/>
            </w:rPr>
          </w:pPr>
          <w:hyperlink w:anchor="_Toc1491016337">
            <w:r w:rsidR="221D0FA1" w:rsidRPr="221D0FA1">
              <w:rPr>
                <w:rStyle w:val="Hypertextovodkaz"/>
              </w:rPr>
              <w:t>1.3.1</w:t>
            </w:r>
            <w:r w:rsidR="72D711F4">
              <w:tab/>
            </w:r>
            <w:r w:rsidR="221D0FA1" w:rsidRPr="221D0FA1">
              <w:rPr>
                <w:rStyle w:val="Hypertextovodkaz"/>
              </w:rPr>
              <w:t>Statická analýza</w:t>
            </w:r>
            <w:r w:rsidR="72D711F4">
              <w:tab/>
            </w:r>
            <w:r w:rsidR="72D711F4">
              <w:fldChar w:fldCharType="begin"/>
            </w:r>
            <w:r w:rsidR="72D711F4">
              <w:instrText>PAGEREF _Toc1491016337 \h</w:instrText>
            </w:r>
            <w:r w:rsidR="72D711F4">
              <w:fldChar w:fldCharType="separate"/>
            </w:r>
            <w:r w:rsidR="221D0FA1" w:rsidRPr="221D0FA1">
              <w:rPr>
                <w:rStyle w:val="Hypertextovodkaz"/>
              </w:rPr>
              <w:t>11</w:t>
            </w:r>
            <w:r w:rsidR="72D711F4">
              <w:fldChar w:fldCharType="end"/>
            </w:r>
          </w:hyperlink>
        </w:p>
        <w:p w14:paraId="7C703B83" w14:textId="5D1174AB" w:rsidR="00357A4E" w:rsidRDefault="00C00106" w:rsidP="221D0FA1">
          <w:pPr>
            <w:pStyle w:val="Obsah3"/>
            <w:tabs>
              <w:tab w:val="left" w:pos="1200"/>
              <w:tab w:val="right" w:leader="dot" w:pos="8205"/>
            </w:tabs>
            <w:rPr>
              <w:rStyle w:val="Hypertextovodkaz"/>
              <w:noProof/>
            </w:rPr>
          </w:pPr>
          <w:hyperlink w:anchor="_Toc832150965">
            <w:r w:rsidR="221D0FA1" w:rsidRPr="221D0FA1">
              <w:rPr>
                <w:rStyle w:val="Hypertextovodkaz"/>
              </w:rPr>
              <w:t>1.3.2</w:t>
            </w:r>
            <w:r w:rsidR="72D711F4">
              <w:tab/>
            </w:r>
            <w:r w:rsidR="221D0FA1" w:rsidRPr="221D0FA1">
              <w:rPr>
                <w:rStyle w:val="Hypertextovodkaz"/>
              </w:rPr>
              <w:t>SAST</w:t>
            </w:r>
            <w:r w:rsidR="72D711F4">
              <w:tab/>
            </w:r>
            <w:r w:rsidR="72D711F4">
              <w:fldChar w:fldCharType="begin"/>
            </w:r>
            <w:r w:rsidR="72D711F4">
              <w:instrText>PAGEREF _Toc832150965 \h</w:instrText>
            </w:r>
            <w:r w:rsidR="72D711F4">
              <w:fldChar w:fldCharType="separate"/>
            </w:r>
            <w:r w:rsidR="221D0FA1" w:rsidRPr="221D0FA1">
              <w:rPr>
                <w:rStyle w:val="Hypertextovodkaz"/>
              </w:rPr>
              <w:t>11</w:t>
            </w:r>
            <w:r w:rsidR="72D711F4">
              <w:fldChar w:fldCharType="end"/>
            </w:r>
          </w:hyperlink>
        </w:p>
        <w:p w14:paraId="78A8174F" w14:textId="743948FF" w:rsidR="00357A4E" w:rsidRDefault="00C00106" w:rsidP="221D0FA1">
          <w:pPr>
            <w:pStyle w:val="Obsah3"/>
            <w:tabs>
              <w:tab w:val="left" w:pos="1200"/>
              <w:tab w:val="right" w:leader="dot" w:pos="8205"/>
            </w:tabs>
            <w:rPr>
              <w:rStyle w:val="Hypertextovodkaz"/>
              <w:noProof/>
            </w:rPr>
          </w:pPr>
          <w:hyperlink w:anchor="_Toc569457689">
            <w:r w:rsidR="221D0FA1" w:rsidRPr="221D0FA1">
              <w:rPr>
                <w:rStyle w:val="Hypertextovodkaz"/>
              </w:rPr>
              <w:t>1.3.3</w:t>
            </w:r>
            <w:r w:rsidR="72D711F4">
              <w:tab/>
            </w:r>
            <w:r w:rsidR="221D0FA1" w:rsidRPr="221D0FA1">
              <w:rPr>
                <w:rStyle w:val="Hypertextovodkaz"/>
              </w:rPr>
              <w:t>Srovnání vybraných nástrojů</w:t>
            </w:r>
            <w:r w:rsidR="72D711F4">
              <w:tab/>
            </w:r>
            <w:r w:rsidR="72D711F4">
              <w:fldChar w:fldCharType="begin"/>
            </w:r>
            <w:r w:rsidR="72D711F4">
              <w:instrText>PAGEREF _Toc569457689 \h</w:instrText>
            </w:r>
            <w:r w:rsidR="72D711F4">
              <w:fldChar w:fldCharType="separate"/>
            </w:r>
            <w:r w:rsidR="221D0FA1" w:rsidRPr="221D0FA1">
              <w:rPr>
                <w:rStyle w:val="Hypertextovodkaz"/>
              </w:rPr>
              <w:t>12</w:t>
            </w:r>
            <w:r w:rsidR="72D711F4">
              <w:fldChar w:fldCharType="end"/>
            </w:r>
          </w:hyperlink>
        </w:p>
        <w:p w14:paraId="63932251" w14:textId="663147CD" w:rsidR="00357A4E" w:rsidRDefault="00C00106" w:rsidP="221D0FA1">
          <w:pPr>
            <w:pStyle w:val="Obsah2"/>
            <w:tabs>
              <w:tab w:val="left" w:pos="720"/>
              <w:tab w:val="right" w:leader="dot" w:pos="8205"/>
            </w:tabs>
            <w:rPr>
              <w:rStyle w:val="Hypertextovodkaz"/>
              <w:noProof/>
            </w:rPr>
          </w:pPr>
          <w:hyperlink w:anchor="_Toc888773035">
            <w:r w:rsidR="221D0FA1" w:rsidRPr="221D0FA1">
              <w:rPr>
                <w:rStyle w:val="Hypertextovodkaz"/>
              </w:rPr>
              <w:t>1.4</w:t>
            </w:r>
            <w:r w:rsidR="72D711F4">
              <w:tab/>
            </w:r>
            <w:r w:rsidR="221D0FA1" w:rsidRPr="221D0FA1">
              <w:rPr>
                <w:rStyle w:val="Hypertextovodkaz"/>
              </w:rPr>
              <w:t>Závěr</w:t>
            </w:r>
            <w:r w:rsidR="72D711F4">
              <w:tab/>
            </w:r>
            <w:r w:rsidR="72D711F4">
              <w:fldChar w:fldCharType="begin"/>
            </w:r>
            <w:r w:rsidR="72D711F4">
              <w:instrText>PAGEREF _Toc888773035 \h</w:instrText>
            </w:r>
            <w:r w:rsidR="72D711F4">
              <w:fldChar w:fldCharType="separate"/>
            </w:r>
            <w:r w:rsidR="221D0FA1" w:rsidRPr="221D0FA1">
              <w:rPr>
                <w:rStyle w:val="Hypertextovodkaz"/>
              </w:rPr>
              <w:t>12</w:t>
            </w:r>
            <w:r w:rsidR="72D711F4">
              <w:fldChar w:fldCharType="end"/>
            </w:r>
          </w:hyperlink>
        </w:p>
        <w:p w14:paraId="1E985791" w14:textId="7C377CC3" w:rsidR="00357A4E" w:rsidRDefault="00C00106" w:rsidP="221D0FA1">
          <w:pPr>
            <w:pStyle w:val="Obsah2"/>
            <w:tabs>
              <w:tab w:val="left" w:pos="720"/>
              <w:tab w:val="right" w:leader="dot" w:pos="8205"/>
            </w:tabs>
            <w:rPr>
              <w:rStyle w:val="Hypertextovodkaz"/>
              <w:noProof/>
            </w:rPr>
          </w:pPr>
          <w:hyperlink w:anchor="_Toc1027055236">
            <w:r w:rsidR="221D0FA1" w:rsidRPr="221D0FA1">
              <w:rPr>
                <w:rStyle w:val="Hypertextovodkaz"/>
              </w:rPr>
              <w:t>1.5</w:t>
            </w:r>
            <w:r w:rsidR="72D711F4">
              <w:tab/>
            </w:r>
            <w:r w:rsidR="221D0FA1" w:rsidRPr="221D0FA1">
              <w:rPr>
                <w:rStyle w:val="Hypertextovodkaz"/>
              </w:rPr>
              <w:t>Seznam použitých zdrojů</w:t>
            </w:r>
            <w:r w:rsidR="72D711F4">
              <w:tab/>
            </w:r>
            <w:r w:rsidR="72D711F4">
              <w:fldChar w:fldCharType="begin"/>
            </w:r>
            <w:r w:rsidR="72D711F4">
              <w:instrText>PAGEREF _Toc1027055236 \h</w:instrText>
            </w:r>
            <w:r w:rsidR="72D711F4">
              <w:fldChar w:fldCharType="separate"/>
            </w:r>
            <w:r w:rsidR="221D0FA1" w:rsidRPr="221D0FA1">
              <w:rPr>
                <w:rStyle w:val="Hypertextovodkaz"/>
              </w:rPr>
              <w:t>13</w:t>
            </w:r>
            <w:r w:rsidR="72D711F4">
              <w:fldChar w:fldCharType="end"/>
            </w:r>
          </w:hyperlink>
        </w:p>
        <w:p w14:paraId="55641CDB" w14:textId="56B4EE0A" w:rsidR="00357A4E" w:rsidRDefault="00C00106" w:rsidP="221D0FA1">
          <w:pPr>
            <w:pStyle w:val="Obsah2"/>
            <w:tabs>
              <w:tab w:val="left" w:pos="720"/>
              <w:tab w:val="right" w:leader="dot" w:pos="8205"/>
            </w:tabs>
            <w:rPr>
              <w:rStyle w:val="Hypertextovodkaz"/>
              <w:noProof/>
            </w:rPr>
          </w:pPr>
          <w:hyperlink w:anchor="_Toc1420254010">
            <w:r w:rsidR="221D0FA1" w:rsidRPr="221D0FA1">
              <w:rPr>
                <w:rStyle w:val="Hypertextovodkaz"/>
              </w:rPr>
              <w:t>1.6</w:t>
            </w:r>
            <w:r w:rsidR="72D711F4">
              <w:tab/>
            </w:r>
            <w:r w:rsidR="221D0FA1" w:rsidRPr="221D0FA1">
              <w:rPr>
                <w:rStyle w:val="Hypertextovodkaz"/>
              </w:rPr>
              <w:t>Seznam použitých symbolů a zkratek</w:t>
            </w:r>
            <w:r w:rsidR="72D711F4">
              <w:tab/>
            </w:r>
            <w:r w:rsidR="72D711F4">
              <w:fldChar w:fldCharType="begin"/>
            </w:r>
            <w:r w:rsidR="72D711F4">
              <w:instrText>PAGEREF _Toc1420254010 \h</w:instrText>
            </w:r>
            <w:r w:rsidR="72D711F4">
              <w:fldChar w:fldCharType="separate"/>
            </w:r>
            <w:r w:rsidR="221D0FA1" w:rsidRPr="221D0FA1">
              <w:rPr>
                <w:rStyle w:val="Hypertextovodkaz"/>
              </w:rPr>
              <w:t>13</w:t>
            </w:r>
            <w:r w:rsidR="72D711F4">
              <w:fldChar w:fldCharType="end"/>
            </w:r>
          </w:hyperlink>
        </w:p>
        <w:p w14:paraId="7CB3ECD3" w14:textId="53643013" w:rsidR="00357A4E" w:rsidRDefault="00C00106" w:rsidP="221D0FA1">
          <w:pPr>
            <w:pStyle w:val="Obsah2"/>
            <w:tabs>
              <w:tab w:val="left" w:pos="720"/>
              <w:tab w:val="right" w:leader="dot" w:pos="8205"/>
            </w:tabs>
            <w:rPr>
              <w:rStyle w:val="Hypertextovodkaz"/>
              <w:noProof/>
            </w:rPr>
          </w:pPr>
          <w:hyperlink w:anchor="_Toc2013592283">
            <w:r w:rsidR="221D0FA1" w:rsidRPr="221D0FA1">
              <w:rPr>
                <w:rStyle w:val="Hypertextovodkaz"/>
              </w:rPr>
              <w:t>1.7</w:t>
            </w:r>
            <w:r w:rsidR="72D711F4">
              <w:tab/>
            </w:r>
            <w:r w:rsidR="221D0FA1" w:rsidRPr="221D0FA1">
              <w:rPr>
                <w:rStyle w:val="Hypertextovodkaz"/>
              </w:rPr>
              <w:t>Seznamy použitých obrázků a tabulek</w:t>
            </w:r>
            <w:r w:rsidR="72D711F4">
              <w:tab/>
            </w:r>
            <w:r w:rsidR="72D711F4">
              <w:fldChar w:fldCharType="begin"/>
            </w:r>
            <w:r w:rsidR="72D711F4">
              <w:instrText>PAGEREF _Toc2013592283 \h</w:instrText>
            </w:r>
            <w:r w:rsidR="72D711F4">
              <w:fldChar w:fldCharType="separate"/>
            </w:r>
            <w:r w:rsidR="221D0FA1" w:rsidRPr="221D0FA1">
              <w:rPr>
                <w:rStyle w:val="Hypertextovodkaz"/>
              </w:rPr>
              <w:t>13</w:t>
            </w:r>
            <w:r w:rsidR="72D711F4">
              <w:fldChar w:fldCharType="end"/>
            </w:r>
          </w:hyperlink>
        </w:p>
        <w:p w14:paraId="1D9150BE" w14:textId="458E5AAB" w:rsidR="00357A4E" w:rsidRDefault="00C00106" w:rsidP="221D0FA1">
          <w:pPr>
            <w:pStyle w:val="Obsah2"/>
            <w:tabs>
              <w:tab w:val="left" w:pos="720"/>
              <w:tab w:val="right" w:leader="dot" w:pos="8205"/>
            </w:tabs>
            <w:rPr>
              <w:rStyle w:val="Hypertextovodkaz"/>
              <w:noProof/>
            </w:rPr>
          </w:pPr>
          <w:hyperlink w:anchor="_Toc599572802">
            <w:r w:rsidR="221D0FA1" w:rsidRPr="221D0FA1">
              <w:rPr>
                <w:rStyle w:val="Hypertextovodkaz"/>
              </w:rPr>
              <w:t>1.8</w:t>
            </w:r>
            <w:r w:rsidR="72D711F4">
              <w:tab/>
            </w:r>
            <w:r w:rsidR="221D0FA1" w:rsidRPr="221D0FA1">
              <w:rPr>
                <w:rStyle w:val="Hypertextovodkaz"/>
              </w:rPr>
              <w:t>Seznam příloh</w:t>
            </w:r>
            <w:r w:rsidR="72D711F4">
              <w:tab/>
            </w:r>
            <w:r w:rsidR="72D711F4">
              <w:fldChar w:fldCharType="begin"/>
            </w:r>
            <w:r w:rsidR="72D711F4">
              <w:instrText>PAGEREF _Toc599572802 \h</w:instrText>
            </w:r>
            <w:r w:rsidR="72D711F4">
              <w:fldChar w:fldCharType="separate"/>
            </w:r>
            <w:r w:rsidR="221D0FA1" w:rsidRPr="221D0FA1">
              <w:rPr>
                <w:rStyle w:val="Hypertextovodkaz"/>
              </w:rPr>
              <w:t>13</w:t>
            </w:r>
            <w:r w:rsidR="72D711F4">
              <w:fldChar w:fldCharType="end"/>
            </w:r>
          </w:hyperlink>
        </w:p>
        <w:p w14:paraId="6AD346B0" w14:textId="399B9DC0" w:rsidR="00357A4E" w:rsidRDefault="00C00106" w:rsidP="221D0FA1">
          <w:pPr>
            <w:pStyle w:val="Obsah1"/>
            <w:tabs>
              <w:tab w:val="right" w:leader="dot" w:pos="8205"/>
            </w:tabs>
            <w:rPr>
              <w:rStyle w:val="Hypertextovodkaz"/>
              <w:noProof/>
            </w:rPr>
          </w:pPr>
          <w:hyperlink w:anchor="_Toc191610483">
            <w:r w:rsidR="221D0FA1" w:rsidRPr="221D0FA1">
              <w:rPr>
                <w:rStyle w:val="Hypertextovodkaz"/>
              </w:rPr>
              <w:t>Závěr</w:t>
            </w:r>
            <w:r w:rsidR="72D711F4">
              <w:tab/>
            </w:r>
            <w:r w:rsidR="72D711F4">
              <w:fldChar w:fldCharType="begin"/>
            </w:r>
            <w:r w:rsidR="72D711F4">
              <w:instrText>PAGEREF _Toc191610483 \h</w:instrText>
            </w:r>
            <w:r w:rsidR="72D711F4">
              <w:fldChar w:fldCharType="separate"/>
            </w:r>
            <w:r w:rsidR="221D0FA1" w:rsidRPr="221D0FA1">
              <w:rPr>
                <w:rStyle w:val="Hypertextovodkaz"/>
              </w:rPr>
              <w:t>13</w:t>
            </w:r>
            <w:r w:rsidR="72D711F4">
              <w:fldChar w:fldCharType="end"/>
            </w:r>
          </w:hyperlink>
        </w:p>
        <w:p w14:paraId="464BBA95" w14:textId="68D25208" w:rsidR="00357A4E" w:rsidRDefault="00C00106" w:rsidP="221D0FA1">
          <w:pPr>
            <w:pStyle w:val="Obsah1"/>
            <w:tabs>
              <w:tab w:val="right" w:leader="dot" w:pos="8205"/>
            </w:tabs>
            <w:rPr>
              <w:rStyle w:val="Hypertextovodkaz"/>
              <w:noProof/>
            </w:rPr>
          </w:pPr>
          <w:hyperlink w:anchor="_Toc1403892123">
            <w:r w:rsidR="221D0FA1" w:rsidRPr="221D0FA1">
              <w:rPr>
                <w:rStyle w:val="Hypertextovodkaz"/>
              </w:rPr>
              <w:t>Seznam použitých zdrojů</w:t>
            </w:r>
            <w:r w:rsidR="72D711F4">
              <w:tab/>
            </w:r>
            <w:r w:rsidR="72D711F4">
              <w:fldChar w:fldCharType="begin"/>
            </w:r>
            <w:r w:rsidR="72D711F4">
              <w:instrText>PAGEREF _Toc1403892123 \h</w:instrText>
            </w:r>
            <w:r w:rsidR="72D711F4">
              <w:fldChar w:fldCharType="separate"/>
            </w:r>
            <w:r w:rsidR="221D0FA1" w:rsidRPr="221D0FA1">
              <w:rPr>
                <w:rStyle w:val="Hypertextovodkaz"/>
              </w:rPr>
              <w:t>14</w:t>
            </w:r>
            <w:r w:rsidR="72D711F4">
              <w:fldChar w:fldCharType="end"/>
            </w:r>
          </w:hyperlink>
        </w:p>
        <w:p w14:paraId="6241CEA7" w14:textId="201C533F" w:rsidR="00357A4E" w:rsidRDefault="00C00106" w:rsidP="221D0FA1">
          <w:pPr>
            <w:pStyle w:val="Obsah1"/>
            <w:tabs>
              <w:tab w:val="right" w:leader="dot" w:pos="8205"/>
            </w:tabs>
            <w:rPr>
              <w:rStyle w:val="Hypertextovodkaz"/>
              <w:noProof/>
            </w:rPr>
          </w:pPr>
          <w:hyperlink w:anchor="_Toc659856044">
            <w:r w:rsidR="221D0FA1" w:rsidRPr="221D0FA1">
              <w:rPr>
                <w:rStyle w:val="Hypertextovodkaz"/>
              </w:rPr>
              <w:t>Seznam použitých symbolů a zkratek</w:t>
            </w:r>
            <w:r w:rsidR="72D711F4">
              <w:tab/>
            </w:r>
            <w:r w:rsidR="72D711F4">
              <w:fldChar w:fldCharType="begin"/>
            </w:r>
            <w:r w:rsidR="72D711F4">
              <w:instrText>PAGEREF _Toc659856044 \h</w:instrText>
            </w:r>
            <w:r w:rsidR="72D711F4">
              <w:fldChar w:fldCharType="separate"/>
            </w:r>
            <w:r w:rsidR="221D0FA1" w:rsidRPr="221D0FA1">
              <w:rPr>
                <w:rStyle w:val="Hypertextovodkaz"/>
              </w:rPr>
              <w:t>17</w:t>
            </w:r>
            <w:r w:rsidR="72D711F4">
              <w:fldChar w:fldCharType="end"/>
            </w:r>
          </w:hyperlink>
        </w:p>
        <w:p w14:paraId="11A1C56C" w14:textId="2496E20B" w:rsidR="00357A4E" w:rsidRDefault="00C00106" w:rsidP="221D0FA1">
          <w:pPr>
            <w:pStyle w:val="Obsah1"/>
            <w:tabs>
              <w:tab w:val="right" w:leader="dot" w:pos="8205"/>
            </w:tabs>
            <w:rPr>
              <w:rStyle w:val="Hypertextovodkaz"/>
              <w:noProof/>
            </w:rPr>
          </w:pPr>
          <w:hyperlink w:anchor="_Toc853737939">
            <w:r w:rsidR="221D0FA1" w:rsidRPr="221D0FA1">
              <w:rPr>
                <w:rStyle w:val="Hypertextovodkaz"/>
              </w:rPr>
              <w:t>Seznam obrázků</w:t>
            </w:r>
            <w:r w:rsidR="72D711F4">
              <w:tab/>
            </w:r>
            <w:r w:rsidR="72D711F4">
              <w:fldChar w:fldCharType="begin"/>
            </w:r>
            <w:r w:rsidR="72D711F4">
              <w:instrText>PAGEREF _Toc853737939 \h</w:instrText>
            </w:r>
            <w:r w:rsidR="72D711F4">
              <w:fldChar w:fldCharType="separate"/>
            </w:r>
            <w:r w:rsidR="221D0FA1" w:rsidRPr="221D0FA1">
              <w:rPr>
                <w:rStyle w:val="Hypertextovodkaz"/>
              </w:rPr>
              <w:t>18</w:t>
            </w:r>
            <w:r w:rsidR="72D711F4">
              <w:fldChar w:fldCharType="end"/>
            </w:r>
          </w:hyperlink>
        </w:p>
        <w:p w14:paraId="061F712B" w14:textId="6407A8F3" w:rsidR="00357A4E" w:rsidRDefault="00C00106" w:rsidP="221D0FA1">
          <w:pPr>
            <w:pStyle w:val="Obsah1"/>
            <w:tabs>
              <w:tab w:val="right" w:leader="dot" w:pos="8205"/>
            </w:tabs>
            <w:rPr>
              <w:rStyle w:val="Hypertextovodkaz"/>
              <w:noProof/>
            </w:rPr>
          </w:pPr>
          <w:hyperlink w:anchor="_Toc719251975">
            <w:r w:rsidR="221D0FA1" w:rsidRPr="221D0FA1">
              <w:rPr>
                <w:rStyle w:val="Hypertextovodkaz"/>
              </w:rPr>
              <w:t>Seznam tabulek</w:t>
            </w:r>
            <w:r w:rsidR="72D711F4">
              <w:tab/>
            </w:r>
            <w:r w:rsidR="72D711F4">
              <w:fldChar w:fldCharType="begin"/>
            </w:r>
            <w:r w:rsidR="72D711F4">
              <w:instrText>PAGEREF _Toc719251975 \h</w:instrText>
            </w:r>
            <w:r w:rsidR="72D711F4">
              <w:fldChar w:fldCharType="separate"/>
            </w:r>
            <w:r w:rsidR="221D0FA1" w:rsidRPr="221D0FA1">
              <w:rPr>
                <w:rStyle w:val="Hypertextovodkaz"/>
              </w:rPr>
              <w:t>19</w:t>
            </w:r>
            <w:r w:rsidR="72D711F4">
              <w:fldChar w:fldCharType="end"/>
            </w:r>
          </w:hyperlink>
        </w:p>
        <w:p w14:paraId="7F45232F" w14:textId="244B0F71" w:rsidR="00357A4E" w:rsidRDefault="00C00106" w:rsidP="221D0FA1">
          <w:pPr>
            <w:pStyle w:val="Obsah1"/>
            <w:tabs>
              <w:tab w:val="right" w:leader="dot" w:pos="8205"/>
            </w:tabs>
            <w:rPr>
              <w:rStyle w:val="Hypertextovodkaz"/>
              <w:noProof/>
            </w:rPr>
          </w:pPr>
          <w:hyperlink w:anchor="_Toc143617415">
            <w:r w:rsidR="221D0FA1" w:rsidRPr="221D0FA1">
              <w:rPr>
                <w:rStyle w:val="Hypertextovodkaz"/>
              </w:rPr>
              <w:t>Seznam příloh</w:t>
            </w:r>
            <w:r w:rsidR="72D711F4">
              <w:tab/>
            </w:r>
            <w:r w:rsidR="72D711F4">
              <w:fldChar w:fldCharType="begin"/>
            </w:r>
            <w:r w:rsidR="72D711F4">
              <w:instrText>PAGEREF _Toc143617415 \h</w:instrText>
            </w:r>
            <w:r w:rsidR="72D711F4">
              <w:fldChar w:fldCharType="separate"/>
            </w:r>
            <w:r w:rsidR="221D0FA1" w:rsidRPr="221D0FA1">
              <w:rPr>
                <w:rStyle w:val="Hypertextovodkaz"/>
              </w:rPr>
              <w:t>20</w:t>
            </w:r>
            <w:r w:rsidR="72D711F4">
              <w:fldChar w:fldCharType="end"/>
            </w:r>
          </w:hyperlink>
          <w:r w:rsidR="72D711F4">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673CF86C"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30715949"/>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2796C8FF"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 xml:space="preserve">souvisejí – </w:t>
      </w:r>
      <w:proofErr w:type="spellStart"/>
      <w:r w:rsidR="4BE7B014" w:rsidRPr="72D711F4">
        <w:rPr>
          <w:szCs w:val="24"/>
        </w:rPr>
        <w:t>verzování</w:t>
      </w:r>
      <w:proofErr w:type="spellEnd"/>
      <w:r w:rsidRPr="72D711F4">
        <w:rPr>
          <w:szCs w:val="24"/>
        </w:rPr>
        <w:t xml:space="preserve"> vývoje, </w:t>
      </w:r>
      <w:proofErr w:type="spellStart"/>
      <w:r w:rsidRPr="72D711F4">
        <w:rPr>
          <w:szCs w:val="24"/>
        </w:rPr>
        <w:t>DevOps</w:t>
      </w:r>
      <w:proofErr w:type="spellEnd"/>
      <w:r w:rsidRPr="72D711F4">
        <w:rPr>
          <w:szCs w:val="24"/>
        </w:rPr>
        <w:t xml:space="preserve">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jejich význam a představuje související klasifikační a hodnotící systémy CVE, CWE a CVSS. Závěr teoretické části se zaměřuje na problematiku bezpečnostní</w:t>
      </w:r>
      <w:r w:rsidR="4615CB03" w:rsidRPr="72D711F4">
        <w:rPr>
          <w:szCs w:val="24"/>
        </w:rPr>
        <w:t xml:space="preserve"> analýzy zdrojového kódu, obecný princip statické analýzy, fungování SAST nástrojů</w:t>
      </w:r>
      <w:r w:rsidR="001AF73A" w:rsidRPr="72D711F4">
        <w:rPr>
          <w:szCs w:val="24"/>
        </w:rPr>
        <w:t>,</w:t>
      </w:r>
      <w:r w:rsidR="4615CB03" w:rsidRPr="72D711F4">
        <w:rPr>
          <w:szCs w:val="24"/>
        </w:rPr>
        <w:t xml:space="preserve"> a nakonec i na srovnání vybraných SAST nástrojů z</w:t>
      </w:r>
      <w:r w:rsidR="2E17DED9" w:rsidRPr="72D711F4">
        <w:rPr>
          <w:szCs w:val="24"/>
        </w:rPr>
        <w:t xml:space="preserve"> pohledu jejich vlastností </w:t>
      </w:r>
      <w:r w:rsidR="001869E7">
        <w:rPr>
          <w:szCs w:val="24"/>
        </w:rPr>
        <w:br/>
      </w:r>
      <w:r w:rsidR="2E17DED9" w:rsidRPr="72D711F4">
        <w:rPr>
          <w:szCs w:val="24"/>
        </w:rPr>
        <w:t>a praktického využití.</w:t>
      </w:r>
    </w:p>
    <w:p w14:paraId="63458306" w14:textId="3038ADC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Toc1086292808"/>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 xml:space="preserve">Úvodem se zaměřuje na životní cyklus vývoje, </w:t>
      </w:r>
      <w:proofErr w:type="spellStart"/>
      <w:r w:rsidR="2D42C050">
        <w:t>verzování</w:t>
      </w:r>
      <w:proofErr w:type="spellEnd"/>
      <w:r w:rsidR="2D42C050">
        <w:t xml:space="preserve">, </w:t>
      </w:r>
      <w:proofErr w:type="spellStart"/>
      <w:r w:rsidR="2D42C050">
        <w:t>DevOps</w:t>
      </w:r>
      <w:proofErr w:type="spellEnd"/>
      <w:r w:rsidR="2D42C050">
        <w:t xml:space="preserve"> a principy bezpečného kódu. Dále se věnuje softwarovým zranitelnostem, kategorizaci</w:t>
      </w:r>
      <w:r w:rsidR="009621DC">
        <w:t xml:space="preserve"> </w:t>
      </w:r>
      <w:r w:rsidR="0D53712F">
        <w:t>a</w:t>
      </w:r>
      <w:r w:rsidR="009621DC">
        <w:t> </w:t>
      </w:r>
      <w:r w:rsidR="0D53712F">
        <w:t xml:space="preserve">hodnocení. </w:t>
      </w:r>
      <w:r w:rsidR="47760A5A">
        <w:t>Závěrem se zaměřuje na bezpečnostní analýzu zdrojového kódu, statickou analýzu a srovnání vybraných SAST nástrojů pro odhalování chyb a rizik.</w:t>
      </w:r>
    </w:p>
    <w:p w14:paraId="7FA8737C" w14:textId="3CCA02BF" w:rsidR="00E1212D" w:rsidRPr="00FA61D4" w:rsidRDefault="491CF47F" w:rsidP="005129DC">
      <w:pPr>
        <w:pStyle w:val="Nadpis2"/>
      </w:pPr>
      <w:bookmarkStart w:id="32" w:name="_Toc776636142"/>
      <w:r>
        <w:t>Životní cyklus vývoje software</w:t>
      </w:r>
      <w:bookmarkEnd w:id="32"/>
    </w:p>
    <w:p w14:paraId="067255BF" w14:textId="704DAD1C" w:rsidR="7CF45697" w:rsidRDefault="745C65CF" w:rsidP="72D711F4">
      <w:pPr>
        <w:spacing w:before="240" w:after="240"/>
      </w:pPr>
      <w:r>
        <w:t>Ž</w:t>
      </w:r>
      <w:r w:rsidR="76A1230F">
        <w:t>ivotní cyklus vývoje softwar</w:t>
      </w:r>
      <w:r w:rsidR="001869E7">
        <w:t>e</w:t>
      </w:r>
      <w:r w:rsidR="00E10498">
        <w:t xml:space="preserve">, tzv. SDLC (Software </w:t>
      </w:r>
      <w:proofErr w:type="spellStart"/>
      <w:r w:rsidR="00E10498">
        <w:t>Development</w:t>
      </w:r>
      <w:proofErr w:type="spellEnd"/>
      <w:r w:rsidR="00E10498">
        <w:t xml:space="preserve"> </w:t>
      </w:r>
      <w:proofErr w:type="spellStart"/>
      <w:r w:rsidR="00E10498">
        <w:t>Life</w:t>
      </w:r>
      <w:proofErr w:type="spellEnd"/>
      <w:r w:rsidR="00E10498">
        <w:t xml:space="preserve"> </w:t>
      </w:r>
      <w:proofErr w:type="spellStart"/>
      <w:r w:rsidR="00E10498">
        <w:t>Cycle</w:t>
      </w:r>
      <w:proofErr w:type="spellEnd"/>
      <w:r w:rsidR="00E10498">
        <w:t>)</w:t>
      </w:r>
      <w:r w:rsidR="76A1230F">
        <w:t xml:space="preserve"> </w:t>
      </w:r>
      <w:r w:rsidR="445A62B3">
        <w:t>je strukturovaný a systematický proces, který vede vývoj softwar</w:t>
      </w:r>
      <w:r w:rsidR="001869E7">
        <w:t>e</w:t>
      </w:r>
      <w:r w:rsidR="445A62B3">
        <w:t xml:space="preserve"> od jeho návrhu až po nasazení a údržbu. SDLC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p>
    <w:p w14:paraId="5B315055" w14:textId="6F26EFFD" w:rsidR="7CF45697" w:rsidRDefault="745C65CF" w:rsidP="19078A27">
      <w:pPr>
        <w:spacing w:before="240" w:after="240"/>
      </w:pPr>
      <w:r w:rsidRPr="19078A27">
        <w:rPr>
          <w:szCs w:val="24"/>
        </w:rPr>
        <w:t>Proces SDLC se obvykle dělí do několika fází:</w:t>
      </w:r>
    </w:p>
    <w:p w14:paraId="5BD3B75C" w14:textId="4692C3F2"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01184585"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2EC0739"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0346AFE"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65C35709"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16F224FE"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531CB210" w:rsidR="00954B6B" w:rsidRDefault="745C65CF" w:rsidP="001869E7">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55988D0B" w14:textId="77777777" w:rsidR="001869E7" w:rsidRDefault="001869E7" w:rsidP="001869E7">
      <w:pPr>
        <w:pStyle w:val="Obrzek"/>
        <w:keepNext/>
      </w:pPr>
      <w:r>
        <w:rPr>
          <w:noProof/>
        </w:rPr>
        <w:lastRenderedPageBreak/>
        <w:drawing>
          <wp:inline distT="0" distB="0" distL="0" distR="0" wp14:anchorId="69AB67EE" wp14:editId="0E47C81C">
            <wp:extent cx="4152900" cy="3829050"/>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13">
                      <a:extLst>
                        <a:ext uri="{28A0092B-C50C-407E-A947-70E740481C1C}">
                          <a14:useLocalDpi xmlns:a14="http://schemas.microsoft.com/office/drawing/2010/main" val="0"/>
                        </a:ext>
                      </a:extLst>
                    </a:blip>
                    <a:stretch>
                      <a:fillRect/>
                    </a:stretch>
                  </pic:blipFill>
                  <pic:spPr>
                    <a:xfrm>
                      <a:off x="0" y="0"/>
                      <a:ext cx="4152900" cy="3829050"/>
                    </a:xfrm>
                    <a:prstGeom prst="rect">
                      <a:avLst/>
                    </a:prstGeom>
                  </pic:spPr>
                </pic:pic>
              </a:graphicData>
            </a:graphic>
          </wp:inline>
        </w:drawing>
      </w:r>
    </w:p>
    <w:p w14:paraId="0EE7E6E2" w14:textId="297DB9CB" w:rsidR="001869E7" w:rsidRPr="001869E7" w:rsidRDefault="001869E7" w:rsidP="001869E7">
      <w:pPr>
        <w:pStyle w:val="Titulek"/>
      </w:pPr>
      <w:r>
        <w:t xml:space="preserve">Obrázek </w:t>
      </w:r>
      <w:fldSimple w:instr=" SEQ Obrázek \* ARABIC ">
        <w:r w:rsidR="002D1510">
          <w:rPr>
            <w:noProof/>
          </w:rPr>
          <w:t>1</w:t>
        </w:r>
      </w:fldSimple>
      <w:r>
        <w:t xml:space="preserve"> – Životní cyklus vývoje software</w:t>
      </w:r>
    </w:p>
    <w:p w14:paraId="38CF8923" w14:textId="54345044" w:rsidR="00936DA1" w:rsidRPr="00936DA1" w:rsidRDefault="00B429EA" w:rsidP="00936DA1">
      <w:pPr>
        <w:spacing w:before="240" w:after="240"/>
        <w:jc w:val="center"/>
      </w:pPr>
      <w:commentRangeStart w:id="33"/>
      <w:commentRangeEnd w:id="33"/>
      <w:r>
        <w:rPr>
          <w:rStyle w:val="Odkaznakoment"/>
        </w:rPr>
        <w:commentReference w:id="33"/>
      </w:r>
    </w:p>
    <w:p w14:paraId="3FB127DE" w14:textId="2127546E" w:rsidR="00C76EA7" w:rsidRDefault="00C76EA7" w:rsidP="00600F5D">
      <w:pPr>
        <w:spacing w:before="240" w:after="240"/>
        <w:jc w:val="left"/>
        <w:rPr>
          <w:rFonts w:eastAsiaTheme="minorHAnsi" w:cstheme="minorBidi"/>
          <w:color w:val="auto"/>
          <w:szCs w:val="22"/>
          <w:lang w:eastAsia="en-US"/>
        </w:rPr>
      </w:pPr>
      <w:r>
        <w:t>SDLC má i mnoho modelů:</w:t>
      </w:r>
    </w:p>
    <w:p w14:paraId="7CDEC498" w14:textId="4C2DCA29" w:rsidR="00600F5D" w:rsidRDefault="00600F5D" w:rsidP="00600F5D">
      <w:pPr>
        <w:spacing w:before="240" w:after="240"/>
        <w:jc w:val="left"/>
      </w:pPr>
      <w:r w:rsidRPr="00600F5D">
        <w:rPr>
          <w:rFonts w:eastAsiaTheme="minorHAnsi" w:cstheme="minorBidi"/>
          <w:color w:val="auto"/>
          <w:szCs w:val="22"/>
          <w:lang w:eastAsia="en-US"/>
        </w:rPr>
        <w:t>1.</w:t>
      </w:r>
      <w:r>
        <w:t xml:space="preserve"> Vodopá</w:t>
      </w:r>
      <w:r w:rsidR="009533DA">
        <w:t>d</w:t>
      </w:r>
    </w:p>
    <w:p w14:paraId="3FB4308C" w14:textId="64227EB5" w:rsidR="00600F5D" w:rsidRDefault="00600F5D" w:rsidP="00600F5D">
      <w:pPr>
        <w:spacing w:before="240" w:after="240"/>
        <w:jc w:val="left"/>
      </w:pPr>
      <w:r>
        <w:t>Tento model byl prvním procesním modelem. Označuje se jako lineárně-sekvenční model životního cyklu. Každá fáze musí být dokončena před zahájením další fáze. V modelu Vodopád se fáze nepřekrývají.</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0EB56990">
            <wp:extent cx="4339087" cy="2894836"/>
            <wp:effectExtent l="0" t="0" r="4445" b="127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7">
                      <a:extLst>
                        <a:ext uri="{28A0092B-C50C-407E-A947-70E740481C1C}">
                          <a14:useLocalDpi xmlns:a14="http://schemas.microsoft.com/office/drawing/2010/main" val="0"/>
                        </a:ext>
                      </a:extLst>
                    </a:blip>
                    <a:stretch>
                      <a:fillRect/>
                    </a:stretch>
                  </pic:blipFill>
                  <pic:spPr>
                    <a:xfrm>
                      <a:off x="0" y="0"/>
                      <a:ext cx="4350265" cy="2902293"/>
                    </a:xfrm>
                    <a:prstGeom prst="rect">
                      <a:avLst/>
                    </a:prstGeom>
                  </pic:spPr>
                </pic:pic>
              </a:graphicData>
            </a:graphic>
          </wp:inline>
        </w:drawing>
      </w:r>
    </w:p>
    <w:p w14:paraId="1A63DC85" w14:textId="0347E72B" w:rsidR="00600F5D" w:rsidRDefault="001869E7" w:rsidP="001869E7">
      <w:pPr>
        <w:pStyle w:val="Titulek"/>
        <w:rPr>
          <w:rFonts w:eastAsiaTheme="minorHAnsi"/>
        </w:rPr>
      </w:pPr>
      <w:r>
        <w:t xml:space="preserve">Obrázek </w:t>
      </w:r>
      <w:fldSimple w:instr=" SEQ Obrázek \* ARABIC ">
        <w:r w:rsidR="002D1510">
          <w:rPr>
            <w:noProof/>
          </w:rPr>
          <w:t>2</w:t>
        </w:r>
      </w:fldSimple>
      <w:r>
        <w:t xml:space="preserve"> – Vodopádový model</w:t>
      </w:r>
    </w:p>
    <w:p w14:paraId="5EB5D7B5" w14:textId="6B584BC4" w:rsidR="00600F5D" w:rsidRDefault="00600F5D" w:rsidP="00600F5D">
      <w:pPr>
        <w:spacing w:before="240" w:after="240"/>
        <w:jc w:val="left"/>
        <w:rPr>
          <w:rFonts w:eastAsiaTheme="minorHAnsi"/>
        </w:rPr>
      </w:pPr>
      <w:r>
        <w:rPr>
          <w:rFonts w:eastAsiaTheme="minorHAnsi"/>
        </w:rPr>
        <w:t xml:space="preserve">2. </w:t>
      </w:r>
      <w:r w:rsidR="00030986">
        <w:rPr>
          <w:rFonts w:eastAsiaTheme="minorHAnsi"/>
        </w:rPr>
        <w:t>V-model</w:t>
      </w:r>
    </w:p>
    <w:p w14:paraId="355F933E" w14:textId="4900D04B" w:rsidR="00030986" w:rsidRDefault="00030986" w:rsidP="00600F5D">
      <w:pPr>
        <w:spacing w:before="240" w:after="240"/>
        <w:jc w:val="left"/>
        <w:rPr>
          <w:rFonts w:eastAsiaTheme="minorHAnsi"/>
        </w:rPr>
      </w:pPr>
      <w:r>
        <w:rPr>
          <w:rFonts w:eastAsiaTheme="minorHAnsi"/>
        </w:rPr>
        <w:t>Dalším modelem SDLC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p>
    <w:p w14:paraId="3363B7D2" w14:textId="77777777" w:rsidR="008D40A5" w:rsidRDefault="00030986" w:rsidP="004857E8">
      <w:pPr>
        <w:pStyle w:val="Obrzek"/>
      </w:pPr>
      <w:r w:rsidRPr="004857E8">
        <w:rPr>
          <w:rFonts w:eastAsiaTheme="minorHAnsi"/>
          <w:noProof/>
        </w:rPr>
        <w:drawing>
          <wp:inline distT="0" distB="0" distL="0" distR="0" wp14:anchorId="4BBA2894" wp14:editId="7BE2565F">
            <wp:extent cx="4829175" cy="2875768"/>
            <wp:effectExtent l="0" t="0" r="0" b="127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8">
                      <a:extLst>
                        <a:ext uri="{28A0092B-C50C-407E-A947-70E740481C1C}">
                          <a14:useLocalDpi xmlns:a14="http://schemas.microsoft.com/office/drawing/2010/main" val="0"/>
                        </a:ext>
                      </a:extLst>
                    </a:blip>
                    <a:stretch>
                      <a:fillRect/>
                    </a:stretch>
                  </pic:blipFill>
                  <pic:spPr>
                    <a:xfrm>
                      <a:off x="0" y="0"/>
                      <a:ext cx="4886883" cy="2910133"/>
                    </a:xfrm>
                    <a:prstGeom prst="rect">
                      <a:avLst/>
                    </a:prstGeom>
                  </pic:spPr>
                </pic:pic>
              </a:graphicData>
            </a:graphic>
          </wp:inline>
        </w:drawing>
      </w:r>
    </w:p>
    <w:p w14:paraId="3F43B087" w14:textId="70171190" w:rsidR="00030986" w:rsidRDefault="008D40A5" w:rsidP="008D40A5">
      <w:pPr>
        <w:pStyle w:val="Obrzek"/>
        <w:rPr>
          <w:rFonts w:eastAsiaTheme="minorHAnsi"/>
        </w:rPr>
      </w:pPr>
      <w:r>
        <w:t xml:space="preserve">Obrázek </w:t>
      </w:r>
      <w:fldSimple w:instr=" SEQ Obrázek \* ARABIC ">
        <w:r w:rsidR="002D1510">
          <w:rPr>
            <w:noProof/>
          </w:rPr>
          <w:t>3</w:t>
        </w:r>
      </w:fldSimple>
      <w:r>
        <w:t xml:space="preserve"> – V-model</w:t>
      </w:r>
    </w:p>
    <w:p w14:paraId="0AF083CA" w14:textId="13B15725" w:rsidR="00030986" w:rsidRDefault="00030986" w:rsidP="00600F5D">
      <w:pPr>
        <w:spacing w:before="240" w:after="240"/>
        <w:jc w:val="left"/>
        <w:rPr>
          <w:rFonts w:eastAsiaTheme="minorHAnsi"/>
        </w:rPr>
      </w:pPr>
      <w:r>
        <w:rPr>
          <w:rFonts w:eastAsiaTheme="minorHAnsi"/>
        </w:rPr>
        <w:lastRenderedPageBreak/>
        <w:t xml:space="preserve">3. </w:t>
      </w:r>
      <w:r w:rsidR="009533DA">
        <w:rPr>
          <w:rFonts w:eastAsiaTheme="minorHAnsi"/>
        </w:rPr>
        <w:t>Agilní model</w:t>
      </w:r>
    </w:p>
    <w:p w14:paraId="1568EE86" w14:textId="14EDBC0D" w:rsidR="009533DA" w:rsidRDefault="009533DA" w:rsidP="00600F5D">
      <w:pPr>
        <w:spacing w:before="240" w:after="240"/>
        <w:jc w:val="left"/>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w:t>
      </w:r>
      <w:proofErr w:type="spellStart"/>
      <w:r>
        <w:rPr>
          <w:rFonts w:eastAsiaTheme="minorHAnsi"/>
        </w:rPr>
        <w:t>reflexují</w:t>
      </w:r>
      <w:proofErr w:type="spellEnd"/>
      <w:r>
        <w:rPr>
          <w:rFonts w:eastAsiaTheme="minorHAnsi"/>
        </w:rPr>
        <w:t xml:space="preserve"> a ohlížejí se zpět, aby zjistily, zda by se dalo něco vylepšit, aby mohly případně upravit svou strategii pro další sprint.</w:t>
      </w:r>
    </w:p>
    <w:p w14:paraId="5FC61129" w14:textId="71F7C6C6" w:rsidR="009533DA" w:rsidRDefault="009533DA" w:rsidP="00600F5D">
      <w:pPr>
        <w:spacing w:before="240" w:after="240"/>
        <w:jc w:val="left"/>
        <w:rPr>
          <w:rFonts w:eastAsiaTheme="minorHAnsi"/>
        </w:rPr>
      </w:pPr>
      <w:r>
        <w:rPr>
          <w:rFonts w:eastAsiaTheme="minorHAnsi"/>
        </w:rPr>
        <w:t xml:space="preserve">Mezi nejběžnější metodologie patří </w:t>
      </w:r>
      <w:proofErr w:type="spellStart"/>
      <w:r>
        <w:rPr>
          <w:rFonts w:eastAsiaTheme="minorHAnsi"/>
        </w:rPr>
        <w:t>Kanban</w:t>
      </w:r>
      <w:proofErr w:type="spellEnd"/>
      <w:r>
        <w:rPr>
          <w:rFonts w:eastAsiaTheme="minorHAnsi"/>
        </w:rPr>
        <w:t xml:space="preserve"> a </w:t>
      </w:r>
      <w:proofErr w:type="spellStart"/>
      <w:r>
        <w:rPr>
          <w:rFonts w:eastAsiaTheme="minorHAnsi"/>
        </w:rPr>
        <w:t>Scrum</w:t>
      </w:r>
      <w:proofErr w:type="spellEnd"/>
      <w:r>
        <w:rPr>
          <w:rFonts w:eastAsiaTheme="minorHAnsi"/>
        </w:rPr>
        <w:t xml:space="preserve">. </w:t>
      </w:r>
    </w:p>
    <w:p w14:paraId="0F88FB50" w14:textId="77777777" w:rsidR="008D40A5" w:rsidRDefault="009533DA" w:rsidP="008D40A5">
      <w:pPr>
        <w:keepNext/>
        <w:spacing w:before="240" w:after="240"/>
        <w:jc w:val="left"/>
      </w:pPr>
      <w:r>
        <w:rPr>
          <w:rFonts w:eastAsiaTheme="minorHAnsi"/>
          <w:noProof/>
        </w:rPr>
        <w:drawing>
          <wp:inline distT="0" distB="0" distL="0" distR="0" wp14:anchorId="71D48E04" wp14:editId="124F307F">
            <wp:extent cx="5153025" cy="4200525"/>
            <wp:effectExtent l="0" t="0" r="9525"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9">
                      <a:extLst>
                        <a:ext uri="{28A0092B-C50C-407E-A947-70E740481C1C}">
                          <a14:useLocalDpi xmlns:a14="http://schemas.microsoft.com/office/drawing/2010/main" val="0"/>
                        </a:ext>
                      </a:extLst>
                    </a:blip>
                    <a:stretch>
                      <a:fillRect/>
                    </a:stretch>
                  </pic:blipFill>
                  <pic:spPr>
                    <a:xfrm>
                      <a:off x="0" y="0"/>
                      <a:ext cx="5153025" cy="4200525"/>
                    </a:xfrm>
                    <a:prstGeom prst="rect">
                      <a:avLst/>
                    </a:prstGeom>
                  </pic:spPr>
                </pic:pic>
              </a:graphicData>
            </a:graphic>
          </wp:inline>
        </w:drawing>
      </w:r>
    </w:p>
    <w:p w14:paraId="49919663" w14:textId="0F286963" w:rsidR="009533DA" w:rsidRDefault="008D40A5" w:rsidP="008D40A5">
      <w:pPr>
        <w:pStyle w:val="Obrzek"/>
        <w:rPr>
          <w:rFonts w:eastAsiaTheme="minorHAnsi"/>
        </w:rPr>
      </w:pPr>
      <w:r>
        <w:t xml:space="preserve">Obrázek </w:t>
      </w:r>
      <w:fldSimple w:instr=" SEQ Obrázek \* ARABIC ">
        <w:r w:rsidR="002D1510">
          <w:rPr>
            <w:noProof/>
          </w:rPr>
          <w:t>4</w:t>
        </w:r>
      </w:fldSimple>
      <w:r>
        <w:t xml:space="preserve"> – Agilní model</w:t>
      </w:r>
    </w:p>
    <w:p w14:paraId="5371478A" w14:textId="3A1E7D31" w:rsidR="009533DA" w:rsidRDefault="009533DA" w:rsidP="00600F5D">
      <w:pPr>
        <w:spacing w:before="240" w:after="240"/>
        <w:jc w:val="left"/>
        <w:rPr>
          <w:rFonts w:eastAsiaTheme="minorHAnsi"/>
        </w:rPr>
      </w:pPr>
      <w:r>
        <w:rPr>
          <w:rFonts w:eastAsiaTheme="minorHAnsi"/>
        </w:rPr>
        <w:t xml:space="preserve">4. </w:t>
      </w:r>
      <w:proofErr w:type="spellStart"/>
      <w:r>
        <w:rPr>
          <w:rFonts w:eastAsiaTheme="minorHAnsi"/>
        </w:rPr>
        <w:t>Lean</w:t>
      </w:r>
      <w:proofErr w:type="spellEnd"/>
    </w:p>
    <w:p w14:paraId="3EB594A5" w14:textId="4C8504C9" w:rsidR="009533DA" w:rsidRDefault="00FC1D7C" w:rsidP="00600F5D">
      <w:pPr>
        <w:spacing w:before="240" w:after="240"/>
        <w:jc w:val="left"/>
        <w:rPr>
          <w:rFonts w:eastAsiaTheme="minorHAnsi"/>
        </w:rPr>
      </w:pPr>
      <w:proofErr w:type="spellStart"/>
      <w:r>
        <w:rPr>
          <w:rFonts w:eastAsiaTheme="minorHAnsi"/>
        </w:rPr>
        <w:t>Lean</w:t>
      </w:r>
      <w:proofErr w:type="spellEnd"/>
      <w:r>
        <w:rPr>
          <w:rFonts w:eastAsiaTheme="minorHAnsi"/>
        </w:rPr>
        <w:t xml:space="preserve"> model </w:t>
      </w:r>
      <w:r w:rsidR="00863F36">
        <w:rPr>
          <w:rFonts w:eastAsiaTheme="minorHAnsi"/>
        </w:rPr>
        <w:t xml:space="preserve">je založený na optimalizaci času a zdrojů vývoje, eliminaci plýtvání </w:t>
      </w:r>
      <w:r w:rsidR="00BE07B0">
        <w:rPr>
          <w:rFonts w:eastAsiaTheme="minorHAnsi"/>
        </w:rPr>
        <w:br/>
      </w:r>
      <w:r w:rsidR="00863F36">
        <w:rPr>
          <w:rFonts w:eastAsiaTheme="minorHAnsi"/>
        </w:rPr>
        <w:t>a v konečném důsledku dodávání pouze toho, co produkt potřebuje.</w:t>
      </w:r>
    </w:p>
    <w:p w14:paraId="0F708031" w14:textId="77777777" w:rsidR="008D40A5" w:rsidRDefault="00863F36" w:rsidP="008D40A5">
      <w:pPr>
        <w:keepNext/>
        <w:spacing w:before="240" w:after="240"/>
        <w:jc w:val="center"/>
      </w:pPr>
      <w:r>
        <w:rPr>
          <w:rFonts w:eastAsiaTheme="minorHAnsi"/>
          <w:noProof/>
        </w:rPr>
        <w:lastRenderedPageBreak/>
        <w:drawing>
          <wp:inline distT="0" distB="0" distL="0" distR="0" wp14:anchorId="532922A6" wp14:editId="24CD20F5">
            <wp:extent cx="3438525" cy="3533775"/>
            <wp:effectExtent l="0" t="0" r="9525" b="9525"/>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20">
                      <a:extLst>
                        <a:ext uri="{28A0092B-C50C-407E-A947-70E740481C1C}">
                          <a14:useLocalDpi xmlns:a14="http://schemas.microsoft.com/office/drawing/2010/main" val="0"/>
                        </a:ext>
                      </a:extLst>
                    </a:blip>
                    <a:stretch>
                      <a:fillRect/>
                    </a:stretch>
                  </pic:blipFill>
                  <pic:spPr>
                    <a:xfrm>
                      <a:off x="0" y="0"/>
                      <a:ext cx="3438525" cy="3533775"/>
                    </a:xfrm>
                    <a:prstGeom prst="rect">
                      <a:avLst/>
                    </a:prstGeom>
                  </pic:spPr>
                </pic:pic>
              </a:graphicData>
            </a:graphic>
          </wp:inline>
        </w:drawing>
      </w:r>
    </w:p>
    <w:p w14:paraId="02E50601" w14:textId="670EF71F" w:rsidR="00863F36" w:rsidRDefault="008D40A5" w:rsidP="008D40A5">
      <w:pPr>
        <w:pStyle w:val="Titulek"/>
        <w:rPr>
          <w:rFonts w:eastAsiaTheme="minorHAnsi"/>
        </w:rPr>
      </w:pPr>
      <w:r>
        <w:t xml:space="preserve">Obrázek </w:t>
      </w:r>
      <w:fldSimple w:instr=" SEQ Obrázek \* ARABIC ">
        <w:r w:rsidR="002D1510">
          <w:rPr>
            <w:noProof/>
          </w:rPr>
          <w:t>5</w:t>
        </w:r>
      </w:fldSimple>
      <w:r>
        <w:t xml:space="preserve"> – </w:t>
      </w:r>
      <w:proofErr w:type="spellStart"/>
      <w:r>
        <w:t>Lean</w:t>
      </w:r>
      <w:proofErr w:type="spellEnd"/>
      <w:r>
        <w:t xml:space="preserve"> model</w:t>
      </w:r>
    </w:p>
    <w:p w14:paraId="15AF8460" w14:textId="49E02F6E" w:rsidR="00073EF6" w:rsidRDefault="00073EF6" w:rsidP="00600F5D">
      <w:pPr>
        <w:spacing w:before="240" w:after="240"/>
        <w:jc w:val="left"/>
        <w:rPr>
          <w:rFonts w:eastAsiaTheme="minorHAnsi"/>
        </w:rPr>
      </w:pPr>
      <w:r>
        <w:rPr>
          <w:rFonts w:eastAsiaTheme="minorHAnsi"/>
        </w:rPr>
        <w:t>5. Iterativní model</w:t>
      </w:r>
    </w:p>
    <w:p w14:paraId="38887C95" w14:textId="749FF68A" w:rsidR="00073EF6" w:rsidRDefault="00EA12A5" w:rsidP="00600F5D">
      <w:pPr>
        <w:spacing w:before="240" w:after="240"/>
        <w:jc w:val="left"/>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p>
    <w:p w14:paraId="7BE93BB6" w14:textId="77777777" w:rsidR="00E30163" w:rsidRDefault="003F2934" w:rsidP="00E30163">
      <w:pPr>
        <w:pStyle w:val="Obrzek"/>
      </w:pPr>
      <w:r>
        <w:rPr>
          <w:rFonts w:eastAsiaTheme="minorHAnsi"/>
          <w:noProof/>
        </w:rPr>
        <w:lastRenderedPageBreak/>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21">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1DDF7585" w:rsidR="003F2934" w:rsidRDefault="00E30163" w:rsidP="00E30163">
      <w:pPr>
        <w:pStyle w:val="Obrzek"/>
        <w:rPr>
          <w:rFonts w:eastAsiaTheme="minorHAnsi"/>
        </w:rPr>
      </w:pPr>
      <w:r>
        <w:t xml:space="preserve">Obrázek </w:t>
      </w:r>
      <w:fldSimple w:instr=" SEQ Obrázek \* ARABIC ">
        <w:r w:rsidR="002D1510">
          <w:rPr>
            <w:noProof/>
          </w:rPr>
          <w:t>6</w:t>
        </w:r>
      </w:fldSimple>
      <w:r>
        <w:t xml:space="preserve"> – Iterativní model</w:t>
      </w:r>
    </w:p>
    <w:p w14:paraId="59F92E39" w14:textId="61C16C4B" w:rsidR="003F2934" w:rsidRDefault="003F2934" w:rsidP="00600F5D">
      <w:pPr>
        <w:spacing w:before="240" w:after="240"/>
        <w:jc w:val="left"/>
        <w:rPr>
          <w:rFonts w:eastAsiaTheme="minorHAnsi"/>
        </w:rPr>
      </w:pPr>
      <w:r>
        <w:rPr>
          <w:rFonts w:eastAsiaTheme="minorHAnsi"/>
        </w:rPr>
        <w:t xml:space="preserve">6. </w:t>
      </w:r>
      <w:r w:rsidR="001D5998">
        <w:rPr>
          <w:rFonts w:eastAsiaTheme="minorHAnsi"/>
        </w:rPr>
        <w:t>Spir</w:t>
      </w:r>
      <w:r w:rsidR="00F66EB8">
        <w:rPr>
          <w:rFonts w:eastAsiaTheme="minorHAnsi"/>
        </w:rPr>
        <w:t>á</w:t>
      </w:r>
      <w:r w:rsidR="001D5998">
        <w:rPr>
          <w:rFonts w:eastAsiaTheme="minorHAnsi"/>
        </w:rPr>
        <w:t>l</w:t>
      </w:r>
      <w:r w:rsidR="00F66EB8">
        <w:rPr>
          <w:rFonts w:eastAsiaTheme="minorHAnsi"/>
        </w:rPr>
        <w:t>ový model</w:t>
      </w:r>
    </w:p>
    <w:p w14:paraId="240EB318" w14:textId="77777777" w:rsidR="00CC49CD" w:rsidRDefault="00CC49CD" w:rsidP="00CC49CD">
      <w:pPr>
        <w:spacing w:before="240" w:after="240"/>
        <w:jc w:val="left"/>
        <w:rPr>
          <w:rFonts w:eastAsiaTheme="minorHAnsi"/>
        </w:rPr>
      </w:pPr>
      <w:r>
        <w:rPr>
          <w:rFonts w:eastAsiaTheme="minorHAnsi"/>
        </w:rPr>
        <w:t>Spirálový model je kombinace iterativního modelu a 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15AD32A5">
            <wp:extent cx="5219700" cy="4948555"/>
            <wp:effectExtent l="0" t="0" r="0" b="444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19700" cy="4948555"/>
                    </a:xfrm>
                    <a:prstGeom prst="rect">
                      <a:avLst/>
                    </a:prstGeom>
                  </pic:spPr>
                </pic:pic>
              </a:graphicData>
            </a:graphic>
          </wp:inline>
        </w:drawing>
      </w:r>
    </w:p>
    <w:p w14:paraId="708471CD" w14:textId="08A47653" w:rsidR="00CC49CD" w:rsidRDefault="00E30163" w:rsidP="00E30163">
      <w:pPr>
        <w:pStyle w:val="Titulek"/>
        <w:rPr>
          <w:rFonts w:eastAsiaTheme="minorHAnsi"/>
        </w:rPr>
      </w:pPr>
      <w:r>
        <w:t xml:space="preserve">Obrázek </w:t>
      </w:r>
      <w:fldSimple w:instr=" SEQ Obrázek \* ARABIC ">
        <w:r w:rsidR="002D1510">
          <w:rPr>
            <w:noProof/>
          </w:rPr>
          <w:t>7</w:t>
        </w:r>
      </w:fldSimple>
      <w:r>
        <w:t xml:space="preserve"> </w:t>
      </w:r>
      <w:r w:rsidR="00F66EB8">
        <w:t>–</w:t>
      </w:r>
      <w:r>
        <w:t xml:space="preserve"> </w:t>
      </w:r>
      <w:r w:rsidR="00F66EB8">
        <w:t>Spirálový model</w:t>
      </w:r>
    </w:p>
    <w:p w14:paraId="05853E15" w14:textId="7A188ED9" w:rsidR="008F0EA6" w:rsidRDefault="008F0EA6" w:rsidP="00600F5D">
      <w:pPr>
        <w:spacing w:before="240" w:after="240"/>
        <w:jc w:val="left"/>
        <w:rPr>
          <w:rFonts w:eastAsiaTheme="minorHAnsi"/>
        </w:rPr>
      </w:pPr>
      <w:r>
        <w:rPr>
          <w:rFonts w:eastAsiaTheme="minorHAnsi"/>
        </w:rPr>
        <w:t xml:space="preserve">7. </w:t>
      </w:r>
      <w:r w:rsidR="00CC49CD">
        <w:rPr>
          <w:rFonts w:eastAsiaTheme="minorHAnsi"/>
        </w:rPr>
        <w:t xml:space="preserve">Big </w:t>
      </w:r>
      <w:proofErr w:type="spellStart"/>
      <w:r w:rsidR="00477230">
        <w:rPr>
          <w:rFonts w:eastAsiaTheme="minorHAnsi"/>
        </w:rPr>
        <w:t>B</w:t>
      </w:r>
      <w:r w:rsidR="00CC49CD">
        <w:rPr>
          <w:rFonts w:eastAsiaTheme="minorHAnsi"/>
        </w:rPr>
        <w:t>ang</w:t>
      </w:r>
      <w:proofErr w:type="spellEnd"/>
    </w:p>
    <w:p w14:paraId="5FBB972F" w14:textId="749AB317" w:rsidR="00CC49CD" w:rsidRDefault="00477230" w:rsidP="00600F5D">
      <w:pPr>
        <w:spacing w:before="240" w:after="240"/>
        <w:jc w:val="left"/>
        <w:rPr>
          <w:rFonts w:eastAsiaTheme="minorHAnsi"/>
        </w:rPr>
      </w:pPr>
      <w:r>
        <w:rPr>
          <w:rFonts w:eastAsiaTheme="minorHAnsi"/>
        </w:rPr>
        <w:t xml:space="preserve">Big </w:t>
      </w:r>
      <w:proofErr w:type="spellStart"/>
      <w:r>
        <w:rPr>
          <w:rFonts w:eastAsiaTheme="minorHAnsi"/>
        </w:rPr>
        <w:t>Bang</w:t>
      </w:r>
      <w:proofErr w:type="spellEnd"/>
      <w:r>
        <w:rPr>
          <w:rFonts w:eastAsiaTheme="minorHAnsi"/>
        </w:rPr>
        <w:t xml:space="preserve">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p>
    <w:p w14:paraId="51AC431D" w14:textId="77777777" w:rsidR="00C65A3F" w:rsidRDefault="00210CCE" w:rsidP="00DE446A">
      <w:pPr>
        <w:pStyle w:val="Obrzek"/>
      </w:pPr>
      <w:r>
        <w:rPr>
          <w:rFonts w:eastAsiaTheme="minorHAnsi"/>
          <w:noProof/>
        </w:rPr>
        <w:lastRenderedPageBreak/>
        <w:drawing>
          <wp:inline distT="0" distB="0" distL="0" distR="0" wp14:anchorId="68E5862D" wp14:editId="2C9F8F2B">
            <wp:extent cx="5219700" cy="2503170"/>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3">
                      <a:extLst>
                        <a:ext uri="{28A0092B-C50C-407E-A947-70E740481C1C}">
                          <a14:useLocalDpi xmlns:a14="http://schemas.microsoft.com/office/drawing/2010/main" val="0"/>
                        </a:ext>
                      </a:extLst>
                    </a:blip>
                    <a:stretch>
                      <a:fillRect/>
                    </a:stretch>
                  </pic:blipFill>
                  <pic:spPr>
                    <a:xfrm>
                      <a:off x="0" y="0"/>
                      <a:ext cx="5219700" cy="2503170"/>
                    </a:xfrm>
                    <a:prstGeom prst="rect">
                      <a:avLst/>
                    </a:prstGeom>
                  </pic:spPr>
                </pic:pic>
              </a:graphicData>
            </a:graphic>
          </wp:inline>
        </w:drawing>
      </w:r>
    </w:p>
    <w:p w14:paraId="6DD5677F" w14:textId="1EE406FE" w:rsidR="00210CCE" w:rsidRDefault="00C65A3F" w:rsidP="00DE446A">
      <w:pPr>
        <w:pStyle w:val="Obrzek"/>
        <w:rPr>
          <w:rFonts w:eastAsiaTheme="minorHAnsi"/>
        </w:rPr>
      </w:pPr>
      <w:r>
        <w:t xml:space="preserve">Obrázek </w:t>
      </w:r>
      <w:fldSimple w:instr=" SEQ Obrázek \* ARABIC ">
        <w:r w:rsidR="002D1510">
          <w:rPr>
            <w:noProof/>
          </w:rPr>
          <w:t>8</w:t>
        </w:r>
      </w:fldSimple>
      <w:r>
        <w:t xml:space="preserve"> – Big </w:t>
      </w:r>
      <w:proofErr w:type="spellStart"/>
      <w:r>
        <w:t>Bang</w:t>
      </w:r>
      <w:proofErr w:type="spellEnd"/>
      <w:r>
        <w:t xml:space="preserve"> model</w:t>
      </w:r>
    </w:p>
    <w:p w14:paraId="4DF367E2" w14:textId="4E9A433A" w:rsidR="00BB7058" w:rsidRDefault="00ED6418" w:rsidP="00ED6418">
      <w:pPr>
        <w:spacing w:before="240" w:after="240"/>
        <w:jc w:val="left"/>
        <w:rPr>
          <w:rFonts w:eastAsiaTheme="minorHAnsi"/>
        </w:rPr>
      </w:pPr>
      <w:r w:rsidRPr="00ED6418">
        <w:rPr>
          <w:rFonts w:eastAsiaTheme="minorHAnsi"/>
        </w:rPr>
        <w:t>8.</w:t>
      </w:r>
      <w:r>
        <w:rPr>
          <w:rFonts w:eastAsiaTheme="minorHAnsi"/>
        </w:rPr>
        <w:t xml:space="preserve"> RAD (Rapid </w:t>
      </w:r>
      <w:proofErr w:type="spellStart"/>
      <w:r>
        <w:rPr>
          <w:rFonts w:eastAsiaTheme="minorHAnsi"/>
        </w:rPr>
        <w:t>Application</w:t>
      </w:r>
      <w:proofErr w:type="spellEnd"/>
      <w:r>
        <w:rPr>
          <w:rFonts w:eastAsiaTheme="minorHAnsi"/>
        </w:rPr>
        <w:t xml:space="preserve"> </w:t>
      </w:r>
      <w:proofErr w:type="spellStart"/>
      <w:r>
        <w:rPr>
          <w:rFonts w:eastAsiaTheme="minorHAnsi"/>
        </w:rPr>
        <w:t>Development</w:t>
      </w:r>
      <w:proofErr w:type="spellEnd"/>
      <w:r>
        <w:rPr>
          <w:rFonts w:eastAsiaTheme="minorHAnsi"/>
        </w:rPr>
        <w:t>)</w:t>
      </w:r>
    </w:p>
    <w:p w14:paraId="0F11E19D" w14:textId="1E19D11A" w:rsidR="00ED6418" w:rsidRDefault="00ED6418" w:rsidP="00ED6418">
      <w:pPr>
        <w:spacing w:before="240" w:after="240"/>
        <w:jc w:val="left"/>
        <w:rPr>
          <w:rFonts w:eastAsiaTheme="minorHAnsi"/>
        </w:rPr>
      </w:pPr>
      <w:r>
        <w:rPr>
          <w:rFonts w:eastAsiaTheme="minorHAnsi"/>
        </w:rPr>
        <w:t>Rad neboli v překladu rychlý vývoj aplikací je vývoj software založený na prototypování a rychlé zpětné vazbě s menším důrazem na specifické plánování. Obecně upřednostňuje vývoj a tvorbu prototypu před plánováním.</w:t>
      </w:r>
    </w:p>
    <w:p w14:paraId="06600ADD" w14:textId="77777777" w:rsidR="00DE446A" w:rsidRDefault="00511DB0" w:rsidP="00DE446A">
      <w:pPr>
        <w:pStyle w:val="Obrzek"/>
        <w:keepNext/>
      </w:pPr>
      <w:r>
        <w:rPr>
          <w:rFonts w:eastAsiaTheme="minorHAnsi"/>
          <w:noProof/>
        </w:rPr>
        <w:lastRenderedPageBreak/>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4">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6BDDD71D" w14:textId="785259AD" w:rsidR="00747449" w:rsidRPr="00936DA1" w:rsidRDefault="00DE446A" w:rsidP="00DE446A">
      <w:pPr>
        <w:pStyle w:val="Titulek"/>
        <w:rPr>
          <w:rFonts w:eastAsiaTheme="minorHAnsi"/>
        </w:rPr>
      </w:pPr>
      <w:r>
        <w:t xml:space="preserve">Obrázek </w:t>
      </w:r>
      <w:fldSimple w:instr=" SEQ Obrázek \* ARABIC ">
        <w:r w:rsidR="002D1510">
          <w:rPr>
            <w:noProof/>
          </w:rPr>
          <w:t>9</w:t>
        </w:r>
      </w:fldSimple>
      <w:r>
        <w:t xml:space="preserve"> – Rad model</w:t>
      </w:r>
    </w:p>
    <w:p w14:paraId="4081CBF1" w14:textId="67C54680" w:rsidR="5D1BB382" w:rsidRDefault="00E10498" w:rsidP="00DE446A">
      <w:commentRangeStart w:id="34"/>
      <w:commentRangeEnd w:id="34"/>
      <w:r>
        <w:rPr>
          <w:rStyle w:val="Odkaznakoment"/>
        </w:rPr>
        <w:commentReference w:id="34"/>
      </w:r>
    </w:p>
    <w:p w14:paraId="3E986E3A" w14:textId="6FEDE54B" w:rsidR="51B03137" w:rsidRDefault="51B03137" w:rsidP="604EE1D6">
      <w:pPr>
        <w:pStyle w:val="Nadpis3"/>
      </w:pPr>
      <w:bookmarkStart w:id="35" w:name="_Toc1319577843"/>
      <w:r>
        <w:t>Verzování vývoje</w:t>
      </w:r>
      <w:bookmarkEnd w:id="35"/>
    </w:p>
    <w:p w14:paraId="1BA6B744" w14:textId="5D34C561" w:rsidR="2909A7A0" w:rsidRDefault="2909A7A0" w:rsidP="72D711F4">
      <w:pPr>
        <w:pStyle w:val="Pokraovn"/>
      </w:pPr>
      <w:r>
        <w:t>Verzování vývoje je proces sledování a řízení změn v softwarovém kódu. Systémy pro verzování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p>
    <w:p w14:paraId="0F2931F3" w14:textId="5DD6BDC1" w:rsidR="1FAFA299" w:rsidRDefault="006534EC" w:rsidP="72D711F4">
      <w:r>
        <w:t xml:space="preserve">Systémy pro správu verzí (VCS) se stále vylepšují a některé jsou lepší než jiné. Tyto systémy jsou někdy známe jako SCM (Source </w:t>
      </w:r>
      <w:proofErr w:type="spellStart"/>
      <w:r>
        <w:t>Code</w:t>
      </w:r>
      <w:proofErr w:type="spellEnd"/>
      <w:r>
        <w:t xml:space="preserve"> Management) nástroje nebo RCS (</w:t>
      </w:r>
      <w:proofErr w:type="spellStart"/>
      <w:r>
        <w:t>Revision</w:t>
      </w:r>
      <w:proofErr w:type="spellEnd"/>
      <w:r>
        <w:t xml:space="preserve"> </w:t>
      </w:r>
      <w:proofErr w:type="spellStart"/>
      <w:r>
        <w:t>Control</w:t>
      </w:r>
      <w:proofErr w:type="spellEnd"/>
      <w:r>
        <w:t xml:space="preserve"> Systém). Git je jedním z nejpopulárnějších VCS nástrojů, který se dnes používá. Git je bezplatný a open source. Ať už je použit jakýkoliv systém, hlavní výhody jsou následující.</w:t>
      </w:r>
    </w:p>
    <w:p w14:paraId="123A89A1" w14:textId="14516CA9" w:rsidR="006534EC" w:rsidRDefault="006534EC" w:rsidP="008C58CC">
      <w:pPr>
        <w:pStyle w:val="Odstavecseseznamem"/>
        <w:numPr>
          <w:ilvl w:val="0"/>
          <w:numId w:val="40"/>
        </w:numPr>
        <w:spacing w:line="360" w:lineRule="auto"/>
      </w:pPr>
      <w:r>
        <w:t>Kompletní dlouhodobá historie změn souboru.</w:t>
      </w:r>
      <w:r w:rsidR="00E43606">
        <w:t xml:space="preserve"> Vytváření, mazání a také úpravy jejich obsahu, to vše zahrnují změny. Historie by měl být také </w:t>
      </w:r>
      <w:r w:rsidR="00E43606">
        <w:lastRenderedPageBreak/>
        <w:t xml:space="preserve">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64C67EC7" w:rsidR="00E43606" w:rsidRDefault="00E43606" w:rsidP="008C58CC">
      <w:pPr>
        <w:pStyle w:val="Odstavecseseznamem"/>
        <w:numPr>
          <w:ilvl w:val="0"/>
          <w:numId w:val="40"/>
        </w:numPr>
        <w:spacing w:line="360" w:lineRule="auto"/>
      </w:pPr>
      <w:r>
        <w:t>Větvení a slučování.</w:t>
      </w:r>
      <w:r w:rsidR="008A3542">
        <w:t xml:space="preserve"> Systém podporuje jak souběžnou práci týmů, tak i práci </w:t>
      </w:r>
      <w:r w:rsidR="008C58CC">
        <w:t xml:space="preserve">jednotlivce, který má možnost pracovat na nezávislých proudech změn. V VCS nástrojích lze vytvořit tak zvané „větve“ pro udržení více proudů práce na sobě nezávislých a zároveň poskytuje možnost sloučit práce zpět dohromady. </w:t>
      </w:r>
    </w:p>
    <w:p w14:paraId="6D393466" w14:textId="420AB0FE" w:rsidR="00930850" w:rsidRDefault="008C58CC" w:rsidP="00930850">
      <w:pPr>
        <w:pStyle w:val="Odstavecseseznamem"/>
        <w:numPr>
          <w:ilvl w:val="0"/>
          <w:numId w:val="40"/>
        </w:numPr>
        <w:spacing w:line="360" w:lineRule="auto"/>
      </w:pPr>
      <w:r>
        <w:t>Sledovanost</w:t>
      </w:r>
      <w:r w:rsidR="00F935F2">
        <w:t>. S analýzou hlavních příčin a dalšími forenzními analýzami může pomoci schopnost sledovat každou změnu, která byla provedena na softwar</w:t>
      </w:r>
      <w:r w:rsidR="001869E7">
        <w:t>e</w:t>
      </w:r>
      <w:r w:rsidR="00F935F2">
        <w:t xml:space="preserve"> </w:t>
      </w:r>
      <w:r w:rsidR="00BE07B0">
        <w:br/>
      </w:r>
      <w:r w:rsidR="00F935F2">
        <w:t xml:space="preserve">a propojit ji se softwarem pro řízení projektů a sledování chyb, jako je </w:t>
      </w:r>
      <w:proofErr w:type="spellStart"/>
      <w:r w:rsidR="00F935F2">
        <w:t>Jira</w:t>
      </w:r>
      <w:proofErr w:type="spellEnd"/>
      <w:r w:rsidR="00F935F2">
        <w:t xml:space="preserve">, </w:t>
      </w:r>
      <w:r w:rsidR="00BE07B0">
        <w:br/>
      </w:r>
      <w:r w:rsidR="00F935F2">
        <w:t xml:space="preserve">a schopnost anotovat změny zprávou popisující účel a záměr provedené změny. </w:t>
      </w:r>
      <w:r w:rsidR="00A472E5">
        <w:t>Mít anotovanou historii může vývojářům umožnit provádět správné harmonické změny.</w:t>
      </w:r>
      <w:r w:rsidR="007129DA" w:rsidRPr="007129DA">
        <w:t xml:space="preserve"> </w:t>
      </w:r>
    </w:p>
    <w:p w14:paraId="1A5CC462" w14:textId="47A412F9" w:rsidR="00930850" w:rsidRDefault="00A02B22" w:rsidP="00930850">
      <w:proofErr w:type="spellStart"/>
      <w:r>
        <w:t>Verzovacích</w:t>
      </w:r>
      <w:proofErr w:type="spellEnd"/>
      <w:r>
        <w:t xml:space="preserve">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která může obsahovat historii všech změn projektu, což je výhodnější než v kdysi populárních systémech pro správu verzí, jako je CVS</w:t>
      </w:r>
      <w:r w:rsidR="00FC2A10">
        <w:tab/>
        <w:t>.</w:t>
      </w:r>
      <w:r w:rsidR="00007BBE">
        <w:t xml:space="preserve"> Každou verzi projektu můžeme organizovat do tzv. větví, které můžou </w:t>
      </w:r>
      <w:proofErr w:type="gramStart"/>
      <w:r w:rsidR="002A7D54">
        <w:t>být</w:t>
      </w:r>
      <w:proofErr w:type="gramEnd"/>
      <w:r w:rsidR="002A7D54">
        <w:t xml:space="preserve"> </w:t>
      </w:r>
      <w:r w:rsidR="00007BBE">
        <w:t xml:space="preserve">jakkoliv pojmenovány. Je </w:t>
      </w:r>
      <w:r w:rsidR="002A7D54">
        <w:t>mnoho důvodů, proč požívat Git pro správu projektů:</w:t>
      </w:r>
    </w:p>
    <w:p w14:paraId="38E8898B" w14:textId="5F0D27F9" w:rsidR="002A7D54" w:rsidRDefault="002A7D54" w:rsidP="002441EA">
      <w:pPr>
        <w:pStyle w:val="Odstavecseseznamem"/>
        <w:numPr>
          <w:ilvl w:val="0"/>
          <w:numId w:val="41"/>
        </w:numPr>
        <w:spacing w:line="360" w:lineRule="auto"/>
      </w:pPr>
      <w:r>
        <w:t>Sledování změn: Systém Git umožňuje ukládat veškeré změny a sledovat je. Tedy pokud něco v projektu není plně funkční nebo nefunguje správně a je třeba se vrátit k předchozí verzi, historie změn to umožňuje.</w:t>
      </w:r>
    </w:p>
    <w:p w14:paraId="16C3773E" w14:textId="54035CB7" w:rsidR="002A7D54" w:rsidRDefault="002A7D54" w:rsidP="002441EA">
      <w:pPr>
        <w:pStyle w:val="Odstavecseseznamem"/>
        <w:numPr>
          <w:ilvl w:val="0"/>
          <w:numId w:val="41"/>
        </w:numPr>
        <w:spacing w:line="360" w:lineRule="auto"/>
      </w:pPr>
      <w:r>
        <w:t>Spolupráce: Usnadňuje spolupráci vývojářů na jednom projektu. Každý člen týmu může pracovat na vlastní verzi a změny lze poté snadno sloučit.</w:t>
      </w:r>
    </w:p>
    <w:p w14:paraId="2008C4AE" w14:textId="3881D295" w:rsidR="002A7D54" w:rsidRDefault="002A7D54" w:rsidP="002441EA">
      <w:pPr>
        <w:pStyle w:val="Odstavecseseznamem"/>
        <w:numPr>
          <w:ilvl w:val="0"/>
          <w:numId w:val="41"/>
        </w:numPr>
        <w:spacing w:line="360" w:lineRule="auto"/>
      </w:pPr>
      <w:r>
        <w:t xml:space="preserve">Větvení: Vytvořením větví </w:t>
      </w:r>
      <w:r w:rsidR="00754BDA">
        <w:t>máte možnost pracovat nezávisle. To je užitečné pro opravu chyb a vývoj nových funkcí, aniž by se změny promítly do hlavního projektu.</w:t>
      </w:r>
    </w:p>
    <w:p w14:paraId="67786BD4" w14:textId="7ABF8612" w:rsidR="00754BDA" w:rsidRDefault="00754BDA" w:rsidP="002441EA">
      <w:pPr>
        <w:pStyle w:val="Odstavecseseznamem"/>
        <w:numPr>
          <w:ilvl w:val="0"/>
          <w:numId w:val="41"/>
        </w:numPr>
        <w:spacing w:line="360" w:lineRule="auto"/>
      </w:pPr>
      <w:r>
        <w:t>Zpětné vrácení změn: Pokud se stane, že nové funkce obsahují problémy nebo provedete něco špatně, je možné se jednoduše vrátit k předchozímu stavu projektu.</w:t>
      </w:r>
    </w:p>
    <w:p w14:paraId="20875BF3" w14:textId="7E25B67A" w:rsidR="00754BDA" w:rsidRDefault="00754BDA" w:rsidP="002441EA">
      <w:pPr>
        <w:pStyle w:val="Odstavecseseznamem"/>
        <w:numPr>
          <w:ilvl w:val="0"/>
          <w:numId w:val="41"/>
        </w:numPr>
        <w:spacing w:line="360" w:lineRule="auto"/>
      </w:pPr>
      <w:r>
        <w:lastRenderedPageBreak/>
        <w:t xml:space="preserve">Ochrana dat: Kdyby </w:t>
      </w:r>
      <w:r w:rsidR="0027481A">
        <w:t>došlo k chybě nebo selhání disku, data jsou v bezpečí uložena v tomto systému.</w:t>
      </w:r>
    </w:p>
    <w:p w14:paraId="07D662A1" w14:textId="3D03C7BA" w:rsidR="00DC24CC" w:rsidRDefault="00DC24CC" w:rsidP="002441EA">
      <w:pPr>
        <w:pStyle w:val="Odstavecseseznamem"/>
        <w:numPr>
          <w:ilvl w:val="0"/>
          <w:numId w:val="41"/>
        </w:numPr>
        <w:spacing w:line="360" w:lineRule="auto"/>
      </w:pPr>
      <w:r>
        <w:t>Podpora pro týmy: Jelikož Git umožňuje sledování, kdo a kdy provedl změny, pomáhá tak efektivně koordinovat práci větších týmů.</w:t>
      </w:r>
    </w:p>
    <w:p w14:paraId="5512023C" w14:textId="3E402DE2" w:rsidR="00DC24CC" w:rsidRDefault="00DC24CC" w:rsidP="002441EA">
      <w:pPr>
        <w:pStyle w:val="Odstavecseseznamem"/>
        <w:numPr>
          <w:ilvl w:val="0"/>
          <w:numId w:val="41"/>
        </w:numPr>
        <w:spacing w:line="360" w:lineRule="auto"/>
      </w:pPr>
      <w:r>
        <w:t>Open source a popularita: Systém je open source, což znamená, že zdrojový kód je veřejně dostupný a bezplatný. Má širokou komunitu uživatelů a aktivní vývoj.</w:t>
      </w:r>
    </w:p>
    <w:p w14:paraId="3F2D0FBE" w14:textId="1B218AE1" w:rsidR="008E3494" w:rsidRDefault="008E3494" w:rsidP="002441EA">
      <w:pPr>
        <w:pStyle w:val="Odstavecseseznamem"/>
        <w:numPr>
          <w:ilvl w:val="0"/>
          <w:numId w:val="41"/>
        </w:numPr>
        <w:spacing w:line="360" w:lineRule="auto"/>
      </w:pPr>
      <w:r>
        <w:t xml:space="preserve">Flexibilita: </w:t>
      </w:r>
      <w:r w:rsidR="00DD6E8B">
        <w:t>Git není využíván pouze na vývoj softwar</w:t>
      </w:r>
      <w:r w:rsidR="001869E7">
        <w:t>e</w:t>
      </w:r>
      <w:r w:rsidR="00DD6E8B">
        <w:t>, ale také třeba i při psaní prací, správu obsahu webu a dalších.</w:t>
      </w:r>
    </w:p>
    <w:p w14:paraId="0243C6B9" w14:textId="0E31A253" w:rsidR="00DD6E8B" w:rsidRDefault="00DD6E8B" w:rsidP="002441EA">
      <w:pPr>
        <w:pStyle w:val="Odstavecseseznamem"/>
        <w:numPr>
          <w:ilvl w:val="0"/>
          <w:numId w:val="41"/>
        </w:numPr>
        <w:spacing w:line="360" w:lineRule="auto"/>
      </w:pPr>
      <w:r>
        <w:t>Rychlost: Velikou výhodou je i rychlost a efektivita systému. Záznamy změn jsou úsporné, tudíž zabírají méně místa na úložišti.</w:t>
      </w:r>
    </w:p>
    <w:p w14:paraId="7F3EE71F" w14:textId="1A98A073" w:rsidR="002441EA" w:rsidRDefault="00DE446A" w:rsidP="002441EA">
      <w:r>
        <w:t xml:space="preserve">Za základní stavební prvek principů Gitu je označován </w:t>
      </w:r>
      <w:proofErr w:type="spellStart"/>
      <w:r>
        <w:t>repozitář</w:t>
      </w:r>
      <w:proofErr w:type="spellEnd"/>
      <w:r w:rsidR="002441EA">
        <w:t xml:space="preserve">. Tedy místo, kde jsou uloženy a spravovány veškeré soubory, historie a metadata projektu. Navíc v něm můžou být uvedeny kompletní záznamy o změnách kódu, souborech, složkách </w:t>
      </w:r>
      <w:r w:rsidR="00FC2D57">
        <w:br/>
      </w:r>
      <w:r w:rsidR="002441EA">
        <w:t>a dalších součástí projektu.</w:t>
      </w:r>
    </w:p>
    <w:p w14:paraId="6FB0B7B2" w14:textId="77777777" w:rsidR="00ED73A2" w:rsidRDefault="002441EA" w:rsidP="002441EA">
      <w:proofErr w:type="spellStart"/>
      <w:r>
        <w:t>Repozitář</w:t>
      </w:r>
      <w:proofErr w:type="spellEnd"/>
      <w:r>
        <w:t xml:space="preserve"> má hlavní funkci ukládat a udržovat celou historii projektu. </w:t>
      </w:r>
      <w:r w:rsidR="00ED73A2">
        <w:t xml:space="preserve">Při uložení stavu projektu v určitém okamžiku vývoje provedeme tzv. </w:t>
      </w:r>
      <w:proofErr w:type="spellStart"/>
      <w:r w:rsidR="00ED73A2">
        <w:t>commit</w:t>
      </w:r>
      <w:proofErr w:type="spellEnd"/>
      <w:r w:rsidR="00ED73A2">
        <w:t xml:space="preserve">. </w:t>
      </w:r>
      <w:proofErr w:type="spellStart"/>
      <w:r w:rsidR="00ED73A2">
        <w:t>Commit</w:t>
      </w:r>
      <w:proofErr w:type="spellEnd"/>
      <w:r w:rsidR="00ED73A2">
        <w:t xml:space="preserve"> je zaznamenán společně s autorem změny a kdy ke změně došlo v </w:t>
      </w:r>
      <w:proofErr w:type="spellStart"/>
      <w:r w:rsidR="00ED73A2">
        <w:t>repozitáři</w:t>
      </w:r>
      <w:proofErr w:type="spellEnd"/>
      <w:r w:rsidR="00ED73A2">
        <w:t>. Což umožňuje sledovat vývoj projektu v čase, pohybovat se mezi verzemi a zjišťovat, kdo a kdy danou změnu provedl.</w:t>
      </w:r>
    </w:p>
    <w:p w14:paraId="212CF46A" w14:textId="6866E7F7" w:rsidR="002441EA" w:rsidRDefault="00ED73A2" w:rsidP="002441EA">
      <w:r>
        <w:t xml:space="preserve">Důležitou součástí Gitu je jakým způsobem systém ukládá soubory. Každý soubor je uložen pouze jednou a poté se ukládají tzv. </w:t>
      </w:r>
      <w:proofErr w:type="spellStart"/>
      <w:r>
        <w:t>snapshoty</w:t>
      </w:r>
      <w:proofErr w:type="spellEnd"/>
      <w:r>
        <w:t>.</w:t>
      </w:r>
      <w:r w:rsidR="002441EA">
        <w:t xml:space="preserve"> </w:t>
      </w:r>
      <w:r>
        <w:t>Veškeré soubory jsou v </w:t>
      </w:r>
      <w:proofErr w:type="spellStart"/>
      <w:r>
        <w:t>commitu</w:t>
      </w:r>
      <w:proofErr w:type="spellEnd"/>
      <w:r>
        <w:t xml:space="preserve"> uloženy jako </w:t>
      </w:r>
      <w:proofErr w:type="spellStart"/>
      <w:r>
        <w:t>snapshot</w:t>
      </w:r>
      <w:proofErr w:type="spellEnd"/>
      <w:r>
        <w:t>.</w:t>
      </w:r>
    </w:p>
    <w:p w14:paraId="4EDDCB44" w14:textId="490DD29B" w:rsidR="001F06C2" w:rsidRDefault="001F06C2" w:rsidP="002441EA">
      <w:r>
        <w:t xml:space="preserve">Do Gitu je také možné ukládat i například obrázky či jiné netextové soubory díky tomu, že jsou uloženy všechny soubory binárně. Velikost </w:t>
      </w:r>
      <w:proofErr w:type="spellStart"/>
      <w:r>
        <w:t>repozitáře</w:t>
      </w:r>
      <w:proofErr w:type="spellEnd"/>
      <w:r>
        <w:t xml:space="preserve"> ovšem zůstává téměř </w:t>
      </w:r>
      <w:r w:rsidR="00D86676">
        <w:t>identická</w:t>
      </w:r>
      <w:r>
        <w:t xml:space="preserve">. </w:t>
      </w:r>
    </w:p>
    <w:p w14:paraId="32556857" w14:textId="794ABBF9" w:rsidR="00D86676" w:rsidRDefault="00D86676" w:rsidP="002441EA">
      <w:r>
        <w:t xml:space="preserve">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w:t>
      </w:r>
      <w:proofErr w:type="gramStart"/>
      <w:r>
        <w:t>ho</w:t>
      </w:r>
      <w:proofErr w:type="gramEnd"/>
      <w:r>
        <w:t xml:space="preserve"> jakkoliv zpětně měnit.</w:t>
      </w:r>
    </w:p>
    <w:p w14:paraId="4DFA338C" w14:textId="0F9B0582" w:rsidR="00D86676" w:rsidRDefault="00D86676" w:rsidP="002441EA">
      <w:r>
        <w:lastRenderedPageBreak/>
        <w:t xml:space="preserve">Jelikož lze kód ukládat lokálně, </w:t>
      </w:r>
      <w:r w:rsidR="00E146C3">
        <w:t>není potřebný přístup k internetu. Téměř všechny operace lze provádět lokálně a data přidat na sever později, když je k dispozici síťové připojení.</w:t>
      </w:r>
    </w:p>
    <w:p w14:paraId="492F0EFD" w14:textId="2059378A"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p>
    <w:p w14:paraId="19B47663" w14:textId="27D2EFE3" w:rsidR="003E47A1" w:rsidRDefault="003E47A1" w:rsidP="002441EA">
      <w:r>
        <w:t xml:space="preserve">Git funguje na principu přidávání dat. Tedy pokud bude odstraněn řádek, Git zaznamená informaci o odstranění a původní data zůstanou zachována. Je velmi obtížné poškodit data po provedení </w:t>
      </w:r>
      <w:proofErr w:type="spellStart"/>
      <w:r>
        <w:t>commitu</w:t>
      </w:r>
      <w:proofErr w:type="spellEnd"/>
      <w:r>
        <w:t xml:space="preserve"> natolik, aby už nebyla obnovitelná. Pokud nedojde k externí události, jsou soubory v </w:t>
      </w:r>
      <w:proofErr w:type="spellStart"/>
      <w:r>
        <w:t>repozitáři</w:t>
      </w:r>
      <w:proofErr w:type="spellEnd"/>
      <w:r>
        <w:t xml:space="preserve"> bezpečně uloženy.</w:t>
      </w:r>
    </w:p>
    <w:p w14:paraId="6249ACCE" w14:textId="2BEA568E" w:rsidR="00FB73D9" w:rsidRDefault="00FB73D9" w:rsidP="002441EA">
      <w:r>
        <w:t>Také je nutné zmínit, že celý proces správy verzí se skládá ze čtyř fází. Pomocí těchto fází se zvyšuje efektivita a koordinovanost spolupráce při verzování projektů. Jedná se o tyto čtyři fáze:</w:t>
      </w:r>
    </w:p>
    <w:p w14:paraId="58075802" w14:textId="49913876" w:rsidR="00FB73D9" w:rsidRDefault="00FB73D9" w:rsidP="001B675E">
      <w:pPr>
        <w:pStyle w:val="Odstavecseseznamem"/>
        <w:numPr>
          <w:ilvl w:val="0"/>
          <w:numId w:val="42"/>
        </w:numPr>
        <w:spacing w:line="360" w:lineRule="auto"/>
      </w:pPr>
      <w:r>
        <w:t>Pracovní složka: Jedná se o místo, kde provádíme změny a editujeme projekt. Lze zde vytvářet, mazat a upravovat soubory dle svých potřeb.</w:t>
      </w:r>
    </w:p>
    <w:p w14:paraId="632FE02E" w14:textId="44EB0C60" w:rsidR="00FB73D9" w:rsidRDefault="00FC2D57" w:rsidP="001B675E">
      <w:pPr>
        <w:pStyle w:val="Odstavecseseznamem"/>
        <w:numPr>
          <w:ilvl w:val="0"/>
          <w:numId w:val="42"/>
        </w:numPr>
        <w:spacing w:line="360" w:lineRule="auto"/>
      </w:pPr>
      <w:r>
        <w:t>Přechodná oblast</w:t>
      </w:r>
      <w:r w:rsidR="00FB73D9">
        <w:t xml:space="preserve">: V tomto prostoru vybíráme, které změny budou obsahovat následující </w:t>
      </w:r>
      <w:proofErr w:type="spellStart"/>
      <w:r w:rsidR="00FB73D9">
        <w:t>commit</w:t>
      </w:r>
      <w:proofErr w:type="spellEnd"/>
      <w:r w:rsidR="00FB73D9">
        <w:t>.</w:t>
      </w:r>
    </w:p>
    <w:p w14:paraId="429000D6" w14:textId="485ABB36" w:rsidR="00FB73D9" w:rsidRDefault="00FB73D9" w:rsidP="001B675E">
      <w:pPr>
        <w:pStyle w:val="Odstavecseseznamem"/>
        <w:numPr>
          <w:ilvl w:val="0"/>
          <w:numId w:val="42"/>
        </w:numPr>
        <w:spacing w:line="360" w:lineRule="auto"/>
      </w:pPr>
      <w:r>
        <w:t xml:space="preserve">Lokální </w:t>
      </w:r>
      <w:proofErr w:type="spellStart"/>
      <w:r>
        <w:t>repozitář</w:t>
      </w:r>
      <w:proofErr w:type="spellEnd"/>
      <w:r>
        <w:t xml:space="preserve">: Po vybrání souboru ve </w:t>
      </w:r>
      <w:proofErr w:type="spellStart"/>
      <w:r>
        <w:t>staging</w:t>
      </w:r>
      <w:proofErr w:type="spellEnd"/>
      <w:r>
        <w:t xml:space="preserve"> area provedeme </w:t>
      </w:r>
      <w:proofErr w:type="spellStart"/>
      <w:r>
        <w:t>commit</w:t>
      </w:r>
      <w:proofErr w:type="spellEnd"/>
      <w:r>
        <w:t xml:space="preserve">, který uloží změny do lokálního </w:t>
      </w:r>
      <w:proofErr w:type="spellStart"/>
      <w:r>
        <w:t>repozitáře</w:t>
      </w:r>
      <w:proofErr w:type="spellEnd"/>
      <w:r>
        <w:t xml:space="preserve">. V tomto </w:t>
      </w:r>
      <w:proofErr w:type="spellStart"/>
      <w:r>
        <w:t>repozitáři</w:t>
      </w:r>
      <w:proofErr w:type="spellEnd"/>
      <w:r>
        <w:t xml:space="preserve"> se vyskytují veškeré změny a </w:t>
      </w:r>
      <w:proofErr w:type="spellStart"/>
      <w:r>
        <w:t>commity</w:t>
      </w:r>
      <w:proofErr w:type="spellEnd"/>
      <w:r>
        <w:t>, které byly provedeny.</w:t>
      </w:r>
    </w:p>
    <w:p w14:paraId="5BCCDFB5" w14:textId="5B291C79" w:rsidR="00FB73D9" w:rsidRDefault="00FB73D9" w:rsidP="001B675E">
      <w:pPr>
        <w:pStyle w:val="Odstavecseseznamem"/>
        <w:numPr>
          <w:ilvl w:val="0"/>
          <w:numId w:val="42"/>
        </w:numPr>
        <w:spacing w:line="360" w:lineRule="auto"/>
      </w:pPr>
      <w:r>
        <w:t xml:space="preserve">Vzdálený </w:t>
      </w:r>
      <w:proofErr w:type="spellStart"/>
      <w:r>
        <w:t>repozitář</w:t>
      </w:r>
      <w:proofErr w:type="spellEnd"/>
      <w:r>
        <w:t xml:space="preserve">: Pokud chceme, aby změny, které byly uloženy na lokální </w:t>
      </w:r>
      <w:proofErr w:type="spellStart"/>
      <w:r>
        <w:t>repozitář</w:t>
      </w:r>
      <w:proofErr w:type="spellEnd"/>
      <w:r>
        <w:t>, viděli i ostatní spolupracovníci</w:t>
      </w:r>
      <w:r w:rsidR="00D42E12">
        <w:t xml:space="preserve">, nahrajeme tyto změny na vzdálený server. </w:t>
      </w:r>
    </w:p>
    <w:p w14:paraId="66109FB6" w14:textId="38EC749F" w:rsidR="00D42E12" w:rsidRDefault="00D42E12" w:rsidP="00D42E12">
      <w:r>
        <w:t>Následující graf zobrazuje tento proces:</w:t>
      </w:r>
    </w:p>
    <w:p w14:paraId="11E47C8A" w14:textId="77777777" w:rsidR="008B489D" w:rsidRDefault="008B489D" w:rsidP="008B489D">
      <w:pPr>
        <w:pStyle w:val="Obrzek"/>
        <w:keepNext/>
      </w:pPr>
      <w:r>
        <w:rPr>
          <w:noProof/>
        </w:rPr>
        <w:lastRenderedPageBreak/>
        <w:drawing>
          <wp:inline distT="0" distB="0" distL="0" distR="0" wp14:anchorId="23D1CC37" wp14:editId="65656E3D">
            <wp:extent cx="5219700" cy="3533775"/>
            <wp:effectExtent l="0" t="0" r="0" b="952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25">
                      <a:extLst>
                        <a:ext uri="{28A0092B-C50C-407E-A947-70E740481C1C}">
                          <a14:useLocalDpi xmlns:a14="http://schemas.microsoft.com/office/drawing/2010/main" val="0"/>
                        </a:ext>
                      </a:extLst>
                    </a:blip>
                    <a:stretch>
                      <a:fillRect/>
                    </a:stretch>
                  </pic:blipFill>
                  <pic:spPr>
                    <a:xfrm>
                      <a:off x="0" y="0"/>
                      <a:ext cx="5219700" cy="3533775"/>
                    </a:xfrm>
                    <a:prstGeom prst="rect">
                      <a:avLst/>
                    </a:prstGeom>
                  </pic:spPr>
                </pic:pic>
              </a:graphicData>
            </a:graphic>
          </wp:inline>
        </w:drawing>
      </w:r>
    </w:p>
    <w:p w14:paraId="531D3BE8" w14:textId="56A7A306" w:rsidR="00C346CB" w:rsidRDefault="008B489D" w:rsidP="008B489D">
      <w:pPr>
        <w:pStyle w:val="Titulek"/>
      </w:pPr>
      <w:r>
        <w:t xml:space="preserve">Obrázek </w:t>
      </w:r>
      <w:fldSimple w:instr=" SEQ Obrázek \* ARABIC ">
        <w:r w:rsidR="002D1510">
          <w:rPr>
            <w:noProof/>
          </w:rPr>
          <w:t>10</w:t>
        </w:r>
      </w:fldSimple>
      <w:r>
        <w:t xml:space="preserve"> – Proces Gitu</w:t>
      </w:r>
    </w:p>
    <w:p w14:paraId="2AEB9E05" w14:textId="3A3B1C97" w:rsidR="006739C5" w:rsidRDefault="006739C5" w:rsidP="00D42E12">
      <w:commentRangeStart w:id="36"/>
      <w:r w:rsidRPr="006739C5">
        <w:t>Na trhu je mnoho platforem systému Git. Mezi nejpoužívanější patří</w:t>
      </w:r>
      <w:commentRangeEnd w:id="36"/>
      <w:r w:rsidR="00222B7B">
        <w:rPr>
          <w:rStyle w:val="Odkaznakoment"/>
        </w:rPr>
        <w:commentReference w:id="36"/>
      </w:r>
      <w:r w:rsidRPr="006739C5">
        <w:t>:</w:t>
      </w:r>
    </w:p>
    <w:p w14:paraId="08C4B10A" w14:textId="48C72854" w:rsidR="006739C5" w:rsidRDefault="00222B7B" w:rsidP="00222B7B">
      <w:pPr>
        <w:pStyle w:val="Odstavecseseznamem"/>
        <w:numPr>
          <w:ilvl w:val="0"/>
          <w:numId w:val="43"/>
        </w:numPr>
      </w:pPr>
      <w:r>
        <w:t>GitHub</w:t>
      </w:r>
    </w:p>
    <w:p w14:paraId="1B630120" w14:textId="777936E0" w:rsidR="00222B7B" w:rsidRDefault="00222B7B" w:rsidP="00222B7B">
      <w:pPr>
        <w:pStyle w:val="Odstavecseseznamem"/>
        <w:numPr>
          <w:ilvl w:val="0"/>
          <w:numId w:val="43"/>
        </w:numPr>
      </w:pPr>
      <w:proofErr w:type="spellStart"/>
      <w:r>
        <w:t>Bitbucket</w:t>
      </w:r>
      <w:proofErr w:type="spellEnd"/>
    </w:p>
    <w:p w14:paraId="003B33A1" w14:textId="4A1BC910" w:rsidR="00222B7B" w:rsidRDefault="00222B7B" w:rsidP="00222B7B">
      <w:pPr>
        <w:pStyle w:val="Odstavecseseznamem"/>
        <w:numPr>
          <w:ilvl w:val="0"/>
          <w:numId w:val="43"/>
        </w:numPr>
      </w:pPr>
      <w:proofErr w:type="spellStart"/>
      <w:r>
        <w:t>GitLab</w:t>
      </w:r>
      <w:proofErr w:type="spellEnd"/>
    </w:p>
    <w:p w14:paraId="26FD49F9" w14:textId="22546325" w:rsidR="00222B7B" w:rsidRDefault="00222B7B" w:rsidP="00222B7B">
      <w:pPr>
        <w:pStyle w:val="Odstavecseseznamem"/>
        <w:numPr>
          <w:ilvl w:val="0"/>
          <w:numId w:val="43"/>
        </w:numPr>
      </w:pPr>
      <w:r>
        <w:t xml:space="preserve">Azure </w:t>
      </w:r>
      <w:proofErr w:type="spellStart"/>
      <w:r>
        <w:t>DevOps</w:t>
      </w:r>
      <w:proofErr w:type="spellEnd"/>
    </w:p>
    <w:p w14:paraId="1A6C4222" w14:textId="2DA89750" w:rsidR="00222B7B" w:rsidRDefault="00222B7B" w:rsidP="00222B7B">
      <w:pPr>
        <w:pStyle w:val="Odstavecseseznamem"/>
        <w:numPr>
          <w:ilvl w:val="0"/>
          <w:numId w:val="43"/>
        </w:numPr>
      </w:pPr>
      <w:proofErr w:type="spellStart"/>
      <w:r>
        <w:t>SourceForge</w:t>
      </w:r>
      <w:proofErr w:type="spellEnd"/>
    </w:p>
    <w:p w14:paraId="37C1B07B" w14:textId="7A391409" w:rsidR="00222B7B" w:rsidRDefault="00222B7B" w:rsidP="00222B7B">
      <w:pPr>
        <w:pStyle w:val="Odstavecseseznamem"/>
        <w:numPr>
          <w:ilvl w:val="0"/>
          <w:numId w:val="43"/>
        </w:numPr>
      </w:pPr>
      <w:proofErr w:type="spellStart"/>
      <w:r>
        <w:t>Beanstalk</w:t>
      </w:r>
      <w:proofErr w:type="spellEnd"/>
    </w:p>
    <w:p w14:paraId="7AC28FFB" w14:textId="577763A6" w:rsidR="00222B7B" w:rsidRDefault="00222B7B" w:rsidP="00222B7B">
      <w:pPr>
        <w:pStyle w:val="Odstavecseseznamem"/>
        <w:numPr>
          <w:ilvl w:val="0"/>
          <w:numId w:val="43"/>
        </w:numPr>
      </w:pPr>
      <w:proofErr w:type="spellStart"/>
      <w:r>
        <w:t>FramaGit</w:t>
      </w:r>
      <w:proofErr w:type="spellEnd"/>
    </w:p>
    <w:p w14:paraId="1A36C7B3" w14:textId="77777777" w:rsidR="00222B7B" w:rsidRDefault="00222B7B" w:rsidP="00222B7B"/>
    <w:p w14:paraId="6E4CA10E" w14:textId="0B6F8121" w:rsidR="42A36797" w:rsidRDefault="693C2870" w:rsidP="72D711F4">
      <w:pPr>
        <w:pStyle w:val="Nadpis3"/>
        <w:spacing w:after="240"/>
      </w:pPr>
      <w:bookmarkStart w:id="37" w:name="_Toc1055380097"/>
      <w:r>
        <w:t xml:space="preserve">Proces </w:t>
      </w:r>
      <w:proofErr w:type="spellStart"/>
      <w:r>
        <w:t>DevOps</w:t>
      </w:r>
      <w:bookmarkEnd w:id="37"/>
      <w:proofErr w:type="spellEnd"/>
    </w:p>
    <w:p w14:paraId="4FB99053" w14:textId="2F80283C" w:rsidR="00222B7B" w:rsidRDefault="00222B7B" w:rsidP="00222B7B">
      <w:pPr>
        <w:pStyle w:val="Pokraovn"/>
      </w:pPr>
      <w:proofErr w:type="spellStart"/>
      <w:r>
        <w:t>DevOps</w:t>
      </w:r>
      <w:proofErr w:type="spellEnd"/>
      <w:r>
        <w:t xml:space="preserve"> představuje propojení lidí, procesů a technologií s cílem zajistit kontinuální dodávání kvalitních produktů a služeb zákazníkům. Název vznikl spojením slov vývoj (</w:t>
      </w:r>
      <w:proofErr w:type="spellStart"/>
      <w:r>
        <w:t>development</w:t>
      </w:r>
      <w:proofErr w:type="spellEnd"/>
      <w:r>
        <w:t xml:space="preserve">, </w:t>
      </w:r>
      <w:proofErr w:type="spellStart"/>
      <w:r>
        <w:t>Dev</w:t>
      </w:r>
      <w:proofErr w:type="spellEnd"/>
      <w:r>
        <w:t>) a provoz (</w:t>
      </w:r>
      <w:proofErr w:type="spellStart"/>
      <w:r>
        <w:t>operations</w:t>
      </w:r>
      <w:proofErr w:type="spellEnd"/>
      <w:r>
        <w:t xml:space="preserve">, </w:t>
      </w:r>
      <w:proofErr w:type="spellStart"/>
      <w:r>
        <w:t>Ops</w:t>
      </w:r>
      <w:proofErr w:type="spellEnd"/>
      <w:r>
        <w:t xml:space="preserve">). </w:t>
      </w:r>
      <w:r w:rsidR="00EF6A85">
        <w:t xml:space="preserve">Vývojáři, správci IT, testeři </w:t>
      </w:r>
      <w:r w:rsidR="00BE07B0">
        <w:br/>
      </w:r>
      <w:r w:rsidR="00EF6A85">
        <w:t xml:space="preserve">a specialisté na bezpečnost – dříve oddělené role a dnes pomocí </w:t>
      </w:r>
      <w:proofErr w:type="spellStart"/>
      <w:r w:rsidR="00EF6A85">
        <w:t>DevOps</w:t>
      </w:r>
      <w:proofErr w:type="spellEnd"/>
      <w:r w:rsidR="00EF6A85">
        <w:t xml:space="preserve"> spolu </w:t>
      </w:r>
      <w:r w:rsidR="00863BE4">
        <w:t>ú</w:t>
      </w:r>
      <w:r w:rsidR="00EF6A85">
        <w:t xml:space="preserve">zce spolupracují a koordinují své činnosti. </w:t>
      </w:r>
      <w:r w:rsidR="00863BE4">
        <w:t>Zavedením této kultury je umožněna rychlejší reakce na potřeby zákazníků, spolehlivost aplikací a přispívá k efektivnějšímu dosažení obchodních cílů organizace.</w:t>
      </w:r>
    </w:p>
    <w:p w14:paraId="3C19CE52" w14:textId="08E24E8A" w:rsidR="00863BE4" w:rsidRDefault="001321C8" w:rsidP="00863BE4">
      <w:r>
        <w:lastRenderedPageBreak/>
        <w:t xml:space="preserve">Životní cyklus aplikací je ovlivněn </w:t>
      </w:r>
      <w:proofErr w:type="spellStart"/>
      <w:r>
        <w:t>DevOps</w:t>
      </w:r>
      <w:proofErr w:type="spellEnd"/>
      <w:r>
        <w:t xml:space="preserve"> prostřednictvím jednotlivých fází. Každá fáze se spoléhá na ostatní, tedy každá role je v určité míře zapojená ve všech fázích. Těmito fázemi jsou:</w:t>
      </w:r>
    </w:p>
    <w:p w14:paraId="6CEBA9D2" w14:textId="65C52EDA" w:rsidR="001321C8" w:rsidRDefault="001321C8" w:rsidP="001B675E">
      <w:pPr>
        <w:pStyle w:val="Odstavecseseznamem"/>
        <w:numPr>
          <w:ilvl w:val="0"/>
          <w:numId w:val="43"/>
        </w:numPr>
        <w:spacing w:line="360" w:lineRule="auto"/>
      </w:pPr>
      <w:r>
        <w:t xml:space="preserve">Plánování: V této fázi týmy vymýšlejí, definují a popisují funkce a možnosti projektů, které vytvářejí. </w:t>
      </w:r>
      <w:r w:rsidR="00A63C87">
        <w:t xml:space="preserve">Vytvářejí </w:t>
      </w:r>
      <w:proofErr w:type="spellStart"/>
      <w:r w:rsidR="00A63C87">
        <w:t>backlogy</w:t>
      </w:r>
      <w:proofErr w:type="spellEnd"/>
      <w:r w:rsidR="00A63C87">
        <w:t xml:space="preserve">, sledují chyby a </w:t>
      </w:r>
      <w:r w:rsidR="00D0274A">
        <w:t>vizualizují průběh práce prostřednictvím řídících panelů.</w:t>
      </w:r>
    </w:p>
    <w:p w14:paraId="29E66397" w14:textId="3EE9D050" w:rsidR="00F67674" w:rsidRDefault="00F67674" w:rsidP="001B675E">
      <w:pPr>
        <w:pStyle w:val="Odstavecseseznamem"/>
        <w:numPr>
          <w:ilvl w:val="0"/>
          <w:numId w:val="43"/>
        </w:numPr>
        <w:spacing w:line="360" w:lineRule="auto"/>
      </w:pPr>
      <w:r>
        <w:t xml:space="preserve">Vývoj: Fáze vývoje zahrnuje veškeré kódování </w:t>
      </w:r>
      <w:r w:rsidR="00F50E69">
        <w:t>– od samotného psaní kódu, testování, kontrolu a integraci mezi členy týmu, až po tvorbu build artefaktů.</w:t>
      </w:r>
    </w:p>
    <w:p w14:paraId="7C956A24" w14:textId="1170CD49" w:rsidR="00B5709B" w:rsidRDefault="00F50E69" w:rsidP="001B675E">
      <w:pPr>
        <w:pStyle w:val="Odstavecseseznamem"/>
        <w:numPr>
          <w:ilvl w:val="0"/>
          <w:numId w:val="43"/>
        </w:numPr>
        <w:spacing w:line="360" w:lineRule="auto"/>
      </w:pPr>
      <w:r>
        <w:t xml:space="preserve">Doručování: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5A90AB1E" w:rsidR="001B675E" w:rsidRDefault="00B5709B" w:rsidP="00970568">
      <w:pPr>
        <w:pStyle w:val="Odstavecseseznamem"/>
        <w:numPr>
          <w:ilvl w:val="0"/>
          <w:numId w:val="43"/>
        </w:numPr>
        <w:spacing w:line="360" w:lineRule="auto"/>
      </w:pPr>
      <w:r>
        <w:t xml:space="preserve">Provoz: V provozní fázi se vývojáři zaměřují na údržbu a monitorování aplikací a řešení problémů s aplikací, která je již v provozu. </w:t>
      </w:r>
    </w:p>
    <w:p w14:paraId="0685D64C" w14:textId="77777777" w:rsidR="00970568" w:rsidRDefault="00970568" w:rsidP="00970568">
      <w:pPr>
        <w:pStyle w:val="Obrzek"/>
        <w:keepNext/>
      </w:pPr>
      <w:r>
        <w:rPr>
          <w:noProof/>
        </w:rPr>
        <w:drawing>
          <wp:inline distT="0" distB="0" distL="0" distR="0" wp14:anchorId="0033F8CE" wp14:editId="346D038D">
            <wp:extent cx="3219450" cy="3076575"/>
            <wp:effectExtent l="0" t="0" r="0" b="952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6">
                      <a:extLst>
                        <a:ext uri="{28A0092B-C50C-407E-A947-70E740481C1C}">
                          <a14:useLocalDpi xmlns:a14="http://schemas.microsoft.com/office/drawing/2010/main" val="0"/>
                        </a:ext>
                      </a:extLst>
                    </a:blip>
                    <a:stretch>
                      <a:fillRect/>
                    </a:stretch>
                  </pic:blipFill>
                  <pic:spPr>
                    <a:xfrm>
                      <a:off x="0" y="0"/>
                      <a:ext cx="3219450" cy="3076575"/>
                    </a:xfrm>
                    <a:prstGeom prst="rect">
                      <a:avLst/>
                    </a:prstGeom>
                  </pic:spPr>
                </pic:pic>
              </a:graphicData>
            </a:graphic>
          </wp:inline>
        </w:drawing>
      </w:r>
    </w:p>
    <w:p w14:paraId="74CF350B" w14:textId="09D69B7E" w:rsidR="00045D00" w:rsidRPr="00863BE4" w:rsidRDefault="00970568" w:rsidP="00970568">
      <w:pPr>
        <w:pStyle w:val="Titulek"/>
      </w:pPr>
      <w:r>
        <w:t xml:space="preserve">Obrázek </w:t>
      </w:r>
      <w:fldSimple w:instr=" SEQ Obrázek \* ARABIC ">
        <w:r w:rsidR="002D1510">
          <w:rPr>
            <w:noProof/>
          </w:rPr>
          <w:t>11</w:t>
        </w:r>
      </w:fldSimple>
      <w:r>
        <w:t xml:space="preserve"> – Proces </w:t>
      </w:r>
      <w:proofErr w:type="spellStart"/>
      <w:r>
        <w:t>DevOps</w:t>
      </w:r>
      <w:proofErr w:type="spellEnd"/>
    </w:p>
    <w:p w14:paraId="51FCC872" w14:textId="68752156" w:rsidR="00067D7C" w:rsidRDefault="6D38E43E" w:rsidP="72D711F4">
      <w:r>
        <w:lastRenderedPageBreak/>
        <w:t xml:space="preserve">S </w:t>
      </w:r>
      <w:proofErr w:type="spellStart"/>
      <w:r>
        <w:t>DevOps</w:t>
      </w:r>
      <w:proofErr w:type="spellEnd"/>
      <w:r>
        <w:t xml:space="preserve"> </w:t>
      </w:r>
      <w:r w:rsidR="00067D7C">
        <w:t xml:space="preserve">úzce </w:t>
      </w:r>
      <w:r>
        <w:t>souvisí proces C</w:t>
      </w:r>
      <w:r w:rsidR="12A53E18">
        <w:t>I</w:t>
      </w:r>
      <w:r>
        <w:t>/C</w:t>
      </w:r>
      <w:r w:rsidR="2C2E451D">
        <w:t>D</w:t>
      </w:r>
      <w:r w:rsidR="00DE0C7B">
        <w:t xml:space="preserve"> (</w:t>
      </w:r>
      <w:proofErr w:type="spellStart"/>
      <w:r w:rsidR="00DE0C7B">
        <w:t>Continuous</w:t>
      </w:r>
      <w:proofErr w:type="spellEnd"/>
      <w:r w:rsidR="00DE0C7B">
        <w:t xml:space="preserve"> </w:t>
      </w:r>
      <w:proofErr w:type="spellStart"/>
      <w:r w:rsidR="00DE0C7B">
        <w:t>Integration</w:t>
      </w:r>
      <w:proofErr w:type="spellEnd"/>
      <w:r w:rsidR="00DE0C7B">
        <w:t>/</w:t>
      </w:r>
      <w:proofErr w:type="spellStart"/>
      <w:r w:rsidR="00DE0C7B">
        <w:t>Continuous</w:t>
      </w:r>
      <w:proofErr w:type="spellEnd"/>
      <w:r w:rsidR="00DE0C7B">
        <w:t xml:space="preserve"> </w:t>
      </w:r>
      <w:proofErr w:type="spellStart"/>
      <w:r w:rsidR="00DE0C7B">
        <w:t>Deployment</w:t>
      </w:r>
      <w:proofErr w:type="spellEnd"/>
      <w:r w:rsidR="00DE0C7B">
        <w:t>)</w:t>
      </w:r>
      <w:r w:rsidR="00067D7C">
        <w:t>, tedy kontinuální integrace a kontinuální dodávání či nasazení, představuje přístup, jehož cílem je urychlit a zefektivnit proces vývoje softwar</w:t>
      </w:r>
      <w:r w:rsidR="001869E7">
        <w:t>e</w:t>
      </w:r>
      <w:r>
        <w:t>.</w:t>
      </w:r>
    </w:p>
    <w:p w14:paraId="0D583B59" w14:textId="67752FEB" w:rsidR="6D38E43E" w:rsidRDefault="6D38E43E" w:rsidP="72D711F4">
      <w:r>
        <w:t xml:space="preserve">Kontinuální integrace (CI) </w:t>
      </w:r>
      <w:r w:rsidR="00067D7C">
        <w:t xml:space="preserve">označuje proces automatické a časté integrace změn kódu do společného </w:t>
      </w:r>
      <w:proofErr w:type="spellStart"/>
      <w:r w:rsidR="00067D7C">
        <w:t>repozitáře</w:t>
      </w:r>
      <w:proofErr w:type="spellEnd"/>
      <w:r w:rsidR="00067D7C">
        <w:t>, kde jsou následně testovány.</w:t>
      </w:r>
    </w:p>
    <w:p w14:paraId="38183103" w14:textId="63B9F30E"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7">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0B298BBB" w:rsidR="00067D7C" w:rsidRDefault="00C23EF5" w:rsidP="00C23EF5">
      <w:pPr>
        <w:pStyle w:val="Titulek"/>
      </w:pPr>
      <w:r>
        <w:t xml:space="preserve">Obrázek </w:t>
      </w:r>
      <w:fldSimple w:instr=" SEQ Obrázek \* ARABIC ">
        <w:r w:rsidR="002D1510">
          <w:rPr>
            <w:noProof/>
          </w:rPr>
          <w:t>12</w:t>
        </w:r>
      </w:fldSimple>
      <w:r>
        <w:t xml:space="preserve"> </w:t>
      </w:r>
      <w:r w:rsidR="00775ACA">
        <w:t>–</w:t>
      </w:r>
      <w:r>
        <w:t xml:space="preserve"> </w:t>
      </w:r>
      <w:r w:rsidR="00775ACA">
        <w:t>Proces CI/CD</w:t>
      </w:r>
    </w:p>
    <w:p w14:paraId="62E53765" w14:textId="439049EC"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p>
    <w:p w14:paraId="1176247D" w14:textId="0CE7E8A2" w:rsidR="00A55734" w:rsidRDefault="00A55734" w:rsidP="00A55734">
      <w:pPr>
        <w:rPr>
          <w:noProof/>
        </w:rPr>
      </w:pPr>
      <w:r>
        <w:rPr>
          <w:noProof/>
        </w:rPr>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Pr>
          <w:noProof/>
        </w:rPr>
        <w:t xml:space="preserve">. </w:t>
      </w:r>
    </w:p>
    <w:p w14:paraId="3E05AC6B" w14:textId="118A7824" w:rsidR="00A55734" w:rsidRDefault="00A55734" w:rsidP="00A55734">
      <w:pPr>
        <w:rPr>
          <w:noProof/>
        </w:rPr>
      </w:pPr>
      <w:r>
        <w:rPr>
          <w:noProof/>
        </w:rPr>
        <w:t>Funkce CI/CD mohou pomoci snížit složitost aplikací, zvýšit efektivitu a zefetkivnit pracovní postupy.</w:t>
      </w:r>
    </w:p>
    <w:p w14:paraId="082FB08F" w14:textId="7A3A4B40" w:rsidR="00A55734" w:rsidRDefault="00A55734" w:rsidP="00FC533E">
      <w:r>
        <w:t xml:space="preserve">Dříve tyto automatizované procesy byly prováděny manuálně při přenosu </w:t>
      </w:r>
      <w:r w:rsidR="00A53048">
        <w:t>nového kódu z </w:t>
      </w:r>
      <w:proofErr w:type="spellStart"/>
      <w:r w:rsidR="00A53048">
        <w:t>commitu</w:t>
      </w:r>
      <w:proofErr w:type="spellEnd"/>
      <w:r w:rsidR="00A53048">
        <w:t xml:space="preserve">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p>
    <w:p w14:paraId="32B3F749" w14:textId="62E4FA80" w:rsidR="00A53048" w:rsidRDefault="00A53048" w:rsidP="00FC533E">
      <w:r>
        <w:t>Vzhledem k ochraně kódových kanálů se používá zabezpečení CI/CD. Provádějí se automatizované kontroly a testování, aby se zabránilo zranitelnostem při dodávání softwar</w:t>
      </w:r>
      <w:r w:rsidR="001869E7">
        <w:t>e</w:t>
      </w:r>
      <w:r>
        <w:t xml:space="preserve">. Zabezpečení se dá začlenit do vašeho kanálu pomocí metod, jako je </w:t>
      </w:r>
      <w:r>
        <w:lastRenderedPageBreak/>
        <w:t xml:space="preserve">zabezpečení Shift </w:t>
      </w:r>
      <w:proofErr w:type="spellStart"/>
      <w:r>
        <w:t>Left</w:t>
      </w:r>
      <w:proofErr w:type="spellEnd"/>
      <w:r>
        <w:t xml:space="preserve"> a </w:t>
      </w:r>
      <w:proofErr w:type="spellStart"/>
      <w:r>
        <w:t>Shoft</w:t>
      </w:r>
      <w:proofErr w:type="spellEnd"/>
      <w:r>
        <w:t xml:space="preserve"> </w:t>
      </w:r>
      <w:proofErr w:type="spellStart"/>
      <w:r>
        <w:t>Right</w:t>
      </w:r>
      <w:proofErr w:type="spellEnd"/>
      <w:r>
        <w:t>. Tyto metody pomáhají chránit kód před útoky, předcházet únikům dat, dodržovat zásady a zajišťovat kvalitu.</w:t>
      </w:r>
    </w:p>
    <w:p w14:paraId="16BE34C5" w14:textId="6A8B3ADB" w:rsidR="00A53048" w:rsidRDefault="00A53048" w:rsidP="00FC533E">
      <w:r>
        <w:t xml:space="preserve">Pokud by se kanál nasazoval rychle a bez řádného zabezpečení může se vystavit několika rizikům, jako jsou: </w:t>
      </w:r>
    </w:p>
    <w:p w14:paraId="7A5DC0EA" w14:textId="5E03F1EC" w:rsidR="00A53048" w:rsidRDefault="00A53048" w:rsidP="00A53048">
      <w:pPr>
        <w:pStyle w:val="Odstavecseseznamem"/>
        <w:numPr>
          <w:ilvl w:val="0"/>
          <w:numId w:val="43"/>
        </w:numPr>
      </w:pPr>
      <w:r>
        <w:t>Zpřístupnění citlivých dat externím zdrojům</w:t>
      </w:r>
    </w:p>
    <w:p w14:paraId="5864D9B4" w14:textId="30F78A8C" w:rsidR="00A53048" w:rsidRDefault="00A53048" w:rsidP="00A53048">
      <w:pPr>
        <w:pStyle w:val="Odstavecseseznamem"/>
        <w:numPr>
          <w:ilvl w:val="0"/>
          <w:numId w:val="43"/>
        </w:numPr>
      </w:pPr>
      <w:r>
        <w:t>Použití nezabezpečeného kódu nebo komponent třetích stran</w:t>
      </w:r>
    </w:p>
    <w:p w14:paraId="238AF580" w14:textId="5414169D" w:rsidR="00A53048" w:rsidRDefault="00A53048" w:rsidP="00A53048">
      <w:pPr>
        <w:pStyle w:val="Odstavecseseznamem"/>
        <w:numPr>
          <w:ilvl w:val="0"/>
          <w:numId w:val="43"/>
        </w:numPr>
      </w:pPr>
      <w:r>
        <w:t>Neoprávněný přístup k úložištím zdrojového kódu nebo nástrojům pro sestavení</w:t>
      </w:r>
    </w:p>
    <w:p w14:paraId="21B45A15" w14:textId="7055411E"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p>
    <w:p w14:paraId="33D30795" w14:textId="15931515" w:rsidR="00C22C21" w:rsidRDefault="009271E4" w:rsidP="00A53048">
      <w:r>
        <w:t>Je řada CI/CD nástrojů. Některé z nich se zaměřují především na část integrace (CI), jiné se soustředí naopak na vývoj a nasazování (CD) a další se specializují na kontinuální testování nebo související činnost.</w:t>
      </w:r>
    </w:p>
    <w:p w14:paraId="469C7562" w14:textId="0E01E137" w:rsidR="009271E4" w:rsidRDefault="009271E4" w:rsidP="00A53048">
      <w:r>
        <w:t xml:space="preserve">Jeden z mnoha nástrojů je </w:t>
      </w:r>
      <w:proofErr w:type="spellStart"/>
      <w:r>
        <w:t>Tekton</w:t>
      </w:r>
      <w:proofErr w:type="spellEnd"/>
      <w:r>
        <w:t xml:space="preserve"> </w:t>
      </w:r>
      <w:proofErr w:type="spellStart"/>
      <w:r>
        <w:t>Pipelines</w:t>
      </w:r>
      <w:proofErr w:type="spellEnd"/>
      <w:r>
        <w:t xml:space="preserve">, což je CI/CD </w:t>
      </w:r>
      <w:proofErr w:type="spellStart"/>
      <w:r>
        <w:t>framework</w:t>
      </w:r>
      <w:proofErr w:type="spellEnd"/>
      <w:r>
        <w:t xml:space="preserve"> určený pro platformy </w:t>
      </w:r>
      <w:proofErr w:type="spellStart"/>
      <w:r>
        <w:t>Kubernetes</w:t>
      </w:r>
      <w:proofErr w:type="spellEnd"/>
      <w:r>
        <w:t xml:space="preserve">, který poskytuje standardní </w:t>
      </w:r>
      <w:proofErr w:type="spellStart"/>
      <w:r>
        <w:t>cloud-native</w:t>
      </w:r>
      <w:proofErr w:type="spellEnd"/>
      <w:r>
        <w:t xml:space="preserve"> prostředí pro CI/CD založené na kontejnerech. Kromě tohoto nástroje ovšem existuje několik dalších open source nástrojů, které stojí za pozornost:</w:t>
      </w:r>
    </w:p>
    <w:p w14:paraId="7929BEDD" w14:textId="31BFFF34" w:rsidR="009271E4" w:rsidRDefault="009271E4" w:rsidP="009271E4">
      <w:pPr>
        <w:pStyle w:val="Odstavecseseznamem"/>
        <w:numPr>
          <w:ilvl w:val="0"/>
          <w:numId w:val="43"/>
        </w:numPr>
      </w:pPr>
      <w:proofErr w:type="spellStart"/>
      <w:r>
        <w:t>Jenkins</w:t>
      </w:r>
      <w:proofErr w:type="spellEnd"/>
      <w:r>
        <w:t xml:space="preserve"> – byl vytvořen tak, aby zvládl vše potřebné od jednoduchého CI serveru až po komplexní CD centrum.</w:t>
      </w:r>
    </w:p>
    <w:p w14:paraId="2DAE3B11" w14:textId="4CF17E4F" w:rsidR="009271E4" w:rsidRDefault="009271E4" w:rsidP="009271E4">
      <w:pPr>
        <w:pStyle w:val="Odstavecseseznamem"/>
        <w:numPr>
          <w:ilvl w:val="0"/>
          <w:numId w:val="43"/>
        </w:numPr>
      </w:pPr>
      <w:proofErr w:type="spellStart"/>
      <w:r>
        <w:t>Spinnaker</w:t>
      </w:r>
      <w:proofErr w:type="spellEnd"/>
      <w:r>
        <w:t xml:space="preserve"> – platforma určená pro </w:t>
      </w:r>
      <w:proofErr w:type="spellStart"/>
      <w:r>
        <w:t>multicloudová</w:t>
      </w:r>
      <w:proofErr w:type="spellEnd"/>
      <w:r>
        <w:t xml:space="preserve"> prostředí.</w:t>
      </w:r>
    </w:p>
    <w:p w14:paraId="67877244" w14:textId="0B8E3818" w:rsidR="009271E4" w:rsidRDefault="009271E4" w:rsidP="009271E4">
      <w:pPr>
        <w:pStyle w:val="Odstavecseseznamem"/>
        <w:numPr>
          <w:ilvl w:val="0"/>
          <w:numId w:val="43"/>
        </w:numPr>
      </w:pPr>
      <w:proofErr w:type="spellStart"/>
      <w:r>
        <w:t>GoCD</w:t>
      </w:r>
      <w:proofErr w:type="spellEnd"/>
      <w:r>
        <w:t xml:space="preserve"> – CI/CD server s důrazem na modelování a vizualizaci procesů.</w:t>
      </w:r>
    </w:p>
    <w:p w14:paraId="6A0A9AC0" w14:textId="44A9D3EB" w:rsidR="009271E4" w:rsidRDefault="009271E4" w:rsidP="009271E4">
      <w:pPr>
        <w:pStyle w:val="Odstavecseseznamem"/>
        <w:numPr>
          <w:ilvl w:val="0"/>
          <w:numId w:val="43"/>
        </w:numPr>
      </w:pPr>
      <w:proofErr w:type="spellStart"/>
      <w:r>
        <w:t>Concourse</w:t>
      </w:r>
      <w:proofErr w:type="spellEnd"/>
      <w:r>
        <w:t xml:space="preserve"> – „open-source nástroj pro nepřetržité provádění úloh“.</w:t>
      </w:r>
    </w:p>
    <w:p w14:paraId="4233C4A6" w14:textId="67A7148D" w:rsidR="009271E4" w:rsidRDefault="009271E4" w:rsidP="009271E4">
      <w:pPr>
        <w:pStyle w:val="Odstavecseseznamem"/>
        <w:numPr>
          <w:ilvl w:val="0"/>
          <w:numId w:val="43"/>
        </w:numPr>
      </w:pPr>
      <w:proofErr w:type="spellStart"/>
      <w:r>
        <w:t>Screwdriver</w:t>
      </w:r>
      <w:proofErr w:type="spellEnd"/>
      <w:r>
        <w:t xml:space="preserve"> – platforma pro sestavování určená pro kontinuální dodávání.</w:t>
      </w:r>
    </w:p>
    <w:p w14:paraId="0FCC5684" w14:textId="3009C802" w:rsidR="009271E4" w:rsidRDefault="009271E4" w:rsidP="009271E4">
      <w:r>
        <w:t>Pro týmy mohou být také dobrou volbou spravované nástroje, které</w:t>
      </w:r>
      <w:r w:rsidR="00704F2D">
        <w:t xml:space="preserve"> nabízejí různí poskytovatelé. Mezi hlavní veřejné cloudové služby patří například </w:t>
      </w:r>
      <w:proofErr w:type="spellStart"/>
      <w:r w:rsidR="00704F2D">
        <w:t>GitLab</w:t>
      </w:r>
      <w:proofErr w:type="spellEnd"/>
      <w:r w:rsidR="00704F2D">
        <w:t xml:space="preserve">, </w:t>
      </w:r>
      <w:proofErr w:type="spellStart"/>
      <w:r w:rsidR="00704F2D">
        <w:t>CircleCI</w:t>
      </w:r>
      <w:proofErr w:type="spellEnd"/>
      <w:r w:rsidR="00704F2D">
        <w:t xml:space="preserve">, </w:t>
      </w:r>
      <w:proofErr w:type="spellStart"/>
      <w:r w:rsidR="00704F2D">
        <w:t>Travis</w:t>
      </w:r>
      <w:proofErr w:type="spellEnd"/>
      <w:r w:rsidR="00704F2D">
        <w:t xml:space="preserve"> CI, </w:t>
      </w:r>
      <w:proofErr w:type="spellStart"/>
      <w:r w:rsidR="00704F2D">
        <w:t>Atlassian</w:t>
      </w:r>
      <w:proofErr w:type="spellEnd"/>
      <w:r w:rsidR="00704F2D">
        <w:t xml:space="preserve"> </w:t>
      </w:r>
      <w:proofErr w:type="spellStart"/>
      <w:r w:rsidR="00704F2D">
        <w:t>Bamboo</w:t>
      </w:r>
      <w:proofErr w:type="spellEnd"/>
      <w:r w:rsidR="00704F2D">
        <w:t xml:space="preserve"> a mnoho dalších.</w:t>
      </w:r>
    </w:p>
    <w:p w14:paraId="024AAFC6" w14:textId="06732FD4" w:rsidR="00704F2D" w:rsidRPr="00FC533E" w:rsidRDefault="00704F2D" w:rsidP="009271E4">
      <w:r>
        <w:t>Kromě toho je součástí CI/CD procesů často i několik běžně používaných nástrojů v </w:t>
      </w:r>
      <w:proofErr w:type="spellStart"/>
      <w:r>
        <w:t>DevOps</w:t>
      </w:r>
      <w:proofErr w:type="spellEnd"/>
      <w:r>
        <w:t xml:space="preserve">. Nástroje pro automatizaci konfigurace (například </w:t>
      </w:r>
      <w:proofErr w:type="spellStart"/>
      <w:r>
        <w:t>Ansible</w:t>
      </w:r>
      <w:proofErr w:type="spellEnd"/>
      <w:r>
        <w:t xml:space="preserve">, </w:t>
      </w:r>
      <w:proofErr w:type="spellStart"/>
      <w:r>
        <w:t>Chef</w:t>
      </w:r>
      <w:proofErr w:type="spellEnd"/>
      <w:r>
        <w:t xml:space="preserve">, </w:t>
      </w:r>
      <w:proofErr w:type="spellStart"/>
      <w:r>
        <w:t>Puppet</w:t>
      </w:r>
      <w:proofErr w:type="spellEnd"/>
      <w:r>
        <w:t xml:space="preserve">), běhová prostředí kontejnerů (například </w:t>
      </w:r>
      <w:proofErr w:type="spellStart"/>
      <w:r>
        <w:t>Docker</w:t>
      </w:r>
      <w:proofErr w:type="spellEnd"/>
      <w:r>
        <w:t xml:space="preserve">, </w:t>
      </w:r>
      <w:proofErr w:type="spellStart"/>
      <w:r>
        <w:t>rkt</w:t>
      </w:r>
      <w:proofErr w:type="spellEnd"/>
      <w:r>
        <w:t xml:space="preserve">, </w:t>
      </w:r>
      <w:proofErr w:type="spellStart"/>
      <w:r>
        <w:t>cri</w:t>
      </w:r>
      <w:proofErr w:type="spellEnd"/>
      <w:r>
        <w:t>-o) a orchestrace kontejnerů (</w:t>
      </w:r>
      <w:proofErr w:type="spellStart"/>
      <w:r>
        <w:t>Kubernetes</w:t>
      </w:r>
      <w:proofErr w:type="spellEnd"/>
      <w:r>
        <w:t>) sice nejsou přímo CI/CD nástroje, ale v těchto pracovních postupech jsou často využívané.</w:t>
      </w:r>
    </w:p>
    <w:p w14:paraId="474F42E8" w14:textId="196DA5EB" w:rsidR="40B0643A" w:rsidRDefault="40B0643A" w:rsidP="604EE1D6">
      <w:pPr>
        <w:pStyle w:val="Nadpis3"/>
      </w:pPr>
      <w:bookmarkStart w:id="38" w:name="_Toc157953512"/>
      <w:r>
        <w:lastRenderedPageBreak/>
        <w:t>Bezpečný vývoj</w:t>
      </w:r>
      <w:bookmarkEnd w:id="38"/>
    </w:p>
    <w:p w14:paraId="72A51E7B" w14:textId="5B94F6A4"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 xml:space="preserve">Ovšem bezpečnost by měla být prioritou, a proto je nutné přijmout přístup </w:t>
      </w:r>
      <w:proofErr w:type="spellStart"/>
      <w:r w:rsidR="002B0739">
        <w:rPr>
          <w:szCs w:val="24"/>
        </w:rPr>
        <w:t>security</w:t>
      </w:r>
      <w:proofErr w:type="spellEnd"/>
      <w:r w:rsidR="002B0739">
        <w:rPr>
          <w:szCs w:val="24"/>
        </w:rPr>
        <w:t>-by-design – tedy zaměřit se na bezpečnost již od začátku vývoje.</w:t>
      </w:r>
    </w:p>
    <w:p w14:paraId="1352DC7C" w14:textId="75F745AE"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w:t>
      </w:r>
      <w:proofErr w:type="spellStart"/>
      <w:r>
        <w:rPr>
          <w:szCs w:val="24"/>
        </w:rPr>
        <w:t>Secure</w:t>
      </w:r>
      <w:proofErr w:type="spellEnd"/>
      <w:r>
        <w:rPr>
          <w:szCs w:val="24"/>
        </w:rPr>
        <w:t xml:space="preserve"> SDLC), což je sled fází, kterými software prochází během vývoje.</w:t>
      </w:r>
    </w:p>
    <w:p w14:paraId="2A55E0C5" w14:textId="603A983F" w:rsidR="002B0739" w:rsidRDefault="002B0739" w:rsidP="72D711F4">
      <w:pPr>
        <w:spacing w:before="240" w:after="240"/>
        <w:rPr>
          <w:szCs w:val="24"/>
        </w:rPr>
      </w:pPr>
      <w:r>
        <w:rPr>
          <w:szCs w:val="24"/>
        </w:rPr>
        <w:t xml:space="preserve">Pomocí každé fáze </w:t>
      </w:r>
      <w:proofErr w:type="spellStart"/>
      <w:r>
        <w:rPr>
          <w:szCs w:val="24"/>
        </w:rPr>
        <w:t>Secure</w:t>
      </w:r>
      <w:proofErr w:type="spellEnd"/>
      <w:r>
        <w:rPr>
          <w:szCs w:val="24"/>
        </w:rPr>
        <w:t xml:space="preserve"> SDLC mohou organizace výrazně snížit bezpečnostní rizika spojená se softwarem, který uvádějí na trh. Pokud týmy zavedou princip </w:t>
      </w:r>
      <w:proofErr w:type="spellStart"/>
      <w:r>
        <w:rPr>
          <w:szCs w:val="24"/>
        </w:rPr>
        <w:t>security</w:t>
      </w:r>
      <w:proofErr w:type="spellEnd"/>
      <w:r>
        <w:rPr>
          <w:szCs w:val="24"/>
        </w:rPr>
        <w:t xml:space="preserve">-by-design již v raných fázích předejdou nutnosti přepracování a </w:t>
      </w:r>
      <w:r w:rsidR="00C87141">
        <w:rPr>
          <w:szCs w:val="24"/>
        </w:rPr>
        <w:t>zpětným úpravám. Tím se stává řešení bezpečnostních problémů výrazně levnějším.</w:t>
      </w:r>
    </w:p>
    <w:p w14:paraId="2A119E5B" w14:textId="49B81472"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p>
    <w:p w14:paraId="35F53713" w14:textId="5BC710CE" w:rsidR="00196ED1" w:rsidRDefault="00196ED1" w:rsidP="00BF19FE">
      <w:pPr>
        <w:spacing w:before="240" w:after="240"/>
        <w:rPr>
          <w:szCs w:val="24"/>
        </w:rPr>
      </w:pPr>
      <w:r>
        <w:rPr>
          <w:szCs w:val="24"/>
        </w:rPr>
        <w:t>Následuje fáze požadavků, ve které se detailně specifikují bezpečnostní požadavky, provádí se mapování požadavků na bezpečnost a soukromí a je provedena analýza rizik.</w:t>
      </w:r>
    </w:p>
    <w:p w14:paraId="7EDC884C" w14:textId="37BBBE4A" w:rsidR="00196ED1" w:rsidRDefault="00196ED1" w:rsidP="00BF19FE">
      <w:pPr>
        <w:spacing w:before="240" w:after="240"/>
        <w:rPr>
          <w:szCs w:val="24"/>
        </w:rPr>
      </w:pPr>
      <w:r>
        <w:rPr>
          <w:szCs w:val="24"/>
        </w:rPr>
        <w:t>Ve fázi návrhu se uplatňují principy bezpečného návrhu a implementují se bezpečnostní kontroly. Klíčovou aktivitou je modelování hrozeb (</w:t>
      </w:r>
      <w:proofErr w:type="spellStart"/>
      <w:r>
        <w:rPr>
          <w:szCs w:val="24"/>
        </w:rPr>
        <w:t>Threat</w:t>
      </w:r>
      <w:proofErr w:type="spellEnd"/>
      <w:r>
        <w:rPr>
          <w:szCs w:val="24"/>
        </w:rPr>
        <w:t xml:space="preserve"> Modelling). Tato fáze také zahrnuje zapracování zásad a postupů, definování seznamů řízení přístupu, vytváření příručky pro bezpečné kódování a nastavení správy tajemství (</w:t>
      </w:r>
      <w:proofErr w:type="spellStart"/>
      <w:r>
        <w:rPr>
          <w:szCs w:val="24"/>
        </w:rPr>
        <w:t>Secret</w:t>
      </w:r>
      <w:proofErr w:type="spellEnd"/>
      <w:r>
        <w:rPr>
          <w:szCs w:val="24"/>
        </w:rPr>
        <w:t xml:space="preserve"> Management)</w:t>
      </w:r>
      <w:r w:rsidR="003B0D27">
        <w:rPr>
          <w:szCs w:val="24"/>
        </w:rPr>
        <w:t>.</w:t>
      </w:r>
    </w:p>
    <w:p w14:paraId="387FDEE5" w14:textId="322B0CAD" w:rsidR="00344B6C" w:rsidRDefault="00344B6C" w:rsidP="00BF19FE">
      <w:pPr>
        <w:spacing w:before="240" w:after="240"/>
        <w:rPr>
          <w:szCs w:val="24"/>
        </w:rPr>
      </w:pPr>
      <w:r>
        <w:rPr>
          <w:szCs w:val="24"/>
        </w:rPr>
        <w:lastRenderedPageBreak/>
        <w:t xml:space="preserve">V této fázi </w:t>
      </w:r>
      <w:r>
        <w:rPr>
          <w:szCs w:val="24"/>
        </w:rPr>
        <w:t>je systematický proces modelování hrozeb. Tento proces využívá hypotetické scénáře, systémové diagramy a testování k zajištění bezpečnosti systémů a dat. Díky identifikaci zranitelností, pomoci s hodnocením rizik a navrhování nápravných opatření přispívá modelování hrozeb ke zlepšení kybernetické bezpečnosti a důvěry</w:t>
      </w:r>
      <w:r w:rsidR="00FD7CCC">
        <w:rPr>
          <w:szCs w:val="24"/>
        </w:rPr>
        <w:t>.</w:t>
      </w:r>
    </w:p>
    <w:p w14:paraId="3892156D" w14:textId="27613477" w:rsidR="00FD7CCC" w:rsidRDefault="00FD7CCC" w:rsidP="00BF19FE">
      <w:pPr>
        <w:spacing w:before="240" w:after="240"/>
        <w:rPr>
          <w:szCs w:val="24"/>
        </w:rPr>
      </w:pPr>
      <w:r>
        <w:rPr>
          <w:szCs w:val="24"/>
        </w:rPr>
        <w:t>Zpracování zásad a postupů obsahuje aktivity, které mají zajistit, že se bezpečnost stane součástí firemní kultury a procesů. Tyto aktivity jsou:</w:t>
      </w:r>
    </w:p>
    <w:p w14:paraId="57268BCD" w14:textId="12B1D515" w:rsidR="00FD7CCC" w:rsidRDefault="00FD7CCC" w:rsidP="00777624">
      <w:pPr>
        <w:pStyle w:val="Odstavecseseznamem"/>
        <w:numPr>
          <w:ilvl w:val="0"/>
          <w:numId w:val="43"/>
        </w:numPr>
        <w:spacing w:before="240" w:after="240" w:line="360" w:lineRule="auto"/>
        <w:rPr>
          <w:szCs w:val="24"/>
        </w:rPr>
      </w:pPr>
      <w:r>
        <w:rPr>
          <w:szCs w:val="24"/>
        </w:rPr>
        <w:t>Dohodnout se na procesech, které se budou dodržovat během vývoje.</w:t>
      </w:r>
    </w:p>
    <w:p w14:paraId="4B4850E2" w14:textId="1E88CA9C" w:rsidR="00FD7CCC" w:rsidRDefault="00777624" w:rsidP="00777624">
      <w:pPr>
        <w:pStyle w:val="Odstavecseseznamem"/>
        <w:numPr>
          <w:ilvl w:val="0"/>
          <w:numId w:val="43"/>
        </w:numPr>
        <w:spacing w:before="240" w:after="240" w:line="360" w:lineRule="auto"/>
        <w:rPr>
          <w:szCs w:val="24"/>
        </w:rPr>
      </w:pPr>
      <w:r>
        <w:rPr>
          <w:szCs w:val="24"/>
        </w:rPr>
        <w:t xml:space="preserve">Vzdělávat tým v nejlepších kódovacích postupech, nástrojích, rámcích </w:t>
      </w:r>
      <w:r w:rsidR="00EB116C">
        <w:rPr>
          <w:szCs w:val="24"/>
        </w:rPr>
        <w:br/>
      </w:r>
      <w:r>
        <w:rPr>
          <w:szCs w:val="24"/>
        </w:rPr>
        <w:t>a procesech</w:t>
      </w:r>
    </w:p>
    <w:p w14:paraId="2A930C43" w14:textId="6BFD0B82" w:rsidR="00777624" w:rsidRDefault="00777624" w:rsidP="00777624">
      <w:pPr>
        <w:pStyle w:val="Odstavecseseznamem"/>
        <w:numPr>
          <w:ilvl w:val="0"/>
          <w:numId w:val="43"/>
        </w:numPr>
        <w:spacing w:before="240" w:after="240" w:line="360" w:lineRule="auto"/>
        <w:rPr>
          <w:szCs w:val="24"/>
        </w:rPr>
      </w:pPr>
      <w:r>
        <w:rPr>
          <w:szCs w:val="24"/>
        </w:rPr>
        <w:t>Pěstování nastavení růstu</w:t>
      </w:r>
    </w:p>
    <w:p w14:paraId="65AF59E8" w14:textId="7FF4E4E4" w:rsidR="00777624" w:rsidRDefault="00777624" w:rsidP="00777624">
      <w:pPr>
        <w:pStyle w:val="Odstavecseseznamem"/>
        <w:numPr>
          <w:ilvl w:val="0"/>
          <w:numId w:val="43"/>
        </w:numPr>
        <w:spacing w:before="240" w:after="240" w:line="360" w:lineRule="auto"/>
        <w:rPr>
          <w:szCs w:val="24"/>
        </w:rPr>
      </w:pPr>
      <w:r>
        <w:rPr>
          <w:szCs w:val="24"/>
        </w:rPr>
        <w:t>Vytvořit iniciativu pro zabezpečení software</w:t>
      </w:r>
    </w:p>
    <w:p w14:paraId="3C6D9663" w14:textId="36A7C61F" w:rsidR="00777624" w:rsidRPr="00777624" w:rsidRDefault="00777624" w:rsidP="00777624">
      <w:pPr>
        <w:pStyle w:val="Odstavecseseznamem"/>
        <w:numPr>
          <w:ilvl w:val="0"/>
          <w:numId w:val="43"/>
        </w:numPr>
        <w:spacing w:before="240" w:after="240" w:line="360" w:lineRule="auto"/>
        <w:rPr>
          <w:szCs w:val="24"/>
        </w:rPr>
      </w:pPr>
      <w:r>
        <w:rPr>
          <w:szCs w:val="24"/>
        </w:rPr>
        <w:t>Přemýšlet o způsobech, jak propagovat bezpečnost</w:t>
      </w:r>
    </w:p>
    <w:p w14:paraId="2F1C4F6A" w14:textId="1F1796CD" w:rsidR="003B0D27" w:rsidRDefault="003B0D27" w:rsidP="00BF19FE">
      <w:pPr>
        <w:spacing w:before="240" w:after="240"/>
        <w:rPr>
          <w:szCs w:val="24"/>
        </w:rPr>
      </w:pPr>
      <w:r>
        <w:rPr>
          <w:szCs w:val="24"/>
        </w:rPr>
        <w:t>Následuje fáze implementace, která se zaměřuje na dodržování praxe a revizí bezpečného kódu</w:t>
      </w:r>
      <w:r w:rsidR="00AB3A53">
        <w:rPr>
          <w:szCs w:val="24"/>
        </w:rPr>
        <w:t xml:space="preserve">. Zahrnuje integraci </w:t>
      </w:r>
      <w:proofErr w:type="spellStart"/>
      <w:r w:rsidR="00AB3A53">
        <w:rPr>
          <w:szCs w:val="24"/>
        </w:rPr>
        <w:t>DevSecOps</w:t>
      </w:r>
      <w:proofErr w:type="spellEnd"/>
      <w:r w:rsidR="00AB3A53">
        <w:rPr>
          <w:szCs w:val="24"/>
        </w:rPr>
        <w:t xml:space="preserve"> nástrojů a metod, jako je SAST (Statická analýza), DAST (Dynamická analýza) a SCA (An</w:t>
      </w:r>
      <w:r w:rsidR="00A347ED">
        <w:rPr>
          <w:szCs w:val="24"/>
        </w:rPr>
        <w:t>a</w:t>
      </w:r>
      <w:r w:rsidR="00AB3A53">
        <w:rPr>
          <w:szCs w:val="24"/>
        </w:rPr>
        <w:t>lýza složení software).</w:t>
      </w:r>
    </w:p>
    <w:p w14:paraId="0F9B5506" w14:textId="164A04B9" w:rsidR="006B54B5" w:rsidRDefault="00A347ED" w:rsidP="00BF19FE">
      <w:pPr>
        <w:spacing w:before="240" w:after="240"/>
        <w:rPr>
          <w:szCs w:val="24"/>
        </w:rPr>
      </w:pPr>
      <w:r>
        <w:rPr>
          <w:szCs w:val="24"/>
        </w:rPr>
        <w:t>Analýza složení software (SCA)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p>
    <w:p w14:paraId="30A3EEB2" w14:textId="509CD333" w:rsidR="00EB116C" w:rsidRDefault="00EB116C" w:rsidP="00BF19FE">
      <w:pPr>
        <w:spacing w:before="240" w:after="240"/>
        <w:rPr>
          <w:szCs w:val="24"/>
        </w:rPr>
      </w:pPr>
      <w:r>
        <w:rPr>
          <w:szCs w:val="24"/>
        </w:rPr>
        <w:t xml:space="preserve">S fází implementace také úzce souvisí Software Bill </w:t>
      </w:r>
      <w:proofErr w:type="spellStart"/>
      <w:r>
        <w:rPr>
          <w:szCs w:val="24"/>
        </w:rPr>
        <w:t>of</w:t>
      </w:r>
      <w:proofErr w:type="spellEnd"/>
      <w:r>
        <w:rPr>
          <w:szCs w:val="24"/>
        </w:rPr>
        <w:t xml:space="preserve"> </w:t>
      </w:r>
      <w:proofErr w:type="spellStart"/>
      <w:r>
        <w:rPr>
          <w:szCs w:val="24"/>
        </w:rPr>
        <w:t>Materials</w:t>
      </w:r>
      <w:proofErr w:type="spellEnd"/>
      <w:r>
        <w:rPr>
          <w:szCs w:val="24"/>
        </w:rPr>
        <w:t xml:space="preserve"> (SBOM). Jedná s</w:t>
      </w:r>
      <w:bookmarkStart w:id="39" w:name="_GoBack"/>
      <w:bookmarkEnd w:id="39"/>
      <w:r>
        <w:rPr>
          <w:szCs w:val="24"/>
        </w:rPr>
        <w:t>e o seznam všech komponent</w:t>
      </w:r>
    </w:p>
    <w:p w14:paraId="10058F13" w14:textId="0ACDDAA8" w:rsidR="00A347ED" w:rsidRDefault="006B54B5" w:rsidP="00BF19FE">
      <w:pPr>
        <w:spacing w:before="240" w:after="240"/>
        <w:rPr>
          <w:szCs w:val="24"/>
        </w:rPr>
      </w:pPr>
      <w:r>
        <w:rPr>
          <w:szCs w:val="24"/>
        </w:rPr>
        <w:t xml:space="preserve">V moderním prostředí </w:t>
      </w:r>
      <w:proofErr w:type="spellStart"/>
      <w:r>
        <w:rPr>
          <w:szCs w:val="24"/>
        </w:rPr>
        <w:t>DevOps</w:t>
      </w:r>
      <w:proofErr w:type="spellEnd"/>
      <w:r>
        <w:rPr>
          <w:szCs w:val="24"/>
        </w:rPr>
        <w:t xml:space="preserve"> nebo </w:t>
      </w:r>
      <w:proofErr w:type="spellStart"/>
      <w:r>
        <w:rPr>
          <w:szCs w:val="24"/>
        </w:rPr>
        <w:t>DevSecOps</w:t>
      </w:r>
      <w:proofErr w:type="spellEnd"/>
      <w:r>
        <w:rPr>
          <w:szCs w:val="24"/>
        </w:rPr>
        <w:t xml:space="preserve"> přispěla SCA k posílení principu „shift </w:t>
      </w:r>
      <w:proofErr w:type="spellStart"/>
      <w:r>
        <w:rPr>
          <w:szCs w:val="24"/>
        </w:rPr>
        <w:t>left</w:t>
      </w:r>
      <w:proofErr w:type="spellEnd"/>
      <w:r>
        <w:rPr>
          <w:szCs w:val="24"/>
        </w:rPr>
        <w:t xml:space="preserve">“. Jedná se o princip, kdy jsou přesunuty bezpečnostní kontroly do ranějších fází vývoje. Díky včasnému a průběžnému testování pomocí SCA mohou vývojáři </w:t>
      </w:r>
      <w:r>
        <w:rPr>
          <w:szCs w:val="24"/>
        </w:rPr>
        <w:br/>
        <w:t>a bezpečnostní týmy zvýšit produktivitu, aniž by byla ohrožen</w:t>
      </w:r>
      <w:r w:rsidR="00EB116C">
        <w:rPr>
          <w:szCs w:val="24"/>
        </w:rPr>
        <w:t>a</w:t>
      </w:r>
      <w:r>
        <w:rPr>
          <w:szCs w:val="24"/>
        </w:rPr>
        <w:t xml:space="preserve"> bezpečnost nebo k</w:t>
      </w:r>
      <w:r w:rsidR="00EB116C">
        <w:rPr>
          <w:szCs w:val="24"/>
        </w:rPr>
        <w:t>va</w:t>
      </w:r>
      <w:r>
        <w:rPr>
          <w:szCs w:val="24"/>
        </w:rPr>
        <w:t xml:space="preserve">lita. </w:t>
      </w:r>
    </w:p>
    <w:p w14:paraId="6CA83288" w14:textId="2BC88214" w:rsidR="00AB3A53" w:rsidRDefault="00AB3A53" w:rsidP="00BF19FE">
      <w:pPr>
        <w:spacing w:before="240" w:after="240"/>
        <w:rPr>
          <w:szCs w:val="24"/>
        </w:rPr>
      </w:pPr>
      <w:r>
        <w:rPr>
          <w:szCs w:val="24"/>
        </w:rPr>
        <w:lastRenderedPageBreak/>
        <w:t xml:space="preserve">Při poslední fázi nasazení je kladen důraz na ověření bezpečnosti před spuštěním, což zahrnuje hodnocení zranitelností, penetrační testování a zajištění bezpečného běhu (Runtime </w:t>
      </w:r>
      <w:proofErr w:type="spellStart"/>
      <w:r>
        <w:rPr>
          <w:szCs w:val="24"/>
        </w:rPr>
        <w:t>Security</w:t>
      </w:r>
      <w:proofErr w:type="spellEnd"/>
      <w:r>
        <w:rPr>
          <w:szCs w:val="24"/>
        </w:rPr>
        <w:t>).</w:t>
      </w:r>
    </w:p>
    <w:p w14:paraId="46331248" w14:textId="5135CB8E" w:rsidR="00AB3A53" w:rsidRDefault="00AB3A53" w:rsidP="00BF19FE">
      <w:pPr>
        <w:spacing w:before="240" w:after="240"/>
        <w:rPr>
          <w:szCs w:val="24"/>
        </w:rPr>
      </w:pPr>
      <w:r>
        <w:rPr>
          <w:szCs w:val="24"/>
        </w:rPr>
        <w:t>Celý cyklus uzavírá fáze údržby, která zajišťuje dlouhodobou bezpečnost. Patří sem správa oprav (</w:t>
      </w:r>
      <w:proofErr w:type="spellStart"/>
      <w:r>
        <w:rPr>
          <w:szCs w:val="24"/>
        </w:rPr>
        <w:t>Patch</w:t>
      </w:r>
      <w:proofErr w:type="spellEnd"/>
      <w:r>
        <w:rPr>
          <w:szCs w:val="24"/>
        </w:rPr>
        <w:t xml:space="preserve"> Management), průběžná údržba zásad a dokumentace a nepřetržité hodnocení a monitorování systému.</w:t>
      </w:r>
    </w:p>
    <w:p w14:paraId="17CEECF1" w14:textId="732BD3E5" w:rsidR="00AB3A53" w:rsidRDefault="00AB3A53" w:rsidP="00BF19FE">
      <w:pPr>
        <w:spacing w:before="240" w:after="240"/>
        <w:rPr>
          <w:szCs w:val="24"/>
        </w:rPr>
      </w:pPr>
    </w:p>
    <w:p w14:paraId="38DE29C7" w14:textId="1734A957" w:rsidR="00542D8D" w:rsidRPr="00BF19FE" w:rsidRDefault="00542D8D" w:rsidP="00BF19FE">
      <w:pPr>
        <w:spacing w:before="240" w:after="240"/>
        <w:rPr>
          <w:szCs w:val="24"/>
        </w:rPr>
      </w:pPr>
      <w:r w:rsidRPr="00542D8D">
        <w:rPr>
          <w:szCs w:val="24"/>
        </w:rPr>
        <w:t>https://owasp.org/www-chapter-sofia/assets/presentations/202503%20-%20Secure%20Software%20Development:%20Overview%20and%20practical%20examples%20by%20Radostina%20Kondakova.pdf</w:t>
      </w:r>
    </w:p>
    <w:p w14:paraId="1B49A7A0" w14:textId="1E1373D6" w:rsidR="00042CD4" w:rsidRPr="00042CD4" w:rsidRDefault="00620163" w:rsidP="00846E03">
      <w:pPr>
        <w:spacing w:before="240" w:after="240"/>
        <w:jc w:val="center"/>
        <w:rPr>
          <w:szCs w:val="24"/>
        </w:rPr>
      </w:pPr>
      <w:r>
        <w:rPr>
          <w:noProof/>
          <w:szCs w:val="24"/>
        </w:rPr>
        <w:drawing>
          <wp:inline distT="0" distB="0" distL="0" distR="0" wp14:anchorId="6B4F9F19" wp14:editId="14E73971">
            <wp:extent cx="4381500" cy="251460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28">
                      <a:extLst>
                        <a:ext uri="{28A0092B-C50C-407E-A947-70E740481C1C}">
                          <a14:useLocalDpi xmlns:a14="http://schemas.microsoft.com/office/drawing/2010/main" val="0"/>
                        </a:ext>
                      </a:extLst>
                    </a:blip>
                    <a:stretch>
                      <a:fillRect/>
                    </a:stretch>
                  </pic:blipFill>
                  <pic:spPr>
                    <a:xfrm>
                      <a:off x="0" y="0"/>
                      <a:ext cx="4381500" cy="2514600"/>
                    </a:xfrm>
                    <a:prstGeom prst="rect">
                      <a:avLst/>
                    </a:prstGeom>
                  </pic:spPr>
                </pic:pic>
              </a:graphicData>
            </a:graphic>
          </wp:inline>
        </w:drawing>
      </w:r>
    </w:p>
    <w:p w14:paraId="75C80634" w14:textId="28B425E8" w:rsidR="38B7EB5A" w:rsidRDefault="4DE0548E" w:rsidP="221D0FA1">
      <w:pPr>
        <w:pStyle w:val="Nadpis2"/>
        <w:rPr>
          <w:b w:val="0"/>
          <w:sz w:val="24"/>
        </w:rPr>
      </w:pPr>
      <w:bookmarkStart w:id="40" w:name="_Toc259920018"/>
      <w:r w:rsidRPr="221D0FA1">
        <w:rPr>
          <w:rFonts w:eastAsiaTheme="minorEastAsia"/>
        </w:rPr>
        <w:t>Softwarové zranitelnosti</w:t>
      </w:r>
      <w:bookmarkEnd w:id="40"/>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254225EF" w:rsidR="007271BB" w:rsidRDefault="007271BB" w:rsidP="72D711F4">
      <w:pPr>
        <w:rPr>
          <w:szCs w:val="24"/>
        </w:rPr>
      </w:pPr>
      <w:r>
        <w:rPr>
          <w:szCs w:val="24"/>
        </w:rPr>
        <w:t>Pravděpodobnost a dopad softwarových zranitelností lze snížit několika způsoby:</w:t>
      </w:r>
    </w:p>
    <w:p w14:paraId="75B5FA04" w14:textId="71BDA75D" w:rsidR="007271BB" w:rsidRDefault="007271BB" w:rsidP="00BE07B0">
      <w:pPr>
        <w:pStyle w:val="Odstavecseseznamem"/>
        <w:numPr>
          <w:ilvl w:val="0"/>
          <w:numId w:val="46"/>
        </w:numPr>
        <w:spacing w:line="360" w:lineRule="auto"/>
        <w:rPr>
          <w:szCs w:val="24"/>
        </w:rPr>
      </w:pPr>
      <w:r>
        <w:rPr>
          <w:szCs w:val="24"/>
        </w:rPr>
        <w:lastRenderedPageBreak/>
        <w:t xml:space="preserve">Testování zranitelností a správa záplat – Je nezbytné pravidelně hodnotit zranitelnosti a provádět penetrační testy. </w:t>
      </w:r>
      <w:r w:rsidR="00AB4827">
        <w:rPr>
          <w:szCs w:val="24"/>
        </w:rPr>
        <w:t>K tomu může pomoci řada automatizovaných nástrojů.</w:t>
      </w:r>
    </w:p>
    <w:p w14:paraId="13CA8244" w14:textId="7FD8E81F" w:rsidR="00AB4827" w:rsidRDefault="00AB4827" w:rsidP="00BE07B0">
      <w:pPr>
        <w:pStyle w:val="Odstavecseseznamem"/>
        <w:numPr>
          <w:ilvl w:val="0"/>
          <w:numId w:val="46"/>
        </w:numPr>
        <w:spacing w:line="360" w:lineRule="auto"/>
        <w:rPr>
          <w:szCs w:val="24"/>
        </w:rPr>
      </w:pPr>
      <w:r>
        <w:rPr>
          <w:szCs w:val="24"/>
        </w:rPr>
        <w:t xml:space="preserve">Hodnocení rizik a školení v oblasti bezpečnosti – Je důležité vytvořit prostředí, kde si každý uvědomuje bezpečnostní rizika. To znamená kombinovat 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1B8C91C5" w:rsidR="00AB4827" w:rsidRPr="007271BB" w:rsidRDefault="00BE07B0" w:rsidP="00BE07B0">
      <w:pPr>
        <w:pStyle w:val="Odstavecseseznamem"/>
        <w:numPr>
          <w:ilvl w:val="0"/>
          <w:numId w:val="46"/>
        </w:numPr>
        <w:spacing w:line="360" w:lineRule="auto"/>
        <w:rPr>
          <w:szCs w:val="24"/>
        </w:rPr>
      </w:pPr>
      <w:r>
        <w:rPr>
          <w:szCs w:val="24"/>
        </w:rPr>
        <w:t xml:space="preserve">Nepřetržité monitorování a pravidelné zálohování – Pro </w:t>
      </w:r>
      <w:proofErr w:type="spellStart"/>
      <w:r>
        <w:rPr>
          <w:szCs w:val="24"/>
        </w:rPr>
        <w:t>efetkivní</w:t>
      </w:r>
      <w:proofErr w:type="spellEnd"/>
      <w:r>
        <w:rPr>
          <w:szCs w:val="24"/>
        </w:rPr>
        <w:t xml:space="preserve">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 </w:t>
      </w:r>
    </w:p>
    <w:p w14:paraId="0DC76709" w14:textId="15E72B0B" w:rsidR="00C56F2D" w:rsidRDefault="38B7EB5A" w:rsidP="00D97721">
      <w:pPr>
        <w:pStyle w:val="Nadpis3"/>
      </w:pPr>
      <w:bookmarkStart w:id="41" w:name="_Toc1655416579"/>
      <w:r>
        <w:t>Známe zranitelnosti</w:t>
      </w:r>
      <w:r w:rsidR="712BFE25">
        <w:t xml:space="preserve"> (</w:t>
      </w:r>
      <w:r>
        <w:t>CVE</w:t>
      </w:r>
      <w:r w:rsidR="140854B7">
        <w:t>)</w:t>
      </w:r>
      <w:bookmarkEnd w:id="41"/>
    </w:p>
    <w:p w14:paraId="5A12BF6E" w14:textId="4491F942" w:rsidR="00C56F2D" w:rsidRDefault="00C56F2D" w:rsidP="00C56F2D">
      <w:pPr>
        <w:pStyle w:val="Pokraovn"/>
      </w:pPr>
      <w:r>
        <w:t xml:space="preserve">Veřejně známe </w:t>
      </w:r>
      <w:r w:rsidR="005B1161">
        <w:t>zranitelnosti</w:t>
      </w:r>
      <w:r>
        <w:t xml:space="preserve"> neboli CVE (</w:t>
      </w:r>
      <w:proofErr w:type="spellStart"/>
      <w:r>
        <w:t>Common</w:t>
      </w:r>
      <w:proofErr w:type="spellEnd"/>
      <w:r>
        <w:t xml:space="preserve"> </w:t>
      </w:r>
      <w:proofErr w:type="spellStart"/>
      <w:r>
        <w:t>Vulnerabilities</w:t>
      </w:r>
      <w:proofErr w:type="spellEnd"/>
      <w:r>
        <w:t xml:space="preserve"> and </w:t>
      </w:r>
      <w:proofErr w:type="spellStart"/>
      <w:r>
        <w:t>Exposures</w:t>
      </w:r>
      <w:proofErr w:type="spellEnd"/>
      <w:r>
        <w:t xml:space="preserve">), jsou katalogem zranitelností informační bezpečnosti, který je veřejně dostupný a spravovaný </w:t>
      </w:r>
      <w:proofErr w:type="spellStart"/>
      <w:r>
        <w:t>organitací</w:t>
      </w:r>
      <w:proofErr w:type="spellEnd"/>
      <w:r>
        <w:t xml:space="preserve"> MITRE </w:t>
      </w:r>
      <w:proofErr w:type="spellStart"/>
      <w:r>
        <w:t>Corporation</w:t>
      </w:r>
      <w:proofErr w:type="spellEnd"/>
      <w:r>
        <w:t>.</w:t>
      </w:r>
    </w:p>
    <w:p w14:paraId="606AF2C7" w14:textId="59CAABAF" w:rsidR="00C56F2D" w:rsidRDefault="00C56F2D" w:rsidP="00C56F2D">
      <w:pPr>
        <w:pStyle w:val="Pokraovn"/>
      </w:pPr>
      <w:r>
        <w:t>Katalog CVE je spíše označován jako slovník než databáze. Vyskytují se zde jména a popisy jednotlivých zranitelností nebo expozic. Čímž umožňuje komunikaci mezi různými nástroji a databázemi a pomáhá zvýšit bezpečnost. CVE seznam lze stáhnout zdarma</w:t>
      </w:r>
      <w:r w:rsidR="007C74E3">
        <w:t xml:space="preserve"> a použít.</w:t>
      </w:r>
    </w:p>
    <w:p w14:paraId="4F295089" w14:textId="56FFA883"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malware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w:t>
      </w:r>
      <w:proofErr w:type="spellStart"/>
      <w:r>
        <w:t>dark</w:t>
      </w:r>
      <w:proofErr w:type="spellEnd"/>
      <w:r>
        <w:t xml:space="preserve"> webu.</w:t>
      </w:r>
    </w:p>
    <w:p w14:paraId="671903E0" w14:textId="30AB626A" w:rsidR="007C74E3" w:rsidRDefault="007C74E3" w:rsidP="007C74E3">
      <w:r>
        <w:lastRenderedPageBreak/>
        <w:t xml:space="preserve">Jelikož jedním ze základních problémů v kybernetické bezpečnosti je identifikace </w:t>
      </w:r>
      <w:r w:rsidR="00E84662">
        <w:br/>
      </w:r>
      <w:r>
        <w:t>a zmírnění zranitelností CVE pomáhá tento problém efektivně řešit. CVE poskytuje standardizovaný rámec pro kategorizaci a sledování kybernetických zranitelností, který organizace mohou využít ke zlepšení procesů správy zranitelností.</w:t>
      </w:r>
    </w:p>
    <w:p w14:paraId="76E5DC24" w14:textId="39A7F1CB" w:rsidR="007C74E3" w:rsidRDefault="007C74E3" w:rsidP="007C74E3">
      <w:r>
        <w:t xml:space="preserve">Systém CVE využívá jedinečné identifikátory, známé jako CVE ID, k označení každé nahlášené zranitelnosti. Tyto identifikátory jsou přiřazovány CVE </w:t>
      </w:r>
      <w:proofErr w:type="spellStart"/>
      <w:r>
        <w:t>Numbering</w:t>
      </w:r>
      <w:proofErr w:type="spellEnd"/>
      <w:r>
        <w:t xml:space="preserve"> </w:t>
      </w:r>
      <w:proofErr w:type="spellStart"/>
      <w:r>
        <w:t>Authority</w:t>
      </w:r>
      <w:proofErr w:type="spellEnd"/>
      <w:r>
        <w:t xml:space="preserve"> (CNA) – orgány, které mají oprávnění přidělovat CVE. Existuje přibližně 100 těchto orgánů, mezi nimiž jsou bezpečnostní společnosti, výzkumné organizace </w:t>
      </w:r>
      <w:r>
        <w:br/>
        <w:t xml:space="preserve">a IT dodavatelé, jako jsou </w:t>
      </w:r>
      <w:proofErr w:type="spellStart"/>
      <w:r>
        <w:t>Red</w:t>
      </w:r>
      <w:proofErr w:type="spellEnd"/>
      <w:r>
        <w:t xml:space="preserve"> </w:t>
      </w:r>
      <w:proofErr w:type="spellStart"/>
      <w:r>
        <w:t>Hat</w:t>
      </w:r>
      <w:proofErr w:type="spellEnd"/>
      <w:r>
        <w:t>, IBM, Cisco, Oracle a Microsoft.</w:t>
      </w:r>
    </w:p>
    <w:p w14:paraId="7AF3B9A1" w14:textId="7AB12215" w:rsidR="00E84662" w:rsidRDefault="00E84662" w:rsidP="007C74E3">
      <w:r>
        <w:t>Každý záznam CVE obsahuje CVE ID, stručný popis zranitelnosti a odkazy na zprávy o zranitelnostech nebo doporučení. CVE ID mají tříčlennou strukturu: začínají předponou „CVE“, následuje rok přiřazení a na konci je postupné číslo.</w:t>
      </w:r>
    </w:p>
    <w:p w14:paraId="787571BE" w14:textId="0EA59161" w:rsidR="00E84662" w:rsidRDefault="00E84662" w:rsidP="007C74E3">
      <w:r>
        <w:t xml:space="preserve">Záznamy CVE mohou být ve třech stavech. Stav </w:t>
      </w:r>
      <w:proofErr w:type="spellStart"/>
      <w:r>
        <w:t>Reserved</w:t>
      </w:r>
      <w:proofErr w:type="spellEnd"/>
      <w:r>
        <w:t xml:space="preserve"> (Rezervováno) znamená, že CVE bylo přiřazeno, ale ještě nebylo </w:t>
      </w:r>
      <w:proofErr w:type="spellStart"/>
      <w:r>
        <w:t>zvěřejněno</w:t>
      </w:r>
      <w:proofErr w:type="spellEnd"/>
      <w:r w:rsidR="002E46C0">
        <w:t xml:space="preserve">. Stav </w:t>
      </w:r>
      <w:proofErr w:type="spellStart"/>
      <w:r w:rsidR="002E46C0">
        <w:t>Published</w:t>
      </w:r>
      <w:proofErr w:type="spellEnd"/>
      <w:r w:rsidR="002E46C0">
        <w:t xml:space="preserve"> (Publikováno) nastává, když CNA shromáždí potřebná data a záznam je zveřejněn. Stav </w:t>
      </w:r>
      <w:proofErr w:type="spellStart"/>
      <w:r w:rsidR="002E46C0">
        <w:t>Rejected</w:t>
      </w:r>
      <w:proofErr w:type="spellEnd"/>
      <w:r w:rsidR="002E46C0">
        <w:t xml:space="preserve"> (Odmítnuto) označuje, že CVE ID a záznam by neměly být používány, </w:t>
      </w:r>
      <w:proofErr w:type="spellStart"/>
      <w:r w:rsidR="002E46C0">
        <w:t>ovčem</w:t>
      </w:r>
      <w:proofErr w:type="spellEnd"/>
      <w:r w:rsidR="002E46C0">
        <w:t xml:space="preserve"> záznam stále zůstává v záznamu, aby uživatelé věděli, že je neplatný.</w:t>
      </w:r>
    </w:p>
    <w:p w14:paraId="018B0086" w14:textId="4FB01F98" w:rsidR="007C74E3" w:rsidRPr="007C74E3" w:rsidRDefault="00E84662" w:rsidP="007C74E3">
      <w:r>
        <w:t>Aby bezpečnostní chyba mohla být zapsána, musí splňovat určité podmínky. Jednou z nich je, že chyba musí být opravitelná samostatně bez ohledu na jiné zranitelnost. Dále musí dodavatel uznat, že chyba existuje a negativně ovlivňuje bezpečnost. A také musí chyba ovlivňovat pouze jednu kódovou základnu.</w:t>
      </w:r>
    </w:p>
    <w:p w14:paraId="7638B0B0" w14:textId="678DA8B7" w:rsidR="00D97721" w:rsidRDefault="00D97721" w:rsidP="00D97721">
      <w:proofErr w:type="spellStart"/>
      <w:r>
        <w:rPr>
          <w:lang w:val="en-US"/>
        </w:rPr>
        <w:t>Příkladem</w:t>
      </w:r>
      <w:proofErr w:type="spellEnd"/>
      <w:r>
        <w:rPr>
          <w:lang w:val="en-US"/>
        </w:rPr>
        <w:t xml:space="preserve"> </w:t>
      </w:r>
      <w:proofErr w:type="spellStart"/>
      <w:r>
        <w:rPr>
          <w:lang w:val="en-US"/>
        </w:rPr>
        <w:t>může</w:t>
      </w:r>
      <w:proofErr w:type="spellEnd"/>
      <w:r>
        <w:rPr>
          <w:lang w:val="en-US"/>
        </w:rPr>
        <w:t xml:space="preserve"> </w:t>
      </w:r>
      <w:proofErr w:type="spellStart"/>
      <w:r>
        <w:rPr>
          <w:lang w:val="en-US"/>
        </w:rPr>
        <w:t>být</w:t>
      </w:r>
      <w:proofErr w:type="spellEnd"/>
      <w:r>
        <w:rPr>
          <w:lang w:val="en-US"/>
        </w:rPr>
        <w:t xml:space="preserve">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t xml:space="preserve"> Nebo zranitelnost CVE-2025-55177, která pojednává o neúplné autorizaci zpráv synchronizace propojených zařízení v aplikaci WhatsApp pro iOS mohla umožnit nesouvisejícímu uživateli spustit zpracování obsahu z libovolné adresy URL na cílovém zařízení.</w:t>
      </w:r>
    </w:p>
    <w:p w14:paraId="0B7D7B12" w14:textId="3F200AA6" w:rsidR="00474A48" w:rsidRPr="00D97721" w:rsidRDefault="00474A48" w:rsidP="00D97721">
      <w:pPr>
        <w:rPr>
          <w:lang w:val="en-US"/>
        </w:rPr>
      </w:pPr>
      <w:r>
        <w:t xml:space="preserve">Jednou z nejznámějších zranitelností je CVE-2017-0144. Umožňuje vzdáleným útočníkům spouštět libovolný kód. Známý je především </w:t>
      </w:r>
      <w:r w:rsidR="00E51F15">
        <w:t>proto, že tato zranitelnost byla zneužita skupinou kyberzločinců v květnu roku 2017.</w:t>
      </w:r>
      <w:r w:rsidR="003E748A">
        <w:t xml:space="preserve"> Tento červ se rozšířil na více </w:t>
      </w:r>
      <w:r w:rsidR="003E748A">
        <w:lastRenderedPageBreak/>
        <w:t>než 200 000 počítačů ve více než 150 zemích. Mezi známé oběti patřily FedEx, Honda, Nissan a britská Národní zdravotní služby, která byla nucena přesměrovat některé své sanitky do jiných nemocnic.</w:t>
      </w:r>
    </w:p>
    <w:p w14:paraId="1709FC94" w14:textId="77CA4D54" w:rsidR="59D752DB" w:rsidRDefault="59D752DB" w:rsidP="003919AA">
      <w:pPr>
        <w:pStyle w:val="Nadpis3"/>
      </w:pPr>
      <w:bookmarkStart w:id="42" w:name="_Toc1100154409"/>
      <w:r>
        <w:t xml:space="preserve">Kategorizace zranitelností </w:t>
      </w:r>
      <w:r w:rsidR="1EAAECBB">
        <w:t>(</w:t>
      </w:r>
      <w:r>
        <w:t>CWE</w:t>
      </w:r>
      <w:r w:rsidR="13C88004">
        <w:t>)</w:t>
      </w:r>
      <w:bookmarkEnd w:id="42"/>
    </w:p>
    <w:p w14:paraId="27057678" w14:textId="06A98E47" w:rsidR="005F2752" w:rsidRDefault="005F2752" w:rsidP="005F2752">
      <w:pPr>
        <w:pStyle w:val="Pokraovn"/>
      </w:pPr>
      <w:commentRangeStart w:id="43"/>
      <w:proofErr w:type="spellStart"/>
      <w:r>
        <w:t>Common</w:t>
      </w:r>
      <w:proofErr w:type="spellEnd"/>
      <w:r>
        <w:t xml:space="preserve"> </w:t>
      </w:r>
      <w:proofErr w:type="spellStart"/>
      <w:r>
        <w:t>Weakness</w:t>
      </w:r>
      <w:proofErr w:type="spellEnd"/>
      <w:r>
        <w:t xml:space="preserve"> </w:t>
      </w:r>
      <w:proofErr w:type="spellStart"/>
      <w:r>
        <w:t>Enumeration</w:t>
      </w:r>
      <w:proofErr w:type="spellEnd"/>
      <w:r>
        <w:t xml:space="preserve"> (CWE) je seznam běžných slabin softwar</w:t>
      </w:r>
      <w:r w:rsidR="001869E7">
        <w:t>e</w:t>
      </w:r>
      <w:r>
        <w:t xml:space="preserve"> </w:t>
      </w:r>
      <w:r>
        <w:br/>
        <w:t>a hardwaru. Jedná se o seznam chyb, které mohou vývojáři udělat a které mohou vést k bezpečnostním zranitelnostem. CWE tedy není zranitelnost, je to klasifikace. Ukazuje, jaký druh chybného kódu nebo chování může způsobit bezpečnostní problém.</w:t>
      </w:r>
    </w:p>
    <w:p w14:paraId="12D0CA3F" w14:textId="3D2ABF19" w:rsidR="001D4E81" w:rsidRDefault="001D4E81" w:rsidP="001D4E81">
      <w:r>
        <w:t>Seznam CWE spravuje MITRE, která spravuje i seznam CVE. Cílem CWE je, aby vývojáři, bezpečnostní týmy a nástroje mluvili stejným jazykem při identifikaci, diskusi a opravě slabin v kódu.</w:t>
      </w:r>
      <w:commentRangeEnd w:id="43"/>
      <w:r w:rsidR="007C7AF1">
        <w:rPr>
          <w:rStyle w:val="Odkaznakoment"/>
        </w:rPr>
        <w:commentReference w:id="43"/>
      </w:r>
    </w:p>
    <w:p w14:paraId="36C36F9F" w14:textId="158E79E0" w:rsidR="00457143" w:rsidRDefault="00D03FDF" w:rsidP="001D4E81">
      <w:r>
        <w:t xml:space="preserve">V seznamu je přes 900 CWE záznamů a jednou z nejvíce nebezpečných slabin je slabina CWE-79. Jedná se o </w:t>
      </w:r>
      <w:proofErr w:type="spellStart"/>
      <w:r>
        <w:t>Cross-Site</w:t>
      </w:r>
      <w:proofErr w:type="spellEnd"/>
      <w:r>
        <w:t xml:space="preserve"> </w:t>
      </w:r>
      <w:proofErr w:type="spellStart"/>
      <w:r>
        <w:t>Scripting</w:t>
      </w:r>
      <w:proofErr w:type="spellEnd"/>
      <w:r>
        <w:t xml:space="preserve"> (XSS) pomocí kterého lze odhalit soukromé informace uložené v cookies uživatele, jako jsou session údaje. To může být obzvlášť nebezpečné, pokud má oběť administrátorská práva pro správu tohoto webu.</w:t>
      </w:r>
    </w:p>
    <w:p w14:paraId="2C1867C5" w14:textId="77777777" w:rsidR="002D1510" w:rsidRDefault="002D1510" w:rsidP="002D1510">
      <w:pPr>
        <w:pStyle w:val="Obrzek"/>
      </w:pPr>
      <w:r>
        <w:rPr>
          <w:noProof/>
        </w:rPr>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29">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3AD9AD22" w:rsidR="002D1510" w:rsidRDefault="002D1510" w:rsidP="002D1510">
      <w:pPr>
        <w:pStyle w:val="Obrzek"/>
      </w:pPr>
      <w:r>
        <w:t xml:space="preserve">Obrázek </w:t>
      </w:r>
      <w:fldSimple w:instr=" SEQ Obrázek \* ARABIC ">
        <w:r>
          <w:rPr>
            <w:noProof/>
          </w:rPr>
          <w:t>13</w:t>
        </w:r>
      </w:fldSimple>
      <w:r>
        <w:t xml:space="preserve"> – Průběh XSS útoku</w:t>
      </w:r>
    </w:p>
    <w:p w14:paraId="2F102540" w14:textId="4369C06B" w:rsidR="00457143" w:rsidRDefault="00457143" w:rsidP="00457143">
      <w:pPr>
        <w:pStyle w:val="Nadpis3"/>
      </w:pPr>
      <w:r>
        <w:lastRenderedPageBreak/>
        <w:t>Hodnocení rizik (CVSS)</w:t>
      </w:r>
    </w:p>
    <w:p w14:paraId="78D45EB9" w14:textId="10A614BC" w:rsidR="00457143" w:rsidRDefault="00457143" w:rsidP="00457143">
      <w:pPr>
        <w:pStyle w:val="Pokraovn"/>
      </w:pPr>
      <w:r>
        <w:t xml:space="preserve">Jak již bylo zmíněno CVE je seznam nebo slovník veřejně známých bezpečnostních chyb. Tyto chyby jsou hodnoceny a skórovány pomocí </w:t>
      </w:r>
      <w:proofErr w:type="spellStart"/>
      <w:r>
        <w:t>Common</w:t>
      </w:r>
      <w:proofErr w:type="spellEnd"/>
      <w:r>
        <w:t xml:space="preserve"> Vulnerability </w:t>
      </w:r>
      <w:proofErr w:type="spellStart"/>
      <w:r>
        <w:t>Scoring</w:t>
      </w:r>
      <w:proofErr w:type="spellEnd"/>
      <w:r>
        <w:t xml:space="preserve"> Systém (CVSS).</w:t>
      </w:r>
    </w:p>
    <w:p w14:paraId="3C29198A" w14:textId="516BF1C2" w:rsidR="00457143" w:rsidRDefault="00457143" w:rsidP="00457143">
      <w:r>
        <w:t xml:space="preserve">Tento systém byl zaveden v roce 2005 Radou pro národní infrastrukturu USA, Od té doby se systém dál vyvíjel. </w:t>
      </w:r>
      <w:r w:rsidR="00203EB3">
        <w:t xml:space="preserve">Před nejnovější verzí byly verze v2, v3.0 a v3.1. Dnes se používá verze v4.0 dostupná od listopadu roku 2023. Tato verze přinesla několik vylepšení jako vetší podrobnosti v základních metrikách, zjednodušení metrik hrozeb s větším dopadem na skóre, doplňkových atributů pro podporu reakce na zranitelnosti. Nejdůležitější ovšem je, že verze 4.0 rozšířila použitelnost na operační technologie (OT), průmyslové řídící systémy (ICS) a prostředí </w:t>
      </w:r>
      <w:r w:rsidR="0098785A">
        <w:t>internetu</w:t>
      </w:r>
      <w:r w:rsidR="00203EB3">
        <w:t xml:space="preserve"> věcí (</w:t>
      </w:r>
      <w:proofErr w:type="spellStart"/>
      <w:r w:rsidR="00203EB3">
        <w:t>IoT</w:t>
      </w:r>
      <w:proofErr w:type="spellEnd"/>
      <w:r w:rsidR="00203EB3">
        <w:t>).</w:t>
      </w:r>
    </w:p>
    <w:p w14:paraId="35269185" w14:textId="2EAE4007" w:rsidR="0098785A" w:rsidRDefault="0098785A" w:rsidP="00457143">
      <w:r>
        <w:t xml:space="preserve">Skóre se získává kombinací několika </w:t>
      </w:r>
      <w:proofErr w:type="spellStart"/>
      <w:r>
        <w:t>podskóre</w:t>
      </w:r>
      <w:proofErr w:type="spellEnd"/>
      <w:r>
        <w:t>. K zařazení zranitelnosti do systému CVSS jsou vyžadovány pouze základní metriky. Pro přesnější hodnocení by skóre mělo obsahovat i environmentální a časové metriky. Celkové CVSS skóre zohledňuje:</w:t>
      </w:r>
    </w:p>
    <w:p w14:paraId="6DDB2568" w14:textId="02F383CD" w:rsidR="0098785A" w:rsidRDefault="0098785A" w:rsidP="0098785A">
      <w:pPr>
        <w:pStyle w:val="Odstavecseseznamem"/>
        <w:numPr>
          <w:ilvl w:val="0"/>
          <w:numId w:val="43"/>
        </w:numPr>
        <w:spacing w:line="360" w:lineRule="auto"/>
      </w:pPr>
      <w:proofErr w:type="spellStart"/>
      <w:r>
        <w:t>Podskóre</w:t>
      </w:r>
      <w:proofErr w:type="spellEnd"/>
      <w:r>
        <w:t xml:space="preserve"> dopadu: hodnotí význam poškozených dat a systémů</w:t>
      </w:r>
    </w:p>
    <w:p w14:paraId="35EE011E" w14:textId="40B1F049" w:rsidR="0098785A" w:rsidRDefault="0098785A" w:rsidP="0098785A">
      <w:pPr>
        <w:pStyle w:val="Odstavecseseznamem"/>
        <w:numPr>
          <w:ilvl w:val="0"/>
          <w:numId w:val="43"/>
        </w:numPr>
        <w:spacing w:line="360" w:lineRule="auto"/>
      </w:pPr>
      <w:proofErr w:type="spellStart"/>
      <w:r>
        <w:t>Podskóre</w:t>
      </w:r>
      <w:proofErr w:type="spellEnd"/>
      <w:r>
        <w:t xml:space="preserve"> využitelnosti: hodnotí, jak snadno lze zranitelnost zneužít</w:t>
      </w:r>
    </w:p>
    <w:p w14:paraId="055BF1AC" w14:textId="734B2D69" w:rsidR="0098785A" w:rsidRDefault="0098785A" w:rsidP="0098785A">
      <w:pPr>
        <w:pStyle w:val="Odstavecseseznamem"/>
        <w:numPr>
          <w:ilvl w:val="0"/>
          <w:numId w:val="43"/>
        </w:numPr>
        <w:spacing w:line="360" w:lineRule="auto"/>
      </w:pPr>
      <w:proofErr w:type="spellStart"/>
      <w:r>
        <w:t>Podskóre</w:t>
      </w:r>
      <w:proofErr w:type="spellEnd"/>
      <w:r>
        <w:t xml:space="preserve"> rozsahu: hodnotí, jaký je dopad útoku na systémy, které se mohou zdát neovlivněné, a celkový rozsah útoku</w:t>
      </w:r>
    </w:p>
    <w:p w14:paraId="261A1486" w14:textId="77777777" w:rsidR="0098785A" w:rsidRPr="00457143" w:rsidRDefault="0098785A" w:rsidP="0098785A"/>
    <w:p w14:paraId="46C3FE58" w14:textId="57F301C0" w:rsidR="008D4DDA" w:rsidRDefault="008D4DDA" w:rsidP="008D4DDA">
      <w:pPr>
        <w:rPr>
          <w:lang w:val="en-US"/>
        </w:rPr>
      </w:pPr>
      <w:proofErr w:type="spellStart"/>
      <w:r>
        <w:rPr>
          <w:lang w:val="en-US"/>
        </w:rPr>
        <w:t>Následující</w:t>
      </w:r>
      <w:proofErr w:type="spellEnd"/>
      <w:r>
        <w:rPr>
          <w:lang w:val="en-US"/>
        </w:rPr>
        <w:t xml:space="preserve"> </w:t>
      </w:r>
      <w:proofErr w:type="spellStart"/>
      <w:r>
        <w:rPr>
          <w:lang w:val="en-US"/>
        </w:rPr>
        <w:t>tabulka</w:t>
      </w:r>
      <w:proofErr w:type="spellEnd"/>
      <w:r>
        <w:rPr>
          <w:lang w:val="en-US"/>
        </w:rPr>
        <w:t xml:space="preserve"> </w:t>
      </w:r>
      <w:proofErr w:type="spellStart"/>
      <w:r>
        <w:rPr>
          <w:lang w:val="en-US"/>
        </w:rPr>
        <w:t>znázorňuje</w:t>
      </w:r>
      <w:proofErr w:type="spellEnd"/>
      <w:r>
        <w:rPr>
          <w:lang w:val="en-US"/>
        </w:rPr>
        <w:t xml:space="preserve"> </w:t>
      </w:r>
      <w:proofErr w:type="spellStart"/>
      <w:r>
        <w:rPr>
          <w:lang w:val="en-US"/>
        </w:rPr>
        <w:t>rozdělení</w:t>
      </w:r>
      <w:proofErr w:type="spellEnd"/>
      <w:r>
        <w:rPr>
          <w:lang w:val="en-US"/>
        </w:rPr>
        <w:t xml:space="preserve"> </w:t>
      </w:r>
      <w:proofErr w:type="spellStart"/>
      <w:r>
        <w:rPr>
          <w:lang w:val="en-US"/>
        </w:rPr>
        <w:t>jednotlivých</w:t>
      </w:r>
      <w:proofErr w:type="spellEnd"/>
      <w:r>
        <w:rPr>
          <w:lang w:val="en-US"/>
        </w:rPr>
        <w:t xml:space="preserve"> </w:t>
      </w:r>
      <w:proofErr w:type="spellStart"/>
      <w:r>
        <w:rPr>
          <w:lang w:val="en-US"/>
        </w:rPr>
        <w:t>úrovní</w:t>
      </w:r>
      <w:proofErr w:type="spellEnd"/>
      <w:r>
        <w:rPr>
          <w:lang w:val="en-US"/>
        </w:rPr>
        <w:t xml:space="preserve"> </w:t>
      </w:r>
      <w:proofErr w:type="spellStart"/>
      <w:r>
        <w:rPr>
          <w:lang w:val="en-US"/>
        </w:rPr>
        <w:t>závažnosti</w:t>
      </w:r>
      <w:proofErr w:type="spellEnd"/>
      <w:r>
        <w:rPr>
          <w:lang w:val="en-US"/>
        </w:rPr>
        <w:t xml:space="preserve"> </w:t>
      </w:r>
      <w:proofErr w:type="spellStart"/>
      <w:r>
        <w:rPr>
          <w:lang w:val="en-US"/>
        </w:rPr>
        <w:t>podle</w:t>
      </w:r>
      <w:proofErr w:type="spellEnd"/>
      <w:r>
        <w:rPr>
          <w:lang w:val="en-US"/>
        </w:rPr>
        <w:t xml:space="preserve"> CVSS </w:t>
      </w:r>
      <w:proofErr w:type="spellStart"/>
      <w:r>
        <w:rPr>
          <w:lang w:val="en-US"/>
        </w:rPr>
        <w:t>verze</w:t>
      </w:r>
      <w:proofErr w:type="spellEnd"/>
      <w:r>
        <w:rPr>
          <w:lang w:val="en-US"/>
        </w:rPr>
        <w:t xml:space="preserve"> 4.0:</w:t>
      </w:r>
    </w:p>
    <w:tbl>
      <w:tblPr>
        <w:tblStyle w:val="Prosttabulka3"/>
        <w:tblW w:w="0" w:type="auto"/>
        <w:tblLook w:val="04A0" w:firstRow="1" w:lastRow="0" w:firstColumn="1" w:lastColumn="0" w:noHBand="0" w:noVBand="1"/>
      </w:tblPr>
      <w:tblGrid>
        <w:gridCol w:w="4105"/>
        <w:gridCol w:w="4105"/>
      </w:tblGrid>
      <w:tr w:rsidR="008D4DDA" w14:paraId="534D830D" w14:textId="77777777" w:rsidTr="008D4D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05" w:type="dxa"/>
          </w:tcPr>
          <w:p w14:paraId="47216AAD" w14:textId="1B76CC7D" w:rsidR="008D4DDA" w:rsidRDefault="008D4DDA" w:rsidP="008D4DDA">
            <w:pPr>
              <w:rPr>
                <w:lang w:val="en-US"/>
              </w:rPr>
            </w:pPr>
            <w:r>
              <w:rPr>
                <w:lang w:val="en-US"/>
              </w:rPr>
              <w:t>Skóre</w:t>
            </w:r>
          </w:p>
        </w:tc>
        <w:tc>
          <w:tcPr>
            <w:tcW w:w="4105" w:type="dxa"/>
          </w:tcPr>
          <w:p w14:paraId="68064337" w14:textId="35FA5B18" w:rsidR="008D4DDA" w:rsidRDefault="008D4DDA" w:rsidP="008D4DDA">
            <w:pPr>
              <w:cnfStyle w:val="100000000000" w:firstRow="1" w:lastRow="0" w:firstColumn="0" w:lastColumn="0" w:oddVBand="0" w:evenVBand="0" w:oddHBand="0" w:evenHBand="0" w:firstRowFirstColumn="0" w:firstRowLastColumn="0" w:lastRowFirstColumn="0" w:lastRowLastColumn="0"/>
              <w:rPr>
                <w:lang w:val="en-US"/>
              </w:rPr>
            </w:pPr>
            <w:r>
              <w:rPr>
                <w:lang w:val="en-US"/>
              </w:rPr>
              <w:t>hodnocení</w:t>
            </w:r>
            <w:r w:rsidR="00821852">
              <w:rPr>
                <w:lang w:val="en-US"/>
              </w:rPr>
              <w:t xml:space="preserve"> na základě závažnosti</w:t>
            </w:r>
          </w:p>
        </w:tc>
      </w:tr>
      <w:tr w:rsidR="008D4DDA" w14:paraId="1ED70C73" w14:textId="77777777" w:rsidTr="008D4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FA95D0B" w14:textId="07696131" w:rsidR="008D4DDA" w:rsidRDefault="008D4DDA" w:rsidP="008D4DDA">
            <w:pPr>
              <w:rPr>
                <w:lang w:val="en-US"/>
              </w:rPr>
            </w:pPr>
            <w:r>
              <w:rPr>
                <w:lang w:val="en-US"/>
              </w:rPr>
              <w:t>0.0</w:t>
            </w:r>
          </w:p>
        </w:tc>
        <w:tc>
          <w:tcPr>
            <w:tcW w:w="4105" w:type="dxa"/>
          </w:tcPr>
          <w:p w14:paraId="7F63483B" w14:textId="271ACF64" w:rsidR="008D4DDA" w:rsidRDefault="00821852" w:rsidP="008D4DDA">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Žádná</w:t>
            </w:r>
            <w:proofErr w:type="spellEnd"/>
          </w:p>
        </w:tc>
      </w:tr>
      <w:tr w:rsidR="008D4DDA" w14:paraId="4FF6F83D" w14:textId="77777777" w:rsidTr="008D4DDA">
        <w:tc>
          <w:tcPr>
            <w:cnfStyle w:val="001000000000" w:firstRow="0" w:lastRow="0" w:firstColumn="1" w:lastColumn="0" w:oddVBand="0" w:evenVBand="0" w:oddHBand="0" w:evenHBand="0" w:firstRowFirstColumn="0" w:firstRowLastColumn="0" w:lastRowFirstColumn="0" w:lastRowLastColumn="0"/>
            <w:tcW w:w="4105" w:type="dxa"/>
          </w:tcPr>
          <w:p w14:paraId="3B056BEC" w14:textId="42991A4C" w:rsidR="008D4DDA" w:rsidRDefault="008D4DDA" w:rsidP="008D4DDA">
            <w:pPr>
              <w:rPr>
                <w:lang w:val="en-US"/>
              </w:rPr>
            </w:pPr>
            <w:r>
              <w:rPr>
                <w:lang w:val="en-US"/>
              </w:rPr>
              <w:t>0.1–3.9</w:t>
            </w:r>
          </w:p>
        </w:tc>
        <w:tc>
          <w:tcPr>
            <w:tcW w:w="4105" w:type="dxa"/>
          </w:tcPr>
          <w:p w14:paraId="5A0A15E6" w14:textId="2DAB7B12" w:rsidR="008D4DDA" w:rsidRDefault="00821852" w:rsidP="008D4DDA">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Nízká</w:t>
            </w:r>
            <w:proofErr w:type="spellEnd"/>
          </w:p>
        </w:tc>
      </w:tr>
      <w:tr w:rsidR="008D4DDA" w14:paraId="59DE4F63" w14:textId="77777777" w:rsidTr="008D4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09E1446" w14:textId="05D55794" w:rsidR="008D4DDA" w:rsidRDefault="008D4DDA" w:rsidP="008D4DDA">
            <w:pPr>
              <w:rPr>
                <w:lang w:val="en-US"/>
              </w:rPr>
            </w:pPr>
            <w:r>
              <w:rPr>
                <w:lang w:val="en-US"/>
              </w:rPr>
              <w:t>4.0–6.9</w:t>
            </w:r>
          </w:p>
        </w:tc>
        <w:tc>
          <w:tcPr>
            <w:tcW w:w="4105" w:type="dxa"/>
          </w:tcPr>
          <w:p w14:paraId="5B7CB2A5" w14:textId="5BC1A3F5" w:rsidR="008D4DDA" w:rsidRDefault="00821852" w:rsidP="008D4DDA">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Střední</w:t>
            </w:r>
            <w:proofErr w:type="spellEnd"/>
          </w:p>
        </w:tc>
      </w:tr>
      <w:tr w:rsidR="008D4DDA" w14:paraId="0AAE5029" w14:textId="77777777" w:rsidTr="008D4DDA">
        <w:tc>
          <w:tcPr>
            <w:cnfStyle w:val="001000000000" w:firstRow="0" w:lastRow="0" w:firstColumn="1" w:lastColumn="0" w:oddVBand="0" w:evenVBand="0" w:oddHBand="0" w:evenHBand="0" w:firstRowFirstColumn="0" w:firstRowLastColumn="0" w:lastRowFirstColumn="0" w:lastRowLastColumn="0"/>
            <w:tcW w:w="4105" w:type="dxa"/>
          </w:tcPr>
          <w:p w14:paraId="409874F0" w14:textId="4D4F1327" w:rsidR="008D4DDA" w:rsidRDefault="008D4DDA" w:rsidP="008D4DDA">
            <w:pPr>
              <w:rPr>
                <w:lang w:val="en-US"/>
              </w:rPr>
            </w:pPr>
            <w:r>
              <w:rPr>
                <w:lang w:val="en-US"/>
              </w:rPr>
              <w:t>7.0–8.9</w:t>
            </w:r>
          </w:p>
        </w:tc>
        <w:tc>
          <w:tcPr>
            <w:tcW w:w="4105" w:type="dxa"/>
          </w:tcPr>
          <w:p w14:paraId="33CAEB36" w14:textId="14BAEBCD" w:rsidR="008D4DDA" w:rsidRDefault="00821852" w:rsidP="008D4DDA">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Vysoká</w:t>
            </w:r>
            <w:proofErr w:type="spellEnd"/>
          </w:p>
        </w:tc>
      </w:tr>
      <w:tr w:rsidR="008D4DDA" w14:paraId="79ADF512" w14:textId="77777777" w:rsidTr="008D4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C45EAB1" w14:textId="0BC45B20" w:rsidR="008D4DDA" w:rsidRDefault="008D4DDA" w:rsidP="008D4DDA">
            <w:pPr>
              <w:rPr>
                <w:lang w:val="en-US"/>
              </w:rPr>
            </w:pPr>
            <w:r>
              <w:rPr>
                <w:lang w:val="en-US"/>
              </w:rPr>
              <w:lastRenderedPageBreak/>
              <w:t>9.0–10.0</w:t>
            </w:r>
          </w:p>
        </w:tc>
        <w:tc>
          <w:tcPr>
            <w:tcW w:w="4105" w:type="dxa"/>
          </w:tcPr>
          <w:p w14:paraId="0149722E" w14:textId="2A6D4881" w:rsidR="008D4DDA" w:rsidRDefault="00821852" w:rsidP="008D4DDA">
            <w:p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Kritická</w:t>
            </w:r>
            <w:proofErr w:type="spellEnd"/>
          </w:p>
        </w:tc>
      </w:tr>
    </w:tbl>
    <w:p w14:paraId="5BDEA5D3" w14:textId="77777777" w:rsidR="008D4DDA" w:rsidRPr="008D4DDA" w:rsidRDefault="008D4DDA" w:rsidP="008D4DDA">
      <w:pPr>
        <w:rPr>
          <w:lang w:val="en-US"/>
        </w:rPr>
      </w:pPr>
    </w:p>
    <w:p w14:paraId="17260CAA" w14:textId="5323B74C" w:rsidR="00E1212D" w:rsidRDefault="79EC303A" w:rsidP="72D711F4">
      <w:pPr>
        <w:pStyle w:val="Nadpis2"/>
      </w:pPr>
      <w:bookmarkStart w:id="44" w:name="_Toc584401387"/>
      <w:r>
        <w:t>Bezpečnostní analýza zdrojového kódu</w:t>
      </w:r>
      <w:bookmarkEnd w:id="44"/>
    </w:p>
    <w:p w14:paraId="56BF339D" w14:textId="227F0A8C" w:rsidR="77C04F9A" w:rsidRDefault="77C04F9A" w:rsidP="72D711F4">
      <w:pPr>
        <w:pStyle w:val="Pokraovn"/>
      </w:pPr>
      <w:r>
        <w:t xml:space="preserve">Bezpečnostní analýza kódu je proces, při kterém se analyzuje zdrojový kód aplikace s cílem odhalit bezpečnostní chyby či zranitelnosti. Kontrola se zaměřuje například na logické chyby, správnou </w:t>
      </w:r>
      <w:r w:rsidR="00D51E8E">
        <w:t>implementaci specifikací nebo dodržování zásad psaní kódu.</w:t>
      </w:r>
    </w:p>
    <w:p w14:paraId="618672C1" w14:textId="70D80BE3"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p>
    <w:p w14:paraId="285B1BE3" w14:textId="19B36901" w:rsidR="7B6E67CC" w:rsidRDefault="7B6E67CC" w:rsidP="72D711F4">
      <w:r>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p>
    <w:p w14:paraId="358C8DFA" w14:textId="52499FEA" w:rsidR="008C4C4A" w:rsidRDefault="4115F406" w:rsidP="00D145C9">
      <w:pPr>
        <w:pStyle w:val="Nadpis3"/>
        <w:rPr>
          <w:rFonts w:eastAsia="Times New Roman" w:cs="Times New Roman"/>
          <w:b w:val="0"/>
          <w:bCs w:val="0"/>
          <w:sz w:val="24"/>
          <w:szCs w:val="20"/>
        </w:rPr>
      </w:pPr>
      <w:bookmarkStart w:id="45" w:name="_Toc1491016337"/>
      <w:commentRangeStart w:id="46"/>
      <w:r>
        <w:t>Statická analýza</w:t>
      </w:r>
      <w:bookmarkEnd w:id="45"/>
      <w:commentRangeEnd w:id="46"/>
      <w:r w:rsidR="00C1226A">
        <w:rPr>
          <w:rStyle w:val="Odkaznakoment"/>
          <w:rFonts w:eastAsia="Times New Roman" w:cs="Times New Roman"/>
          <w:b w:val="0"/>
          <w:bCs w:val="0"/>
        </w:rPr>
        <w:commentReference w:id="46"/>
      </w:r>
    </w:p>
    <w:p w14:paraId="6D88A860" w14:textId="656ACD4E" w:rsidR="00D145C9" w:rsidRDefault="00D145C9" w:rsidP="00D145C9">
      <w:pPr>
        <w:pStyle w:val="Pokraovn"/>
      </w:pPr>
      <w:r>
        <w:t xml:space="preserve">Statická analýza hledá zranitelnosti, které jsou náchylné ke </w:t>
      </w:r>
      <w:proofErr w:type="spellStart"/>
      <w:r>
        <w:t>kyber</w:t>
      </w:r>
      <w:proofErr w:type="spellEnd"/>
      <w:r>
        <w:t xml:space="preserve"> útokům. Tato analýza skenuje kód ještě před kompilací. Je také známé jako </w:t>
      </w:r>
      <w:proofErr w:type="spellStart"/>
      <w:r>
        <w:t>white</w:t>
      </w:r>
      <w:proofErr w:type="spellEnd"/>
      <w:r>
        <w:t xml:space="preserve"> box </w:t>
      </w:r>
      <w:proofErr w:type="spellStart"/>
      <w:r>
        <w:t>testing</w:t>
      </w:r>
      <w:proofErr w:type="spellEnd"/>
      <w:r>
        <w:t>, tudíž testování se znalostí kódu, struktury a fungování software. Metoda poskytuje pohled na vnitřní procesy a umožňuje najít konkrétní oblasti, které by mohly obsahovat chyby.</w:t>
      </w:r>
    </w:p>
    <w:p w14:paraId="4D531DD9" w14:textId="0821C93A" w:rsidR="00D145C9" w:rsidRDefault="00D145C9" w:rsidP="00D145C9">
      <w:r>
        <w:t xml:space="preserve">Oproti </w:t>
      </w:r>
      <w:proofErr w:type="spellStart"/>
      <w:r>
        <w:t>white</w:t>
      </w:r>
      <w:proofErr w:type="spellEnd"/>
      <w:r>
        <w:t xml:space="preserve"> box </w:t>
      </w:r>
      <w:proofErr w:type="spellStart"/>
      <w:r>
        <w:t>testing</w:t>
      </w:r>
      <w:proofErr w:type="spellEnd"/>
      <w:r>
        <w:t xml:space="preserve"> exi</w:t>
      </w:r>
      <w:r w:rsidR="00501133">
        <w:t>s</w:t>
      </w:r>
      <w:r>
        <w:t xml:space="preserve">tuje i </w:t>
      </w:r>
      <w:proofErr w:type="spellStart"/>
      <w:r>
        <w:t>black</w:t>
      </w:r>
      <w:proofErr w:type="spellEnd"/>
      <w:r>
        <w:t xml:space="preserve"> box </w:t>
      </w:r>
      <w:proofErr w:type="spellStart"/>
      <w:r>
        <w:t>testing</w:t>
      </w:r>
      <w:proofErr w:type="spellEnd"/>
      <w:r>
        <w:t xml:space="preserve">, kde </w:t>
      </w:r>
      <w:r w:rsidR="00501133">
        <w:t xml:space="preserve">znalosti vnitřních mechanismů neznáme, tudíž se nemůže jednat o statickou analýzu. Nezaměřujeme se tedy na kód, ale pouze pozorujeme její výkon. Zaměřujeme se na vstupy a výstupy </w:t>
      </w:r>
      <w:r w:rsidR="00F33BF3">
        <w:br/>
      </w:r>
      <w:r w:rsidR="00501133">
        <w:t>a zajišťujeme, aby se software choval podle očekávání.</w:t>
      </w:r>
    </w:p>
    <w:p w14:paraId="69DA84B9" w14:textId="35C03032" w:rsidR="00666CE1" w:rsidRDefault="00666CE1" w:rsidP="00D145C9">
      <w:r>
        <w:t>Používání statické analýzy má několik výhod, zejména pokud je potřeba dodržovat určitý průmyslový standard. Jednou z výhod je rychlost. Ruční kontrola kódu by zabrala spoustu času. Automatizované nástroje jsou mnohem rychlejší.</w:t>
      </w:r>
      <w:r w:rsidR="00EF0785">
        <w:t xml:space="preserve"> Kromě toho nástroje pro statickou analýzu mají schopnost ověřit všechny možné způsoby, jakými se program může při spuštění chovat. Dokážou prozkoumat všechny části kódu ještě </w:t>
      </w:r>
      <w:r w:rsidR="00EF0785">
        <w:lastRenderedPageBreak/>
        <w:t>před jeho spuštěním.</w:t>
      </w:r>
      <w:r w:rsidR="0000142C">
        <w:t xml:space="preserve"> Během vývoje průběžně kontrolují zdrojový kód a na základě předem definovaných pravidel poskytují detailní přehled o potenciálních problémech, které by se mohly v programu objevit.</w:t>
      </w:r>
      <w:r w:rsidR="00F33BF3">
        <w:t xml:space="preserve"> Dále statická analýza je i přesnější než ruční revize kódu. Při statické analýze je prohledáván každý řádek kódu, aby odhalily možné problémy. </w:t>
      </w:r>
    </w:p>
    <w:p w14:paraId="347A08D2" w14:textId="212C1953" w:rsidR="003E7D3B" w:rsidRDefault="003E7D3B" w:rsidP="006C72A1">
      <w:r>
        <w:t xml:space="preserve">Statická analýza </w:t>
      </w:r>
      <w:r w:rsidR="006C72A1">
        <w:t xml:space="preserve">se dělí na lexikální analýzu, syntaktickou analýzu a sémantickou analýzu. Lexikální analýza rozděluje zdrojový kód do sekvence tokenů, jako jsou identifikátory, klíčová slova, operátory a </w:t>
      </w:r>
      <w:proofErr w:type="spellStart"/>
      <w:r w:rsidR="006C72A1">
        <w:t>literály</w:t>
      </w:r>
      <w:proofErr w:type="spellEnd"/>
      <w:r w:rsidR="006C72A1">
        <w:t>. Tento proces je nezbytný pro nástroje, které detekují povrchní problémy se syntaxí, jako jsou neplatné znaky, nesprávně uzavřené řetězce nebo nesprávné použití operátorů. Nástroje pro statickou analýzu většinou používají lexikální analýzu k implementaci základních kontrol, jako jsou konvence pojmenování, pravidla formátování nebo porušení stylu kódu. Tyto</w:t>
      </w:r>
      <w:r w:rsidR="007C0916">
        <w:t xml:space="preserve"> kontroly jsou rychlé a mohou zachytit chyby ještě před provedením hlubší analýzy.</w:t>
      </w:r>
    </w:p>
    <w:p w14:paraId="33D43854" w14:textId="7EE02B73" w:rsidR="007C0916" w:rsidRPr="00D145C9" w:rsidRDefault="007C0916" w:rsidP="00D8138E">
      <w:pPr>
        <w:pStyle w:val="Obrzek"/>
      </w:pPr>
      <w:r>
        <w:rPr>
          <w:noProof/>
        </w:rPr>
        <w:drawing>
          <wp:inline distT="0" distB="0" distL="0" distR="0" wp14:anchorId="78EFD2E2" wp14:editId="60E90E5D">
            <wp:extent cx="4010025" cy="2057400"/>
            <wp:effectExtent l="0" t="0" r="9525"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pic:cNvPicPr/>
                  </pic:nvPicPr>
                  <pic:blipFill>
                    <a:blip r:embed="rId30">
                      <a:extLst>
                        <a:ext uri="{28A0092B-C50C-407E-A947-70E740481C1C}">
                          <a14:useLocalDpi xmlns:a14="http://schemas.microsoft.com/office/drawing/2010/main" val="0"/>
                        </a:ext>
                      </a:extLst>
                    </a:blip>
                    <a:stretch>
                      <a:fillRect/>
                    </a:stretch>
                  </pic:blipFill>
                  <pic:spPr>
                    <a:xfrm>
                      <a:off x="0" y="0"/>
                      <a:ext cx="4010025" cy="2057400"/>
                    </a:xfrm>
                    <a:prstGeom prst="rect">
                      <a:avLst/>
                    </a:prstGeom>
                  </pic:spPr>
                </pic:pic>
              </a:graphicData>
            </a:graphic>
          </wp:inline>
        </w:drawing>
      </w:r>
    </w:p>
    <w:p w14:paraId="3EDD2323" w14:textId="2F3C8785" w:rsidR="00B25B5A" w:rsidRDefault="2A39A318" w:rsidP="008C4C4A">
      <w:pPr>
        <w:pStyle w:val="Nadpis3"/>
      </w:pPr>
      <w:bookmarkStart w:id="47" w:name="_Toc832150965"/>
      <w:r>
        <w:t>SAST</w:t>
      </w:r>
      <w:bookmarkEnd w:id="47"/>
    </w:p>
    <w:p w14:paraId="4027BF00" w14:textId="46CDE694" w:rsidR="008C4C4A" w:rsidRDefault="002736B7" w:rsidP="008C4C4A">
      <w:pPr>
        <w:pStyle w:val="Pokraovn"/>
      </w:pPr>
      <w:r>
        <w:t>Tato analýza probíhá v prvních fázích životního cyklu vývoje softwar</w:t>
      </w:r>
      <w:r w:rsidR="001869E7">
        <w:t>e</w:t>
      </w:r>
      <w:r>
        <w:t>. Statickou analýzu zdrojového kódu je možné provádět takto brzy, protože nevyžaduje funkční aplikaci a kód nemusí být vůbec spuštěn.</w:t>
      </w:r>
    </w:p>
    <w:p w14:paraId="1CD77A1A" w14:textId="427F4B3C" w:rsidR="002736B7" w:rsidRDefault="002736B7" w:rsidP="002736B7">
      <w:r>
        <w:t>Nástroje pro statickou analýzu zdrojového kódu poskytují vývojářům okamžitou zpětnou vazbu během psaní kódu. Bezpečnostní problémy jsou tak řešeny zavčas, a ne až na poslední chvíli.</w:t>
      </w:r>
    </w:p>
    <w:p w14:paraId="422495E5" w14:textId="348834EC" w:rsidR="002736B7" w:rsidRDefault="002736B7" w:rsidP="002736B7">
      <w:r>
        <w:t>SAST nástroje nabízí grafické zobrazení problémů</w:t>
      </w:r>
      <w:r w:rsidR="00C475F7">
        <w:t xml:space="preserve">, od zdrojového kódu po místo, kde by mohly způsobit problém. Některé nástroje dokonce ukazují přesnou pozici </w:t>
      </w:r>
      <w:r w:rsidR="00C475F7">
        <w:lastRenderedPageBreak/>
        <w:t>zranitelnosti a zvýrazňují rizikový kód. Někdy i poskytují podrobné doporučení, jak problém opravit a s tím i nejlepší místo v kódu, kde opravu provést, aniž by bylo potřeba hluboké bezpečnostní odbornosti.</w:t>
      </w:r>
    </w:p>
    <w:p w14:paraId="68630B16" w14:textId="1DD7F46E" w:rsidR="00C475F7" w:rsidRDefault="00C475F7" w:rsidP="002736B7">
      <w:r>
        <w:t xml:space="preserve">Dokonce je možné, aby si vývojáři mohli vytvářet vlastní přehledy prostřednictvím SAST nástrojů. Tyto reporty lze exportovat </w:t>
      </w:r>
      <w:proofErr w:type="spellStart"/>
      <w:r>
        <w:t>offline</w:t>
      </w:r>
      <w:proofErr w:type="spellEnd"/>
      <w:r>
        <w:t xml:space="preserve"> a sledovat pomocí dashboardů. </w:t>
      </w:r>
      <w:r w:rsidR="00DD7E72">
        <w:t>Bezpečnostní problémy jsou tak zapsány systematicky a jejich sledování</w:t>
      </w:r>
      <w:r w:rsidR="004E62E7">
        <w:t xml:space="preserve"> pomáhá vývojářům rychle je řešit a vydávat aplikace s minimálními problémy.</w:t>
      </w:r>
      <w:r w:rsidR="00DD7E72">
        <w:t xml:space="preserve"> Tento proces přispívá k vytvoření bezpečného SDLC.</w:t>
      </w:r>
    </w:p>
    <w:p w14:paraId="00C8EF64" w14:textId="486088FF" w:rsidR="008C3721" w:rsidRDefault="008C3721" w:rsidP="002736B7">
      <w:r>
        <w:t>K efektivnímu provádění statického testování bezpečnosti aplikací je potřeba dodržet šest jednoduchých kroků:</w:t>
      </w:r>
    </w:p>
    <w:p w14:paraId="3A746AD8" w14:textId="0FA87944" w:rsidR="008C3721" w:rsidRDefault="008C3721" w:rsidP="006C4773">
      <w:pPr>
        <w:pStyle w:val="Odstavecseseznamem"/>
        <w:numPr>
          <w:ilvl w:val="0"/>
          <w:numId w:val="47"/>
        </w:numPr>
        <w:spacing w:line="360" w:lineRule="auto"/>
      </w:pPr>
      <w:r>
        <w:t>Výběr nástroje – Vybrat nástroj pro statickou analýzu, který dokáže provádět kontrolu kódu aplikací napsaných v jazycích, které používáš. Nástroj by měl také rozumět konkrétním frameworkům, na kterých je daný software postaven.</w:t>
      </w:r>
    </w:p>
    <w:p w14:paraId="4D40F101" w14:textId="5B1ADCD2" w:rsidR="008C3721" w:rsidRDefault="008C3721" w:rsidP="006C4773">
      <w:pPr>
        <w:pStyle w:val="Odstavecseseznamem"/>
        <w:numPr>
          <w:ilvl w:val="0"/>
          <w:numId w:val="47"/>
        </w:numPr>
        <w:spacing w:line="360" w:lineRule="auto"/>
      </w:pPr>
      <w:r>
        <w:t>Vytvoření infrastruktury a nasazení nástroje – V této fázi je zahrnuto řešení licenčních požadavků, nastavení řízení přístupu</w:t>
      </w:r>
      <w:r w:rsidR="006C4773">
        <w:t xml:space="preserve"> a oprávnění, a zajištění potřebných prostředků (např. servery a databáze) pro nasazení nástroje.</w:t>
      </w:r>
    </w:p>
    <w:p w14:paraId="309655E2" w14:textId="4AD49F3D" w:rsidR="006C4773" w:rsidRDefault="006C4773" w:rsidP="006C4773">
      <w:pPr>
        <w:pStyle w:val="Odstavecseseznamem"/>
        <w:numPr>
          <w:ilvl w:val="0"/>
          <w:numId w:val="47"/>
        </w:numPr>
        <w:spacing w:line="360" w:lineRule="auto"/>
      </w:pPr>
      <w:r>
        <w:t>Přizpůsobení nástroje – Upravení nástroje podle potřeb, tedy například nastavení pravidel pro snížení falešně pozitivních výsledků nebo přidání nové detekce zranitelností.</w:t>
      </w:r>
    </w:p>
    <w:p w14:paraId="59EDBA8E" w14:textId="014D73FC" w:rsidR="006C4773" w:rsidRDefault="006C4773" w:rsidP="006C4773">
      <w:pPr>
        <w:pStyle w:val="Odstavecseseznamem"/>
        <w:numPr>
          <w:ilvl w:val="0"/>
          <w:numId w:val="47"/>
        </w:numPr>
        <w:spacing w:line="360" w:lineRule="auto"/>
      </w:pPr>
      <w:r>
        <w:t>Prioritizace a nasazení aplikací – Pokud je nástroj připraven, může být přidán do aplikace. Pokud je aplikací více je lepší začít u aplikací s nejvyšším rizikem. Postupně by měly být všechny aplikace zahrnuty do pravidelných skenů – ideálně při každé nově vydané verzi, buildu nebo odevzdání kódu.</w:t>
      </w:r>
    </w:p>
    <w:p w14:paraId="13672BF8" w14:textId="1BD25C5B" w:rsidR="006C4773" w:rsidRDefault="006C4773" w:rsidP="006C4773">
      <w:pPr>
        <w:pStyle w:val="Odstavecseseznamem"/>
        <w:numPr>
          <w:ilvl w:val="0"/>
          <w:numId w:val="47"/>
        </w:numPr>
        <w:spacing w:line="360" w:lineRule="auto"/>
      </w:pPr>
      <w:r>
        <w:t>Analýza výsledků skenu – Tato fáze obsahuje třídění výsledků a odstranění falešně pozitivních nálezů. Poté, co je seznam problémů potvrzen, měl by být předán vývojovým týmům k opravě v přiměřeném čase.</w:t>
      </w:r>
    </w:p>
    <w:p w14:paraId="702DDF28" w14:textId="7485F2DD" w:rsidR="006C4773" w:rsidRDefault="006C4773" w:rsidP="006C4773">
      <w:pPr>
        <w:pStyle w:val="Odstavecseseznamem"/>
        <w:numPr>
          <w:ilvl w:val="0"/>
          <w:numId w:val="47"/>
        </w:numPr>
        <w:spacing w:line="360" w:lineRule="auto"/>
      </w:pPr>
      <w:r>
        <w:t>Správa a školení – Správné řízení zajišťuje, že vývojové týmy používají SAST nástroje efektivně. Bezpečnostní kontroly by měly být pevně integrovány do SDLC.</w:t>
      </w:r>
    </w:p>
    <w:p w14:paraId="2F5A6BE5" w14:textId="28A8EC99" w:rsidR="006C4773" w:rsidRPr="002736B7" w:rsidRDefault="006C4773" w:rsidP="006C4773">
      <w:pPr>
        <w:spacing w:before="0" w:after="160" w:line="259" w:lineRule="auto"/>
        <w:jc w:val="left"/>
      </w:pPr>
      <w:r>
        <w:br w:type="page"/>
      </w:r>
    </w:p>
    <w:p w14:paraId="17299E23" w14:textId="763E91A1" w:rsidR="00B25B5A" w:rsidRDefault="1258F6A0" w:rsidP="221D0FA1">
      <w:pPr>
        <w:pStyle w:val="Nadpis3"/>
        <w:rPr>
          <w:color w:val="000000" w:themeColor="text1"/>
          <w:szCs w:val="28"/>
        </w:rPr>
      </w:pPr>
      <w:bookmarkStart w:id="48" w:name="_Toc569457689"/>
      <w:r>
        <w:lastRenderedPageBreak/>
        <w:t>Srovnání vybraných nástrojů</w:t>
      </w:r>
      <w:bookmarkEnd w:id="48"/>
    </w:p>
    <w:tbl>
      <w:tblPr>
        <w:tblStyle w:val="Prosttabulka5"/>
        <w:tblW w:w="0" w:type="auto"/>
        <w:tblLayout w:type="fixed"/>
        <w:tblLook w:val="06A0" w:firstRow="1" w:lastRow="0" w:firstColumn="1" w:lastColumn="0" w:noHBand="1" w:noVBand="1"/>
        <w:tblCaption w:val="Tabulka 1"/>
        <w:tblDescription w:val="Srovnání vybraných SAST nástrojů"/>
      </w:tblPr>
      <w:tblGrid>
        <w:gridCol w:w="1380"/>
        <w:gridCol w:w="960"/>
        <w:gridCol w:w="855"/>
        <w:gridCol w:w="825"/>
        <w:gridCol w:w="885"/>
        <w:gridCol w:w="1560"/>
        <w:gridCol w:w="900"/>
        <w:gridCol w:w="855"/>
      </w:tblGrid>
      <w:tr w:rsidR="1BF67874" w14:paraId="7B67B25B" w14:textId="77777777" w:rsidTr="41E0B315">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380" w:type="dxa"/>
          </w:tcPr>
          <w:p w14:paraId="78758343" w14:textId="5C048916" w:rsidR="6A0D47BC" w:rsidRDefault="6A0D47BC" w:rsidP="1BF67874">
            <w:pPr>
              <w:jc w:val="left"/>
            </w:pPr>
            <w:r>
              <w:t>SAST nástroj</w:t>
            </w:r>
          </w:p>
        </w:tc>
        <w:tc>
          <w:tcPr>
            <w:tcW w:w="960" w:type="dxa"/>
          </w:tcPr>
          <w:p w14:paraId="342EF950" w14:textId="621D9792"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Jazyky</w:t>
            </w:r>
          </w:p>
        </w:tc>
        <w:tc>
          <w:tcPr>
            <w:tcW w:w="855" w:type="dxa"/>
          </w:tcPr>
          <w:p w14:paraId="174C55D5" w14:textId="78623F3B"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Open source</w:t>
            </w:r>
          </w:p>
        </w:tc>
        <w:tc>
          <w:tcPr>
            <w:tcW w:w="825" w:type="dxa"/>
          </w:tcPr>
          <w:p w14:paraId="60ACFFA6" w14:textId="65908CCD"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GUI</w:t>
            </w:r>
          </w:p>
        </w:tc>
        <w:tc>
          <w:tcPr>
            <w:tcW w:w="885" w:type="dxa"/>
          </w:tcPr>
          <w:p w14:paraId="4E402273" w14:textId="2DCE8CF3"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CI/CD</w:t>
            </w:r>
          </w:p>
        </w:tc>
        <w:tc>
          <w:tcPr>
            <w:tcW w:w="1560" w:type="dxa"/>
          </w:tcPr>
          <w:p w14:paraId="2A67D109" w14:textId="23923A63" w:rsidR="6A0D47BC" w:rsidRDefault="21DDEA09" w:rsidP="1BF67874">
            <w:pPr>
              <w:jc w:val="left"/>
              <w:cnfStyle w:val="100000000000" w:firstRow="1" w:lastRow="0" w:firstColumn="0" w:lastColumn="0" w:oddVBand="0" w:evenVBand="0" w:oddHBand="0" w:evenHBand="0" w:firstRowFirstColumn="0" w:firstRowLastColumn="0" w:lastRowFirstColumn="0" w:lastRowLastColumn="0"/>
            </w:pPr>
            <w:r>
              <w:t xml:space="preserve">Generování </w:t>
            </w:r>
            <w:r w:rsidR="580421C7">
              <w:t>reportů</w:t>
            </w:r>
          </w:p>
        </w:tc>
        <w:tc>
          <w:tcPr>
            <w:tcW w:w="900" w:type="dxa"/>
          </w:tcPr>
          <w:p w14:paraId="08BCABDA" w14:textId="4F53CAEF"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Cloud</w:t>
            </w:r>
          </w:p>
        </w:tc>
        <w:tc>
          <w:tcPr>
            <w:tcW w:w="855" w:type="dxa"/>
          </w:tcPr>
          <w:p w14:paraId="500B7E4C" w14:textId="4C6EDE66"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IDE</w:t>
            </w:r>
          </w:p>
        </w:tc>
      </w:tr>
      <w:tr w:rsidR="1BF67874" w14:paraId="27628DE4" w14:textId="77777777" w:rsidTr="41E0B315">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6530029" w14:textId="1C6D8567" w:rsidR="6A0D47BC" w:rsidRDefault="6A0D47BC" w:rsidP="1BF67874">
            <w:proofErr w:type="spellStart"/>
            <w:r>
              <w:t>CodeQL</w:t>
            </w:r>
            <w:proofErr w:type="spellEnd"/>
          </w:p>
        </w:tc>
        <w:tc>
          <w:tcPr>
            <w:tcW w:w="960" w:type="dxa"/>
          </w:tcPr>
          <w:p w14:paraId="2203173A" w14:textId="55849B57" w:rsidR="61810955" w:rsidRDefault="61810955" w:rsidP="1BF67874">
            <w:pPr>
              <w:cnfStyle w:val="000000000000" w:firstRow="0" w:lastRow="0" w:firstColumn="0" w:lastColumn="0" w:oddVBand="0" w:evenVBand="0" w:oddHBand="0" w:evenHBand="0" w:firstRowFirstColumn="0" w:firstRowLastColumn="0" w:lastRowFirstColumn="0" w:lastRowLastColumn="0"/>
            </w:pPr>
            <w:r>
              <w:t>12</w:t>
            </w:r>
          </w:p>
        </w:tc>
        <w:tc>
          <w:tcPr>
            <w:tcW w:w="855" w:type="dxa"/>
          </w:tcPr>
          <w:p w14:paraId="659A5BE3" w14:textId="09BE5C3E" w:rsidR="63105DA6" w:rsidRDefault="63105DA6" w:rsidP="1BF67874">
            <w:pPr>
              <w:cnfStyle w:val="000000000000" w:firstRow="0" w:lastRow="0" w:firstColumn="0" w:lastColumn="0" w:oddVBand="0" w:evenVBand="0" w:oddHBand="0" w:evenHBand="0" w:firstRowFirstColumn="0" w:firstRowLastColumn="0" w:lastRowFirstColumn="0" w:lastRowLastColumn="0"/>
            </w:pPr>
            <w:r>
              <w:t>Ano</w:t>
            </w:r>
          </w:p>
        </w:tc>
        <w:tc>
          <w:tcPr>
            <w:tcW w:w="825" w:type="dxa"/>
          </w:tcPr>
          <w:p w14:paraId="3DC462F5" w14:textId="7871D22A" w:rsidR="04170C77" w:rsidRDefault="04170C77" w:rsidP="1BF67874">
            <w:pPr>
              <w:cnfStyle w:val="000000000000" w:firstRow="0" w:lastRow="0" w:firstColumn="0" w:lastColumn="0" w:oddVBand="0" w:evenVBand="0" w:oddHBand="0" w:evenHBand="0" w:firstRowFirstColumn="0" w:firstRowLastColumn="0" w:lastRowFirstColumn="0" w:lastRowLastColumn="0"/>
            </w:pPr>
            <w:r>
              <w:t>Ano</w:t>
            </w:r>
          </w:p>
        </w:tc>
        <w:tc>
          <w:tcPr>
            <w:tcW w:w="885" w:type="dxa"/>
          </w:tcPr>
          <w:p w14:paraId="12675F95" w14:textId="617A54A0" w:rsidR="04170C77" w:rsidRDefault="04170C77" w:rsidP="1BF67874">
            <w:pPr>
              <w:cnfStyle w:val="000000000000" w:firstRow="0" w:lastRow="0" w:firstColumn="0" w:lastColumn="0" w:oddVBand="0" w:evenVBand="0" w:oddHBand="0" w:evenHBand="0" w:firstRowFirstColumn="0" w:firstRowLastColumn="0" w:lastRowFirstColumn="0" w:lastRowLastColumn="0"/>
            </w:pPr>
            <w:r>
              <w:t>Ano</w:t>
            </w:r>
          </w:p>
        </w:tc>
        <w:tc>
          <w:tcPr>
            <w:tcW w:w="1560" w:type="dxa"/>
          </w:tcPr>
          <w:p w14:paraId="1886CB6F" w14:textId="38A26858" w:rsidR="04170C77" w:rsidRDefault="04170C77" w:rsidP="1BF67874">
            <w:pPr>
              <w:cnfStyle w:val="000000000000" w:firstRow="0" w:lastRow="0" w:firstColumn="0" w:lastColumn="0" w:oddVBand="0" w:evenVBand="0" w:oddHBand="0" w:evenHBand="0" w:firstRowFirstColumn="0" w:firstRowLastColumn="0" w:lastRowFirstColumn="0" w:lastRowLastColumn="0"/>
            </w:pPr>
            <w:r>
              <w:t>Ne</w:t>
            </w:r>
          </w:p>
        </w:tc>
        <w:tc>
          <w:tcPr>
            <w:tcW w:w="900" w:type="dxa"/>
          </w:tcPr>
          <w:p w14:paraId="5C3D40AE" w14:textId="76B90042" w:rsidR="04170C77" w:rsidRDefault="04170C77" w:rsidP="1BF67874">
            <w:pPr>
              <w:cnfStyle w:val="000000000000" w:firstRow="0" w:lastRow="0" w:firstColumn="0" w:lastColumn="0" w:oddVBand="0" w:evenVBand="0" w:oddHBand="0" w:evenHBand="0" w:firstRowFirstColumn="0" w:firstRowLastColumn="0" w:lastRowFirstColumn="0" w:lastRowLastColumn="0"/>
            </w:pPr>
            <w:r>
              <w:t>Ano</w:t>
            </w:r>
          </w:p>
        </w:tc>
        <w:tc>
          <w:tcPr>
            <w:tcW w:w="855" w:type="dxa"/>
          </w:tcPr>
          <w:p w14:paraId="742B9140" w14:textId="5C98EE32" w:rsidR="04170C77" w:rsidRDefault="04170C77"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7BFA0050" w14:textId="77777777" w:rsidTr="41E0B315">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52B9532C" w14:textId="5B7810A2" w:rsidR="6A0D47BC" w:rsidRDefault="6A0D47BC" w:rsidP="1BF67874">
            <w:proofErr w:type="spellStart"/>
            <w:r>
              <w:t>GitLab</w:t>
            </w:r>
            <w:proofErr w:type="spellEnd"/>
            <w:r>
              <w:t xml:space="preserve"> SAST</w:t>
            </w:r>
          </w:p>
        </w:tc>
        <w:tc>
          <w:tcPr>
            <w:tcW w:w="960" w:type="dxa"/>
          </w:tcPr>
          <w:p w14:paraId="76E7A0F0" w14:textId="7DAC6DCF" w:rsidR="5FE1728D" w:rsidRDefault="5FE1728D" w:rsidP="1BF67874">
            <w:pPr>
              <w:cnfStyle w:val="000000000000" w:firstRow="0" w:lastRow="0" w:firstColumn="0" w:lastColumn="0" w:oddVBand="0" w:evenVBand="0" w:oddHBand="0" w:evenHBand="0" w:firstRowFirstColumn="0" w:firstRowLastColumn="0" w:lastRowFirstColumn="0" w:lastRowLastColumn="0"/>
            </w:pPr>
            <w:r>
              <w:t>19</w:t>
            </w:r>
          </w:p>
        </w:tc>
        <w:tc>
          <w:tcPr>
            <w:tcW w:w="855" w:type="dxa"/>
          </w:tcPr>
          <w:p w14:paraId="5C5E80F0" w14:textId="7D6EBC9F" w:rsidR="1CD41A27" w:rsidRDefault="1CD41A27" w:rsidP="1BF67874">
            <w:pPr>
              <w:cnfStyle w:val="000000000000" w:firstRow="0" w:lastRow="0" w:firstColumn="0" w:lastColumn="0" w:oddVBand="0" w:evenVBand="0" w:oddHBand="0" w:evenHBand="0" w:firstRowFirstColumn="0" w:firstRowLastColumn="0" w:lastRowFirstColumn="0" w:lastRowLastColumn="0"/>
            </w:pPr>
            <w:r>
              <w:t>Ano</w:t>
            </w:r>
          </w:p>
        </w:tc>
        <w:tc>
          <w:tcPr>
            <w:tcW w:w="825" w:type="dxa"/>
          </w:tcPr>
          <w:p w14:paraId="75A3A2BE" w14:textId="451761D8" w:rsidR="356DDD63" w:rsidRDefault="356DDD63" w:rsidP="1BF67874">
            <w:pPr>
              <w:cnfStyle w:val="000000000000" w:firstRow="0" w:lastRow="0" w:firstColumn="0" w:lastColumn="0" w:oddVBand="0" w:evenVBand="0" w:oddHBand="0" w:evenHBand="0" w:firstRowFirstColumn="0" w:firstRowLastColumn="0" w:lastRowFirstColumn="0" w:lastRowLastColumn="0"/>
            </w:pPr>
            <w:r>
              <w:t>Ano</w:t>
            </w:r>
          </w:p>
        </w:tc>
        <w:tc>
          <w:tcPr>
            <w:tcW w:w="885" w:type="dxa"/>
          </w:tcPr>
          <w:p w14:paraId="198D5F61" w14:textId="2956DB52" w:rsidR="1CD41A27" w:rsidRDefault="1CD41A27" w:rsidP="1BF67874">
            <w:pPr>
              <w:cnfStyle w:val="000000000000" w:firstRow="0" w:lastRow="0" w:firstColumn="0" w:lastColumn="0" w:oddVBand="0" w:evenVBand="0" w:oddHBand="0" w:evenHBand="0" w:firstRowFirstColumn="0" w:firstRowLastColumn="0" w:lastRowFirstColumn="0" w:lastRowLastColumn="0"/>
            </w:pPr>
            <w:r>
              <w:t>Ano</w:t>
            </w:r>
          </w:p>
        </w:tc>
        <w:tc>
          <w:tcPr>
            <w:tcW w:w="1560" w:type="dxa"/>
          </w:tcPr>
          <w:p w14:paraId="1B8C6DF0" w14:textId="6C6B7E9A" w:rsidR="21A96A8C" w:rsidRDefault="21A96A8C" w:rsidP="1BF67874">
            <w:pPr>
              <w:cnfStyle w:val="000000000000" w:firstRow="0" w:lastRow="0" w:firstColumn="0" w:lastColumn="0" w:oddVBand="0" w:evenVBand="0" w:oddHBand="0" w:evenHBand="0" w:firstRowFirstColumn="0" w:firstRowLastColumn="0" w:lastRowFirstColumn="0" w:lastRowLastColumn="0"/>
            </w:pPr>
            <w:r>
              <w:t>Ne</w:t>
            </w:r>
          </w:p>
        </w:tc>
        <w:tc>
          <w:tcPr>
            <w:tcW w:w="900" w:type="dxa"/>
          </w:tcPr>
          <w:p w14:paraId="552A93AE" w14:textId="0B40B86F" w:rsidR="21A96A8C" w:rsidRDefault="21A96A8C" w:rsidP="1BF67874">
            <w:pPr>
              <w:cnfStyle w:val="000000000000" w:firstRow="0" w:lastRow="0" w:firstColumn="0" w:lastColumn="0" w:oddVBand="0" w:evenVBand="0" w:oddHBand="0" w:evenHBand="0" w:firstRowFirstColumn="0" w:firstRowLastColumn="0" w:lastRowFirstColumn="0" w:lastRowLastColumn="0"/>
            </w:pPr>
            <w:r>
              <w:t>Ano</w:t>
            </w:r>
          </w:p>
        </w:tc>
        <w:tc>
          <w:tcPr>
            <w:tcW w:w="855" w:type="dxa"/>
          </w:tcPr>
          <w:p w14:paraId="6E2DA5C1" w14:textId="7965B67B" w:rsidR="21A96A8C" w:rsidRDefault="21A96A8C"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3080EDD8" w14:textId="77777777" w:rsidTr="41E0B315">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2D3CCB9" w14:textId="20D0A5DE" w:rsidR="6A0D47BC" w:rsidRDefault="6A0D47BC" w:rsidP="1BF67874">
            <w:proofErr w:type="spellStart"/>
            <w:r>
              <w:t>SonarQube</w:t>
            </w:r>
            <w:proofErr w:type="spellEnd"/>
          </w:p>
        </w:tc>
        <w:tc>
          <w:tcPr>
            <w:tcW w:w="960" w:type="dxa"/>
          </w:tcPr>
          <w:p w14:paraId="61FACB4C" w14:textId="0354A501" w:rsidR="1470553B" w:rsidRDefault="1470553B" w:rsidP="1BF67874">
            <w:pPr>
              <w:cnfStyle w:val="000000000000" w:firstRow="0" w:lastRow="0" w:firstColumn="0" w:lastColumn="0" w:oddVBand="0" w:evenVBand="0" w:oddHBand="0" w:evenHBand="0" w:firstRowFirstColumn="0" w:firstRowLastColumn="0" w:lastRowFirstColumn="0" w:lastRowLastColumn="0"/>
            </w:pPr>
            <w:r>
              <w:t>27</w:t>
            </w:r>
          </w:p>
        </w:tc>
        <w:tc>
          <w:tcPr>
            <w:tcW w:w="855" w:type="dxa"/>
          </w:tcPr>
          <w:p w14:paraId="74C13B0F" w14:textId="3E16741D"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825" w:type="dxa"/>
          </w:tcPr>
          <w:p w14:paraId="4DB4BFB1" w14:textId="7ECCFA49"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885" w:type="dxa"/>
          </w:tcPr>
          <w:p w14:paraId="3BFF71B0" w14:textId="727467F4"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1560" w:type="dxa"/>
          </w:tcPr>
          <w:p w14:paraId="33CB87CB" w14:textId="38EE41EF" w:rsidR="1470553B" w:rsidRDefault="1470553B" w:rsidP="1BF67874">
            <w:pPr>
              <w:cnfStyle w:val="000000000000" w:firstRow="0" w:lastRow="0" w:firstColumn="0" w:lastColumn="0" w:oddVBand="0" w:evenVBand="0" w:oddHBand="0" w:evenHBand="0" w:firstRowFirstColumn="0" w:firstRowLastColumn="0" w:lastRowFirstColumn="0" w:lastRowLastColumn="0"/>
            </w:pPr>
            <w:r>
              <w:t>Ne</w:t>
            </w:r>
          </w:p>
        </w:tc>
        <w:tc>
          <w:tcPr>
            <w:tcW w:w="900" w:type="dxa"/>
          </w:tcPr>
          <w:p w14:paraId="0B2ECE07" w14:textId="067B8D35"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855" w:type="dxa"/>
          </w:tcPr>
          <w:p w14:paraId="5116BAA3" w14:textId="6EC43BC0"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398883E6" w14:textId="77777777" w:rsidTr="41E0B315">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FBA772F" w14:textId="45D0BB39" w:rsidR="6A0D47BC" w:rsidRDefault="6A0D47BC" w:rsidP="1BF67874">
            <w:proofErr w:type="spellStart"/>
            <w:r>
              <w:t>Snyk</w:t>
            </w:r>
            <w:proofErr w:type="spellEnd"/>
          </w:p>
        </w:tc>
        <w:tc>
          <w:tcPr>
            <w:tcW w:w="960" w:type="dxa"/>
          </w:tcPr>
          <w:p w14:paraId="37502128" w14:textId="05694FA7" w:rsidR="509CB18D" w:rsidRDefault="509CB18D" w:rsidP="1BF67874">
            <w:pPr>
              <w:cnfStyle w:val="000000000000" w:firstRow="0" w:lastRow="0" w:firstColumn="0" w:lastColumn="0" w:oddVBand="0" w:evenVBand="0" w:oddHBand="0" w:evenHBand="0" w:firstRowFirstColumn="0" w:firstRowLastColumn="0" w:lastRowFirstColumn="0" w:lastRowLastColumn="0"/>
            </w:pPr>
            <w:r>
              <w:t>17</w:t>
            </w:r>
          </w:p>
        </w:tc>
        <w:tc>
          <w:tcPr>
            <w:tcW w:w="855" w:type="dxa"/>
          </w:tcPr>
          <w:p w14:paraId="65180AFC" w14:textId="39ECB38E" w:rsidR="509CB18D" w:rsidRDefault="509CB18D" w:rsidP="1BF67874">
            <w:pPr>
              <w:cnfStyle w:val="000000000000" w:firstRow="0" w:lastRow="0" w:firstColumn="0" w:lastColumn="0" w:oddVBand="0" w:evenVBand="0" w:oddHBand="0" w:evenHBand="0" w:firstRowFirstColumn="0" w:firstRowLastColumn="0" w:lastRowFirstColumn="0" w:lastRowLastColumn="0"/>
            </w:pPr>
            <w:r>
              <w:t>Ano</w:t>
            </w:r>
          </w:p>
        </w:tc>
        <w:tc>
          <w:tcPr>
            <w:tcW w:w="825" w:type="dxa"/>
          </w:tcPr>
          <w:p w14:paraId="4A72A130" w14:textId="756DD7D6" w:rsidR="434ACC41" w:rsidRDefault="434ACC41" w:rsidP="1BF67874">
            <w:pPr>
              <w:cnfStyle w:val="000000000000" w:firstRow="0" w:lastRow="0" w:firstColumn="0" w:lastColumn="0" w:oddVBand="0" w:evenVBand="0" w:oddHBand="0" w:evenHBand="0" w:firstRowFirstColumn="0" w:firstRowLastColumn="0" w:lastRowFirstColumn="0" w:lastRowLastColumn="0"/>
            </w:pPr>
            <w:r>
              <w:t>Ano</w:t>
            </w:r>
          </w:p>
        </w:tc>
        <w:tc>
          <w:tcPr>
            <w:tcW w:w="885" w:type="dxa"/>
          </w:tcPr>
          <w:p w14:paraId="2D91E006" w14:textId="18C3C289" w:rsidR="509CB18D" w:rsidRDefault="509CB18D" w:rsidP="1BF67874">
            <w:pPr>
              <w:cnfStyle w:val="000000000000" w:firstRow="0" w:lastRow="0" w:firstColumn="0" w:lastColumn="0" w:oddVBand="0" w:evenVBand="0" w:oddHBand="0" w:evenHBand="0" w:firstRowFirstColumn="0" w:firstRowLastColumn="0" w:lastRowFirstColumn="0" w:lastRowLastColumn="0"/>
            </w:pPr>
            <w:r>
              <w:t>Ano</w:t>
            </w:r>
          </w:p>
        </w:tc>
        <w:tc>
          <w:tcPr>
            <w:tcW w:w="1560" w:type="dxa"/>
          </w:tcPr>
          <w:p w14:paraId="37B242A1" w14:textId="51D4B122" w:rsidR="68D1F2B0" w:rsidRDefault="68D1F2B0" w:rsidP="1BF67874">
            <w:pPr>
              <w:cnfStyle w:val="000000000000" w:firstRow="0" w:lastRow="0" w:firstColumn="0" w:lastColumn="0" w:oddVBand="0" w:evenVBand="0" w:oddHBand="0" w:evenHBand="0" w:firstRowFirstColumn="0" w:firstRowLastColumn="0" w:lastRowFirstColumn="0" w:lastRowLastColumn="0"/>
            </w:pPr>
            <w:r>
              <w:t>Ne</w:t>
            </w:r>
          </w:p>
        </w:tc>
        <w:tc>
          <w:tcPr>
            <w:tcW w:w="900" w:type="dxa"/>
          </w:tcPr>
          <w:p w14:paraId="424065B1" w14:textId="4037A6B7" w:rsidR="6F03C90B" w:rsidRDefault="6F03C90B" w:rsidP="1BF67874">
            <w:pPr>
              <w:cnfStyle w:val="000000000000" w:firstRow="0" w:lastRow="0" w:firstColumn="0" w:lastColumn="0" w:oddVBand="0" w:evenVBand="0" w:oddHBand="0" w:evenHBand="0" w:firstRowFirstColumn="0" w:firstRowLastColumn="0" w:lastRowFirstColumn="0" w:lastRowLastColumn="0"/>
            </w:pPr>
            <w:r>
              <w:t>Ano</w:t>
            </w:r>
          </w:p>
        </w:tc>
        <w:tc>
          <w:tcPr>
            <w:tcW w:w="855" w:type="dxa"/>
          </w:tcPr>
          <w:p w14:paraId="78029E2F" w14:textId="6B12437B" w:rsidR="5894475E" w:rsidRDefault="5894475E"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6E26F2CE" w14:textId="77777777" w:rsidTr="41E0B315">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5E4B9557" w14:textId="0FB5704C" w:rsidR="6A0D47BC" w:rsidRDefault="6A0D47BC" w:rsidP="1BF67874">
            <w:proofErr w:type="spellStart"/>
            <w:r>
              <w:t>Bearer</w:t>
            </w:r>
            <w:proofErr w:type="spellEnd"/>
          </w:p>
        </w:tc>
        <w:tc>
          <w:tcPr>
            <w:tcW w:w="960" w:type="dxa"/>
          </w:tcPr>
          <w:p w14:paraId="5B23138E" w14:textId="498D0B3A" w:rsidR="67B6864E" w:rsidRDefault="67B6864E" w:rsidP="1BF67874">
            <w:pPr>
              <w:cnfStyle w:val="000000000000" w:firstRow="0" w:lastRow="0" w:firstColumn="0" w:lastColumn="0" w:oddVBand="0" w:evenVBand="0" w:oddHBand="0" w:evenHBand="0" w:firstRowFirstColumn="0" w:firstRowLastColumn="0" w:lastRowFirstColumn="0" w:lastRowLastColumn="0"/>
            </w:pPr>
            <w:r>
              <w:t>10</w:t>
            </w:r>
          </w:p>
        </w:tc>
        <w:tc>
          <w:tcPr>
            <w:tcW w:w="855" w:type="dxa"/>
          </w:tcPr>
          <w:p w14:paraId="1FDFBD36" w14:textId="2E8071C4" w:rsidR="7A142908" w:rsidRDefault="7A142908" w:rsidP="1BF67874">
            <w:pPr>
              <w:cnfStyle w:val="000000000000" w:firstRow="0" w:lastRow="0" w:firstColumn="0" w:lastColumn="0" w:oddVBand="0" w:evenVBand="0" w:oddHBand="0" w:evenHBand="0" w:firstRowFirstColumn="0" w:firstRowLastColumn="0" w:lastRowFirstColumn="0" w:lastRowLastColumn="0"/>
            </w:pPr>
            <w:r>
              <w:t>Ano</w:t>
            </w:r>
            <w:r w:rsidR="0F1D91B3">
              <w:t>?</w:t>
            </w:r>
          </w:p>
        </w:tc>
        <w:tc>
          <w:tcPr>
            <w:tcW w:w="825" w:type="dxa"/>
          </w:tcPr>
          <w:p w14:paraId="3D8EFFF3" w14:textId="43376B7F" w:rsidR="7A142908" w:rsidRDefault="7A142908" w:rsidP="1BF67874">
            <w:pPr>
              <w:cnfStyle w:val="000000000000" w:firstRow="0" w:lastRow="0" w:firstColumn="0" w:lastColumn="0" w:oddVBand="0" w:evenVBand="0" w:oddHBand="0" w:evenHBand="0" w:firstRowFirstColumn="0" w:firstRowLastColumn="0" w:lastRowFirstColumn="0" w:lastRowLastColumn="0"/>
            </w:pPr>
            <w:r>
              <w:t>Ne</w:t>
            </w:r>
          </w:p>
        </w:tc>
        <w:tc>
          <w:tcPr>
            <w:tcW w:w="885" w:type="dxa"/>
          </w:tcPr>
          <w:p w14:paraId="1A125E71" w14:textId="109C3F10" w:rsidR="7A142908" w:rsidRDefault="7A142908" w:rsidP="1BF67874">
            <w:pPr>
              <w:cnfStyle w:val="000000000000" w:firstRow="0" w:lastRow="0" w:firstColumn="0" w:lastColumn="0" w:oddVBand="0" w:evenVBand="0" w:oddHBand="0" w:evenHBand="0" w:firstRowFirstColumn="0" w:firstRowLastColumn="0" w:lastRowFirstColumn="0" w:lastRowLastColumn="0"/>
            </w:pPr>
            <w:r>
              <w:t>Ano</w:t>
            </w:r>
          </w:p>
        </w:tc>
        <w:tc>
          <w:tcPr>
            <w:tcW w:w="1560" w:type="dxa"/>
          </w:tcPr>
          <w:p w14:paraId="6274958C" w14:textId="1847C156" w:rsidR="61AD8FAB" w:rsidRDefault="61AD8FAB" w:rsidP="1BF67874">
            <w:pPr>
              <w:cnfStyle w:val="000000000000" w:firstRow="0" w:lastRow="0" w:firstColumn="0" w:lastColumn="0" w:oddVBand="0" w:evenVBand="0" w:oddHBand="0" w:evenHBand="0" w:firstRowFirstColumn="0" w:firstRowLastColumn="0" w:lastRowFirstColumn="0" w:lastRowLastColumn="0"/>
            </w:pPr>
            <w:r>
              <w:t>Ne</w:t>
            </w:r>
          </w:p>
        </w:tc>
        <w:tc>
          <w:tcPr>
            <w:tcW w:w="900" w:type="dxa"/>
          </w:tcPr>
          <w:p w14:paraId="76447B1C" w14:textId="499ECB78" w:rsidR="7A142908" w:rsidRDefault="7A142908" w:rsidP="1BF67874">
            <w:pPr>
              <w:cnfStyle w:val="000000000000" w:firstRow="0" w:lastRow="0" w:firstColumn="0" w:lastColumn="0" w:oddVBand="0" w:evenVBand="0" w:oddHBand="0" w:evenHBand="0" w:firstRowFirstColumn="0" w:firstRowLastColumn="0" w:lastRowFirstColumn="0" w:lastRowLastColumn="0"/>
            </w:pPr>
            <w:r>
              <w:t>Ano</w:t>
            </w:r>
          </w:p>
        </w:tc>
        <w:tc>
          <w:tcPr>
            <w:tcW w:w="855" w:type="dxa"/>
          </w:tcPr>
          <w:p w14:paraId="07DD6C7F" w14:textId="21753A80" w:rsidR="1BF67874" w:rsidRDefault="3BBC631D" w:rsidP="57080502">
            <w:pPr>
              <w:cnfStyle w:val="000000000000" w:firstRow="0" w:lastRow="0" w:firstColumn="0" w:lastColumn="0" w:oddVBand="0" w:evenVBand="0" w:oddHBand="0" w:evenHBand="0" w:firstRowFirstColumn="0" w:firstRowLastColumn="0" w:lastRowFirstColumn="0" w:lastRowLastColumn="0"/>
            </w:pPr>
            <w:r>
              <w:t>Ne</w:t>
            </w:r>
          </w:p>
        </w:tc>
      </w:tr>
      <w:tr w:rsidR="1BF67874" w14:paraId="36300EC3" w14:textId="77777777" w:rsidTr="41E0B315">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4C2C462" w14:textId="12BE6D41" w:rsidR="6A0D47BC" w:rsidRDefault="6A0D47BC" w:rsidP="1BF67874">
            <w:r>
              <w:t>Aikido</w:t>
            </w:r>
          </w:p>
        </w:tc>
        <w:tc>
          <w:tcPr>
            <w:tcW w:w="960" w:type="dxa"/>
          </w:tcPr>
          <w:p w14:paraId="6B980F72" w14:textId="13008ECD" w:rsidR="1BF67874" w:rsidRDefault="1399A473" w:rsidP="57080502">
            <w:pPr>
              <w:cnfStyle w:val="000000000000" w:firstRow="0" w:lastRow="0" w:firstColumn="0" w:lastColumn="0" w:oddVBand="0" w:evenVBand="0" w:oddHBand="0" w:evenHBand="0" w:firstRowFirstColumn="0" w:firstRowLastColumn="0" w:lastRowFirstColumn="0" w:lastRowLastColumn="0"/>
            </w:pPr>
            <w:r>
              <w:t>16</w:t>
            </w:r>
          </w:p>
        </w:tc>
        <w:tc>
          <w:tcPr>
            <w:tcW w:w="855" w:type="dxa"/>
          </w:tcPr>
          <w:p w14:paraId="38433DEE" w14:textId="4880B27C" w:rsidR="1BF67874" w:rsidRDefault="19B4DEF5" w:rsidP="57080502">
            <w:pPr>
              <w:cnfStyle w:val="000000000000" w:firstRow="0" w:lastRow="0" w:firstColumn="0" w:lastColumn="0" w:oddVBand="0" w:evenVBand="0" w:oddHBand="0" w:evenHBand="0" w:firstRowFirstColumn="0" w:firstRowLastColumn="0" w:lastRowFirstColumn="0" w:lastRowLastColumn="0"/>
            </w:pPr>
            <w:r>
              <w:t>Ano</w:t>
            </w:r>
          </w:p>
        </w:tc>
        <w:tc>
          <w:tcPr>
            <w:tcW w:w="825" w:type="dxa"/>
          </w:tcPr>
          <w:p w14:paraId="47436B29" w14:textId="65AD3096" w:rsidR="1BF67874" w:rsidRDefault="1399A473" w:rsidP="57080502">
            <w:pPr>
              <w:cnfStyle w:val="000000000000" w:firstRow="0" w:lastRow="0" w:firstColumn="0" w:lastColumn="0" w:oddVBand="0" w:evenVBand="0" w:oddHBand="0" w:evenHBand="0" w:firstRowFirstColumn="0" w:firstRowLastColumn="0" w:lastRowFirstColumn="0" w:lastRowLastColumn="0"/>
            </w:pPr>
            <w:r>
              <w:t>Ano</w:t>
            </w:r>
          </w:p>
        </w:tc>
        <w:tc>
          <w:tcPr>
            <w:tcW w:w="885" w:type="dxa"/>
          </w:tcPr>
          <w:p w14:paraId="346A5097" w14:textId="7F9676AC" w:rsidR="1BF67874" w:rsidRDefault="6D42287D" w:rsidP="57080502">
            <w:pPr>
              <w:cnfStyle w:val="000000000000" w:firstRow="0" w:lastRow="0" w:firstColumn="0" w:lastColumn="0" w:oddVBand="0" w:evenVBand="0" w:oddHBand="0" w:evenHBand="0" w:firstRowFirstColumn="0" w:firstRowLastColumn="0" w:lastRowFirstColumn="0" w:lastRowLastColumn="0"/>
            </w:pPr>
            <w:r>
              <w:t>Ano</w:t>
            </w:r>
          </w:p>
        </w:tc>
        <w:tc>
          <w:tcPr>
            <w:tcW w:w="1560" w:type="dxa"/>
          </w:tcPr>
          <w:p w14:paraId="6DD1683E" w14:textId="60E03632" w:rsidR="1BF67874" w:rsidRDefault="6D42287D" w:rsidP="57080502">
            <w:pPr>
              <w:cnfStyle w:val="000000000000" w:firstRow="0" w:lastRow="0" w:firstColumn="0" w:lastColumn="0" w:oddVBand="0" w:evenVBand="0" w:oddHBand="0" w:evenHBand="0" w:firstRowFirstColumn="0" w:firstRowLastColumn="0" w:lastRowFirstColumn="0" w:lastRowLastColumn="0"/>
            </w:pPr>
            <w:r>
              <w:t>Ano</w:t>
            </w:r>
          </w:p>
        </w:tc>
        <w:tc>
          <w:tcPr>
            <w:tcW w:w="900" w:type="dxa"/>
          </w:tcPr>
          <w:p w14:paraId="3A0E51C7" w14:textId="5296A9FD" w:rsidR="1BF67874" w:rsidRDefault="1399A473" w:rsidP="57080502">
            <w:pPr>
              <w:cnfStyle w:val="000000000000" w:firstRow="0" w:lastRow="0" w:firstColumn="0" w:lastColumn="0" w:oddVBand="0" w:evenVBand="0" w:oddHBand="0" w:evenHBand="0" w:firstRowFirstColumn="0" w:firstRowLastColumn="0" w:lastRowFirstColumn="0" w:lastRowLastColumn="0"/>
            </w:pPr>
            <w:r>
              <w:t>Ano</w:t>
            </w:r>
          </w:p>
        </w:tc>
        <w:tc>
          <w:tcPr>
            <w:tcW w:w="855" w:type="dxa"/>
          </w:tcPr>
          <w:p w14:paraId="6EF557FF" w14:textId="7DE097CC" w:rsidR="1BF67874" w:rsidRDefault="3F8549F9" w:rsidP="57080502">
            <w:pPr>
              <w:cnfStyle w:val="000000000000" w:firstRow="0" w:lastRow="0" w:firstColumn="0" w:lastColumn="0" w:oddVBand="0" w:evenVBand="0" w:oddHBand="0" w:evenHBand="0" w:firstRowFirstColumn="0" w:firstRowLastColumn="0" w:lastRowFirstColumn="0" w:lastRowLastColumn="0"/>
            </w:pPr>
            <w:r>
              <w:t>Ano</w:t>
            </w:r>
          </w:p>
        </w:tc>
      </w:tr>
      <w:tr w:rsidR="1BF67874" w14:paraId="6FABDF6F" w14:textId="77777777" w:rsidTr="41E0B315">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CE6D176" w14:textId="7AEB45CD" w:rsidR="6A0D47BC" w:rsidRDefault="6A0D47BC" w:rsidP="1BF67874">
            <w:proofErr w:type="spellStart"/>
            <w:r>
              <w:t>Horusec</w:t>
            </w:r>
            <w:proofErr w:type="spellEnd"/>
          </w:p>
        </w:tc>
        <w:tc>
          <w:tcPr>
            <w:tcW w:w="960" w:type="dxa"/>
          </w:tcPr>
          <w:p w14:paraId="03B660AB" w14:textId="2D917949" w:rsidR="1BF67874" w:rsidRDefault="342DC85C" w:rsidP="57080502">
            <w:pPr>
              <w:cnfStyle w:val="000000000000" w:firstRow="0" w:lastRow="0" w:firstColumn="0" w:lastColumn="0" w:oddVBand="0" w:evenVBand="0" w:oddHBand="0" w:evenHBand="0" w:firstRowFirstColumn="0" w:firstRowLastColumn="0" w:lastRowFirstColumn="0" w:lastRowLastColumn="0"/>
            </w:pPr>
            <w:r>
              <w:t>19</w:t>
            </w:r>
          </w:p>
        </w:tc>
        <w:tc>
          <w:tcPr>
            <w:tcW w:w="855" w:type="dxa"/>
          </w:tcPr>
          <w:p w14:paraId="5F489F60" w14:textId="08A5744A"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c>
          <w:tcPr>
            <w:tcW w:w="825" w:type="dxa"/>
          </w:tcPr>
          <w:p w14:paraId="0D4018A4" w14:textId="31B974E4"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c>
          <w:tcPr>
            <w:tcW w:w="885" w:type="dxa"/>
          </w:tcPr>
          <w:p w14:paraId="39CFACD8" w14:textId="6A59C301"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c>
          <w:tcPr>
            <w:tcW w:w="1560" w:type="dxa"/>
          </w:tcPr>
          <w:p w14:paraId="44F79FE1" w14:textId="031F516B" w:rsidR="1BF67874" w:rsidRDefault="4885C1CC" w:rsidP="1BF67874">
            <w:pPr>
              <w:cnfStyle w:val="000000000000" w:firstRow="0" w:lastRow="0" w:firstColumn="0" w:lastColumn="0" w:oddVBand="0" w:evenVBand="0" w:oddHBand="0" w:evenHBand="0" w:firstRowFirstColumn="0" w:firstRowLastColumn="0" w:lastRowFirstColumn="0" w:lastRowLastColumn="0"/>
            </w:pPr>
            <w:r>
              <w:t>Ano</w:t>
            </w:r>
          </w:p>
        </w:tc>
        <w:tc>
          <w:tcPr>
            <w:tcW w:w="900" w:type="dxa"/>
          </w:tcPr>
          <w:p w14:paraId="718FE319" w14:textId="6E5B16EF" w:rsidR="1BF67874" w:rsidRDefault="7D26D9FD" w:rsidP="1BF67874">
            <w:pPr>
              <w:cnfStyle w:val="000000000000" w:firstRow="0" w:lastRow="0" w:firstColumn="0" w:lastColumn="0" w:oddVBand="0" w:evenVBand="0" w:oddHBand="0" w:evenHBand="0" w:firstRowFirstColumn="0" w:firstRowLastColumn="0" w:lastRowFirstColumn="0" w:lastRowLastColumn="0"/>
            </w:pPr>
            <w:r>
              <w:t>Ne</w:t>
            </w:r>
          </w:p>
        </w:tc>
        <w:tc>
          <w:tcPr>
            <w:tcW w:w="855" w:type="dxa"/>
          </w:tcPr>
          <w:p w14:paraId="18ABA715" w14:textId="22059DFD"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r>
    </w:tbl>
    <w:p w14:paraId="00780657" w14:textId="300C2BC3" w:rsidR="00A971E7" w:rsidRDefault="00A971E7" w:rsidP="005129DC">
      <w:pPr>
        <w:pStyle w:val="Nadpis2"/>
      </w:pPr>
      <w:bookmarkStart w:id="49" w:name="_Toc144753404"/>
      <w:bookmarkStart w:id="50" w:name="_Toc144746934"/>
      <w:bookmarkStart w:id="51" w:name="_Toc515880896"/>
      <w:bookmarkStart w:id="52" w:name="_Toc888773035"/>
      <w:r>
        <w:t>Závěr</w:t>
      </w:r>
      <w:bookmarkEnd w:id="49"/>
      <w:bookmarkEnd w:id="50"/>
      <w:bookmarkEnd w:id="51"/>
      <w:bookmarkEnd w:id="52"/>
    </w:p>
    <w:p w14:paraId="1797F98C" w14:textId="3FCF4182" w:rsidR="00A971E7" w:rsidRDefault="008E4F90" w:rsidP="005129DC">
      <w:r>
        <w:t>Závěr obsahuje stručné s</w:t>
      </w:r>
      <w:r w:rsidR="00A971E7">
        <w:t xml:space="preserve">hrnutí získaných poznatků, uvedení dalších možných postupů či řešení, hodnocení dostupné odborné literatury, ze které bylo čerpáno. </w:t>
      </w:r>
      <w:r>
        <w:t>Závěr by měl obsahovat kritické porovnání</w:t>
      </w:r>
      <w:r w:rsidR="00A971E7">
        <w:t xml:space="preserve"> záměru </w:t>
      </w:r>
      <w:r w:rsidR="00A12A8F">
        <w:t xml:space="preserve">práce </w:t>
      </w:r>
      <w:r w:rsidR="00A971E7">
        <w:t>a</w:t>
      </w:r>
      <w:r w:rsidR="00E85D2D">
        <w:t> </w:t>
      </w:r>
      <w:r w:rsidR="00A971E7">
        <w:t xml:space="preserve">dosažených výsledků, </w:t>
      </w:r>
      <w:r>
        <w:t>s</w:t>
      </w:r>
      <w:r w:rsidR="00A971E7">
        <w:t xml:space="preserve">rovnání </w:t>
      </w:r>
      <w:r w:rsidR="00A12A8F">
        <w:t xml:space="preserve">dosažených výsledků </w:t>
      </w:r>
      <w:r w:rsidR="00A971E7">
        <w:t>s</w:t>
      </w:r>
      <w:r>
        <w:t> </w:t>
      </w:r>
      <w:r w:rsidR="00A971E7">
        <w:t>dosud známými poznatky</w:t>
      </w:r>
      <w:r w:rsidR="00A12A8F">
        <w:t xml:space="preserve"> a</w:t>
      </w:r>
      <w:r w:rsidR="00A971E7">
        <w:t xml:space="preserve"> </w:t>
      </w:r>
      <w:r w:rsidR="00A12A8F">
        <w:t>popis</w:t>
      </w:r>
      <w:r w:rsidR="00A971E7">
        <w:t xml:space="preserve"> odlišnost</w:t>
      </w:r>
      <w:r w:rsidR="00A12A8F">
        <w:t>í</w:t>
      </w:r>
      <w:r w:rsidR="00A971E7">
        <w:t xml:space="preserve"> od</w:t>
      </w:r>
      <w:r>
        <w:t> </w:t>
      </w:r>
      <w:r w:rsidR="00A971E7">
        <w:t>do</w:t>
      </w:r>
      <w:r w:rsidR="00A12A8F">
        <w:t>po</w:t>
      </w:r>
      <w:r w:rsidR="00A971E7">
        <w:t>sud znám</w:t>
      </w:r>
      <w:r w:rsidR="00A12A8F">
        <w:t>ých skutečností</w:t>
      </w:r>
      <w:r w:rsidR="00A971E7">
        <w:t xml:space="preserve">. </w:t>
      </w:r>
      <w:r w:rsidR="00A12A8F">
        <w:t>Závěr může naznačit praktické</w:t>
      </w:r>
      <w:r w:rsidR="00A971E7">
        <w:t xml:space="preserve"> uplatnění výsledků práce. </w:t>
      </w:r>
    </w:p>
    <w:p w14:paraId="7BE087CC" w14:textId="0AB52F82" w:rsidR="00947651" w:rsidRDefault="00947651" w:rsidP="52ED6395">
      <w:pPr>
        <w:pStyle w:val="Nadpis2"/>
      </w:pPr>
      <w:bookmarkStart w:id="53" w:name="_Toc144753409"/>
      <w:bookmarkStart w:id="54" w:name="_Toc144746940"/>
      <w:bookmarkStart w:id="55" w:name="_Toc515880902"/>
      <w:bookmarkStart w:id="56" w:name="_Toc191610483"/>
      <w:r>
        <w:t>Z</w:t>
      </w:r>
      <w:bookmarkEnd w:id="53"/>
      <w:bookmarkEnd w:id="54"/>
      <w:bookmarkEnd w:id="55"/>
      <w:r>
        <w:t>ávěr</w:t>
      </w:r>
      <w:bookmarkEnd w:id="56"/>
    </w:p>
    <w:p w14:paraId="5B3CBFC1" w14:textId="77777777" w:rsidR="00F67674" w:rsidRDefault="008E4F90" w:rsidP="008E4F90">
      <w:r w:rsidRPr="00B15061">
        <w:t xml:space="preserve">Vytvořená šablona maturitních prací </w:t>
      </w:r>
      <w:r>
        <w:t>obsahuje</w:t>
      </w:r>
      <w:r w:rsidRPr="00B15061">
        <w:t xml:space="preserve"> formální požadavky maturitních prací</w:t>
      </w:r>
      <w:r>
        <w:t xml:space="preserve"> na SPŠT Třebíč. Jedná </w:t>
      </w:r>
    </w:p>
    <w:p w14:paraId="6FE1AF7B" w14:textId="555C913D" w:rsidR="008E4F90" w:rsidRDefault="008E4F90" w:rsidP="008E4F90">
      <w:r>
        <w:t>se zejména o</w:t>
      </w:r>
      <w:r w:rsidRPr="00B15061">
        <w:t xml:space="preserve"> </w:t>
      </w:r>
      <w:r>
        <w:t>upravené styly v dokumentu</w:t>
      </w:r>
      <w:r w:rsidRPr="00B15061">
        <w:t>, podrobný popis jednotlivých částí maturitní pr</w:t>
      </w:r>
      <w:r>
        <w:t>á</w:t>
      </w:r>
      <w:r w:rsidRPr="00B15061">
        <w:t>c</w:t>
      </w:r>
      <w:r>
        <w:t>e</w:t>
      </w:r>
      <w:r w:rsidRPr="00B15061">
        <w:t xml:space="preserve"> a je</w:t>
      </w:r>
      <w:r>
        <w:t>jího</w:t>
      </w:r>
      <w:r w:rsidRPr="00B15061">
        <w:t xml:space="preserve"> obsahu, snadno editovatelné záhlaví a zápatí s automatickým číslováním stránek a propojení stylů se seznamy a obsahem.</w:t>
      </w:r>
    </w:p>
    <w:p w14:paraId="60F69C93" w14:textId="77777777" w:rsidR="008E4F90" w:rsidRDefault="008E4F90" w:rsidP="005129DC"/>
    <w:p w14:paraId="77730EA2" w14:textId="1BC2C9D1" w:rsidR="00947651" w:rsidRDefault="00947651" w:rsidP="005129DC">
      <w:pPr>
        <w:pStyle w:val="uvodzaver"/>
      </w:pPr>
      <w:bookmarkStart w:id="57" w:name="_Toc144753410"/>
      <w:bookmarkStart w:id="58" w:name="_Toc144746941"/>
      <w:bookmarkStart w:id="59" w:name="_Toc515880903"/>
      <w:bookmarkStart w:id="60" w:name="_Toc1403892123"/>
      <w:r>
        <w:lastRenderedPageBreak/>
        <w:t>S</w:t>
      </w:r>
      <w:bookmarkEnd w:id="57"/>
      <w:bookmarkEnd w:id="58"/>
      <w:bookmarkEnd w:id="59"/>
      <w:r>
        <w:t>eznam použitých zdrojů</w:t>
      </w:r>
      <w:bookmarkEnd w:id="60"/>
    </w:p>
    <w:p w14:paraId="4BCFCE48" w14:textId="573A022C" w:rsidR="014DD035" w:rsidRPr="00954B6B" w:rsidRDefault="014DD035" w:rsidP="00954B6B">
      <w:pPr>
        <w:pStyle w:val="Seznampouitliteratury"/>
      </w:pPr>
      <w:r w:rsidRPr="00954B6B">
        <w:rPr>
          <w:rFonts w:eastAsia="Open Sans"/>
          <w:color w:val="212529"/>
          <w:szCs w:val="24"/>
        </w:rPr>
        <w:t xml:space="preserve">JACKSON, Gita; KOSINSKI, Matthew a HOLDSWORTH, Jim. </w:t>
      </w:r>
      <w:proofErr w:type="spellStart"/>
      <w:r w:rsidRPr="00954B6B">
        <w:rPr>
          <w:rFonts w:eastAsia="Open Sans"/>
          <w:i/>
          <w:iCs/>
          <w:color w:val="212529"/>
          <w:szCs w:val="24"/>
        </w:rPr>
        <w:t>What</w:t>
      </w:r>
      <w:proofErr w:type="spell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w:t>
      </w:r>
      <w:proofErr w:type="spellStart"/>
      <w:r w:rsidRPr="00954B6B">
        <w:rPr>
          <w:rFonts w:eastAsia="Open Sans"/>
          <w:i/>
          <w:iCs/>
          <w:color w:val="212529"/>
          <w:szCs w:val="24"/>
        </w:rPr>
        <w:t>the</w:t>
      </w:r>
      <w:proofErr w:type="spellEnd"/>
      <w:r w:rsidRPr="00954B6B">
        <w:rPr>
          <w:rFonts w:eastAsia="Open Sans"/>
          <w:i/>
          <w:iCs/>
          <w:color w:val="212529"/>
          <w:szCs w:val="24"/>
        </w:rPr>
        <w:t xml:space="preserve"> software </w:t>
      </w:r>
      <w:proofErr w:type="spellStart"/>
      <w:r w:rsidRPr="00954B6B">
        <w:rPr>
          <w:rFonts w:eastAsia="Open Sans"/>
          <w:i/>
          <w:iCs/>
          <w:color w:val="212529"/>
          <w:szCs w:val="24"/>
        </w:rPr>
        <w:t>development</w:t>
      </w:r>
      <w:proofErr w:type="spellEnd"/>
      <w:r w:rsidRPr="00954B6B">
        <w:rPr>
          <w:rFonts w:eastAsia="Open Sans"/>
          <w:i/>
          <w:iCs/>
          <w:color w:val="212529"/>
          <w:szCs w:val="24"/>
        </w:rPr>
        <w:t xml:space="preserve"> </w:t>
      </w:r>
      <w:proofErr w:type="spellStart"/>
      <w:r w:rsidRPr="00954B6B">
        <w:rPr>
          <w:rFonts w:eastAsia="Open Sans"/>
          <w:i/>
          <w:iCs/>
          <w:color w:val="212529"/>
          <w:szCs w:val="24"/>
        </w:rPr>
        <w:t>life</w:t>
      </w:r>
      <w:proofErr w:type="spellEnd"/>
      <w:r w:rsidRPr="00954B6B">
        <w:rPr>
          <w:rFonts w:eastAsia="Open Sans"/>
          <w:i/>
          <w:iCs/>
          <w:color w:val="212529"/>
          <w:szCs w:val="24"/>
        </w:rPr>
        <w:t xml:space="preserve"> </w:t>
      </w:r>
      <w:proofErr w:type="spellStart"/>
      <w:r w:rsidRPr="00954B6B">
        <w:rPr>
          <w:rFonts w:eastAsia="Open Sans"/>
          <w:i/>
          <w:iCs/>
          <w:color w:val="212529"/>
          <w:szCs w:val="24"/>
        </w:rPr>
        <w:t>cycle</w:t>
      </w:r>
      <w:proofErr w:type="spellEnd"/>
      <w:r w:rsidRPr="00954B6B">
        <w:rPr>
          <w:rFonts w:eastAsia="Open Sans"/>
          <w:i/>
          <w:iCs/>
          <w:color w:val="212529"/>
          <w:szCs w:val="24"/>
        </w:rPr>
        <w:t xml:space="preserve"> (SDLC)?</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31">
        <w:r w:rsidRPr="00954B6B">
          <w:rPr>
            <w:rStyle w:val="Hypertextovodkaz"/>
            <w:rFonts w:eastAsia="Open Sans"/>
            <w:color w:val="0D6EFD"/>
            <w:szCs w:val="24"/>
            <w:u w:val="none"/>
          </w:rPr>
          <w:t>https://www.ibm.com/think/topics/sdlc</w:t>
        </w:r>
      </w:hyperlink>
      <w:r w:rsidRPr="00954B6B">
        <w:rPr>
          <w:rFonts w:eastAsia="Open Sans"/>
          <w:color w:val="212529"/>
          <w:szCs w:val="24"/>
        </w:rPr>
        <w:t>. [cit. 2025-08-26].</w:t>
      </w:r>
    </w:p>
    <w:p w14:paraId="67724080" w14:textId="2A191BCB" w:rsidR="002224DF" w:rsidRPr="00954B6B" w:rsidRDefault="002224DF" w:rsidP="00954B6B">
      <w:pPr>
        <w:pStyle w:val="Seznampouitliteratury"/>
      </w:pPr>
      <w:r w:rsidRPr="00954B6B">
        <w:rPr>
          <w:color w:val="212529"/>
          <w:shd w:val="clear" w:color="auto" w:fill="FFFFFF"/>
        </w:rPr>
        <w:t>TUTORIALSPOINT. </w:t>
      </w:r>
      <w:proofErr w:type="gramStart"/>
      <w:r w:rsidRPr="00954B6B">
        <w:rPr>
          <w:i/>
          <w:iCs/>
          <w:color w:val="212529"/>
          <w:shd w:val="clear" w:color="auto" w:fill="FFFFFF"/>
        </w:rPr>
        <w:t xml:space="preserve">SDLC - </w:t>
      </w:r>
      <w:proofErr w:type="spellStart"/>
      <w:r w:rsidRPr="00954B6B">
        <w:rPr>
          <w:i/>
          <w:iCs/>
          <w:color w:val="212529"/>
          <w:shd w:val="clear" w:color="auto" w:fill="FFFFFF"/>
        </w:rPr>
        <w:t>Waterfall</w:t>
      </w:r>
      <w:proofErr w:type="spellEnd"/>
      <w:proofErr w:type="gramEnd"/>
      <w:r w:rsidRPr="00954B6B">
        <w:rPr>
          <w:i/>
          <w:iCs/>
          <w:color w:val="212529"/>
          <w:shd w:val="clear" w:color="auto" w:fill="FFFFFF"/>
        </w:rPr>
        <w:t xml:space="preserve"> Model</w:t>
      </w:r>
      <w:r w:rsidRPr="00954B6B">
        <w:rPr>
          <w:color w:val="212529"/>
          <w:shd w:val="clear" w:color="auto" w:fill="FFFFFF"/>
        </w:rPr>
        <w:t>. Online. Dostupné z: </w:t>
      </w:r>
      <w:hyperlink r:id="rId32" w:history="1">
        <w:r w:rsidRPr="00954B6B">
          <w:rPr>
            <w:rStyle w:val="Hypertextovodkaz"/>
            <w:color w:val="0D6EFD"/>
            <w:shd w:val="clear" w:color="auto" w:fill="FFFFFF"/>
          </w:rPr>
          <w:t>https://www.tutorialspoint.com/sdlc/sdlc_waterfall_model.htm</w:t>
        </w:r>
      </w:hyperlink>
      <w:r w:rsidRPr="00954B6B">
        <w:rPr>
          <w:color w:val="212529"/>
          <w:shd w:val="clear" w:color="auto" w:fill="FFFFFF"/>
        </w:rPr>
        <w:t>. [cit. 2025-09-14].</w:t>
      </w:r>
    </w:p>
    <w:p w14:paraId="204BF857" w14:textId="61725129" w:rsidR="00863F36" w:rsidRPr="00954B6B" w:rsidRDefault="00863F36" w:rsidP="00954B6B">
      <w:pPr>
        <w:pStyle w:val="Seznampouitliteratury"/>
      </w:pPr>
      <w:r w:rsidRPr="00954B6B">
        <w:rPr>
          <w:color w:val="212529"/>
          <w:shd w:val="clear" w:color="auto" w:fill="FFFFFF"/>
        </w:rPr>
        <w:t>GEEKSFORGEEKS. </w:t>
      </w:r>
      <w:r w:rsidRPr="00954B6B">
        <w:rPr>
          <w:i/>
          <w:iCs/>
          <w:color w:val="212529"/>
          <w:shd w:val="clear" w:color="auto" w:fill="FFFFFF"/>
        </w:rPr>
        <w:t>SDLC V-</w:t>
      </w:r>
      <w:proofErr w:type="gramStart"/>
      <w:r w:rsidRPr="00954B6B">
        <w:rPr>
          <w:i/>
          <w:iCs/>
          <w:color w:val="212529"/>
          <w:shd w:val="clear" w:color="auto" w:fill="FFFFFF"/>
        </w:rPr>
        <w:t>Model - Software</w:t>
      </w:r>
      <w:proofErr w:type="gramEnd"/>
      <w:r w:rsidRPr="00954B6B">
        <w:rPr>
          <w:i/>
          <w:iCs/>
          <w:color w:val="212529"/>
          <w:shd w:val="clear" w:color="auto" w:fill="FFFFFF"/>
        </w:rPr>
        <w:t xml:space="preserve"> </w:t>
      </w:r>
      <w:proofErr w:type="spellStart"/>
      <w:r w:rsidRPr="00954B6B">
        <w:rPr>
          <w:i/>
          <w:iCs/>
          <w:color w:val="212529"/>
          <w:shd w:val="clear" w:color="auto" w:fill="FFFFFF"/>
        </w:rPr>
        <w:t>Engineering</w:t>
      </w:r>
      <w:proofErr w:type="spellEnd"/>
      <w:r w:rsidRPr="00954B6B">
        <w:rPr>
          <w:color w:val="212529"/>
          <w:shd w:val="clear" w:color="auto" w:fill="FFFFFF"/>
        </w:rPr>
        <w:t>. Online. 2025-08-11. Dostupné z: </w:t>
      </w:r>
      <w:hyperlink r:id="rId33" w:history="1">
        <w:r w:rsidRPr="00954B6B">
          <w:rPr>
            <w:rStyle w:val="Hypertextovodkaz"/>
            <w:color w:val="0D6EFD"/>
            <w:shd w:val="clear" w:color="auto" w:fill="FFFFFF"/>
          </w:rPr>
          <w:t>https://www.geeksforgeeks.org/software-engineering/software-engineering-sdlc-v-model</w:t>
        </w:r>
      </w:hyperlink>
      <w:r w:rsidRPr="00954B6B">
        <w:rPr>
          <w:color w:val="212529"/>
          <w:shd w:val="clear" w:color="auto" w:fill="FFFFFF"/>
        </w:rPr>
        <w:t>. [cit. 2025-09-14].</w:t>
      </w:r>
    </w:p>
    <w:p w14:paraId="79A07638" w14:textId="7E28799D" w:rsidR="00863F36" w:rsidRPr="00954B6B" w:rsidRDefault="00863F36" w:rsidP="00954B6B">
      <w:pPr>
        <w:pStyle w:val="Seznampouitliteratury"/>
      </w:pPr>
      <w:r w:rsidRPr="00954B6B">
        <w:rPr>
          <w:color w:val="212529"/>
          <w:shd w:val="clear" w:color="auto" w:fill="FFFFFF"/>
        </w:rPr>
        <w:t>LAOYAN, Sarah.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Agile</w:t>
      </w:r>
      <w:proofErr w:type="spellEnd"/>
      <w:r w:rsidRPr="00954B6B">
        <w:rPr>
          <w:i/>
          <w:iCs/>
          <w:color w:val="212529"/>
          <w:shd w:val="clear" w:color="auto" w:fill="FFFFFF"/>
        </w:rPr>
        <w:t xml:space="preserve"> </w:t>
      </w:r>
      <w:proofErr w:type="spellStart"/>
      <w:r w:rsidRPr="00954B6B">
        <w:rPr>
          <w:i/>
          <w:iCs/>
          <w:color w:val="212529"/>
          <w:shd w:val="clear" w:color="auto" w:fill="FFFFFF"/>
        </w:rPr>
        <w:t>methodology</w:t>
      </w:r>
      <w:proofErr w:type="spellEnd"/>
      <w:r w:rsidRPr="00954B6B">
        <w:rPr>
          <w:i/>
          <w:iCs/>
          <w:color w:val="212529"/>
          <w:shd w:val="clear" w:color="auto" w:fill="FFFFFF"/>
        </w:rPr>
        <w:t xml:space="preserve">? (A </w:t>
      </w:r>
      <w:proofErr w:type="spellStart"/>
      <w:r w:rsidRPr="00954B6B">
        <w:rPr>
          <w:i/>
          <w:iCs/>
          <w:color w:val="212529"/>
          <w:shd w:val="clear" w:color="auto" w:fill="FFFFFF"/>
        </w:rPr>
        <w:t>beginner’s</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w:t>
      </w:r>
      <w:r w:rsidRPr="00954B6B">
        <w:rPr>
          <w:color w:val="212529"/>
          <w:shd w:val="clear" w:color="auto" w:fill="FFFFFF"/>
        </w:rPr>
        <w:t>. Online. 2025. Dostupné z: </w:t>
      </w:r>
      <w:hyperlink r:id="rId34" w:history="1">
        <w:r w:rsidRPr="00954B6B">
          <w:rPr>
            <w:rStyle w:val="Hypertextovodkaz"/>
            <w:color w:val="0D6EFD"/>
            <w:shd w:val="clear" w:color="auto" w:fill="FFFFFF"/>
          </w:rPr>
          <w:t>https://asana.com/resources/agile-methodology</w:t>
        </w:r>
      </w:hyperlink>
      <w:r w:rsidRPr="00954B6B">
        <w:rPr>
          <w:color w:val="212529"/>
          <w:shd w:val="clear" w:color="auto" w:fill="FFFFFF"/>
        </w:rPr>
        <w:t>. [cit. 2025-09-14].</w:t>
      </w:r>
    </w:p>
    <w:p w14:paraId="71CE7BC9" w14:textId="222D336D" w:rsidR="00863F36" w:rsidRPr="00954B6B" w:rsidRDefault="00863F36" w:rsidP="00954B6B">
      <w:pPr>
        <w:pStyle w:val="Seznampouitliteratury"/>
      </w:pPr>
      <w:r w:rsidRPr="00954B6B">
        <w:rPr>
          <w:color w:val="212529"/>
          <w:shd w:val="clear" w:color="auto" w:fill="FFFFFF"/>
        </w:rPr>
        <w:t>PRODUCTPLAN. </w:t>
      </w:r>
      <w:proofErr w:type="spellStart"/>
      <w:r w:rsidRPr="00954B6B">
        <w:rPr>
          <w:i/>
          <w:iCs/>
          <w:color w:val="212529"/>
          <w:shd w:val="clear" w:color="auto" w:fill="FFFFFF"/>
        </w:rPr>
        <w:t>Lean</w:t>
      </w:r>
      <w:proofErr w:type="spellEnd"/>
      <w:r w:rsidRPr="00954B6B">
        <w:rPr>
          <w:i/>
          <w:iCs/>
          <w:color w:val="212529"/>
          <w:shd w:val="clear" w:color="auto" w:fill="FFFFFF"/>
        </w:rPr>
        <w:t xml:space="preserve"> Software </w:t>
      </w:r>
      <w:proofErr w:type="spellStart"/>
      <w:r w:rsidRPr="00954B6B">
        <w:rPr>
          <w:i/>
          <w:iCs/>
          <w:color w:val="212529"/>
          <w:shd w:val="clear" w:color="auto" w:fill="FFFFFF"/>
        </w:rPr>
        <w:t>Development</w:t>
      </w:r>
      <w:proofErr w:type="spellEnd"/>
      <w:r w:rsidRPr="00954B6B">
        <w:rPr>
          <w:color w:val="212529"/>
          <w:shd w:val="clear" w:color="auto" w:fill="FFFFFF"/>
        </w:rPr>
        <w:t>. Online. Dostupné z: </w:t>
      </w:r>
      <w:hyperlink r:id="rId35" w:history="1">
        <w:r w:rsidRPr="00954B6B">
          <w:rPr>
            <w:rStyle w:val="Hypertextovodkaz"/>
            <w:color w:val="0D6EFD"/>
            <w:shd w:val="clear" w:color="auto" w:fill="FFFFFF"/>
          </w:rPr>
          <w:t>https://www.productplan.com/glossary/lean-software-development</w:t>
        </w:r>
      </w:hyperlink>
      <w:r w:rsidRPr="00954B6B">
        <w:rPr>
          <w:color w:val="212529"/>
          <w:shd w:val="clear" w:color="auto" w:fill="FFFFFF"/>
        </w:rPr>
        <w:t>. [cit. 2025-09-14].</w:t>
      </w:r>
    </w:p>
    <w:p w14:paraId="1257201B" w14:textId="06BCE8C3" w:rsidR="002224DF" w:rsidRPr="00954B6B" w:rsidRDefault="002224DF" w:rsidP="00954B6B">
      <w:pPr>
        <w:pStyle w:val="Seznampouitliteratury"/>
      </w:pPr>
      <w:r w:rsidRPr="00954B6B">
        <w:rPr>
          <w:color w:val="212529"/>
          <w:shd w:val="clear" w:color="auto" w:fill="FFFFFF"/>
        </w:rPr>
        <w:t>SCALER. </w:t>
      </w:r>
      <w:proofErr w:type="gramStart"/>
      <w:r w:rsidRPr="00954B6B">
        <w:rPr>
          <w:i/>
          <w:iCs/>
          <w:color w:val="212529"/>
          <w:shd w:val="clear" w:color="auto" w:fill="FFFFFF"/>
        </w:rPr>
        <w:t xml:space="preserve">SDLC - </w:t>
      </w:r>
      <w:proofErr w:type="spellStart"/>
      <w:r w:rsidRPr="00954B6B">
        <w:rPr>
          <w:i/>
          <w:iCs/>
          <w:color w:val="212529"/>
          <w:shd w:val="clear" w:color="auto" w:fill="FFFFFF"/>
        </w:rPr>
        <w:t>Iterative</w:t>
      </w:r>
      <w:proofErr w:type="spellEnd"/>
      <w:proofErr w:type="gramEnd"/>
      <w:r w:rsidRPr="00954B6B">
        <w:rPr>
          <w:i/>
          <w:iCs/>
          <w:color w:val="212529"/>
          <w:shd w:val="clear" w:color="auto" w:fill="FFFFFF"/>
        </w:rPr>
        <w:t xml:space="preserve"> Model</w:t>
      </w:r>
      <w:r w:rsidRPr="00954B6B">
        <w:rPr>
          <w:color w:val="212529"/>
          <w:shd w:val="clear" w:color="auto" w:fill="FFFFFF"/>
        </w:rPr>
        <w:t>. Online. 2023-05-22. Dostupné z: </w:t>
      </w:r>
      <w:hyperlink r:id="rId36" w:history="1">
        <w:r w:rsidRPr="00954B6B">
          <w:rPr>
            <w:rStyle w:val="Hypertextovodkaz"/>
            <w:color w:val="0D6EFD"/>
            <w:shd w:val="clear" w:color="auto" w:fill="FFFFFF"/>
          </w:rPr>
          <w:t>https://www.scaler.com/topics/software-engineering/iterative-model-in-software-engineering</w:t>
        </w:r>
      </w:hyperlink>
      <w:r w:rsidRPr="00954B6B">
        <w:rPr>
          <w:color w:val="212529"/>
          <w:shd w:val="clear" w:color="auto" w:fill="FFFFFF"/>
        </w:rPr>
        <w:t>. [cit. 2025-09-14].</w:t>
      </w:r>
    </w:p>
    <w:p w14:paraId="183A2A21" w14:textId="0B243561" w:rsidR="00CC49CD" w:rsidRPr="00954B6B" w:rsidRDefault="00CC49CD" w:rsidP="00954B6B">
      <w:pPr>
        <w:pStyle w:val="Seznampouitliteratury"/>
      </w:pPr>
      <w:r w:rsidRPr="00954B6B">
        <w:rPr>
          <w:color w:val="212529"/>
          <w:shd w:val="clear" w:color="auto" w:fill="FFFFFF"/>
        </w:rPr>
        <w:t xml:space="preserve">HASHEMI-POUR, </w:t>
      </w:r>
      <w:proofErr w:type="spellStart"/>
      <w:r w:rsidRPr="00954B6B">
        <w:rPr>
          <w:color w:val="212529"/>
          <w:shd w:val="clear" w:color="auto" w:fill="FFFFFF"/>
        </w:rPr>
        <w:t>Cameron</w:t>
      </w:r>
      <w:proofErr w:type="spellEnd"/>
      <w:r w:rsidRPr="00954B6B">
        <w:rPr>
          <w:color w:val="212529"/>
          <w:shd w:val="clear" w:color="auto" w:fill="FFFFFF"/>
        </w:rPr>
        <w:t>.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the</w:t>
      </w:r>
      <w:proofErr w:type="spellEnd"/>
      <w:r w:rsidRPr="00954B6B">
        <w:rPr>
          <w:i/>
          <w:iCs/>
          <w:color w:val="212529"/>
          <w:shd w:val="clear" w:color="auto" w:fill="FFFFFF"/>
        </w:rPr>
        <w:t xml:space="preserve"> </w:t>
      </w:r>
      <w:proofErr w:type="spellStart"/>
      <w:r w:rsidRPr="00954B6B">
        <w:rPr>
          <w:i/>
          <w:iCs/>
          <w:color w:val="212529"/>
          <w:shd w:val="clear" w:color="auto" w:fill="FFFFFF"/>
        </w:rPr>
        <w:t>spiral</w:t>
      </w:r>
      <w:proofErr w:type="spellEnd"/>
      <w:r w:rsidRPr="00954B6B">
        <w:rPr>
          <w:i/>
          <w:iCs/>
          <w:color w:val="212529"/>
          <w:shd w:val="clear" w:color="auto" w:fill="FFFFFF"/>
        </w:rPr>
        <w:t xml:space="preserve"> model and </w:t>
      </w:r>
      <w:proofErr w:type="spellStart"/>
      <w:r w:rsidRPr="00954B6B">
        <w:rPr>
          <w:i/>
          <w:iCs/>
          <w:color w:val="212529"/>
          <w:shd w:val="clear" w:color="auto" w:fill="FFFFFF"/>
        </w:rPr>
        <w:t>how</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it</w:t>
      </w:r>
      <w:proofErr w:type="spellEnd"/>
      <w:r w:rsidRPr="00954B6B">
        <w:rPr>
          <w:i/>
          <w:iCs/>
          <w:color w:val="212529"/>
          <w:shd w:val="clear" w:color="auto" w:fill="FFFFFF"/>
        </w:rPr>
        <w:t xml:space="preserve"> </w:t>
      </w:r>
      <w:proofErr w:type="spellStart"/>
      <w:r w:rsidRPr="00954B6B">
        <w:rPr>
          <w:i/>
          <w:iCs/>
          <w:color w:val="212529"/>
          <w:shd w:val="clear" w:color="auto" w:fill="FFFFFF"/>
        </w:rPr>
        <w:t>used</w:t>
      </w:r>
      <w:proofErr w:type="spellEnd"/>
      <w:r w:rsidRPr="00954B6B">
        <w:rPr>
          <w:i/>
          <w:iCs/>
          <w:color w:val="212529"/>
          <w:shd w:val="clear" w:color="auto" w:fill="FFFFFF"/>
        </w:rPr>
        <w:t>?</w:t>
      </w:r>
      <w:r w:rsidRPr="00954B6B">
        <w:rPr>
          <w:color w:val="212529"/>
          <w:shd w:val="clear" w:color="auto" w:fill="FFFFFF"/>
        </w:rPr>
        <w:t> Online. 2025. Dostupné z: </w:t>
      </w:r>
      <w:hyperlink r:id="rId37" w:history="1">
        <w:r w:rsidRPr="00954B6B">
          <w:rPr>
            <w:rStyle w:val="Hypertextovodkaz"/>
            <w:color w:val="0D6EFD"/>
            <w:shd w:val="clear" w:color="auto" w:fill="FFFFFF"/>
          </w:rPr>
          <w:t>https://www.techtarget.com/searchsoftwarequality/definition/spiral-model</w:t>
        </w:r>
      </w:hyperlink>
      <w:r w:rsidRPr="00954B6B">
        <w:rPr>
          <w:color w:val="212529"/>
          <w:shd w:val="clear" w:color="auto" w:fill="FFFFFF"/>
        </w:rPr>
        <w:t>. [cit. 2025-09-14].</w:t>
      </w:r>
    </w:p>
    <w:p w14:paraId="07207540" w14:textId="08287719" w:rsidR="00BB7058" w:rsidRPr="00954B6B" w:rsidRDefault="00BB7058" w:rsidP="00954B6B">
      <w:pPr>
        <w:pStyle w:val="Seznampouitliteratury"/>
      </w:pPr>
      <w:r w:rsidRPr="00954B6B">
        <w:rPr>
          <w:color w:val="212529"/>
          <w:shd w:val="clear" w:color="auto" w:fill="FFFFFF"/>
        </w:rPr>
        <w:t>GEEKSFORGEEKS. </w:t>
      </w:r>
      <w:proofErr w:type="spellStart"/>
      <w:r w:rsidRPr="00954B6B">
        <w:rPr>
          <w:i/>
          <w:iCs/>
          <w:color w:val="212529"/>
          <w:shd w:val="clear" w:color="auto" w:fill="FFFFFF"/>
        </w:rPr>
        <w:t>Overview</w:t>
      </w:r>
      <w:proofErr w:type="spellEnd"/>
      <w:r w:rsidRPr="00954B6B">
        <w:rPr>
          <w:i/>
          <w:iCs/>
          <w:color w:val="212529"/>
          <w:shd w:val="clear" w:color="auto" w:fill="FFFFFF"/>
        </w:rPr>
        <w:t xml:space="preserve"> </w:t>
      </w:r>
      <w:proofErr w:type="spellStart"/>
      <w:r w:rsidRPr="00954B6B">
        <w:rPr>
          <w:i/>
          <w:iCs/>
          <w:color w:val="212529"/>
          <w:shd w:val="clear" w:color="auto" w:fill="FFFFFF"/>
        </w:rPr>
        <w:t>of</w:t>
      </w:r>
      <w:proofErr w:type="spellEnd"/>
      <w:r w:rsidRPr="00954B6B">
        <w:rPr>
          <w:i/>
          <w:iCs/>
          <w:color w:val="212529"/>
          <w:shd w:val="clear" w:color="auto" w:fill="FFFFFF"/>
        </w:rPr>
        <w:t xml:space="preserve"> Big </w:t>
      </w:r>
      <w:proofErr w:type="spellStart"/>
      <w:r w:rsidRPr="00954B6B">
        <w:rPr>
          <w:i/>
          <w:iCs/>
          <w:color w:val="212529"/>
          <w:shd w:val="clear" w:color="auto" w:fill="FFFFFF"/>
        </w:rPr>
        <w:t>Bang</w:t>
      </w:r>
      <w:proofErr w:type="spellEnd"/>
      <w:r w:rsidRPr="00954B6B">
        <w:rPr>
          <w:i/>
          <w:iCs/>
          <w:color w:val="212529"/>
          <w:shd w:val="clear" w:color="auto" w:fill="FFFFFF"/>
        </w:rPr>
        <w:t xml:space="preserve"> Model</w:t>
      </w:r>
      <w:r w:rsidRPr="00954B6B">
        <w:rPr>
          <w:color w:val="212529"/>
          <w:shd w:val="clear" w:color="auto" w:fill="FFFFFF"/>
        </w:rPr>
        <w:t>. Online. 2025-07-23. Dostupné z: </w:t>
      </w:r>
      <w:hyperlink r:id="rId38" w:history="1">
        <w:r w:rsidRPr="00954B6B">
          <w:rPr>
            <w:rStyle w:val="Hypertextovodkaz"/>
            <w:color w:val="0D6EFD"/>
            <w:shd w:val="clear" w:color="auto" w:fill="FFFFFF"/>
          </w:rPr>
          <w:t>https://www.geeksforgeeks.org/software-engineering/overview-of-big-bang-model</w:t>
        </w:r>
      </w:hyperlink>
      <w:r w:rsidRPr="00954B6B">
        <w:rPr>
          <w:color w:val="212529"/>
          <w:shd w:val="clear" w:color="auto" w:fill="FFFFFF"/>
        </w:rPr>
        <w:t>. [cit. 2025-09-14].</w:t>
      </w:r>
    </w:p>
    <w:p w14:paraId="136DB74D" w14:textId="1D953283" w:rsidR="00ED6418" w:rsidRPr="00954B6B" w:rsidRDefault="00ED6418" w:rsidP="00954B6B">
      <w:pPr>
        <w:pStyle w:val="Seznampouitliteratury"/>
      </w:pPr>
      <w:r w:rsidRPr="00954B6B">
        <w:rPr>
          <w:color w:val="212529"/>
          <w:shd w:val="clear" w:color="auto" w:fill="FFFFFF"/>
        </w:rPr>
        <w:t>KISSFLOW, Team.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Rapid </w:t>
      </w:r>
      <w:proofErr w:type="spellStart"/>
      <w:r w:rsidRPr="00954B6B">
        <w:rPr>
          <w:i/>
          <w:iCs/>
          <w:color w:val="212529"/>
          <w:shd w:val="clear" w:color="auto" w:fill="FFFFFF"/>
        </w:rPr>
        <w:t>Application</w:t>
      </w:r>
      <w:proofErr w:type="spellEnd"/>
      <w:r w:rsidRPr="00954B6B">
        <w:rPr>
          <w:i/>
          <w:iCs/>
          <w:color w:val="212529"/>
          <w:shd w:val="clear" w:color="auto" w:fill="FFFFFF"/>
        </w:rPr>
        <w:t xml:space="preserve"> Development (RAD)? </w:t>
      </w:r>
      <w:proofErr w:type="spellStart"/>
      <w:r w:rsidRPr="00954B6B">
        <w:rPr>
          <w:i/>
          <w:iCs/>
          <w:color w:val="212529"/>
          <w:shd w:val="clear" w:color="auto" w:fill="FFFFFF"/>
        </w:rPr>
        <w:t>An</w:t>
      </w:r>
      <w:proofErr w:type="spellEnd"/>
      <w:r w:rsidRPr="00954B6B">
        <w:rPr>
          <w:i/>
          <w:iCs/>
          <w:color w:val="212529"/>
          <w:shd w:val="clear" w:color="auto" w:fill="FFFFFF"/>
        </w:rPr>
        <w:t xml:space="preserve"> </w:t>
      </w:r>
      <w:proofErr w:type="spellStart"/>
      <w:r w:rsidRPr="00954B6B">
        <w:rPr>
          <w:i/>
          <w:iCs/>
          <w:color w:val="212529"/>
          <w:shd w:val="clear" w:color="auto" w:fill="FFFFFF"/>
        </w:rPr>
        <w:t>Ultimate</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 xml:space="preserve"> </w:t>
      </w:r>
      <w:proofErr w:type="spellStart"/>
      <w:r w:rsidRPr="00954B6B">
        <w:rPr>
          <w:i/>
          <w:iCs/>
          <w:color w:val="212529"/>
          <w:shd w:val="clear" w:color="auto" w:fill="FFFFFF"/>
        </w:rPr>
        <w:t>for</w:t>
      </w:r>
      <w:proofErr w:type="spellEnd"/>
      <w:r w:rsidRPr="00954B6B">
        <w:rPr>
          <w:i/>
          <w:iCs/>
          <w:color w:val="212529"/>
          <w:shd w:val="clear" w:color="auto" w:fill="FFFFFF"/>
        </w:rPr>
        <w:t xml:space="preserve"> 2025</w:t>
      </w:r>
      <w:r w:rsidRPr="00954B6B">
        <w:rPr>
          <w:color w:val="212529"/>
          <w:shd w:val="clear" w:color="auto" w:fill="FFFFFF"/>
        </w:rPr>
        <w:t>. Online. 2025-08-11. Dostupné z: </w:t>
      </w:r>
      <w:hyperlink r:id="rId39" w:history="1">
        <w:r w:rsidRPr="00954B6B">
          <w:rPr>
            <w:rStyle w:val="Hypertextovodkaz"/>
            <w:color w:val="0D6EFD"/>
            <w:shd w:val="clear" w:color="auto" w:fill="FFFFFF"/>
          </w:rPr>
          <w:t>https://kissflow.com/application-development/rad/rapid-application-</w:t>
        </w:r>
        <w:r w:rsidRPr="00954B6B">
          <w:rPr>
            <w:rStyle w:val="Hypertextovodkaz"/>
            <w:color w:val="0D6EFD"/>
            <w:shd w:val="clear" w:color="auto" w:fill="FFFFFF"/>
          </w:rPr>
          <w:lastRenderedPageBreak/>
          <w:t>development</w:t>
        </w:r>
      </w:hyperlink>
      <w:r w:rsidRPr="00954B6B">
        <w:rPr>
          <w:color w:val="212529"/>
          <w:shd w:val="clear" w:color="auto" w:fill="FFFFFF"/>
        </w:rPr>
        <w:t>. [cit. 2025-09-14].</w:t>
      </w:r>
    </w:p>
    <w:p w14:paraId="14160CA7" w14:textId="1D61158B" w:rsidR="28D8C8A7" w:rsidRPr="00FC2A10" w:rsidRDefault="28D8C8A7" w:rsidP="00954B6B">
      <w:pPr>
        <w:pStyle w:val="Seznampouitliteratury"/>
        <w:rPr>
          <w:lang w:val="en-US"/>
        </w:rPr>
      </w:pPr>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40">
        <w:r w:rsidRPr="00954B6B">
          <w:rPr>
            <w:rStyle w:val="Hypertextovodkaz"/>
            <w:rFonts w:eastAsia="Open Sans"/>
            <w:color w:val="0D6EFD"/>
            <w:szCs w:val="24"/>
            <w:u w:val="none"/>
            <w:lang w:val="en-US"/>
          </w:rPr>
          <w:t>https://www.atlassian.com/git/tutorials/what-is-version-control</w:t>
        </w:r>
      </w:hyperlink>
      <w:r w:rsidRPr="00954B6B">
        <w:rPr>
          <w:rFonts w:eastAsia="Open Sans"/>
          <w:color w:val="212529"/>
          <w:szCs w:val="24"/>
          <w:lang w:val="en-US"/>
        </w:rPr>
        <w:t>. [cit. 2025-08-27].</w:t>
      </w:r>
    </w:p>
    <w:p w14:paraId="308436FC" w14:textId="77777777" w:rsidR="00FC2A10" w:rsidRPr="00954B6B" w:rsidRDefault="00FC2A10" w:rsidP="00954B6B">
      <w:pPr>
        <w:pStyle w:val="Seznampouitliteratury"/>
        <w:rPr>
          <w:lang w:val="en-US"/>
        </w:rPr>
      </w:pPr>
      <w:r>
        <w:rPr>
          <w:rFonts w:ascii="Open Sans" w:hAnsi="Open Sans" w:cs="Open Sans"/>
          <w:color w:val="212529"/>
          <w:shd w:val="clear" w:color="auto" w:fill="FFFFFF"/>
        </w:rPr>
        <w:t>ATLASSIAN. </w:t>
      </w:r>
      <w:proofErr w:type="spellStart"/>
      <w:r>
        <w:rPr>
          <w:rFonts w:ascii="Open Sans" w:hAnsi="Open Sans" w:cs="Open Sans"/>
          <w:i/>
          <w:iCs/>
          <w:color w:val="212529"/>
          <w:shd w:val="clear" w:color="auto" w:fill="FFFFFF"/>
        </w:rPr>
        <w:t>What</w:t>
      </w:r>
      <w:proofErr w:type="spellEnd"/>
      <w:r>
        <w:rPr>
          <w:rFonts w:ascii="Open Sans" w:hAnsi="Open Sans" w:cs="Open Sans"/>
          <w:i/>
          <w:iCs/>
          <w:color w:val="212529"/>
          <w:shd w:val="clear" w:color="auto" w:fill="FFFFFF"/>
        </w:rPr>
        <w:t xml:space="preserve"> </w:t>
      </w:r>
      <w:proofErr w:type="spellStart"/>
      <w:r>
        <w:rPr>
          <w:rFonts w:ascii="Open Sans" w:hAnsi="Open Sans" w:cs="Open Sans"/>
          <w:i/>
          <w:iCs/>
          <w:color w:val="212529"/>
          <w:shd w:val="clear" w:color="auto" w:fill="FFFFFF"/>
        </w:rPr>
        <w:t>is</w:t>
      </w:r>
      <w:proofErr w:type="spellEnd"/>
      <w:r>
        <w:rPr>
          <w:rFonts w:ascii="Open Sans" w:hAnsi="Open Sans" w:cs="Open Sans"/>
          <w:i/>
          <w:iCs/>
          <w:color w:val="212529"/>
          <w:shd w:val="clear" w:color="auto" w:fill="FFFFFF"/>
        </w:rPr>
        <w:t xml:space="preserve"> Git?</w:t>
      </w:r>
      <w:r>
        <w:rPr>
          <w:rFonts w:ascii="Open Sans" w:hAnsi="Open Sans" w:cs="Open Sans"/>
          <w:color w:val="212529"/>
          <w:shd w:val="clear" w:color="auto" w:fill="FFFFFF"/>
        </w:rPr>
        <w:t> Online. Dostupné z: </w:t>
      </w:r>
      <w:hyperlink r:id="rId41" w:history="1">
        <w:r>
          <w:rPr>
            <w:rStyle w:val="Hypertextovodkaz"/>
            <w:rFonts w:ascii="Open Sans" w:hAnsi="Open Sans" w:cs="Open Sans"/>
            <w:color w:val="0D6EFD"/>
            <w:shd w:val="clear" w:color="auto" w:fill="FFFFFF"/>
          </w:rPr>
          <w:t>https://www.atlassian.com/git/tutorials/what-is-git</w:t>
        </w:r>
      </w:hyperlink>
      <w:r>
        <w:rPr>
          <w:rFonts w:ascii="Open Sans" w:hAnsi="Open Sans" w:cs="Open Sans"/>
          <w:color w:val="212529"/>
          <w:shd w:val="clear" w:color="auto" w:fill="FFFFFF"/>
        </w:rPr>
        <w:t>. [cit. 2025-10-02].</w:t>
      </w:r>
    </w:p>
    <w:p w14:paraId="5EE72336" w14:textId="1FBFE92E" w:rsidR="25079070" w:rsidRPr="00954B6B" w:rsidRDefault="2C0C369D" w:rsidP="00954B6B">
      <w:pPr>
        <w:pStyle w:val="Seznampouitliteratury"/>
        <w:rPr>
          <w:rFonts w:eastAsia="Open Sans"/>
          <w:color w:val="212529"/>
          <w:szCs w:val="24"/>
        </w:rPr>
      </w:pPr>
      <w:r w:rsidRPr="00954B6B">
        <w:rPr>
          <w:rFonts w:eastAsia="Open Sans"/>
          <w:color w:val="212529"/>
          <w:szCs w:val="24"/>
        </w:rPr>
        <w:t xml:space="preserve">CHACON, </w:t>
      </w:r>
      <w:proofErr w:type="spellStart"/>
      <w:r w:rsidRPr="00954B6B">
        <w:rPr>
          <w:rFonts w:eastAsia="Open Sans"/>
          <w:color w:val="212529"/>
          <w:szCs w:val="24"/>
        </w:rPr>
        <w:t>Scott</w:t>
      </w:r>
      <w:proofErr w:type="spellEnd"/>
      <w:r w:rsidRPr="00954B6B">
        <w:rPr>
          <w:rFonts w:eastAsia="Open Sans"/>
          <w:color w:val="212529"/>
          <w:szCs w:val="24"/>
        </w:rPr>
        <w:t xml:space="preserve"> a STRAUB, Ben. </w:t>
      </w:r>
      <w:proofErr w:type="spellStart"/>
      <w:r w:rsidRPr="00954B6B">
        <w:rPr>
          <w:rFonts w:eastAsia="Open Sans"/>
          <w:i/>
          <w:iCs/>
          <w:color w:val="212529"/>
          <w:szCs w:val="24"/>
        </w:rPr>
        <w:t>Getting</w:t>
      </w:r>
      <w:proofErr w:type="spellEnd"/>
      <w:r w:rsidRPr="00954B6B">
        <w:rPr>
          <w:rFonts w:eastAsia="Open Sans"/>
          <w:i/>
          <w:iCs/>
          <w:color w:val="212529"/>
          <w:szCs w:val="24"/>
        </w:rPr>
        <w:t xml:space="preserve"> </w:t>
      </w:r>
      <w:proofErr w:type="spellStart"/>
      <w:proofErr w:type="gramStart"/>
      <w:r w:rsidRPr="00954B6B">
        <w:rPr>
          <w:rFonts w:eastAsia="Open Sans"/>
          <w:i/>
          <w:iCs/>
          <w:color w:val="212529"/>
          <w:szCs w:val="24"/>
        </w:rPr>
        <w:t>Started</w:t>
      </w:r>
      <w:proofErr w:type="spellEnd"/>
      <w:r w:rsidRPr="00954B6B">
        <w:rPr>
          <w:rFonts w:eastAsia="Open Sans"/>
          <w:i/>
          <w:iCs/>
          <w:color w:val="212529"/>
          <w:szCs w:val="24"/>
        </w:rPr>
        <w:t xml:space="preserve"> - </w:t>
      </w:r>
      <w:proofErr w:type="spellStart"/>
      <w:r w:rsidRPr="00954B6B">
        <w:rPr>
          <w:rFonts w:eastAsia="Open Sans"/>
          <w:i/>
          <w:iCs/>
          <w:color w:val="212529"/>
          <w:szCs w:val="24"/>
        </w:rPr>
        <w:t>What</w:t>
      </w:r>
      <w:proofErr w:type="spellEnd"/>
      <w:proofErr w:type="gram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Git?</w:t>
      </w:r>
      <w:r w:rsidRPr="00954B6B">
        <w:rPr>
          <w:rFonts w:eastAsia="Open Sans"/>
          <w:color w:val="212529"/>
          <w:szCs w:val="24"/>
        </w:rPr>
        <w:t xml:space="preserve"> Online. Pro Git (Second </w:t>
      </w:r>
      <w:proofErr w:type="spellStart"/>
      <w:r w:rsidRPr="00954B6B">
        <w:rPr>
          <w:rFonts w:eastAsia="Open Sans"/>
          <w:color w:val="212529"/>
          <w:szCs w:val="24"/>
        </w:rPr>
        <w:t>Edition</w:t>
      </w:r>
      <w:proofErr w:type="spellEnd"/>
      <w:r w:rsidRPr="00954B6B">
        <w:rPr>
          <w:rFonts w:eastAsia="Open Sans"/>
          <w:color w:val="212529"/>
          <w:szCs w:val="24"/>
        </w:rPr>
        <w:t xml:space="preserve">). 2014. Dostupné z: </w:t>
      </w:r>
      <w:hyperlink r:id="rId42">
        <w:r w:rsidRPr="00954B6B">
          <w:rPr>
            <w:rStyle w:val="Hypertextovodkaz"/>
            <w:rFonts w:eastAsia="Open Sans"/>
            <w:color w:val="0D6EFD"/>
            <w:szCs w:val="24"/>
            <w:u w:val="none"/>
          </w:rPr>
          <w:t>https://git-scm.com/book/en/v2/Getting-Started-What-is-Git%3F</w:t>
        </w:r>
      </w:hyperlink>
      <w:r w:rsidRPr="00954B6B">
        <w:rPr>
          <w:rFonts w:eastAsia="Open Sans"/>
          <w:color w:val="212529"/>
          <w:szCs w:val="24"/>
        </w:rPr>
        <w:t>. [cit. 2025-08-27].</w:t>
      </w:r>
    </w:p>
    <w:p w14:paraId="2F889A42" w14:textId="11258735" w:rsidR="226158FE" w:rsidRPr="00D73467" w:rsidRDefault="226158FE" w:rsidP="00954B6B">
      <w:pPr>
        <w:pStyle w:val="Seznampouitliteratury"/>
        <w:rPr>
          <w:lang w:val="en-US"/>
        </w:rPr>
      </w:pPr>
      <w:r w:rsidRPr="00954B6B">
        <w:rPr>
          <w:rFonts w:eastAsia="Open Sans"/>
          <w:color w:val="212529"/>
          <w:szCs w:val="24"/>
          <w:lang w:val="en-US"/>
        </w:rPr>
        <w:t xml:space="preserve">GIT. </w:t>
      </w:r>
      <w:r w:rsidRPr="00954B6B">
        <w:rPr>
          <w:rFonts w:eastAsia="Open Sans"/>
          <w:i/>
          <w:iCs/>
          <w:color w:val="212529"/>
          <w:szCs w:val="24"/>
          <w:lang w:val="en-US"/>
        </w:rPr>
        <w:t>Git</w:t>
      </w:r>
      <w:r w:rsidRPr="00954B6B">
        <w:rPr>
          <w:rFonts w:eastAsia="Open Sans"/>
          <w:color w:val="212529"/>
          <w:szCs w:val="24"/>
          <w:lang w:val="en-US"/>
        </w:rPr>
        <w:t xml:space="preserve">. Online. Git-SCM.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43">
        <w:r w:rsidRPr="00954B6B">
          <w:rPr>
            <w:rStyle w:val="Hypertextovodkaz"/>
            <w:rFonts w:eastAsia="Open Sans"/>
            <w:color w:val="0D6EFD"/>
            <w:szCs w:val="24"/>
            <w:u w:val="none"/>
            <w:lang w:val="en-US"/>
          </w:rPr>
          <w:t>https://git-scm.com/book/en/v2/Getting-Started-What-is-Git%3F</w:t>
        </w:r>
      </w:hyperlink>
      <w:r w:rsidRPr="00954B6B">
        <w:rPr>
          <w:rFonts w:eastAsia="Open Sans"/>
          <w:color w:val="212529"/>
          <w:szCs w:val="24"/>
          <w:lang w:val="en-US"/>
        </w:rPr>
        <w:t>. [cit. 2025-08-27].</w:t>
      </w:r>
    </w:p>
    <w:p w14:paraId="67C0BD84" w14:textId="5ED40F9C" w:rsidR="00D73467" w:rsidRPr="008A612D" w:rsidRDefault="00D73467" w:rsidP="00954B6B">
      <w:pPr>
        <w:pStyle w:val="Seznampouitliteratury"/>
        <w:rPr>
          <w:lang w:val="en-US"/>
        </w:rPr>
      </w:pPr>
      <w:r w:rsidRPr="008A612D">
        <w:rPr>
          <w:color w:val="212529"/>
          <w:shd w:val="clear" w:color="auto" w:fill="FFFFFF"/>
        </w:rPr>
        <w:t>VALKOVIČ, Patrik. </w:t>
      </w:r>
      <w:r w:rsidRPr="008A612D">
        <w:rPr>
          <w:i/>
          <w:iCs/>
          <w:color w:val="212529"/>
          <w:shd w:val="clear" w:color="auto" w:fill="FFFFFF"/>
        </w:rPr>
        <w:t xml:space="preserve">Lekce 1 - </w:t>
      </w:r>
      <w:proofErr w:type="gramStart"/>
      <w:r w:rsidRPr="008A612D">
        <w:rPr>
          <w:i/>
          <w:iCs/>
          <w:color w:val="212529"/>
          <w:shd w:val="clear" w:color="auto" w:fill="FFFFFF"/>
        </w:rPr>
        <w:t>Git - Historie</w:t>
      </w:r>
      <w:proofErr w:type="gramEnd"/>
      <w:r w:rsidRPr="008A612D">
        <w:rPr>
          <w:i/>
          <w:iCs/>
          <w:color w:val="212529"/>
          <w:shd w:val="clear" w:color="auto" w:fill="FFFFFF"/>
        </w:rPr>
        <w:t xml:space="preserve"> a principy</w:t>
      </w:r>
      <w:r w:rsidRPr="008A612D">
        <w:rPr>
          <w:color w:val="212529"/>
          <w:shd w:val="clear" w:color="auto" w:fill="FFFFFF"/>
        </w:rPr>
        <w:t>. Online. Dostupné z: </w:t>
      </w:r>
      <w:hyperlink r:id="rId44" w:history="1">
        <w:r w:rsidRPr="008A612D">
          <w:rPr>
            <w:rStyle w:val="Hypertextovodkaz"/>
            <w:color w:val="0D6EFD"/>
            <w:shd w:val="clear" w:color="auto" w:fill="FFFFFF"/>
          </w:rPr>
          <w:t>https://www.itnetwork.cz/programovani/git/git-tutorial-historie-a-principy</w:t>
        </w:r>
      </w:hyperlink>
      <w:r w:rsidRPr="008A612D">
        <w:rPr>
          <w:color w:val="212529"/>
          <w:shd w:val="clear" w:color="auto" w:fill="FFFFFF"/>
        </w:rPr>
        <w:t>. [cit. 2025-10-07].</w:t>
      </w:r>
    </w:p>
    <w:p w14:paraId="1A963806" w14:textId="08A86781" w:rsidR="7569E6F1" w:rsidRPr="00453B29" w:rsidRDefault="3CCDF6A5" w:rsidP="00453B29">
      <w:pPr>
        <w:pStyle w:val="Seznampouitliteratury"/>
        <w:rPr>
          <w:lang w:val="en-US"/>
        </w:rPr>
      </w:pPr>
      <w:r w:rsidRPr="00954B6B">
        <w:rPr>
          <w:rFonts w:eastAsia="Open Sans"/>
          <w:color w:val="212529"/>
          <w:szCs w:val="24"/>
          <w:lang w:val="en-US"/>
        </w:rPr>
        <w:t xml:space="preserve">BENSON, David. </w:t>
      </w:r>
      <w:r w:rsidRPr="00954B6B">
        <w:rPr>
          <w:rFonts w:eastAsia="Open Sans"/>
          <w:i/>
          <w:iCs/>
          <w:color w:val="212529"/>
          <w:szCs w:val="24"/>
          <w:lang w:val="en-US"/>
        </w:rPr>
        <w:t>The Top 10 Version Control Tools</w:t>
      </w:r>
      <w:r w:rsidRPr="00954B6B">
        <w:rPr>
          <w:rFonts w:eastAsia="Open Sans"/>
          <w:color w:val="212529"/>
          <w:szCs w:val="24"/>
          <w:lang w:val="en-US"/>
        </w:rPr>
        <w:t xml:space="preserve">. Online. Logit.io blog. 2024, 04.02.2025.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45">
        <w:r w:rsidRPr="00954B6B">
          <w:rPr>
            <w:rStyle w:val="Hypertextovodkaz"/>
            <w:rFonts w:eastAsia="Open Sans"/>
            <w:color w:val="0D6EFD"/>
            <w:szCs w:val="24"/>
            <w:u w:val="none"/>
            <w:lang w:val="en-US"/>
          </w:rPr>
          <w:t>https://logit.io/blog/post/version-control-tools</w:t>
        </w:r>
      </w:hyperlink>
      <w:r w:rsidRPr="00954B6B">
        <w:rPr>
          <w:rFonts w:eastAsia="Open Sans"/>
          <w:color w:val="212529"/>
          <w:szCs w:val="24"/>
          <w:lang w:val="en-US"/>
        </w:rPr>
        <w:t>. [cit. 2025-08-27].</w:t>
      </w:r>
    </w:p>
    <w:p w14:paraId="5F68A019" w14:textId="4CBA3E22" w:rsidR="00453B29" w:rsidRPr="00704F2D" w:rsidRDefault="00453B29" w:rsidP="00954B6B">
      <w:pPr>
        <w:pStyle w:val="Seznampouitliteratury"/>
        <w:rPr>
          <w:lang w:val="en-US"/>
        </w:rPr>
      </w:pPr>
      <w:r w:rsidRPr="00453B29">
        <w:t>MICROSOFT. </w:t>
      </w:r>
      <w:r w:rsidRPr="00453B29">
        <w:rPr>
          <w:i/>
          <w:iCs/>
        </w:rPr>
        <w:t xml:space="preserve">Co je </w:t>
      </w:r>
      <w:proofErr w:type="spellStart"/>
      <w:r w:rsidRPr="00453B29">
        <w:rPr>
          <w:i/>
          <w:iCs/>
        </w:rPr>
        <w:t>DevOps</w:t>
      </w:r>
      <w:proofErr w:type="spellEnd"/>
      <w:r w:rsidRPr="00453B29">
        <w:rPr>
          <w:i/>
          <w:iCs/>
        </w:rPr>
        <w:t>?</w:t>
      </w:r>
      <w:r w:rsidRPr="00453B29">
        <w:t> Online. Dostupné z: </w:t>
      </w:r>
      <w:hyperlink r:id="rId46" w:history="1">
        <w:r w:rsidRPr="00453B29">
          <w:rPr>
            <w:rStyle w:val="Hypertextovodkaz"/>
          </w:rPr>
          <w:t>https://azure.microsoft.com/cs-cz/resources/cloud-computing-dictionary/what-is-devops</w:t>
        </w:r>
      </w:hyperlink>
      <w:r w:rsidRPr="00453B29">
        <w:t>. [cit. 2025-10-18].</w:t>
      </w:r>
    </w:p>
    <w:p w14:paraId="40092922" w14:textId="68DB0EA5" w:rsidR="00704F2D" w:rsidRPr="007271BB" w:rsidRDefault="00704F2D" w:rsidP="00954B6B">
      <w:pPr>
        <w:pStyle w:val="Seznampouitliteratury"/>
        <w:rPr>
          <w:lang w:val="en-US"/>
        </w:rPr>
      </w:pPr>
      <w:r w:rsidRPr="00704F2D">
        <w:t>RED HAT. </w:t>
      </w:r>
      <w:proofErr w:type="spellStart"/>
      <w:r w:rsidRPr="00704F2D">
        <w:rPr>
          <w:i/>
          <w:iCs/>
        </w:rPr>
        <w:t>What</w:t>
      </w:r>
      <w:proofErr w:type="spellEnd"/>
      <w:r w:rsidRPr="00704F2D">
        <w:rPr>
          <w:i/>
          <w:iCs/>
        </w:rPr>
        <w:t xml:space="preserve"> </w:t>
      </w:r>
      <w:proofErr w:type="spellStart"/>
      <w:r w:rsidRPr="00704F2D">
        <w:rPr>
          <w:i/>
          <w:iCs/>
        </w:rPr>
        <w:t>is</w:t>
      </w:r>
      <w:proofErr w:type="spellEnd"/>
      <w:r w:rsidRPr="00704F2D">
        <w:rPr>
          <w:i/>
          <w:iCs/>
        </w:rPr>
        <w:t xml:space="preserve"> CI/CD?</w:t>
      </w:r>
      <w:r w:rsidRPr="00704F2D">
        <w:t> Online. 2025-06-10. Dostupné z: </w:t>
      </w:r>
      <w:hyperlink r:id="rId47" w:history="1">
        <w:r w:rsidRPr="00704F2D">
          <w:rPr>
            <w:rStyle w:val="Hypertextovodkaz"/>
          </w:rPr>
          <w:t>https://www.redhat.com/en/topics/devops/what-is-ci-cd</w:t>
        </w:r>
      </w:hyperlink>
      <w:r w:rsidRPr="00704F2D">
        <w:t>. [cit. 2025-10-18].</w:t>
      </w:r>
    </w:p>
    <w:p w14:paraId="36CDADAD" w14:textId="166E1738" w:rsidR="007271BB" w:rsidRPr="007271BB" w:rsidRDefault="007271BB" w:rsidP="00954B6B">
      <w:pPr>
        <w:pStyle w:val="Seznampouitliteratury"/>
        <w:rPr>
          <w:lang w:val="en-US"/>
        </w:rPr>
      </w:pPr>
      <w:r w:rsidRPr="007271BB">
        <w:t xml:space="preserve">THIRMAL, </w:t>
      </w:r>
      <w:proofErr w:type="spellStart"/>
      <w:r w:rsidRPr="007271BB">
        <w:t>Adhiran</w:t>
      </w:r>
      <w:proofErr w:type="spellEnd"/>
      <w:r w:rsidRPr="007271BB">
        <w:t>. </w:t>
      </w:r>
      <w:proofErr w:type="spellStart"/>
      <w:r w:rsidRPr="007271BB">
        <w:rPr>
          <w:i/>
          <w:iCs/>
        </w:rPr>
        <w:t>What</w:t>
      </w:r>
      <w:proofErr w:type="spellEnd"/>
      <w:r w:rsidRPr="007271BB">
        <w:rPr>
          <w:i/>
          <w:iCs/>
        </w:rPr>
        <w:t xml:space="preserve"> </w:t>
      </w:r>
      <w:proofErr w:type="spellStart"/>
      <w:r w:rsidRPr="007271BB">
        <w:rPr>
          <w:i/>
          <w:iCs/>
        </w:rPr>
        <w:t>is</w:t>
      </w:r>
      <w:proofErr w:type="spellEnd"/>
      <w:r w:rsidRPr="007271BB">
        <w:rPr>
          <w:i/>
          <w:iCs/>
        </w:rPr>
        <w:t xml:space="preserve"> </w:t>
      </w:r>
      <w:proofErr w:type="spellStart"/>
      <w:r w:rsidRPr="007271BB">
        <w:rPr>
          <w:i/>
          <w:iCs/>
        </w:rPr>
        <w:t>Secure</w:t>
      </w:r>
      <w:proofErr w:type="spellEnd"/>
      <w:r w:rsidRPr="007271BB">
        <w:rPr>
          <w:i/>
          <w:iCs/>
        </w:rPr>
        <w:t xml:space="preserve"> </w:t>
      </w:r>
      <w:proofErr w:type="spellStart"/>
      <w:r w:rsidRPr="007271BB">
        <w:rPr>
          <w:i/>
          <w:iCs/>
        </w:rPr>
        <w:t>Development</w:t>
      </w:r>
      <w:proofErr w:type="spellEnd"/>
      <w:r w:rsidRPr="007271BB">
        <w:rPr>
          <w:i/>
          <w:iCs/>
        </w:rPr>
        <w:t>?</w:t>
      </w:r>
      <w:r w:rsidRPr="007271BB">
        <w:t> Online. 2023. Dostupné z: </w:t>
      </w:r>
      <w:hyperlink r:id="rId48" w:history="1">
        <w:r w:rsidRPr="007271BB">
          <w:rPr>
            <w:rStyle w:val="Hypertextovodkaz"/>
          </w:rPr>
          <w:t>https://www.securitycompass.com/blog/what-is-secure-development</w:t>
        </w:r>
      </w:hyperlink>
      <w:r w:rsidRPr="007271BB">
        <w:t>. [cit. 2025-10-18].</w:t>
      </w:r>
    </w:p>
    <w:p w14:paraId="187D71B3" w14:textId="0307FB4F" w:rsidR="007271BB" w:rsidRPr="00BE07B0" w:rsidRDefault="00BE07B0" w:rsidP="00954B6B">
      <w:pPr>
        <w:pStyle w:val="Seznampouitliteratury"/>
        <w:rPr>
          <w:lang w:val="en-US"/>
        </w:rPr>
      </w:pPr>
      <w:r w:rsidRPr="00BE07B0">
        <w:t>FLEXERA. </w:t>
      </w:r>
      <w:r w:rsidRPr="00BE07B0">
        <w:rPr>
          <w:i/>
          <w:iCs/>
        </w:rPr>
        <w:t>Software vulnerability</w:t>
      </w:r>
      <w:r w:rsidRPr="00BE07B0">
        <w:t>. Online. Dostupné z: </w:t>
      </w:r>
      <w:hyperlink r:id="rId49" w:history="1">
        <w:r w:rsidRPr="00BE07B0">
          <w:rPr>
            <w:rStyle w:val="Hypertextovodkaz"/>
          </w:rPr>
          <w:t>https://www.flexera.com/resources/glossary/software-vulnerability</w:t>
        </w:r>
      </w:hyperlink>
      <w:r w:rsidRPr="00BE07B0">
        <w:t>. [cit. 2025-10-18].</w:t>
      </w:r>
    </w:p>
    <w:p w14:paraId="43C8A252" w14:textId="5BA510AB" w:rsidR="00BE07B0" w:rsidRPr="007C74E3" w:rsidRDefault="007C74E3" w:rsidP="00954B6B">
      <w:pPr>
        <w:pStyle w:val="Seznampouitliteratury"/>
        <w:rPr>
          <w:lang w:val="en-US"/>
        </w:rPr>
      </w:pPr>
      <w:r w:rsidRPr="007C74E3">
        <w:lastRenderedPageBreak/>
        <w:t>RED HAT. </w:t>
      </w:r>
      <w:proofErr w:type="spellStart"/>
      <w:r w:rsidRPr="007C74E3">
        <w:rPr>
          <w:i/>
          <w:iCs/>
        </w:rPr>
        <w:t>What</w:t>
      </w:r>
      <w:proofErr w:type="spellEnd"/>
      <w:r w:rsidRPr="007C74E3">
        <w:rPr>
          <w:i/>
          <w:iCs/>
        </w:rPr>
        <w:t xml:space="preserve"> </w:t>
      </w:r>
      <w:proofErr w:type="spellStart"/>
      <w:r w:rsidRPr="007C74E3">
        <w:rPr>
          <w:i/>
          <w:iCs/>
        </w:rPr>
        <w:t>is</w:t>
      </w:r>
      <w:proofErr w:type="spellEnd"/>
      <w:r w:rsidRPr="007C74E3">
        <w:rPr>
          <w:i/>
          <w:iCs/>
        </w:rPr>
        <w:t xml:space="preserve"> a CVE?</w:t>
      </w:r>
      <w:r w:rsidRPr="007C74E3">
        <w:t> Online. 2024. Dostupné z: </w:t>
      </w:r>
      <w:hyperlink r:id="rId50" w:history="1">
        <w:r w:rsidRPr="007C74E3">
          <w:rPr>
            <w:rStyle w:val="Hypertextovodkaz"/>
          </w:rPr>
          <w:t>https://www.redhat.com/en/topics/security/what-is-cve</w:t>
        </w:r>
      </w:hyperlink>
      <w:r w:rsidRPr="007C74E3">
        <w:t>. [cit. 2025-10-24].</w:t>
      </w:r>
    </w:p>
    <w:p w14:paraId="667D478F" w14:textId="205D55E7" w:rsidR="007C74E3" w:rsidRPr="00AA3DA3" w:rsidRDefault="00AA3DA3" w:rsidP="00954B6B">
      <w:pPr>
        <w:pStyle w:val="Seznampouitliteratury"/>
        <w:rPr>
          <w:lang w:val="en-US"/>
        </w:rPr>
      </w:pPr>
      <w:r w:rsidRPr="00AA3DA3">
        <w:t>FORTINET. </w:t>
      </w:r>
      <w:proofErr w:type="spellStart"/>
      <w:r w:rsidRPr="00AA3DA3">
        <w:rPr>
          <w:i/>
          <w:iCs/>
        </w:rPr>
        <w:t>Common</w:t>
      </w:r>
      <w:proofErr w:type="spellEnd"/>
      <w:r w:rsidRPr="00AA3DA3">
        <w:rPr>
          <w:i/>
          <w:iCs/>
        </w:rPr>
        <w:t xml:space="preserve"> </w:t>
      </w:r>
      <w:proofErr w:type="spellStart"/>
      <w:r w:rsidRPr="00AA3DA3">
        <w:rPr>
          <w:i/>
          <w:iCs/>
        </w:rPr>
        <w:t>Vulnerabilities</w:t>
      </w:r>
      <w:proofErr w:type="spellEnd"/>
      <w:r w:rsidRPr="00AA3DA3">
        <w:rPr>
          <w:i/>
          <w:iCs/>
        </w:rPr>
        <w:t xml:space="preserve"> and </w:t>
      </w:r>
      <w:proofErr w:type="spellStart"/>
      <w:r w:rsidRPr="00AA3DA3">
        <w:rPr>
          <w:i/>
          <w:iCs/>
        </w:rPr>
        <w:t>Exposures</w:t>
      </w:r>
      <w:proofErr w:type="spellEnd"/>
      <w:r w:rsidRPr="00AA3DA3">
        <w:rPr>
          <w:i/>
          <w:iCs/>
        </w:rPr>
        <w:t xml:space="preserve"> (CVE): </w:t>
      </w:r>
      <w:proofErr w:type="spellStart"/>
      <w:r w:rsidRPr="00AA3DA3">
        <w:rPr>
          <w:i/>
          <w:iCs/>
        </w:rPr>
        <w:t>Everything</w:t>
      </w:r>
      <w:proofErr w:type="spellEnd"/>
      <w:r w:rsidRPr="00AA3DA3">
        <w:rPr>
          <w:i/>
          <w:iCs/>
        </w:rPr>
        <w:t xml:space="preserve"> </w:t>
      </w:r>
      <w:proofErr w:type="spellStart"/>
      <w:r w:rsidRPr="00AA3DA3">
        <w:rPr>
          <w:i/>
          <w:iCs/>
        </w:rPr>
        <w:t>You</w:t>
      </w:r>
      <w:proofErr w:type="spellEnd"/>
      <w:r w:rsidRPr="00AA3DA3">
        <w:rPr>
          <w:i/>
          <w:iCs/>
        </w:rPr>
        <w:t xml:space="preserve"> </w:t>
      </w:r>
      <w:proofErr w:type="spellStart"/>
      <w:r w:rsidRPr="00AA3DA3">
        <w:rPr>
          <w:i/>
          <w:iCs/>
        </w:rPr>
        <w:t>Need</w:t>
      </w:r>
      <w:proofErr w:type="spellEnd"/>
      <w:r w:rsidRPr="00AA3DA3">
        <w:rPr>
          <w:i/>
          <w:iCs/>
        </w:rPr>
        <w:t xml:space="preserve"> to </w:t>
      </w:r>
      <w:proofErr w:type="spellStart"/>
      <w:r w:rsidRPr="00AA3DA3">
        <w:rPr>
          <w:i/>
          <w:iCs/>
        </w:rPr>
        <w:t>Know</w:t>
      </w:r>
      <w:proofErr w:type="spellEnd"/>
      <w:r w:rsidRPr="00AA3DA3">
        <w:t>. Online. Dostupné z: </w:t>
      </w:r>
      <w:hyperlink r:id="rId51" w:history="1">
        <w:r w:rsidRPr="00AA3DA3">
          <w:rPr>
            <w:rStyle w:val="Hypertextovodkaz"/>
          </w:rPr>
          <w:t>https://www.fortinet.com/resources/cyberglossary/cve</w:t>
        </w:r>
      </w:hyperlink>
      <w:r w:rsidRPr="00AA3DA3">
        <w:t>. [cit. 2025-10-24].</w:t>
      </w:r>
    </w:p>
    <w:p w14:paraId="37B53B9C" w14:textId="689C75EA" w:rsidR="00AA3DA3" w:rsidRPr="003B0E71" w:rsidRDefault="003B0E71" w:rsidP="00954B6B">
      <w:pPr>
        <w:pStyle w:val="Seznampouitliteratury"/>
        <w:rPr>
          <w:lang w:val="en-US"/>
        </w:rPr>
      </w:pPr>
      <w:r w:rsidRPr="003B0E71">
        <w:t xml:space="preserve">KHAN, </w:t>
      </w:r>
      <w:proofErr w:type="spellStart"/>
      <w:r w:rsidRPr="003B0E71">
        <w:t>Tasmiha</w:t>
      </w:r>
      <w:proofErr w:type="spellEnd"/>
      <w:r w:rsidRPr="003B0E71">
        <w:t xml:space="preserve"> a GOODWIN, Michael. </w:t>
      </w:r>
      <w:proofErr w:type="spellStart"/>
      <w:r w:rsidRPr="003B0E71">
        <w:rPr>
          <w:i/>
          <w:iCs/>
        </w:rPr>
        <w:t>What</w:t>
      </w:r>
      <w:proofErr w:type="spellEnd"/>
      <w:r w:rsidRPr="003B0E71">
        <w:rPr>
          <w:i/>
          <w:iCs/>
        </w:rPr>
        <w:t xml:space="preserve"> </w:t>
      </w:r>
      <w:proofErr w:type="spellStart"/>
      <w:r w:rsidRPr="003B0E71">
        <w:rPr>
          <w:i/>
          <w:iCs/>
        </w:rPr>
        <w:t>is</w:t>
      </w:r>
      <w:proofErr w:type="spellEnd"/>
      <w:r w:rsidRPr="003B0E71">
        <w:rPr>
          <w:i/>
          <w:iCs/>
        </w:rPr>
        <w:t xml:space="preserve"> CVE (</w:t>
      </w:r>
      <w:proofErr w:type="spellStart"/>
      <w:r w:rsidRPr="003B0E71">
        <w:rPr>
          <w:i/>
          <w:iCs/>
        </w:rPr>
        <w:t>Common</w:t>
      </w:r>
      <w:proofErr w:type="spellEnd"/>
      <w:r w:rsidRPr="003B0E71">
        <w:rPr>
          <w:i/>
          <w:iCs/>
        </w:rPr>
        <w:t xml:space="preserve"> </w:t>
      </w:r>
      <w:proofErr w:type="spellStart"/>
      <w:r w:rsidRPr="003B0E71">
        <w:rPr>
          <w:i/>
          <w:iCs/>
        </w:rPr>
        <w:t>Vulnerabilities</w:t>
      </w:r>
      <w:proofErr w:type="spellEnd"/>
      <w:r w:rsidRPr="003B0E71">
        <w:rPr>
          <w:i/>
          <w:iCs/>
        </w:rPr>
        <w:t xml:space="preserve"> and </w:t>
      </w:r>
      <w:proofErr w:type="spellStart"/>
      <w:r w:rsidRPr="003B0E71">
        <w:rPr>
          <w:i/>
          <w:iCs/>
        </w:rPr>
        <w:t>Exposures</w:t>
      </w:r>
      <w:proofErr w:type="spellEnd"/>
      <w:r w:rsidRPr="003B0E71">
        <w:rPr>
          <w:i/>
          <w:iCs/>
        </w:rPr>
        <w:t>)?</w:t>
      </w:r>
      <w:r w:rsidRPr="003B0E71">
        <w:t> Online. Dostupné z: </w:t>
      </w:r>
      <w:hyperlink r:id="rId52" w:history="1">
        <w:r w:rsidRPr="003B0E71">
          <w:rPr>
            <w:rStyle w:val="Hypertextovodkaz"/>
          </w:rPr>
          <w:t>https://www.ibm.com/think/topics/cve</w:t>
        </w:r>
      </w:hyperlink>
      <w:r w:rsidRPr="003B0E71">
        <w:t>. [cit. 2025-10-24].</w:t>
      </w:r>
    </w:p>
    <w:p w14:paraId="55648612" w14:textId="15DD79BB" w:rsidR="003B0E71" w:rsidRPr="001B2D6F" w:rsidRDefault="001B2D6F" w:rsidP="00954B6B">
      <w:pPr>
        <w:pStyle w:val="Seznampouitliteratury"/>
        <w:rPr>
          <w:lang w:val="en-US"/>
        </w:rPr>
      </w:pPr>
      <w:r w:rsidRPr="001B2D6F">
        <w:t>MICROSOFT. </w:t>
      </w:r>
      <w:r w:rsidRPr="001B2D6F">
        <w:rPr>
          <w:i/>
          <w:iCs/>
        </w:rPr>
        <w:t xml:space="preserve">Microsoft Outlook </w:t>
      </w:r>
      <w:proofErr w:type="spellStart"/>
      <w:r w:rsidRPr="001B2D6F">
        <w:rPr>
          <w:i/>
          <w:iCs/>
        </w:rPr>
        <w:t>Elevation</w:t>
      </w:r>
      <w:proofErr w:type="spellEnd"/>
      <w:r w:rsidRPr="001B2D6F">
        <w:rPr>
          <w:i/>
          <w:iCs/>
        </w:rPr>
        <w:t xml:space="preserve"> </w:t>
      </w:r>
      <w:proofErr w:type="spellStart"/>
      <w:r w:rsidRPr="001B2D6F">
        <w:rPr>
          <w:i/>
          <w:iCs/>
        </w:rPr>
        <w:t>of</w:t>
      </w:r>
      <w:proofErr w:type="spellEnd"/>
      <w:r w:rsidRPr="001B2D6F">
        <w:rPr>
          <w:i/>
          <w:iCs/>
        </w:rPr>
        <w:t xml:space="preserve"> </w:t>
      </w:r>
      <w:proofErr w:type="spellStart"/>
      <w:r w:rsidRPr="001B2D6F">
        <w:rPr>
          <w:i/>
          <w:iCs/>
        </w:rPr>
        <w:t>Privilege</w:t>
      </w:r>
      <w:proofErr w:type="spellEnd"/>
      <w:r w:rsidRPr="001B2D6F">
        <w:rPr>
          <w:i/>
          <w:iCs/>
        </w:rPr>
        <w:t xml:space="preserve"> Vulnerability</w:t>
      </w:r>
      <w:r w:rsidRPr="001B2D6F">
        <w:t>. Online. 2023, 2023-03-21. Dostupné z: </w:t>
      </w:r>
      <w:hyperlink r:id="rId53" w:history="1">
        <w:r w:rsidRPr="001B2D6F">
          <w:rPr>
            <w:rStyle w:val="Hypertextovodkaz"/>
          </w:rPr>
          <w:t>https://msrc.microsoft.com/update-guide/vulnerability/CVE-2023-23397?utm_source=chatgpt.com</w:t>
        </w:r>
      </w:hyperlink>
      <w:r w:rsidRPr="001B2D6F">
        <w:t>. [cit. 2025-10-26].</w:t>
      </w:r>
    </w:p>
    <w:p w14:paraId="6C93C8C8" w14:textId="1D004630" w:rsidR="001B2D6F" w:rsidRPr="001B2D6F" w:rsidRDefault="001B2D6F" w:rsidP="00954B6B">
      <w:pPr>
        <w:pStyle w:val="Seznampouitliteratury"/>
        <w:rPr>
          <w:lang w:val="en-US"/>
        </w:rPr>
      </w:pPr>
      <w:r w:rsidRPr="001B2D6F">
        <w:t>WHATSAPP. </w:t>
      </w:r>
      <w:proofErr w:type="spellStart"/>
      <w:r w:rsidRPr="001B2D6F">
        <w:rPr>
          <w:i/>
          <w:iCs/>
        </w:rPr>
        <w:t>WhatsApp</w:t>
      </w:r>
      <w:proofErr w:type="spellEnd"/>
      <w:r w:rsidRPr="001B2D6F">
        <w:rPr>
          <w:i/>
          <w:iCs/>
        </w:rPr>
        <w:t xml:space="preserve"> </w:t>
      </w:r>
      <w:proofErr w:type="spellStart"/>
      <w:r w:rsidRPr="001B2D6F">
        <w:rPr>
          <w:i/>
          <w:iCs/>
        </w:rPr>
        <w:t>Security</w:t>
      </w:r>
      <w:proofErr w:type="spellEnd"/>
      <w:r w:rsidRPr="001B2D6F">
        <w:rPr>
          <w:i/>
          <w:iCs/>
        </w:rPr>
        <w:t xml:space="preserve"> </w:t>
      </w:r>
      <w:proofErr w:type="spellStart"/>
      <w:r w:rsidRPr="001B2D6F">
        <w:rPr>
          <w:i/>
          <w:iCs/>
        </w:rPr>
        <w:t>Advisories</w:t>
      </w:r>
      <w:proofErr w:type="spellEnd"/>
      <w:r w:rsidRPr="001B2D6F">
        <w:t>. Online. 2025. Dostupné z: </w:t>
      </w:r>
      <w:hyperlink r:id="rId54" w:history="1">
        <w:r w:rsidRPr="001B2D6F">
          <w:rPr>
            <w:rStyle w:val="Hypertextovodkaz"/>
          </w:rPr>
          <w:t>https://www.whatsapp.com/security/advisories/2025</w:t>
        </w:r>
      </w:hyperlink>
      <w:r w:rsidRPr="001B2D6F">
        <w:t>. [cit. 2025-10-26].</w:t>
      </w:r>
    </w:p>
    <w:p w14:paraId="383805E3" w14:textId="764C035D" w:rsidR="003E748A" w:rsidRPr="00BE391B" w:rsidRDefault="003E748A" w:rsidP="00BE391B">
      <w:pPr>
        <w:pStyle w:val="Seznampouitliteratury"/>
        <w:rPr>
          <w:lang w:val="en-US"/>
        </w:rPr>
      </w:pPr>
      <w:r w:rsidRPr="003E748A">
        <w:t>CLOUDFLARE. </w:t>
      </w:r>
      <w:proofErr w:type="spellStart"/>
      <w:r w:rsidRPr="003E748A">
        <w:rPr>
          <w:i/>
          <w:iCs/>
        </w:rPr>
        <w:t>What</w:t>
      </w:r>
      <w:proofErr w:type="spellEnd"/>
      <w:r w:rsidRPr="003E748A">
        <w:rPr>
          <w:i/>
          <w:iCs/>
        </w:rPr>
        <w:t xml:space="preserve"> </w:t>
      </w:r>
      <w:proofErr w:type="spellStart"/>
      <w:r w:rsidRPr="003E748A">
        <w:rPr>
          <w:i/>
          <w:iCs/>
        </w:rPr>
        <w:t>was</w:t>
      </w:r>
      <w:proofErr w:type="spellEnd"/>
      <w:r w:rsidRPr="003E748A">
        <w:rPr>
          <w:i/>
          <w:iCs/>
        </w:rPr>
        <w:t xml:space="preserve"> </w:t>
      </w:r>
      <w:proofErr w:type="spellStart"/>
      <w:r w:rsidRPr="003E748A">
        <w:rPr>
          <w:i/>
          <w:iCs/>
        </w:rPr>
        <w:t>the</w:t>
      </w:r>
      <w:proofErr w:type="spellEnd"/>
      <w:r w:rsidRPr="003E748A">
        <w:rPr>
          <w:i/>
          <w:iCs/>
        </w:rPr>
        <w:t xml:space="preserve"> </w:t>
      </w:r>
      <w:proofErr w:type="spellStart"/>
      <w:r w:rsidRPr="003E748A">
        <w:rPr>
          <w:i/>
          <w:iCs/>
        </w:rPr>
        <w:t>WannaCry</w:t>
      </w:r>
      <w:proofErr w:type="spellEnd"/>
      <w:r w:rsidRPr="003E748A">
        <w:rPr>
          <w:i/>
          <w:iCs/>
        </w:rPr>
        <w:t xml:space="preserve"> </w:t>
      </w:r>
      <w:proofErr w:type="spellStart"/>
      <w:r w:rsidRPr="003E748A">
        <w:rPr>
          <w:i/>
          <w:iCs/>
        </w:rPr>
        <w:t>ransomware</w:t>
      </w:r>
      <w:proofErr w:type="spellEnd"/>
      <w:r w:rsidRPr="003E748A">
        <w:rPr>
          <w:i/>
          <w:iCs/>
        </w:rPr>
        <w:t xml:space="preserve"> </w:t>
      </w:r>
      <w:proofErr w:type="spellStart"/>
      <w:r w:rsidRPr="003E748A">
        <w:rPr>
          <w:i/>
          <w:iCs/>
        </w:rPr>
        <w:t>attack</w:t>
      </w:r>
      <w:proofErr w:type="spellEnd"/>
      <w:r w:rsidRPr="003E748A">
        <w:rPr>
          <w:i/>
          <w:iCs/>
        </w:rPr>
        <w:t>?</w:t>
      </w:r>
      <w:r w:rsidRPr="003E748A">
        <w:t> Online. Dostupné</w:t>
      </w:r>
      <w:r>
        <w:t xml:space="preserve"> </w:t>
      </w:r>
      <w:r w:rsidRPr="003E748A">
        <w:t>z: </w:t>
      </w:r>
      <w:hyperlink r:id="rId55" w:history="1">
        <w:r w:rsidRPr="003E748A">
          <w:rPr>
            <w:rStyle w:val="Hypertextovodkaz"/>
          </w:rPr>
          <w:t>https://www.cloudflare.com/learning/security/ransomware/wannacry-ransomware</w:t>
        </w:r>
      </w:hyperlink>
      <w:r w:rsidRPr="003E748A">
        <w:t>. [cit. 2025-10-26].</w:t>
      </w:r>
    </w:p>
    <w:p w14:paraId="192E8A22" w14:textId="4902E76E" w:rsidR="7B93425A" w:rsidRPr="00954B6B" w:rsidRDefault="7B93425A" w:rsidP="00954B6B">
      <w:pPr>
        <w:pStyle w:val="Seznampouitliteratury"/>
        <w:rPr>
          <w:lang w:val="en-US"/>
        </w:rPr>
      </w:pPr>
      <w:r w:rsidRPr="00954B6B">
        <w:rPr>
          <w:rFonts w:eastAsia="Open Sans"/>
          <w:color w:val="212529"/>
          <w:szCs w:val="24"/>
          <w:lang w:val="en-US"/>
        </w:rPr>
        <w:t xml:space="preserve">MITRE. </w:t>
      </w:r>
      <w:r w:rsidRPr="00954B6B">
        <w:rPr>
          <w:rFonts w:eastAsia="Open Sans"/>
          <w:i/>
          <w:iCs/>
          <w:color w:val="212529"/>
          <w:szCs w:val="24"/>
          <w:lang w:val="en-US"/>
        </w:rPr>
        <w:t>What is CWE?</w:t>
      </w:r>
      <w:r w:rsidRPr="00954B6B">
        <w:rPr>
          <w:rFonts w:eastAsia="Open Sans"/>
          <w:color w:val="212529"/>
          <w:szCs w:val="24"/>
          <w:lang w:val="en-US"/>
        </w:rPr>
        <w:t xml:space="preserve"> Online. 05. 06. 2023.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56">
        <w:r w:rsidRPr="00954B6B">
          <w:rPr>
            <w:rStyle w:val="Hypertextovodkaz"/>
            <w:rFonts w:eastAsia="Open Sans"/>
            <w:color w:val="0D6EFD"/>
            <w:szCs w:val="24"/>
            <w:u w:val="none"/>
            <w:lang w:val="en-US"/>
          </w:rPr>
          <w:t>https://cwe.mitre.org/about/new_to_cwe.html</w:t>
        </w:r>
      </w:hyperlink>
      <w:r w:rsidRPr="00954B6B">
        <w:rPr>
          <w:rFonts w:eastAsia="Open Sans"/>
          <w:color w:val="212529"/>
          <w:szCs w:val="24"/>
          <w:lang w:val="en-US"/>
        </w:rPr>
        <w:t>. [cit. 2025-08-27].</w:t>
      </w:r>
    </w:p>
    <w:p w14:paraId="1969C5CA" w14:textId="5751746D" w:rsidR="1BF67874" w:rsidRPr="0098785A" w:rsidRDefault="7F35A4DA" w:rsidP="00954B6B">
      <w:pPr>
        <w:pStyle w:val="Seznampouitliteratury"/>
        <w:rPr>
          <w:lang w:val="en-US"/>
        </w:rPr>
      </w:pPr>
      <w:r w:rsidRPr="00954B6B">
        <w:rPr>
          <w:rFonts w:eastAsia="Open Sans"/>
          <w:color w:val="212529"/>
          <w:szCs w:val="24"/>
          <w:lang w:val="en-US"/>
        </w:rPr>
        <w:t xml:space="preserve">GOODMAN, Courtney. </w:t>
      </w:r>
      <w:r w:rsidRPr="00954B6B">
        <w:rPr>
          <w:rFonts w:eastAsia="Open Sans"/>
          <w:i/>
          <w:iCs/>
          <w:color w:val="212529"/>
          <w:szCs w:val="24"/>
          <w:lang w:val="en-US"/>
        </w:rPr>
        <w:t>What is the Common Vulnerability Scoring System (CVSS)?</w:t>
      </w:r>
      <w:r w:rsidRPr="00954B6B">
        <w:rPr>
          <w:rFonts w:eastAsia="Open Sans"/>
          <w:color w:val="212529"/>
          <w:szCs w:val="24"/>
          <w:lang w:val="en-US"/>
        </w:rPr>
        <w:t xml:space="preserve"> Online. </w:t>
      </w:r>
      <w:proofErr w:type="spellStart"/>
      <w:r w:rsidRPr="00954B6B">
        <w:rPr>
          <w:rFonts w:eastAsia="Open Sans"/>
          <w:color w:val="212529"/>
          <w:szCs w:val="24"/>
          <w:lang w:val="en-US"/>
        </w:rPr>
        <w:t>Balbix</w:t>
      </w:r>
      <w:proofErr w:type="spellEnd"/>
      <w:r w:rsidRPr="00954B6B">
        <w:rPr>
          <w:rFonts w:eastAsia="Open Sans"/>
          <w:color w:val="212529"/>
          <w:szCs w:val="24"/>
          <w:lang w:val="en-US"/>
        </w:rPr>
        <w:t xml:space="preserve">. 25. 10. 2024.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57">
        <w:r w:rsidRPr="00954B6B">
          <w:rPr>
            <w:rStyle w:val="Hypertextovodkaz"/>
            <w:rFonts w:eastAsia="Open Sans"/>
            <w:color w:val="0D6EFD"/>
            <w:szCs w:val="24"/>
            <w:u w:val="none"/>
            <w:lang w:val="en-US"/>
          </w:rPr>
          <w:t>https://www.balbix.com/insights/understanding-cvss-scores</w:t>
        </w:r>
      </w:hyperlink>
      <w:r w:rsidRPr="00954B6B">
        <w:rPr>
          <w:rFonts w:eastAsia="Open Sans"/>
          <w:color w:val="212529"/>
          <w:szCs w:val="24"/>
          <w:lang w:val="en-US"/>
        </w:rPr>
        <w:t>. [cit. 2025-08-27].</w:t>
      </w:r>
    </w:p>
    <w:p w14:paraId="6AEC62A5" w14:textId="71C396D8" w:rsidR="0098785A" w:rsidRPr="00954B6B" w:rsidRDefault="0098785A" w:rsidP="00954B6B">
      <w:pPr>
        <w:pStyle w:val="Seznampouitliteratury"/>
        <w:rPr>
          <w:lang w:val="en-US"/>
        </w:rPr>
      </w:pPr>
      <w:r w:rsidRPr="0098785A">
        <w:t>FORTINET. </w:t>
      </w:r>
      <w:r w:rsidRPr="0098785A">
        <w:rPr>
          <w:i/>
          <w:iCs/>
        </w:rPr>
        <w:t xml:space="preserve">CVSS: </w:t>
      </w:r>
      <w:proofErr w:type="spellStart"/>
      <w:r w:rsidRPr="0098785A">
        <w:rPr>
          <w:i/>
          <w:iCs/>
        </w:rPr>
        <w:t>Understanding</w:t>
      </w:r>
      <w:proofErr w:type="spellEnd"/>
      <w:r w:rsidRPr="0098785A">
        <w:rPr>
          <w:i/>
          <w:iCs/>
        </w:rPr>
        <w:t xml:space="preserve"> </w:t>
      </w:r>
      <w:proofErr w:type="spellStart"/>
      <w:r w:rsidRPr="0098785A">
        <w:rPr>
          <w:i/>
          <w:iCs/>
        </w:rPr>
        <w:t>the</w:t>
      </w:r>
      <w:proofErr w:type="spellEnd"/>
      <w:r w:rsidRPr="0098785A">
        <w:rPr>
          <w:i/>
          <w:iCs/>
        </w:rPr>
        <w:t xml:space="preserve"> </w:t>
      </w:r>
      <w:proofErr w:type="spellStart"/>
      <w:r w:rsidRPr="0098785A">
        <w:rPr>
          <w:i/>
          <w:iCs/>
        </w:rPr>
        <w:t>Common</w:t>
      </w:r>
      <w:proofErr w:type="spellEnd"/>
      <w:r w:rsidRPr="0098785A">
        <w:rPr>
          <w:i/>
          <w:iCs/>
        </w:rPr>
        <w:t xml:space="preserve"> Vulnerability </w:t>
      </w:r>
      <w:proofErr w:type="spellStart"/>
      <w:r w:rsidRPr="0098785A">
        <w:rPr>
          <w:i/>
          <w:iCs/>
        </w:rPr>
        <w:t>Scores</w:t>
      </w:r>
      <w:proofErr w:type="spellEnd"/>
      <w:r w:rsidRPr="0098785A">
        <w:t>. Online. Dostupné z: </w:t>
      </w:r>
      <w:hyperlink r:id="rId58" w:history="1">
        <w:r w:rsidRPr="0098785A">
          <w:rPr>
            <w:rStyle w:val="Hypertextovodkaz"/>
          </w:rPr>
          <w:t>https://www.fortinet.com/resources/cyberglossary/common-vulnerability-scoring-system</w:t>
        </w:r>
      </w:hyperlink>
      <w:r w:rsidRPr="0098785A">
        <w:t>. [cit. 2025-10-26].</w:t>
      </w:r>
    </w:p>
    <w:p w14:paraId="595461F5" w14:textId="2905B1E7" w:rsidR="7FEB9A86" w:rsidRPr="00F33BF3" w:rsidRDefault="7FEB9A86" w:rsidP="00954B6B">
      <w:pPr>
        <w:pStyle w:val="Seznampouitliteratury"/>
        <w:rPr>
          <w:lang w:val="en-US"/>
        </w:rPr>
      </w:pPr>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59">
        <w:r w:rsidRPr="00954B6B">
          <w:rPr>
            <w:rStyle w:val="Hypertextovodkaz"/>
            <w:rFonts w:eastAsia="Open Sans"/>
            <w:color w:val="0D6EFD"/>
            <w:szCs w:val="24"/>
            <w:u w:val="none"/>
            <w:lang w:val="en-US"/>
          </w:rPr>
          <w:t>https://www.blackduck.com/glossary/what-is-code-review.html</w:t>
        </w:r>
      </w:hyperlink>
      <w:r w:rsidRPr="00954B6B">
        <w:rPr>
          <w:rFonts w:eastAsia="Open Sans"/>
          <w:color w:val="212529"/>
          <w:szCs w:val="24"/>
          <w:lang w:val="en-US"/>
        </w:rPr>
        <w:t>. [cit. 2025-08-27].</w:t>
      </w:r>
    </w:p>
    <w:p w14:paraId="5A86A62F" w14:textId="6C9A37D2" w:rsidR="00F33BF3" w:rsidRPr="00954B6B" w:rsidRDefault="00F33BF3" w:rsidP="00954B6B">
      <w:pPr>
        <w:pStyle w:val="Seznampouitliteratury"/>
        <w:rPr>
          <w:lang w:val="en-US"/>
        </w:rPr>
      </w:pPr>
      <w:r w:rsidRPr="00F33BF3">
        <w:lastRenderedPageBreak/>
        <w:t xml:space="preserve">FOSTER, </w:t>
      </w:r>
      <w:proofErr w:type="spellStart"/>
      <w:r w:rsidRPr="00F33BF3">
        <w:t>Stuart</w:t>
      </w:r>
      <w:proofErr w:type="spellEnd"/>
      <w:r w:rsidRPr="00F33BF3">
        <w:t>. Online. 2023. Dostupné z: </w:t>
      </w:r>
      <w:hyperlink r:id="rId60" w:history="1">
        <w:r w:rsidRPr="00F33BF3">
          <w:rPr>
            <w:rStyle w:val="Hypertextovodkaz"/>
          </w:rPr>
          <w:t>https://www.perforce.com/blog/sca/what-static-analysis</w:t>
        </w:r>
      </w:hyperlink>
      <w:r w:rsidRPr="00F33BF3">
        <w:t>. [cit. 2025-10-28].</w:t>
      </w:r>
    </w:p>
    <w:p w14:paraId="2CD63ED8" w14:textId="22A44EDB" w:rsidR="72E28EB1" w:rsidRPr="00954B6B" w:rsidRDefault="72E28EB1" w:rsidP="00954B6B">
      <w:pPr>
        <w:pStyle w:val="Seznampouitliteratury"/>
        <w:rPr>
          <w:lang w:val="en-US"/>
        </w:rPr>
      </w:pPr>
      <w:r w:rsidRPr="00954B6B">
        <w:rPr>
          <w:rFonts w:eastAsia="Open Sans"/>
          <w:color w:val="212529"/>
          <w:szCs w:val="24"/>
          <w:lang w:val="en-US"/>
        </w:rPr>
        <w:t xml:space="preserve">IN-COM. </w:t>
      </w:r>
      <w:r w:rsidRPr="00954B6B">
        <w:rPr>
          <w:rFonts w:eastAsia="Open Sans"/>
          <w:i/>
          <w:iCs/>
          <w:color w:val="212529"/>
          <w:szCs w:val="24"/>
          <w:lang w:val="en-US"/>
        </w:rPr>
        <w:t xml:space="preserve">Co je </w:t>
      </w:r>
      <w:proofErr w:type="spellStart"/>
      <w:r w:rsidRPr="00954B6B">
        <w:rPr>
          <w:rFonts w:eastAsia="Open Sans"/>
          <w:i/>
          <w:iCs/>
          <w:color w:val="212529"/>
          <w:szCs w:val="24"/>
          <w:lang w:val="en-US"/>
        </w:rPr>
        <w:t>statická</w:t>
      </w:r>
      <w:proofErr w:type="spellEnd"/>
      <w:r w:rsidRPr="00954B6B">
        <w:rPr>
          <w:rFonts w:eastAsia="Open Sans"/>
          <w:i/>
          <w:iCs/>
          <w:color w:val="212529"/>
          <w:szCs w:val="24"/>
          <w:lang w:val="en-US"/>
        </w:rPr>
        <w:t xml:space="preserve"> </w:t>
      </w:r>
      <w:proofErr w:type="spellStart"/>
      <w:r w:rsidRPr="00954B6B">
        <w:rPr>
          <w:rFonts w:eastAsia="Open Sans"/>
          <w:i/>
          <w:iCs/>
          <w:color w:val="212529"/>
          <w:szCs w:val="24"/>
          <w:lang w:val="en-US"/>
        </w:rPr>
        <w:t>analýza</w:t>
      </w:r>
      <w:proofErr w:type="spellEnd"/>
      <w:r w:rsidRPr="00954B6B">
        <w:rPr>
          <w:rFonts w:eastAsia="Open Sans"/>
          <w:i/>
          <w:iCs/>
          <w:color w:val="212529"/>
          <w:szCs w:val="24"/>
          <w:lang w:val="en-US"/>
        </w:rPr>
        <w:t>?</w:t>
      </w:r>
      <w:r w:rsidRPr="00954B6B">
        <w:rPr>
          <w:rFonts w:eastAsia="Open Sans"/>
          <w:color w:val="212529"/>
          <w:szCs w:val="24"/>
          <w:lang w:val="en-US"/>
        </w:rPr>
        <w:t xml:space="preserve"> Online. 2024.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61" w:anchor="what-is-static-analysis">
        <w:r w:rsidRPr="00954B6B">
          <w:rPr>
            <w:rStyle w:val="Hypertextovodkaz"/>
            <w:rFonts w:eastAsia="Open Sans"/>
            <w:color w:val="0D6EFD"/>
            <w:szCs w:val="24"/>
            <w:u w:val="none"/>
            <w:lang w:val="en-US"/>
          </w:rPr>
          <w:t>https://www.in-com.com/cs/blog/what-is-static-code-analysis/#what-is-static-analysis</w:t>
        </w:r>
      </w:hyperlink>
      <w:r w:rsidRPr="00954B6B">
        <w:rPr>
          <w:rFonts w:eastAsia="Open Sans"/>
          <w:color w:val="212529"/>
          <w:szCs w:val="24"/>
          <w:lang w:val="en-US"/>
        </w:rPr>
        <w:t>. [cit. 2025-08-27].</w:t>
      </w:r>
    </w:p>
    <w:p w14:paraId="425546C1" w14:textId="5C6338B7" w:rsidR="53D2CB6C" w:rsidRPr="00954B6B" w:rsidRDefault="53D2CB6C" w:rsidP="00954B6B">
      <w:pPr>
        <w:pStyle w:val="Seznampouitliteratury"/>
        <w:rPr>
          <w:lang w:val="en-US"/>
        </w:rPr>
      </w:pPr>
      <w:r w:rsidRPr="00954B6B">
        <w:rPr>
          <w:rFonts w:eastAsia="Open Sans"/>
          <w:color w:val="212529"/>
          <w:szCs w:val="24"/>
          <w:lang w:val="en-US"/>
        </w:rPr>
        <w:t xml:space="preserve">JIT. </w:t>
      </w:r>
      <w:r w:rsidRPr="00954B6B">
        <w:rPr>
          <w:rFonts w:eastAsia="Open Sans"/>
          <w:i/>
          <w:iCs/>
          <w:color w:val="212529"/>
          <w:szCs w:val="24"/>
          <w:lang w:val="en-US"/>
        </w:rPr>
        <w:t>Static Application Security Testing (SAST): What You Need to Know</w:t>
      </w:r>
      <w:r w:rsidRPr="00954B6B">
        <w:rPr>
          <w:rFonts w:eastAsia="Open Sans"/>
          <w:color w:val="212529"/>
          <w:szCs w:val="24"/>
          <w:lang w:val="en-US"/>
        </w:rPr>
        <w:t xml:space="preserve">. Online. Jit. 2025.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62">
        <w:r w:rsidRPr="00954B6B">
          <w:rPr>
            <w:rStyle w:val="Hypertextovodkaz"/>
            <w:rFonts w:eastAsia="Open Sans"/>
            <w:color w:val="0D6EFD"/>
            <w:szCs w:val="24"/>
            <w:u w:val="none"/>
            <w:lang w:val="en-US"/>
          </w:rPr>
          <w:t>https://www.jit.io/resources/appsec-tools/static-application-security-testing-sast-what-you-need-to-know</w:t>
        </w:r>
      </w:hyperlink>
      <w:r w:rsidRPr="00954B6B">
        <w:rPr>
          <w:rFonts w:eastAsia="Open Sans"/>
          <w:color w:val="212529"/>
          <w:szCs w:val="24"/>
          <w:lang w:val="en-US"/>
        </w:rPr>
        <w:t>. [cit. 2025-08-27].</w:t>
      </w:r>
    </w:p>
    <w:p w14:paraId="26F74F1D" w14:textId="7FC14E09" w:rsidR="4724BA34" w:rsidRPr="00954B6B" w:rsidRDefault="3C77AE83" w:rsidP="00954B6B">
      <w:pPr>
        <w:pStyle w:val="Seznampouitliteratury"/>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(SAST)</w:t>
      </w:r>
      <w:r w:rsidRPr="00954B6B">
        <w:rPr>
          <w:rFonts w:eastAsia="Open Sans"/>
          <w:color w:val="212529"/>
          <w:lang w:val="en-US"/>
        </w:rPr>
        <w:t xml:space="preserve">. Online. Jit. 2025. </w:t>
      </w:r>
      <w:proofErr w:type="spellStart"/>
      <w:r w:rsidRPr="00954B6B">
        <w:rPr>
          <w:rFonts w:eastAsia="Open Sans"/>
          <w:color w:val="212529"/>
          <w:lang w:val="en-US"/>
        </w:rPr>
        <w:t>Dostupné</w:t>
      </w:r>
      <w:proofErr w:type="spellEnd"/>
      <w:r w:rsidRPr="00954B6B">
        <w:rPr>
          <w:rFonts w:eastAsia="Open Sans"/>
          <w:color w:val="212529"/>
          <w:lang w:val="en-US"/>
        </w:rPr>
        <w:t xml:space="preserve"> z: </w:t>
      </w:r>
      <w:hyperlink r:id="rId63">
        <w:r w:rsidRPr="00954B6B">
          <w:rPr>
            <w:rStyle w:val="Hypertextovodkaz"/>
            <w:rFonts w:eastAsia="Open Sans"/>
            <w:color w:val="0D6EFD"/>
            <w:u w:val="none"/>
            <w:lang w:val="en-US"/>
          </w:rPr>
          <w:t>https://docs.gitlab.com/user/application_security/sast</w:t>
        </w:r>
      </w:hyperlink>
      <w:r w:rsidRPr="00954B6B">
        <w:rPr>
          <w:rFonts w:eastAsia="Open Sans"/>
          <w:color w:val="212529"/>
          <w:lang w:val="en-US"/>
        </w:rPr>
        <w:t>. [cit. 2025-08-27].</w:t>
      </w:r>
    </w:p>
    <w:p w14:paraId="36B0F0D7" w14:textId="2F613C4A" w:rsidR="00CE3C22" w:rsidRDefault="00CE3C22" w:rsidP="00CE3C22">
      <w:pPr>
        <w:pStyle w:val="Seznampouitliteratury"/>
        <w:numPr>
          <w:ilvl w:val="0"/>
          <w:numId w:val="0"/>
        </w:numPr>
        <w:ind w:left="567" w:hanging="567"/>
      </w:pPr>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221D0FA1">
        <w:tc>
          <w:tcPr>
            <w:tcW w:w="1385" w:type="dxa"/>
            <w:vAlign w:val="center"/>
          </w:tcPr>
          <w:p w14:paraId="2860365A" w14:textId="77777777" w:rsidR="00947651" w:rsidRDefault="00947651" w:rsidP="005129DC"/>
        </w:tc>
        <w:tc>
          <w:tcPr>
            <w:tcW w:w="5078" w:type="dxa"/>
            <w:vAlign w:val="center"/>
          </w:tcPr>
          <w:p w14:paraId="0E11E148" w14:textId="77777777" w:rsidR="00947651" w:rsidRDefault="00947651" w:rsidP="005129DC"/>
        </w:tc>
        <w:tc>
          <w:tcPr>
            <w:tcW w:w="1757" w:type="dxa"/>
            <w:vAlign w:val="center"/>
          </w:tcPr>
          <w:p w14:paraId="5EFC3EAD" w14:textId="77777777" w:rsidR="00947651" w:rsidRDefault="00947651" w:rsidP="005129DC">
            <w:pPr>
              <w:rPr>
                <w:rFonts w:eastAsia="Calibri"/>
              </w:rPr>
            </w:pPr>
          </w:p>
        </w:tc>
      </w:tr>
    </w:tbl>
    <w:p w14:paraId="4C6CBDC2" w14:textId="4BD45E02" w:rsidR="00CD63D3" w:rsidRDefault="00947651" w:rsidP="00CD63D3">
      <w:pPr>
        <w:pStyle w:val="uvodzaver"/>
      </w:pPr>
      <w:bookmarkStart w:id="61" w:name="_Toc144753412"/>
      <w:bookmarkStart w:id="62" w:name="_Toc144746943"/>
      <w:bookmarkStart w:id="63" w:name="_Toc515880905"/>
      <w:bookmarkStart w:id="64" w:name="_Toc853737939"/>
      <w:r>
        <w:lastRenderedPageBreak/>
        <w:t>S</w:t>
      </w:r>
      <w:bookmarkEnd w:id="61"/>
      <w:bookmarkEnd w:id="62"/>
      <w:bookmarkEnd w:id="63"/>
      <w:r>
        <w:t>eznam obrázků</w:t>
      </w:r>
      <w:bookmarkEnd w:id="64"/>
    </w:p>
    <w:p w14:paraId="0670DF91" w14:textId="654CF21E" w:rsidR="00737524" w:rsidRDefault="00737524">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09087428" w:history="1">
        <w:r w:rsidRPr="00054CBA">
          <w:rPr>
            <w:rStyle w:val="Hypertextovodkaz"/>
            <w:noProof/>
          </w:rPr>
          <w:t>Obrázek 1 – SDLC věc</w:t>
        </w:r>
        <w:r>
          <w:rPr>
            <w:noProof/>
            <w:webHidden/>
          </w:rPr>
          <w:tab/>
        </w:r>
        <w:r>
          <w:rPr>
            <w:noProof/>
            <w:webHidden/>
          </w:rPr>
          <w:fldChar w:fldCharType="begin"/>
        </w:r>
        <w:r>
          <w:rPr>
            <w:noProof/>
            <w:webHidden/>
          </w:rPr>
          <w:instrText xml:space="preserve"> PAGEREF _Toc209087428 \h </w:instrText>
        </w:r>
        <w:r>
          <w:rPr>
            <w:noProof/>
            <w:webHidden/>
          </w:rPr>
        </w:r>
        <w:r>
          <w:rPr>
            <w:noProof/>
            <w:webHidden/>
          </w:rPr>
          <w:fldChar w:fldCharType="separate"/>
        </w:r>
        <w:r>
          <w:rPr>
            <w:noProof/>
            <w:webHidden/>
          </w:rPr>
          <w:t>8</w:t>
        </w:r>
        <w:r>
          <w:rPr>
            <w:noProof/>
            <w:webHidden/>
          </w:rPr>
          <w:fldChar w:fldCharType="end"/>
        </w:r>
      </w:hyperlink>
    </w:p>
    <w:p w14:paraId="2D27527D" w14:textId="042287E8" w:rsidR="00CD63D3" w:rsidRPr="00CD63D3" w:rsidRDefault="00737524" w:rsidP="00CD63D3">
      <w:r>
        <w:fldChar w:fldCharType="end"/>
      </w:r>
    </w:p>
    <w:p w14:paraId="279D2F1D" w14:textId="09730A6D" w:rsidR="00947651" w:rsidRDefault="00947651" w:rsidP="005129DC">
      <w:pPr>
        <w:pStyle w:val="uvodzaver"/>
      </w:pPr>
      <w:bookmarkStart w:id="65" w:name="_Toc719251975"/>
      <w:r>
        <w:lastRenderedPageBreak/>
        <w:t>Seznam tabulek</w:t>
      </w:r>
      <w:bookmarkEnd w:id="65"/>
    </w:p>
    <w:p w14:paraId="2F2F686C" w14:textId="78D75368" w:rsidR="00947651" w:rsidRDefault="0073667A" w:rsidP="005129DC">
      <w:pPr>
        <w:rPr>
          <w:rFonts w:eastAsiaTheme="majorEastAsia"/>
        </w:rPr>
      </w:pPr>
      <w:r w:rsidRPr="221D0FA1">
        <w:rPr>
          <w:rFonts w:eastAsiaTheme="majorEastAsia" w:cstheme="minorBidi"/>
        </w:rPr>
        <w:fldChar w:fldCharType="begin"/>
      </w:r>
      <w:r w:rsidRPr="221D0FA1">
        <w:rPr>
          <w:rFonts w:eastAsiaTheme="majorEastAsia"/>
        </w:rPr>
        <w:instrText xml:space="preserve"> TOC \h \z \c "Tab." </w:instrText>
      </w:r>
      <w:r w:rsidRPr="221D0FA1">
        <w:rPr>
          <w:rFonts w:eastAsiaTheme="majorEastAsia" w:cstheme="minorBidi"/>
        </w:rPr>
        <w:fldChar w:fldCharType="separate"/>
      </w:r>
      <w:r w:rsidR="005C362C" w:rsidRPr="221D0FA1">
        <w:rPr>
          <w:rFonts w:eastAsiaTheme="majorEastAsia" w:cstheme="minorBidi"/>
          <w:b/>
          <w:bCs/>
          <w:noProof/>
        </w:rPr>
        <w:t>Nenalezena položka seznamu obrázků.</w:t>
      </w:r>
      <w:r w:rsidRPr="221D0FA1">
        <w:rPr>
          <w:rFonts w:eastAsiaTheme="majorEastAsia"/>
        </w:rPr>
        <w:fldChar w:fldCharType="end"/>
      </w:r>
    </w:p>
    <w:p w14:paraId="7412B8C8" w14:textId="03D54B9C" w:rsidR="00947651" w:rsidRPr="00A971E7" w:rsidRDefault="00947651" w:rsidP="005129DC">
      <w:bookmarkStart w:id="66" w:name="_Toc144746946"/>
      <w:bookmarkEnd w:id="66"/>
    </w:p>
    <w:sectPr w:rsidR="00947651" w:rsidRPr="00A971E7" w:rsidSect="00E1212D">
      <w:headerReference w:type="default" r:id="rId64"/>
      <w:footerReference w:type="default" r:id="rId65"/>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3" w:author="Simona Havelková" w:date="2025-09-14T20:42:00Z" w:initials="SH">
    <w:p w14:paraId="3B654EE9" w14:textId="3418F329" w:rsidR="00C00106" w:rsidRDefault="00C00106">
      <w:pPr>
        <w:pStyle w:val="Textkomente"/>
      </w:pPr>
      <w:r>
        <w:rPr>
          <w:rStyle w:val="Odkaznakoment"/>
        </w:rPr>
        <w:annotationRef/>
      </w:r>
    </w:p>
  </w:comment>
  <w:comment w:id="34" w:author="Lazarov Willi (221556)" w:date="2025-08-29T17:07:00Z" w:initials="WL">
    <w:p w14:paraId="16F7E487" w14:textId="77777777" w:rsidR="00C00106" w:rsidRDefault="00C00106" w:rsidP="00DE0C7B">
      <w:pPr>
        <w:pStyle w:val="Textkomente"/>
        <w:jc w:val="left"/>
      </w:pPr>
      <w:r>
        <w:rPr>
          <w:rStyle w:val="Odkaznakoment"/>
        </w:rPr>
        <w:annotationRef/>
      </w:r>
      <w:r>
        <w:t xml:space="preserve">Obrázky zarovnávejte na střed. Přidejte také popisek obrázku. Pokud je obrázek převzat z jiného zdroje, tak je nutné ho řádně citovat. Obrázek lze také překreslit do vlastního (např. přes </w:t>
      </w:r>
      <w:hyperlink r:id="rId1" w:history="1">
        <w:r w:rsidRPr="00BD33BA">
          <w:rPr>
            <w:rStyle w:val="Hypertextovodkaz"/>
          </w:rPr>
          <w:t>https://app.diagrams.net/</w:t>
        </w:r>
      </w:hyperlink>
      <w:r>
        <w:t>). V takovém případě ho pak není nutné citovat.</w:t>
      </w:r>
    </w:p>
    <w:p w14:paraId="3F06DF4B" w14:textId="77777777" w:rsidR="00C00106" w:rsidRDefault="00C00106" w:rsidP="00DE0C7B">
      <w:pPr>
        <w:pStyle w:val="Textkomente"/>
        <w:jc w:val="left"/>
      </w:pPr>
    </w:p>
    <w:p w14:paraId="7D50599D" w14:textId="77777777" w:rsidR="00C00106" w:rsidRDefault="00C00106" w:rsidP="00DE0C7B">
      <w:pPr>
        <w:pStyle w:val="Textkomente"/>
        <w:jc w:val="left"/>
      </w:pPr>
      <w:r>
        <w:t>Také se na každý obrázek z textu odkažte křížovým odkazem.</w:t>
      </w:r>
    </w:p>
  </w:comment>
  <w:comment w:id="36" w:author="Simona Havelková" w:date="2025-10-11T19:32:00Z" w:initials="SH">
    <w:p w14:paraId="2978DDE8" w14:textId="580874D8" w:rsidR="00C00106" w:rsidRDefault="00C00106">
      <w:pPr>
        <w:pStyle w:val="Textkomente"/>
      </w:pPr>
      <w:r>
        <w:rPr>
          <w:rStyle w:val="Odkaznakoment"/>
        </w:rPr>
        <w:annotationRef/>
      </w:r>
      <w:r>
        <w:t>Dodělat</w:t>
      </w:r>
    </w:p>
  </w:comment>
  <w:comment w:id="43" w:author="Simona Havelková" w:date="2025-10-24T17:49:00Z" w:initials="SH">
    <w:p w14:paraId="558F9EAC" w14:textId="0B866058" w:rsidR="00C00106" w:rsidRDefault="00C00106">
      <w:pPr>
        <w:pStyle w:val="Textkomente"/>
      </w:pPr>
      <w:r>
        <w:rPr>
          <w:rStyle w:val="Odkaznakoment"/>
        </w:rPr>
        <w:annotationRef/>
      </w:r>
      <w:r>
        <w:t>Odkud?</w:t>
      </w:r>
    </w:p>
  </w:comment>
  <w:comment w:id="46" w:author="Lazarov Willi (221556)" w:date="2025-08-29T17:30:00Z" w:initials="WL">
    <w:p w14:paraId="661F08A9" w14:textId="77777777" w:rsidR="00C00106" w:rsidRDefault="00C00106" w:rsidP="00C1226A">
      <w:pPr>
        <w:pStyle w:val="Textkomente"/>
        <w:jc w:val="left"/>
      </w:pPr>
      <w:r>
        <w:rPr>
          <w:rStyle w:val="Odkaznakoment"/>
        </w:rPr>
        <w:annotationRef/>
      </w:r>
      <w:r>
        <w:t>Do této kapitoly bych přidal obecné fáze statické analýzy a jejich stručný popis (může být krátce v seznamu). Lze to také obohatit o obrázek (viz má prezentace). Pošlu Vám také ještě jednu, kde to je podrobnější.</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654EE9" w15:done="0"/>
  <w15:commentEx w15:paraId="7D50599D" w15:done="0"/>
  <w15:commentEx w15:paraId="2978DDE8" w15:done="0"/>
  <w15:commentEx w15:paraId="558F9EAC" w15:done="0"/>
  <w15:commentEx w15:paraId="661F08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71A739" w16cex:dateUtc="2025-09-14T18:42:00Z"/>
  <w16cex:commentExtensible w16cex:durableId="2CACBB23" w16cex:dateUtc="2025-10-29T15:11:00Z"/>
  <w16cex:commentExtensible w16cex:durableId="2CACBB36" w16cex:dateUtc="2025-10-29T15:11:00Z"/>
  <w16cex:commentExtensible w16cex:durableId="37464AE0" w16cex:dateUtc="2025-08-29T15:07:00Z"/>
  <w16cex:commentExtensible w16cex:durableId="2CACBBF8" w16cex:dateUtc="2025-10-29T15:14:00Z"/>
  <w16cex:commentExtensible w16cex:durableId="2C952F35" w16cex:dateUtc="2025-10-11T17:32:00Z"/>
  <w16cex:commentExtensible w16cex:durableId="2CA63AB3" w16cex:dateUtc="2025-10-24T15:49:00Z"/>
  <w16cex:commentExtensible w16cex:durableId="0AAC6F5C" w16cex:dateUtc="2025-08-29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654EE9" w16cid:durableId="2C71A739"/>
  <w16cid:commentId w16cid:paraId="7D50599D" w16cid:durableId="37464AE0"/>
  <w16cid:commentId w16cid:paraId="2978DDE8" w16cid:durableId="2C952F35"/>
  <w16cid:commentId w16cid:paraId="558F9EAC" w16cid:durableId="2CA63AB3"/>
  <w16cid:commentId w16cid:paraId="661F08A9" w16cid:durableId="0AAC6F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D21552" w14:textId="77777777" w:rsidR="00C00106" w:rsidRDefault="00C00106" w:rsidP="005129DC">
      <w:r>
        <w:separator/>
      </w:r>
    </w:p>
    <w:p w14:paraId="2588C741" w14:textId="77777777" w:rsidR="00C00106" w:rsidRDefault="00C00106" w:rsidP="005129DC"/>
    <w:p w14:paraId="0B50C1A3" w14:textId="77777777" w:rsidR="00C00106" w:rsidRDefault="00C00106" w:rsidP="005129DC"/>
  </w:endnote>
  <w:endnote w:type="continuationSeparator" w:id="0">
    <w:p w14:paraId="7B98D1D7" w14:textId="77777777" w:rsidR="00C00106" w:rsidRDefault="00C00106" w:rsidP="005129DC">
      <w:r>
        <w:continuationSeparator/>
      </w:r>
    </w:p>
    <w:p w14:paraId="30B70F0E" w14:textId="77777777" w:rsidR="00C00106" w:rsidRDefault="00C00106" w:rsidP="005129DC"/>
    <w:p w14:paraId="79C95FED" w14:textId="77777777" w:rsidR="00C00106" w:rsidRDefault="00C00106"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Open Sans">
    <w:altName w:val="Segoe UI"/>
    <w:panose1 w:val="020B0606030504020204"/>
    <w:charset w:val="EE"/>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80"/>
      <w:gridCol w:w="2880"/>
      <w:gridCol w:w="2880"/>
    </w:tblGrid>
    <w:tr w:rsidR="00C00106" w14:paraId="18A0F4B8" w14:textId="77777777" w:rsidTr="604EE1D6">
      <w:trPr>
        <w:trHeight w:val="300"/>
      </w:trPr>
      <w:tc>
        <w:tcPr>
          <w:tcW w:w="2880" w:type="dxa"/>
        </w:tcPr>
        <w:p w14:paraId="38791FA3" w14:textId="76071FAD" w:rsidR="00C00106" w:rsidRDefault="00C00106" w:rsidP="604EE1D6">
          <w:pPr>
            <w:pStyle w:val="Zhlav"/>
            <w:ind w:left="-115"/>
            <w:jc w:val="left"/>
          </w:pPr>
        </w:p>
      </w:tc>
      <w:tc>
        <w:tcPr>
          <w:tcW w:w="2880" w:type="dxa"/>
        </w:tcPr>
        <w:p w14:paraId="0B732FA5" w14:textId="2A28B01C" w:rsidR="00C00106" w:rsidRDefault="00C00106" w:rsidP="604EE1D6">
          <w:pPr>
            <w:pStyle w:val="Zhlav"/>
            <w:jc w:val="center"/>
          </w:pPr>
        </w:p>
      </w:tc>
      <w:tc>
        <w:tcPr>
          <w:tcW w:w="2880" w:type="dxa"/>
        </w:tcPr>
        <w:p w14:paraId="250C1487" w14:textId="48E9A244" w:rsidR="00C00106" w:rsidRDefault="00C00106" w:rsidP="604EE1D6">
          <w:pPr>
            <w:pStyle w:val="Zhlav"/>
            <w:ind w:right="-115"/>
            <w:jc w:val="right"/>
          </w:pPr>
        </w:p>
      </w:tc>
    </w:tr>
  </w:tbl>
  <w:p w14:paraId="6B1FEB79" w14:textId="44A81760" w:rsidR="00C00106" w:rsidRDefault="00C00106"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FC532" w14:textId="77777777" w:rsidR="00C00106" w:rsidRDefault="00C00106"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111526"/>
      <w:docPartObj>
        <w:docPartGallery w:val="Page Numbers (Bottom of Page)"/>
        <w:docPartUnique/>
      </w:docPartObj>
    </w:sdtPr>
    <w:sdtEndPr>
      <w:rPr>
        <w:sz w:val="24"/>
        <w:szCs w:val="24"/>
      </w:rPr>
    </w:sdtEndPr>
    <w:sdtContent>
      <w:p w14:paraId="5CC30374" w14:textId="38880F8E" w:rsidR="00C00106" w:rsidRPr="005129DC" w:rsidRDefault="00C00106"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4C9876" w14:textId="77777777" w:rsidR="00C00106" w:rsidRDefault="00C00106" w:rsidP="005129DC">
      <w:r>
        <w:separator/>
      </w:r>
    </w:p>
    <w:p w14:paraId="5C81CB0C" w14:textId="77777777" w:rsidR="00C00106" w:rsidRDefault="00C00106" w:rsidP="005129DC"/>
    <w:p w14:paraId="7A576B30" w14:textId="77777777" w:rsidR="00C00106" w:rsidRDefault="00C00106" w:rsidP="005129DC"/>
  </w:footnote>
  <w:footnote w:type="continuationSeparator" w:id="0">
    <w:p w14:paraId="6037C051" w14:textId="77777777" w:rsidR="00C00106" w:rsidRDefault="00C00106" w:rsidP="005129DC">
      <w:r>
        <w:continuationSeparator/>
      </w:r>
    </w:p>
    <w:p w14:paraId="55D9DD8F" w14:textId="77777777" w:rsidR="00C00106" w:rsidRDefault="00C00106" w:rsidP="005129DC"/>
    <w:p w14:paraId="221593A3" w14:textId="77777777" w:rsidR="00C00106" w:rsidRDefault="00C00106" w:rsidP="005129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80"/>
      <w:gridCol w:w="2880"/>
      <w:gridCol w:w="2880"/>
    </w:tblGrid>
    <w:tr w:rsidR="00C00106" w14:paraId="15C41ED6" w14:textId="77777777" w:rsidTr="604EE1D6">
      <w:trPr>
        <w:trHeight w:val="300"/>
      </w:trPr>
      <w:tc>
        <w:tcPr>
          <w:tcW w:w="2880" w:type="dxa"/>
        </w:tcPr>
        <w:p w14:paraId="669B5BB4" w14:textId="14BA09D0" w:rsidR="00C00106" w:rsidRDefault="00C00106" w:rsidP="604EE1D6">
          <w:pPr>
            <w:pStyle w:val="Zhlav"/>
            <w:ind w:left="-115"/>
            <w:jc w:val="left"/>
          </w:pPr>
        </w:p>
      </w:tc>
      <w:tc>
        <w:tcPr>
          <w:tcW w:w="2880" w:type="dxa"/>
        </w:tcPr>
        <w:p w14:paraId="1B2142C6" w14:textId="0B5170FB" w:rsidR="00C00106" w:rsidRDefault="00C00106" w:rsidP="604EE1D6">
          <w:pPr>
            <w:pStyle w:val="Zhlav"/>
            <w:jc w:val="center"/>
          </w:pPr>
        </w:p>
      </w:tc>
      <w:tc>
        <w:tcPr>
          <w:tcW w:w="2880" w:type="dxa"/>
        </w:tcPr>
        <w:p w14:paraId="7A5369CF" w14:textId="30984E8F" w:rsidR="00C00106" w:rsidRDefault="00C00106" w:rsidP="604EE1D6">
          <w:pPr>
            <w:pStyle w:val="Zhlav"/>
            <w:ind w:right="-115"/>
            <w:jc w:val="right"/>
          </w:pPr>
        </w:p>
      </w:tc>
    </w:tr>
  </w:tbl>
  <w:p w14:paraId="51BC6748" w14:textId="32023043" w:rsidR="00C00106" w:rsidRDefault="00C00106"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740"/>
      <w:gridCol w:w="2740"/>
      <w:gridCol w:w="2740"/>
    </w:tblGrid>
    <w:tr w:rsidR="00C00106" w14:paraId="25D77FF1" w14:textId="77777777" w:rsidTr="604EE1D6">
      <w:trPr>
        <w:trHeight w:val="300"/>
      </w:trPr>
      <w:tc>
        <w:tcPr>
          <w:tcW w:w="2740" w:type="dxa"/>
        </w:tcPr>
        <w:p w14:paraId="793ADE8A" w14:textId="654E6973" w:rsidR="00C00106" w:rsidRDefault="00C00106" w:rsidP="604EE1D6">
          <w:pPr>
            <w:pStyle w:val="Zhlav"/>
            <w:ind w:left="-115"/>
            <w:jc w:val="left"/>
          </w:pPr>
        </w:p>
      </w:tc>
      <w:tc>
        <w:tcPr>
          <w:tcW w:w="2740" w:type="dxa"/>
        </w:tcPr>
        <w:p w14:paraId="31F71695" w14:textId="4F3D5BC0" w:rsidR="00C00106" w:rsidRDefault="00C00106" w:rsidP="604EE1D6">
          <w:pPr>
            <w:pStyle w:val="Zhlav"/>
            <w:jc w:val="center"/>
          </w:pPr>
        </w:p>
      </w:tc>
      <w:tc>
        <w:tcPr>
          <w:tcW w:w="2740" w:type="dxa"/>
        </w:tcPr>
        <w:p w14:paraId="52B86FFC" w14:textId="422BDAE7" w:rsidR="00C00106" w:rsidRDefault="00C00106" w:rsidP="604EE1D6">
          <w:pPr>
            <w:pStyle w:val="Zhlav"/>
            <w:ind w:right="-115"/>
            <w:jc w:val="right"/>
          </w:pPr>
        </w:p>
      </w:tc>
    </w:tr>
  </w:tbl>
  <w:p w14:paraId="182845BD" w14:textId="5E817286" w:rsidR="00C00106" w:rsidRDefault="00C00106"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740"/>
      <w:gridCol w:w="2740"/>
      <w:gridCol w:w="2740"/>
    </w:tblGrid>
    <w:tr w:rsidR="00C00106" w14:paraId="71BB2C03" w14:textId="77777777" w:rsidTr="604EE1D6">
      <w:trPr>
        <w:trHeight w:val="300"/>
      </w:trPr>
      <w:tc>
        <w:tcPr>
          <w:tcW w:w="2740" w:type="dxa"/>
        </w:tcPr>
        <w:p w14:paraId="30A68CE0" w14:textId="1F1EEFBC" w:rsidR="00C00106" w:rsidRDefault="00C00106" w:rsidP="604EE1D6">
          <w:pPr>
            <w:pStyle w:val="Zhlav"/>
            <w:ind w:left="-115"/>
            <w:jc w:val="left"/>
          </w:pPr>
        </w:p>
      </w:tc>
      <w:tc>
        <w:tcPr>
          <w:tcW w:w="2740" w:type="dxa"/>
        </w:tcPr>
        <w:p w14:paraId="0B8F6867" w14:textId="3E388024" w:rsidR="00C00106" w:rsidRDefault="00C00106" w:rsidP="604EE1D6">
          <w:pPr>
            <w:pStyle w:val="Zhlav"/>
            <w:jc w:val="center"/>
          </w:pPr>
        </w:p>
      </w:tc>
      <w:tc>
        <w:tcPr>
          <w:tcW w:w="2740" w:type="dxa"/>
        </w:tcPr>
        <w:p w14:paraId="58F56F61" w14:textId="0D633308" w:rsidR="00C00106" w:rsidRDefault="00C00106" w:rsidP="604EE1D6">
          <w:pPr>
            <w:pStyle w:val="Zhlav"/>
            <w:ind w:right="-115"/>
            <w:jc w:val="right"/>
          </w:pPr>
        </w:p>
      </w:tc>
    </w:tr>
  </w:tbl>
  <w:p w14:paraId="4878B91C" w14:textId="40A7A387" w:rsidR="00C00106" w:rsidRDefault="00C00106"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0DFCEFD2"/>
    <w:multiLevelType w:val="hybridMultilevel"/>
    <w:tmpl w:val="FFFFFFFF"/>
    <w:lvl w:ilvl="0" w:tplc="5694C920">
      <w:start w:val="1"/>
      <w:numFmt w:val="bullet"/>
      <w:lvlText w:val="-"/>
      <w:lvlJc w:val="left"/>
      <w:pPr>
        <w:ind w:left="927" w:hanging="360"/>
      </w:pPr>
      <w:rPr>
        <w:rFonts w:ascii="Aptos" w:hAnsi="Aptos" w:hint="default"/>
      </w:rPr>
    </w:lvl>
    <w:lvl w:ilvl="1" w:tplc="8EF03064">
      <w:start w:val="1"/>
      <w:numFmt w:val="bullet"/>
      <w:lvlText w:val="o"/>
      <w:lvlJc w:val="left"/>
      <w:pPr>
        <w:ind w:left="1647" w:hanging="360"/>
      </w:pPr>
      <w:rPr>
        <w:rFonts w:ascii="Courier New" w:hAnsi="Courier New" w:hint="default"/>
      </w:rPr>
    </w:lvl>
    <w:lvl w:ilvl="2" w:tplc="F3602E06">
      <w:start w:val="1"/>
      <w:numFmt w:val="bullet"/>
      <w:lvlText w:val=""/>
      <w:lvlJc w:val="left"/>
      <w:pPr>
        <w:ind w:left="2367" w:hanging="360"/>
      </w:pPr>
      <w:rPr>
        <w:rFonts w:ascii="Wingdings" w:hAnsi="Wingdings" w:hint="default"/>
      </w:rPr>
    </w:lvl>
    <w:lvl w:ilvl="3" w:tplc="E1365DE0">
      <w:start w:val="1"/>
      <w:numFmt w:val="bullet"/>
      <w:lvlText w:val=""/>
      <w:lvlJc w:val="left"/>
      <w:pPr>
        <w:ind w:left="3087" w:hanging="360"/>
      </w:pPr>
      <w:rPr>
        <w:rFonts w:ascii="Symbol" w:hAnsi="Symbol" w:hint="default"/>
      </w:rPr>
    </w:lvl>
    <w:lvl w:ilvl="4" w:tplc="F93293C8">
      <w:start w:val="1"/>
      <w:numFmt w:val="bullet"/>
      <w:lvlText w:val="o"/>
      <w:lvlJc w:val="left"/>
      <w:pPr>
        <w:ind w:left="3807" w:hanging="360"/>
      </w:pPr>
      <w:rPr>
        <w:rFonts w:ascii="Courier New" w:hAnsi="Courier New" w:hint="default"/>
      </w:rPr>
    </w:lvl>
    <w:lvl w:ilvl="5" w:tplc="06F2F294">
      <w:start w:val="1"/>
      <w:numFmt w:val="bullet"/>
      <w:lvlText w:val=""/>
      <w:lvlJc w:val="left"/>
      <w:pPr>
        <w:ind w:left="4527" w:hanging="360"/>
      </w:pPr>
      <w:rPr>
        <w:rFonts w:ascii="Wingdings" w:hAnsi="Wingdings" w:hint="default"/>
      </w:rPr>
    </w:lvl>
    <w:lvl w:ilvl="6" w:tplc="D174EEFC">
      <w:start w:val="1"/>
      <w:numFmt w:val="bullet"/>
      <w:lvlText w:val=""/>
      <w:lvlJc w:val="left"/>
      <w:pPr>
        <w:ind w:left="5247" w:hanging="360"/>
      </w:pPr>
      <w:rPr>
        <w:rFonts w:ascii="Symbol" w:hAnsi="Symbol" w:hint="default"/>
      </w:rPr>
    </w:lvl>
    <w:lvl w:ilvl="7" w:tplc="BFD4E17C">
      <w:start w:val="1"/>
      <w:numFmt w:val="bullet"/>
      <w:lvlText w:val="o"/>
      <w:lvlJc w:val="left"/>
      <w:pPr>
        <w:ind w:left="5967" w:hanging="360"/>
      </w:pPr>
      <w:rPr>
        <w:rFonts w:ascii="Courier New" w:hAnsi="Courier New" w:hint="default"/>
      </w:rPr>
    </w:lvl>
    <w:lvl w:ilvl="8" w:tplc="062C08DE">
      <w:start w:val="1"/>
      <w:numFmt w:val="bullet"/>
      <w:lvlText w:val=""/>
      <w:lvlJc w:val="left"/>
      <w:pPr>
        <w:ind w:left="6687" w:hanging="360"/>
      </w:pPr>
      <w:rPr>
        <w:rFonts w:ascii="Wingdings" w:hAnsi="Wingdings" w:hint="default"/>
      </w:rPr>
    </w:lvl>
  </w:abstractNum>
  <w:abstractNum w:abstractNumId="8" w15:restartNumberingAfterBreak="0">
    <w:nsid w:val="110344E1"/>
    <w:multiLevelType w:val="hybridMultilevel"/>
    <w:tmpl w:val="469C4F2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1"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2FFD33DA"/>
    <w:multiLevelType w:val="hybridMultilevel"/>
    <w:tmpl w:val="547C9C76"/>
    <w:lvl w:ilvl="0" w:tplc="D7A68192">
      <w:start w:val="1"/>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6295804"/>
    <w:multiLevelType w:val="hybridMultilevel"/>
    <w:tmpl w:val="1D9081D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4C3C5448"/>
    <w:multiLevelType w:val="hybridMultilevel"/>
    <w:tmpl w:val="01348F34"/>
    <w:lvl w:ilvl="0" w:tplc="C95EC5F0">
      <w:start w:val="1"/>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C32459"/>
    <w:multiLevelType w:val="hybridMultilevel"/>
    <w:tmpl w:val="98CE8A9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5AD11795"/>
    <w:multiLevelType w:val="hybridMultilevel"/>
    <w:tmpl w:val="FFFFFFFF"/>
    <w:lvl w:ilvl="0" w:tplc="42EA6A84">
      <w:start w:val="1"/>
      <w:numFmt w:val="decimal"/>
      <w:lvlText w:val="%1."/>
      <w:lvlJc w:val="left"/>
      <w:pPr>
        <w:ind w:left="927" w:hanging="360"/>
      </w:pPr>
    </w:lvl>
    <w:lvl w:ilvl="1" w:tplc="C786E0F4">
      <w:start w:val="1"/>
      <w:numFmt w:val="lowerLetter"/>
      <w:lvlText w:val="%2."/>
      <w:lvlJc w:val="left"/>
      <w:pPr>
        <w:ind w:left="1647" w:hanging="360"/>
      </w:pPr>
    </w:lvl>
    <w:lvl w:ilvl="2" w:tplc="6B24CA84">
      <w:start w:val="1"/>
      <w:numFmt w:val="lowerRoman"/>
      <w:lvlText w:val="%3."/>
      <w:lvlJc w:val="right"/>
      <w:pPr>
        <w:ind w:left="2367" w:hanging="180"/>
      </w:pPr>
    </w:lvl>
    <w:lvl w:ilvl="3" w:tplc="A0AA095C">
      <w:start w:val="1"/>
      <w:numFmt w:val="decimal"/>
      <w:lvlText w:val="%4."/>
      <w:lvlJc w:val="left"/>
      <w:pPr>
        <w:ind w:left="3087" w:hanging="360"/>
      </w:pPr>
    </w:lvl>
    <w:lvl w:ilvl="4" w:tplc="8E667EAC">
      <w:start w:val="1"/>
      <w:numFmt w:val="lowerLetter"/>
      <w:lvlText w:val="%5."/>
      <w:lvlJc w:val="left"/>
      <w:pPr>
        <w:ind w:left="3807" w:hanging="360"/>
      </w:pPr>
    </w:lvl>
    <w:lvl w:ilvl="5" w:tplc="F0CC80CC">
      <w:start w:val="1"/>
      <w:numFmt w:val="lowerRoman"/>
      <w:lvlText w:val="%6."/>
      <w:lvlJc w:val="right"/>
      <w:pPr>
        <w:ind w:left="4527" w:hanging="180"/>
      </w:pPr>
    </w:lvl>
    <w:lvl w:ilvl="6" w:tplc="B3D69144">
      <w:start w:val="1"/>
      <w:numFmt w:val="decimal"/>
      <w:lvlText w:val="%7."/>
      <w:lvlJc w:val="left"/>
      <w:pPr>
        <w:ind w:left="5247" w:hanging="360"/>
      </w:pPr>
    </w:lvl>
    <w:lvl w:ilvl="7" w:tplc="8B42DD3C">
      <w:start w:val="1"/>
      <w:numFmt w:val="lowerLetter"/>
      <w:lvlText w:val="%8."/>
      <w:lvlJc w:val="left"/>
      <w:pPr>
        <w:ind w:left="5967" w:hanging="360"/>
      </w:pPr>
    </w:lvl>
    <w:lvl w:ilvl="8" w:tplc="D2244416">
      <w:start w:val="1"/>
      <w:numFmt w:val="lowerRoman"/>
      <w:lvlText w:val="%9."/>
      <w:lvlJc w:val="right"/>
      <w:pPr>
        <w:ind w:left="6687" w:hanging="180"/>
      </w:pPr>
    </w:lvl>
  </w:abstractNum>
  <w:abstractNum w:abstractNumId="28"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DF4110B"/>
    <w:multiLevelType w:val="hybridMultilevel"/>
    <w:tmpl w:val="B1569CFE"/>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11DADE9"/>
    <w:multiLevelType w:val="multilevel"/>
    <w:tmpl w:val="FFFFFFFF"/>
    <w:lvl w:ilvl="0">
      <w:start w:val="1"/>
      <w:numFmt w:val="decimal"/>
      <w:lvlText w:val="%1."/>
      <w:lvlJc w:val="left"/>
      <w:pPr>
        <w:ind w:left="927" w:hanging="360"/>
      </w:pPr>
    </w:lvl>
    <w:lvl w:ilvl="1">
      <w:start w:val="1"/>
      <w:numFmt w:val="decimal"/>
      <w:lvlText w:val="%1.%2."/>
      <w:lvlJc w:val="left"/>
      <w:pPr>
        <w:ind w:left="1647" w:hanging="360"/>
      </w:pPr>
    </w:lvl>
    <w:lvl w:ilvl="2">
      <w:start w:val="1"/>
      <w:numFmt w:val="decimal"/>
      <w:lvlText w:val="%1.%2.%3."/>
      <w:lvlJc w:val="left"/>
      <w:pPr>
        <w:ind w:left="2367" w:hanging="180"/>
      </w:pPr>
    </w:lvl>
    <w:lvl w:ilvl="3">
      <w:start w:val="1"/>
      <w:numFmt w:val="decimal"/>
      <w:lvlText w:val="%1.%2.%3.%4."/>
      <w:lvlJc w:val="left"/>
      <w:pPr>
        <w:ind w:left="3087" w:hanging="360"/>
      </w:pPr>
    </w:lvl>
    <w:lvl w:ilvl="4">
      <w:start w:val="1"/>
      <w:numFmt w:val="decimal"/>
      <w:lvlText w:val="%1.%2.%3.%4.%5."/>
      <w:lvlJc w:val="left"/>
      <w:pPr>
        <w:ind w:left="3807" w:hanging="360"/>
      </w:pPr>
    </w:lvl>
    <w:lvl w:ilvl="5">
      <w:start w:val="1"/>
      <w:numFmt w:val="decimal"/>
      <w:lvlText w:val="%1.%2.%3.%4.%5.%6."/>
      <w:lvlJc w:val="left"/>
      <w:pPr>
        <w:ind w:left="4527" w:hanging="180"/>
      </w:pPr>
    </w:lvl>
    <w:lvl w:ilvl="6">
      <w:start w:val="1"/>
      <w:numFmt w:val="decimal"/>
      <w:lvlText w:val="%1.%2.%3.%4.%5.%6.%7."/>
      <w:lvlJc w:val="left"/>
      <w:pPr>
        <w:ind w:left="5247" w:hanging="360"/>
      </w:pPr>
    </w:lvl>
    <w:lvl w:ilvl="7">
      <w:start w:val="1"/>
      <w:numFmt w:val="decimal"/>
      <w:lvlText w:val="%1.%2.%3.%4.%5.%6.%7.%8."/>
      <w:lvlJc w:val="left"/>
      <w:pPr>
        <w:ind w:left="5967" w:hanging="360"/>
      </w:pPr>
    </w:lvl>
    <w:lvl w:ilvl="8">
      <w:start w:val="1"/>
      <w:numFmt w:val="decimal"/>
      <w:lvlText w:val="%1.%2.%3.%4.%5.%6.%7.%8.%9."/>
      <w:lvlJc w:val="left"/>
      <w:pPr>
        <w:ind w:left="6687" w:hanging="180"/>
      </w:pPr>
    </w:lvl>
  </w:abstractNum>
  <w:abstractNum w:abstractNumId="31"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33" w15:restartNumberingAfterBreak="0">
    <w:nsid w:val="6E3253C2"/>
    <w:multiLevelType w:val="hybridMultilevel"/>
    <w:tmpl w:val="FFFFFFFF"/>
    <w:lvl w:ilvl="0" w:tplc="2306007A">
      <w:start w:val="1"/>
      <w:numFmt w:val="bullet"/>
      <w:lvlText w:val="-"/>
      <w:lvlJc w:val="left"/>
      <w:pPr>
        <w:ind w:left="927" w:hanging="360"/>
      </w:pPr>
      <w:rPr>
        <w:rFonts w:ascii="Aptos" w:hAnsi="Aptos" w:hint="default"/>
      </w:rPr>
    </w:lvl>
    <w:lvl w:ilvl="1" w:tplc="AD4CB9B4">
      <w:start w:val="1"/>
      <w:numFmt w:val="bullet"/>
      <w:lvlText w:val="o"/>
      <w:lvlJc w:val="left"/>
      <w:pPr>
        <w:ind w:left="1647" w:hanging="360"/>
      </w:pPr>
      <w:rPr>
        <w:rFonts w:ascii="Courier New" w:hAnsi="Courier New" w:hint="default"/>
      </w:rPr>
    </w:lvl>
    <w:lvl w:ilvl="2" w:tplc="AAFC0596">
      <w:start w:val="1"/>
      <w:numFmt w:val="bullet"/>
      <w:lvlText w:val=""/>
      <w:lvlJc w:val="left"/>
      <w:pPr>
        <w:ind w:left="2367" w:hanging="360"/>
      </w:pPr>
      <w:rPr>
        <w:rFonts w:ascii="Wingdings" w:hAnsi="Wingdings" w:hint="default"/>
      </w:rPr>
    </w:lvl>
    <w:lvl w:ilvl="3" w:tplc="C81426D4">
      <w:start w:val="1"/>
      <w:numFmt w:val="bullet"/>
      <w:lvlText w:val=""/>
      <w:lvlJc w:val="left"/>
      <w:pPr>
        <w:ind w:left="3087" w:hanging="360"/>
      </w:pPr>
      <w:rPr>
        <w:rFonts w:ascii="Symbol" w:hAnsi="Symbol" w:hint="default"/>
      </w:rPr>
    </w:lvl>
    <w:lvl w:ilvl="4" w:tplc="E83A7980">
      <w:start w:val="1"/>
      <w:numFmt w:val="bullet"/>
      <w:lvlText w:val="o"/>
      <w:lvlJc w:val="left"/>
      <w:pPr>
        <w:ind w:left="3807" w:hanging="360"/>
      </w:pPr>
      <w:rPr>
        <w:rFonts w:ascii="Courier New" w:hAnsi="Courier New" w:hint="default"/>
      </w:rPr>
    </w:lvl>
    <w:lvl w:ilvl="5" w:tplc="953CCA08">
      <w:start w:val="1"/>
      <w:numFmt w:val="bullet"/>
      <w:lvlText w:val=""/>
      <w:lvlJc w:val="left"/>
      <w:pPr>
        <w:ind w:left="4527" w:hanging="360"/>
      </w:pPr>
      <w:rPr>
        <w:rFonts w:ascii="Wingdings" w:hAnsi="Wingdings" w:hint="default"/>
      </w:rPr>
    </w:lvl>
    <w:lvl w:ilvl="6" w:tplc="1452D65C">
      <w:start w:val="1"/>
      <w:numFmt w:val="bullet"/>
      <w:lvlText w:val=""/>
      <w:lvlJc w:val="left"/>
      <w:pPr>
        <w:ind w:left="5247" w:hanging="360"/>
      </w:pPr>
      <w:rPr>
        <w:rFonts w:ascii="Symbol" w:hAnsi="Symbol" w:hint="default"/>
      </w:rPr>
    </w:lvl>
    <w:lvl w:ilvl="7" w:tplc="4080BABC">
      <w:start w:val="1"/>
      <w:numFmt w:val="bullet"/>
      <w:lvlText w:val="o"/>
      <w:lvlJc w:val="left"/>
      <w:pPr>
        <w:ind w:left="5967" w:hanging="360"/>
      </w:pPr>
      <w:rPr>
        <w:rFonts w:ascii="Courier New" w:hAnsi="Courier New" w:hint="default"/>
      </w:rPr>
    </w:lvl>
    <w:lvl w:ilvl="8" w:tplc="320EC472">
      <w:start w:val="1"/>
      <w:numFmt w:val="bullet"/>
      <w:lvlText w:val=""/>
      <w:lvlJc w:val="left"/>
      <w:pPr>
        <w:ind w:left="6687" w:hanging="360"/>
      </w:pPr>
      <w:rPr>
        <w:rFonts w:ascii="Wingdings" w:hAnsi="Wingdings" w:hint="default"/>
      </w:rPr>
    </w:lvl>
  </w:abstractNum>
  <w:abstractNum w:abstractNumId="34" w15:restartNumberingAfterBreak="0">
    <w:nsid w:val="7152E6EA"/>
    <w:multiLevelType w:val="multilevel"/>
    <w:tmpl w:val="FFFFFFFF"/>
    <w:lvl w:ilvl="0">
      <w:start w:val="1"/>
      <w:numFmt w:val="decimal"/>
      <w:lvlText w:val="%1."/>
      <w:lvlJc w:val="left"/>
      <w:pPr>
        <w:ind w:left="1636" w:hanging="360"/>
      </w:pPr>
    </w:lvl>
    <w:lvl w:ilvl="1">
      <w:start w:val="1"/>
      <w:numFmt w:val="decimal"/>
      <w:lvlText w:val="%1.%2."/>
      <w:lvlJc w:val="left"/>
      <w:pPr>
        <w:ind w:left="2356" w:hanging="360"/>
      </w:pPr>
    </w:lvl>
    <w:lvl w:ilvl="2">
      <w:start w:val="1"/>
      <w:numFmt w:val="decimal"/>
      <w:lvlText w:val="%1.%2.%3."/>
      <w:lvlJc w:val="left"/>
      <w:pPr>
        <w:ind w:left="3076" w:hanging="180"/>
      </w:pPr>
    </w:lvl>
    <w:lvl w:ilvl="3">
      <w:start w:val="1"/>
      <w:numFmt w:val="decimal"/>
      <w:lvlText w:val="%1.%2.%3.%4."/>
      <w:lvlJc w:val="left"/>
      <w:pPr>
        <w:ind w:left="3796" w:hanging="360"/>
      </w:pPr>
    </w:lvl>
    <w:lvl w:ilvl="4">
      <w:start w:val="1"/>
      <w:numFmt w:val="decimal"/>
      <w:lvlText w:val="%1.%2.%3.%4.%5."/>
      <w:lvlJc w:val="left"/>
      <w:pPr>
        <w:ind w:left="4516" w:hanging="360"/>
      </w:pPr>
    </w:lvl>
    <w:lvl w:ilvl="5">
      <w:start w:val="1"/>
      <w:numFmt w:val="decimal"/>
      <w:lvlText w:val="%1.%2.%3.%4.%5.%6."/>
      <w:lvlJc w:val="left"/>
      <w:pPr>
        <w:ind w:left="5236" w:hanging="180"/>
      </w:pPr>
    </w:lvl>
    <w:lvl w:ilvl="6">
      <w:start w:val="1"/>
      <w:numFmt w:val="decimal"/>
      <w:lvlText w:val="%1.%2.%3.%4.%5.%6.%7."/>
      <w:lvlJc w:val="left"/>
      <w:pPr>
        <w:ind w:left="5956" w:hanging="360"/>
      </w:pPr>
    </w:lvl>
    <w:lvl w:ilvl="7">
      <w:start w:val="1"/>
      <w:numFmt w:val="decimal"/>
      <w:lvlText w:val="%1.%2.%3.%4.%5.%6.%7.%8."/>
      <w:lvlJc w:val="left"/>
      <w:pPr>
        <w:ind w:left="6676" w:hanging="360"/>
      </w:pPr>
    </w:lvl>
    <w:lvl w:ilvl="8">
      <w:start w:val="1"/>
      <w:numFmt w:val="decimal"/>
      <w:lvlText w:val="%1.%2.%3.%4.%5.%6.%7.%8.%9."/>
      <w:lvlJc w:val="left"/>
      <w:pPr>
        <w:ind w:left="7396" w:hanging="180"/>
      </w:pPr>
    </w:lvl>
  </w:abstractNum>
  <w:abstractNum w:abstractNumId="35"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6"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36B24EF"/>
    <w:multiLevelType w:val="hybridMultilevel"/>
    <w:tmpl w:val="FFFFFFFF"/>
    <w:lvl w:ilvl="0" w:tplc="920EB80C">
      <w:start w:val="1"/>
      <w:numFmt w:val="decimal"/>
      <w:lvlText w:val="%1."/>
      <w:lvlJc w:val="left"/>
      <w:pPr>
        <w:ind w:left="927" w:hanging="360"/>
      </w:p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38"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27"/>
  </w:num>
  <w:num w:numId="2">
    <w:abstractNumId w:val="37"/>
  </w:num>
  <w:num w:numId="3">
    <w:abstractNumId w:val="33"/>
  </w:num>
  <w:num w:numId="4">
    <w:abstractNumId w:val="7"/>
  </w:num>
  <w:num w:numId="5">
    <w:abstractNumId w:val="34"/>
  </w:num>
  <w:num w:numId="6">
    <w:abstractNumId w:val="30"/>
  </w:num>
  <w:num w:numId="7">
    <w:abstractNumId w:val="3"/>
  </w:num>
  <w:num w:numId="8">
    <w:abstractNumId w:val="35"/>
  </w:num>
  <w:num w:numId="9">
    <w:abstractNumId w:val="20"/>
  </w:num>
  <w:num w:numId="10">
    <w:abstractNumId w:val="28"/>
  </w:num>
  <w:num w:numId="11">
    <w:abstractNumId w:val="12"/>
  </w:num>
  <w:num w:numId="12">
    <w:abstractNumId w:val="4"/>
  </w:num>
  <w:num w:numId="13">
    <w:abstractNumId w:val="10"/>
  </w:num>
  <w:num w:numId="14">
    <w:abstractNumId w:val="6"/>
  </w:num>
  <w:num w:numId="15">
    <w:abstractNumId w:val="2"/>
  </w:num>
  <w:num w:numId="16">
    <w:abstractNumId w:val="1"/>
  </w:num>
  <w:num w:numId="17">
    <w:abstractNumId w:val="0"/>
  </w:num>
  <w:num w:numId="18">
    <w:abstractNumId w:val="36"/>
  </w:num>
  <w:num w:numId="19">
    <w:abstractNumId w:val="16"/>
  </w:num>
  <w:num w:numId="20">
    <w:abstractNumId w:val="5"/>
  </w:num>
  <w:num w:numId="21">
    <w:abstractNumId w:val="18"/>
  </w:num>
  <w:num w:numId="22">
    <w:abstractNumId w:val="19"/>
  </w:num>
  <w:num w:numId="23">
    <w:abstractNumId w:val="15"/>
  </w:num>
  <w:num w:numId="24">
    <w:abstractNumId w:val="31"/>
  </w:num>
  <w:num w:numId="25">
    <w:abstractNumId w:val="11"/>
  </w:num>
  <w:num w:numId="26">
    <w:abstractNumId w:val="38"/>
  </w:num>
  <w:num w:numId="27">
    <w:abstractNumId w:val="9"/>
  </w:num>
  <w:num w:numId="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5"/>
  </w:num>
  <w:num w:numId="31">
    <w:abstractNumId w:val="38"/>
  </w:num>
  <w:num w:numId="32">
    <w:abstractNumId w:val="18"/>
  </w:num>
  <w:num w:numId="33">
    <w:abstractNumId w:val="38"/>
  </w:num>
  <w:num w:numId="34">
    <w:abstractNumId w:val="38"/>
  </w:num>
  <w:num w:numId="35">
    <w:abstractNumId w:val="38"/>
  </w:num>
  <w:num w:numId="36">
    <w:abstractNumId w:val="32"/>
  </w:num>
  <w:num w:numId="37">
    <w:abstractNumId w:val="25"/>
  </w:num>
  <w:num w:numId="38">
    <w:abstractNumId w:val="13"/>
  </w:num>
  <w:num w:numId="39">
    <w:abstractNumId w:val="22"/>
  </w:num>
  <w:num w:numId="40">
    <w:abstractNumId w:val="14"/>
  </w:num>
  <w:num w:numId="41">
    <w:abstractNumId w:val="21"/>
  </w:num>
  <w:num w:numId="42">
    <w:abstractNumId w:val="23"/>
  </w:num>
  <w:num w:numId="43">
    <w:abstractNumId w:val="17"/>
  </w:num>
  <w:num w:numId="44">
    <w:abstractNumId w:val="8"/>
  </w:num>
  <w:num w:numId="45">
    <w:abstractNumId w:val="29"/>
  </w:num>
  <w:num w:numId="46">
    <w:abstractNumId w:val="24"/>
  </w:num>
  <w:num w:numId="4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a Havelková">
    <w15:presenceInfo w15:providerId="Windows Live" w15:userId="3601fc1bf5a7d830"/>
  </w15:person>
  <w15:person w15:author="Lazarov Willi (221556)">
    <w15:presenceInfo w15:providerId="AD" w15:userId="S::lazarov@vutbr.cz::7e726e74-fbc1-45d4-9928-634848b806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42C"/>
    <w:rsid w:val="00007BBE"/>
    <w:rsid w:val="000139AE"/>
    <w:rsid w:val="00013CC8"/>
    <w:rsid w:val="00017478"/>
    <w:rsid w:val="00030986"/>
    <w:rsid w:val="00033902"/>
    <w:rsid w:val="00036470"/>
    <w:rsid w:val="00042CD4"/>
    <w:rsid w:val="00045D00"/>
    <w:rsid w:val="000510E6"/>
    <w:rsid w:val="0006437A"/>
    <w:rsid w:val="00067D7C"/>
    <w:rsid w:val="00073EF6"/>
    <w:rsid w:val="000828E9"/>
    <w:rsid w:val="00094563"/>
    <w:rsid w:val="000B5A63"/>
    <w:rsid w:val="000C4D14"/>
    <w:rsid w:val="000C52AF"/>
    <w:rsid w:val="000D530E"/>
    <w:rsid w:val="000E0EF3"/>
    <w:rsid w:val="00105ED7"/>
    <w:rsid w:val="001321C8"/>
    <w:rsid w:val="001756A1"/>
    <w:rsid w:val="0018620A"/>
    <w:rsid w:val="001869E7"/>
    <w:rsid w:val="0019657C"/>
    <w:rsid w:val="00196ED1"/>
    <w:rsid w:val="001A4725"/>
    <w:rsid w:val="001A5447"/>
    <w:rsid w:val="001AF73A"/>
    <w:rsid w:val="001B2D6F"/>
    <w:rsid w:val="001B5463"/>
    <w:rsid w:val="001B675E"/>
    <w:rsid w:val="001D4E81"/>
    <w:rsid w:val="001D5998"/>
    <w:rsid w:val="001F06C2"/>
    <w:rsid w:val="00202F8A"/>
    <w:rsid w:val="00203EB3"/>
    <w:rsid w:val="0020472B"/>
    <w:rsid w:val="00210CCE"/>
    <w:rsid w:val="00221B78"/>
    <w:rsid w:val="002224DF"/>
    <w:rsid w:val="00222B7B"/>
    <w:rsid w:val="00233488"/>
    <w:rsid w:val="002441EA"/>
    <w:rsid w:val="0026736D"/>
    <w:rsid w:val="002736B7"/>
    <w:rsid w:val="0027481A"/>
    <w:rsid w:val="00275667"/>
    <w:rsid w:val="00280A82"/>
    <w:rsid w:val="00287ADC"/>
    <w:rsid w:val="00292971"/>
    <w:rsid w:val="002941A5"/>
    <w:rsid w:val="002A44A4"/>
    <w:rsid w:val="002A7D54"/>
    <w:rsid w:val="002B0739"/>
    <w:rsid w:val="002B14B2"/>
    <w:rsid w:val="002B7CCA"/>
    <w:rsid w:val="002D1510"/>
    <w:rsid w:val="002E46C0"/>
    <w:rsid w:val="002F5543"/>
    <w:rsid w:val="003375B0"/>
    <w:rsid w:val="00344B6C"/>
    <w:rsid w:val="003459AF"/>
    <w:rsid w:val="00352641"/>
    <w:rsid w:val="00357A4E"/>
    <w:rsid w:val="0037416A"/>
    <w:rsid w:val="00380065"/>
    <w:rsid w:val="00386066"/>
    <w:rsid w:val="003874F7"/>
    <w:rsid w:val="003919AA"/>
    <w:rsid w:val="0039291C"/>
    <w:rsid w:val="003943F1"/>
    <w:rsid w:val="003AF787"/>
    <w:rsid w:val="003B0D27"/>
    <w:rsid w:val="003B0E71"/>
    <w:rsid w:val="003C0BE0"/>
    <w:rsid w:val="003D32BE"/>
    <w:rsid w:val="003D612F"/>
    <w:rsid w:val="003E47A1"/>
    <w:rsid w:val="003E748A"/>
    <w:rsid w:val="003E7D3B"/>
    <w:rsid w:val="003F2934"/>
    <w:rsid w:val="00402088"/>
    <w:rsid w:val="004051F3"/>
    <w:rsid w:val="0043167B"/>
    <w:rsid w:val="00453B29"/>
    <w:rsid w:val="00457143"/>
    <w:rsid w:val="004670B8"/>
    <w:rsid w:val="004733A2"/>
    <w:rsid w:val="00474A48"/>
    <w:rsid w:val="00477230"/>
    <w:rsid w:val="004857E8"/>
    <w:rsid w:val="00495259"/>
    <w:rsid w:val="00495373"/>
    <w:rsid w:val="0049591D"/>
    <w:rsid w:val="00496898"/>
    <w:rsid w:val="004A01C5"/>
    <w:rsid w:val="004A3AB9"/>
    <w:rsid w:val="004E62E7"/>
    <w:rsid w:val="00501133"/>
    <w:rsid w:val="00503FB1"/>
    <w:rsid w:val="00511DB0"/>
    <w:rsid w:val="005129DC"/>
    <w:rsid w:val="00515461"/>
    <w:rsid w:val="00524467"/>
    <w:rsid w:val="005305B9"/>
    <w:rsid w:val="005411A4"/>
    <w:rsid w:val="00542D8D"/>
    <w:rsid w:val="005517D2"/>
    <w:rsid w:val="005602B9"/>
    <w:rsid w:val="00561012"/>
    <w:rsid w:val="00563D88"/>
    <w:rsid w:val="00566A53"/>
    <w:rsid w:val="00575458"/>
    <w:rsid w:val="005868C7"/>
    <w:rsid w:val="005B1161"/>
    <w:rsid w:val="005B6FCD"/>
    <w:rsid w:val="005C362C"/>
    <w:rsid w:val="005F1A58"/>
    <w:rsid w:val="005F1FCD"/>
    <w:rsid w:val="005F2752"/>
    <w:rsid w:val="00600F5D"/>
    <w:rsid w:val="00620163"/>
    <w:rsid w:val="00637958"/>
    <w:rsid w:val="00645F03"/>
    <w:rsid w:val="006534EC"/>
    <w:rsid w:val="006611AF"/>
    <w:rsid w:val="00666CE1"/>
    <w:rsid w:val="0066B55C"/>
    <w:rsid w:val="006739C5"/>
    <w:rsid w:val="0067574F"/>
    <w:rsid w:val="00680F2B"/>
    <w:rsid w:val="00682C68"/>
    <w:rsid w:val="006972BE"/>
    <w:rsid w:val="006A1FD5"/>
    <w:rsid w:val="006B4191"/>
    <w:rsid w:val="006B4F05"/>
    <w:rsid w:val="006B54B5"/>
    <w:rsid w:val="006C4773"/>
    <w:rsid w:val="006C72A1"/>
    <w:rsid w:val="006F32C0"/>
    <w:rsid w:val="006F583A"/>
    <w:rsid w:val="00704F2D"/>
    <w:rsid w:val="00706433"/>
    <w:rsid w:val="00710A70"/>
    <w:rsid w:val="007111F7"/>
    <w:rsid w:val="007129DA"/>
    <w:rsid w:val="00714425"/>
    <w:rsid w:val="00716C86"/>
    <w:rsid w:val="00726754"/>
    <w:rsid w:val="007271BB"/>
    <w:rsid w:val="00735429"/>
    <w:rsid w:val="0073667A"/>
    <w:rsid w:val="00737524"/>
    <w:rsid w:val="0074575A"/>
    <w:rsid w:val="00747449"/>
    <w:rsid w:val="00754BDA"/>
    <w:rsid w:val="00774E22"/>
    <w:rsid w:val="00775ACA"/>
    <w:rsid w:val="00777624"/>
    <w:rsid w:val="007840C8"/>
    <w:rsid w:val="007917D2"/>
    <w:rsid w:val="007C0916"/>
    <w:rsid w:val="007C74E3"/>
    <w:rsid w:val="007C7AF1"/>
    <w:rsid w:val="007D5945"/>
    <w:rsid w:val="007D7305"/>
    <w:rsid w:val="00817837"/>
    <w:rsid w:val="00821852"/>
    <w:rsid w:val="0084131A"/>
    <w:rsid w:val="00846E03"/>
    <w:rsid w:val="00847E1A"/>
    <w:rsid w:val="00857779"/>
    <w:rsid w:val="00860097"/>
    <w:rsid w:val="00861D4B"/>
    <w:rsid w:val="00863BE4"/>
    <w:rsid w:val="00863F36"/>
    <w:rsid w:val="008737B6"/>
    <w:rsid w:val="00876360"/>
    <w:rsid w:val="00884ED6"/>
    <w:rsid w:val="0088764C"/>
    <w:rsid w:val="008919B1"/>
    <w:rsid w:val="008A3542"/>
    <w:rsid w:val="008A612D"/>
    <w:rsid w:val="008B489D"/>
    <w:rsid w:val="008C3721"/>
    <w:rsid w:val="008C4C4A"/>
    <w:rsid w:val="008C58CC"/>
    <w:rsid w:val="008D1C4A"/>
    <w:rsid w:val="008D40A5"/>
    <w:rsid w:val="008D4DDA"/>
    <w:rsid w:val="008E323A"/>
    <w:rsid w:val="008E3494"/>
    <w:rsid w:val="008E4F90"/>
    <w:rsid w:val="008F0EA6"/>
    <w:rsid w:val="009271E4"/>
    <w:rsid w:val="00930850"/>
    <w:rsid w:val="00936DA1"/>
    <w:rsid w:val="00947651"/>
    <w:rsid w:val="009533DA"/>
    <w:rsid w:val="00954B6B"/>
    <w:rsid w:val="009621DC"/>
    <w:rsid w:val="009653BC"/>
    <w:rsid w:val="00970568"/>
    <w:rsid w:val="009800C7"/>
    <w:rsid w:val="00981CE7"/>
    <w:rsid w:val="0098785A"/>
    <w:rsid w:val="009970CD"/>
    <w:rsid w:val="009A02B7"/>
    <w:rsid w:val="009A7034"/>
    <w:rsid w:val="009C2D2D"/>
    <w:rsid w:val="00A02B22"/>
    <w:rsid w:val="00A08611"/>
    <w:rsid w:val="00A12A8F"/>
    <w:rsid w:val="00A14C75"/>
    <w:rsid w:val="00A347ED"/>
    <w:rsid w:val="00A472E5"/>
    <w:rsid w:val="00A50288"/>
    <w:rsid w:val="00A51E2F"/>
    <w:rsid w:val="00A53048"/>
    <w:rsid w:val="00A55734"/>
    <w:rsid w:val="00A63C87"/>
    <w:rsid w:val="00A76F95"/>
    <w:rsid w:val="00A937F4"/>
    <w:rsid w:val="00A971E7"/>
    <w:rsid w:val="00AA3DA3"/>
    <w:rsid w:val="00AB38F6"/>
    <w:rsid w:val="00AB3A53"/>
    <w:rsid w:val="00AB4827"/>
    <w:rsid w:val="00AC0AF9"/>
    <w:rsid w:val="00AD4F88"/>
    <w:rsid w:val="00AF71EC"/>
    <w:rsid w:val="00B00A85"/>
    <w:rsid w:val="00B06EA9"/>
    <w:rsid w:val="00B12C53"/>
    <w:rsid w:val="00B25B5A"/>
    <w:rsid w:val="00B26B1F"/>
    <w:rsid w:val="00B352F6"/>
    <w:rsid w:val="00B429EA"/>
    <w:rsid w:val="00B5709B"/>
    <w:rsid w:val="00B61593"/>
    <w:rsid w:val="00B64119"/>
    <w:rsid w:val="00B72EA6"/>
    <w:rsid w:val="00B756EA"/>
    <w:rsid w:val="00B76EA7"/>
    <w:rsid w:val="00B8231F"/>
    <w:rsid w:val="00BB61D9"/>
    <w:rsid w:val="00BB7058"/>
    <w:rsid w:val="00BC6841"/>
    <w:rsid w:val="00BD3D4C"/>
    <w:rsid w:val="00BE07B0"/>
    <w:rsid w:val="00BE391B"/>
    <w:rsid w:val="00BF19FE"/>
    <w:rsid w:val="00C00106"/>
    <w:rsid w:val="00C1226A"/>
    <w:rsid w:val="00C22C21"/>
    <w:rsid w:val="00C23EF5"/>
    <w:rsid w:val="00C346CB"/>
    <w:rsid w:val="00C359B0"/>
    <w:rsid w:val="00C40D5F"/>
    <w:rsid w:val="00C475F7"/>
    <w:rsid w:val="00C56F2D"/>
    <w:rsid w:val="00C65A3F"/>
    <w:rsid w:val="00C76EA7"/>
    <w:rsid w:val="00C87141"/>
    <w:rsid w:val="00C87512"/>
    <w:rsid w:val="00CC49CD"/>
    <w:rsid w:val="00CC658F"/>
    <w:rsid w:val="00CD0871"/>
    <w:rsid w:val="00CD4FD4"/>
    <w:rsid w:val="00CD63D3"/>
    <w:rsid w:val="00CE3C22"/>
    <w:rsid w:val="00CF653A"/>
    <w:rsid w:val="00D0274A"/>
    <w:rsid w:val="00D0356A"/>
    <w:rsid w:val="00D03FDF"/>
    <w:rsid w:val="00D07CE8"/>
    <w:rsid w:val="00D145C9"/>
    <w:rsid w:val="00D14B17"/>
    <w:rsid w:val="00D20D11"/>
    <w:rsid w:val="00D42E12"/>
    <w:rsid w:val="00D430EA"/>
    <w:rsid w:val="00D51E8E"/>
    <w:rsid w:val="00D56E01"/>
    <w:rsid w:val="00D73467"/>
    <w:rsid w:val="00D7579B"/>
    <w:rsid w:val="00D8138E"/>
    <w:rsid w:val="00D81BE2"/>
    <w:rsid w:val="00D84842"/>
    <w:rsid w:val="00D85333"/>
    <w:rsid w:val="00D86676"/>
    <w:rsid w:val="00D97721"/>
    <w:rsid w:val="00DA2D1B"/>
    <w:rsid w:val="00DB0EED"/>
    <w:rsid w:val="00DC24CC"/>
    <w:rsid w:val="00DD6E8B"/>
    <w:rsid w:val="00DD7E72"/>
    <w:rsid w:val="00DE0C7B"/>
    <w:rsid w:val="00DE446A"/>
    <w:rsid w:val="00E10498"/>
    <w:rsid w:val="00E104B4"/>
    <w:rsid w:val="00E1212D"/>
    <w:rsid w:val="00E146C3"/>
    <w:rsid w:val="00E30163"/>
    <w:rsid w:val="00E3306D"/>
    <w:rsid w:val="00E37094"/>
    <w:rsid w:val="00E43606"/>
    <w:rsid w:val="00E51F15"/>
    <w:rsid w:val="00E6600F"/>
    <w:rsid w:val="00E8436F"/>
    <w:rsid w:val="00E84662"/>
    <w:rsid w:val="00E85D2D"/>
    <w:rsid w:val="00E87E55"/>
    <w:rsid w:val="00E9522D"/>
    <w:rsid w:val="00EA12A5"/>
    <w:rsid w:val="00EB116C"/>
    <w:rsid w:val="00EC2110"/>
    <w:rsid w:val="00ED55D4"/>
    <w:rsid w:val="00ED6418"/>
    <w:rsid w:val="00ED73A2"/>
    <w:rsid w:val="00EE4BA4"/>
    <w:rsid w:val="00EF0785"/>
    <w:rsid w:val="00EF6A85"/>
    <w:rsid w:val="00F172A7"/>
    <w:rsid w:val="00F33BF3"/>
    <w:rsid w:val="00F50E69"/>
    <w:rsid w:val="00F66B44"/>
    <w:rsid w:val="00F66EB8"/>
    <w:rsid w:val="00F67674"/>
    <w:rsid w:val="00F72FB9"/>
    <w:rsid w:val="00F8333A"/>
    <w:rsid w:val="00F935F2"/>
    <w:rsid w:val="00FA3E90"/>
    <w:rsid w:val="00FA58FE"/>
    <w:rsid w:val="00FB0303"/>
    <w:rsid w:val="00FB6537"/>
    <w:rsid w:val="00FB73D9"/>
    <w:rsid w:val="00FC1D7C"/>
    <w:rsid w:val="00FC2A10"/>
    <w:rsid w:val="00FC2D57"/>
    <w:rsid w:val="00FC533E"/>
    <w:rsid w:val="00FD7CCC"/>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6"/>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6"/>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6"/>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26"/>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6"/>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6"/>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6"/>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6"/>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6"/>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12"/>
      </w:numPr>
    </w:pPr>
  </w:style>
  <w:style w:type="paragraph" w:customStyle="1" w:styleId="Ploha2">
    <w:name w:val="Příloha 2"/>
    <w:basedOn w:val="Nadpis2"/>
    <w:next w:val="Pokraovn"/>
    <w:rsid w:val="00774E22"/>
    <w:pPr>
      <w:numPr>
        <w:numId w:val="12"/>
      </w:numPr>
    </w:pPr>
  </w:style>
  <w:style w:type="paragraph" w:customStyle="1" w:styleId="Reference">
    <w:name w:val="Reference"/>
    <w:basedOn w:val="Normln"/>
    <w:rsid w:val="00774E22"/>
    <w:pPr>
      <w:numPr>
        <w:numId w:val="1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7"/>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7"/>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app.diagrams.net/"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git-scm.com/book/en/v2/Getting-Started-What-is-Git%3F" TargetMode="External"/><Relationship Id="rId47" Type="http://schemas.openxmlformats.org/officeDocument/2006/relationships/hyperlink" Target="https://www.redhat.com/en/topics/devops/what-is-ci-cd" TargetMode="External"/><Relationship Id="rId63" Type="http://schemas.openxmlformats.org/officeDocument/2006/relationships/hyperlink" Target="https://docs.gitlab.com/user/application_security/sast"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hyperlink" Target="https://www.tutorialspoint.com/sdlc/sdlc_waterfall_model.htm" TargetMode="External"/><Relationship Id="rId37" Type="http://schemas.openxmlformats.org/officeDocument/2006/relationships/hyperlink" Target="https://www.techtarget.com/searchsoftwarequality/definition/spiral-model" TargetMode="External"/><Relationship Id="rId40" Type="http://schemas.openxmlformats.org/officeDocument/2006/relationships/hyperlink" Target="https://www.atlassian.com/git/tutorials/what-is-version-control" TargetMode="External"/><Relationship Id="rId45" Type="http://schemas.openxmlformats.org/officeDocument/2006/relationships/hyperlink" Target="https://logit.io/blog/post/version-control-tools" TargetMode="External"/><Relationship Id="rId53" Type="http://schemas.openxmlformats.org/officeDocument/2006/relationships/hyperlink" Target="https://msrc.microsoft.com/update-guide/vulnerability/CVE-2023-23397?utm_source=chatgpt.com" TargetMode="External"/><Relationship Id="rId58" Type="http://schemas.openxmlformats.org/officeDocument/2006/relationships/hyperlink" Target="https://www.fortinet.com/resources/cyberglossary/common-vulnerability-scoring-system"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in-com.com/cs/blog/what-is-static-code-analysis/" TargetMode="External"/><Relationship Id="rId19" Type="http://schemas.openxmlformats.org/officeDocument/2006/relationships/image" Target="media/image5.png"/><Relationship Id="rId14" Type="http://schemas.openxmlformats.org/officeDocument/2006/relationships/comments" Target="comments.xml"/><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productplan.com/glossary/lean-software-development" TargetMode="External"/><Relationship Id="rId43" Type="http://schemas.openxmlformats.org/officeDocument/2006/relationships/hyperlink" Target="https://git-scm.com/book/en/v2/Getting-Started-What-is-Git%3F" TargetMode="External"/><Relationship Id="rId48" Type="http://schemas.openxmlformats.org/officeDocument/2006/relationships/hyperlink" Target="https://www.securitycompass.com/blog/what-is-secure-development" TargetMode="External"/><Relationship Id="rId56" Type="http://schemas.openxmlformats.org/officeDocument/2006/relationships/hyperlink" Target="https://cwe.mitre.org/about/new_to_cwe.html" TargetMode="External"/><Relationship Id="rId64" Type="http://schemas.openxmlformats.org/officeDocument/2006/relationships/header" Target="header3.xml"/><Relationship Id="rId69" Type="http://schemas.microsoft.com/office/2018/08/relationships/commentsExtensible" Target="commentsExtensible.xml"/><Relationship Id="rId8" Type="http://schemas.openxmlformats.org/officeDocument/2006/relationships/image" Target="media/image1.emf"/><Relationship Id="rId51" Type="http://schemas.openxmlformats.org/officeDocument/2006/relationships/hyperlink" Target="https://www.fortinet.com/resources/cyberglossary/cve"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geeksforgeeks.org/software-engineering/software-engineering-sdlc-v-model" TargetMode="External"/><Relationship Id="rId38" Type="http://schemas.openxmlformats.org/officeDocument/2006/relationships/hyperlink" Target="https://www.geeksforgeeks.org/software-engineering/overview-of-big-bang-model" TargetMode="External"/><Relationship Id="rId46" Type="http://schemas.openxmlformats.org/officeDocument/2006/relationships/hyperlink" Target="https://azure.microsoft.com/cs-cz/resources/cloud-computing-dictionary/what-is-devops" TargetMode="External"/><Relationship Id="rId59" Type="http://schemas.openxmlformats.org/officeDocument/2006/relationships/hyperlink" Target="https://www.blackduck.com/glossary/what-is-code-review.html" TargetMode="External"/><Relationship Id="rId67" Type="http://schemas.microsoft.com/office/2011/relationships/people" Target="people.xml"/><Relationship Id="rId20" Type="http://schemas.openxmlformats.org/officeDocument/2006/relationships/image" Target="media/image6.png"/><Relationship Id="rId41" Type="http://schemas.openxmlformats.org/officeDocument/2006/relationships/hyperlink" Target="https://www.atlassian.com/git/tutorials/what-is-git" TargetMode="External"/><Relationship Id="rId54" Type="http://schemas.openxmlformats.org/officeDocument/2006/relationships/hyperlink" Target="https://www.whatsapp.com/security/advisories/2025" TargetMode="External"/><Relationship Id="rId62" Type="http://schemas.openxmlformats.org/officeDocument/2006/relationships/hyperlink" Target="https://www.jit.io/resources/appsec-tools/static-application-security-testing-sast-what-you-need-to-know" TargetMode="External"/><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scaler.com/topics/software-engineering/iterative-model-in-software-engineering" TargetMode="External"/><Relationship Id="rId49" Type="http://schemas.openxmlformats.org/officeDocument/2006/relationships/hyperlink" Target="https://www.flexera.com/resources/glossary/software-vulnerability" TargetMode="External"/><Relationship Id="rId57" Type="http://schemas.openxmlformats.org/officeDocument/2006/relationships/hyperlink" Target="https://www.balbix.com/insights/understanding-cvss-scores" TargetMode="External"/><Relationship Id="rId10" Type="http://schemas.openxmlformats.org/officeDocument/2006/relationships/footer" Target="footer1.xml"/><Relationship Id="rId31" Type="http://schemas.openxmlformats.org/officeDocument/2006/relationships/hyperlink" Target="https://www.ibm.com/think/topics/sdlc" TargetMode="External"/><Relationship Id="rId44" Type="http://schemas.openxmlformats.org/officeDocument/2006/relationships/hyperlink" Target="https://www.itnetwork.cz/programovani/git/git-tutorial-historie-a-principy" TargetMode="External"/><Relationship Id="rId52" Type="http://schemas.openxmlformats.org/officeDocument/2006/relationships/hyperlink" Target="https://www.ibm.com/think/topics/cve" TargetMode="External"/><Relationship Id="rId60" Type="http://schemas.openxmlformats.org/officeDocument/2006/relationships/hyperlink" Target="https://www.perforce.com/blog/sca/what-static-analysis" TargetMode="Externa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hyperlink" Target="https://kissflow.com/application-development/rad/rapid-application-development" TargetMode="External"/><Relationship Id="rId34" Type="http://schemas.openxmlformats.org/officeDocument/2006/relationships/hyperlink" Target="https://asana.com/resources/agile-methodology" TargetMode="External"/><Relationship Id="rId50" Type="http://schemas.openxmlformats.org/officeDocument/2006/relationships/hyperlink" Target="https://www.redhat.com/en/topics/security/what-is-cve" TargetMode="External"/><Relationship Id="rId55" Type="http://schemas.openxmlformats.org/officeDocument/2006/relationships/hyperlink" Target="https://www.cloudflare.com/learning/security/ransomware/wannacry-ransomware"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BC572AA9-612B-4A01-A73A-57F373C88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7108</Words>
  <Characters>41941</Characters>
  <Application>Microsoft Office Word</Application>
  <DocSecurity>0</DocSecurity>
  <Lines>349</Lines>
  <Paragraphs>97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Havelková Simona</cp:lastModifiedBy>
  <cp:revision>2</cp:revision>
  <dcterms:created xsi:type="dcterms:W3CDTF">2025-11-06T12:09:00Z</dcterms:created>
  <dcterms:modified xsi:type="dcterms:W3CDTF">2025-11-06T12:09:00Z</dcterms:modified>
</cp:coreProperties>
</file>