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44874380"/>
        <w:docPartObj>
          <w:docPartGallery w:val="Cover Pages"/>
          <w:docPartUnique/>
        </w:docPartObj>
      </w:sdtPr>
      <w:sdtContent>
        <w:p w:rsidR="006230D1" w:rsidRDefault="006230D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230D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poločnosť"/>
                <w:id w:val="13406915"/>
                <w:placeholder>
                  <w:docPart w:val="3426B5A559234EA19112FE41DF4C3F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230D1" w:rsidRDefault="006230D1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Študentské Trénerské Centrum Microsoft</w:t>
                    </w:r>
                  </w:p>
                </w:tc>
              </w:sdtContent>
            </w:sdt>
          </w:tr>
          <w:tr w:rsidR="006230D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Názov"/>
                  <w:id w:val="13406919"/>
                  <w:placeholder>
                    <w:docPart w:val="E99576E948464A76AA993A707E0AC1F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230D1" w:rsidRDefault="006230D1">
                    <w:pPr>
                      <w:pStyle w:val="Bezriadkovani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Sumár študijného programu </w:t>
                    </w:r>
                  </w:p>
                </w:sdtContent>
              </w:sdt>
            </w:tc>
          </w:tr>
          <w:tr w:rsidR="006230D1">
            <w:sdt>
              <w:sdtPr>
                <w:rPr>
                  <w:rFonts w:eastAsia="Times New Roman" w:cstheme="minorHAnsi"/>
                  <w:color w:val="4472C4" w:themeColor="accent1"/>
                  <w:sz w:val="24"/>
                  <w:szCs w:val="24"/>
                </w:rPr>
                <w:alias w:val="Podtitul"/>
                <w:id w:val="13406923"/>
                <w:placeholder>
                  <w:docPart w:val="B8FD4F77F95E4B2FB94A5351282CFC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230D1" w:rsidRDefault="006230D1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r w:rsidRPr="006230D1">
                      <w:rPr>
                        <w:rFonts w:eastAsia="Times New Roman" w:cstheme="minorHAnsi"/>
                        <w:color w:val="4472C4" w:themeColor="accent1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6230D1">
                      <w:rPr>
                        <w:rFonts w:eastAsia="Times New Roman" w:cstheme="minorHAnsi"/>
                        <w:color w:val="4472C4" w:themeColor="accent1"/>
                        <w:sz w:val="24"/>
                        <w:szCs w:val="24"/>
                      </w:rPr>
                      <w:t>Introduction</w:t>
                    </w:r>
                    <w:proofErr w:type="spellEnd"/>
                    <w:r w:rsidRPr="006230D1">
                      <w:rPr>
                        <w:rFonts w:eastAsia="Times New Roman" w:cstheme="minorHAnsi"/>
                        <w:color w:val="4472C4" w:themeColor="accent1"/>
                        <w:sz w:val="24"/>
                        <w:szCs w:val="24"/>
                      </w:rPr>
                      <w:t xml:space="preserve"> to </w:t>
                    </w:r>
                    <w:proofErr w:type="spellStart"/>
                    <w:r w:rsidRPr="006230D1">
                      <w:rPr>
                        <w:rFonts w:eastAsia="Times New Roman" w:cstheme="minorHAnsi"/>
                        <w:color w:val="4472C4" w:themeColor="accent1"/>
                        <w:sz w:val="24"/>
                        <w:szCs w:val="24"/>
                      </w:rPr>
                      <w:t>version</w:t>
                    </w:r>
                    <w:proofErr w:type="spellEnd"/>
                    <w:r w:rsidRPr="006230D1">
                      <w:rPr>
                        <w:rFonts w:eastAsia="Times New Roman" w:cstheme="minorHAnsi"/>
                        <w:color w:val="4472C4" w:themeColor="accent1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6230D1">
                      <w:rPr>
                        <w:rFonts w:eastAsia="Times New Roman" w:cstheme="minorHAnsi"/>
                        <w:color w:val="4472C4" w:themeColor="accent1"/>
                        <w:sz w:val="24"/>
                        <w:szCs w:val="24"/>
                      </w:rPr>
                      <w:t>control</w:t>
                    </w:r>
                    <w:proofErr w:type="spellEnd"/>
                    <w:r w:rsidRPr="006230D1">
                      <w:rPr>
                        <w:rFonts w:eastAsia="Times New Roman" w:cstheme="minorHAnsi"/>
                        <w:color w:val="4472C4" w:themeColor="accent1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6230D1">
                      <w:rPr>
                        <w:rFonts w:eastAsia="Times New Roman" w:cstheme="minorHAnsi"/>
                        <w:color w:val="4472C4" w:themeColor="accent1"/>
                        <w:sz w:val="24"/>
                        <w:szCs w:val="24"/>
                      </w:rPr>
                      <w:t>with</w:t>
                    </w:r>
                    <w:proofErr w:type="spellEnd"/>
                    <w:r w:rsidRPr="006230D1">
                      <w:rPr>
                        <w:rFonts w:eastAsia="Times New Roman" w:cstheme="minorHAnsi"/>
                        <w:color w:val="4472C4" w:themeColor="accent1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6230D1">
                      <w:rPr>
                        <w:rFonts w:eastAsia="Times New Roman" w:cstheme="minorHAnsi"/>
                        <w:color w:val="4472C4" w:themeColor="accent1"/>
                        <w:sz w:val="24"/>
                        <w:szCs w:val="24"/>
                      </w:rPr>
                      <w:t>Gith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230D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9FDD9784F4842B697A6E84578E300E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230D1" w:rsidRDefault="006230D1">
                    <w:pPr>
                      <w:pStyle w:val="Bezriadkovani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Šimon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Valek</w:t>
                    </w:r>
                    <w:proofErr w:type="spellEnd"/>
                  </w:p>
                </w:sdtContent>
              </w:sdt>
              <w:p w:rsidR="006230D1" w:rsidRDefault="006230D1">
                <w:pPr>
                  <w:pStyle w:val="Bezriadkovania"/>
                  <w:rPr>
                    <w:color w:val="4472C4" w:themeColor="accent1"/>
                    <w:sz w:val="28"/>
                    <w:szCs w:val="28"/>
                  </w:rPr>
                </w:pPr>
              </w:p>
              <w:p w:rsidR="006230D1" w:rsidRDefault="006230D1">
                <w:pPr>
                  <w:pStyle w:val="Bezriadkovania"/>
                  <w:rPr>
                    <w:color w:val="4472C4" w:themeColor="accent1"/>
                  </w:rPr>
                </w:pPr>
              </w:p>
            </w:tc>
          </w:tr>
        </w:tbl>
        <w:p w:rsidR="006230D1" w:rsidRDefault="006230D1">
          <w:pPr>
            <w:spacing w:line="259" w:lineRule="auto"/>
          </w:pPr>
          <w:r>
            <w:br w:type="page"/>
          </w:r>
        </w:p>
      </w:sdtContent>
    </w:sdt>
    <w:p w:rsidR="006230D1" w:rsidRDefault="006230D1"/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519"/>
        <w:gridCol w:w="7553"/>
      </w:tblGrid>
      <w:tr w:rsidR="00044926" w:rsidTr="00044926">
        <w:tc>
          <w:tcPr>
            <w:tcW w:w="15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line="276" w:lineRule="auto"/>
              <w:jc w:val="center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30D1" w:rsidRPr="00044926" w:rsidRDefault="00044926" w:rsidP="006230D1">
            <w:pPr>
              <w:spacing w:after="0" w:line="276" w:lineRule="auto"/>
              <w:jc w:val="center"/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</w:pPr>
            <w:proofErr w:type="spellStart"/>
            <w:r w:rsidRPr="00044926"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  <w:t>Introduction</w:t>
            </w:r>
            <w:proofErr w:type="spellEnd"/>
            <w:r w:rsidRPr="00044926"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  <w:t xml:space="preserve"> to </w:t>
            </w:r>
            <w:proofErr w:type="spellStart"/>
            <w:r w:rsidRPr="00044926"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  <w:t>version</w:t>
            </w:r>
            <w:proofErr w:type="spellEnd"/>
            <w:r w:rsidRPr="00044926"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  <w:t xml:space="preserve"> </w:t>
            </w:r>
            <w:proofErr w:type="spellStart"/>
            <w:r w:rsidRPr="00044926"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  <w:t>control</w:t>
            </w:r>
            <w:proofErr w:type="spellEnd"/>
            <w:r w:rsidRPr="00044926"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  <w:t xml:space="preserve"> </w:t>
            </w:r>
            <w:proofErr w:type="spellStart"/>
            <w:r w:rsidRPr="00044926"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  <w:t>with</w:t>
            </w:r>
            <w:proofErr w:type="spellEnd"/>
            <w:r w:rsidRPr="00044926"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  <w:t xml:space="preserve"> </w:t>
            </w:r>
            <w:proofErr w:type="spellStart"/>
            <w:r w:rsidRPr="00044926"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  <w:t>Gith</w:t>
            </w:r>
            <w:bookmarkStart w:id="0" w:name="_GoBack"/>
            <w:bookmarkEnd w:id="0"/>
            <w:proofErr w:type="spellEnd"/>
          </w:p>
          <w:p w:rsid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Túto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learning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path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som si vybral kvôli zadanej úlohe, ktorá je zameraná aj na Git a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GitHub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, aby som lepšie pochopil tomuto systému a naučil sa s ním efektívnejšie pracovať. Skladá sa zo 4 modulov a to: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Introduction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to Git,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How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to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create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and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modify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a Git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project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Collaborate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with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Git,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Edit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code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through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branching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and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merging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in Git.</w:t>
            </w:r>
          </w:p>
        </w:tc>
      </w:tr>
      <w:tr w:rsidR="00044926" w:rsidTr="00044926">
        <w:tc>
          <w:tcPr>
            <w:tcW w:w="15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1.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Introduction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to Git</w:t>
            </w:r>
          </w:p>
        </w:tc>
      </w:tr>
      <w:tr w:rsidR="00044926" w:rsidTr="00044926">
        <w:tc>
          <w:tcPr>
            <w:tcW w:w="15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Úlohou prvého modulu zloženého zo 6 častí bolo ako už názov napovedá zoznámenie sa s prostredím Git. Dozvedel som sa, čo je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version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control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, oboznámil sa s najbežnejšími príkazmi používanými v Gite a nakoniec som si spravil krátky test na potvrdenie vedomostí.</w:t>
            </w:r>
          </w:p>
        </w:tc>
      </w:tr>
      <w:tr w:rsidR="00044926" w:rsidTr="00044926">
        <w:tc>
          <w:tcPr>
            <w:tcW w:w="15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2.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How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to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create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and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modify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a Git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project</w:t>
            </w:r>
            <w:proofErr w:type="spellEnd"/>
          </w:p>
        </w:tc>
      </w:tr>
      <w:tr w:rsidR="00044926" w:rsidTr="00044926">
        <w:tc>
          <w:tcPr>
            <w:tcW w:w="15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V tomto module som sa zoznámil s príkazmi, ktoré slúžia na vytvorenie a prácu s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projekom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v programe Git. Taktiež som sa dozvedel niečo o odstraňovaní častých chýb.</w:t>
            </w:r>
          </w:p>
        </w:tc>
      </w:tr>
      <w:tr w:rsidR="00044926" w:rsidTr="00044926">
        <w:tc>
          <w:tcPr>
            <w:tcW w:w="15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3.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Collaborate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with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Git</w:t>
            </w:r>
          </w:p>
        </w:tc>
      </w:tr>
      <w:tr w:rsidR="00044926" w:rsidTr="00044926">
        <w:tc>
          <w:tcPr>
            <w:tcW w:w="15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Tretí modul bol o klonovaní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úožiska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(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repositára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), vyskúšal som si prácu s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pull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request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, čo je žiadosť o zmenu v zdrojovom kóde. Vďaka tejto funkcii si programátori medzi sebou môžu kontrolovať prácu, a tak dochádza k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odstrańovaní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chýb.</w:t>
            </w:r>
          </w:p>
        </w:tc>
      </w:tr>
      <w:tr w:rsidR="00044926" w:rsidTr="00044926">
        <w:tc>
          <w:tcPr>
            <w:tcW w:w="15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4.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Edit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code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through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branching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and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merging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in Git</w:t>
            </w:r>
          </w:p>
        </w:tc>
      </w:tr>
      <w:tr w:rsidR="00044926" w:rsidTr="00044926">
        <w:tc>
          <w:tcPr>
            <w:tcW w:w="15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Posledný model z tejto vzdelávacej cesty bol o práci s vetvami (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branches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), čo je jedna z hlavných výhod programu Git. Pretože pri práci v tíme si každý člen môže vytvoriť svoju vedľajšiu vetvu, a tak nezasahovať svojou prácou do hlavného kódu a takisto ani do práce kolegov. Takisto som sa naučil niečo o problémoch a ich riešení, ktoré môžu vzniknúť pri zlučovaní vetiev.</w:t>
            </w:r>
          </w:p>
        </w:tc>
      </w:tr>
    </w:tbl>
    <w:p w:rsidR="00044926" w:rsidRDefault="00044926" w:rsidP="00044926">
      <w:pPr>
        <w:spacing w:line="276" w:lineRule="auto"/>
        <w:jc w:val="center"/>
      </w:pPr>
    </w:p>
    <w:p w:rsidR="0095197A" w:rsidRDefault="0095197A"/>
    <w:sectPr w:rsidR="0095197A" w:rsidSect="006230D1">
      <w:pgSz w:w="11906" w:h="16838"/>
      <w:pgMar w:top="993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26"/>
    <w:rsid w:val="00044926"/>
    <w:rsid w:val="006230D1"/>
    <w:rsid w:val="0095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DA52"/>
  <w15:chartTrackingRefBased/>
  <w15:docId w15:val="{FA7B9B79-8FC0-4ED2-8631-CE304B8C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044926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6230D1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6230D1"/>
    <w:rPr>
      <w:rFonts w:eastAsiaTheme="minorEastAsia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26B5A559234EA19112FE41DF4C3F9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E7B37CE-6A1C-441A-BFEB-5B582E46E8AE}"/>
      </w:docPartPr>
      <w:docPartBody>
        <w:p w:rsidR="00000000" w:rsidRDefault="005C5E07" w:rsidP="005C5E07">
          <w:pPr>
            <w:pStyle w:val="3426B5A559234EA19112FE41DF4C3F9E"/>
          </w:pPr>
          <w:r>
            <w:rPr>
              <w:color w:val="2F5496" w:themeColor="accent1" w:themeShade="BF"/>
              <w:sz w:val="24"/>
              <w:szCs w:val="24"/>
            </w:rPr>
            <w:t>[Názov spoločnosti]</w:t>
          </w:r>
        </w:p>
      </w:docPartBody>
    </w:docPart>
    <w:docPart>
      <w:docPartPr>
        <w:name w:val="E99576E948464A76AA993A707E0AC1F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21B5BE5-5A45-4B7C-BEF4-845775900600}"/>
      </w:docPartPr>
      <w:docPartBody>
        <w:p w:rsidR="00000000" w:rsidRDefault="005C5E07" w:rsidP="005C5E07">
          <w:pPr>
            <w:pStyle w:val="E99576E948464A76AA993A707E0AC1F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[Názov dokumentu]</w:t>
          </w:r>
        </w:p>
      </w:docPartBody>
    </w:docPart>
    <w:docPart>
      <w:docPartPr>
        <w:name w:val="B8FD4F77F95E4B2FB94A5351282CFC0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7822A94-5F45-4E8D-8334-31ABCE872216}"/>
      </w:docPartPr>
      <w:docPartBody>
        <w:p w:rsidR="00000000" w:rsidRDefault="005C5E07" w:rsidP="005C5E07">
          <w:pPr>
            <w:pStyle w:val="B8FD4F77F95E4B2FB94A5351282CFC0A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39FDD9784F4842B697A6E84578E300E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8FDF911-68D5-4517-B425-F0A65A8DFA44}"/>
      </w:docPartPr>
      <w:docPartBody>
        <w:p w:rsidR="00000000" w:rsidRDefault="005C5E07" w:rsidP="005C5E07">
          <w:pPr>
            <w:pStyle w:val="39FDD9784F4842B697A6E84578E300EF"/>
          </w:pPr>
          <w:r>
            <w:rPr>
              <w:color w:val="4472C4" w:themeColor="accent1"/>
              <w:sz w:val="28"/>
              <w:szCs w:val="28"/>
            </w:rPr>
            <w:t>[Meno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07"/>
    <w:rsid w:val="005C5E07"/>
    <w:rsid w:val="00AA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426B5A559234EA19112FE41DF4C3F9E">
    <w:name w:val="3426B5A559234EA19112FE41DF4C3F9E"/>
    <w:rsid w:val="005C5E07"/>
  </w:style>
  <w:style w:type="paragraph" w:customStyle="1" w:styleId="E99576E948464A76AA993A707E0AC1F0">
    <w:name w:val="E99576E948464A76AA993A707E0AC1F0"/>
    <w:rsid w:val="005C5E07"/>
  </w:style>
  <w:style w:type="paragraph" w:customStyle="1" w:styleId="B8FD4F77F95E4B2FB94A5351282CFC0A">
    <w:name w:val="B8FD4F77F95E4B2FB94A5351282CFC0A"/>
    <w:rsid w:val="005C5E07"/>
  </w:style>
  <w:style w:type="paragraph" w:customStyle="1" w:styleId="39FDD9784F4842B697A6E84578E300EF">
    <w:name w:val="39FDD9784F4842B697A6E84578E300EF"/>
    <w:rsid w:val="005C5E07"/>
  </w:style>
  <w:style w:type="paragraph" w:customStyle="1" w:styleId="DB1C5D71B25848C593DE9828E1E002EE">
    <w:name w:val="DB1C5D71B25848C593DE9828E1E002EE"/>
    <w:rsid w:val="005C5E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Študentské Trénerské Centrum Microsoft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 študijného programu</dc:title>
  <dc:subject>Introduction to version control with Gith</dc:subject>
  <dc:creator>Šimon Valek</dc:creator>
  <cp:keywords/>
  <dc:description/>
  <cp:lastModifiedBy>ADMIN</cp:lastModifiedBy>
  <cp:revision>2</cp:revision>
  <dcterms:created xsi:type="dcterms:W3CDTF">2022-03-31T14:35:00Z</dcterms:created>
  <dcterms:modified xsi:type="dcterms:W3CDTF">2022-04-06T16:29:00Z</dcterms:modified>
</cp:coreProperties>
</file>