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42011727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5F080B60" w14:textId="0DC37935" w:rsidR="00807AA5" w:rsidRDefault="00807AA5"/>
        <w:p w14:paraId="0509DA02" w14:textId="69F5A861" w:rsidR="00836036" w:rsidRDefault="00000000" w:rsidP="00836036">
          <w:pPr>
            <w:rPr>
              <w:noProof/>
            </w:rPr>
          </w:pPr>
          <w:r>
            <w:rPr>
              <w:noProof/>
            </w:rPr>
            <w:pict w14:anchorId="76FA2574">
              <v:group id="Group 28" o:spid="_x0000_s2059" style="position:absolute;margin-left:0;margin-top:0;width:540pt;height:556.55pt;z-index:-25165158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<o:lock v:ext="edit" aspectratio="t"/>
                <v:shape id="Freeform 10" o:spid="_x0000_s206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<v:fill color2="#091525 [962]" rotate="t" focusposition=".5,.5" focussize="" focus="100%" type="gradientRadial"/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Freeform 10" inset="1in,86.4pt,86.4pt,86.4pt">
                    <w:txbxContent>
                      <w:p w14:paraId="34E0AF0E" w14:textId="77777777" w:rsidR="00F8374A" w:rsidRDefault="00F8374A">
                        <w:pPr>
                          <w:rPr>
                            <w:color w:val="FFFFFF" w:themeColor="background1"/>
                            <w:sz w:val="72"/>
                            <w:szCs w:val="72"/>
                            <w:lang w:val="bg-BG"/>
                          </w:rPr>
                        </w:pPr>
                        <w:proofErr w:type="spellStart"/>
                        <w:r w:rsidRPr="00F8374A">
                          <w:rPr>
                            <w:color w:val="FFFFFF" w:themeColor="background1"/>
                            <w:sz w:val="72"/>
                            <w:szCs w:val="72"/>
                          </w:rPr>
                          <w:t>Семантични</w:t>
                        </w:r>
                        <w:proofErr w:type="spellEnd"/>
                        <w:r w:rsidRPr="00F8374A">
                          <w:rPr>
                            <w:color w:val="FFFFFF" w:themeColor="background1"/>
                            <w:sz w:val="72"/>
                            <w:szCs w:val="72"/>
                          </w:rPr>
                          <w:t xml:space="preserve"> HTML</w:t>
                        </w:r>
                        <w:r>
                          <w:rPr>
                            <w:color w:val="FFFFFF" w:themeColor="background1"/>
                            <w:sz w:val="72"/>
                            <w:szCs w:val="72"/>
                            <w:lang w:val="bg-BG"/>
                          </w:rPr>
                          <w:t xml:space="preserve"> </w:t>
                        </w:r>
                        <w:r w:rsidRPr="00F8374A">
                          <w:rPr>
                            <w:color w:val="FFFFFF" w:themeColor="background1"/>
                            <w:sz w:val="72"/>
                            <w:szCs w:val="72"/>
                          </w:rPr>
                          <w:t>елементи</w:t>
                        </w:r>
                      </w:p>
                      <w:p w14:paraId="6A511BCB" w14:textId="258CF276" w:rsidR="00807AA5" w:rsidRPr="00F8374A" w:rsidRDefault="00F8374A">
                        <w:pPr>
                          <w:rPr>
                            <w:color w:val="FFFFFF" w:themeColor="background1"/>
                            <w:sz w:val="72"/>
                            <w:szCs w:val="72"/>
                            <w:lang w:val="bg-BG"/>
                          </w:rPr>
                        </w:pPr>
                        <w:r w:rsidRPr="00F8374A">
                          <w:rPr>
                            <w:color w:val="FFFFFF" w:themeColor="background1"/>
                            <w:sz w:val="72"/>
                            <w:szCs w:val="72"/>
                          </w:rPr>
                          <w:t>(HTML</w:t>
                        </w:r>
                        <w:r>
                          <w:rPr>
                            <w:color w:val="FFFFFF" w:themeColor="background1"/>
                            <w:sz w:val="72"/>
                            <w:szCs w:val="72"/>
                            <w:lang w:val="bg-BG"/>
                          </w:rPr>
                          <w:t xml:space="preserve"> </w:t>
                        </w:r>
                        <w:r w:rsidRPr="00F8374A">
                          <w:rPr>
                            <w:color w:val="FFFFFF" w:themeColor="background1"/>
                            <w:sz w:val="72"/>
                            <w:szCs w:val="72"/>
                          </w:rPr>
                          <w:t>Semantic Elements)</w:t>
                        </w:r>
                      </w:p>
                    </w:txbxContent>
                  </v:textbox>
                </v:shape>
                <v:shape id="Freeform 11" o:spid="_x0000_s206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>
            <w:rPr>
              <w:noProof/>
            </w:rPr>
            <w:pict w14:anchorId="64A8AF52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2057" type="#_x0000_t202" style="position:absolute;margin-left:0;margin-top:0;width:453pt;height:38.15pt;z-index:251666944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<v:textbox style="mso-next-textbox:#Text Box 30;mso-fit-shape-to-text:t" inset="1in,0,86.4pt,0">
                  <w:txbxContent>
                    <w:sdt>
                      <w:sdtPr>
                        <w:rPr>
                          <w:b/>
                          <w:bCs/>
                          <w:caps/>
                          <w:color w:val="4F81BD" w:themeColor="accent1"/>
                          <w:sz w:val="28"/>
                          <w:szCs w:val="28"/>
                        </w:rPr>
                        <w:alias w:val="Subtitle"/>
                        <w:tag w:val=""/>
                        <w:id w:val="-1452929454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7D017FA" w14:textId="6F8BEAD3" w:rsidR="00807AA5" w:rsidRDefault="00F8374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95448766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534CE34" w14:textId="55C11C00" w:rsidR="00807AA5" w:rsidRDefault="00F8374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ИзгоТвил: Симеон Марков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428E2BD">
              <v:rect id="Rectangle 31" o:spid="_x0000_s2056" style="position:absolute;margin-left:-30.8pt;margin-top:0;width:46.8pt;height:77.75pt;z-index:25166592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" fillcolor="#4f81bd [3204]" stroked="f" strokeweight="2pt">
                <o:lock v:ext="edit" aspectratio="t"/>
                <v:textbox style="mso-next-textbox:#Rectangle 31"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159512692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14T00:00:00Z">
                          <w:dateFormat w:val="yyyy"/>
                          <w:lid w:val="en-GB"/>
                          <w:storeMappedDataAs w:val="dateTime"/>
                          <w:calendar w:val="gregorian"/>
                        </w:date>
                      </w:sdtPr>
                      <w:sdtContent>
                        <w:p w14:paraId="45D76872" w14:textId="74699D78" w:rsidR="00807AA5" w:rsidRDefault="00807AA5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GB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807AA5">
            <w:rPr>
              <w:noProof/>
            </w:rPr>
            <w:br w:type="page"/>
          </w:r>
        </w:p>
      </w:sdtContent>
    </w:sdt>
    <w:p w14:paraId="7318BCFA" w14:textId="390D50F7" w:rsidR="000925C4" w:rsidRPr="00225233" w:rsidRDefault="00802908" w:rsidP="009B46AE">
      <w:pPr>
        <w:pStyle w:val="ListParagraph"/>
        <w:numPr>
          <w:ilvl w:val="0"/>
          <w:numId w:val="1"/>
        </w:numPr>
        <w:shd w:val="clear" w:color="auto" w:fill="FFFFFF"/>
        <w:spacing w:before="600" w:after="0"/>
        <w:textAlignment w:val="baseline"/>
        <w:outlineLvl w:val="1"/>
        <w:rPr>
          <w:rFonts w:ascii="Consolas" w:hAnsi="Consolas"/>
          <w:color w:val="4F81BD" w:themeColor="accent1"/>
          <w:sz w:val="36"/>
          <w:szCs w:val="36"/>
          <w:lang w:val="bg-BG"/>
        </w:rPr>
      </w:pPr>
      <w:r>
        <w:rPr>
          <w:rFonts w:ascii="Consolas" w:hAnsi="Consolas"/>
          <w:color w:val="4F81BD" w:themeColor="accent1"/>
          <w:sz w:val="36"/>
          <w:szCs w:val="36"/>
          <w:lang w:val="bg-BG"/>
        </w:rPr>
        <w:lastRenderedPageBreak/>
        <w:t xml:space="preserve">Въведение в </w:t>
      </w:r>
      <w:r>
        <w:rPr>
          <w:rFonts w:ascii="Consolas" w:hAnsi="Consolas"/>
          <w:color w:val="4F81BD" w:themeColor="accent1"/>
          <w:sz w:val="36"/>
          <w:szCs w:val="36"/>
        </w:rPr>
        <w:t>HTML5</w:t>
      </w:r>
    </w:p>
    <w:p w14:paraId="17CA5606" w14:textId="7E8E8643" w:rsidR="003C17F3" w:rsidRPr="003C17F3" w:rsidRDefault="003C17F3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3C17F3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HTML5 е</w:t>
      </w:r>
      <w:r>
        <w:rPr>
          <w:rFonts w:ascii="Segoe UI" w:eastAsia="Times New Roman" w:hAnsi="Segoe UI" w:cs="Segoe UI"/>
          <w:color w:val="1F497D" w:themeColor="text2"/>
          <w:kern w:val="0"/>
          <w:lang w:eastAsia="bg-BG"/>
          <w14:ligatures w14:val="none"/>
        </w:rPr>
        <w:t xml:space="preserve"> </w:t>
      </w:r>
      <w:r w:rsidRPr="003C17F3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петата версия или издание на </w:t>
      </w:r>
      <w:proofErr w:type="spellStart"/>
      <w:r w:rsidRPr="003C17F3">
        <w:rPr>
          <w:rFonts w:ascii="Segoe UI" w:eastAsia="Times New Roman" w:hAnsi="Segoe UI" w:cs="Segoe UI"/>
          <w:b/>
          <w:bCs/>
          <w:color w:val="1F497D" w:themeColor="text2"/>
          <w:kern w:val="0"/>
          <w:lang w:val="bg-BG" w:eastAsia="bg-BG"/>
          <w14:ligatures w14:val="none"/>
        </w:rPr>
        <w:t>Hypertext</w:t>
      </w:r>
      <w:proofErr w:type="spellEnd"/>
      <w:r w:rsidRPr="003C17F3">
        <w:rPr>
          <w:rFonts w:ascii="Segoe UI" w:eastAsia="Times New Roman" w:hAnsi="Segoe UI" w:cs="Segoe UI"/>
          <w:b/>
          <w:bCs/>
          <w:color w:val="1F497D" w:themeColor="text2"/>
          <w:kern w:val="0"/>
          <w:lang w:val="bg-BG" w:eastAsia="bg-BG"/>
          <w14:ligatures w14:val="none"/>
        </w:rPr>
        <w:t xml:space="preserve"> </w:t>
      </w:r>
      <w:proofErr w:type="spellStart"/>
      <w:r w:rsidRPr="003C17F3">
        <w:rPr>
          <w:rFonts w:ascii="Segoe UI" w:eastAsia="Times New Roman" w:hAnsi="Segoe UI" w:cs="Segoe UI"/>
          <w:b/>
          <w:bCs/>
          <w:color w:val="1F497D" w:themeColor="text2"/>
          <w:kern w:val="0"/>
          <w:lang w:val="bg-BG" w:eastAsia="bg-BG"/>
          <w14:ligatures w14:val="none"/>
        </w:rPr>
        <w:t>Markup</w:t>
      </w:r>
      <w:proofErr w:type="spellEnd"/>
      <w:r w:rsidRPr="003C17F3">
        <w:rPr>
          <w:rFonts w:ascii="Segoe UI" w:eastAsia="Times New Roman" w:hAnsi="Segoe UI" w:cs="Segoe UI"/>
          <w:b/>
          <w:bCs/>
          <w:color w:val="1F497D" w:themeColor="text2"/>
          <w:kern w:val="0"/>
          <w:lang w:val="bg-BG" w:eastAsia="bg-BG"/>
          <w14:ligatures w14:val="none"/>
        </w:rPr>
        <w:t xml:space="preserve"> </w:t>
      </w:r>
      <w:proofErr w:type="spellStart"/>
      <w:r w:rsidRPr="003C17F3">
        <w:rPr>
          <w:rFonts w:ascii="Segoe UI" w:eastAsia="Times New Roman" w:hAnsi="Segoe UI" w:cs="Segoe UI"/>
          <w:b/>
          <w:bCs/>
          <w:color w:val="1F497D" w:themeColor="text2"/>
          <w:kern w:val="0"/>
          <w:lang w:val="bg-BG" w:eastAsia="bg-BG"/>
          <w14:ligatures w14:val="none"/>
        </w:rPr>
        <w:t>Language</w:t>
      </w:r>
      <w:proofErr w:type="spellEnd"/>
      <w:r w:rsidRPr="003C17F3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 (HTML), стандартизиран описателен език, който определя как да се структурират уеб страниците.</w:t>
      </w:r>
    </w:p>
    <w:p w14:paraId="1D9A2B78" w14:textId="58928E64" w:rsidR="002D4FF1" w:rsidRPr="002B7095" w:rsidRDefault="003C17F3">
      <w:pPr>
        <w:pStyle w:val="ListParagraph"/>
        <w:numPr>
          <w:ilvl w:val="0"/>
          <w:numId w:val="2"/>
        </w:numPr>
        <w:shd w:val="clear" w:color="auto" w:fill="FDFDFD"/>
        <w:spacing w:after="0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3C17F3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HTML5 помогна за решаването на много проблеми със съвместимостта, присъщи на HTML4, което изискваше собствени API или приставки като Flash и </w:t>
      </w:r>
      <w:proofErr w:type="spellStart"/>
      <w:r w:rsidRPr="003C17F3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Silverlight</w:t>
      </w:r>
      <w:proofErr w:type="spellEnd"/>
      <w:r w:rsidRPr="003C17F3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.</w:t>
      </w:r>
    </w:p>
    <w:p w14:paraId="07823A34" w14:textId="1F726D50" w:rsidR="002D4FF1" w:rsidRPr="002B7095" w:rsidRDefault="003C17F3">
      <w:pPr>
        <w:pStyle w:val="ListParagraph"/>
        <w:numPr>
          <w:ilvl w:val="0"/>
          <w:numId w:val="2"/>
        </w:numPr>
        <w:shd w:val="clear" w:color="auto" w:fill="FDFDFD"/>
        <w:spacing w:after="0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3C17F3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Първоначалните цели на дизайна за HTML5 включват поддръжка на усъвършенствани графики, вградена мултимедия като видео и аудио и други възможности</w:t>
      </w:r>
      <w:r w:rsidR="002D4FF1" w:rsidRPr="002B7095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. </w:t>
      </w:r>
    </w:p>
    <w:p w14:paraId="14D7BEA6" w14:textId="0D8E41C8" w:rsidR="00CD13E4" w:rsidRPr="003C17F3" w:rsidRDefault="003C17F3">
      <w:pPr>
        <w:pStyle w:val="ListParagraph"/>
        <w:numPr>
          <w:ilvl w:val="0"/>
          <w:numId w:val="2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3C17F3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HTML5 въведе няколко важни функции, за да подобри начина, по който приложенията работят и как потребителите взаимодействат с HTML документите:</w:t>
      </w:r>
    </w:p>
    <w:p w14:paraId="07CAF3C6" w14:textId="0CEE6DF1" w:rsidR="003C17F3" w:rsidRPr="003C17F3" w:rsidRDefault="003C17F3">
      <w:pPr>
        <w:pStyle w:val="ListParagraph"/>
        <w:numPr>
          <w:ilvl w:val="0"/>
          <w:numId w:val="15"/>
        </w:numPr>
        <w:shd w:val="clear" w:color="auto" w:fill="FDFDFD"/>
        <w:spacing w:after="0" w:line="240" w:lineRule="auto"/>
        <w:ind w:left="3420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3C17F3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Нови правила за анализ на HTML документи.</w:t>
      </w:r>
    </w:p>
    <w:p w14:paraId="53E3AE06" w14:textId="39B35B27" w:rsidR="003C17F3" w:rsidRPr="003C17F3" w:rsidRDefault="003C17F3">
      <w:pPr>
        <w:pStyle w:val="ListParagraph"/>
        <w:numPr>
          <w:ilvl w:val="0"/>
          <w:numId w:val="15"/>
        </w:numPr>
        <w:shd w:val="clear" w:color="auto" w:fill="FDFDFD"/>
        <w:spacing w:after="0" w:line="240" w:lineRule="auto"/>
        <w:ind w:left="3420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3C17F3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Много нови атрибути за подобряване на дизайна на уебсайта.</w:t>
      </w:r>
    </w:p>
    <w:p w14:paraId="4B62FD89" w14:textId="72586C10" w:rsidR="003C17F3" w:rsidRPr="003C17F3" w:rsidRDefault="003C17F3">
      <w:pPr>
        <w:pStyle w:val="ListParagraph"/>
        <w:numPr>
          <w:ilvl w:val="0"/>
          <w:numId w:val="15"/>
        </w:numPr>
        <w:shd w:val="clear" w:color="auto" w:fill="FDFDFD"/>
        <w:spacing w:after="0" w:line="240" w:lineRule="auto"/>
        <w:ind w:left="3420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3C17F3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Премахване на остарели или излишни атрибути.</w:t>
      </w:r>
    </w:p>
    <w:p w14:paraId="79D8E20A" w14:textId="49493C21" w:rsidR="003C17F3" w:rsidRPr="003C17F3" w:rsidRDefault="003C17F3">
      <w:pPr>
        <w:pStyle w:val="ListParagraph"/>
        <w:numPr>
          <w:ilvl w:val="0"/>
          <w:numId w:val="15"/>
        </w:numPr>
        <w:shd w:val="clear" w:color="auto" w:fill="FDFDFD"/>
        <w:spacing w:after="0" w:line="240" w:lineRule="auto"/>
        <w:ind w:left="3420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3C17F3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Подобрения в съобщенията.</w:t>
      </w:r>
    </w:p>
    <w:p w14:paraId="100190E3" w14:textId="3464A90A" w:rsidR="003C17F3" w:rsidRPr="003C17F3" w:rsidRDefault="003C17F3">
      <w:pPr>
        <w:pStyle w:val="ListParagraph"/>
        <w:numPr>
          <w:ilvl w:val="0"/>
          <w:numId w:val="15"/>
        </w:numPr>
        <w:shd w:val="clear" w:color="auto" w:fill="FDFDFD"/>
        <w:spacing w:after="0" w:line="240" w:lineRule="auto"/>
        <w:ind w:left="3420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3C17F3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Възможности за плъзгане и пускане.</w:t>
      </w:r>
    </w:p>
    <w:p w14:paraId="2468FD1E" w14:textId="6C9CA57F" w:rsidR="003C17F3" w:rsidRPr="003C17F3" w:rsidRDefault="003C17F3">
      <w:pPr>
        <w:pStyle w:val="ListParagraph"/>
        <w:numPr>
          <w:ilvl w:val="0"/>
          <w:numId w:val="15"/>
        </w:numPr>
        <w:shd w:val="clear" w:color="auto" w:fill="FDFDFD"/>
        <w:spacing w:after="0" w:line="240" w:lineRule="auto"/>
        <w:ind w:left="3420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3C17F3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Офлайн редактиране.</w:t>
      </w:r>
    </w:p>
    <w:p w14:paraId="1001CCB4" w14:textId="3C55E891" w:rsidR="003C17F3" w:rsidRPr="003C17F3" w:rsidRDefault="003C17F3">
      <w:pPr>
        <w:pStyle w:val="ListParagraph"/>
        <w:numPr>
          <w:ilvl w:val="0"/>
          <w:numId w:val="15"/>
        </w:numPr>
        <w:shd w:val="clear" w:color="auto" w:fill="FDFDFD"/>
        <w:spacing w:after="0" w:line="240" w:lineRule="auto"/>
        <w:ind w:left="3420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3C17F3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Локално уеб съхранение и </w:t>
      </w:r>
      <w:proofErr w:type="spellStart"/>
      <w:r w:rsidRPr="003C17F3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кеширане</w:t>
      </w:r>
      <w:proofErr w:type="spellEnd"/>
      <w:r w:rsidRPr="003C17F3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 xml:space="preserve"> на приложения.</w:t>
      </w:r>
    </w:p>
    <w:p w14:paraId="113FC8AD" w14:textId="10F09B30" w:rsidR="003C17F3" w:rsidRPr="003C17F3" w:rsidRDefault="003C17F3">
      <w:pPr>
        <w:pStyle w:val="ListParagraph"/>
        <w:numPr>
          <w:ilvl w:val="0"/>
          <w:numId w:val="15"/>
        </w:numPr>
        <w:shd w:val="clear" w:color="auto" w:fill="FDFDFD"/>
        <w:spacing w:after="0" w:line="240" w:lineRule="auto"/>
        <w:ind w:left="3420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3C17F3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Регистрация на MIME и манипулатор на протоколи.</w:t>
      </w:r>
    </w:p>
    <w:p w14:paraId="3CCAAD96" w14:textId="0D4BA284" w:rsidR="003C17F3" w:rsidRPr="003C17F3" w:rsidRDefault="003C17F3">
      <w:pPr>
        <w:pStyle w:val="ListParagraph"/>
        <w:numPr>
          <w:ilvl w:val="0"/>
          <w:numId w:val="15"/>
        </w:numPr>
        <w:ind w:left="3420"/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</w:pPr>
      <w:r w:rsidRPr="003C17F3">
        <w:rPr>
          <w:rFonts w:ascii="Segoe UI" w:eastAsia="Times New Roman" w:hAnsi="Segoe UI" w:cs="Segoe UI"/>
          <w:color w:val="1F497D" w:themeColor="text2"/>
          <w:kern w:val="0"/>
          <w:lang w:val="bg-BG" w:eastAsia="bg-BG"/>
          <w14:ligatures w14:val="none"/>
        </w:rPr>
        <w:t>Поддръжка на функционалност за геолокация.</w:t>
      </w:r>
    </w:p>
    <w:p w14:paraId="1A976CB0" w14:textId="5A4730DE" w:rsidR="003C17F3" w:rsidRDefault="003C17F3" w:rsidP="00D92F50">
      <w:pPr>
        <w:pStyle w:val="ListParagraph"/>
        <w:shd w:val="clear" w:color="auto" w:fill="FDFDFD"/>
        <w:spacing w:after="0" w:line="240" w:lineRule="auto"/>
        <w:ind w:left="3240"/>
        <w:rPr>
          <w:rFonts w:ascii="Segoe UI" w:eastAsia="Times New Roman" w:hAnsi="Segoe UI" w:cs="Segoe UI"/>
          <w:color w:val="1F497D" w:themeColor="text2"/>
          <w:kern w:val="0"/>
          <w:lang w:eastAsia="bg-BG"/>
          <w14:ligatures w14:val="none"/>
        </w:rPr>
      </w:pPr>
    </w:p>
    <w:p w14:paraId="2F8C74FE" w14:textId="77777777" w:rsidR="00D92F50" w:rsidRDefault="00D92F50" w:rsidP="00D92F50">
      <w:pPr>
        <w:pStyle w:val="ListParagraph"/>
        <w:shd w:val="clear" w:color="auto" w:fill="FDFDFD"/>
        <w:spacing w:after="0" w:line="240" w:lineRule="auto"/>
        <w:ind w:left="3240"/>
        <w:rPr>
          <w:rFonts w:ascii="Segoe UI" w:eastAsia="Times New Roman" w:hAnsi="Segoe UI" w:cs="Segoe UI"/>
          <w:color w:val="1F497D" w:themeColor="text2"/>
          <w:kern w:val="0"/>
          <w:lang w:eastAsia="bg-BG"/>
          <w14:ligatures w14:val="none"/>
        </w:rPr>
      </w:pPr>
    </w:p>
    <w:p w14:paraId="7657CEDF" w14:textId="77777777" w:rsidR="00D92F50" w:rsidRPr="00D92F50" w:rsidRDefault="00D92F50" w:rsidP="00D92F50">
      <w:pPr>
        <w:pStyle w:val="ListParagraph"/>
        <w:shd w:val="clear" w:color="auto" w:fill="FDFDFD"/>
        <w:spacing w:after="0" w:line="240" w:lineRule="auto"/>
        <w:ind w:left="3240"/>
        <w:rPr>
          <w:rFonts w:ascii="Segoe UI" w:eastAsia="Times New Roman" w:hAnsi="Segoe UI" w:cs="Segoe UI"/>
          <w:color w:val="1F497D" w:themeColor="text2"/>
          <w:kern w:val="0"/>
          <w:lang w:eastAsia="bg-BG"/>
          <w14:ligatures w14:val="none"/>
        </w:rPr>
      </w:pPr>
    </w:p>
    <w:p w14:paraId="71237BF1" w14:textId="374A26D5" w:rsidR="00225233" w:rsidRPr="00225233" w:rsidRDefault="00D92F50" w:rsidP="00225233">
      <w:pPr>
        <w:pStyle w:val="ListParagraph"/>
        <w:shd w:val="clear" w:color="auto" w:fill="FFFFFF"/>
        <w:spacing w:before="600" w:after="0" w:line="630" w:lineRule="atLeast"/>
        <w:ind w:left="2410"/>
        <w:textAlignment w:val="baseline"/>
        <w:outlineLvl w:val="1"/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D92F50">
        <w:rPr>
          <w:rFonts w:ascii="Consolas" w:hAnsi="Consolas"/>
          <w:noProof/>
          <w:color w:val="4F81BD" w:themeColor="accent1"/>
          <w:sz w:val="36"/>
          <w:szCs w:val="36"/>
          <w:lang w:val="bg-BG"/>
        </w:rPr>
        <w:drawing>
          <wp:anchor distT="0" distB="0" distL="114300" distR="114300" simplePos="0" relativeHeight="251653632" behindDoc="0" locked="0" layoutInCell="1" allowOverlap="1" wp14:anchorId="63907BFB" wp14:editId="52C467E7">
            <wp:simplePos x="0" y="0"/>
            <wp:positionH relativeFrom="column">
              <wp:posOffset>821216</wp:posOffset>
            </wp:positionH>
            <wp:positionV relativeFrom="paragraph">
              <wp:posOffset>456613</wp:posOffset>
            </wp:positionV>
            <wp:extent cx="4104005" cy="2256155"/>
            <wp:effectExtent l="0" t="0" r="0" b="0"/>
            <wp:wrapSquare wrapText="bothSides"/>
            <wp:docPr id="1008973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73068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72867" w14:textId="4FC6AC5B" w:rsidR="000925C4" w:rsidRPr="002B7095" w:rsidRDefault="0063323E" w:rsidP="0063323E">
      <w:pPr>
        <w:pStyle w:val="ListParagraph"/>
        <w:numPr>
          <w:ilvl w:val="0"/>
          <w:numId w:val="1"/>
        </w:numPr>
        <w:tabs>
          <w:tab w:val="left" w:pos="830"/>
          <w:tab w:val="left" w:pos="1230"/>
        </w:tabs>
        <w:jc w:val="both"/>
        <w:rPr>
          <w:rFonts w:ascii="Consolas" w:hAnsi="Consolas"/>
          <w:color w:val="4F81BD" w:themeColor="accent1"/>
          <w:spacing w:val="60"/>
          <w:sz w:val="36"/>
          <w:szCs w:val="36"/>
          <w:lang w:val="bg-BG"/>
        </w:rPr>
      </w:pPr>
      <w:proofErr w:type="spellStart"/>
      <w:r w:rsidRPr="0013332C">
        <w:rPr>
          <w:rFonts w:ascii="Consolas" w:hAnsi="Consolas"/>
          <w:color w:val="4F81BD" w:themeColor="accent1"/>
          <w:sz w:val="36"/>
          <w:szCs w:val="36"/>
        </w:rPr>
        <w:lastRenderedPageBreak/>
        <w:t>Семантичен</w:t>
      </w:r>
      <w:proofErr w:type="spellEnd"/>
      <w:r w:rsidRPr="0063323E">
        <w:rPr>
          <w:rFonts w:ascii="Consolas" w:hAnsi="Consolas"/>
          <w:color w:val="4F81BD" w:themeColor="accent1"/>
          <w:spacing w:val="60"/>
          <w:sz w:val="36"/>
          <w:szCs w:val="36"/>
          <w:lang w:val="bg-BG"/>
        </w:rPr>
        <w:t xml:space="preserve"> </w:t>
      </w:r>
      <w:r w:rsidR="00D92F50">
        <w:rPr>
          <w:rFonts w:ascii="Consolas" w:hAnsi="Consolas"/>
          <w:color w:val="4F81BD" w:themeColor="accent1"/>
          <w:spacing w:val="60"/>
          <w:sz w:val="36"/>
          <w:szCs w:val="36"/>
        </w:rPr>
        <w:t>HTML</w:t>
      </w:r>
    </w:p>
    <w:p w14:paraId="3B1F6523" w14:textId="6068A622" w:rsidR="00AA3CF0" w:rsidRPr="00D92F50" w:rsidRDefault="00D92F50">
      <w:pPr>
        <w:pStyle w:val="ListParagraph"/>
        <w:numPr>
          <w:ilvl w:val="2"/>
          <w:numId w:val="3"/>
        </w:numPr>
        <w:tabs>
          <w:tab w:val="left" w:pos="830"/>
          <w:tab w:val="left" w:pos="1230"/>
        </w:tabs>
        <w:rPr>
          <w:rFonts w:ascii="Segoe UI" w:hAnsi="Segoe UI" w:cs="Segoe UI"/>
          <w:color w:val="1F497D" w:themeColor="text2"/>
          <w:shd w:val="clear" w:color="auto" w:fill="FFFFFF"/>
          <w:lang w:val="bg-BG"/>
        </w:rPr>
      </w:pPr>
      <w:proofErr w:type="spellStart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Семантичният</w:t>
      </w:r>
      <w:proofErr w:type="spellEnd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 xml:space="preserve"> HTML, </w:t>
      </w:r>
      <w:proofErr w:type="spellStart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известен</w:t>
      </w:r>
      <w:proofErr w:type="spellEnd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 xml:space="preserve"> </w:t>
      </w:r>
      <w:proofErr w:type="spellStart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също</w:t>
      </w:r>
      <w:proofErr w:type="spellEnd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 xml:space="preserve"> </w:t>
      </w:r>
      <w:proofErr w:type="spellStart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като</w:t>
      </w:r>
      <w:proofErr w:type="spellEnd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 xml:space="preserve"> </w:t>
      </w:r>
      <w:proofErr w:type="spellStart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семантично</w:t>
      </w:r>
      <w:proofErr w:type="spellEnd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 xml:space="preserve"> </w:t>
      </w:r>
      <w:proofErr w:type="spellStart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маркиране</w:t>
      </w:r>
      <w:proofErr w:type="spellEnd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 xml:space="preserve">, се </w:t>
      </w:r>
      <w:proofErr w:type="spellStart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отнася</w:t>
      </w:r>
      <w:proofErr w:type="spellEnd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 xml:space="preserve"> </w:t>
      </w:r>
      <w:proofErr w:type="spellStart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до</w:t>
      </w:r>
      <w:proofErr w:type="spellEnd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 xml:space="preserve"> </w:t>
      </w:r>
      <w:proofErr w:type="spellStart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използването</w:t>
      </w:r>
      <w:proofErr w:type="spellEnd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 xml:space="preserve"> </w:t>
      </w:r>
      <w:proofErr w:type="spellStart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на</w:t>
      </w:r>
      <w:proofErr w:type="spellEnd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 xml:space="preserve"> HTML </w:t>
      </w:r>
      <w:proofErr w:type="spellStart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тагове</w:t>
      </w:r>
      <w:proofErr w:type="spellEnd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 xml:space="preserve">, които </w:t>
      </w:r>
      <w:proofErr w:type="spellStart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предават</w:t>
      </w:r>
      <w:proofErr w:type="spellEnd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 xml:space="preserve"> </w:t>
      </w:r>
      <w:proofErr w:type="spellStart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значението</w:t>
      </w:r>
      <w:proofErr w:type="spellEnd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 xml:space="preserve"> или </w:t>
      </w:r>
      <w:proofErr w:type="spellStart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семантиката</w:t>
      </w:r>
      <w:proofErr w:type="spellEnd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 xml:space="preserve"> </w:t>
      </w:r>
      <w:proofErr w:type="spellStart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на</w:t>
      </w:r>
      <w:proofErr w:type="spellEnd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 xml:space="preserve"> </w:t>
      </w:r>
      <w:proofErr w:type="spellStart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съдържанието</w:t>
      </w:r>
      <w:proofErr w:type="spellEnd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 xml:space="preserve">, </w:t>
      </w:r>
      <w:proofErr w:type="spellStart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съдържащо</w:t>
      </w:r>
      <w:proofErr w:type="spellEnd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 xml:space="preserve"> се в </w:t>
      </w:r>
      <w:proofErr w:type="spellStart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тях</w:t>
      </w:r>
      <w:proofErr w:type="spellEnd"/>
      <w:r w:rsidRPr="00D92F50">
        <w:rPr>
          <w:rFonts w:ascii="Segoe UI" w:hAnsi="Segoe UI" w:cs="Segoe UI"/>
          <w:color w:val="1F497D" w:themeColor="text2"/>
          <w:sz w:val="23"/>
          <w:szCs w:val="23"/>
          <w:shd w:val="clear" w:color="auto" w:fill="FFFFFF"/>
        </w:rPr>
        <w:t>.</w:t>
      </w:r>
    </w:p>
    <w:p w14:paraId="44D6D206" w14:textId="4B0AE7CD" w:rsidR="00AA3CF0" w:rsidRPr="0063323E" w:rsidRDefault="00D92F50">
      <w:pPr>
        <w:pStyle w:val="ListParagraph"/>
        <w:numPr>
          <w:ilvl w:val="2"/>
          <w:numId w:val="3"/>
        </w:numPr>
        <w:tabs>
          <w:tab w:val="left" w:pos="830"/>
          <w:tab w:val="left" w:pos="1230"/>
        </w:tabs>
        <w:rPr>
          <w:rFonts w:ascii="Segoe UI" w:hAnsi="Segoe UI" w:cs="Segoe UI"/>
          <w:color w:val="1F497D" w:themeColor="text2"/>
          <w:shd w:val="clear" w:color="auto" w:fill="FFFFFF"/>
          <w:lang w:val="bg-BG"/>
        </w:rPr>
      </w:pPr>
      <w:r w:rsidRPr="00D92F50">
        <w:rPr>
          <w:rFonts w:ascii="Segoe UI" w:hAnsi="Segoe UI" w:cs="Segoe UI"/>
          <w:color w:val="1F497D" w:themeColor="text2"/>
          <w:shd w:val="clear" w:color="auto" w:fill="FFFFFF"/>
          <w:lang w:val="bg-BG"/>
        </w:rPr>
        <w:t>Той пояснява вида на съдържанието и указва неговата йерархия.</w:t>
      </w:r>
    </w:p>
    <w:p w14:paraId="25E8D890" w14:textId="5AD8B576" w:rsidR="0063323E" w:rsidRDefault="0063323E">
      <w:pPr>
        <w:pStyle w:val="ListParagraph"/>
        <w:numPr>
          <w:ilvl w:val="2"/>
          <w:numId w:val="3"/>
        </w:numPr>
        <w:tabs>
          <w:tab w:val="left" w:pos="830"/>
          <w:tab w:val="left" w:pos="1230"/>
        </w:tabs>
        <w:rPr>
          <w:rFonts w:ascii="Segoe UI" w:hAnsi="Segoe UI" w:cs="Segoe UI"/>
          <w:color w:val="1F497D" w:themeColor="text2"/>
          <w:shd w:val="clear" w:color="auto" w:fill="FFFFFF"/>
          <w:lang w:val="bg-BG"/>
        </w:rPr>
      </w:pPr>
      <w:r>
        <w:rPr>
          <w:rFonts w:ascii="Segoe UI" w:hAnsi="Segoe UI" w:cs="Segoe UI"/>
          <w:color w:val="1F497D" w:themeColor="text2"/>
          <w:shd w:val="clear" w:color="auto" w:fill="FFFFFF"/>
          <w:lang w:val="bg-BG"/>
        </w:rPr>
        <w:t>С</w:t>
      </w:r>
      <w:r w:rsidRPr="0063323E">
        <w:rPr>
          <w:rFonts w:ascii="Segoe UI" w:hAnsi="Segoe UI" w:cs="Segoe UI"/>
          <w:color w:val="1F497D" w:themeColor="text2"/>
          <w:shd w:val="clear" w:color="auto" w:fill="FFFFFF"/>
          <w:lang w:val="bg-BG"/>
        </w:rPr>
        <w:t>емантичния HTML е много важен за SEO оптимизацията</w:t>
      </w:r>
      <w:r>
        <w:rPr>
          <w:rFonts w:ascii="Segoe UI" w:hAnsi="Segoe UI" w:cs="Segoe UI"/>
          <w:color w:val="1F497D" w:themeColor="text2"/>
          <w:shd w:val="clear" w:color="auto" w:fill="FFFFFF"/>
          <w:lang w:val="bg-BG"/>
        </w:rPr>
        <w:t>.</w:t>
      </w:r>
    </w:p>
    <w:p w14:paraId="5D44533F" w14:textId="2F984848" w:rsidR="0063323E" w:rsidRPr="00AA3CF0" w:rsidRDefault="0063323E">
      <w:pPr>
        <w:pStyle w:val="ListParagraph"/>
        <w:numPr>
          <w:ilvl w:val="2"/>
          <w:numId w:val="3"/>
        </w:numPr>
        <w:tabs>
          <w:tab w:val="left" w:pos="830"/>
          <w:tab w:val="left" w:pos="1230"/>
        </w:tabs>
        <w:rPr>
          <w:rFonts w:ascii="Segoe UI" w:hAnsi="Segoe UI" w:cs="Segoe UI"/>
          <w:color w:val="1F497D" w:themeColor="text2"/>
          <w:shd w:val="clear" w:color="auto" w:fill="FFFFFF"/>
          <w:lang w:val="bg-BG"/>
        </w:rPr>
      </w:pPr>
      <w:r>
        <w:rPr>
          <w:rFonts w:ascii="Segoe UI" w:hAnsi="Segoe UI" w:cs="Segoe UI"/>
          <w:color w:val="1F497D" w:themeColor="text2"/>
          <w:shd w:val="clear" w:color="auto" w:fill="FFFFFF"/>
          <w:lang w:val="bg-BG"/>
        </w:rPr>
        <w:t>Помага за лесното усвояване на структурата на сайта.</w:t>
      </w:r>
    </w:p>
    <w:p w14:paraId="18B2063C" w14:textId="77777777" w:rsidR="0063323E" w:rsidRDefault="0063323E" w:rsidP="0063323E">
      <w:pPr>
        <w:rPr>
          <w:lang w:val="bg-BG"/>
        </w:rPr>
      </w:pPr>
    </w:p>
    <w:p w14:paraId="4F326F2F" w14:textId="78BA57E1" w:rsidR="00836036" w:rsidRPr="007D1CE7" w:rsidRDefault="0063323E" w:rsidP="009B46AE">
      <w:pPr>
        <w:pStyle w:val="ListParagraph"/>
        <w:numPr>
          <w:ilvl w:val="0"/>
          <w:numId w:val="1"/>
        </w:numPr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63323E">
        <w:rPr>
          <w:rFonts w:ascii="Consolas" w:hAnsi="Consolas"/>
          <w:color w:val="4F81BD" w:themeColor="accent1"/>
          <w:sz w:val="36"/>
          <w:szCs w:val="36"/>
          <w:lang w:val="bg-BG"/>
        </w:rPr>
        <w:t>Семантични</w:t>
      </w:r>
      <w:r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</w:t>
      </w:r>
      <w:r>
        <w:rPr>
          <w:rFonts w:ascii="Consolas" w:hAnsi="Consolas"/>
          <w:color w:val="4F81BD" w:themeColor="accent1"/>
          <w:sz w:val="36"/>
          <w:szCs w:val="36"/>
        </w:rPr>
        <w:t>HTML</w:t>
      </w:r>
      <w:r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тагове </w:t>
      </w:r>
    </w:p>
    <w:p w14:paraId="6DB218AA" w14:textId="02109444" w:rsidR="007D1CE7" w:rsidRPr="007D1CE7" w:rsidRDefault="0013332C">
      <w:pPr>
        <w:pStyle w:val="ListParagraph"/>
        <w:numPr>
          <w:ilvl w:val="0"/>
          <w:numId w:val="4"/>
        </w:numPr>
        <w:ind w:left="2520"/>
        <w:rPr>
          <w:rFonts w:ascii="Segoe UI" w:hAnsi="Segoe UI" w:cs="Segoe UI"/>
          <w:color w:val="1F497D" w:themeColor="text2"/>
          <w:lang w:val="bg-BG"/>
        </w:rPr>
      </w:pPr>
      <w:r w:rsidRPr="0013332C">
        <w:rPr>
          <w:rFonts w:ascii="Segoe UI" w:hAnsi="Segoe UI" w:cs="Segoe UI"/>
          <w:color w:val="1F497D" w:themeColor="text2"/>
          <w:lang w:val="bg-BG"/>
        </w:rPr>
        <w:t>Семантичните HTML тагове са тагове, които определят значението на съдържанието, което съдържат</w:t>
      </w:r>
      <w:r w:rsidR="007D1CE7" w:rsidRPr="007D1CE7">
        <w:rPr>
          <w:rFonts w:ascii="Segoe UI" w:hAnsi="Segoe UI" w:cs="Segoe UI"/>
          <w:color w:val="1F497D" w:themeColor="text2"/>
          <w:lang w:val="bg-BG"/>
        </w:rPr>
        <w:t>.</w:t>
      </w:r>
    </w:p>
    <w:p w14:paraId="05F08189" w14:textId="089A7A4B" w:rsidR="007D1CE7" w:rsidRDefault="0013332C">
      <w:pPr>
        <w:pStyle w:val="ListParagraph"/>
        <w:numPr>
          <w:ilvl w:val="0"/>
          <w:numId w:val="4"/>
        </w:numPr>
        <w:ind w:left="2520"/>
        <w:rPr>
          <w:rFonts w:ascii="Segoe UI" w:hAnsi="Segoe UI" w:cs="Segoe UI"/>
          <w:color w:val="1F497D" w:themeColor="text2"/>
          <w:lang w:val="bg-BG"/>
        </w:rPr>
      </w:pPr>
      <w:r>
        <w:rPr>
          <w:rFonts w:ascii="Segoe UI" w:hAnsi="Segoe UI" w:cs="Segoe UI"/>
          <w:color w:val="1F497D" w:themeColor="text2"/>
          <w:lang w:val="bg-BG"/>
        </w:rPr>
        <w:t>Т</w:t>
      </w:r>
      <w:r w:rsidRPr="0013332C">
        <w:rPr>
          <w:rFonts w:ascii="Segoe UI" w:hAnsi="Segoe UI" w:cs="Segoe UI"/>
          <w:color w:val="1F497D" w:themeColor="text2"/>
          <w:lang w:val="bg-BG"/>
        </w:rPr>
        <w:t xml:space="preserve">агове като </w:t>
      </w:r>
      <w:r w:rsidRPr="0013332C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13332C">
        <w:rPr>
          <w:rFonts w:ascii="Segoe UI" w:hAnsi="Segoe UI" w:cs="Segoe UI"/>
          <w:b/>
          <w:bCs/>
          <w:color w:val="1F497D" w:themeColor="text2"/>
          <w:lang w:val="bg-BG"/>
        </w:rPr>
        <w:t>header</w:t>
      </w:r>
      <w:proofErr w:type="spellEnd"/>
      <w:r w:rsidRPr="0013332C">
        <w:rPr>
          <w:rFonts w:ascii="Segoe UI" w:hAnsi="Segoe UI" w:cs="Segoe UI"/>
          <w:b/>
          <w:bCs/>
          <w:color w:val="1F497D" w:themeColor="text2"/>
          <w:lang w:val="bg-BG"/>
        </w:rPr>
        <w:t>&gt;</w:t>
      </w:r>
      <w:r w:rsidRPr="0013332C">
        <w:rPr>
          <w:rFonts w:ascii="Segoe UI" w:hAnsi="Segoe UI" w:cs="Segoe UI"/>
          <w:color w:val="1F497D" w:themeColor="text2"/>
          <w:lang w:val="bg-BG"/>
        </w:rPr>
        <w:t xml:space="preserve">, </w:t>
      </w:r>
      <w:r w:rsidRPr="0013332C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13332C">
        <w:rPr>
          <w:rFonts w:ascii="Segoe UI" w:hAnsi="Segoe UI" w:cs="Segoe UI"/>
          <w:b/>
          <w:bCs/>
          <w:color w:val="1F497D" w:themeColor="text2"/>
          <w:lang w:val="bg-BG"/>
        </w:rPr>
        <w:t>article</w:t>
      </w:r>
      <w:proofErr w:type="spellEnd"/>
      <w:r w:rsidRPr="0013332C">
        <w:rPr>
          <w:rFonts w:ascii="Segoe UI" w:hAnsi="Segoe UI" w:cs="Segoe UI"/>
          <w:b/>
          <w:bCs/>
          <w:color w:val="1F497D" w:themeColor="text2"/>
          <w:lang w:val="bg-BG"/>
        </w:rPr>
        <w:t>&gt;</w:t>
      </w:r>
      <w:r w:rsidRPr="0013332C">
        <w:rPr>
          <w:rFonts w:ascii="Segoe UI" w:hAnsi="Segoe UI" w:cs="Segoe UI"/>
          <w:color w:val="1F497D" w:themeColor="text2"/>
          <w:lang w:val="bg-BG"/>
        </w:rPr>
        <w:t xml:space="preserve">, и </w:t>
      </w:r>
      <w:r w:rsidRPr="0013332C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13332C">
        <w:rPr>
          <w:rFonts w:ascii="Segoe UI" w:hAnsi="Segoe UI" w:cs="Segoe UI"/>
          <w:b/>
          <w:bCs/>
          <w:color w:val="1F497D" w:themeColor="text2"/>
          <w:lang w:val="bg-BG"/>
        </w:rPr>
        <w:t>footer</w:t>
      </w:r>
      <w:proofErr w:type="spellEnd"/>
      <w:r w:rsidRPr="0013332C">
        <w:rPr>
          <w:rFonts w:ascii="Segoe UI" w:hAnsi="Segoe UI" w:cs="Segoe UI"/>
          <w:b/>
          <w:bCs/>
          <w:color w:val="1F497D" w:themeColor="text2"/>
          <w:lang w:val="bg-BG"/>
        </w:rPr>
        <w:t>&gt;</w:t>
      </w:r>
      <w:r w:rsidRPr="0013332C">
        <w:rPr>
          <w:rFonts w:ascii="Segoe UI" w:hAnsi="Segoe UI" w:cs="Segoe UI"/>
          <w:color w:val="1F497D" w:themeColor="text2"/>
          <w:lang w:val="bg-BG"/>
        </w:rPr>
        <w:t xml:space="preserve"> са семантични HTML тагове. Те ясно посочват ролята на съдържанието, което съдържат.</w:t>
      </w:r>
    </w:p>
    <w:p w14:paraId="19F9A151" w14:textId="236BE547" w:rsidR="008314D5" w:rsidRDefault="009E3BF3">
      <w:pPr>
        <w:pStyle w:val="ListParagraph"/>
        <w:numPr>
          <w:ilvl w:val="0"/>
          <w:numId w:val="4"/>
        </w:numPr>
        <w:ind w:left="2520"/>
        <w:rPr>
          <w:rFonts w:ascii="Segoe UI" w:hAnsi="Segoe UI" w:cs="Segoe UI"/>
          <w:color w:val="1F497D" w:themeColor="text2"/>
          <w:lang w:val="bg-BG"/>
        </w:rPr>
      </w:pPr>
      <w:r>
        <w:rPr>
          <w:rFonts w:ascii="Segoe UI" w:hAnsi="Segoe UI" w:cs="Segoe UI"/>
          <w:color w:val="1F497D" w:themeColor="text2"/>
          <w:lang w:val="bg-BG"/>
        </w:rPr>
        <w:t>Други тагове:</w:t>
      </w:r>
    </w:p>
    <w:p w14:paraId="524E3EDF" w14:textId="2E620CE2" w:rsidR="009E3BF3" w:rsidRDefault="00CC7C8C" w:rsidP="009E3BF3">
      <w:pPr>
        <w:pStyle w:val="ListParagraph"/>
        <w:ind w:left="2520"/>
        <w:rPr>
          <w:rFonts w:ascii="Segoe UI" w:hAnsi="Segoe UI" w:cs="Segoe UI"/>
          <w:color w:val="1F497D" w:themeColor="text2"/>
          <w:lang w:val="bg-BG"/>
        </w:rPr>
      </w:pPr>
      <w:r w:rsidRPr="00CC7C8C">
        <w:rPr>
          <w:noProof/>
          <w:lang w:val="bg-BG"/>
        </w:rPr>
        <w:drawing>
          <wp:anchor distT="0" distB="0" distL="114300" distR="114300" simplePos="0" relativeHeight="251659776" behindDoc="0" locked="0" layoutInCell="1" allowOverlap="1" wp14:anchorId="22A4563C" wp14:editId="66F4AB7C">
            <wp:simplePos x="2224405" y="6577965"/>
            <wp:positionH relativeFrom="margin">
              <wp:align>center</wp:align>
            </wp:positionH>
            <wp:positionV relativeFrom="margin">
              <wp:align>bottom</wp:align>
            </wp:positionV>
            <wp:extent cx="3952875" cy="3467100"/>
            <wp:effectExtent l="0" t="0" r="0" b="0"/>
            <wp:wrapSquare wrapText="bothSides"/>
            <wp:docPr id="12866264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26435" name="Picture 1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8EF6B" w14:textId="3E20E95D" w:rsidR="009E3BF3" w:rsidRPr="009E3BF3" w:rsidRDefault="009E3BF3" w:rsidP="009E3BF3">
      <w:pPr>
        <w:pStyle w:val="ListParagraph"/>
        <w:ind w:left="2520"/>
        <w:rPr>
          <w:rFonts w:ascii="Segoe UI" w:hAnsi="Segoe UI" w:cs="Segoe UI"/>
          <w:color w:val="1F497D" w:themeColor="text2"/>
          <w:lang w:val="bg-BG"/>
        </w:rPr>
      </w:pPr>
    </w:p>
    <w:p w14:paraId="423A2603" w14:textId="16073AA8" w:rsidR="00AF17F4" w:rsidRDefault="009E3BF3">
      <w:pPr>
        <w:rPr>
          <w:lang w:val="bg-BG"/>
        </w:rPr>
      </w:pPr>
      <w:r w:rsidRPr="009E3BF3">
        <w:rPr>
          <w:lang w:val="bg-BG"/>
        </w:rPr>
        <w:t xml:space="preserve"> </w:t>
      </w:r>
      <w:r w:rsidR="00AF17F4">
        <w:rPr>
          <w:lang w:val="bg-BG"/>
        </w:rPr>
        <w:br w:type="page"/>
      </w:r>
    </w:p>
    <w:p w14:paraId="18DC8258" w14:textId="7D248AD6" w:rsidR="00AF17F4" w:rsidRPr="009E3BF3" w:rsidRDefault="009E3BF3">
      <w:pPr>
        <w:pStyle w:val="ListParagraph"/>
        <w:numPr>
          <w:ilvl w:val="0"/>
          <w:numId w:val="16"/>
        </w:numPr>
        <w:tabs>
          <w:tab w:val="left" w:pos="220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9E3BF3">
        <w:rPr>
          <w:rFonts w:ascii="Segoe UI" w:hAnsi="Segoe UI" w:cs="Segoe UI"/>
          <w:color w:val="1F497D" w:themeColor="text2"/>
          <w:lang w:val="bg-BG"/>
        </w:rPr>
        <w:lastRenderedPageBreak/>
        <w:t>Демонстрация с използване на несемантични и семантични тагове:</w:t>
      </w:r>
    </w:p>
    <w:p w14:paraId="40F985D2" w14:textId="7D2373F7" w:rsidR="009E3BF3" w:rsidRDefault="009E3BF3" w:rsidP="009E3BF3">
      <w:pPr>
        <w:pStyle w:val="ListParagraph"/>
        <w:tabs>
          <w:tab w:val="left" w:pos="2200"/>
        </w:tabs>
        <w:ind w:left="2410"/>
        <w:rPr>
          <w:rFonts w:ascii="Segoe UI" w:hAnsi="Segoe UI" w:cs="Segoe UI"/>
          <w:color w:val="1F497D" w:themeColor="text2"/>
        </w:rPr>
      </w:pPr>
    </w:p>
    <w:p w14:paraId="060D082C" w14:textId="47527FF7" w:rsidR="009E3BF3" w:rsidRDefault="009E3BF3" w:rsidP="009E3BF3">
      <w:pPr>
        <w:pStyle w:val="ListParagraph"/>
        <w:tabs>
          <w:tab w:val="left" w:pos="2200"/>
        </w:tabs>
        <w:ind w:left="2410"/>
        <w:rPr>
          <w:rFonts w:ascii="Segoe UI" w:hAnsi="Segoe UI" w:cs="Segoe UI"/>
          <w:color w:val="1F497D" w:themeColor="text2"/>
        </w:rPr>
      </w:pPr>
    </w:p>
    <w:p w14:paraId="71EECDFE" w14:textId="09212800" w:rsidR="009E3BF3" w:rsidRDefault="009B46AE">
      <w:pPr>
        <w:pStyle w:val="ListParagraph"/>
        <w:numPr>
          <w:ilvl w:val="0"/>
          <w:numId w:val="17"/>
        </w:numPr>
        <w:tabs>
          <w:tab w:val="left" w:pos="2200"/>
        </w:tabs>
        <w:ind w:left="3420"/>
        <w:rPr>
          <w:rFonts w:ascii="Segoe UI" w:hAnsi="Segoe UI" w:cs="Segoe UI"/>
          <w:color w:val="1F497D" w:themeColor="text2"/>
        </w:rPr>
      </w:pPr>
      <w:r>
        <w:rPr>
          <w:rFonts w:ascii="Segoe UI" w:hAnsi="Segoe UI" w:cs="Segoe UI"/>
          <w:color w:val="1F497D" w:themeColor="text2"/>
          <w:lang w:val="bg-BG"/>
        </w:rPr>
        <w:t>Несемантични тагове:</w:t>
      </w:r>
    </w:p>
    <w:p w14:paraId="4659B9B1" w14:textId="5EDC8539" w:rsidR="009E3BF3" w:rsidRPr="009E3BF3" w:rsidRDefault="009E3BF3" w:rsidP="009E3BF3">
      <w:pPr>
        <w:pStyle w:val="ListParagraph"/>
        <w:tabs>
          <w:tab w:val="left" w:pos="2200"/>
        </w:tabs>
        <w:ind w:left="2410"/>
        <w:rPr>
          <w:rFonts w:ascii="Segoe UI" w:hAnsi="Segoe UI" w:cs="Segoe UI"/>
          <w:color w:val="1F497D" w:themeColor="text2"/>
        </w:rPr>
      </w:pPr>
    </w:p>
    <w:p w14:paraId="08A21FD2" w14:textId="04D648E4" w:rsidR="003C4243" w:rsidRDefault="003C4243" w:rsidP="00AF17F4">
      <w:pPr>
        <w:pStyle w:val="ListParagraph"/>
        <w:tabs>
          <w:tab w:val="left" w:pos="2200"/>
        </w:tabs>
        <w:ind w:left="1690"/>
        <w:rPr>
          <w:rFonts w:ascii="Segoe UI" w:hAnsi="Segoe UI" w:cs="Segoe UI"/>
          <w:color w:val="1F497D" w:themeColor="text2"/>
          <w:lang w:val="bg-BG"/>
        </w:rPr>
      </w:pPr>
    </w:p>
    <w:p w14:paraId="5432CD0C" w14:textId="40ED3B23" w:rsidR="00AF17F4" w:rsidRDefault="00AF17F4" w:rsidP="00AF17F4">
      <w:pPr>
        <w:pStyle w:val="ListParagraph"/>
        <w:tabs>
          <w:tab w:val="left" w:pos="2200"/>
        </w:tabs>
        <w:ind w:left="1690"/>
        <w:rPr>
          <w:lang w:val="bg-BG"/>
        </w:rPr>
      </w:pPr>
    </w:p>
    <w:p w14:paraId="61D49D9F" w14:textId="6802829B" w:rsidR="002868F0" w:rsidRDefault="003C4243" w:rsidP="002868F0">
      <w:pPr>
        <w:pStyle w:val="ListParagraph"/>
        <w:tabs>
          <w:tab w:val="left" w:pos="2200"/>
        </w:tabs>
        <w:ind w:left="2610"/>
        <w:rPr>
          <w:rFonts w:ascii="Segoe UI" w:hAnsi="Segoe UI" w:cs="Segoe UI"/>
          <w:color w:val="1F497D" w:themeColor="text2"/>
          <w:lang w:val="bg-BG"/>
        </w:rPr>
      </w:pPr>
      <w:r w:rsidRPr="003C4243">
        <w:rPr>
          <w:noProof/>
          <w:lang w:val="bg-BG"/>
        </w:rPr>
        <w:drawing>
          <wp:anchor distT="0" distB="0" distL="114300" distR="114300" simplePos="0" relativeHeight="251657728" behindDoc="0" locked="0" layoutInCell="1" allowOverlap="1" wp14:anchorId="6ED46C74" wp14:editId="0CF8A641">
            <wp:simplePos x="0" y="0"/>
            <wp:positionH relativeFrom="column">
              <wp:posOffset>819150</wp:posOffset>
            </wp:positionH>
            <wp:positionV relativeFrom="paragraph">
              <wp:posOffset>54629</wp:posOffset>
            </wp:positionV>
            <wp:extent cx="4121150" cy="2324735"/>
            <wp:effectExtent l="0" t="0" r="0" b="0"/>
            <wp:wrapSquare wrapText="bothSides"/>
            <wp:docPr id="17633747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74714" name="Picture 1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E4BD5" w14:textId="77777777" w:rsidR="002868F0" w:rsidRDefault="002868F0" w:rsidP="002868F0">
      <w:pPr>
        <w:rPr>
          <w:rFonts w:ascii="Segoe UI" w:hAnsi="Segoe UI" w:cs="Segoe UI"/>
          <w:color w:val="1F497D" w:themeColor="text2"/>
          <w:lang w:val="bg-BG"/>
        </w:rPr>
      </w:pPr>
    </w:p>
    <w:p w14:paraId="09EAB13A" w14:textId="4869B16B" w:rsidR="00D712A2" w:rsidRDefault="008B756D">
      <w:pPr>
        <w:pStyle w:val="ListParagraph"/>
        <w:numPr>
          <w:ilvl w:val="0"/>
          <w:numId w:val="18"/>
        </w:numPr>
        <w:tabs>
          <w:tab w:val="left" w:pos="1770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</w:t>
      </w:r>
    </w:p>
    <w:p w14:paraId="53B8DC92" w14:textId="77777777" w:rsidR="008B756D" w:rsidRDefault="008B756D" w:rsidP="008B756D">
      <w:pPr>
        <w:pStyle w:val="ListParagraph"/>
        <w:tabs>
          <w:tab w:val="left" w:pos="1770"/>
        </w:tabs>
        <w:ind w:left="2610"/>
        <w:rPr>
          <w:rFonts w:ascii="Segoe UI" w:hAnsi="Segoe UI" w:cs="Segoe UI"/>
          <w:color w:val="4F81BD" w:themeColor="accent1"/>
          <w:lang w:val="bg-BG"/>
        </w:rPr>
      </w:pPr>
    </w:p>
    <w:p w14:paraId="79BC4E9D" w14:textId="77777777" w:rsidR="008B756D" w:rsidRDefault="008B756D" w:rsidP="008B756D">
      <w:pPr>
        <w:pStyle w:val="ListParagraph"/>
        <w:tabs>
          <w:tab w:val="left" w:pos="1770"/>
        </w:tabs>
        <w:ind w:left="2610"/>
        <w:rPr>
          <w:rFonts w:ascii="Segoe UI" w:hAnsi="Segoe UI" w:cs="Segoe UI"/>
          <w:color w:val="4F81BD" w:themeColor="accent1"/>
          <w:lang w:val="bg-BG"/>
        </w:rPr>
      </w:pPr>
    </w:p>
    <w:p w14:paraId="2E08539A" w14:textId="77777777" w:rsidR="008B756D" w:rsidRPr="008B756D" w:rsidRDefault="008B756D" w:rsidP="008B756D">
      <w:pPr>
        <w:pStyle w:val="ListParagraph"/>
        <w:tabs>
          <w:tab w:val="left" w:pos="1770"/>
        </w:tabs>
        <w:ind w:left="2610"/>
        <w:rPr>
          <w:rFonts w:ascii="Segoe UI" w:hAnsi="Segoe UI" w:cs="Segoe UI"/>
          <w:color w:val="4F81BD" w:themeColor="accent1"/>
          <w:lang w:val="bg-BG"/>
        </w:rPr>
      </w:pPr>
    </w:p>
    <w:p w14:paraId="2B621B6C" w14:textId="77777777" w:rsidR="00CC7C8C" w:rsidRDefault="00CC7C8C" w:rsidP="00CC7C8C">
      <w:pPr>
        <w:tabs>
          <w:tab w:val="left" w:pos="1770"/>
        </w:tabs>
        <w:rPr>
          <w:rFonts w:ascii="Consolas" w:hAnsi="Consolas"/>
          <w:color w:val="4F81BD" w:themeColor="accent1"/>
          <w:sz w:val="34"/>
          <w:szCs w:val="34"/>
          <w:lang w:val="bg-BG"/>
        </w:rPr>
      </w:pPr>
    </w:p>
    <w:p w14:paraId="65FC6D2D" w14:textId="77777777" w:rsidR="00CC7C8C" w:rsidRDefault="00CC7C8C" w:rsidP="00CC7C8C">
      <w:pPr>
        <w:tabs>
          <w:tab w:val="left" w:pos="1770"/>
        </w:tabs>
        <w:rPr>
          <w:rFonts w:ascii="Consolas" w:hAnsi="Consolas"/>
          <w:color w:val="4F81BD" w:themeColor="accent1"/>
          <w:sz w:val="34"/>
          <w:szCs w:val="34"/>
          <w:lang w:val="bg-BG"/>
        </w:rPr>
      </w:pPr>
    </w:p>
    <w:p w14:paraId="21019B59" w14:textId="77777777" w:rsidR="00CC7C8C" w:rsidRDefault="00CC7C8C" w:rsidP="00CC7C8C">
      <w:pPr>
        <w:tabs>
          <w:tab w:val="left" w:pos="1770"/>
        </w:tabs>
        <w:rPr>
          <w:rFonts w:ascii="Consolas" w:hAnsi="Consolas"/>
          <w:color w:val="4F81BD" w:themeColor="accent1"/>
          <w:sz w:val="34"/>
          <w:szCs w:val="34"/>
          <w:lang w:val="bg-BG"/>
        </w:rPr>
      </w:pPr>
    </w:p>
    <w:p w14:paraId="28602715" w14:textId="6562A0A2" w:rsidR="00FA437C" w:rsidRPr="00CC7C8C" w:rsidRDefault="009B46AE">
      <w:pPr>
        <w:pStyle w:val="ListParagraph"/>
        <w:numPr>
          <w:ilvl w:val="0"/>
          <w:numId w:val="28"/>
        </w:numPr>
        <w:tabs>
          <w:tab w:val="left" w:pos="1770"/>
        </w:tabs>
        <w:ind w:left="3420"/>
        <w:rPr>
          <w:rFonts w:ascii="Consolas" w:hAnsi="Consolas"/>
          <w:color w:val="4F81BD" w:themeColor="accent1"/>
          <w:sz w:val="34"/>
          <w:szCs w:val="34"/>
          <w:lang w:val="bg-BG"/>
        </w:rPr>
      </w:pPr>
      <w:r w:rsidRPr="00CC7C8C">
        <w:rPr>
          <w:rFonts w:ascii="Segoe UI" w:hAnsi="Segoe UI" w:cs="Segoe UI"/>
          <w:color w:val="1F497D" w:themeColor="text2"/>
          <w:lang w:val="bg-BG"/>
        </w:rPr>
        <w:t>Семантични тагове:</w:t>
      </w:r>
    </w:p>
    <w:p w14:paraId="2E42B7C3" w14:textId="586CC00E" w:rsidR="007F41F3" w:rsidRDefault="007F41F3" w:rsidP="007F41F3">
      <w:pPr>
        <w:rPr>
          <w:lang w:val="bg-BG"/>
        </w:rPr>
      </w:pPr>
    </w:p>
    <w:p w14:paraId="0BB52123" w14:textId="10E30F7C" w:rsidR="007F41F3" w:rsidRPr="007F41F3" w:rsidRDefault="00CC7C8C" w:rsidP="007F41F3">
      <w:pPr>
        <w:rPr>
          <w:lang w:val="bg-BG"/>
        </w:rPr>
      </w:pPr>
      <w:r w:rsidRPr="003C4243">
        <w:rPr>
          <w:noProof/>
          <w:lang w:val="bg-BG"/>
        </w:rPr>
        <w:drawing>
          <wp:anchor distT="0" distB="0" distL="114300" distR="114300" simplePos="0" relativeHeight="251658752" behindDoc="0" locked="0" layoutInCell="1" allowOverlap="1" wp14:anchorId="21BAD3DF" wp14:editId="5FE29C2C">
            <wp:simplePos x="0" y="0"/>
            <wp:positionH relativeFrom="column">
              <wp:posOffset>1006200</wp:posOffset>
            </wp:positionH>
            <wp:positionV relativeFrom="paragraph">
              <wp:posOffset>299095</wp:posOffset>
            </wp:positionV>
            <wp:extent cx="3749675" cy="2545080"/>
            <wp:effectExtent l="0" t="0" r="0" b="0"/>
            <wp:wrapSquare wrapText="bothSides"/>
            <wp:docPr id="1706264139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64139" name="Picture 1" descr="A computer code with 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1E1C3" w14:textId="301AD827" w:rsidR="007F41F3" w:rsidRDefault="007F41F3" w:rsidP="007F41F3">
      <w:pPr>
        <w:rPr>
          <w:rFonts w:ascii="Segoe UI" w:hAnsi="Segoe UI" w:cs="Segoe UI"/>
          <w:color w:val="1F497D" w:themeColor="text2"/>
          <w:lang w:val="bg-BG"/>
        </w:rPr>
      </w:pPr>
    </w:p>
    <w:p w14:paraId="1326B1E4" w14:textId="21621F4B" w:rsidR="009B46AE" w:rsidRDefault="009B46AE" w:rsidP="007F41F3">
      <w:pPr>
        <w:rPr>
          <w:rFonts w:ascii="Segoe UI" w:hAnsi="Segoe UI" w:cs="Segoe UI"/>
          <w:color w:val="1F497D" w:themeColor="text2"/>
          <w:lang w:val="bg-BG"/>
        </w:rPr>
      </w:pPr>
    </w:p>
    <w:p w14:paraId="1B49082E" w14:textId="78309FA8" w:rsidR="009B46AE" w:rsidRDefault="009B46AE" w:rsidP="007F41F3">
      <w:pPr>
        <w:rPr>
          <w:rFonts w:ascii="Segoe UI" w:hAnsi="Segoe UI" w:cs="Segoe UI"/>
          <w:color w:val="1F497D" w:themeColor="text2"/>
          <w:lang w:val="bg-BG"/>
        </w:rPr>
      </w:pPr>
    </w:p>
    <w:p w14:paraId="2B182B0E" w14:textId="65546AD1" w:rsidR="009B46AE" w:rsidRDefault="009B46AE" w:rsidP="007F41F3">
      <w:pPr>
        <w:rPr>
          <w:rFonts w:ascii="Segoe UI" w:hAnsi="Segoe UI" w:cs="Segoe UI"/>
          <w:color w:val="1F497D" w:themeColor="text2"/>
          <w:lang w:val="bg-BG"/>
        </w:rPr>
      </w:pPr>
    </w:p>
    <w:p w14:paraId="6A4E8240" w14:textId="435185A2" w:rsidR="009B46AE" w:rsidRDefault="009B46AE" w:rsidP="007F41F3">
      <w:pPr>
        <w:rPr>
          <w:rFonts w:ascii="Segoe UI" w:hAnsi="Segoe UI" w:cs="Segoe UI"/>
          <w:color w:val="1F497D" w:themeColor="text2"/>
          <w:lang w:val="bg-BG"/>
        </w:rPr>
      </w:pPr>
    </w:p>
    <w:p w14:paraId="35D17E0B" w14:textId="77777777" w:rsidR="009B46AE" w:rsidRDefault="009B46AE" w:rsidP="007F41F3">
      <w:pPr>
        <w:rPr>
          <w:rFonts w:ascii="Segoe UI" w:hAnsi="Segoe UI" w:cs="Segoe UI"/>
          <w:color w:val="1F497D" w:themeColor="text2"/>
          <w:lang w:val="bg-BG"/>
        </w:rPr>
      </w:pPr>
    </w:p>
    <w:p w14:paraId="7F942509" w14:textId="77777777" w:rsidR="009B46AE" w:rsidRDefault="009B46AE" w:rsidP="007F41F3">
      <w:pPr>
        <w:rPr>
          <w:rFonts w:ascii="Segoe UI" w:hAnsi="Segoe UI" w:cs="Segoe UI"/>
          <w:color w:val="1F497D" w:themeColor="text2"/>
          <w:lang w:val="bg-BG"/>
        </w:rPr>
      </w:pPr>
    </w:p>
    <w:p w14:paraId="385AFC9E" w14:textId="77777777" w:rsidR="009B46AE" w:rsidRDefault="009B46AE" w:rsidP="007F41F3">
      <w:pPr>
        <w:rPr>
          <w:rFonts w:ascii="Segoe UI" w:hAnsi="Segoe UI" w:cs="Segoe UI"/>
          <w:color w:val="1F497D" w:themeColor="text2"/>
          <w:lang w:val="bg-BG"/>
        </w:rPr>
      </w:pPr>
    </w:p>
    <w:p w14:paraId="5332503E" w14:textId="77777777" w:rsidR="009B46AE" w:rsidRDefault="009B46AE" w:rsidP="007F41F3">
      <w:pPr>
        <w:rPr>
          <w:rFonts w:ascii="Segoe UI" w:hAnsi="Segoe UI" w:cs="Segoe UI"/>
          <w:color w:val="1F497D" w:themeColor="text2"/>
          <w:lang w:val="bg-BG"/>
        </w:rPr>
      </w:pPr>
    </w:p>
    <w:p w14:paraId="7AC68F96" w14:textId="57232F98" w:rsidR="00A24550" w:rsidRPr="009B46AE" w:rsidRDefault="00A24550" w:rsidP="009B46AE">
      <w:pPr>
        <w:tabs>
          <w:tab w:val="left" w:pos="1260"/>
        </w:tabs>
        <w:spacing w:line="360" w:lineRule="auto"/>
        <w:rPr>
          <w:rFonts w:ascii="Segoe UI" w:hAnsi="Segoe UI" w:cs="Segoe UI"/>
          <w:color w:val="1F497D" w:themeColor="text2"/>
          <w:lang w:val="bg-BG"/>
        </w:rPr>
      </w:pPr>
    </w:p>
    <w:p w14:paraId="03102BD5" w14:textId="7F3C11E8" w:rsidR="00192346" w:rsidRDefault="00CB240C">
      <w:pPr>
        <w:pStyle w:val="ListParagraph"/>
        <w:numPr>
          <w:ilvl w:val="0"/>
          <w:numId w:val="19"/>
        </w:numPr>
        <w:tabs>
          <w:tab w:val="left" w:pos="1260"/>
        </w:tabs>
        <w:spacing w:line="360" w:lineRule="auto"/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  <w:r w:rsidRPr="00CB240C">
        <w:rPr>
          <w:rFonts w:ascii="Consolas" w:hAnsi="Consolas" w:cs="Segoe UI"/>
          <w:color w:val="4F81BD" w:themeColor="accent1"/>
          <w:sz w:val="36"/>
          <w:szCs w:val="36"/>
          <w:lang w:val="bg-BG"/>
        </w:rPr>
        <w:t>Видове HTML семантични тагове</w:t>
      </w:r>
    </w:p>
    <w:p w14:paraId="3845341B" w14:textId="49ACF936" w:rsidR="00CB240C" w:rsidRDefault="00CB240C">
      <w:pPr>
        <w:pStyle w:val="ListParagraph"/>
        <w:numPr>
          <w:ilvl w:val="0"/>
          <w:numId w:val="20"/>
        </w:numPr>
        <w:ind w:left="2520"/>
        <w:rPr>
          <w:rFonts w:ascii="Segoe UI" w:hAnsi="Segoe UI" w:cs="Segoe UI"/>
          <w:color w:val="1F497D" w:themeColor="text2"/>
          <w:lang w:val="bg-BG"/>
        </w:rPr>
      </w:pPr>
      <w:r w:rsidRPr="00CB240C">
        <w:rPr>
          <w:rFonts w:ascii="Segoe UI" w:hAnsi="Segoe UI" w:cs="Segoe UI"/>
          <w:color w:val="1F497D" w:themeColor="text2"/>
          <w:lang w:val="bg-BG"/>
        </w:rPr>
        <w:t>HTML семантични тагове за структура</w:t>
      </w:r>
      <w:r>
        <w:rPr>
          <w:rFonts w:ascii="Segoe UI" w:hAnsi="Segoe UI" w:cs="Segoe UI"/>
          <w:color w:val="1F497D" w:themeColor="text2"/>
          <w:lang w:val="bg-BG"/>
        </w:rPr>
        <w:t>.</w:t>
      </w:r>
    </w:p>
    <w:p w14:paraId="78208E81" w14:textId="1535BD54" w:rsidR="00CB240C" w:rsidRDefault="00CB240C">
      <w:pPr>
        <w:pStyle w:val="ListParagraph"/>
        <w:numPr>
          <w:ilvl w:val="0"/>
          <w:numId w:val="20"/>
        </w:numPr>
        <w:ind w:left="2520"/>
        <w:rPr>
          <w:rFonts w:ascii="Segoe UI" w:hAnsi="Segoe UI" w:cs="Segoe UI"/>
          <w:color w:val="1F497D" w:themeColor="text2"/>
          <w:lang w:val="bg-BG"/>
        </w:rPr>
      </w:pPr>
      <w:r w:rsidRPr="00CB240C">
        <w:rPr>
          <w:rFonts w:ascii="Segoe UI" w:hAnsi="Segoe UI" w:cs="Segoe UI"/>
          <w:color w:val="1F497D" w:themeColor="text2"/>
          <w:lang w:val="bg-BG"/>
        </w:rPr>
        <w:t>HTML семантични тагове за текст</w:t>
      </w:r>
      <w:r>
        <w:rPr>
          <w:rFonts w:ascii="Segoe UI" w:hAnsi="Segoe UI" w:cs="Segoe UI"/>
          <w:color w:val="1F497D" w:themeColor="text2"/>
          <w:lang w:val="bg-BG"/>
        </w:rPr>
        <w:t>.</w:t>
      </w:r>
    </w:p>
    <w:p w14:paraId="501298F5" w14:textId="63C5130E" w:rsidR="00CB240C" w:rsidRPr="00FC723C" w:rsidRDefault="00CB240C">
      <w:pPr>
        <w:pStyle w:val="Heading1"/>
        <w:numPr>
          <w:ilvl w:val="0"/>
          <w:numId w:val="22"/>
        </w:numPr>
        <w:ind w:left="3060"/>
        <w:rPr>
          <w:rFonts w:ascii="Consolas" w:hAnsi="Consolas"/>
          <w:sz w:val="24"/>
          <w:szCs w:val="24"/>
          <w:lang w:val="bg-BG"/>
        </w:rPr>
      </w:pPr>
      <w:r w:rsidRPr="00FC723C">
        <w:rPr>
          <w:rFonts w:ascii="Consolas" w:hAnsi="Consolas"/>
          <w:sz w:val="24"/>
          <w:szCs w:val="24"/>
          <w:lang w:val="bg-BG"/>
        </w:rPr>
        <w:t>HTML семантични тагове за структура</w:t>
      </w:r>
      <w:r w:rsidR="00FC723C">
        <w:rPr>
          <w:rFonts w:ascii="Consolas" w:hAnsi="Consolas"/>
          <w:sz w:val="24"/>
          <w:szCs w:val="24"/>
          <w:lang w:val="bg-BG"/>
        </w:rPr>
        <w:t>:</w:t>
      </w:r>
    </w:p>
    <w:p w14:paraId="36315329" w14:textId="42DB3372" w:rsidR="00CB240C" w:rsidRPr="00DE5A54" w:rsidRDefault="00CB240C">
      <w:pPr>
        <w:pStyle w:val="ListParagraph"/>
        <w:numPr>
          <w:ilvl w:val="0"/>
          <w:numId w:val="23"/>
        </w:numPr>
        <w:ind w:left="3420"/>
        <w:rPr>
          <w:rFonts w:ascii="Segoe UI" w:hAnsi="Segoe UI" w:cs="Segoe UI"/>
          <w:b/>
          <w:bCs/>
          <w:color w:val="1F497D" w:themeColor="text2"/>
          <w:lang w:val="bg-BG"/>
        </w:rPr>
      </w:pPr>
      <w:r w:rsidRPr="00CB240C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CB240C">
        <w:rPr>
          <w:rFonts w:ascii="Segoe UI" w:hAnsi="Segoe UI" w:cs="Segoe UI"/>
          <w:b/>
          <w:bCs/>
          <w:color w:val="1F497D" w:themeColor="text2"/>
          <w:lang w:val="bg-BG"/>
        </w:rPr>
        <w:t>header</w:t>
      </w:r>
      <w:proofErr w:type="spellEnd"/>
      <w:r w:rsidRPr="00CB240C">
        <w:rPr>
          <w:rFonts w:ascii="Segoe UI" w:hAnsi="Segoe UI" w:cs="Segoe UI"/>
          <w:b/>
          <w:bCs/>
          <w:color w:val="1F497D" w:themeColor="text2"/>
          <w:lang w:val="bg-BG"/>
        </w:rPr>
        <w:t>&gt;: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 </w:t>
      </w:r>
      <w:r w:rsidR="00DE5A54" w:rsidRPr="00DE5A54">
        <w:rPr>
          <w:rFonts w:ascii="Segoe UI" w:hAnsi="Segoe UI" w:cs="Segoe UI"/>
          <w:color w:val="1F497D" w:themeColor="text2"/>
          <w:lang w:val="bg-BG"/>
        </w:rPr>
        <w:t>Заглавният таг дефинира съдържание, което трябва да се счита за уводна информация на страница или раздел</w:t>
      </w:r>
    </w:p>
    <w:p w14:paraId="4815578F" w14:textId="0447EC06" w:rsidR="00DE5A54" w:rsidRDefault="00DE5A54">
      <w:pPr>
        <w:pStyle w:val="ListParagraph"/>
        <w:numPr>
          <w:ilvl w:val="0"/>
          <w:numId w:val="23"/>
        </w:numPr>
        <w:ind w:left="3420"/>
        <w:rPr>
          <w:rFonts w:ascii="Segoe UI" w:hAnsi="Segoe UI" w:cs="Segoe UI"/>
          <w:color w:val="1F497D" w:themeColor="text2"/>
          <w:lang w:val="bg-BG"/>
        </w:rPr>
      </w:pPr>
      <w:r w:rsidRPr="00DE5A54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DE5A54">
        <w:rPr>
          <w:rFonts w:ascii="Segoe UI" w:hAnsi="Segoe UI" w:cs="Segoe UI"/>
          <w:b/>
          <w:bCs/>
          <w:color w:val="1F497D" w:themeColor="text2"/>
          <w:lang w:val="bg-BG"/>
        </w:rPr>
        <w:t>nav</w:t>
      </w:r>
      <w:proofErr w:type="spellEnd"/>
      <w:r w:rsidRPr="00DE5A54">
        <w:rPr>
          <w:rFonts w:ascii="Segoe UI" w:hAnsi="Segoe UI" w:cs="Segoe UI"/>
          <w:b/>
          <w:bCs/>
          <w:color w:val="1F497D" w:themeColor="text2"/>
          <w:lang w:val="bg-BG"/>
        </w:rPr>
        <w:t>&gt;: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 </w:t>
      </w:r>
      <w:r w:rsidRPr="00DE5A54">
        <w:rPr>
          <w:rFonts w:ascii="Segoe UI" w:hAnsi="Segoe UI" w:cs="Segoe UI"/>
          <w:color w:val="1F497D" w:themeColor="text2"/>
          <w:lang w:val="bg-BG"/>
        </w:rPr>
        <w:t>Тагът за навигация се използва за връзки за навигация. Той може да бъде вложен в &lt;</w:t>
      </w:r>
      <w:proofErr w:type="spellStart"/>
      <w:r w:rsidRPr="00DE5A54">
        <w:rPr>
          <w:rFonts w:ascii="Segoe UI" w:hAnsi="Segoe UI" w:cs="Segoe UI"/>
          <w:color w:val="1F497D" w:themeColor="text2"/>
          <w:lang w:val="bg-BG"/>
        </w:rPr>
        <w:t>header</w:t>
      </w:r>
      <w:proofErr w:type="spellEnd"/>
      <w:r w:rsidRPr="00DE5A54">
        <w:rPr>
          <w:rFonts w:ascii="Segoe UI" w:hAnsi="Segoe UI" w:cs="Segoe UI"/>
          <w:color w:val="1F497D" w:themeColor="text2"/>
          <w:lang w:val="bg-BG"/>
        </w:rPr>
        <w:t>&gt; тага, но вторичните &lt;</w:t>
      </w:r>
      <w:proofErr w:type="spellStart"/>
      <w:r w:rsidRPr="00DE5A54">
        <w:rPr>
          <w:rFonts w:ascii="Segoe UI" w:hAnsi="Segoe UI" w:cs="Segoe UI"/>
          <w:color w:val="1F497D" w:themeColor="text2"/>
          <w:lang w:val="bg-BG"/>
        </w:rPr>
        <w:t>nav</w:t>
      </w:r>
      <w:proofErr w:type="spellEnd"/>
      <w:r w:rsidRPr="00DE5A54">
        <w:rPr>
          <w:rFonts w:ascii="Segoe UI" w:hAnsi="Segoe UI" w:cs="Segoe UI"/>
          <w:color w:val="1F497D" w:themeColor="text2"/>
          <w:lang w:val="bg-BG"/>
        </w:rPr>
        <w:t>&gt; навигационни тагове също често се използват другаде на страницата.</w:t>
      </w:r>
    </w:p>
    <w:p w14:paraId="31817EDD" w14:textId="7C14569D" w:rsidR="00DE5A54" w:rsidRPr="00DE5A54" w:rsidRDefault="00DE5A54">
      <w:pPr>
        <w:pStyle w:val="ListParagraph"/>
        <w:numPr>
          <w:ilvl w:val="0"/>
          <w:numId w:val="23"/>
        </w:numPr>
        <w:ind w:left="3420"/>
        <w:rPr>
          <w:rFonts w:ascii="Segoe UI" w:hAnsi="Segoe UI" w:cs="Segoe UI"/>
          <w:b/>
          <w:bCs/>
          <w:color w:val="1F497D" w:themeColor="text2"/>
          <w:lang w:val="bg-BG"/>
        </w:rPr>
      </w:pPr>
      <w:r w:rsidRPr="00DE5A54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DE5A54">
        <w:rPr>
          <w:rFonts w:ascii="Segoe UI" w:hAnsi="Segoe UI" w:cs="Segoe UI"/>
          <w:b/>
          <w:bCs/>
          <w:color w:val="1F497D" w:themeColor="text2"/>
          <w:lang w:val="bg-BG"/>
        </w:rPr>
        <w:t>main</w:t>
      </w:r>
      <w:proofErr w:type="spellEnd"/>
      <w:r w:rsidRPr="00DE5A54">
        <w:rPr>
          <w:rFonts w:ascii="Segoe UI" w:hAnsi="Segoe UI" w:cs="Segoe UI"/>
          <w:b/>
          <w:bCs/>
          <w:color w:val="1F497D" w:themeColor="text2"/>
          <w:lang w:val="bg-BG"/>
        </w:rPr>
        <w:t>&gt;: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 </w:t>
      </w:r>
      <w:r w:rsidRPr="00DE5A54">
        <w:rPr>
          <w:rFonts w:ascii="Segoe UI" w:hAnsi="Segoe UI" w:cs="Segoe UI"/>
          <w:color w:val="1F497D" w:themeColor="text2"/>
          <w:lang w:val="bg-BG"/>
        </w:rPr>
        <w:t>Този етикет съдържа основното съдържание (наричано още тялото) на страницата. Трябва да има само един етикет на страница.</w:t>
      </w:r>
    </w:p>
    <w:p w14:paraId="7AB85F7A" w14:textId="23AE0272" w:rsidR="00DE5A54" w:rsidRDefault="00DE5A54">
      <w:pPr>
        <w:pStyle w:val="ListParagraph"/>
        <w:numPr>
          <w:ilvl w:val="0"/>
          <w:numId w:val="23"/>
        </w:numPr>
        <w:ind w:left="3420"/>
        <w:rPr>
          <w:rFonts w:ascii="Segoe UI" w:hAnsi="Segoe UI" w:cs="Segoe UI"/>
          <w:color w:val="1F497D" w:themeColor="text2"/>
          <w:lang w:val="bg-BG"/>
        </w:rPr>
      </w:pPr>
      <w:r w:rsidRPr="00DE5A54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DE5A54">
        <w:rPr>
          <w:rFonts w:ascii="Segoe UI" w:hAnsi="Segoe UI" w:cs="Segoe UI"/>
          <w:b/>
          <w:bCs/>
          <w:color w:val="1F497D" w:themeColor="text2"/>
          <w:lang w:val="bg-BG"/>
        </w:rPr>
        <w:t>article</w:t>
      </w:r>
      <w:proofErr w:type="spellEnd"/>
      <w:r w:rsidRPr="00DE5A54">
        <w:rPr>
          <w:rFonts w:ascii="Segoe UI" w:hAnsi="Segoe UI" w:cs="Segoe UI"/>
          <w:b/>
          <w:bCs/>
          <w:color w:val="1F497D" w:themeColor="text2"/>
          <w:lang w:val="bg-BG"/>
        </w:rPr>
        <w:t>&gt;: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 </w:t>
      </w:r>
      <w:r w:rsidRPr="00DE5A54">
        <w:rPr>
          <w:rFonts w:ascii="Segoe UI" w:hAnsi="Segoe UI" w:cs="Segoe UI"/>
          <w:color w:val="1F497D" w:themeColor="text2"/>
          <w:lang w:val="bg-BG"/>
        </w:rPr>
        <w:t>Тагът на статията дефинира съдържание, което може да стои независимо от страницата или сайта, на който се намира. Това не означава непременно "блог пост". Мислете за него по-скоро като за "дреха" – самостоятелен предмет, който може да се използва в различни контексти.</w:t>
      </w:r>
    </w:p>
    <w:p w14:paraId="5DA70A03" w14:textId="38B7395C" w:rsidR="00DE5A54" w:rsidRPr="00DE5A54" w:rsidRDefault="00DE5A54">
      <w:pPr>
        <w:pStyle w:val="ListParagraph"/>
        <w:numPr>
          <w:ilvl w:val="0"/>
          <w:numId w:val="23"/>
        </w:numPr>
        <w:ind w:left="3420"/>
        <w:rPr>
          <w:rFonts w:ascii="Segoe UI" w:hAnsi="Segoe UI" w:cs="Segoe UI"/>
          <w:b/>
          <w:bCs/>
          <w:color w:val="1F497D" w:themeColor="text2"/>
          <w:lang w:val="bg-BG"/>
        </w:rPr>
      </w:pPr>
      <w:r w:rsidRPr="00DE5A54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DE5A54">
        <w:rPr>
          <w:rFonts w:ascii="Segoe UI" w:hAnsi="Segoe UI" w:cs="Segoe UI"/>
          <w:b/>
          <w:bCs/>
          <w:color w:val="1F497D" w:themeColor="text2"/>
          <w:lang w:val="bg-BG"/>
        </w:rPr>
        <w:t>section</w:t>
      </w:r>
      <w:proofErr w:type="spellEnd"/>
      <w:r w:rsidRPr="00DE5A54">
        <w:rPr>
          <w:rFonts w:ascii="Segoe UI" w:hAnsi="Segoe UI" w:cs="Segoe UI"/>
          <w:b/>
          <w:bCs/>
          <w:color w:val="1F497D" w:themeColor="text2"/>
          <w:lang w:val="bg-BG"/>
        </w:rPr>
        <w:t>&gt;: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 </w:t>
      </w:r>
      <w:r w:rsidRPr="00DE5A54">
        <w:rPr>
          <w:rFonts w:ascii="Segoe UI" w:hAnsi="Segoe UI" w:cs="Segoe UI"/>
          <w:color w:val="1F497D" w:themeColor="text2"/>
          <w:lang w:val="bg-BG"/>
        </w:rPr>
        <w:t>Използването &lt;</w:t>
      </w:r>
      <w:proofErr w:type="spellStart"/>
      <w:r w:rsidRPr="00DE5A54">
        <w:rPr>
          <w:rFonts w:ascii="Segoe UI" w:hAnsi="Segoe UI" w:cs="Segoe UI"/>
          <w:color w:val="1F497D" w:themeColor="text2"/>
          <w:lang w:val="bg-BG"/>
        </w:rPr>
        <w:t>section</w:t>
      </w:r>
      <w:proofErr w:type="spellEnd"/>
      <w:r w:rsidRPr="00DE5A54">
        <w:rPr>
          <w:rFonts w:ascii="Segoe UI" w:hAnsi="Segoe UI" w:cs="Segoe UI"/>
          <w:color w:val="1F497D" w:themeColor="text2"/>
          <w:lang w:val="bg-BG"/>
        </w:rPr>
        <w:t>&gt; е начин за групиране на близко съдържание на подобна тема. Етикетът на раздел се различава от етикета на статия. Тя не е непременно самостоятелна, но е част от нещо друго.</w:t>
      </w:r>
    </w:p>
    <w:p w14:paraId="19EE09E1" w14:textId="77777777" w:rsidR="00DE5A54" w:rsidRPr="00DE5A54" w:rsidRDefault="00DE5A54">
      <w:pPr>
        <w:pStyle w:val="ListParagraph"/>
        <w:numPr>
          <w:ilvl w:val="0"/>
          <w:numId w:val="23"/>
        </w:numPr>
        <w:ind w:left="3420"/>
        <w:rPr>
          <w:rFonts w:ascii="Segoe UI" w:hAnsi="Segoe UI" w:cs="Segoe UI"/>
          <w:color w:val="1F497D" w:themeColor="text2"/>
          <w:lang w:val="bg-BG"/>
        </w:rPr>
      </w:pPr>
      <w:r w:rsidRPr="00DE5A54">
        <w:rPr>
          <w:rFonts w:ascii="Segoe UI" w:hAnsi="Segoe UI" w:cs="Segoe UI"/>
          <w:b/>
          <w:bCs/>
          <w:color w:val="1F497D" w:themeColor="text2"/>
        </w:rPr>
        <w:t>&lt;aside&gt;: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 </w:t>
      </w:r>
      <w:r w:rsidRPr="00DE5A54">
        <w:rPr>
          <w:rFonts w:ascii="Segoe UI" w:hAnsi="Segoe UI" w:cs="Segoe UI"/>
          <w:color w:val="1F497D" w:themeColor="text2"/>
          <w:lang w:val="bg-BG"/>
        </w:rPr>
        <w:t>Настрана елемент определя съдържание, което е по-малко важно. Често се използва за странични ленти – области, които добавят допълнителна, но несъществена информация.</w:t>
      </w:r>
    </w:p>
    <w:p w14:paraId="386E9BF9" w14:textId="1C170ADC" w:rsidR="00DE5A54" w:rsidRDefault="00DE5A54">
      <w:pPr>
        <w:pStyle w:val="ListParagraph"/>
        <w:numPr>
          <w:ilvl w:val="0"/>
          <w:numId w:val="23"/>
        </w:numPr>
        <w:ind w:left="3420"/>
        <w:rPr>
          <w:rFonts w:ascii="Segoe UI" w:hAnsi="Segoe UI" w:cs="Segoe UI"/>
          <w:color w:val="1F497D" w:themeColor="text2"/>
          <w:lang w:val="bg-BG"/>
        </w:rPr>
      </w:pPr>
      <w:r w:rsidRPr="00DE5A54">
        <w:rPr>
          <w:rFonts w:ascii="Segoe UI" w:hAnsi="Segoe UI" w:cs="Segoe UI"/>
          <w:b/>
          <w:bCs/>
          <w:color w:val="1F497D" w:themeColor="text2"/>
        </w:rPr>
        <w:t>&lt;footer&gt;: </w:t>
      </w:r>
      <w:proofErr w:type="spellStart"/>
      <w:r w:rsidRPr="00DE5A54">
        <w:rPr>
          <w:rFonts w:ascii="Segoe UI" w:hAnsi="Segoe UI" w:cs="Segoe UI"/>
          <w:color w:val="1F497D" w:themeColor="text2"/>
        </w:rPr>
        <w:t>Използвате</w:t>
      </w:r>
      <w:proofErr w:type="spellEnd"/>
      <w:r w:rsidRPr="00DE5A54">
        <w:rPr>
          <w:rFonts w:ascii="Segoe UI" w:hAnsi="Segoe UI" w:cs="Segoe UI"/>
          <w:color w:val="1F497D" w:themeColor="text2"/>
        </w:rPr>
        <w:t xml:space="preserve"> &lt;footer&gt; в </w:t>
      </w:r>
      <w:proofErr w:type="spellStart"/>
      <w:r w:rsidRPr="00DE5A54">
        <w:rPr>
          <w:rFonts w:ascii="Segoe UI" w:hAnsi="Segoe UI" w:cs="Segoe UI"/>
          <w:color w:val="1F497D" w:themeColor="text2"/>
        </w:rPr>
        <w:t>долната</w:t>
      </w:r>
      <w:proofErr w:type="spellEnd"/>
      <w:r w:rsidRPr="00DE5A54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E5A54">
        <w:rPr>
          <w:rFonts w:ascii="Segoe UI" w:hAnsi="Segoe UI" w:cs="Segoe UI"/>
          <w:color w:val="1F497D" w:themeColor="text2"/>
        </w:rPr>
        <w:t>част</w:t>
      </w:r>
      <w:proofErr w:type="spellEnd"/>
      <w:r w:rsidRPr="00DE5A54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E5A54">
        <w:rPr>
          <w:rFonts w:ascii="Segoe UI" w:hAnsi="Segoe UI" w:cs="Segoe UI"/>
          <w:color w:val="1F497D" w:themeColor="text2"/>
        </w:rPr>
        <w:t>на</w:t>
      </w:r>
      <w:proofErr w:type="spellEnd"/>
      <w:r w:rsidRPr="00DE5A54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E5A54">
        <w:rPr>
          <w:rFonts w:ascii="Segoe UI" w:hAnsi="Segoe UI" w:cs="Segoe UI"/>
          <w:color w:val="1F497D" w:themeColor="text2"/>
        </w:rPr>
        <w:t>страницата</w:t>
      </w:r>
      <w:proofErr w:type="spellEnd"/>
      <w:r w:rsidRPr="00DE5A54">
        <w:rPr>
          <w:rFonts w:ascii="Segoe UI" w:hAnsi="Segoe UI" w:cs="Segoe UI"/>
          <w:color w:val="1F497D" w:themeColor="text2"/>
        </w:rPr>
        <w:t xml:space="preserve">. Обикновено </w:t>
      </w:r>
      <w:proofErr w:type="spellStart"/>
      <w:r w:rsidRPr="00DE5A54">
        <w:rPr>
          <w:rFonts w:ascii="Segoe UI" w:hAnsi="Segoe UI" w:cs="Segoe UI"/>
          <w:color w:val="1F497D" w:themeColor="text2"/>
        </w:rPr>
        <w:t>включва</w:t>
      </w:r>
      <w:proofErr w:type="spellEnd"/>
      <w:r w:rsidRPr="00DE5A54">
        <w:rPr>
          <w:rFonts w:ascii="Segoe UI" w:hAnsi="Segoe UI" w:cs="Segoe UI"/>
          <w:color w:val="1F497D" w:themeColor="text2"/>
        </w:rPr>
        <w:t xml:space="preserve"> информация </w:t>
      </w:r>
      <w:proofErr w:type="spellStart"/>
      <w:r w:rsidRPr="00DE5A54">
        <w:rPr>
          <w:rFonts w:ascii="Segoe UI" w:hAnsi="Segoe UI" w:cs="Segoe UI"/>
          <w:color w:val="1F497D" w:themeColor="text2"/>
        </w:rPr>
        <w:t>за</w:t>
      </w:r>
      <w:proofErr w:type="spellEnd"/>
      <w:r w:rsidRPr="00DE5A54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E5A54">
        <w:rPr>
          <w:rFonts w:ascii="Segoe UI" w:hAnsi="Segoe UI" w:cs="Segoe UI"/>
          <w:color w:val="1F497D" w:themeColor="text2"/>
        </w:rPr>
        <w:t>контакт</w:t>
      </w:r>
      <w:proofErr w:type="spellEnd"/>
      <w:r w:rsidRPr="00DE5A54">
        <w:rPr>
          <w:rFonts w:ascii="Segoe UI" w:hAnsi="Segoe UI" w:cs="Segoe UI"/>
          <w:color w:val="1F497D" w:themeColor="text2"/>
        </w:rPr>
        <w:t xml:space="preserve">, информация </w:t>
      </w:r>
      <w:proofErr w:type="spellStart"/>
      <w:r w:rsidRPr="00DE5A54">
        <w:rPr>
          <w:rFonts w:ascii="Segoe UI" w:hAnsi="Segoe UI" w:cs="Segoe UI"/>
          <w:color w:val="1F497D" w:themeColor="text2"/>
        </w:rPr>
        <w:t>за</w:t>
      </w:r>
      <w:proofErr w:type="spellEnd"/>
      <w:r w:rsidRPr="00DE5A54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E5A54">
        <w:rPr>
          <w:rFonts w:ascii="Segoe UI" w:hAnsi="Segoe UI" w:cs="Segoe UI"/>
          <w:color w:val="1F497D" w:themeColor="text2"/>
        </w:rPr>
        <w:t>авторски</w:t>
      </w:r>
      <w:proofErr w:type="spellEnd"/>
      <w:r w:rsidRPr="00DE5A54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E5A54">
        <w:rPr>
          <w:rFonts w:ascii="Segoe UI" w:hAnsi="Segoe UI" w:cs="Segoe UI"/>
          <w:color w:val="1F497D" w:themeColor="text2"/>
        </w:rPr>
        <w:t>права</w:t>
      </w:r>
      <w:proofErr w:type="spellEnd"/>
      <w:r w:rsidRPr="00DE5A54">
        <w:rPr>
          <w:rFonts w:ascii="Segoe UI" w:hAnsi="Segoe UI" w:cs="Segoe UI"/>
          <w:color w:val="1F497D" w:themeColor="text2"/>
        </w:rPr>
        <w:t xml:space="preserve"> и </w:t>
      </w:r>
      <w:proofErr w:type="spellStart"/>
      <w:r w:rsidRPr="00DE5A54">
        <w:rPr>
          <w:rFonts w:ascii="Segoe UI" w:hAnsi="Segoe UI" w:cs="Segoe UI"/>
          <w:color w:val="1F497D" w:themeColor="text2"/>
        </w:rPr>
        <w:t>известна</w:t>
      </w:r>
      <w:proofErr w:type="spellEnd"/>
      <w:r w:rsidRPr="00DE5A54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DE5A54">
        <w:rPr>
          <w:rFonts w:ascii="Segoe UI" w:hAnsi="Segoe UI" w:cs="Segoe UI"/>
          <w:color w:val="1F497D" w:themeColor="text2"/>
        </w:rPr>
        <w:t>навигация</w:t>
      </w:r>
      <w:proofErr w:type="spellEnd"/>
      <w:r w:rsidRPr="00DE5A54">
        <w:rPr>
          <w:rFonts w:ascii="Segoe UI" w:hAnsi="Segoe UI" w:cs="Segoe UI"/>
          <w:color w:val="1F497D" w:themeColor="text2"/>
        </w:rPr>
        <w:t xml:space="preserve"> в </w:t>
      </w:r>
      <w:proofErr w:type="spellStart"/>
      <w:r w:rsidRPr="00DE5A54">
        <w:rPr>
          <w:rFonts w:ascii="Segoe UI" w:hAnsi="Segoe UI" w:cs="Segoe UI"/>
          <w:color w:val="1F497D" w:themeColor="text2"/>
        </w:rPr>
        <w:t>сайта</w:t>
      </w:r>
      <w:proofErr w:type="spellEnd"/>
      <w:r w:rsidRPr="00DE5A54">
        <w:rPr>
          <w:rFonts w:ascii="Segoe UI" w:hAnsi="Segoe UI" w:cs="Segoe UI"/>
          <w:color w:val="1F497D" w:themeColor="text2"/>
        </w:rPr>
        <w:t>.</w:t>
      </w:r>
    </w:p>
    <w:p w14:paraId="7B29B9EA" w14:textId="77777777" w:rsidR="00DE5A54" w:rsidRPr="00DE5A54" w:rsidRDefault="00DE5A54" w:rsidP="00DE5A54">
      <w:pPr>
        <w:pStyle w:val="ListParagraph"/>
        <w:ind w:left="3420"/>
        <w:rPr>
          <w:rFonts w:ascii="Segoe UI" w:hAnsi="Segoe UI" w:cs="Segoe UI"/>
          <w:color w:val="1F497D" w:themeColor="text2"/>
          <w:lang w:val="bg-BG"/>
        </w:rPr>
      </w:pPr>
    </w:p>
    <w:p w14:paraId="0277DD40" w14:textId="520607EE" w:rsidR="00CB240C" w:rsidRPr="00FC723C" w:rsidRDefault="00DE5A54">
      <w:pPr>
        <w:pStyle w:val="ListParagraph"/>
        <w:numPr>
          <w:ilvl w:val="0"/>
          <w:numId w:val="22"/>
        </w:numPr>
        <w:ind w:left="3060"/>
        <w:rPr>
          <w:rFonts w:ascii="Segoe UI" w:hAnsi="Segoe UI" w:cs="Segoe UI"/>
          <w:color w:val="1F497D" w:themeColor="text2"/>
          <w:sz w:val="24"/>
          <w:szCs w:val="24"/>
          <w:lang w:val="bg-BG"/>
        </w:rPr>
      </w:pPr>
      <w:r w:rsidRPr="00FC723C">
        <w:rPr>
          <w:rFonts w:ascii="Segoe UI" w:hAnsi="Segoe UI" w:cs="Segoe UI"/>
          <w:color w:val="1F497D" w:themeColor="text2"/>
          <w:sz w:val="24"/>
          <w:szCs w:val="24"/>
          <w:lang w:val="bg-BG"/>
        </w:rPr>
        <w:t>HTML семантични тагове за текст</w:t>
      </w:r>
      <w:r w:rsidR="00FC723C">
        <w:rPr>
          <w:rFonts w:ascii="Segoe UI" w:hAnsi="Segoe UI" w:cs="Segoe UI"/>
          <w:color w:val="1F497D" w:themeColor="text2"/>
          <w:sz w:val="24"/>
          <w:szCs w:val="24"/>
          <w:lang w:val="bg-BG"/>
        </w:rPr>
        <w:t>:</w:t>
      </w:r>
    </w:p>
    <w:p w14:paraId="573FBC28" w14:textId="68870ACE" w:rsidR="00DE5A54" w:rsidRPr="00DE5A54" w:rsidRDefault="00DE5A54">
      <w:pPr>
        <w:pStyle w:val="ListParagraph"/>
        <w:numPr>
          <w:ilvl w:val="0"/>
          <w:numId w:val="17"/>
        </w:numPr>
        <w:tabs>
          <w:tab w:val="left" w:pos="3420"/>
        </w:tabs>
        <w:ind w:left="3420"/>
        <w:rPr>
          <w:rFonts w:ascii="Segoe UI" w:hAnsi="Segoe UI" w:cs="Segoe UI"/>
          <w:b/>
          <w:bCs/>
          <w:color w:val="1F497D" w:themeColor="text2"/>
          <w:lang w:val="bg-BG"/>
        </w:rPr>
      </w:pPr>
      <w:r w:rsidRPr="00DE5A54">
        <w:rPr>
          <w:rFonts w:ascii="Segoe UI" w:hAnsi="Segoe UI" w:cs="Segoe UI"/>
          <w:b/>
          <w:bCs/>
          <w:color w:val="1F497D" w:themeColor="text2"/>
          <w:lang w:val="bg-BG"/>
        </w:rPr>
        <w:t>&lt;h1</w:t>
      </w:r>
      <w:r w:rsidRPr="00DE5A54">
        <w:rPr>
          <w:rFonts w:ascii="Segoe UI" w:hAnsi="Segoe UI" w:cs="Segoe UI"/>
          <w:color w:val="1F497D" w:themeColor="text2"/>
          <w:lang w:val="bg-BG"/>
        </w:rPr>
        <w:t>&gt;: Етикетът H1 маркира заглавието от най-високо ниво. Обикновено има само едно заглавие H1 на страница.</w:t>
      </w:r>
    </w:p>
    <w:p w14:paraId="370593DE" w14:textId="2D98574B" w:rsidR="00DE5A54" w:rsidRPr="00DE5A54" w:rsidRDefault="00DE5A54">
      <w:pPr>
        <w:pStyle w:val="ListParagraph"/>
        <w:numPr>
          <w:ilvl w:val="0"/>
          <w:numId w:val="17"/>
        </w:numPr>
        <w:tabs>
          <w:tab w:val="left" w:pos="3420"/>
        </w:tabs>
        <w:ind w:left="3420"/>
        <w:rPr>
          <w:rFonts w:ascii="Segoe UI" w:hAnsi="Segoe UI" w:cs="Segoe UI"/>
          <w:b/>
          <w:bCs/>
          <w:color w:val="1F497D" w:themeColor="text2"/>
          <w:lang w:val="bg-BG"/>
        </w:rPr>
      </w:pPr>
      <w:r w:rsidRPr="00DE5A54">
        <w:rPr>
          <w:rFonts w:ascii="Segoe UI" w:hAnsi="Segoe UI" w:cs="Segoe UI"/>
          <w:b/>
          <w:bCs/>
          <w:color w:val="1F497D" w:themeColor="text2"/>
        </w:rPr>
        <w:t xml:space="preserve">&lt;h2&gt; </w:t>
      </w:r>
      <w:proofErr w:type="spellStart"/>
      <w:r w:rsidRPr="00DE5A54">
        <w:rPr>
          <w:rFonts w:ascii="Segoe UI" w:hAnsi="Segoe UI" w:cs="Segoe UI"/>
          <w:b/>
          <w:bCs/>
          <w:color w:val="1F497D" w:themeColor="text2"/>
        </w:rPr>
        <w:t>към</w:t>
      </w:r>
      <w:proofErr w:type="spellEnd"/>
      <w:r w:rsidRPr="00DE5A54">
        <w:rPr>
          <w:rFonts w:ascii="Segoe UI" w:hAnsi="Segoe UI" w:cs="Segoe UI"/>
          <w:b/>
          <w:bCs/>
          <w:color w:val="1F497D" w:themeColor="text2"/>
        </w:rPr>
        <w:t xml:space="preserve"> &lt;h6&gt;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: </w:t>
      </w:r>
      <w:r w:rsidRPr="00DE5A54">
        <w:rPr>
          <w:rFonts w:ascii="Segoe UI" w:hAnsi="Segoe UI" w:cs="Segoe UI"/>
          <w:color w:val="1F497D" w:themeColor="text2"/>
          <w:lang w:val="bg-BG"/>
        </w:rPr>
        <w:t>Подзаглавията на различни нива на важност. Може да има няколко заглавия от едно и също ниво на една страница.</w:t>
      </w:r>
    </w:p>
    <w:p w14:paraId="349041FA" w14:textId="33F6657B" w:rsidR="00DE5A54" w:rsidRDefault="00DE5A54">
      <w:pPr>
        <w:pStyle w:val="ListParagraph"/>
        <w:numPr>
          <w:ilvl w:val="0"/>
          <w:numId w:val="17"/>
        </w:numPr>
        <w:tabs>
          <w:tab w:val="left" w:pos="3420"/>
        </w:tabs>
        <w:ind w:left="3420"/>
        <w:rPr>
          <w:rFonts w:ascii="Segoe UI" w:hAnsi="Segoe UI" w:cs="Segoe UI"/>
          <w:color w:val="1F497D" w:themeColor="text2"/>
          <w:lang w:val="bg-BG"/>
        </w:rPr>
      </w:pPr>
      <w:r w:rsidRPr="00DE5A54">
        <w:rPr>
          <w:rFonts w:ascii="Segoe UI" w:hAnsi="Segoe UI" w:cs="Segoe UI"/>
          <w:b/>
          <w:bCs/>
          <w:color w:val="1F497D" w:themeColor="text2"/>
          <w:lang w:val="bg-BG"/>
        </w:rPr>
        <w:t>&lt;p&gt; (параграф):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 </w:t>
      </w:r>
      <w:r w:rsidRPr="00DE5A54">
        <w:rPr>
          <w:rFonts w:ascii="Segoe UI" w:hAnsi="Segoe UI" w:cs="Segoe UI"/>
          <w:color w:val="1F497D" w:themeColor="text2"/>
          <w:lang w:val="bg-BG"/>
        </w:rPr>
        <w:t>Самостоятелен абзац от текст.</w:t>
      </w:r>
    </w:p>
    <w:p w14:paraId="2E66D569" w14:textId="7CC2C7CE" w:rsidR="00DE5A54" w:rsidRPr="00DE5A54" w:rsidRDefault="00DE5A54">
      <w:pPr>
        <w:pStyle w:val="ListParagraph"/>
        <w:numPr>
          <w:ilvl w:val="0"/>
          <w:numId w:val="17"/>
        </w:numPr>
        <w:tabs>
          <w:tab w:val="left" w:pos="3420"/>
        </w:tabs>
        <w:ind w:left="3420"/>
        <w:rPr>
          <w:rFonts w:ascii="Segoe UI" w:hAnsi="Segoe UI" w:cs="Segoe UI"/>
          <w:b/>
          <w:bCs/>
          <w:color w:val="1F497D" w:themeColor="text2"/>
          <w:lang w:val="bg-BG"/>
        </w:rPr>
      </w:pPr>
      <w:r w:rsidRPr="00DE5A54">
        <w:rPr>
          <w:rFonts w:ascii="Segoe UI" w:hAnsi="Segoe UI" w:cs="Segoe UI"/>
          <w:b/>
          <w:bCs/>
          <w:color w:val="1F497D" w:themeColor="text2"/>
          <w:lang w:val="bg-BG"/>
        </w:rPr>
        <w:t>&lt;a&gt;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: </w:t>
      </w:r>
      <w:r w:rsidRPr="00DE5A54">
        <w:rPr>
          <w:rFonts w:ascii="Segoe UI" w:hAnsi="Segoe UI" w:cs="Segoe UI"/>
          <w:color w:val="1F497D" w:themeColor="text2"/>
          <w:lang w:val="bg-BG"/>
        </w:rPr>
        <w:t>Използва се за маркиране на хипервръзка от една страница към друга.</w:t>
      </w:r>
    </w:p>
    <w:p w14:paraId="2DCC312F" w14:textId="2FB9CD1B" w:rsidR="00DE5A54" w:rsidRDefault="00DE5A54">
      <w:pPr>
        <w:pStyle w:val="ListParagraph"/>
        <w:numPr>
          <w:ilvl w:val="0"/>
          <w:numId w:val="17"/>
        </w:numPr>
        <w:tabs>
          <w:tab w:val="left" w:pos="3420"/>
        </w:tabs>
        <w:ind w:left="3420"/>
        <w:rPr>
          <w:rFonts w:ascii="Segoe UI" w:hAnsi="Segoe UI" w:cs="Segoe UI"/>
          <w:color w:val="1F497D" w:themeColor="text2"/>
          <w:lang w:val="bg-BG"/>
        </w:rPr>
      </w:pPr>
      <w:r w:rsidRPr="00DE5A54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DE5A54">
        <w:rPr>
          <w:rFonts w:ascii="Segoe UI" w:hAnsi="Segoe UI" w:cs="Segoe UI"/>
          <w:b/>
          <w:bCs/>
          <w:color w:val="1F497D" w:themeColor="text2"/>
          <w:lang w:val="bg-BG"/>
        </w:rPr>
        <w:t>ol</w:t>
      </w:r>
      <w:proofErr w:type="spellEnd"/>
      <w:r w:rsidRPr="00DE5A54">
        <w:rPr>
          <w:rFonts w:ascii="Segoe UI" w:hAnsi="Segoe UI" w:cs="Segoe UI"/>
          <w:b/>
          <w:bCs/>
          <w:color w:val="1F497D" w:themeColor="text2"/>
          <w:lang w:val="bg-BG"/>
        </w:rPr>
        <w:t>&gt; (подреден списък):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 </w:t>
      </w:r>
      <w:r w:rsidRPr="00DE5A54">
        <w:rPr>
          <w:rFonts w:ascii="Segoe UI" w:hAnsi="Segoe UI" w:cs="Segoe UI"/>
          <w:color w:val="1F497D" w:themeColor="text2"/>
          <w:lang w:val="bg-BG"/>
        </w:rPr>
        <w:t xml:space="preserve">Списък на елементите, които се показват в определен ред, като се започне с водещи символи. Един </w:t>
      </w:r>
      <w:r w:rsidRPr="0059265F">
        <w:rPr>
          <w:rFonts w:ascii="Segoe UI" w:hAnsi="Segoe UI" w:cs="Segoe UI"/>
          <w:b/>
          <w:bCs/>
          <w:color w:val="1F497D" w:themeColor="text2"/>
          <w:lang w:val="bg-BG"/>
        </w:rPr>
        <w:t>&lt;li&gt;</w:t>
      </w:r>
      <w:r w:rsidRPr="00DE5A54">
        <w:rPr>
          <w:rFonts w:ascii="Segoe UI" w:hAnsi="Segoe UI" w:cs="Segoe UI"/>
          <w:color w:val="1F497D" w:themeColor="text2"/>
          <w:lang w:val="bg-BG"/>
        </w:rPr>
        <w:t xml:space="preserve"> етикет (елемент от списък) съдържа един елемент в списъка.</w:t>
      </w:r>
    </w:p>
    <w:p w14:paraId="423FF755" w14:textId="78985C20" w:rsidR="0059265F" w:rsidRPr="0059265F" w:rsidRDefault="0059265F">
      <w:pPr>
        <w:pStyle w:val="ListParagraph"/>
        <w:numPr>
          <w:ilvl w:val="0"/>
          <w:numId w:val="17"/>
        </w:numPr>
        <w:tabs>
          <w:tab w:val="left" w:pos="3420"/>
        </w:tabs>
        <w:ind w:left="3420"/>
        <w:rPr>
          <w:rFonts w:ascii="Segoe UI" w:hAnsi="Segoe UI" w:cs="Segoe UI"/>
          <w:color w:val="1F497D" w:themeColor="text2"/>
          <w:lang w:val="bg-BG"/>
        </w:rPr>
      </w:pPr>
      <w:r w:rsidRPr="0059265F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59265F">
        <w:rPr>
          <w:rFonts w:ascii="Segoe UI" w:hAnsi="Segoe UI" w:cs="Segoe UI"/>
          <w:b/>
          <w:bCs/>
          <w:color w:val="1F497D" w:themeColor="text2"/>
          <w:lang w:val="bg-BG"/>
        </w:rPr>
        <w:t>ul</w:t>
      </w:r>
      <w:proofErr w:type="spellEnd"/>
      <w:r w:rsidRPr="0059265F">
        <w:rPr>
          <w:rFonts w:ascii="Segoe UI" w:hAnsi="Segoe UI" w:cs="Segoe UI"/>
          <w:b/>
          <w:bCs/>
          <w:color w:val="1F497D" w:themeColor="text2"/>
          <w:lang w:val="bg-BG"/>
        </w:rPr>
        <w:t>&gt; (неподреден списък):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 </w:t>
      </w:r>
      <w:r w:rsidRPr="0059265F">
        <w:rPr>
          <w:rFonts w:ascii="Segoe UI" w:hAnsi="Segoe UI" w:cs="Segoe UI"/>
          <w:color w:val="1F497D" w:themeColor="text2"/>
          <w:lang w:val="bg-BG"/>
        </w:rPr>
        <w:t xml:space="preserve">Списък на елементите, които не е необходимо да се показват в определен ред, като се започне с поредни номера. Един </w:t>
      </w:r>
      <w:r w:rsidRPr="0059265F">
        <w:rPr>
          <w:rFonts w:ascii="Segoe UI" w:hAnsi="Segoe UI" w:cs="Segoe UI"/>
          <w:b/>
          <w:bCs/>
          <w:color w:val="1F497D" w:themeColor="text2"/>
          <w:lang w:val="bg-BG"/>
        </w:rPr>
        <w:t>&lt;li&gt;</w:t>
      </w:r>
      <w:r w:rsidRPr="0059265F">
        <w:rPr>
          <w:rFonts w:ascii="Segoe UI" w:hAnsi="Segoe UI" w:cs="Segoe UI"/>
          <w:color w:val="1F497D" w:themeColor="text2"/>
          <w:lang w:val="bg-BG"/>
        </w:rPr>
        <w:t xml:space="preserve"> етикет (елемент от списък) съдържа един елемент от списъка</w:t>
      </w:r>
    </w:p>
    <w:p w14:paraId="083D321B" w14:textId="0C327480" w:rsidR="0059265F" w:rsidRDefault="0059265F">
      <w:pPr>
        <w:pStyle w:val="ListParagraph"/>
        <w:numPr>
          <w:ilvl w:val="0"/>
          <w:numId w:val="17"/>
        </w:numPr>
        <w:tabs>
          <w:tab w:val="left" w:pos="3420"/>
        </w:tabs>
        <w:ind w:left="3420"/>
        <w:rPr>
          <w:rFonts w:ascii="Segoe UI" w:hAnsi="Segoe UI" w:cs="Segoe UI"/>
          <w:color w:val="1F497D" w:themeColor="text2"/>
          <w:lang w:val="bg-BG"/>
        </w:rPr>
      </w:pPr>
      <w:r w:rsidRPr="0059265F">
        <w:rPr>
          <w:rFonts w:ascii="Segoe UI" w:hAnsi="Segoe UI" w:cs="Segoe UI"/>
          <w:b/>
          <w:bCs/>
          <w:color w:val="1F497D" w:themeColor="text2"/>
        </w:rPr>
        <w:t>&lt;q&gt;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: </w:t>
      </w:r>
      <w:r w:rsidRPr="0059265F">
        <w:rPr>
          <w:rFonts w:ascii="Segoe UI" w:hAnsi="Segoe UI" w:cs="Segoe UI"/>
          <w:color w:val="1F497D" w:themeColor="text2"/>
          <w:lang w:val="bg-BG"/>
        </w:rPr>
        <w:t>Цитат от текста. Използ</w:t>
      </w:r>
      <w:r>
        <w:rPr>
          <w:rFonts w:ascii="Segoe UI" w:hAnsi="Segoe UI" w:cs="Segoe UI"/>
          <w:color w:val="1F497D" w:themeColor="text2"/>
          <w:lang w:val="bg-BG"/>
        </w:rPr>
        <w:t>ва се</w:t>
      </w:r>
      <w:r w:rsidRPr="0059265F">
        <w:rPr>
          <w:rFonts w:ascii="Segoe UI" w:hAnsi="Segoe UI" w:cs="Segoe UI"/>
          <w:color w:val="1F497D" w:themeColor="text2"/>
          <w:lang w:val="bg-BG"/>
        </w:rPr>
        <w:t xml:space="preserve"> </w:t>
      </w:r>
      <w:r w:rsidRPr="0059265F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59265F">
        <w:rPr>
          <w:rFonts w:ascii="Segoe UI" w:hAnsi="Segoe UI" w:cs="Segoe UI"/>
          <w:b/>
          <w:bCs/>
          <w:color w:val="1F497D" w:themeColor="text2"/>
          <w:lang w:val="bg-BG"/>
        </w:rPr>
        <w:t>blockquote</w:t>
      </w:r>
      <w:proofErr w:type="spellEnd"/>
      <w:r w:rsidRPr="0059265F">
        <w:rPr>
          <w:rFonts w:ascii="Segoe UI" w:hAnsi="Segoe UI" w:cs="Segoe UI"/>
          <w:b/>
          <w:bCs/>
          <w:color w:val="1F497D" w:themeColor="text2"/>
          <w:lang w:val="bg-BG"/>
        </w:rPr>
        <w:t>&gt;</w:t>
      </w:r>
      <w:r w:rsidRPr="0059265F">
        <w:rPr>
          <w:rFonts w:ascii="Segoe UI" w:hAnsi="Segoe UI" w:cs="Segoe UI"/>
          <w:color w:val="1F497D" w:themeColor="text2"/>
          <w:lang w:val="bg-BG"/>
        </w:rPr>
        <w:t xml:space="preserve"> за дълги, многоредови котировки и &lt;q&gt; за по-кратки, вградени котировки.</w:t>
      </w:r>
    </w:p>
    <w:p w14:paraId="44F45195" w14:textId="637B2A7E" w:rsidR="0059265F" w:rsidRPr="0059265F" w:rsidRDefault="0059265F">
      <w:pPr>
        <w:pStyle w:val="ListParagraph"/>
        <w:numPr>
          <w:ilvl w:val="0"/>
          <w:numId w:val="17"/>
        </w:numPr>
        <w:tabs>
          <w:tab w:val="left" w:pos="3420"/>
        </w:tabs>
        <w:ind w:left="3420"/>
        <w:rPr>
          <w:rFonts w:ascii="Segoe UI" w:hAnsi="Segoe UI" w:cs="Segoe UI"/>
          <w:color w:val="1F497D" w:themeColor="text2"/>
          <w:lang w:val="bg-BG"/>
        </w:rPr>
      </w:pPr>
      <w:r w:rsidRPr="0059265F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59265F">
        <w:rPr>
          <w:rFonts w:ascii="Segoe UI" w:hAnsi="Segoe UI" w:cs="Segoe UI"/>
          <w:b/>
          <w:bCs/>
          <w:color w:val="1F497D" w:themeColor="text2"/>
          <w:lang w:val="bg-BG"/>
        </w:rPr>
        <w:t>em</w:t>
      </w:r>
      <w:proofErr w:type="spellEnd"/>
      <w:r w:rsidRPr="0059265F">
        <w:rPr>
          <w:rFonts w:ascii="Segoe UI" w:hAnsi="Segoe UI" w:cs="Segoe UI"/>
          <w:b/>
          <w:bCs/>
          <w:color w:val="1F497D" w:themeColor="text2"/>
          <w:lang w:val="bg-BG"/>
        </w:rPr>
        <w:t>&gt; (подчертаване):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 </w:t>
      </w:r>
      <w:r w:rsidRPr="0059265F">
        <w:rPr>
          <w:rFonts w:ascii="Segoe UI" w:hAnsi="Segoe UI" w:cs="Segoe UI"/>
          <w:color w:val="1F497D" w:themeColor="text2"/>
          <w:lang w:val="bg-BG"/>
        </w:rPr>
        <w:t>Използва се за текст, който трябва да бъде подчертан.</w:t>
      </w:r>
    </w:p>
    <w:p w14:paraId="55DAE936" w14:textId="61A736A8" w:rsidR="0059265F" w:rsidRPr="0059265F" w:rsidRDefault="0059265F">
      <w:pPr>
        <w:pStyle w:val="ListParagraph"/>
        <w:numPr>
          <w:ilvl w:val="0"/>
          <w:numId w:val="17"/>
        </w:numPr>
        <w:tabs>
          <w:tab w:val="left" w:pos="3420"/>
        </w:tabs>
        <w:ind w:left="3420"/>
        <w:rPr>
          <w:rFonts w:ascii="Segoe UI" w:hAnsi="Segoe UI" w:cs="Segoe UI"/>
          <w:b/>
          <w:bCs/>
          <w:color w:val="1F497D" w:themeColor="text2"/>
          <w:lang w:val="bg-BG"/>
        </w:rPr>
      </w:pPr>
      <w:r w:rsidRPr="0059265F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59265F">
        <w:rPr>
          <w:rFonts w:ascii="Segoe UI" w:hAnsi="Segoe UI" w:cs="Segoe UI"/>
          <w:b/>
          <w:bCs/>
          <w:color w:val="1F497D" w:themeColor="text2"/>
          <w:lang w:val="bg-BG"/>
        </w:rPr>
        <w:t>strong</w:t>
      </w:r>
      <w:proofErr w:type="spellEnd"/>
      <w:r w:rsidRPr="0059265F">
        <w:rPr>
          <w:rFonts w:ascii="Segoe UI" w:hAnsi="Segoe UI" w:cs="Segoe UI"/>
          <w:b/>
          <w:bCs/>
          <w:color w:val="1F497D" w:themeColor="text2"/>
          <w:lang w:val="bg-BG"/>
        </w:rPr>
        <w:t>&gt;: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 </w:t>
      </w:r>
      <w:r w:rsidRPr="0059265F">
        <w:rPr>
          <w:rFonts w:ascii="Segoe UI" w:hAnsi="Segoe UI" w:cs="Segoe UI"/>
          <w:color w:val="1F497D" w:themeColor="text2"/>
          <w:lang w:val="bg-BG"/>
        </w:rPr>
        <w:t>Използва се за текст, който трябва да бъде силно подчертан.</w:t>
      </w:r>
    </w:p>
    <w:p w14:paraId="5D416452" w14:textId="0F9C8A16" w:rsidR="00D95420" w:rsidRDefault="0059265F">
      <w:pPr>
        <w:pStyle w:val="ListParagraph"/>
        <w:numPr>
          <w:ilvl w:val="0"/>
          <w:numId w:val="17"/>
        </w:numPr>
        <w:tabs>
          <w:tab w:val="left" w:pos="3420"/>
        </w:tabs>
        <w:ind w:left="3420"/>
        <w:rPr>
          <w:rFonts w:ascii="Segoe UI" w:hAnsi="Segoe UI" w:cs="Segoe UI"/>
          <w:color w:val="1F497D" w:themeColor="text2"/>
          <w:lang w:val="bg-BG"/>
        </w:rPr>
      </w:pPr>
      <w:r w:rsidRPr="0059265F">
        <w:rPr>
          <w:rFonts w:ascii="Segoe UI" w:hAnsi="Segoe UI" w:cs="Segoe UI"/>
          <w:b/>
          <w:bCs/>
          <w:color w:val="1F497D" w:themeColor="text2"/>
        </w:rPr>
        <w:t>&lt;code&gt;</w:t>
      </w:r>
      <w:r w:rsidRPr="0059265F">
        <w:rPr>
          <w:rFonts w:ascii="Segoe UI" w:hAnsi="Segoe UI" w:cs="Segoe UI"/>
          <w:color w:val="1F497D" w:themeColor="text2"/>
        </w:rPr>
        <w:t>:</w:t>
      </w:r>
      <w:r>
        <w:rPr>
          <w:rFonts w:ascii="Segoe UI" w:hAnsi="Segoe UI" w:cs="Segoe UI"/>
          <w:color w:val="1F497D" w:themeColor="text2"/>
          <w:lang w:val="bg-BG"/>
        </w:rPr>
        <w:t xml:space="preserve"> </w:t>
      </w:r>
      <w:r w:rsidRPr="0059265F">
        <w:rPr>
          <w:rFonts w:ascii="Segoe UI" w:hAnsi="Segoe UI" w:cs="Segoe UI"/>
          <w:color w:val="1F497D" w:themeColor="text2"/>
          <w:lang w:val="bg-BG"/>
        </w:rPr>
        <w:t>Блок от компютърен код.</w:t>
      </w:r>
    </w:p>
    <w:p w14:paraId="1B72EBAC" w14:textId="77777777" w:rsidR="0059265F" w:rsidRDefault="0059265F" w:rsidP="0059265F">
      <w:pPr>
        <w:pStyle w:val="ListParagraph"/>
        <w:tabs>
          <w:tab w:val="left" w:pos="3420"/>
        </w:tabs>
        <w:ind w:left="3420"/>
        <w:rPr>
          <w:rFonts w:ascii="Segoe UI" w:hAnsi="Segoe UI" w:cs="Segoe UI"/>
          <w:b/>
          <w:bCs/>
          <w:color w:val="1F497D" w:themeColor="text2"/>
          <w:lang w:val="bg-BG"/>
        </w:rPr>
      </w:pPr>
    </w:p>
    <w:p w14:paraId="6C86F13D" w14:textId="77777777" w:rsidR="0059265F" w:rsidRPr="0059265F" w:rsidRDefault="0059265F" w:rsidP="0059265F">
      <w:pPr>
        <w:pStyle w:val="ListParagraph"/>
        <w:tabs>
          <w:tab w:val="left" w:pos="3420"/>
        </w:tabs>
        <w:ind w:left="3420"/>
        <w:rPr>
          <w:rFonts w:ascii="Segoe UI" w:hAnsi="Segoe UI" w:cs="Segoe UI"/>
          <w:color w:val="1F497D" w:themeColor="text2"/>
          <w:lang w:val="bg-BG"/>
        </w:rPr>
      </w:pPr>
    </w:p>
    <w:p w14:paraId="492E5276" w14:textId="77777777" w:rsidR="00192346" w:rsidRDefault="00192346" w:rsidP="00192346">
      <w:pPr>
        <w:pStyle w:val="ListParagraph"/>
        <w:tabs>
          <w:tab w:val="left" w:pos="1260"/>
        </w:tabs>
        <w:spacing w:line="360" w:lineRule="auto"/>
        <w:ind w:left="1690"/>
        <w:rPr>
          <w:rFonts w:ascii="Segoe UI" w:hAnsi="Segoe UI" w:cs="Segoe UI"/>
          <w:color w:val="1F497D" w:themeColor="text2"/>
          <w:lang w:val="bg-BG"/>
        </w:rPr>
      </w:pPr>
    </w:p>
    <w:p w14:paraId="7E9CCE03" w14:textId="7C0B0D8D" w:rsidR="0059265F" w:rsidRPr="0059265F" w:rsidRDefault="0059265F" w:rsidP="0059265F">
      <w:pPr>
        <w:pStyle w:val="ListParagraph"/>
        <w:numPr>
          <w:ilvl w:val="0"/>
          <w:numId w:val="1"/>
        </w:numPr>
        <w:tabs>
          <w:tab w:val="left" w:pos="1260"/>
        </w:tabs>
        <w:rPr>
          <w:rFonts w:ascii="Segoe UI" w:hAnsi="Segoe UI" w:cs="Segoe UI"/>
          <w:color w:val="1F497D" w:themeColor="text2"/>
          <w:lang w:val="bg-BG"/>
        </w:rPr>
      </w:pPr>
      <w:r w:rsidRPr="0059265F">
        <w:rPr>
          <w:rFonts w:ascii="Consolas" w:hAnsi="Consolas" w:cs="Segoe UI"/>
          <w:color w:val="4F81BD" w:themeColor="accent1"/>
          <w:sz w:val="36"/>
          <w:szCs w:val="36"/>
          <w:lang w:val="bg-BG"/>
        </w:rPr>
        <w:t>Защо трябва да</w:t>
      </w:r>
      <w:r w:rsidR="00883ADF">
        <w:rPr>
          <w:rFonts w:ascii="Consolas" w:hAnsi="Consolas" w:cs="Segoe UI"/>
          <w:color w:val="4F81BD" w:themeColor="accent1"/>
          <w:sz w:val="36"/>
          <w:szCs w:val="36"/>
          <w:lang w:val="bg-BG"/>
        </w:rPr>
        <w:t xml:space="preserve"> се</w:t>
      </w:r>
      <w:r w:rsidRPr="0059265F">
        <w:rPr>
          <w:rFonts w:ascii="Consolas" w:hAnsi="Consolas" w:cs="Segoe UI"/>
          <w:color w:val="4F81BD" w:themeColor="accent1"/>
          <w:sz w:val="36"/>
          <w:szCs w:val="36"/>
          <w:lang w:val="bg-BG"/>
        </w:rPr>
        <w:t xml:space="preserve"> използва</w:t>
      </w:r>
      <w:r w:rsidR="00883ADF">
        <w:rPr>
          <w:rFonts w:ascii="Consolas" w:hAnsi="Consolas" w:cs="Segoe UI"/>
          <w:color w:val="4F81BD" w:themeColor="accent1"/>
          <w:sz w:val="36"/>
          <w:szCs w:val="36"/>
          <w:lang w:val="bg-BG"/>
        </w:rPr>
        <w:t>т</w:t>
      </w:r>
      <w:r>
        <w:rPr>
          <w:rFonts w:ascii="Consolas" w:hAnsi="Consolas" w:cs="Segoe UI"/>
          <w:color w:val="4F81BD" w:themeColor="accent1"/>
          <w:sz w:val="36"/>
          <w:szCs w:val="36"/>
          <w:lang w:val="bg-BG"/>
        </w:rPr>
        <w:t xml:space="preserve"> </w:t>
      </w:r>
      <w:r w:rsidRPr="0059265F">
        <w:rPr>
          <w:rFonts w:ascii="Consolas" w:hAnsi="Consolas" w:cs="Segoe UI"/>
          <w:color w:val="4F81BD" w:themeColor="accent1"/>
          <w:sz w:val="36"/>
          <w:szCs w:val="36"/>
          <w:lang w:val="bg-BG"/>
        </w:rPr>
        <w:t xml:space="preserve">семантични HTML тагове? </w:t>
      </w:r>
    </w:p>
    <w:p w14:paraId="4D77298F" w14:textId="77777777" w:rsidR="0059265F" w:rsidRDefault="0059265F" w:rsidP="0059265F">
      <w:pPr>
        <w:pStyle w:val="ListParagraph"/>
        <w:tabs>
          <w:tab w:val="left" w:pos="1260"/>
        </w:tabs>
        <w:ind w:left="1530"/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6FFA332E" w14:textId="77777777" w:rsidR="0059265F" w:rsidRPr="0059265F" w:rsidRDefault="0059265F" w:rsidP="0059265F">
      <w:pPr>
        <w:pStyle w:val="ListParagraph"/>
        <w:tabs>
          <w:tab w:val="left" w:pos="1260"/>
        </w:tabs>
        <w:ind w:left="1530"/>
        <w:rPr>
          <w:rFonts w:ascii="Segoe UI" w:hAnsi="Segoe UI" w:cs="Segoe UI"/>
          <w:color w:val="1F497D" w:themeColor="text2"/>
          <w:lang w:val="bg-BG"/>
        </w:rPr>
      </w:pPr>
    </w:p>
    <w:p w14:paraId="49C51EE0" w14:textId="163F1B13" w:rsidR="00826ECA" w:rsidRPr="0059265F" w:rsidRDefault="0059265F">
      <w:pPr>
        <w:pStyle w:val="ListParagraph"/>
        <w:numPr>
          <w:ilvl w:val="0"/>
          <w:numId w:val="5"/>
        </w:numPr>
        <w:tabs>
          <w:tab w:val="left" w:pos="126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59265F">
        <w:rPr>
          <w:rFonts w:ascii="Segoe UI" w:hAnsi="Segoe UI" w:cs="Segoe UI"/>
          <w:color w:val="1F497D" w:themeColor="text2"/>
          <w:lang w:val="bg-BG"/>
        </w:rPr>
        <w:t>HTML таговете са по-лесни за четене и разбиране – например от уеб разработчиците, които преглеждат кода – има две по-</w:t>
      </w:r>
      <w:r w:rsidRPr="0059265F">
        <w:rPr>
          <w:rFonts w:ascii="Segoe UI" w:hAnsi="Segoe UI" w:cs="Segoe UI"/>
          <w:color w:val="1F497D" w:themeColor="text2"/>
          <w:lang w:val="bg-BG"/>
        </w:rPr>
        <w:lastRenderedPageBreak/>
        <w:t>конкретни причини, поради които винаги трябва да използвате семантични тагове.</w:t>
      </w:r>
    </w:p>
    <w:p w14:paraId="4977AEAC" w14:textId="74901153" w:rsidR="00FC723C" w:rsidRDefault="0059265F">
      <w:pPr>
        <w:pStyle w:val="ListParagraph"/>
        <w:numPr>
          <w:ilvl w:val="0"/>
          <w:numId w:val="24"/>
        </w:numPr>
        <w:tabs>
          <w:tab w:val="left" w:pos="1260"/>
        </w:tabs>
        <w:ind w:left="3060"/>
        <w:rPr>
          <w:rFonts w:ascii="Segoe UI" w:hAnsi="Segoe UI" w:cs="Segoe UI"/>
          <w:color w:val="1F497D" w:themeColor="text2"/>
          <w:lang w:val="bg-BG"/>
        </w:rPr>
      </w:pPr>
      <w:r w:rsidRPr="00FC723C">
        <w:rPr>
          <w:rFonts w:ascii="Segoe UI" w:hAnsi="Segoe UI" w:cs="Segoe UI"/>
          <w:b/>
          <w:bCs/>
          <w:color w:val="1F497D" w:themeColor="text2"/>
          <w:sz w:val="24"/>
          <w:szCs w:val="24"/>
          <w:lang w:val="bg-BG"/>
        </w:rPr>
        <w:t>Достъпност</w:t>
      </w:r>
      <w:r w:rsidR="00FC723C" w:rsidRPr="00FC723C">
        <w:rPr>
          <w:rFonts w:ascii="Segoe UI" w:hAnsi="Segoe UI" w:cs="Segoe UI"/>
          <w:b/>
          <w:bCs/>
          <w:color w:val="1F497D" w:themeColor="text2"/>
          <w:lang w:val="bg-BG"/>
        </w:rPr>
        <w:t>:</w:t>
      </w:r>
      <w:r w:rsidR="00FC723C">
        <w:rPr>
          <w:rFonts w:ascii="Segoe UI" w:hAnsi="Segoe UI" w:cs="Segoe UI"/>
          <w:color w:val="1F497D" w:themeColor="text2"/>
          <w:lang w:val="bg-BG"/>
        </w:rPr>
        <w:t xml:space="preserve"> </w:t>
      </w:r>
      <w:r w:rsidR="00FC723C" w:rsidRPr="00FC723C">
        <w:rPr>
          <w:rFonts w:ascii="Segoe UI" w:hAnsi="Segoe UI" w:cs="Segoe UI"/>
          <w:color w:val="1F497D" w:themeColor="text2"/>
          <w:lang w:val="bg-BG"/>
        </w:rPr>
        <w:t xml:space="preserve">За зрящите потребители е лесно да идентифицират различните части на дадена уеб страница. Горните, долните </w:t>
      </w:r>
      <w:proofErr w:type="spellStart"/>
      <w:r w:rsidR="00FC723C" w:rsidRPr="00FC723C">
        <w:rPr>
          <w:rFonts w:ascii="Segoe UI" w:hAnsi="Segoe UI" w:cs="Segoe UI"/>
          <w:color w:val="1F497D" w:themeColor="text2"/>
          <w:lang w:val="bg-BG"/>
        </w:rPr>
        <w:t>колонтитули</w:t>
      </w:r>
      <w:proofErr w:type="spellEnd"/>
      <w:r w:rsidR="00FC723C" w:rsidRPr="00FC723C">
        <w:rPr>
          <w:rFonts w:ascii="Segoe UI" w:hAnsi="Segoe UI" w:cs="Segoe UI"/>
          <w:color w:val="1F497D" w:themeColor="text2"/>
          <w:lang w:val="bg-BG"/>
        </w:rPr>
        <w:t xml:space="preserve"> и основното съдържание са незабавно визуално очевидни</w:t>
      </w:r>
      <w:r w:rsidR="00FC723C">
        <w:rPr>
          <w:rFonts w:ascii="Segoe UI" w:hAnsi="Segoe UI" w:cs="Segoe UI"/>
          <w:color w:val="1F497D" w:themeColor="text2"/>
          <w:lang w:val="bg-BG"/>
        </w:rPr>
        <w:t>:</w:t>
      </w:r>
    </w:p>
    <w:p w14:paraId="4B54B5C9" w14:textId="77777777" w:rsidR="00FC723C" w:rsidRDefault="00FC723C" w:rsidP="00FC723C">
      <w:pPr>
        <w:pStyle w:val="ListParagraph"/>
        <w:tabs>
          <w:tab w:val="left" w:pos="1260"/>
        </w:tabs>
        <w:ind w:left="3060"/>
        <w:rPr>
          <w:rFonts w:ascii="Segoe UI" w:hAnsi="Segoe UI" w:cs="Segoe UI"/>
          <w:b/>
          <w:bCs/>
          <w:color w:val="1F497D" w:themeColor="text2"/>
          <w:lang w:val="bg-BG"/>
        </w:rPr>
      </w:pPr>
    </w:p>
    <w:p w14:paraId="17AB3CD8" w14:textId="77777777" w:rsidR="00FC723C" w:rsidRPr="00FC723C" w:rsidRDefault="00FC723C" w:rsidP="00FC723C">
      <w:pPr>
        <w:pStyle w:val="ListParagraph"/>
        <w:tabs>
          <w:tab w:val="left" w:pos="1260"/>
        </w:tabs>
        <w:ind w:left="3060"/>
        <w:rPr>
          <w:rFonts w:ascii="Segoe UI" w:hAnsi="Segoe UI" w:cs="Segoe UI"/>
          <w:color w:val="1F497D" w:themeColor="text2"/>
          <w:lang w:val="bg-BG"/>
        </w:rPr>
      </w:pPr>
    </w:p>
    <w:p w14:paraId="5F889814" w14:textId="0A42A7A9" w:rsidR="0059265F" w:rsidRDefault="00FC723C" w:rsidP="00826ECA">
      <w:pPr>
        <w:pStyle w:val="ListParagraph"/>
        <w:tabs>
          <w:tab w:val="left" w:pos="1260"/>
        </w:tabs>
        <w:spacing w:line="360" w:lineRule="auto"/>
        <w:ind w:left="2790"/>
        <w:rPr>
          <w:rFonts w:ascii="Segoe UI" w:hAnsi="Segoe UI" w:cs="Segoe UI"/>
          <w:color w:val="1F497D" w:themeColor="text2"/>
          <w:lang w:val="bg-BG"/>
        </w:rPr>
      </w:pPr>
      <w:r>
        <w:rPr>
          <w:rFonts w:ascii="Segoe UI" w:hAnsi="Segoe UI" w:cs="Segoe UI"/>
          <w:noProof/>
          <w:color w:val="1F497D" w:themeColor="text2"/>
          <w:lang w:val="bg-BG"/>
        </w:rPr>
        <w:drawing>
          <wp:anchor distT="0" distB="0" distL="114300" distR="114300" simplePos="0" relativeHeight="251654656" behindDoc="0" locked="0" layoutInCell="1" allowOverlap="1" wp14:anchorId="0F62D15D" wp14:editId="29DA24D4">
            <wp:simplePos x="0" y="0"/>
            <wp:positionH relativeFrom="column">
              <wp:posOffset>532130</wp:posOffset>
            </wp:positionH>
            <wp:positionV relativeFrom="paragraph">
              <wp:posOffset>33655</wp:posOffset>
            </wp:positionV>
            <wp:extent cx="5453380" cy="3164205"/>
            <wp:effectExtent l="0" t="0" r="0" b="0"/>
            <wp:wrapSquare wrapText="bothSides"/>
            <wp:docPr id="875163955" name="Picture 1" descr="A screenshot of a web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63955" name="Picture 1" descr="A screenshot of a web pag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6E811" w14:textId="0B2FA5AF" w:rsidR="00192346" w:rsidRDefault="00192346" w:rsidP="00826ECA">
      <w:pPr>
        <w:pStyle w:val="ListParagraph"/>
        <w:tabs>
          <w:tab w:val="left" w:pos="1260"/>
        </w:tabs>
        <w:spacing w:line="360" w:lineRule="auto"/>
        <w:ind w:left="2790"/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59E36AD0" w14:textId="77777777" w:rsidR="00B44A6E" w:rsidRPr="00B44A6E" w:rsidRDefault="00B44A6E" w:rsidP="00B44A6E">
      <w:pPr>
        <w:rPr>
          <w:lang w:val="bg-BG"/>
        </w:rPr>
      </w:pPr>
    </w:p>
    <w:p w14:paraId="129CA11A" w14:textId="77777777" w:rsidR="00B44A6E" w:rsidRPr="00B44A6E" w:rsidRDefault="00B44A6E" w:rsidP="00B44A6E">
      <w:pPr>
        <w:rPr>
          <w:lang w:val="bg-BG"/>
        </w:rPr>
      </w:pPr>
    </w:p>
    <w:p w14:paraId="44CCF9D9" w14:textId="77777777" w:rsidR="00B44A6E" w:rsidRPr="00B44A6E" w:rsidRDefault="00B44A6E" w:rsidP="00B44A6E">
      <w:pPr>
        <w:rPr>
          <w:lang w:val="bg-BG"/>
        </w:rPr>
      </w:pPr>
    </w:p>
    <w:p w14:paraId="55602A68" w14:textId="77777777" w:rsidR="00B44A6E" w:rsidRPr="00B44A6E" w:rsidRDefault="00B44A6E" w:rsidP="00B44A6E">
      <w:pPr>
        <w:rPr>
          <w:lang w:val="bg-BG"/>
        </w:rPr>
      </w:pPr>
    </w:p>
    <w:p w14:paraId="0C617C53" w14:textId="77777777" w:rsidR="00B44A6E" w:rsidRPr="00B44A6E" w:rsidRDefault="00B44A6E" w:rsidP="00B44A6E">
      <w:pPr>
        <w:rPr>
          <w:lang w:val="bg-BG"/>
        </w:rPr>
      </w:pPr>
    </w:p>
    <w:p w14:paraId="615E7E61" w14:textId="77777777" w:rsidR="00B44A6E" w:rsidRPr="00B44A6E" w:rsidRDefault="00B44A6E" w:rsidP="00B44A6E">
      <w:pPr>
        <w:rPr>
          <w:lang w:val="bg-BG"/>
        </w:rPr>
      </w:pPr>
    </w:p>
    <w:p w14:paraId="4F926CE2" w14:textId="77777777" w:rsidR="00B44A6E" w:rsidRPr="00B44A6E" w:rsidRDefault="00B44A6E" w:rsidP="00B44A6E">
      <w:pPr>
        <w:rPr>
          <w:lang w:val="bg-BG"/>
        </w:rPr>
      </w:pPr>
    </w:p>
    <w:p w14:paraId="110C217A" w14:textId="77777777" w:rsidR="00B44A6E" w:rsidRDefault="00B44A6E" w:rsidP="00B44A6E">
      <w:pPr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2E57D0B4" w14:textId="77777777" w:rsidR="00FC723C" w:rsidRDefault="00FC723C" w:rsidP="00B44A6E">
      <w:pPr>
        <w:rPr>
          <w:rFonts w:ascii="Consolas" w:hAnsi="Consolas" w:cs="Segoe UI"/>
          <w:color w:val="4F81BD" w:themeColor="accent1"/>
          <w:sz w:val="36"/>
          <w:szCs w:val="36"/>
          <w:lang w:val="bg-BG"/>
        </w:rPr>
      </w:pPr>
    </w:p>
    <w:p w14:paraId="6D58FE24" w14:textId="69DC8F1F" w:rsidR="00B44A6E" w:rsidRPr="00FC723C" w:rsidRDefault="00FC723C">
      <w:pPr>
        <w:pStyle w:val="ListParagraph"/>
        <w:numPr>
          <w:ilvl w:val="0"/>
          <w:numId w:val="24"/>
        </w:numPr>
        <w:ind w:left="3060"/>
        <w:rPr>
          <w:rFonts w:ascii="Segoe UI" w:hAnsi="Segoe UI" w:cs="Segoe UI"/>
          <w:b/>
          <w:bCs/>
          <w:color w:val="1F497D" w:themeColor="text2"/>
          <w:lang w:val="bg-BG"/>
        </w:rPr>
      </w:pPr>
      <w:r w:rsidRPr="00FC723C">
        <w:rPr>
          <w:rFonts w:ascii="Segoe UI" w:hAnsi="Segoe UI" w:cs="Segoe UI"/>
          <w:b/>
          <w:bCs/>
          <w:color w:val="1F497D" w:themeColor="text2"/>
          <w:sz w:val="24"/>
          <w:szCs w:val="24"/>
          <w:lang w:val="bg-BG"/>
        </w:rPr>
        <w:t>SEO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: </w:t>
      </w:r>
      <w:r w:rsidRPr="00FC723C">
        <w:rPr>
          <w:rFonts w:ascii="Segoe UI" w:hAnsi="Segoe UI" w:cs="Segoe UI"/>
          <w:color w:val="1F497D" w:themeColor="text2"/>
          <w:lang w:val="bg-BG"/>
        </w:rPr>
        <w:t>Семантичните HTML тагове са важни за SEO (оптимизация за търсачки), защото показват ролята на съдържанието в таговете.</w:t>
      </w:r>
      <w:r>
        <w:rPr>
          <w:rFonts w:ascii="Segoe UI" w:hAnsi="Segoe UI" w:cs="Segoe UI"/>
          <w:color w:val="1F497D" w:themeColor="text2"/>
          <w:lang w:val="bg-BG"/>
        </w:rPr>
        <w:t xml:space="preserve"> </w:t>
      </w:r>
      <w:r w:rsidRPr="00FC723C">
        <w:rPr>
          <w:rFonts w:ascii="Segoe UI" w:hAnsi="Segoe UI" w:cs="Segoe UI"/>
          <w:color w:val="1F497D" w:themeColor="text2"/>
          <w:lang w:val="bg-BG"/>
        </w:rPr>
        <w:t>Това увеличава шансовете съдържанието ви да бъде избрано като кандидат за класиране на страницата с резултати от търсенето (SERP) за подходящи ключови думи.</w:t>
      </w:r>
    </w:p>
    <w:p w14:paraId="067D05AC" w14:textId="482BB6DE" w:rsidR="00B44A6E" w:rsidRDefault="00B44A6E" w:rsidP="00B44A6E">
      <w:pPr>
        <w:tabs>
          <w:tab w:val="left" w:pos="1250"/>
        </w:tabs>
        <w:rPr>
          <w:lang w:val="bg-BG"/>
        </w:rPr>
      </w:pPr>
    </w:p>
    <w:p w14:paraId="47555D58" w14:textId="78C01BA7" w:rsidR="00B44A6E" w:rsidRDefault="00887863">
      <w:pPr>
        <w:pStyle w:val="ListParagraph"/>
        <w:numPr>
          <w:ilvl w:val="0"/>
          <w:numId w:val="25"/>
        </w:numPr>
        <w:tabs>
          <w:tab w:val="left" w:pos="1250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887863">
        <w:rPr>
          <w:rFonts w:ascii="Consolas" w:hAnsi="Consolas"/>
          <w:color w:val="4F81BD" w:themeColor="accent1"/>
          <w:sz w:val="36"/>
          <w:szCs w:val="36"/>
          <w:lang w:val="bg-BG"/>
        </w:rPr>
        <w:t>Семантични HTML съвети &amp; Най-добри практики</w:t>
      </w:r>
    </w:p>
    <w:p w14:paraId="6E9FAE07" w14:textId="5C1E5C06" w:rsidR="00887863" w:rsidRDefault="00887863">
      <w:pPr>
        <w:pStyle w:val="ListParagraph"/>
        <w:numPr>
          <w:ilvl w:val="0"/>
          <w:numId w:val="26"/>
        </w:numPr>
        <w:tabs>
          <w:tab w:val="left" w:pos="1250"/>
        </w:tabs>
        <w:ind w:left="3060"/>
        <w:rPr>
          <w:rFonts w:ascii="Segoe UI" w:hAnsi="Segoe UI" w:cs="Segoe UI"/>
          <w:color w:val="1F497D" w:themeColor="text2"/>
          <w:lang w:val="bg-BG"/>
        </w:rPr>
      </w:pPr>
      <w:r w:rsidRPr="00887863">
        <w:rPr>
          <w:rFonts w:ascii="Segoe UI" w:hAnsi="Segoe UI" w:cs="Segoe UI"/>
          <w:b/>
          <w:bCs/>
          <w:color w:val="1F497D" w:themeColor="text2"/>
          <w:sz w:val="24"/>
          <w:szCs w:val="24"/>
          <w:lang w:val="bg-BG"/>
        </w:rPr>
        <w:lastRenderedPageBreak/>
        <w:t>Не използвайте семантични HTML тагове за стилизиране:</w:t>
      </w:r>
      <w:r>
        <w:rPr>
          <w:rFonts w:ascii="Segoe UI" w:hAnsi="Segoe UI" w:cs="Segoe UI"/>
          <w:color w:val="1F497D" w:themeColor="text2"/>
          <w:lang w:val="bg-BG"/>
        </w:rPr>
        <w:t xml:space="preserve"> </w:t>
      </w:r>
      <w:r w:rsidRPr="00887863">
        <w:rPr>
          <w:rFonts w:ascii="Segoe UI" w:hAnsi="Segoe UI" w:cs="Segoe UI"/>
          <w:color w:val="1F497D" w:themeColor="text2"/>
          <w:lang w:val="bg-BG"/>
        </w:rPr>
        <w:t>Точно както не бихте използвали &lt;a&gt; маркер за текст "без връзка", само за да го направите син и подчертан, не трябва да използвате други семантични тагове за чисто стилистични цели.</w:t>
      </w:r>
    </w:p>
    <w:p w14:paraId="0CEF16CC" w14:textId="00470038" w:rsidR="00887863" w:rsidRPr="00887863" w:rsidRDefault="00887863">
      <w:pPr>
        <w:pStyle w:val="ListParagraph"/>
        <w:numPr>
          <w:ilvl w:val="0"/>
          <w:numId w:val="26"/>
        </w:numPr>
        <w:tabs>
          <w:tab w:val="left" w:pos="1250"/>
        </w:tabs>
        <w:ind w:left="3060"/>
        <w:rPr>
          <w:rFonts w:ascii="Segoe UI" w:hAnsi="Segoe UI" w:cs="Segoe UI"/>
          <w:b/>
          <w:bCs/>
          <w:color w:val="1F497D" w:themeColor="text2"/>
          <w:sz w:val="24"/>
          <w:szCs w:val="24"/>
          <w:lang w:val="bg-BG"/>
        </w:rPr>
      </w:pPr>
      <w:r w:rsidRPr="00887863">
        <w:rPr>
          <w:rFonts w:ascii="Segoe UI" w:hAnsi="Segoe UI" w:cs="Segoe UI"/>
          <w:b/>
          <w:bCs/>
          <w:color w:val="1F497D" w:themeColor="text2"/>
          <w:sz w:val="24"/>
          <w:szCs w:val="24"/>
          <w:lang w:val="bg-BG"/>
        </w:rPr>
        <w:t>Вложете заглавните тагове с мисъл за семантиката</w:t>
      </w:r>
      <w:r>
        <w:rPr>
          <w:rFonts w:ascii="Segoe UI" w:hAnsi="Segoe UI" w:cs="Segoe UI"/>
          <w:b/>
          <w:bCs/>
          <w:color w:val="1F497D" w:themeColor="text2"/>
          <w:sz w:val="24"/>
          <w:szCs w:val="24"/>
          <w:lang w:val="bg-BG"/>
        </w:rPr>
        <w:t xml:space="preserve">: </w:t>
      </w:r>
      <w:r w:rsidRPr="00887863">
        <w:rPr>
          <w:rFonts w:ascii="Segoe UI" w:hAnsi="Segoe UI" w:cs="Segoe UI"/>
          <w:color w:val="1F497D" w:themeColor="text2"/>
          <w:sz w:val="24"/>
          <w:szCs w:val="24"/>
          <w:lang w:val="bg-BG"/>
        </w:rPr>
        <w:t>Винаги</w:t>
      </w:r>
      <w:r>
        <w:rPr>
          <w:rFonts w:ascii="Segoe UI" w:hAnsi="Segoe UI" w:cs="Segoe UI"/>
          <w:color w:val="1F497D" w:themeColor="text2"/>
          <w:sz w:val="24"/>
          <w:szCs w:val="24"/>
          <w:lang w:val="bg-BG"/>
        </w:rPr>
        <w:t xml:space="preserve"> се</w:t>
      </w:r>
      <w:r w:rsidRPr="00887863">
        <w:rPr>
          <w:rFonts w:ascii="Segoe UI" w:hAnsi="Segoe UI" w:cs="Segoe UI"/>
          <w:color w:val="1F497D" w:themeColor="text2"/>
          <w:sz w:val="24"/>
          <w:szCs w:val="24"/>
          <w:lang w:val="bg-BG"/>
        </w:rPr>
        <w:t xml:space="preserve"> подрежда</w:t>
      </w:r>
      <w:r>
        <w:rPr>
          <w:rFonts w:ascii="Segoe UI" w:hAnsi="Segoe UI" w:cs="Segoe UI"/>
          <w:color w:val="1F497D" w:themeColor="text2"/>
          <w:sz w:val="24"/>
          <w:szCs w:val="24"/>
          <w:lang w:val="bg-BG"/>
        </w:rPr>
        <w:t>т</w:t>
      </w:r>
      <w:r w:rsidRPr="00887863">
        <w:rPr>
          <w:rFonts w:ascii="Segoe UI" w:hAnsi="Segoe UI" w:cs="Segoe UI"/>
          <w:color w:val="1F497D" w:themeColor="text2"/>
          <w:sz w:val="24"/>
          <w:szCs w:val="24"/>
          <w:lang w:val="bg-BG"/>
        </w:rPr>
        <w:t xml:space="preserve"> заглавните елементи по важност</w:t>
      </w:r>
      <w:r>
        <w:rPr>
          <w:rFonts w:ascii="Segoe UI" w:hAnsi="Segoe UI" w:cs="Segoe UI"/>
          <w:color w:val="1F497D" w:themeColor="text2"/>
          <w:sz w:val="24"/>
          <w:szCs w:val="24"/>
          <w:lang w:val="bg-BG"/>
        </w:rPr>
        <w:t>:</w:t>
      </w:r>
    </w:p>
    <w:p w14:paraId="37D32FE2" w14:textId="1D03D9F2" w:rsidR="00887863" w:rsidRPr="00887863" w:rsidRDefault="00887863" w:rsidP="00887863">
      <w:pPr>
        <w:pStyle w:val="ListParagraph"/>
        <w:tabs>
          <w:tab w:val="left" w:pos="1250"/>
        </w:tabs>
        <w:ind w:left="3060"/>
        <w:rPr>
          <w:rFonts w:ascii="Segoe UI" w:hAnsi="Segoe UI" w:cs="Segoe UI"/>
          <w:b/>
          <w:bCs/>
          <w:color w:val="1F497D" w:themeColor="text2"/>
          <w:sz w:val="24"/>
          <w:szCs w:val="24"/>
          <w:lang w:val="bg-BG"/>
        </w:rPr>
      </w:pPr>
      <w:r w:rsidRPr="00887863">
        <w:rPr>
          <w:rFonts w:ascii="Segoe UI" w:hAnsi="Segoe UI" w:cs="Segoe UI"/>
          <w:b/>
          <w:bCs/>
          <w:noProof/>
          <w:color w:val="1F497D" w:themeColor="text2"/>
          <w:sz w:val="24"/>
          <w:szCs w:val="24"/>
          <w:lang w:val="bg-BG"/>
        </w:rPr>
        <w:drawing>
          <wp:anchor distT="0" distB="0" distL="114300" distR="114300" simplePos="0" relativeHeight="251655680" behindDoc="0" locked="0" layoutInCell="1" allowOverlap="1" wp14:anchorId="35EC68D0" wp14:editId="4A7B9F74">
            <wp:simplePos x="0" y="0"/>
            <wp:positionH relativeFrom="column">
              <wp:posOffset>621826</wp:posOffset>
            </wp:positionH>
            <wp:positionV relativeFrom="paragraph">
              <wp:posOffset>465417</wp:posOffset>
            </wp:positionV>
            <wp:extent cx="5325110" cy="3333750"/>
            <wp:effectExtent l="0" t="0" r="0" b="0"/>
            <wp:wrapTopAndBottom/>
            <wp:docPr id="1864859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59558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F8018" w14:textId="499CAE37" w:rsidR="00887863" w:rsidRDefault="00887863" w:rsidP="00887863">
      <w:pPr>
        <w:tabs>
          <w:tab w:val="left" w:pos="1250"/>
        </w:tabs>
        <w:rPr>
          <w:rFonts w:ascii="Segoe UI" w:hAnsi="Segoe UI" w:cs="Segoe UI"/>
          <w:color w:val="1F497D" w:themeColor="text2"/>
          <w:lang w:val="bg-BG"/>
        </w:rPr>
      </w:pPr>
    </w:p>
    <w:p w14:paraId="432E02F7" w14:textId="128330D5" w:rsidR="00887863" w:rsidRPr="00887863" w:rsidRDefault="00887863" w:rsidP="00887863">
      <w:pPr>
        <w:tabs>
          <w:tab w:val="left" w:pos="1250"/>
        </w:tabs>
        <w:rPr>
          <w:rFonts w:ascii="Segoe UI" w:hAnsi="Segoe UI" w:cs="Segoe UI"/>
          <w:color w:val="1F497D" w:themeColor="text2"/>
          <w:lang w:val="bg-BG"/>
        </w:rPr>
      </w:pPr>
    </w:p>
    <w:p w14:paraId="77BA1A9C" w14:textId="77777777" w:rsidR="00417F00" w:rsidRDefault="00417F00" w:rsidP="00417F00">
      <w:pPr>
        <w:pStyle w:val="ListParagraph"/>
        <w:tabs>
          <w:tab w:val="left" w:pos="1250"/>
        </w:tabs>
        <w:ind w:left="2610"/>
        <w:rPr>
          <w:rFonts w:ascii="Segoe UI" w:hAnsi="Segoe UI" w:cs="Segoe UI"/>
          <w:color w:val="1F497D" w:themeColor="text2"/>
          <w:lang w:val="bg-BG"/>
        </w:rPr>
      </w:pPr>
    </w:p>
    <w:p w14:paraId="23ECBE2E" w14:textId="5A104449" w:rsidR="003C4243" w:rsidRPr="003C4243" w:rsidRDefault="003C4243">
      <w:pPr>
        <w:pStyle w:val="ListParagraph"/>
        <w:numPr>
          <w:ilvl w:val="0"/>
          <w:numId w:val="26"/>
        </w:numPr>
        <w:tabs>
          <w:tab w:val="left" w:pos="1250"/>
        </w:tabs>
        <w:ind w:left="3060"/>
        <w:rPr>
          <w:rFonts w:ascii="Segoe UI" w:hAnsi="Segoe UI" w:cs="Segoe UI"/>
          <w:b/>
          <w:bCs/>
          <w:color w:val="1F497D" w:themeColor="text2"/>
          <w:sz w:val="24"/>
          <w:szCs w:val="24"/>
          <w:lang w:val="bg-BG"/>
        </w:rPr>
      </w:pPr>
      <w:r w:rsidRPr="003C4243">
        <w:rPr>
          <w:noProof/>
          <w:lang w:val="bg-BG"/>
        </w:rPr>
        <w:lastRenderedPageBreak/>
        <w:drawing>
          <wp:anchor distT="0" distB="0" distL="114300" distR="114300" simplePos="0" relativeHeight="251656704" behindDoc="0" locked="0" layoutInCell="1" allowOverlap="1" wp14:anchorId="47B643C0" wp14:editId="796CD013">
            <wp:simplePos x="0" y="0"/>
            <wp:positionH relativeFrom="column">
              <wp:posOffset>334645</wp:posOffset>
            </wp:positionH>
            <wp:positionV relativeFrom="paragraph">
              <wp:posOffset>1401634</wp:posOffset>
            </wp:positionV>
            <wp:extent cx="5085715" cy="3344545"/>
            <wp:effectExtent l="0" t="0" r="0" b="0"/>
            <wp:wrapTopAndBottom/>
            <wp:docPr id="1673662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62583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243">
        <w:rPr>
          <w:rFonts w:ascii="Segoe UI" w:hAnsi="Segoe UI" w:cs="Segoe UI"/>
          <w:b/>
          <w:bCs/>
          <w:color w:val="1F497D" w:themeColor="text2"/>
          <w:sz w:val="24"/>
          <w:szCs w:val="24"/>
          <w:lang w:val="bg-BG"/>
        </w:rPr>
        <w:t>Не копирайте само визуалното си оформление</w:t>
      </w:r>
      <w:r>
        <w:rPr>
          <w:rFonts w:ascii="Segoe UI" w:hAnsi="Segoe UI" w:cs="Segoe UI"/>
          <w:b/>
          <w:bCs/>
          <w:color w:val="1F497D" w:themeColor="text2"/>
          <w:sz w:val="24"/>
          <w:szCs w:val="24"/>
          <w:lang w:val="bg-BG"/>
        </w:rPr>
        <w:t xml:space="preserve">: </w:t>
      </w:r>
      <w:r w:rsidRPr="003C4243">
        <w:rPr>
          <w:rFonts w:ascii="Segoe UI" w:hAnsi="Segoe UI" w:cs="Segoe UI"/>
          <w:color w:val="1F497D" w:themeColor="text2"/>
          <w:sz w:val="24"/>
          <w:szCs w:val="24"/>
          <w:lang w:val="bg-BG"/>
        </w:rPr>
        <w:t>HTML реализацията не трябва да бъде просто дубликат на визуалното оформление. Вместо това</w:t>
      </w:r>
      <w:r w:rsidRPr="003C4243">
        <w:rPr>
          <w:rFonts w:ascii="Segoe UI" w:hAnsi="Segoe UI" w:cs="Segoe UI"/>
          <w:b/>
          <w:bCs/>
          <w:color w:val="1F497D" w:themeColor="text2"/>
          <w:sz w:val="24"/>
          <w:szCs w:val="24"/>
          <w:lang w:val="bg-BG"/>
        </w:rPr>
        <w:t xml:space="preserve"> </w:t>
      </w:r>
      <w:r w:rsidRPr="003C4243">
        <w:rPr>
          <w:rFonts w:ascii="Segoe UI" w:hAnsi="Segoe UI" w:cs="Segoe UI"/>
          <w:color w:val="1F497D" w:themeColor="text2"/>
          <w:sz w:val="24"/>
          <w:szCs w:val="24"/>
          <w:lang w:val="bg-BG"/>
        </w:rPr>
        <w:t>тя</w:t>
      </w:r>
      <w:r w:rsidRPr="003C4243">
        <w:rPr>
          <w:rFonts w:ascii="Segoe UI" w:hAnsi="Segoe UI" w:cs="Segoe UI"/>
          <w:b/>
          <w:bCs/>
          <w:color w:val="1F497D" w:themeColor="text2"/>
          <w:sz w:val="24"/>
          <w:szCs w:val="24"/>
          <w:lang w:val="bg-BG"/>
        </w:rPr>
        <w:t xml:space="preserve"> </w:t>
      </w:r>
      <w:r w:rsidRPr="003C4243">
        <w:rPr>
          <w:rFonts w:ascii="Segoe UI" w:hAnsi="Segoe UI" w:cs="Segoe UI"/>
          <w:color w:val="1F497D" w:themeColor="text2"/>
          <w:sz w:val="24"/>
          <w:szCs w:val="24"/>
          <w:lang w:val="bg-BG"/>
        </w:rPr>
        <w:t>трябва да следва семантичната структура на страницата</w:t>
      </w:r>
      <w:r>
        <w:rPr>
          <w:rFonts w:ascii="Segoe UI" w:hAnsi="Segoe UI" w:cs="Segoe UI"/>
          <w:color w:val="1F497D" w:themeColor="text2"/>
          <w:sz w:val="24"/>
          <w:szCs w:val="24"/>
          <w:lang w:val="bg-BG"/>
        </w:rPr>
        <w:t>:</w:t>
      </w:r>
    </w:p>
    <w:p w14:paraId="69BC50C0" w14:textId="6ADDCD0C" w:rsidR="00887863" w:rsidRDefault="00887863" w:rsidP="003C4243">
      <w:pPr>
        <w:tabs>
          <w:tab w:val="left" w:pos="1250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73BF3289" w14:textId="77777777" w:rsidR="003C4243" w:rsidRPr="003C4243" w:rsidRDefault="003C4243" w:rsidP="003C4243">
      <w:pPr>
        <w:tabs>
          <w:tab w:val="left" w:pos="1250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33F7EA4E" w14:textId="0DC909D7" w:rsidR="00417F00" w:rsidRPr="00BE5B68" w:rsidRDefault="003C4243">
      <w:pPr>
        <w:pStyle w:val="ListParagraph"/>
        <w:numPr>
          <w:ilvl w:val="0"/>
          <w:numId w:val="25"/>
        </w:numPr>
        <w:tabs>
          <w:tab w:val="left" w:pos="1250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3C4243">
        <w:rPr>
          <w:rFonts w:ascii="Consolas" w:hAnsi="Consolas"/>
          <w:color w:val="4F81BD" w:themeColor="accent1"/>
          <w:sz w:val="36"/>
          <w:szCs w:val="36"/>
          <w:lang w:val="bg-BG"/>
        </w:rPr>
        <w:t>Обектен модел за достъпност (AOM)</w:t>
      </w:r>
    </w:p>
    <w:p w14:paraId="1BF4D3DE" w14:textId="77777777" w:rsidR="003C4243" w:rsidRDefault="003C4243">
      <w:pPr>
        <w:pStyle w:val="ListParagraph"/>
        <w:numPr>
          <w:ilvl w:val="0"/>
          <w:numId w:val="27"/>
        </w:numPr>
        <w:tabs>
          <w:tab w:val="left" w:pos="1250"/>
        </w:tabs>
        <w:ind w:left="2520"/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3C4243">
        <w:rPr>
          <w:rFonts w:ascii="Segoe UI" w:hAnsi="Segoe UI" w:cs="Segoe UI"/>
          <w:color w:val="1F497D" w:themeColor="text2"/>
        </w:rPr>
        <w:t>Тъй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като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браузърът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анализира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полученото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съдържание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, </w:t>
      </w:r>
      <w:proofErr w:type="spellStart"/>
      <w:r w:rsidRPr="003C4243">
        <w:rPr>
          <w:rFonts w:ascii="Segoe UI" w:hAnsi="Segoe UI" w:cs="Segoe UI"/>
          <w:color w:val="1F497D" w:themeColor="text2"/>
        </w:rPr>
        <w:t>той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изгражда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обектния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модел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на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документа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(DOM) и CSS </w:t>
      </w:r>
      <w:proofErr w:type="spellStart"/>
      <w:r w:rsidRPr="003C4243">
        <w:rPr>
          <w:rFonts w:ascii="Segoe UI" w:hAnsi="Segoe UI" w:cs="Segoe UI"/>
          <w:color w:val="1F497D" w:themeColor="text2"/>
        </w:rPr>
        <w:t>обектния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модел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(CSSOM). </w:t>
      </w:r>
      <w:proofErr w:type="spellStart"/>
      <w:r w:rsidRPr="003C4243">
        <w:rPr>
          <w:rFonts w:ascii="Segoe UI" w:hAnsi="Segoe UI" w:cs="Segoe UI"/>
          <w:color w:val="1F497D" w:themeColor="text2"/>
        </w:rPr>
        <w:t>След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това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изгражда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и </w:t>
      </w:r>
      <w:proofErr w:type="spellStart"/>
      <w:r w:rsidRPr="003C4243">
        <w:rPr>
          <w:rFonts w:ascii="Segoe UI" w:hAnsi="Segoe UI" w:cs="Segoe UI"/>
          <w:color w:val="1F497D" w:themeColor="text2"/>
        </w:rPr>
        <w:t>дърво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за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достъпност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. </w:t>
      </w:r>
    </w:p>
    <w:p w14:paraId="4E794BFB" w14:textId="77777777" w:rsidR="003C4243" w:rsidRDefault="003C4243">
      <w:pPr>
        <w:pStyle w:val="ListParagraph"/>
        <w:numPr>
          <w:ilvl w:val="0"/>
          <w:numId w:val="27"/>
        </w:numPr>
        <w:tabs>
          <w:tab w:val="left" w:pos="1250"/>
        </w:tabs>
        <w:ind w:left="2520"/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3C4243">
        <w:rPr>
          <w:rFonts w:ascii="Segoe UI" w:hAnsi="Segoe UI" w:cs="Segoe UI"/>
          <w:color w:val="1F497D" w:themeColor="text2"/>
        </w:rPr>
        <w:t>Помощни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устройства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, </w:t>
      </w:r>
      <w:proofErr w:type="spellStart"/>
      <w:r w:rsidRPr="003C4243">
        <w:rPr>
          <w:rFonts w:ascii="Segoe UI" w:hAnsi="Segoe UI" w:cs="Segoe UI"/>
          <w:color w:val="1F497D" w:themeColor="text2"/>
        </w:rPr>
        <w:t>като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например </w:t>
      </w:r>
      <w:proofErr w:type="spellStart"/>
      <w:r w:rsidRPr="003C4243">
        <w:rPr>
          <w:rFonts w:ascii="Segoe UI" w:hAnsi="Segoe UI" w:cs="Segoe UI"/>
          <w:color w:val="1F497D" w:themeColor="text2"/>
        </w:rPr>
        <w:t>екранни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четци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, </w:t>
      </w:r>
      <w:proofErr w:type="spellStart"/>
      <w:r w:rsidRPr="003C4243">
        <w:rPr>
          <w:rFonts w:ascii="Segoe UI" w:hAnsi="Segoe UI" w:cs="Segoe UI"/>
          <w:color w:val="1F497D" w:themeColor="text2"/>
        </w:rPr>
        <w:t>използват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AOM </w:t>
      </w:r>
      <w:proofErr w:type="spellStart"/>
      <w:r w:rsidRPr="003C4243">
        <w:rPr>
          <w:rFonts w:ascii="Segoe UI" w:hAnsi="Segoe UI" w:cs="Segoe UI"/>
          <w:color w:val="1F497D" w:themeColor="text2"/>
        </w:rPr>
        <w:t>за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анализ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и </w:t>
      </w:r>
      <w:proofErr w:type="spellStart"/>
      <w:r w:rsidRPr="003C4243">
        <w:rPr>
          <w:rFonts w:ascii="Segoe UI" w:hAnsi="Segoe UI" w:cs="Segoe UI"/>
          <w:color w:val="1F497D" w:themeColor="text2"/>
        </w:rPr>
        <w:t>интерпретиране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на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съдържание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. DOM е </w:t>
      </w:r>
      <w:proofErr w:type="spellStart"/>
      <w:r w:rsidRPr="003C4243">
        <w:rPr>
          <w:rFonts w:ascii="Segoe UI" w:hAnsi="Segoe UI" w:cs="Segoe UI"/>
          <w:color w:val="1F497D" w:themeColor="text2"/>
        </w:rPr>
        <w:t>дърво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на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всички </w:t>
      </w:r>
      <w:proofErr w:type="spellStart"/>
      <w:r w:rsidRPr="003C4243">
        <w:rPr>
          <w:rFonts w:ascii="Segoe UI" w:hAnsi="Segoe UI" w:cs="Segoe UI"/>
          <w:color w:val="1F497D" w:themeColor="text2"/>
        </w:rPr>
        <w:t>възли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в </w:t>
      </w:r>
      <w:proofErr w:type="spellStart"/>
      <w:r w:rsidRPr="003C4243">
        <w:rPr>
          <w:rFonts w:ascii="Segoe UI" w:hAnsi="Segoe UI" w:cs="Segoe UI"/>
          <w:color w:val="1F497D" w:themeColor="text2"/>
        </w:rPr>
        <w:t>документа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. </w:t>
      </w:r>
    </w:p>
    <w:p w14:paraId="34562D8D" w14:textId="06AA4DDA" w:rsidR="00BE5B68" w:rsidRPr="00BE5B68" w:rsidRDefault="003C4243">
      <w:pPr>
        <w:pStyle w:val="ListParagraph"/>
        <w:numPr>
          <w:ilvl w:val="0"/>
          <w:numId w:val="27"/>
        </w:numPr>
        <w:tabs>
          <w:tab w:val="left" w:pos="1250"/>
        </w:tabs>
        <w:ind w:left="2520"/>
        <w:rPr>
          <w:rFonts w:ascii="Segoe UI" w:hAnsi="Segoe UI" w:cs="Segoe UI"/>
          <w:color w:val="1F497D" w:themeColor="text2"/>
          <w:lang w:val="bg-BG"/>
        </w:rPr>
      </w:pPr>
      <w:r w:rsidRPr="003C4243">
        <w:rPr>
          <w:rFonts w:ascii="Segoe UI" w:hAnsi="Segoe UI" w:cs="Segoe UI"/>
          <w:color w:val="1F497D" w:themeColor="text2"/>
        </w:rPr>
        <w:t xml:space="preserve">AOM е </w:t>
      </w:r>
      <w:proofErr w:type="spellStart"/>
      <w:r w:rsidRPr="003C4243">
        <w:rPr>
          <w:rFonts w:ascii="Segoe UI" w:hAnsi="Segoe UI" w:cs="Segoe UI"/>
          <w:color w:val="1F497D" w:themeColor="text2"/>
        </w:rPr>
        <w:t>като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семантична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версия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3C4243">
        <w:rPr>
          <w:rFonts w:ascii="Segoe UI" w:hAnsi="Segoe UI" w:cs="Segoe UI"/>
          <w:color w:val="1F497D" w:themeColor="text2"/>
        </w:rPr>
        <w:t>на</w:t>
      </w:r>
      <w:proofErr w:type="spellEnd"/>
      <w:r w:rsidRPr="003C4243">
        <w:rPr>
          <w:rFonts w:ascii="Segoe UI" w:hAnsi="Segoe UI" w:cs="Segoe UI"/>
          <w:color w:val="1F497D" w:themeColor="text2"/>
        </w:rPr>
        <w:t xml:space="preserve"> DOM</w:t>
      </w:r>
      <w:r>
        <w:rPr>
          <w:rFonts w:ascii="Segoe UI" w:hAnsi="Segoe UI" w:cs="Segoe UI"/>
          <w:color w:val="1F497D" w:themeColor="text2"/>
          <w:lang w:val="bg-BG"/>
        </w:rPr>
        <w:t>.</w:t>
      </w:r>
    </w:p>
    <w:p w14:paraId="095E9DC5" w14:textId="77777777" w:rsidR="00BE5B68" w:rsidRDefault="00BE5B68" w:rsidP="00BE5B68">
      <w:pPr>
        <w:rPr>
          <w:lang w:val="bg-BG"/>
        </w:rPr>
      </w:pPr>
    </w:p>
    <w:p w14:paraId="0ADE5AC6" w14:textId="558A5D8D" w:rsidR="00CC7C8C" w:rsidRDefault="00441F5E">
      <w:pPr>
        <w:pStyle w:val="ListParagraph"/>
        <w:numPr>
          <w:ilvl w:val="0"/>
          <w:numId w:val="29"/>
        </w:numPr>
        <w:ind w:left="3060"/>
        <w:rPr>
          <w:rFonts w:ascii="Segoe UI" w:hAnsi="Segoe UI" w:cs="Segoe UI"/>
          <w:b/>
          <w:bCs/>
          <w:color w:val="1F497D" w:themeColor="text2"/>
          <w:sz w:val="24"/>
          <w:szCs w:val="24"/>
          <w:lang w:val="bg-BG"/>
        </w:rPr>
      </w:pPr>
      <w:r w:rsidRPr="00441F5E">
        <w:rPr>
          <w:rFonts w:ascii="Segoe UI" w:hAnsi="Segoe UI" w:cs="Segoe UI"/>
          <w:b/>
          <w:bCs/>
          <w:color w:val="1F497D" w:themeColor="text2"/>
          <w:sz w:val="24"/>
          <w:szCs w:val="24"/>
          <w:lang w:val="bg-BG"/>
        </w:rPr>
        <w:t>Код без семантични тагове:</w:t>
      </w:r>
    </w:p>
    <w:p w14:paraId="275FC0B9" w14:textId="4083EAFB" w:rsidR="00441F5E" w:rsidRPr="00441F5E" w:rsidRDefault="00441F5E" w:rsidP="00441F5E">
      <w:pPr>
        <w:pStyle w:val="ListParagraph"/>
        <w:ind w:left="3060"/>
        <w:rPr>
          <w:rFonts w:ascii="Segoe UI" w:hAnsi="Segoe UI" w:cs="Segoe UI"/>
          <w:color w:val="1F497D" w:themeColor="text2"/>
          <w:sz w:val="24"/>
          <w:szCs w:val="24"/>
          <w:lang w:val="bg-BG"/>
        </w:rPr>
      </w:pPr>
    </w:p>
    <w:p w14:paraId="14DCBF61" w14:textId="1FDA64F2" w:rsidR="00BE5B68" w:rsidRDefault="00441F5E" w:rsidP="00BE5B68">
      <w:pPr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441F5E">
        <w:rPr>
          <w:rFonts w:ascii="Segoe UI" w:hAnsi="Segoe UI" w:cs="Segoe UI"/>
          <w:noProof/>
          <w:color w:val="1F497D" w:themeColor="text2"/>
          <w:sz w:val="24"/>
          <w:szCs w:val="24"/>
          <w:lang w:val="bg-BG"/>
        </w:rPr>
        <w:drawing>
          <wp:anchor distT="0" distB="0" distL="114300" distR="114300" simplePos="0" relativeHeight="251660800" behindDoc="0" locked="0" layoutInCell="1" allowOverlap="1" wp14:anchorId="283E587A" wp14:editId="18D4F95A">
            <wp:simplePos x="0" y="0"/>
            <wp:positionH relativeFrom="column">
              <wp:posOffset>642279</wp:posOffset>
            </wp:positionH>
            <wp:positionV relativeFrom="paragraph">
              <wp:posOffset>42564</wp:posOffset>
            </wp:positionV>
            <wp:extent cx="4467849" cy="6735115"/>
            <wp:effectExtent l="0" t="0" r="0" b="0"/>
            <wp:wrapSquare wrapText="bothSides"/>
            <wp:docPr id="158650350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03500" name="Picture 1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1E852" w14:textId="249503F1" w:rsidR="00BE5B68" w:rsidRDefault="00BE5B68" w:rsidP="00BE5B68">
      <w:pPr>
        <w:tabs>
          <w:tab w:val="left" w:pos="2702"/>
        </w:tabs>
        <w:rPr>
          <w:lang w:val="bg-BG"/>
        </w:rPr>
      </w:pPr>
      <w:r>
        <w:rPr>
          <w:lang w:val="bg-BG"/>
        </w:rPr>
        <w:tab/>
      </w:r>
    </w:p>
    <w:p w14:paraId="03C4FD63" w14:textId="77777777" w:rsidR="00BE5B68" w:rsidRDefault="00BE5B68">
      <w:pPr>
        <w:rPr>
          <w:lang w:val="bg-BG"/>
        </w:rPr>
      </w:pPr>
      <w:r>
        <w:rPr>
          <w:lang w:val="bg-BG"/>
        </w:rPr>
        <w:br w:type="page"/>
      </w:r>
    </w:p>
    <w:p w14:paraId="652DAEBA" w14:textId="210BD8DE" w:rsidR="00BE5B68" w:rsidRDefault="00441F5E">
      <w:pPr>
        <w:pStyle w:val="ListParagraph"/>
        <w:numPr>
          <w:ilvl w:val="0"/>
          <w:numId w:val="29"/>
        </w:numPr>
        <w:tabs>
          <w:tab w:val="left" w:pos="2702"/>
        </w:tabs>
        <w:ind w:left="3060"/>
        <w:rPr>
          <w:rFonts w:ascii="Segoe UI" w:hAnsi="Segoe UI" w:cs="Segoe UI"/>
          <w:b/>
          <w:bCs/>
          <w:color w:val="1F497D" w:themeColor="text2"/>
          <w:lang w:val="bg-BG"/>
        </w:rPr>
      </w:pPr>
      <w:r w:rsidRPr="00441F5E">
        <w:rPr>
          <w:rFonts w:ascii="Segoe UI" w:hAnsi="Segoe UI" w:cs="Segoe UI"/>
          <w:b/>
          <w:bCs/>
          <w:color w:val="1F497D" w:themeColor="text2"/>
          <w:lang w:val="bg-BG"/>
        </w:rPr>
        <w:lastRenderedPageBreak/>
        <w:t>Код със семантични тагове:</w:t>
      </w:r>
    </w:p>
    <w:p w14:paraId="3FFA89AE" w14:textId="06731DDF" w:rsidR="00441F5E" w:rsidRPr="00441F5E" w:rsidRDefault="00441F5E" w:rsidP="00441F5E">
      <w:pPr>
        <w:pStyle w:val="ListParagraph"/>
        <w:tabs>
          <w:tab w:val="left" w:pos="2702"/>
        </w:tabs>
        <w:ind w:left="2160"/>
        <w:rPr>
          <w:rFonts w:ascii="Segoe UI" w:hAnsi="Segoe UI" w:cs="Segoe UI"/>
          <w:b/>
          <w:bCs/>
          <w:color w:val="1F497D" w:themeColor="text2"/>
          <w:lang w:val="bg-BG"/>
        </w:rPr>
      </w:pPr>
    </w:p>
    <w:p w14:paraId="2F58C836" w14:textId="094DAD09" w:rsidR="00BE5B68" w:rsidRDefault="00441F5E" w:rsidP="00BE5B68">
      <w:pPr>
        <w:tabs>
          <w:tab w:val="left" w:pos="2702"/>
        </w:tabs>
        <w:rPr>
          <w:lang w:val="bg-BG"/>
        </w:rPr>
      </w:pPr>
      <w:r w:rsidRPr="00441F5E">
        <w:rPr>
          <w:rFonts w:ascii="Segoe UI" w:hAnsi="Segoe UI" w:cs="Segoe UI"/>
          <w:b/>
          <w:bCs/>
          <w:noProof/>
          <w:color w:val="1F497D" w:themeColor="text2"/>
          <w:lang w:val="bg-BG"/>
        </w:rPr>
        <w:drawing>
          <wp:anchor distT="0" distB="0" distL="114300" distR="114300" simplePos="0" relativeHeight="251661824" behindDoc="0" locked="0" layoutInCell="1" allowOverlap="1" wp14:anchorId="5039AE5E" wp14:editId="5DCA3BCD">
            <wp:simplePos x="0" y="0"/>
            <wp:positionH relativeFrom="column">
              <wp:posOffset>675640</wp:posOffset>
            </wp:positionH>
            <wp:positionV relativeFrom="paragraph">
              <wp:posOffset>6985</wp:posOffset>
            </wp:positionV>
            <wp:extent cx="4410075" cy="6715760"/>
            <wp:effectExtent l="0" t="0" r="0" b="0"/>
            <wp:wrapSquare wrapText="bothSides"/>
            <wp:docPr id="15333980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98099" name="Picture 1" descr="A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71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A3D5CD4" w14:textId="77777777" w:rsidR="009F427B" w:rsidRDefault="009F427B" w:rsidP="009F427B">
      <w:pPr>
        <w:pStyle w:val="ListParagraph"/>
        <w:ind w:left="3150"/>
        <w:rPr>
          <w:rFonts w:ascii="Segoe UI" w:hAnsi="Segoe UI" w:cs="Segoe UI"/>
          <w:b/>
          <w:bCs/>
          <w:color w:val="1F497D" w:themeColor="text2"/>
          <w:lang w:val="bg-BG"/>
        </w:rPr>
      </w:pPr>
    </w:p>
    <w:p w14:paraId="4D743476" w14:textId="77777777" w:rsidR="009F427B" w:rsidRDefault="009F427B" w:rsidP="009F427B">
      <w:pPr>
        <w:pStyle w:val="ListParagraph"/>
        <w:ind w:left="3150"/>
        <w:rPr>
          <w:rFonts w:ascii="Segoe UI" w:hAnsi="Segoe UI" w:cs="Segoe UI"/>
          <w:b/>
          <w:bCs/>
          <w:color w:val="1F497D" w:themeColor="text2"/>
          <w:lang w:val="bg-BG"/>
        </w:rPr>
      </w:pPr>
    </w:p>
    <w:p w14:paraId="0AA1A3D1" w14:textId="77777777" w:rsidR="009F427B" w:rsidRPr="009F427B" w:rsidRDefault="009F427B" w:rsidP="009F427B">
      <w:pPr>
        <w:pStyle w:val="ListParagraph"/>
        <w:ind w:left="3150"/>
        <w:rPr>
          <w:rFonts w:ascii="Segoe UI" w:hAnsi="Segoe UI" w:cs="Segoe UI"/>
          <w:color w:val="1F497D" w:themeColor="text2"/>
          <w:lang w:val="bg-BG"/>
        </w:rPr>
      </w:pPr>
    </w:p>
    <w:p w14:paraId="6A69223A" w14:textId="7F776DE8" w:rsidR="00BB0675" w:rsidRDefault="00BB0675" w:rsidP="00BB0675">
      <w:pPr>
        <w:pStyle w:val="ListParagraph"/>
        <w:tabs>
          <w:tab w:val="left" w:pos="1636"/>
        </w:tabs>
        <w:ind w:left="3060"/>
        <w:rPr>
          <w:lang w:val="bg-BG"/>
        </w:rPr>
      </w:pPr>
    </w:p>
    <w:p w14:paraId="06495E67" w14:textId="77777777" w:rsidR="009F427B" w:rsidRDefault="009F427B" w:rsidP="009F427B">
      <w:pPr>
        <w:rPr>
          <w:lang w:val="bg-BG"/>
        </w:rPr>
      </w:pPr>
    </w:p>
    <w:p w14:paraId="5B71C203" w14:textId="1782D956" w:rsidR="009F427B" w:rsidRPr="00441F5E" w:rsidRDefault="009F427B" w:rsidP="00441F5E">
      <w:pPr>
        <w:tabs>
          <w:tab w:val="left" w:pos="1608"/>
        </w:tabs>
        <w:ind w:left="1170"/>
        <w:rPr>
          <w:rFonts w:ascii="Consolas" w:hAnsi="Consolas"/>
          <w:sz w:val="28"/>
          <w:szCs w:val="28"/>
          <w:lang w:val="bg-BG"/>
        </w:rPr>
      </w:pPr>
      <w:r w:rsidRPr="00441F5E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 </w:t>
      </w:r>
      <w:r w:rsidR="00441F5E" w:rsidRPr="00441F5E">
        <w:rPr>
          <w:rFonts w:ascii="Consolas" w:hAnsi="Consolas"/>
          <w:sz w:val="28"/>
          <w:szCs w:val="28"/>
          <w:lang w:val="bg-BG"/>
        </w:rPr>
        <w:t>Сравнение между двете структури</w:t>
      </w:r>
      <w:r w:rsidR="00441F5E">
        <w:rPr>
          <w:rFonts w:ascii="Consolas" w:hAnsi="Consolas"/>
          <w:sz w:val="28"/>
          <w:szCs w:val="28"/>
          <w:lang w:val="bg-BG"/>
        </w:rPr>
        <w:t>:</w:t>
      </w:r>
    </w:p>
    <w:p w14:paraId="74681EA7" w14:textId="4C324809" w:rsidR="00441F5E" w:rsidRPr="00441F5E" w:rsidRDefault="00441F5E" w:rsidP="00441F5E">
      <w:pPr>
        <w:pStyle w:val="ListParagraph"/>
        <w:tabs>
          <w:tab w:val="left" w:pos="1608"/>
        </w:tabs>
        <w:ind w:left="3240"/>
        <w:rPr>
          <w:rFonts w:ascii="Segoe UI" w:hAnsi="Segoe UI" w:cs="Segoe UI"/>
          <w:color w:val="1F497D" w:themeColor="text2"/>
          <w:lang w:val="bg-BG"/>
        </w:rPr>
      </w:pPr>
    </w:p>
    <w:p w14:paraId="3E6CAAF0" w14:textId="50701828" w:rsidR="00441F5E" w:rsidRDefault="00441F5E" w:rsidP="00441F5E">
      <w:pPr>
        <w:pStyle w:val="ListParagraph"/>
        <w:tabs>
          <w:tab w:val="left" w:pos="1608"/>
        </w:tabs>
        <w:ind w:left="3240"/>
        <w:rPr>
          <w:rFonts w:ascii="Segoe UI" w:hAnsi="Segoe UI" w:cs="Segoe UI"/>
          <w:color w:val="1F497D" w:themeColor="text2"/>
          <w:lang w:val="bg-BG"/>
        </w:rPr>
      </w:pPr>
    </w:p>
    <w:p w14:paraId="36990565" w14:textId="14D46CC0" w:rsidR="00441F5E" w:rsidRDefault="00441F5E" w:rsidP="00441F5E">
      <w:pPr>
        <w:pStyle w:val="ListParagraph"/>
        <w:tabs>
          <w:tab w:val="left" w:pos="1608"/>
        </w:tabs>
        <w:ind w:left="3240"/>
        <w:rPr>
          <w:rFonts w:ascii="Segoe UI" w:hAnsi="Segoe UI" w:cs="Segoe UI"/>
          <w:color w:val="1F497D" w:themeColor="text2"/>
          <w:lang w:val="bg-BG"/>
        </w:rPr>
      </w:pPr>
    </w:p>
    <w:p w14:paraId="2C7B783C" w14:textId="347D7EBA" w:rsidR="00441F5E" w:rsidRDefault="00614022" w:rsidP="00441F5E">
      <w:pPr>
        <w:pStyle w:val="ListParagraph"/>
        <w:tabs>
          <w:tab w:val="left" w:pos="1608"/>
        </w:tabs>
        <w:ind w:left="3240"/>
        <w:rPr>
          <w:rFonts w:ascii="Segoe UI" w:hAnsi="Segoe UI" w:cs="Segoe UI"/>
          <w:color w:val="1F497D" w:themeColor="text2"/>
          <w:lang w:val="bg-BG"/>
        </w:rPr>
      </w:pPr>
      <w:r w:rsidRPr="00441F5E">
        <w:rPr>
          <w:rFonts w:ascii="Segoe UI" w:hAnsi="Segoe UI" w:cs="Segoe UI"/>
          <w:noProof/>
          <w:color w:val="1F497D" w:themeColor="text2"/>
          <w:lang w:val="bg-BG"/>
        </w:rPr>
        <w:drawing>
          <wp:anchor distT="0" distB="0" distL="114300" distR="114300" simplePos="0" relativeHeight="251662848" behindDoc="0" locked="0" layoutInCell="1" allowOverlap="1" wp14:anchorId="0465C431" wp14:editId="60D1ACD3">
            <wp:simplePos x="0" y="0"/>
            <wp:positionH relativeFrom="column">
              <wp:posOffset>703580</wp:posOffset>
            </wp:positionH>
            <wp:positionV relativeFrom="paragraph">
              <wp:posOffset>445789</wp:posOffset>
            </wp:positionV>
            <wp:extent cx="4346575" cy="7715885"/>
            <wp:effectExtent l="0" t="0" r="0" b="0"/>
            <wp:wrapTopAndBottom/>
            <wp:docPr id="2799951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95109" name="Picture 1" descr="A screenshot of a computer pro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575" cy="771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060C32" w14:textId="2A5D7B6E" w:rsidR="00441F5E" w:rsidRPr="00441F5E" w:rsidRDefault="00441F5E" w:rsidP="00441F5E">
      <w:pPr>
        <w:pStyle w:val="ListParagraph"/>
        <w:tabs>
          <w:tab w:val="left" w:pos="1608"/>
        </w:tabs>
        <w:ind w:left="3240"/>
        <w:rPr>
          <w:rFonts w:ascii="Segoe UI" w:hAnsi="Segoe UI" w:cs="Segoe UI"/>
          <w:color w:val="1F497D" w:themeColor="text2"/>
          <w:lang w:val="bg-BG"/>
        </w:rPr>
      </w:pPr>
    </w:p>
    <w:p w14:paraId="1ABE53C6" w14:textId="747373E4" w:rsidR="00441F5E" w:rsidRPr="00441F5E" w:rsidRDefault="00441F5E" w:rsidP="00614022">
      <w:pPr>
        <w:pStyle w:val="ListParagraph"/>
        <w:tabs>
          <w:tab w:val="left" w:pos="1608"/>
        </w:tabs>
        <w:ind w:left="3240"/>
        <w:rPr>
          <w:rFonts w:ascii="Segoe UI" w:hAnsi="Segoe UI" w:cs="Segoe UI"/>
          <w:color w:val="1F497D" w:themeColor="text2"/>
          <w:lang w:val="bg-BG"/>
        </w:rPr>
      </w:pPr>
    </w:p>
    <w:p w14:paraId="7A4C69BF" w14:textId="6596F82C" w:rsidR="009F427B" w:rsidRPr="00614022" w:rsidRDefault="00614022" w:rsidP="00614022">
      <w:pPr>
        <w:pStyle w:val="ListParagraph"/>
        <w:tabs>
          <w:tab w:val="left" w:pos="1608"/>
        </w:tabs>
        <w:ind w:left="3240"/>
        <w:rPr>
          <w:rFonts w:ascii="Segoe UI" w:hAnsi="Segoe UI" w:cs="Segoe UI"/>
          <w:color w:val="1F497D" w:themeColor="text2"/>
          <w:lang w:val="bg-BG"/>
        </w:rPr>
      </w:pPr>
      <w:r w:rsidRPr="00441F5E">
        <w:rPr>
          <w:rFonts w:ascii="Consolas" w:hAnsi="Consolas"/>
          <w:noProof/>
          <w:color w:val="4F81BD" w:themeColor="accent1"/>
          <w:sz w:val="36"/>
          <w:szCs w:val="36"/>
          <w:lang w:val="bg-BG"/>
        </w:rPr>
        <w:drawing>
          <wp:anchor distT="0" distB="0" distL="114300" distR="114300" simplePos="0" relativeHeight="251663872" behindDoc="1" locked="0" layoutInCell="1" allowOverlap="1" wp14:anchorId="74383479" wp14:editId="137D3D2E">
            <wp:simplePos x="0" y="0"/>
            <wp:positionH relativeFrom="column">
              <wp:posOffset>976289</wp:posOffset>
            </wp:positionH>
            <wp:positionV relativeFrom="paragraph">
              <wp:posOffset>485860</wp:posOffset>
            </wp:positionV>
            <wp:extent cx="3810000" cy="7855585"/>
            <wp:effectExtent l="0" t="0" r="0" b="0"/>
            <wp:wrapTopAndBottom/>
            <wp:docPr id="97985983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59830" name="Picture 1" descr="A screenshot of a computer scree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85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65AB2" w14:textId="61B69953" w:rsidR="00F97B95" w:rsidRDefault="00F97B95" w:rsidP="00F97B95">
      <w:pPr>
        <w:pStyle w:val="ListParagraph"/>
        <w:tabs>
          <w:tab w:val="left" w:pos="1608"/>
        </w:tabs>
        <w:ind w:left="324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7A8267B7" w14:textId="41CCCF2F" w:rsidR="00F97B95" w:rsidRDefault="00F97B95" w:rsidP="00F97B95">
      <w:pPr>
        <w:pStyle w:val="ListParagraph"/>
        <w:tabs>
          <w:tab w:val="left" w:pos="1608"/>
        </w:tabs>
        <w:ind w:left="324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31D39F69" w14:textId="3BEEA444" w:rsidR="007F775D" w:rsidRPr="00614022" w:rsidRDefault="00614022">
      <w:pPr>
        <w:pStyle w:val="ListParagraph"/>
        <w:numPr>
          <w:ilvl w:val="0"/>
          <w:numId w:val="6"/>
        </w:numPr>
        <w:rPr>
          <w:rFonts w:ascii="Segoe UI" w:hAnsi="Segoe UI" w:cs="Segoe UI"/>
          <w:color w:val="1F497D" w:themeColor="text2"/>
          <w:lang w:val="bg-BG"/>
        </w:rPr>
      </w:pPr>
      <w:r w:rsidRPr="00614022">
        <w:rPr>
          <w:rFonts w:ascii="Segoe UI" w:hAnsi="Segoe UI" w:cs="Segoe UI"/>
          <w:color w:val="1F497D" w:themeColor="text2"/>
          <w:lang w:val="bg-BG"/>
        </w:rPr>
        <w:t>Във втората екранна снимка има четири знакови роли във втория кодов блок. Той използва семантични забележителности удобно име &lt;</w:t>
      </w:r>
      <w:proofErr w:type="spellStart"/>
      <w:r w:rsidRPr="00614022">
        <w:rPr>
          <w:rFonts w:ascii="Segoe UI" w:hAnsi="Segoe UI" w:cs="Segoe UI"/>
          <w:color w:val="1F497D" w:themeColor="text2"/>
          <w:lang w:val="bg-BG"/>
        </w:rPr>
        <w:t>header</w:t>
      </w:r>
      <w:proofErr w:type="spellEnd"/>
      <w:r w:rsidRPr="00614022">
        <w:rPr>
          <w:rFonts w:ascii="Segoe UI" w:hAnsi="Segoe UI" w:cs="Segoe UI"/>
          <w:color w:val="1F497D" w:themeColor="text2"/>
          <w:lang w:val="bg-BG"/>
        </w:rPr>
        <w:t>&gt;, &lt;</w:t>
      </w:r>
      <w:proofErr w:type="spellStart"/>
      <w:r w:rsidRPr="00614022">
        <w:rPr>
          <w:rFonts w:ascii="Segoe UI" w:hAnsi="Segoe UI" w:cs="Segoe UI"/>
          <w:color w:val="1F497D" w:themeColor="text2"/>
          <w:lang w:val="bg-BG"/>
        </w:rPr>
        <w:t>main</w:t>
      </w:r>
      <w:proofErr w:type="spellEnd"/>
      <w:r w:rsidRPr="00614022">
        <w:rPr>
          <w:rFonts w:ascii="Segoe UI" w:hAnsi="Segoe UI" w:cs="Segoe UI"/>
          <w:color w:val="1F497D" w:themeColor="text2"/>
          <w:lang w:val="bg-BG"/>
        </w:rPr>
        <w:t>&gt;, &lt;</w:t>
      </w:r>
      <w:proofErr w:type="spellStart"/>
      <w:r w:rsidRPr="00614022">
        <w:rPr>
          <w:rFonts w:ascii="Segoe UI" w:hAnsi="Segoe UI" w:cs="Segoe UI"/>
          <w:color w:val="1F497D" w:themeColor="text2"/>
          <w:lang w:val="bg-BG"/>
        </w:rPr>
        <w:t>footer</w:t>
      </w:r>
      <w:proofErr w:type="spellEnd"/>
      <w:r w:rsidRPr="00614022">
        <w:rPr>
          <w:rFonts w:ascii="Segoe UI" w:hAnsi="Segoe UI" w:cs="Segoe UI"/>
          <w:color w:val="1F497D" w:themeColor="text2"/>
          <w:lang w:val="bg-BG"/>
        </w:rPr>
        <w:t>&gt;, и &lt;</w:t>
      </w:r>
      <w:proofErr w:type="spellStart"/>
      <w:r w:rsidRPr="00614022">
        <w:rPr>
          <w:rFonts w:ascii="Segoe UI" w:hAnsi="Segoe UI" w:cs="Segoe UI"/>
          <w:color w:val="1F497D" w:themeColor="text2"/>
          <w:lang w:val="bg-BG"/>
        </w:rPr>
        <w:t>nav</w:t>
      </w:r>
      <w:proofErr w:type="spellEnd"/>
      <w:r w:rsidRPr="00614022">
        <w:rPr>
          <w:rFonts w:ascii="Segoe UI" w:hAnsi="Segoe UI" w:cs="Segoe UI"/>
          <w:color w:val="1F497D" w:themeColor="text2"/>
          <w:lang w:val="bg-BG"/>
        </w:rPr>
        <w:t>&gt; за "навигация". Забележителностите осигуряват структура на уеб съдържанието и гарантират, че важни части от съдържанието са лесни за навигация</w:t>
      </w:r>
      <w:r>
        <w:rPr>
          <w:rFonts w:ascii="Segoe UI" w:hAnsi="Segoe UI" w:cs="Segoe UI"/>
          <w:color w:val="1F497D" w:themeColor="text2"/>
          <w:lang w:val="bg-BG"/>
        </w:rPr>
        <w:t>.</w:t>
      </w:r>
    </w:p>
    <w:p w14:paraId="1D14F5A6" w14:textId="77777777" w:rsidR="007F775D" w:rsidRDefault="007F775D" w:rsidP="007F775D">
      <w:pPr>
        <w:tabs>
          <w:tab w:val="left" w:pos="1702"/>
        </w:tabs>
        <w:rPr>
          <w:lang w:val="bg-BG"/>
        </w:rPr>
      </w:pPr>
    </w:p>
    <w:p w14:paraId="27657265" w14:textId="103FDA13" w:rsidR="007F775D" w:rsidRDefault="007F775D">
      <w:pPr>
        <w:pStyle w:val="ListParagraph"/>
        <w:numPr>
          <w:ilvl w:val="0"/>
          <w:numId w:val="25"/>
        </w:numPr>
        <w:tabs>
          <w:tab w:val="left" w:pos="1702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 w:rsidRPr="007F775D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</w:t>
      </w:r>
      <w:r w:rsidR="00AD4320">
        <w:rPr>
          <w:rFonts w:ascii="Consolas" w:hAnsi="Consolas"/>
          <w:color w:val="4F81BD" w:themeColor="accent1"/>
          <w:sz w:val="36"/>
          <w:szCs w:val="36"/>
          <w:lang w:val="bg-BG"/>
        </w:rPr>
        <w:t>Допълнителни тагове</w:t>
      </w:r>
    </w:p>
    <w:p w14:paraId="1E86A988" w14:textId="77777777" w:rsidR="00AD4320" w:rsidRDefault="00AD4320">
      <w:pPr>
        <w:pStyle w:val="ListParagraph"/>
        <w:numPr>
          <w:ilvl w:val="0"/>
          <w:numId w:val="7"/>
        </w:numPr>
        <w:tabs>
          <w:tab w:val="left" w:pos="1702"/>
        </w:tabs>
        <w:rPr>
          <w:rFonts w:ascii="Segoe UI" w:hAnsi="Segoe UI" w:cs="Segoe UI"/>
          <w:color w:val="1F497D" w:themeColor="text2"/>
          <w:lang w:val="bg-BG"/>
        </w:rPr>
      </w:pPr>
      <w:r w:rsidRPr="00AD4320">
        <w:rPr>
          <w:rFonts w:ascii="Segoe UI" w:hAnsi="Segoe UI" w:cs="Segoe UI"/>
          <w:b/>
          <w:bCs/>
          <w:color w:val="1F497D" w:themeColor="text2"/>
          <w:lang w:val="bg-BG"/>
        </w:rPr>
        <w:t>Мултимедийните тагове:</w:t>
      </w:r>
      <w:r>
        <w:rPr>
          <w:rFonts w:ascii="Segoe UI" w:hAnsi="Segoe UI" w:cs="Segoe UI"/>
          <w:color w:val="1F497D" w:themeColor="text2"/>
          <w:lang w:val="bg-BG"/>
        </w:rPr>
        <w:t xml:space="preserve"> </w:t>
      </w:r>
      <w:r w:rsidRPr="00AD4320">
        <w:rPr>
          <w:rFonts w:ascii="Segoe UI" w:hAnsi="Segoe UI" w:cs="Segoe UI"/>
          <w:color w:val="1F497D" w:themeColor="text2"/>
          <w:lang w:val="bg-BG"/>
        </w:rPr>
        <w:t>позволяват вмъкване на разнообразно съдържание във следните формати:</w:t>
      </w:r>
    </w:p>
    <w:p w14:paraId="52B67CCE" w14:textId="6F146711" w:rsidR="00AD4320" w:rsidRPr="00AD4320" w:rsidRDefault="00AD4320" w:rsidP="00567F21">
      <w:pPr>
        <w:pStyle w:val="ListParagraph"/>
        <w:numPr>
          <w:ilvl w:val="0"/>
          <w:numId w:val="34"/>
        </w:numPr>
        <w:tabs>
          <w:tab w:val="left" w:pos="1702"/>
        </w:tabs>
        <w:rPr>
          <w:rFonts w:ascii="Segoe UI" w:hAnsi="Segoe UI" w:cs="Segoe UI"/>
          <w:color w:val="1F497D" w:themeColor="text2"/>
          <w:lang w:val="bg-BG"/>
        </w:rPr>
      </w:pPr>
      <w:r w:rsidRPr="00AD4320">
        <w:rPr>
          <w:rFonts w:ascii="Segoe UI" w:hAnsi="Segoe UI" w:cs="Segoe UI"/>
          <w:color w:val="1F497D" w:themeColor="text2"/>
          <w:lang w:val="bg-BG"/>
        </w:rPr>
        <w:t>Видео формати:</w:t>
      </w:r>
      <w:r>
        <w:rPr>
          <w:rFonts w:ascii="Segoe UI" w:hAnsi="Segoe UI" w:cs="Segoe UI"/>
          <w:color w:val="1F497D" w:themeColor="text2"/>
          <w:lang w:val="bg-BG"/>
        </w:rPr>
        <w:t xml:space="preserve"> </w:t>
      </w:r>
      <w:r w:rsidRPr="00AD4320">
        <w:rPr>
          <w:rFonts w:ascii="Segoe UI" w:hAnsi="Segoe UI" w:cs="Segoe UI"/>
          <w:b/>
          <w:bCs/>
          <w:color w:val="1F497D" w:themeColor="text2"/>
        </w:rPr>
        <w:t>mp4</w:t>
      </w:r>
      <w:r>
        <w:rPr>
          <w:rFonts w:ascii="Segoe UI" w:hAnsi="Segoe UI" w:cs="Segoe UI"/>
          <w:color w:val="1F497D" w:themeColor="text2"/>
          <w:lang w:val="bg-BG"/>
        </w:rPr>
        <w:t xml:space="preserve">, </w:t>
      </w:r>
      <w:proofErr w:type="spellStart"/>
      <w:r w:rsidRPr="00AD4320">
        <w:rPr>
          <w:rFonts w:ascii="Segoe UI" w:hAnsi="Segoe UI" w:cs="Segoe UI"/>
          <w:b/>
          <w:bCs/>
          <w:color w:val="1F497D" w:themeColor="text2"/>
        </w:rPr>
        <w:t>WebM</w:t>
      </w:r>
      <w:proofErr w:type="spellEnd"/>
      <w:r>
        <w:rPr>
          <w:rFonts w:ascii="Segoe UI" w:hAnsi="Segoe UI" w:cs="Segoe UI"/>
          <w:color w:val="1F497D" w:themeColor="text2"/>
          <w:lang w:val="bg-BG"/>
        </w:rPr>
        <w:t xml:space="preserve">, </w:t>
      </w:r>
      <w:r w:rsidRPr="00AD4320">
        <w:rPr>
          <w:rFonts w:ascii="Segoe UI" w:hAnsi="Segoe UI" w:cs="Segoe UI"/>
          <w:b/>
          <w:bCs/>
          <w:color w:val="1F497D" w:themeColor="text2"/>
        </w:rPr>
        <w:t>Ogg</w:t>
      </w:r>
      <w:r w:rsidR="00A2373A" w:rsidRPr="00A2373A">
        <w:rPr>
          <w:rFonts w:ascii="Segoe UI" w:hAnsi="Segoe UI" w:cs="Segoe UI"/>
          <w:color w:val="1F497D" w:themeColor="text2"/>
          <w:lang w:val="bg-BG"/>
        </w:rPr>
        <w:t>.</w:t>
      </w:r>
    </w:p>
    <w:p w14:paraId="0D5EB581" w14:textId="7F90BFA0" w:rsidR="00AD4320" w:rsidRPr="00AD4320" w:rsidRDefault="00AD4320" w:rsidP="00567F21">
      <w:pPr>
        <w:pStyle w:val="ListParagraph"/>
        <w:numPr>
          <w:ilvl w:val="0"/>
          <w:numId w:val="34"/>
        </w:numPr>
        <w:tabs>
          <w:tab w:val="left" w:pos="1702"/>
        </w:tabs>
        <w:rPr>
          <w:rFonts w:ascii="Segoe UI" w:hAnsi="Segoe UI" w:cs="Segoe UI"/>
          <w:color w:val="1F497D" w:themeColor="text2"/>
          <w:lang w:val="bg-BG"/>
        </w:rPr>
      </w:pPr>
      <w:proofErr w:type="spellStart"/>
      <w:r w:rsidRPr="00AD4320">
        <w:rPr>
          <w:rFonts w:ascii="Segoe UI" w:hAnsi="Segoe UI" w:cs="Segoe UI"/>
          <w:color w:val="1F497D" w:themeColor="text2"/>
        </w:rPr>
        <w:t>Аудио</w:t>
      </w:r>
      <w:proofErr w:type="spellEnd"/>
      <w:r w:rsidRPr="00AD4320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D4320">
        <w:rPr>
          <w:rFonts w:ascii="Segoe UI" w:hAnsi="Segoe UI" w:cs="Segoe UI"/>
          <w:color w:val="1F497D" w:themeColor="text2"/>
        </w:rPr>
        <w:t>формати</w:t>
      </w:r>
      <w:proofErr w:type="spellEnd"/>
      <w:r w:rsidRPr="00AD4320">
        <w:rPr>
          <w:rFonts w:ascii="Segoe UI" w:hAnsi="Segoe UI" w:cs="Segoe UI"/>
          <w:color w:val="1F497D" w:themeColor="text2"/>
        </w:rPr>
        <w:t>:</w:t>
      </w:r>
      <w:r>
        <w:rPr>
          <w:rFonts w:ascii="Segoe UI" w:hAnsi="Segoe UI" w:cs="Segoe UI"/>
          <w:color w:val="1F497D" w:themeColor="text2"/>
          <w:lang w:val="bg-BG"/>
        </w:rPr>
        <w:t xml:space="preserve"> </w:t>
      </w:r>
      <w:r w:rsidRPr="00AD4320">
        <w:rPr>
          <w:rFonts w:ascii="Segoe UI" w:hAnsi="Segoe UI" w:cs="Segoe UI"/>
          <w:b/>
          <w:bCs/>
          <w:color w:val="1F497D" w:themeColor="text2"/>
        </w:rPr>
        <w:t>mp3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, </w:t>
      </w:r>
      <w:r w:rsidRPr="00AD4320">
        <w:rPr>
          <w:rFonts w:ascii="Segoe UI" w:hAnsi="Segoe UI" w:cs="Segoe UI"/>
          <w:b/>
          <w:bCs/>
          <w:color w:val="1F497D" w:themeColor="text2"/>
        </w:rPr>
        <w:t>WAV</w:t>
      </w:r>
      <w:r w:rsidR="00A2373A" w:rsidRPr="00A2373A">
        <w:rPr>
          <w:rFonts w:ascii="Segoe UI" w:hAnsi="Segoe UI" w:cs="Segoe UI"/>
          <w:color w:val="1F497D" w:themeColor="text2"/>
          <w:lang w:val="bg-BG"/>
        </w:rPr>
        <w:t>.</w:t>
      </w:r>
    </w:p>
    <w:p w14:paraId="7CDC51BD" w14:textId="77777777" w:rsidR="00AD4320" w:rsidRPr="00AD4320" w:rsidRDefault="00AD4320" w:rsidP="00AD4320">
      <w:pPr>
        <w:pStyle w:val="ListParagraph"/>
        <w:tabs>
          <w:tab w:val="left" w:pos="1702"/>
        </w:tabs>
        <w:ind w:left="3420"/>
        <w:rPr>
          <w:rFonts w:ascii="Segoe UI" w:hAnsi="Segoe UI" w:cs="Segoe UI"/>
          <w:color w:val="1F497D" w:themeColor="text2"/>
          <w:lang w:val="bg-BG"/>
        </w:rPr>
      </w:pPr>
    </w:p>
    <w:p w14:paraId="49C59EB3" w14:textId="584C3B6E" w:rsidR="00AD4320" w:rsidRPr="00A2373A" w:rsidRDefault="00AD4320">
      <w:pPr>
        <w:pStyle w:val="ListParagraph"/>
        <w:numPr>
          <w:ilvl w:val="0"/>
          <w:numId w:val="31"/>
        </w:numPr>
        <w:tabs>
          <w:tab w:val="left" w:pos="1702"/>
        </w:tabs>
        <w:ind w:left="3060"/>
        <w:rPr>
          <w:rFonts w:ascii="Segoe UI" w:hAnsi="Segoe UI" w:cs="Segoe UI"/>
          <w:b/>
          <w:bCs/>
          <w:color w:val="1F497D" w:themeColor="text2"/>
          <w:lang w:val="bg-BG"/>
        </w:rPr>
      </w:pPr>
      <w:r w:rsidRPr="00AD4320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AD4320">
        <w:rPr>
          <w:rFonts w:ascii="Segoe UI" w:hAnsi="Segoe UI" w:cs="Segoe UI"/>
          <w:b/>
          <w:bCs/>
          <w:color w:val="1F497D" w:themeColor="text2"/>
          <w:lang w:val="bg-BG"/>
        </w:rPr>
        <w:t>video</w:t>
      </w:r>
      <w:proofErr w:type="spellEnd"/>
      <w:r w:rsidRPr="00A2373A">
        <w:rPr>
          <w:rFonts w:ascii="Segoe UI" w:hAnsi="Segoe UI" w:cs="Segoe UI"/>
          <w:color w:val="1F497D" w:themeColor="text2"/>
          <w:lang w:val="bg-BG"/>
        </w:rPr>
        <w:t>&gt;: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 </w:t>
      </w:r>
      <w:r w:rsidR="00A2373A" w:rsidRPr="00A2373A">
        <w:rPr>
          <w:rFonts w:ascii="Segoe UI" w:hAnsi="Segoe UI" w:cs="Segoe UI"/>
          <w:color w:val="1F497D" w:themeColor="text2"/>
          <w:lang w:val="bg-BG"/>
        </w:rPr>
        <w:t>вмъква видео файл</w:t>
      </w:r>
      <w:r w:rsidR="00A2373A">
        <w:rPr>
          <w:rFonts w:ascii="Segoe UI" w:hAnsi="Segoe UI" w:cs="Segoe UI"/>
          <w:color w:val="1F497D" w:themeColor="text2"/>
          <w:lang w:val="bg-BG"/>
        </w:rPr>
        <w:t xml:space="preserve">, </w:t>
      </w:r>
      <w:r w:rsidR="00A2373A" w:rsidRPr="00A2373A">
        <w:rPr>
          <w:rFonts w:ascii="Segoe UI" w:hAnsi="Segoe UI" w:cs="Segoe UI"/>
          <w:color w:val="1F497D" w:themeColor="text2"/>
          <w:lang w:val="bg-BG"/>
        </w:rPr>
        <w:t xml:space="preserve">използва се съвместно с </w:t>
      </w:r>
      <w:r w:rsidR="00A2373A" w:rsidRPr="00A2373A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="00A2373A" w:rsidRPr="00A2373A">
        <w:rPr>
          <w:rFonts w:ascii="Segoe UI" w:hAnsi="Segoe UI" w:cs="Segoe UI"/>
          <w:b/>
          <w:bCs/>
          <w:color w:val="1F497D" w:themeColor="text2"/>
          <w:lang w:val="bg-BG"/>
        </w:rPr>
        <w:t>track</w:t>
      </w:r>
      <w:proofErr w:type="spellEnd"/>
      <w:r w:rsidR="00A2373A" w:rsidRPr="00A2373A">
        <w:rPr>
          <w:rFonts w:ascii="Segoe UI" w:hAnsi="Segoe UI" w:cs="Segoe UI"/>
          <w:b/>
          <w:bCs/>
          <w:color w:val="1F497D" w:themeColor="text2"/>
          <w:lang w:val="bg-BG"/>
        </w:rPr>
        <w:t>&gt;</w:t>
      </w:r>
      <w:r w:rsidR="00A2373A" w:rsidRPr="00A2373A">
        <w:rPr>
          <w:rFonts w:ascii="Segoe UI" w:hAnsi="Segoe UI" w:cs="Segoe UI"/>
          <w:color w:val="1F497D" w:themeColor="text2"/>
          <w:lang w:val="bg-BG"/>
        </w:rPr>
        <w:t xml:space="preserve"> и </w:t>
      </w:r>
      <w:r w:rsidR="00A2373A" w:rsidRPr="00A2373A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="00A2373A" w:rsidRPr="00A2373A">
        <w:rPr>
          <w:rFonts w:ascii="Segoe UI" w:hAnsi="Segoe UI" w:cs="Segoe UI"/>
          <w:b/>
          <w:bCs/>
          <w:color w:val="1F497D" w:themeColor="text2"/>
          <w:lang w:val="bg-BG"/>
        </w:rPr>
        <w:t>source</w:t>
      </w:r>
      <w:proofErr w:type="spellEnd"/>
      <w:r w:rsidR="00A2373A" w:rsidRPr="00A2373A">
        <w:rPr>
          <w:rFonts w:ascii="Segoe UI" w:hAnsi="Segoe UI" w:cs="Segoe UI"/>
          <w:b/>
          <w:bCs/>
          <w:color w:val="1F497D" w:themeColor="text2"/>
          <w:lang w:val="bg-BG"/>
        </w:rPr>
        <w:t>&gt;</w:t>
      </w:r>
      <w:r w:rsidR="00A2373A" w:rsidRPr="00A2373A">
        <w:rPr>
          <w:rFonts w:ascii="Segoe UI" w:hAnsi="Segoe UI" w:cs="Segoe UI"/>
          <w:color w:val="1F497D" w:themeColor="text2"/>
          <w:lang w:val="bg-BG"/>
        </w:rPr>
        <w:t xml:space="preserve"> елементи</w:t>
      </w:r>
      <w:r w:rsidR="00A2373A">
        <w:rPr>
          <w:rFonts w:ascii="Segoe UI" w:hAnsi="Segoe UI" w:cs="Segoe UI"/>
          <w:color w:val="1F497D" w:themeColor="text2"/>
          <w:lang w:val="bg-BG"/>
        </w:rPr>
        <w:t>.</w:t>
      </w:r>
    </w:p>
    <w:p w14:paraId="5B297D8F" w14:textId="5632115D" w:rsidR="00A2373A" w:rsidRDefault="00A2373A">
      <w:pPr>
        <w:pStyle w:val="ListParagraph"/>
        <w:numPr>
          <w:ilvl w:val="0"/>
          <w:numId w:val="31"/>
        </w:numPr>
        <w:tabs>
          <w:tab w:val="left" w:pos="1702"/>
        </w:tabs>
        <w:ind w:left="3060"/>
        <w:rPr>
          <w:rFonts w:ascii="Segoe UI" w:hAnsi="Segoe UI" w:cs="Segoe UI"/>
          <w:color w:val="1F497D" w:themeColor="text2"/>
          <w:lang w:val="bg-BG"/>
        </w:rPr>
      </w:pPr>
      <w:r w:rsidRPr="00A2373A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A2373A">
        <w:rPr>
          <w:rFonts w:ascii="Segoe UI" w:hAnsi="Segoe UI" w:cs="Segoe UI"/>
          <w:b/>
          <w:bCs/>
          <w:color w:val="1F497D" w:themeColor="text2"/>
          <w:lang w:val="bg-BG"/>
        </w:rPr>
        <w:t>audio</w:t>
      </w:r>
      <w:proofErr w:type="spellEnd"/>
      <w:r w:rsidRPr="00A2373A">
        <w:rPr>
          <w:rFonts w:ascii="Segoe UI" w:hAnsi="Segoe UI" w:cs="Segoe UI"/>
          <w:color w:val="1F497D" w:themeColor="text2"/>
          <w:lang w:val="bg-BG"/>
        </w:rPr>
        <w:t xml:space="preserve">&gt;: вмъква аудио файл. Работи по подобие на </w:t>
      </w:r>
      <w:r w:rsidRPr="00A2373A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A2373A">
        <w:rPr>
          <w:rFonts w:ascii="Segoe UI" w:hAnsi="Segoe UI" w:cs="Segoe UI"/>
          <w:b/>
          <w:bCs/>
          <w:color w:val="1F497D" w:themeColor="text2"/>
          <w:lang w:val="bg-BG"/>
        </w:rPr>
        <w:t>video</w:t>
      </w:r>
      <w:proofErr w:type="spellEnd"/>
      <w:r w:rsidRPr="00A2373A">
        <w:rPr>
          <w:rFonts w:ascii="Segoe UI" w:hAnsi="Segoe UI" w:cs="Segoe UI"/>
          <w:b/>
          <w:bCs/>
          <w:color w:val="1F497D" w:themeColor="text2"/>
          <w:lang w:val="bg-BG"/>
        </w:rPr>
        <w:t>&gt;</w:t>
      </w:r>
      <w:r w:rsidRPr="00A2373A">
        <w:rPr>
          <w:rFonts w:ascii="Segoe UI" w:hAnsi="Segoe UI" w:cs="Segoe UI"/>
          <w:color w:val="1F497D" w:themeColor="text2"/>
          <w:lang w:val="bg-BG"/>
        </w:rPr>
        <w:t xml:space="preserve"> тага</w:t>
      </w:r>
      <w:r>
        <w:rPr>
          <w:rFonts w:ascii="Segoe UI" w:hAnsi="Segoe UI" w:cs="Segoe UI"/>
          <w:color w:val="1F497D" w:themeColor="text2"/>
          <w:lang w:val="bg-BG"/>
        </w:rPr>
        <w:t>.</w:t>
      </w:r>
    </w:p>
    <w:p w14:paraId="74C5878C" w14:textId="6D20C1D8" w:rsidR="00A2373A" w:rsidRDefault="00A2373A">
      <w:pPr>
        <w:pStyle w:val="ListParagraph"/>
        <w:numPr>
          <w:ilvl w:val="0"/>
          <w:numId w:val="31"/>
        </w:numPr>
        <w:tabs>
          <w:tab w:val="left" w:pos="1702"/>
        </w:tabs>
        <w:ind w:left="3060"/>
        <w:rPr>
          <w:rFonts w:ascii="Segoe UI" w:hAnsi="Segoe UI" w:cs="Segoe UI"/>
          <w:color w:val="1F497D" w:themeColor="text2"/>
          <w:lang w:val="bg-BG"/>
        </w:rPr>
      </w:pPr>
      <w:r w:rsidRPr="00A2373A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A2373A">
        <w:rPr>
          <w:rFonts w:ascii="Segoe UI" w:hAnsi="Segoe UI" w:cs="Segoe UI"/>
          <w:b/>
          <w:bCs/>
          <w:color w:val="1F497D" w:themeColor="text2"/>
          <w:lang w:val="bg-BG"/>
        </w:rPr>
        <w:t>track</w:t>
      </w:r>
      <w:proofErr w:type="spellEnd"/>
      <w:r w:rsidRPr="00A2373A">
        <w:rPr>
          <w:rFonts w:ascii="Segoe UI" w:hAnsi="Segoe UI" w:cs="Segoe UI"/>
          <w:color w:val="1F497D" w:themeColor="text2"/>
          <w:lang w:val="bg-BG"/>
        </w:rPr>
        <w:t>&gt;: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 </w:t>
      </w:r>
      <w:proofErr w:type="spellStart"/>
      <w:r w:rsidRPr="00A2373A">
        <w:rPr>
          <w:rFonts w:ascii="Segoe UI" w:hAnsi="Segoe UI" w:cs="Segoe UI"/>
          <w:color w:val="1F497D" w:themeColor="text2"/>
        </w:rPr>
        <w:t>задава</w:t>
      </w:r>
      <w:proofErr w:type="spellEnd"/>
      <w:r w:rsidRPr="00A2373A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373A">
        <w:rPr>
          <w:rFonts w:ascii="Segoe UI" w:hAnsi="Segoe UI" w:cs="Segoe UI"/>
          <w:color w:val="1F497D" w:themeColor="text2"/>
        </w:rPr>
        <w:t>субтитри</w:t>
      </w:r>
      <w:proofErr w:type="spellEnd"/>
      <w:r w:rsidRPr="00A2373A">
        <w:rPr>
          <w:rFonts w:ascii="Segoe UI" w:hAnsi="Segoe UI" w:cs="Segoe UI"/>
          <w:color w:val="1F497D" w:themeColor="text2"/>
        </w:rPr>
        <w:t xml:space="preserve">, </w:t>
      </w:r>
      <w:proofErr w:type="spellStart"/>
      <w:r w:rsidRPr="00A2373A">
        <w:rPr>
          <w:rFonts w:ascii="Segoe UI" w:hAnsi="Segoe UI" w:cs="Segoe UI"/>
          <w:color w:val="1F497D" w:themeColor="text2"/>
        </w:rPr>
        <w:t>надписи</w:t>
      </w:r>
      <w:proofErr w:type="spellEnd"/>
      <w:r w:rsidRPr="00A2373A">
        <w:rPr>
          <w:rFonts w:ascii="Segoe UI" w:hAnsi="Segoe UI" w:cs="Segoe UI"/>
          <w:color w:val="1F497D" w:themeColor="text2"/>
        </w:rPr>
        <w:t xml:space="preserve"> или </w:t>
      </w:r>
      <w:proofErr w:type="spellStart"/>
      <w:r w:rsidRPr="00A2373A">
        <w:rPr>
          <w:rFonts w:ascii="Segoe UI" w:hAnsi="Segoe UI" w:cs="Segoe UI"/>
          <w:color w:val="1F497D" w:themeColor="text2"/>
        </w:rPr>
        <w:t>други</w:t>
      </w:r>
      <w:proofErr w:type="spellEnd"/>
      <w:r w:rsidRPr="00A2373A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373A">
        <w:rPr>
          <w:rFonts w:ascii="Segoe UI" w:hAnsi="Segoe UI" w:cs="Segoe UI"/>
          <w:color w:val="1F497D" w:themeColor="text2"/>
        </w:rPr>
        <w:t>текстови</w:t>
      </w:r>
      <w:proofErr w:type="spellEnd"/>
      <w:r w:rsidRPr="00A2373A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373A">
        <w:rPr>
          <w:rFonts w:ascii="Segoe UI" w:hAnsi="Segoe UI" w:cs="Segoe UI"/>
          <w:color w:val="1F497D" w:themeColor="text2"/>
        </w:rPr>
        <w:t>файлове</w:t>
      </w:r>
      <w:proofErr w:type="spellEnd"/>
      <w:r w:rsidRPr="00A2373A">
        <w:rPr>
          <w:rFonts w:ascii="Segoe UI" w:hAnsi="Segoe UI" w:cs="Segoe UI"/>
          <w:color w:val="1F497D" w:themeColor="text2"/>
        </w:rPr>
        <w:t xml:space="preserve">, които </w:t>
      </w:r>
      <w:proofErr w:type="spellStart"/>
      <w:r w:rsidRPr="00A2373A">
        <w:rPr>
          <w:rFonts w:ascii="Segoe UI" w:hAnsi="Segoe UI" w:cs="Segoe UI"/>
          <w:color w:val="1F497D" w:themeColor="text2"/>
        </w:rPr>
        <w:t>да</w:t>
      </w:r>
      <w:proofErr w:type="spellEnd"/>
      <w:r w:rsidRPr="00A2373A">
        <w:rPr>
          <w:rFonts w:ascii="Segoe UI" w:hAnsi="Segoe UI" w:cs="Segoe UI"/>
          <w:color w:val="1F497D" w:themeColor="text2"/>
        </w:rPr>
        <w:t xml:space="preserve"> се </w:t>
      </w:r>
      <w:proofErr w:type="spellStart"/>
      <w:r w:rsidRPr="00A2373A">
        <w:rPr>
          <w:rFonts w:ascii="Segoe UI" w:hAnsi="Segoe UI" w:cs="Segoe UI"/>
          <w:color w:val="1F497D" w:themeColor="text2"/>
        </w:rPr>
        <w:t>показват</w:t>
      </w:r>
      <w:proofErr w:type="spellEnd"/>
      <w:r w:rsidRPr="00A2373A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373A">
        <w:rPr>
          <w:rFonts w:ascii="Segoe UI" w:hAnsi="Segoe UI" w:cs="Segoe UI"/>
          <w:color w:val="1F497D" w:themeColor="text2"/>
        </w:rPr>
        <w:t>докато</w:t>
      </w:r>
      <w:proofErr w:type="spellEnd"/>
      <w:r w:rsidRPr="00A2373A">
        <w:rPr>
          <w:rFonts w:ascii="Segoe UI" w:hAnsi="Segoe UI" w:cs="Segoe UI"/>
          <w:color w:val="1F497D" w:themeColor="text2"/>
        </w:rPr>
        <w:t xml:space="preserve"> се </w:t>
      </w:r>
      <w:proofErr w:type="spellStart"/>
      <w:r w:rsidRPr="00A2373A">
        <w:rPr>
          <w:rFonts w:ascii="Segoe UI" w:hAnsi="Segoe UI" w:cs="Segoe UI"/>
          <w:color w:val="1F497D" w:themeColor="text2"/>
        </w:rPr>
        <w:t>изпълнява</w:t>
      </w:r>
      <w:proofErr w:type="spellEnd"/>
      <w:r w:rsidRPr="00A2373A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A2373A">
        <w:rPr>
          <w:rFonts w:ascii="Segoe UI" w:hAnsi="Segoe UI" w:cs="Segoe UI"/>
          <w:color w:val="1F497D" w:themeColor="text2"/>
        </w:rPr>
        <w:t>медията</w:t>
      </w:r>
      <w:proofErr w:type="spellEnd"/>
      <w:r>
        <w:rPr>
          <w:rFonts w:ascii="Segoe UI" w:hAnsi="Segoe UI" w:cs="Segoe UI"/>
          <w:color w:val="1F497D" w:themeColor="text2"/>
          <w:lang w:val="bg-BG"/>
        </w:rPr>
        <w:t>.</w:t>
      </w:r>
    </w:p>
    <w:p w14:paraId="0F914C47" w14:textId="0D203F2A" w:rsidR="00A2373A" w:rsidRDefault="00A2373A">
      <w:pPr>
        <w:pStyle w:val="ListParagraph"/>
        <w:numPr>
          <w:ilvl w:val="0"/>
          <w:numId w:val="31"/>
        </w:numPr>
        <w:tabs>
          <w:tab w:val="left" w:pos="1702"/>
        </w:tabs>
        <w:ind w:left="3060"/>
        <w:rPr>
          <w:rFonts w:ascii="Segoe UI" w:hAnsi="Segoe UI" w:cs="Segoe UI"/>
          <w:color w:val="1F497D" w:themeColor="text2"/>
          <w:lang w:val="bg-BG"/>
        </w:rPr>
      </w:pPr>
      <w:r w:rsidRPr="00A2373A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A2373A">
        <w:rPr>
          <w:rFonts w:ascii="Segoe UI" w:hAnsi="Segoe UI" w:cs="Segoe UI"/>
          <w:b/>
          <w:bCs/>
          <w:color w:val="1F497D" w:themeColor="text2"/>
          <w:lang w:val="bg-BG"/>
        </w:rPr>
        <w:t>source</w:t>
      </w:r>
      <w:proofErr w:type="spellEnd"/>
      <w:r w:rsidRPr="00A2373A">
        <w:rPr>
          <w:rFonts w:ascii="Segoe UI" w:hAnsi="Segoe UI" w:cs="Segoe UI"/>
          <w:b/>
          <w:bCs/>
          <w:color w:val="1F497D" w:themeColor="text2"/>
          <w:lang w:val="bg-BG"/>
        </w:rPr>
        <w:t>&gt;</w:t>
      </w:r>
      <w:r w:rsidRPr="00A2373A">
        <w:rPr>
          <w:rFonts w:ascii="Segoe UI" w:hAnsi="Segoe UI" w:cs="Segoe UI"/>
          <w:color w:val="1F497D" w:themeColor="text2"/>
          <w:lang w:val="bg-BG"/>
        </w:rPr>
        <w:t>:  указва типа и местоположението на файла</w:t>
      </w:r>
      <w:r>
        <w:rPr>
          <w:rFonts w:ascii="Segoe UI" w:hAnsi="Segoe UI" w:cs="Segoe UI"/>
          <w:color w:val="1F497D" w:themeColor="text2"/>
          <w:lang w:val="bg-BG"/>
        </w:rPr>
        <w:t>.</w:t>
      </w:r>
    </w:p>
    <w:p w14:paraId="5EEB6E3D" w14:textId="129B0461" w:rsidR="00A2373A" w:rsidRPr="00A2373A" w:rsidRDefault="00A2373A">
      <w:pPr>
        <w:pStyle w:val="ListParagraph"/>
        <w:numPr>
          <w:ilvl w:val="0"/>
          <w:numId w:val="31"/>
        </w:numPr>
        <w:tabs>
          <w:tab w:val="left" w:pos="1702"/>
        </w:tabs>
        <w:ind w:left="3060"/>
        <w:rPr>
          <w:rFonts w:ascii="Segoe UI" w:hAnsi="Segoe UI" w:cs="Segoe UI"/>
          <w:b/>
          <w:bCs/>
          <w:color w:val="1F497D" w:themeColor="text2"/>
          <w:lang w:val="bg-BG"/>
        </w:rPr>
      </w:pPr>
      <w:r w:rsidRPr="00A2373A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A2373A">
        <w:rPr>
          <w:rFonts w:ascii="Segoe UI" w:hAnsi="Segoe UI" w:cs="Segoe UI"/>
          <w:b/>
          <w:bCs/>
          <w:color w:val="1F497D" w:themeColor="text2"/>
          <w:lang w:val="bg-BG"/>
        </w:rPr>
        <w:t>embed</w:t>
      </w:r>
      <w:proofErr w:type="spellEnd"/>
      <w:r w:rsidRPr="00A2373A">
        <w:rPr>
          <w:rFonts w:ascii="Segoe UI" w:hAnsi="Segoe UI" w:cs="Segoe UI"/>
          <w:color w:val="1F497D" w:themeColor="text2"/>
          <w:lang w:val="bg-BG"/>
        </w:rPr>
        <w:t xml:space="preserve">&gt;: задава контейнер за външно приложение (напр. </w:t>
      </w:r>
      <w:proofErr w:type="spellStart"/>
      <w:r w:rsidRPr="00A2373A">
        <w:rPr>
          <w:rFonts w:ascii="Segoe UI" w:hAnsi="Segoe UI" w:cs="Segoe UI"/>
          <w:color w:val="1F497D" w:themeColor="text2"/>
          <w:lang w:val="bg-BG"/>
        </w:rPr>
        <w:t>плъгин</w:t>
      </w:r>
      <w:proofErr w:type="spellEnd"/>
      <w:r w:rsidRPr="00A2373A">
        <w:rPr>
          <w:rFonts w:ascii="Segoe UI" w:hAnsi="Segoe UI" w:cs="Segoe UI"/>
          <w:color w:val="1F497D" w:themeColor="text2"/>
          <w:lang w:val="bg-BG"/>
        </w:rPr>
        <w:t>)</w:t>
      </w:r>
      <w:r>
        <w:rPr>
          <w:rFonts w:ascii="Segoe UI" w:hAnsi="Segoe UI" w:cs="Segoe UI"/>
          <w:color w:val="1F497D" w:themeColor="text2"/>
          <w:lang w:val="bg-BG"/>
        </w:rPr>
        <w:t>.</w:t>
      </w:r>
    </w:p>
    <w:p w14:paraId="0834D2F1" w14:textId="664BD5B1" w:rsidR="00A2373A" w:rsidRDefault="00A2373A">
      <w:pPr>
        <w:pStyle w:val="ListParagraph"/>
        <w:numPr>
          <w:ilvl w:val="0"/>
          <w:numId w:val="31"/>
        </w:numPr>
        <w:tabs>
          <w:tab w:val="left" w:pos="1702"/>
        </w:tabs>
        <w:ind w:left="3060"/>
        <w:rPr>
          <w:rFonts w:ascii="Segoe UI" w:hAnsi="Segoe UI" w:cs="Segoe UI"/>
          <w:color w:val="1F497D" w:themeColor="text2"/>
          <w:lang w:val="bg-BG"/>
        </w:rPr>
      </w:pPr>
      <w:r w:rsidRPr="00A2373A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A2373A">
        <w:rPr>
          <w:rFonts w:ascii="Segoe UI" w:hAnsi="Segoe UI" w:cs="Segoe UI"/>
          <w:b/>
          <w:bCs/>
          <w:color w:val="1F497D" w:themeColor="text2"/>
          <w:lang w:val="bg-BG"/>
        </w:rPr>
        <w:t>object</w:t>
      </w:r>
      <w:proofErr w:type="spellEnd"/>
      <w:r w:rsidRPr="00A2373A">
        <w:rPr>
          <w:rFonts w:ascii="Segoe UI" w:hAnsi="Segoe UI" w:cs="Segoe UI"/>
          <w:b/>
          <w:bCs/>
          <w:color w:val="1F497D" w:themeColor="text2"/>
          <w:lang w:val="bg-BG"/>
        </w:rPr>
        <w:t>&gt;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: </w:t>
      </w:r>
      <w:r w:rsidRPr="00A2373A">
        <w:rPr>
          <w:rFonts w:ascii="Segoe UI" w:hAnsi="Segoe UI" w:cs="Segoe UI"/>
          <w:color w:val="1F497D" w:themeColor="text2"/>
          <w:lang w:val="bg-BG"/>
        </w:rPr>
        <w:t>задава вмъкнат обект вътре в HTML документа</w:t>
      </w:r>
      <w:r>
        <w:rPr>
          <w:rFonts w:ascii="Segoe UI" w:hAnsi="Segoe UI" w:cs="Segoe UI"/>
          <w:color w:val="1F497D" w:themeColor="text2"/>
          <w:lang w:val="bg-BG"/>
        </w:rPr>
        <w:t>.</w:t>
      </w:r>
    </w:p>
    <w:p w14:paraId="0BE9770B" w14:textId="6FF41095" w:rsidR="00A2373A" w:rsidRPr="00A2373A" w:rsidRDefault="00A2373A">
      <w:pPr>
        <w:pStyle w:val="ListParagraph"/>
        <w:numPr>
          <w:ilvl w:val="0"/>
          <w:numId w:val="31"/>
        </w:numPr>
        <w:tabs>
          <w:tab w:val="left" w:pos="1702"/>
        </w:tabs>
        <w:ind w:left="3060"/>
        <w:rPr>
          <w:rFonts w:ascii="Segoe UI" w:hAnsi="Segoe UI" w:cs="Segoe UI"/>
          <w:b/>
          <w:bCs/>
          <w:color w:val="1F497D" w:themeColor="text2"/>
          <w:lang w:val="bg-BG"/>
        </w:rPr>
      </w:pPr>
      <w:r w:rsidRPr="00A2373A">
        <w:rPr>
          <w:rFonts w:ascii="Segoe UI" w:hAnsi="Segoe UI" w:cs="Segoe UI"/>
          <w:b/>
          <w:bCs/>
          <w:color w:val="1F497D" w:themeColor="text2"/>
          <w:lang w:val="bg-BG"/>
        </w:rPr>
        <w:t>&lt;</w:t>
      </w:r>
      <w:proofErr w:type="spellStart"/>
      <w:r w:rsidRPr="00A2373A">
        <w:rPr>
          <w:rFonts w:ascii="Segoe UI" w:hAnsi="Segoe UI" w:cs="Segoe UI"/>
          <w:b/>
          <w:bCs/>
          <w:color w:val="1F497D" w:themeColor="text2"/>
          <w:lang w:val="bg-BG"/>
        </w:rPr>
        <w:t>param</w:t>
      </w:r>
      <w:proofErr w:type="spellEnd"/>
      <w:r w:rsidRPr="00A2373A">
        <w:rPr>
          <w:rFonts w:ascii="Segoe UI" w:hAnsi="Segoe UI" w:cs="Segoe UI"/>
          <w:b/>
          <w:bCs/>
          <w:color w:val="1F497D" w:themeColor="text2"/>
          <w:lang w:val="bg-BG"/>
        </w:rPr>
        <w:t>&gt;</w:t>
      </w:r>
      <w:r>
        <w:rPr>
          <w:rFonts w:ascii="Segoe UI" w:hAnsi="Segoe UI" w:cs="Segoe UI"/>
          <w:color w:val="1F497D" w:themeColor="text2"/>
          <w:lang w:val="bg-BG"/>
        </w:rPr>
        <w:t xml:space="preserve">: </w:t>
      </w:r>
      <w:r w:rsidRPr="00A2373A">
        <w:rPr>
          <w:rFonts w:ascii="Segoe UI" w:hAnsi="Segoe UI" w:cs="Segoe UI"/>
          <w:color w:val="1F497D" w:themeColor="text2"/>
          <w:lang w:val="bg-BG"/>
        </w:rPr>
        <w:t>служи за изпращане на параметри към вмъкнатия обект</w:t>
      </w:r>
      <w:r>
        <w:rPr>
          <w:rFonts w:ascii="Segoe UI" w:hAnsi="Segoe UI" w:cs="Segoe UI"/>
          <w:color w:val="1F497D" w:themeColor="text2"/>
          <w:lang w:val="bg-BG"/>
        </w:rPr>
        <w:t>.</w:t>
      </w:r>
    </w:p>
    <w:p w14:paraId="522780E0" w14:textId="0934C751" w:rsidR="00A2373A" w:rsidRPr="00567F21" w:rsidRDefault="00A2373A" w:rsidP="00567F21">
      <w:pPr>
        <w:pStyle w:val="ListParagraph"/>
        <w:numPr>
          <w:ilvl w:val="0"/>
          <w:numId w:val="32"/>
        </w:numPr>
        <w:tabs>
          <w:tab w:val="left" w:pos="1702"/>
        </w:tabs>
        <w:ind w:left="2700"/>
        <w:rPr>
          <w:rFonts w:ascii="Segoe UI" w:hAnsi="Segoe UI" w:cs="Segoe UI"/>
          <w:b/>
          <w:bCs/>
          <w:color w:val="1F497D" w:themeColor="text2"/>
          <w:lang w:val="bg-BG"/>
        </w:rPr>
      </w:pPr>
      <w:proofErr w:type="spellStart"/>
      <w:r w:rsidRPr="00A2373A">
        <w:rPr>
          <w:rFonts w:ascii="Segoe UI" w:hAnsi="Segoe UI" w:cs="Segoe UI"/>
          <w:b/>
          <w:bCs/>
          <w:color w:val="1F497D" w:themeColor="text2"/>
          <w:lang w:val="bg-BG"/>
        </w:rPr>
        <w:t>Canvas</w:t>
      </w:r>
      <w:proofErr w:type="spellEnd"/>
      <w:r>
        <w:rPr>
          <w:rFonts w:ascii="Segoe UI" w:hAnsi="Segoe UI" w:cs="Segoe UI"/>
          <w:b/>
          <w:bCs/>
          <w:color w:val="1F497D" w:themeColor="text2"/>
          <w:lang w:val="bg-BG"/>
        </w:rPr>
        <w:t xml:space="preserve">: </w:t>
      </w:r>
      <w:r w:rsidRPr="00A2373A">
        <w:rPr>
          <w:rFonts w:ascii="Segoe UI" w:hAnsi="Segoe UI" w:cs="Segoe UI"/>
          <w:color w:val="1F497D" w:themeColor="text2"/>
          <w:lang w:val="bg-BG"/>
        </w:rPr>
        <w:t xml:space="preserve">изчертава 2D графики посредством </w:t>
      </w:r>
      <w:proofErr w:type="spellStart"/>
      <w:r w:rsidRPr="00A2373A">
        <w:rPr>
          <w:rFonts w:ascii="Segoe UI" w:hAnsi="Segoe UI" w:cs="Segoe UI"/>
          <w:color w:val="1F497D" w:themeColor="text2"/>
          <w:lang w:val="bg-BG"/>
        </w:rPr>
        <w:t>JavaScript</w:t>
      </w:r>
      <w:proofErr w:type="spellEnd"/>
      <w:r w:rsidR="00567F21">
        <w:rPr>
          <w:rFonts w:ascii="Segoe UI" w:hAnsi="Segoe UI" w:cs="Segoe UI"/>
          <w:color w:val="1F497D" w:themeColor="text2"/>
          <w:lang w:val="bg-BG"/>
        </w:rPr>
        <w:t>.</w:t>
      </w:r>
    </w:p>
    <w:p w14:paraId="4E7F5F24" w14:textId="4EA5969A" w:rsidR="00567F21" w:rsidRPr="00567F21" w:rsidRDefault="00567F21" w:rsidP="00567F21">
      <w:pPr>
        <w:pStyle w:val="ListParagraph"/>
        <w:numPr>
          <w:ilvl w:val="0"/>
          <w:numId w:val="32"/>
        </w:numPr>
        <w:tabs>
          <w:tab w:val="left" w:pos="1702"/>
        </w:tabs>
        <w:ind w:left="2700"/>
        <w:rPr>
          <w:rFonts w:ascii="Segoe UI" w:hAnsi="Segoe UI" w:cs="Segoe UI"/>
          <w:color w:val="1F497D" w:themeColor="text2"/>
          <w:lang w:val="bg-BG"/>
        </w:rPr>
      </w:pPr>
      <w:r w:rsidRPr="00567F21">
        <w:rPr>
          <w:rFonts w:ascii="Segoe UI" w:hAnsi="Segoe UI" w:cs="Segoe UI"/>
          <w:b/>
          <w:bCs/>
          <w:color w:val="1F497D" w:themeColor="text2"/>
        </w:rPr>
        <w:t>SVG</w:t>
      </w:r>
      <w:r>
        <w:rPr>
          <w:rFonts w:ascii="Segoe UI" w:hAnsi="Segoe UI" w:cs="Segoe UI"/>
          <w:b/>
          <w:bCs/>
          <w:color w:val="1F497D" w:themeColor="text2"/>
          <w:lang w:val="bg-BG"/>
        </w:rPr>
        <w:t>:</w:t>
      </w:r>
      <w:r w:rsidRPr="00567F21">
        <w:rPr>
          <w:rFonts w:ascii="Segoe UI" w:hAnsi="Segoe UI" w:cs="Segoe UI"/>
          <w:b/>
          <w:bCs/>
          <w:color w:val="1F497D" w:themeColor="text2"/>
        </w:rPr>
        <w:t xml:space="preserve"> </w:t>
      </w:r>
      <w:r w:rsidRPr="00567F21">
        <w:rPr>
          <w:rFonts w:ascii="Segoe UI" w:hAnsi="Segoe UI" w:cs="Segoe UI"/>
          <w:color w:val="1F497D" w:themeColor="text2"/>
        </w:rPr>
        <w:t xml:space="preserve">е </w:t>
      </w:r>
      <w:proofErr w:type="spellStart"/>
      <w:r w:rsidRPr="00567F21">
        <w:rPr>
          <w:rFonts w:ascii="Segoe UI" w:hAnsi="Segoe UI" w:cs="Segoe UI"/>
          <w:color w:val="1F497D" w:themeColor="text2"/>
        </w:rPr>
        <w:t>език</w:t>
      </w:r>
      <w:proofErr w:type="spellEnd"/>
      <w:r w:rsidRPr="00567F2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567F21">
        <w:rPr>
          <w:rFonts w:ascii="Segoe UI" w:hAnsi="Segoe UI" w:cs="Segoe UI"/>
          <w:color w:val="1F497D" w:themeColor="text2"/>
        </w:rPr>
        <w:t>за</w:t>
      </w:r>
      <w:proofErr w:type="spellEnd"/>
      <w:r w:rsidRPr="00567F2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567F21">
        <w:rPr>
          <w:rFonts w:ascii="Segoe UI" w:hAnsi="Segoe UI" w:cs="Segoe UI"/>
          <w:color w:val="1F497D" w:themeColor="text2"/>
        </w:rPr>
        <w:t>описание</w:t>
      </w:r>
      <w:proofErr w:type="spellEnd"/>
      <w:r w:rsidRPr="00567F2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567F21">
        <w:rPr>
          <w:rFonts w:ascii="Segoe UI" w:hAnsi="Segoe UI" w:cs="Segoe UI"/>
          <w:color w:val="1F497D" w:themeColor="text2"/>
        </w:rPr>
        <w:t>на</w:t>
      </w:r>
      <w:proofErr w:type="spellEnd"/>
      <w:r w:rsidRPr="00567F21">
        <w:rPr>
          <w:rFonts w:ascii="Segoe UI" w:hAnsi="Segoe UI" w:cs="Segoe UI"/>
          <w:color w:val="1F497D" w:themeColor="text2"/>
        </w:rPr>
        <w:t xml:space="preserve"> 2D </w:t>
      </w:r>
      <w:proofErr w:type="spellStart"/>
      <w:r w:rsidRPr="00567F21">
        <w:rPr>
          <w:rFonts w:ascii="Segoe UI" w:hAnsi="Segoe UI" w:cs="Segoe UI"/>
          <w:color w:val="1F497D" w:themeColor="text2"/>
        </w:rPr>
        <w:t>графики</w:t>
      </w:r>
      <w:proofErr w:type="spellEnd"/>
      <w:r w:rsidRPr="00567F21">
        <w:rPr>
          <w:rFonts w:ascii="Segoe UI" w:hAnsi="Segoe UI" w:cs="Segoe UI"/>
          <w:color w:val="1F497D" w:themeColor="text2"/>
        </w:rPr>
        <w:t xml:space="preserve"> </w:t>
      </w:r>
      <w:proofErr w:type="spellStart"/>
      <w:r w:rsidRPr="00567F21">
        <w:rPr>
          <w:rFonts w:ascii="Segoe UI" w:hAnsi="Segoe UI" w:cs="Segoe UI"/>
          <w:color w:val="1F497D" w:themeColor="text2"/>
        </w:rPr>
        <w:t>посредством</w:t>
      </w:r>
      <w:proofErr w:type="spellEnd"/>
      <w:r w:rsidRPr="00567F21">
        <w:rPr>
          <w:rFonts w:ascii="Segoe UI" w:hAnsi="Segoe UI" w:cs="Segoe UI"/>
          <w:color w:val="1F497D" w:themeColor="text2"/>
        </w:rPr>
        <w:t xml:space="preserve"> XML</w:t>
      </w:r>
      <w:r>
        <w:rPr>
          <w:rFonts w:ascii="Segoe UI" w:hAnsi="Segoe UI" w:cs="Segoe UI"/>
          <w:color w:val="1F497D" w:themeColor="text2"/>
          <w:lang w:val="bg-BG"/>
        </w:rPr>
        <w:t>.</w:t>
      </w:r>
    </w:p>
    <w:p w14:paraId="5646AC98" w14:textId="0173C9ED" w:rsidR="007F775D" w:rsidRDefault="007F775D" w:rsidP="00AD4320">
      <w:pPr>
        <w:pStyle w:val="ListParagraph"/>
        <w:tabs>
          <w:tab w:val="left" w:pos="1702"/>
        </w:tabs>
        <w:ind w:left="2700"/>
        <w:rPr>
          <w:rFonts w:ascii="Segoe UI" w:hAnsi="Segoe UI" w:cs="Segoe UI"/>
          <w:color w:val="1F497D" w:themeColor="text2"/>
          <w:lang w:val="bg-BG"/>
        </w:rPr>
      </w:pPr>
    </w:p>
    <w:p w14:paraId="13EC278D" w14:textId="77777777" w:rsidR="007F775D" w:rsidRDefault="007F775D" w:rsidP="007F775D">
      <w:pPr>
        <w:pStyle w:val="ListParagraph"/>
        <w:tabs>
          <w:tab w:val="left" w:pos="1702"/>
        </w:tabs>
        <w:ind w:left="270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6DBE4405" w14:textId="1188743E" w:rsidR="00EE49A5" w:rsidRPr="006245DD" w:rsidRDefault="00EE49A5" w:rsidP="00EE49A5">
      <w:pPr>
        <w:tabs>
          <w:tab w:val="left" w:pos="1702"/>
        </w:tabs>
        <w:rPr>
          <w:rFonts w:ascii="Consolas" w:hAnsi="Consolas"/>
          <w:color w:val="4F81BD" w:themeColor="accent1"/>
          <w:sz w:val="36"/>
          <w:szCs w:val="36"/>
        </w:rPr>
      </w:pPr>
      <w:r>
        <w:rPr>
          <w:rFonts w:ascii="Consolas" w:hAnsi="Consolas"/>
          <w:color w:val="4F81BD" w:themeColor="accent1"/>
          <w:sz w:val="36"/>
          <w:szCs w:val="36"/>
          <w:lang w:val="bg-BG"/>
        </w:rPr>
        <w:tab/>
      </w:r>
    </w:p>
    <w:p w14:paraId="443763A7" w14:textId="04AD1F8D" w:rsidR="00EE49A5" w:rsidRPr="00567F21" w:rsidRDefault="00EE49A5" w:rsidP="00567F21">
      <w:pPr>
        <w:pStyle w:val="ListParagraph"/>
        <w:numPr>
          <w:ilvl w:val="0"/>
          <w:numId w:val="25"/>
        </w:numPr>
        <w:tabs>
          <w:tab w:val="left" w:pos="1702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>
        <w:rPr>
          <w:rFonts w:ascii="Consolas" w:hAnsi="Consolas"/>
          <w:color w:val="4F81BD" w:themeColor="accent1"/>
          <w:sz w:val="36"/>
          <w:szCs w:val="36"/>
          <w:lang w:val="bg-BG"/>
        </w:rPr>
        <w:lastRenderedPageBreak/>
        <w:t xml:space="preserve"> </w:t>
      </w:r>
      <w:r w:rsidR="00567F21" w:rsidRPr="00567F21"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Предимства на семантичния HTML </w:t>
      </w:r>
    </w:p>
    <w:p w14:paraId="188A68EE" w14:textId="3B31DF0A" w:rsidR="00F23EA1" w:rsidRPr="00567F21" w:rsidRDefault="00567F21" w:rsidP="00567F21">
      <w:pPr>
        <w:pStyle w:val="ListParagraph"/>
        <w:numPr>
          <w:ilvl w:val="0"/>
          <w:numId w:val="35"/>
        </w:numPr>
        <w:tabs>
          <w:tab w:val="left" w:pos="1702"/>
        </w:tabs>
        <w:spacing w:line="240" w:lineRule="auto"/>
        <w:ind w:left="2700"/>
        <w:rPr>
          <w:rFonts w:ascii="Segoe UI" w:hAnsi="Segoe UI" w:cs="Segoe UI"/>
          <w:color w:val="1F497D" w:themeColor="text2"/>
          <w:lang w:val="bg-BG"/>
        </w:rPr>
      </w:pPr>
      <w:r w:rsidRPr="00567F21">
        <w:rPr>
          <w:rFonts w:ascii="Segoe UI" w:hAnsi="Segoe UI" w:cs="Segoe UI"/>
          <w:color w:val="1F497D" w:themeColor="text2"/>
          <w:lang w:val="bg-BG"/>
        </w:rPr>
        <w:t xml:space="preserve">Семантичните HTML тагове помагат на търсачките да разберат значението и контекста на уеб страниците. </w:t>
      </w:r>
      <w:r w:rsidR="00F23EA1" w:rsidRPr="00567F21">
        <w:rPr>
          <w:rFonts w:ascii="Segoe UI" w:hAnsi="Segoe UI" w:cs="Segoe UI"/>
          <w:color w:val="1F497D" w:themeColor="text2"/>
          <w:lang w:val="bg-BG"/>
        </w:rPr>
        <w:t xml:space="preserve"> </w:t>
      </w:r>
    </w:p>
    <w:p w14:paraId="595F50AA" w14:textId="050708F3" w:rsidR="00F23EA1" w:rsidRPr="00567F21" w:rsidRDefault="00567F21" w:rsidP="00567F21">
      <w:pPr>
        <w:pStyle w:val="ListParagraph"/>
        <w:numPr>
          <w:ilvl w:val="0"/>
          <w:numId w:val="35"/>
        </w:numPr>
        <w:tabs>
          <w:tab w:val="left" w:pos="1702"/>
        </w:tabs>
        <w:ind w:left="2700"/>
        <w:rPr>
          <w:rFonts w:ascii="Segoe UI" w:hAnsi="Segoe UI" w:cs="Segoe UI"/>
          <w:color w:val="1F497D" w:themeColor="text2"/>
          <w:lang w:val="bg-BG"/>
        </w:rPr>
      </w:pPr>
      <w:r w:rsidRPr="00567F21">
        <w:rPr>
          <w:rFonts w:ascii="Segoe UI" w:hAnsi="Segoe UI" w:cs="Segoe UI"/>
          <w:color w:val="1F497D" w:themeColor="text2"/>
          <w:lang w:val="bg-BG"/>
        </w:rPr>
        <w:t xml:space="preserve">Чрез осигуряване на ясно разбиране на вашия контекст, помага при класирането на вашите страници. </w:t>
      </w:r>
    </w:p>
    <w:p w14:paraId="1C817FF6" w14:textId="67FF4E92" w:rsidR="00F23EA1" w:rsidRPr="00567F21" w:rsidRDefault="00567F21" w:rsidP="00567F21">
      <w:pPr>
        <w:pStyle w:val="ListParagraph"/>
        <w:numPr>
          <w:ilvl w:val="0"/>
          <w:numId w:val="35"/>
        </w:numPr>
        <w:tabs>
          <w:tab w:val="left" w:pos="1702"/>
        </w:tabs>
        <w:ind w:left="2700"/>
        <w:rPr>
          <w:rFonts w:ascii="Segoe UI" w:hAnsi="Segoe UI" w:cs="Segoe UI"/>
          <w:color w:val="1F497D" w:themeColor="text2"/>
          <w:lang w:val="bg-BG"/>
        </w:rPr>
      </w:pPr>
      <w:r w:rsidRPr="00567F21">
        <w:rPr>
          <w:rFonts w:ascii="Segoe UI" w:hAnsi="Segoe UI" w:cs="Segoe UI"/>
          <w:color w:val="1F497D" w:themeColor="text2"/>
          <w:lang w:val="bg-BG"/>
        </w:rPr>
        <w:t xml:space="preserve">Страниците, направени със семантични елементи, улесняват четенето. </w:t>
      </w:r>
    </w:p>
    <w:p w14:paraId="6D11CAF7" w14:textId="3EBF3057" w:rsidR="00F23EA1" w:rsidRPr="00567F21" w:rsidRDefault="00567F21" w:rsidP="00567F21">
      <w:pPr>
        <w:pStyle w:val="ListParagraph"/>
        <w:numPr>
          <w:ilvl w:val="0"/>
          <w:numId w:val="35"/>
        </w:numPr>
        <w:tabs>
          <w:tab w:val="left" w:pos="1702"/>
        </w:tabs>
        <w:ind w:left="2700"/>
        <w:rPr>
          <w:rFonts w:ascii="Segoe UI" w:hAnsi="Segoe UI" w:cs="Segoe UI"/>
          <w:color w:val="1F497D" w:themeColor="text2"/>
          <w:lang w:val="bg-BG"/>
        </w:rPr>
      </w:pPr>
      <w:r w:rsidRPr="00567F21">
        <w:rPr>
          <w:rFonts w:ascii="Segoe UI" w:hAnsi="Segoe UI" w:cs="Segoe UI"/>
          <w:color w:val="1F497D" w:themeColor="text2"/>
          <w:lang w:val="bg-BG"/>
        </w:rPr>
        <w:t xml:space="preserve">Тя осигурява по-голяма достъпност и по-добро потребителско изживяване. </w:t>
      </w:r>
    </w:p>
    <w:p w14:paraId="4E3C0D29" w14:textId="77777777" w:rsidR="00567F21" w:rsidRPr="00567F21" w:rsidRDefault="00567F21" w:rsidP="00567F21">
      <w:pPr>
        <w:pStyle w:val="ListParagraph"/>
        <w:numPr>
          <w:ilvl w:val="0"/>
          <w:numId w:val="35"/>
        </w:numPr>
        <w:tabs>
          <w:tab w:val="left" w:pos="1702"/>
        </w:tabs>
        <w:ind w:left="2700"/>
        <w:rPr>
          <w:rFonts w:ascii="Segoe UI" w:hAnsi="Segoe UI" w:cs="Segoe UI"/>
          <w:color w:val="1F497D" w:themeColor="text2"/>
          <w:lang w:val="bg-BG"/>
        </w:rPr>
      </w:pPr>
      <w:r w:rsidRPr="00567F21">
        <w:rPr>
          <w:rFonts w:ascii="Segoe UI" w:hAnsi="Segoe UI" w:cs="Segoe UI"/>
          <w:color w:val="1F497D" w:themeColor="text2"/>
          <w:lang w:val="bg-BG"/>
        </w:rPr>
        <w:t xml:space="preserve">Браузърът може да интерпретира кода по-добре с помощта на семантичен HTML. </w:t>
      </w:r>
    </w:p>
    <w:p w14:paraId="07FEC1AB" w14:textId="21E77880" w:rsidR="00EE49A5" w:rsidRPr="00F23EA1" w:rsidRDefault="00EE49A5" w:rsidP="00567F21">
      <w:pPr>
        <w:pStyle w:val="ListParagraph"/>
        <w:tabs>
          <w:tab w:val="left" w:pos="1702"/>
        </w:tabs>
        <w:ind w:left="2610"/>
        <w:rPr>
          <w:rFonts w:ascii="Segoe UI" w:hAnsi="Segoe UI" w:cs="Segoe UI"/>
          <w:color w:val="1F497D" w:themeColor="text2"/>
          <w:lang w:val="bg-BG"/>
        </w:rPr>
      </w:pPr>
    </w:p>
    <w:p w14:paraId="56354BCE" w14:textId="3803BB4A" w:rsidR="00F23EA1" w:rsidRDefault="00F23EA1">
      <w:pPr>
        <w:rPr>
          <w:lang w:val="bg-BG"/>
        </w:rPr>
      </w:pPr>
    </w:p>
    <w:p w14:paraId="2CD7358D" w14:textId="773907A1" w:rsidR="007F1638" w:rsidRPr="00567F21" w:rsidRDefault="0078648D" w:rsidP="0078648D">
      <w:pPr>
        <w:pStyle w:val="ListParagraph"/>
        <w:numPr>
          <w:ilvl w:val="0"/>
          <w:numId w:val="36"/>
        </w:numPr>
        <w:tabs>
          <w:tab w:val="left" w:pos="1805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  <w:r>
        <w:rPr>
          <w:rFonts w:ascii="Consolas" w:hAnsi="Consolas"/>
          <w:color w:val="4F81BD" w:themeColor="accent1"/>
          <w:sz w:val="36"/>
          <w:szCs w:val="36"/>
          <w:lang w:val="bg-BG"/>
        </w:rPr>
        <w:t xml:space="preserve"> Сравнение</w:t>
      </w:r>
    </w:p>
    <w:p w14:paraId="648C4D55" w14:textId="77777777" w:rsidR="007F1638" w:rsidRDefault="007F1638" w:rsidP="007F1638">
      <w:pPr>
        <w:pStyle w:val="ListParagraph"/>
        <w:ind w:left="261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tbl>
      <w:tblPr>
        <w:tblStyle w:val="GridTable1Light-Accent1"/>
        <w:tblpPr w:leftFromText="141" w:rightFromText="141" w:vertAnchor="page" w:horzAnchor="margin" w:tblpXSpec="center" w:tblpY="8061"/>
        <w:tblW w:w="0" w:type="auto"/>
        <w:tblLook w:val="04A0" w:firstRow="1" w:lastRow="0" w:firstColumn="1" w:lastColumn="0" w:noHBand="0" w:noVBand="1"/>
      </w:tblPr>
      <w:tblGrid>
        <w:gridCol w:w="3263"/>
        <w:gridCol w:w="3244"/>
      </w:tblGrid>
      <w:tr w:rsidR="0078648D" w14:paraId="1C34E506" w14:textId="77777777" w:rsidTr="00786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  <w:tcBorders>
              <w:top w:val="single" w:sz="12" w:space="0" w:color="4F81BD" w:themeColor="accent1"/>
            </w:tcBorders>
          </w:tcPr>
          <w:p w14:paraId="6181B927" w14:textId="77777777" w:rsidR="0078648D" w:rsidRDefault="0078648D" w:rsidP="0078648D">
            <w:pPr>
              <w:tabs>
                <w:tab w:val="left" w:pos="505"/>
              </w:tabs>
              <w:spacing w:after="200" w:line="276" w:lineRule="auto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 w:rsidRPr="0078648D"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Семантични</w:t>
            </w:r>
            <w:r>
              <w:rPr>
                <w:rFonts w:ascii="Consolas" w:hAnsi="Consolas"/>
                <w:b w:val="0"/>
                <w:bCs w:val="0"/>
                <w:color w:val="4F81BD" w:themeColor="accent1"/>
                <w:sz w:val="36"/>
                <w:szCs w:val="36"/>
                <w:lang w:val="bg-BG"/>
              </w:rPr>
              <w:t xml:space="preserve"> </w:t>
            </w:r>
            <w:r w:rsidRPr="0078648D"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елементи</w:t>
            </w:r>
          </w:p>
        </w:tc>
        <w:tc>
          <w:tcPr>
            <w:tcW w:w="3244" w:type="dxa"/>
            <w:tcBorders>
              <w:top w:val="single" w:sz="12" w:space="0" w:color="4F81BD" w:themeColor="accent1"/>
            </w:tcBorders>
          </w:tcPr>
          <w:p w14:paraId="48A90414" w14:textId="77777777" w:rsidR="0078648D" w:rsidRPr="0078648D" w:rsidRDefault="0078648D" w:rsidP="0078648D">
            <w:pPr>
              <w:tabs>
                <w:tab w:val="left" w:pos="5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  <w:r w:rsidRPr="0078648D"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  <w:t>Несемантични елементи</w:t>
            </w:r>
          </w:p>
          <w:p w14:paraId="170E5739" w14:textId="77777777" w:rsidR="0078648D" w:rsidRPr="00893BA1" w:rsidRDefault="0078648D" w:rsidP="0078648D">
            <w:pPr>
              <w:pStyle w:val="ListParagraph"/>
              <w:tabs>
                <w:tab w:val="left" w:pos="505"/>
              </w:tabs>
              <w:ind w:left="0"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</w:rPr>
            </w:pPr>
          </w:p>
        </w:tc>
      </w:tr>
      <w:tr w:rsidR="0078648D" w14:paraId="6BB8B18E" w14:textId="77777777" w:rsidTr="0078648D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3442DD50" w14:textId="77777777" w:rsidR="0078648D" w:rsidRPr="0078648D" w:rsidRDefault="0078648D" w:rsidP="0078648D">
            <w:pPr>
              <w:tabs>
                <w:tab w:val="left" w:pos="505"/>
              </w:tabs>
              <w:rPr>
                <w:rFonts w:ascii="Segoe UI" w:hAnsi="Segoe UI" w:cs="Segoe UI"/>
                <w:color w:val="4F81BD" w:themeColor="accent1"/>
                <w:sz w:val="24"/>
                <w:szCs w:val="24"/>
                <w:lang w:val="bg-BG"/>
              </w:rPr>
            </w:pPr>
            <w:r w:rsidRPr="0078648D">
              <w:rPr>
                <w:rFonts w:ascii="Segoe UI" w:hAnsi="Segoe UI" w:cs="Segoe UI"/>
                <w:b w:val="0"/>
                <w:bCs w:val="0"/>
                <w:color w:val="4F81BD" w:themeColor="accent1"/>
                <w:sz w:val="24"/>
                <w:szCs w:val="24"/>
                <w:lang w:val="bg-BG"/>
              </w:rPr>
              <w:t>Те имат смисъл</w:t>
            </w:r>
          </w:p>
        </w:tc>
        <w:tc>
          <w:tcPr>
            <w:tcW w:w="3244" w:type="dxa"/>
          </w:tcPr>
          <w:p w14:paraId="04312081" w14:textId="77777777" w:rsidR="0078648D" w:rsidRPr="0078648D" w:rsidRDefault="0078648D" w:rsidP="0078648D">
            <w:pPr>
              <w:tabs>
                <w:tab w:val="left" w:pos="505"/>
              </w:tabs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sz w:val="24"/>
                <w:szCs w:val="24"/>
                <w:lang w:val="bg-BG"/>
              </w:rPr>
            </w:pPr>
            <w:r w:rsidRPr="0078648D">
              <w:rPr>
                <w:rFonts w:ascii="Segoe UI" w:hAnsi="Segoe UI" w:cs="Segoe UI"/>
                <w:color w:val="4F81BD" w:themeColor="accent1"/>
                <w:sz w:val="24"/>
                <w:szCs w:val="24"/>
                <w:lang w:val="bg-BG"/>
              </w:rPr>
              <w:t>Те нямат смисъл</w:t>
            </w:r>
          </w:p>
        </w:tc>
      </w:tr>
      <w:tr w:rsidR="0078648D" w14:paraId="59BEA300" w14:textId="77777777" w:rsidTr="0078648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2780735F" w14:textId="77777777" w:rsidR="0078648D" w:rsidRPr="0078648D" w:rsidRDefault="0078648D" w:rsidP="0078648D">
            <w:pPr>
              <w:pStyle w:val="ListParagraph"/>
              <w:tabs>
                <w:tab w:val="left" w:pos="505"/>
              </w:tabs>
              <w:ind w:left="0"/>
              <w:rPr>
                <w:rFonts w:ascii="Segoe UI" w:hAnsi="Segoe UI" w:cs="Segoe UI"/>
                <w:b w:val="0"/>
                <w:bCs w:val="0"/>
                <w:color w:val="4F81BD" w:themeColor="accent1"/>
                <w:sz w:val="24"/>
                <w:szCs w:val="24"/>
                <w:lang w:val="bg-BG"/>
              </w:rPr>
            </w:pPr>
            <w:r w:rsidRPr="0078648D">
              <w:rPr>
                <w:rFonts w:ascii="Segoe UI" w:hAnsi="Segoe UI" w:cs="Segoe UI"/>
                <w:b w:val="0"/>
                <w:bCs w:val="0"/>
                <w:color w:val="4F81BD" w:themeColor="accent1"/>
                <w:sz w:val="24"/>
                <w:szCs w:val="24"/>
                <w:lang w:val="bg-BG"/>
              </w:rPr>
              <w:t>Те описват как съдържанието в тях трябва да се държи</w:t>
            </w:r>
          </w:p>
        </w:tc>
        <w:tc>
          <w:tcPr>
            <w:tcW w:w="3244" w:type="dxa"/>
          </w:tcPr>
          <w:p w14:paraId="05D6D4D0" w14:textId="77777777" w:rsidR="0078648D" w:rsidRPr="0078648D" w:rsidRDefault="0078648D" w:rsidP="0078648D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sz w:val="24"/>
                <w:szCs w:val="24"/>
                <w:lang w:val="bg-BG"/>
              </w:rPr>
            </w:pPr>
            <w:r w:rsidRPr="0078648D">
              <w:rPr>
                <w:rFonts w:ascii="Segoe UI" w:hAnsi="Segoe UI" w:cs="Segoe UI"/>
                <w:color w:val="4F81BD" w:themeColor="accent1"/>
                <w:sz w:val="24"/>
                <w:szCs w:val="24"/>
                <w:lang w:val="bg-BG"/>
              </w:rPr>
              <w:t>Те могат да съдържат всичко</w:t>
            </w:r>
          </w:p>
          <w:p w14:paraId="1DAEE61D" w14:textId="77777777" w:rsidR="0078648D" w:rsidRDefault="0078648D" w:rsidP="0078648D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</w:p>
        </w:tc>
      </w:tr>
      <w:tr w:rsidR="0078648D" w14:paraId="4E9D56B4" w14:textId="77777777" w:rsidTr="0078648D">
        <w:trPr>
          <w:trHeight w:val="1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dxa"/>
          </w:tcPr>
          <w:p w14:paraId="0180273F" w14:textId="77777777" w:rsidR="0078648D" w:rsidRPr="006A7E96" w:rsidRDefault="0078648D" w:rsidP="0078648D">
            <w:pPr>
              <w:tabs>
                <w:tab w:val="left" w:pos="505"/>
              </w:tabs>
              <w:rPr>
                <w:rFonts w:ascii="Segoe UI" w:hAnsi="Segoe UI" w:cs="Segoe UI"/>
                <w:b w:val="0"/>
                <w:bCs w:val="0"/>
                <w:color w:val="4F81BD" w:themeColor="accent1"/>
                <w:sz w:val="24"/>
                <w:szCs w:val="24"/>
                <w:lang w:val="bg-BG"/>
              </w:rPr>
            </w:pPr>
            <w:r w:rsidRPr="006A7E96">
              <w:rPr>
                <w:rFonts w:ascii="Segoe UI" w:hAnsi="Segoe UI" w:cs="Segoe UI"/>
                <w:b w:val="0"/>
                <w:bCs w:val="0"/>
                <w:color w:val="4F81BD" w:themeColor="accent1"/>
                <w:sz w:val="24"/>
                <w:szCs w:val="24"/>
                <w:lang w:val="bg-BG"/>
              </w:rPr>
              <w:t>Те имат специфични атрибути за тяхната структура</w:t>
            </w:r>
          </w:p>
          <w:p w14:paraId="2C6E531C" w14:textId="77777777" w:rsidR="0078648D" w:rsidRDefault="0078648D" w:rsidP="0078648D">
            <w:pPr>
              <w:pStyle w:val="ListParagraph"/>
              <w:tabs>
                <w:tab w:val="left" w:pos="505"/>
              </w:tabs>
              <w:ind w:left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</w:p>
        </w:tc>
        <w:tc>
          <w:tcPr>
            <w:tcW w:w="3244" w:type="dxa"/>
          </w:tcPr>
          <w:p w14:paraId="1F772DFF" w14:textId="77777777" w:rsidR="0078648D" w:rsidRPr="0078648D" w:rsidRDefault="0078648D" w:rsidP="0078648D">
            <w:pPr>
              <w:tabs>
                <w:tab w:val="left" w:pos="5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F81BD" w:themeColor="accent1"/>
                <w:lang w:val="bg-BG"/>
              </w:rPr>
            </w:pPr>
            <w:r w:rsidRPr="0078648D">
              <w:rPr>
                <w:rFonts w:ascii="Segoe UI" w:hAnsi="Segoe UI" w:cs="Segoe UI"/>
                <w:color w:val="4F81BD" w:themeColor="accent1"/>
                <w:lang w:val="bg-BG"/>
              </w:rPr>
              <w:t>Атрибутът "клас" може да се използва за работа с тяхната структура</w:t>
            </w:r>
          </w:p>
          <w:p w14:paraId="3A2C3FEE" w14:textId="77777777" w:rsidR="0078648D" w:rsidRDefault="0078648D" w:rsidP="0078648D">
            <w:pPr>
              <w:pStyle w:val="ListParagraph"/>
              <w:tabs>
                <w:tab w:val="left" w:pos="50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4F81BD" w:themeColor="accent1"/>
                <w:sz w:val="36"/>
                <w:szCs w:val="36"/>
                <w:lang w:val="bg-BG"/>
              </w:rPr>
            </w:pPr>
          </w:p>
        </w:tc>
      </w:tr>
    </w:tbl>
    <w:p w14:paraId="0FE1BEC6" w14:textId="77777777" w:rsidR="004549B4" w:rsidRPr="00567F21" w:rsidRDefault="004549B4" w:rsidP="00567F21">
      <w:pPr>
        <w:tabs>
          <w:tab w:val="left" w:pos="505"/>
        </w:tabs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p w14:paraId="303CC126" w14:textId="77777777" w:rsidR="004549B4" w:rsidRPr="004549B4" w:rsidRDefault="004549B4" w:rsidP="004549B4">
      <w:pPr>
        <w:rPr>
          <w:lang w:val="bg-BG"/>
        </w:rPr>
      </w:pPr>
    </w:p>
    <w:p w14:paraId="68DD28D2" w14:textId="77777777" w:rsidR="004549B4" w:rsidRPr="004549B4" w:rsidRDefault="004549B4" w:rsidP="004549B4">
      <w:pPr>
        <w:rPr>
          <w:lang w:val="bg-BG"/>
        </w:rPr>
      </w:pPr>
    </w:p>
    <w:p w14:paraId="05FF0D93" w14:textId="77777777" w:rsidR="004549B4" w:rsidRPr="004549B4" w:rsidRDefault="004549B4" w:rsidP="004549B4">
      <w:pPr>
        <w:rPr>
          <w:lang w:val="bg-BG"/>
        </w:rPr>
      </w:pPr>
    </w:p>
    <w:p w14:paraId="5176651A" w14:textId="77777777" w:rsidR="004549B4" w:rsidRPr="004549B4" w:rsidRDefault="004549B4" w:rsidP="004549B4">
      <w:pPr>
        <w:rPr>
          <w:lang w:val="bg-BG"/>
        </w:rPr>
      </w:pPr>
    </w:p>
    <w:p w14:paraId="2710268E" w14:textId="77777777" w:rsidR="004549B4" w:rsidRPr="004549B4" w:rsidRDefault="004549B4" w:rsidP="004549B4">
      <w:pPr>
        <w:rPr>
          <w:lang w:val="bg-BG"/>
        </w:rPr>
      </w:pPr>
    </w:p>
    <w:p w14:paraId="753CA746" w14:textId="77777777" w:rsidR="004549B4" w:rsidRPr="004549B4" w:rsidRDefault="004549B4" w:rsidP="004549B4">
      <w:pPr>
        <w:rPr>
          <w:lang w:val="bg-BG"/>
        </w:rPr>
      </w:pPr>
    </w:p>
    <w:p w14:paraId="58880A3D" w14:textId="77777777" w:rsidR="004549B4" w:rsidRPr="004549B4" w:rsidRDefault="004549B4" w:rsidP="004549B4">
      <w:pPr>
        <w:rPr>
          <w:lang w:val="bg-BG"/>
        </w:rPr>
      </w:pPr>
    </w:p>
    <w:p w14:paraId="224E1F5E" w14:textId="77777777" w:rsidR="004549B4" w:rsidRPr="004549B4" w:rsidRDefault="004549B4" w:rsidP="004549B4">
      <w:pPr>
        <w:rPr>
          <w:lang w:val="bg-BG"/>
        </w:rPr>
      </w:pPr>
    </w:p>
    <w:p w14:paraId="2C1A1A59" w14:textId="77777777" w:rsidR="004549B4" w:rsidRPr="004549B4" w:rsidRDefault="004549B4" w:rsidP="004549B4">
      <w:pPr>
        <w:rPr>
          <w:lang w:val="bg-BG"/>
        </w:rPr>
      </w:pPr>
    </w:p>
    <w:p w14:paraId="21590FD1" w14:textId="77777777" w:rsidR="004549B4" w:rsidRDefault="004549B4" w:rsidP="004549B4">
      <w:pPr>
        <w:rPr>
          <w:lang w:val="bg-BG"/>
        </w:rPr>
      </w:pPr>
    </w:p>
    <w:p w14:paraId="2ED94846" w14:textId="77777777" w:rsidR="00F61C59" w:rsidRPr="00F61C59" w:rsidRDefault="00F61C59" w:rsidP="00F61C59">
      <w:pPr>
        <w:rPr>
          <w:lang w:val="bg-BG"/>
        </w:rPr>
      </w:pPr>
    </w:p>
    <w:p w14:paraId="425F94F4" w14:textId="1DCCA687" w:rsidR="00F61C59" w:rsidRDefault="00F61C59" w:rsidP="00F61C59">
      <w:pPr>
        <w:rPr>
          <w:lang w:val="bg-BG"/>
        </w:rPr>
      </w:pPr>
    </w:p>
    <w:p w14:paraId="31ACF4B6" w14:textId="77777777" w:rsidR="0078648D" w:rsidRDefault="0078648D" w:rsidP="00F61C59">
      <w:pPr>
        <w:rPr>
          <w:lang w:val="bg-BG"/>
        </w:rPr>
      </w:pPr>
    </w:p>
    <w:p w14:paraId="6CB903DC" w14:textId="77777777" w:rsidR="00F61C59" w:rsidRDefault="00F61C59" w:rsidP="00F61C59">
      <w:pPr>
        <w:rPr>
          <w:lang w:val="bg-BG"/>
        </w:rPr>
      </w:pPr>
    </w:p>
    <w:p w14:paraId="7CEA08FF" w14:textId="357AD47F" w:rsidR="00F61C59" w:rsidRDefault="0078648D">
      <w:pPr>
        <w:pStyle w:val="ListParagraph"/>
        <w:numPr>
          <w:ilvl w:val="0"/>
          <w:numId w:val="25"/>
        </w:numPr>
        <w:rPr>
          <w:rFonts w:ascii="Consolas" w:hAnsi="Consolas"/>
          <w:color w:val="4F81BD" w:themeColor="accent1"/>
          <w:sz w:val="36"/>
          <w:szCs w:val="36"/>
          <w:lang w:val="bg-BG"/>
        </w:rPr>
      </w:pPr>
      <w:r>
        <w:rPr>
          <w:rFonts w:ascii="Consolas" w:hAnsi="Consolas"/>
          <w:color w:val="4F81BD" w:themeColor="accent1"/>
          <w:sz w:val="36"/>
          <w:szCs w:val="36"/>
          <w:lang w:val="bg-BG"/>
        </w:rPr>
        <w:t>Източници</w:t>
      </w:r>
    </w:p>
    <w:p w14:paraId="2BCBD666" w14:textId="40AE8042" w:rsidR="00F61C59" w:rsidRDefault="00000000" w:rsidP="006A7E96">
      <w:pPr>
        <w:pStyle w:val="ListParagraph"/>
        <w:numPr>
          <w:ilvl w:val="0"/>
          <w:numId w:val="14"/>
        </w:numPr>
        <w:ind w:left="2700"/>
        <w:rPr>
          <w:rFonts w:ascii="Segoe UI" w:hAnsi="Segoe UI" w:cs="Segoe UI"/>
          <w:color w:val="1F497D" w:themeColor="text2"/>
          <w:lang w:val="bg-BG"/>
        </w:rPr>
      </w:pPr>
      <w:hyperlink r:id="rId22" w:history="1">
        <w:r w:rsidR="0078648D" w:rsidRPr="007E4FC0">
          <w:rPr>
            <w:rStyle w:val="Hyperlink"/>
            <w:rFonts w:ascii="Segoe UI" w:hAnsi="Segoe UI" w:cs="Segoe UI"/>
            <w:b/>
            <w:bCs/>
            <w:lang w:val="bg-BG"/>
          </w:rPr>
          <w:t>https://www.geeksforgeeks.org/difference-between-semantic-and-non-semantic-elements/</w:t>
        </w:r>
      </w:hyperlink>
    </w:p>
    <w:p w14:paraId="65084AB5" w14:textId="5DB3740B" w:rsidR="0078648D" w:rsidRDefault="00000000" w:rsidP="006A7E96">
      <w:pPr>
        <w:pStyle w:val="ListParagraph"/>
        <w:numPr>
          <w:ilvl w:val="0"/>
          <w:numId w:val="14"/>
        </w:numPr>
        <w:ind w:left="2700"/>
        <w:rPr>
          <w:rFonts w:ascii="Segoe UI" w:hAnsi="Segoe UI" w:cs="Segoe UI"/>
          <w:color w:val="1F497D" w:themeColor="text2"/>
          <w:lang w:val="bg-BG"/>
        </w:rPr>
      </w:pPr>
      <w:hyperlink r:id="rId23" w:history="1">
        <w:r w:rsidR="0078648D" w:rsidRPr="007E4FC0">
          <w:rPr>
            <w:rStyle w:val="Hyperlink"/>
            <w:rFonts w:ascii="Segoe UI" w:hAnsi="Segoe UI" w:cs="Segoe UI"/>
            <w:lang w:val="bg-BG"/>
          </w:rPr>
          <w:t>https://www.merkle.com/en/merkle-now/articles-blogs/2023/what--why---how-of-semantic-html.html</w:t>
        </w:r>
      </w:hyperlink>
    </w:p>
    <w:p w14:paraId="0075AA3B" w14:textId="71E5E80E" w:rsidR="0078648D" w:rsidRDefault="00000000" w:rsidP="006A7E96">
      <w:pPr>
        <w:pStyle w:val="ListParagraph"/>
        <w:numPr>
          <w:ilvl w:val="0"/>
          <w:numId w:val="14"/>
        </w:numPr>
        <w:ind w:left="2700"/>
        <w:rPr>
          <w:rFonts w:ascii="Segoe UI" w:hAnsi="Segoe UI" w:cs="Segoe UI"/>
          <w:color w:val="1F497D" w:themeColor="text2"/>
          <w:lang w:val="bg-BG"/>
        </w:rPr>
      </w:pPr>
      <w:hyperlink r:id="rId24" w:history="1">
        <w:r w:rsidR="0078648D" w:rsidRPr="007E4FC0">
          <w:rPr>
            <w:rStyle w:val="Hyperlink"/>
            <w:rFonts w:ascii="Segoe UI" w:hAnsi="Segoe UI" w:cs="Segoe UI"/>
            <w:lang w:val="bg-BG"/>
          </w:rPr>
          <w:t>https://www.techtarget.com/whatis/definition/HTML5</w:t>
        </w:r>
      </w:hyperlink>
    </w:p>
    <w:p w14:paraId="1CF9DEAA" w14:textId="22EF20ED" w:rsidR="0078648D" w:rsidRDefault="00000000" w:rsidP="006A7E96">
      <w:pPr>
        <w:pStyle w:val="ListParagraph"/>
        <w:numPr>
          <w:ilvl w:val="0"/>
          <w:numId w:val="14"/>
        </w:numPr>
        <w:ind w:left="2700"/>
        <w:rPr>
          <w:rFonts w:ascii="Segoe UI" w:hAnsi="Segoe UI" w:cs="Segoe UI"/>
          <w:color w:val="1F497D" w:themeColor="text2"/>
          <w:lang w:val="bg-BG"/>
        </w:rPr>
      </w:pPr>
      <w:hyperlink r:id="rId25" w:history="1">
        <w:r w:rsidR="0078648D" w:rsidRPr="007E4FC0">
          <w:rPr>
            <w:rStyle w:val="Hyperlink"/>
            <w:rFonts w:ascii="Segoe UI" w:hAnsi="Segoe UI" w:cs="Segoe UI"/>
            <w:lang w:val="bg-BG"/>
          </w:rPr>
          <w:t>https://web.dev/learn/html/semantic-html</w:t>
        </w:r>
      </w:hyperlink>
    </w:p>
    <w:p w14:paraId="76660B51" w14:textId="3733824F" w:rsidR="0078648D" w:rsidRDefault="00000000" w:rsidP="006A7E96">
      <w:pPr>
        <w:pStyle w:val="ListParagraph"/>
        <w:numPr>
          <w:ilvl w:val="0"/>
          <w:numId w:val="14"/>
        </w:numPr>
        <w:ind w:left="2700"/>
        <w:rPr>
          <w:rFonts w:ascii="Segoe UI" w:hAnsi="Segoe UI" w:cs="Segoe UI"/>
          <w:color w:val="1F497D" w:themeColor="text2"/>
          <w:lang w:val="bg-BG"/>
        </w:rPr>
      </w:pPr>
      <w:hyperlink r:id="rId26" w:history="1">
        <w:r w:rsidR="0078648D" w:rsidRPr="007E4FC0">
          <w:rPr>
            <w:rStyle w:val="Hyperlink"/>
            <w:rFonts w:ascii="Segoe UI" w:hAnsi="Segoe UI" w:cs="Segoe UI"/>
            <w:lang w:val="bg-BG"/>
          </w:rPr>
          <w:t>https://www.semrush.com/blog/semantic-html5-guide/</w:t>
        </w:r>
      </w:hyperlink>
    </w:p>
    <w:p w14:paraId="56BD79BF" w14:textId="1CFD3279" w:rsidR="0078648D" w:rsidRDefault="00000000" w:rsidP="006A7E96">
      <w:pPr>
        <w:pStyle w:val="ListParagraph"/>
        <w:numPr>
          <w:ilvl w:val="0"/>
          <w:numId w:val="14"/>
        </w:numPr>
        <w:ind w:left="2700"/>
        <w:rPr>
          <w:rFonts w:ascii="Segoe UI" w:hAnsi="Segoe UI" w:cs="Segoe UI"/>
          <w:color w:val="1F497D" w:themeColor="text2"/>
          <w:lang w:val="bg-BG"/>
        </w:rPr>
      </w:pPr>
      <w:hyperlink r:id="rId27" w:history="1">
        <w:r w:rsidR="0078648D" w:rsidRPr="007E4FC0">
          <w:rPr>
            <w:rStyle w:val="Hyperlink"/>
            <w:rFonts w:ascii="Segoe UI" w:hAnsi="Segoe UI" w:cs="Segoe UI"/>
            <w:lang w:val="bg-BG"/>
          </w:rPr>
          <w:t>https://webacademy.bg/wp-content/uploads/2018/01/HTML5.pdf</w:t>
        </w:r>
      </w:hyperlink>
    </w:p>
    <w:p w14:paraId="5C0AD218" w14:textId="591F9B43" w:rsidR="0078648D" w:rsidRDefault="00000000" w:rsidP="006A7E96">
      <w:pPr>
        <w:pStyle w:val="ListParagraph"/>
        <w:numPr>
          <w:ilvl w:val="0"/>
          <w:numId w:val="14"/>
        </w:numPr>
        <w:ind w:left="2700"/>
        <w:rPr>
          <w:rFonts w:ascii="Segoe UI" w:hAnsi="Segoe UI" w:cs="Segoe UI"/>
          <w:color w:val="1F497D" w:themeColor="text2"/>
          <w:lang w:val="bg-BG"/>
        </w:rPr>
      </w:pPr>
      <w:hyperlink r:id="rId28" w:history="1">
        <w:r w:rsidR="0078648D" w:rsidRPr="007E4FC0">
          <w:rPr>
            <w:rStyle w:val="Hyperlink"/>
            <w:rFonts w:ascii="Segoe UI" w:hAnsi="Segoe UI" w:cs="Segoe UI"/>
            <w:lang w:val="bg-BG"/>
          </w:rPr>
          <w:t>https://webfe.wordpress.com/html/%D1%81%D0%B5%D0%BC%D0%B0%D0%BD%D1%82%D0%B8%D1%87%D0%B5%D0%BD-html/</w:t>
        </w:r>
      </w:hyperlink>
    </w:p>
    <w:p w14:paraId="0BFB3F08" w14:textId="77777777" w:rsidR="0078648D" w:rsidRPr="00F61C59" w:rsidRDefault="0078648D" w:rsidP="0078648D">
      <w:pPr>
        <w:pStyle w:val="ListParagraph"/>
        <w:ind w:left="2520"/>
        <w:rPr>
          <w:rFonts w:ascii="Segoe UI" w:hAnsi="Segoe UI" w:cs="Segoe UI"/>
          <w:color w:val="1F497D" w:themeColor="text2"/>
          <w:lang w:val="bg-BG"/>
        </w:rPr>
      </w:pPr>
    </w:p>
    <w:p w14:paraId="14319D2B" w14:textId="77777777" w:rsidR="00F61C59" w:rsidRPr="00F61C59" w:rsidRDefault="00F61C59" w:rsidP="00F61C59">
      <w:pPr>
        <w:pStyle w:val="ListParagraph"/>
        <w:ind w:left="2520"/>
        <w:rPr>
          <w:rFonts w:ascii="Consolas" w:hAnsi="Consolas"/>
          <w:color w:val="4F81BD" w:themeColor="accent1"/>
          <w:sz w:val="36"/>
          <w:szCs w:val="36"/>
          <w:lang w:val="bg-BG"/>
        </w:rPr>
      </w:pPr>
    </w:p>
    <w:sectPr w:rsidR="00F61C59" w:rsidRPr="00F61C59" w:rsidSect="008B1AE6">
      <w:headerReference w:type="default" r:id="rId29"/>
      <w:pgSz w:w="12240" w:h="15840"/>
      <w:pgMar w:top="1417" w:right="1417" w:bottom="1417" w:left="1417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C249D" w14:textId="77777777" w:rsidR="008B1AE6" w:rsidRDefault="008B1AE6" w:rsidP="00807AA5">
      <w:pPr>
        <w:spacing w:after="0" w:line="240" w:lineRule="auto"/>
      </w:pPr>
      <w:r>
        <w:separator/>
      </w:r>
    </w:p>
  </w:endnote>
  <w:endnote w:type="continuationSeparator" w:id="0">
    <w:p w14:paraId="584BC74E" w14:textId="77777777" w:rsidR="008B1AE6" w:rsidRDefault="008B1AE6" w:rsidP="0080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9AB4F" w14:textId="77777777" w:rsidR="008B1AE6" w:rsidRDefault="008B1AE6" w:rsidP="00807AA5">
      <w:pPr>
        <w:spacing w:after="0" w:line="240" w:lineRule="auto"/>
      </w:pPr>
      <w:r>
        <w:separator/>
      </w:r>
    </w:p>
  </w:footnote>
  <w:footnote w:type="continuationSeparator" w:id="0">
    <w:p w14:paraId="056A8000" w14:textId="77777777" w:rsidR="008B1AE6" w:rsidRDefault="008B1AE6" w:rsidP="00807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6603020"/>
      <w:docPartObj>
        <w:docPartGallery w:val="Page Numbers (Top of Page)"/>
        <w:docPartUnique/>
      </w:docPartObj>
    </w:sdtPr>
    <w:sdtContent>
      <w:p w14:paraId="72057AC6" w14:textId="4E3191F4" w:rsidR="00EB4018" w:rsidRDefault="00000000">
        <w:pPr>
          <w:pStyle w:val="Header"/>
        </w:pPr>
        <w:r>
          <w:pict w14:anchorId="2E3E115D">
            <v:oval id="Oval 1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" o:allowincell="f" fillcolor="#40618b" stroked="f">
              <v:textbox>
                <w:txbxContent>
                  <w:p w14:paraId="1E2CF4C1" w14:textId="77777777" w:rsidR="00883ADF" w:rsidRDefault="00883ADF">
                    <w:pPr>
                      <w:pStyle w:val="Footer"/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  <w:lang w:val="bg-BG"/>
                      </w:rPr>
                      <w:t>2</w:t>
                    </w:r>
                    <w:r>
                      <w:rPr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47B"/>
    <w:multiLevelType w:val="hybridMultilevel"/>
    <w:tmpl w:val="E4A8A65E"/>
    <w:lvl w:ilvl="0" w:tplc="0402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72660F3"/>
    <w:multiLevelType w:val="hybridMultilevel"/>
    <w:tmpl w:val="0B42690C"/>
    <w:lvl w:ilvl="0" w:tplc="FC40AC40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" w15:restartNumberingAfterBreak="0">
    <w:nsid w:val="09C500B6"/>
    <w:multiLevelType w:val="hybridMultilevel"/>
    <w:tmpl w:val="5C2A433A"/>
    <w:lvl w:ilvl="0" w:tplc="DE341AAA">
      <w:start w:val="4"/>
      <w:numFmt w:val="decimal"/>
      <w:lvlText w:val="%1."/>
      <w:lvlJc w:val="left"/>
      <w:pPr>
        <w:ind w:left="1530" w:hanging="360"/>
      </w:pPr>
      <w:rPr>
        <w:rFonts w:hint="default"/>
        <w:color w:val="4F81BD" w:themeColor="accent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D4070"/>
    <w:multiLevelType w:val="hybridMultilevel"/>
    <w:tmpl w:val="30C0AD3C"/>
    <w:lvl w:ilvl="0" w:tplc="7C0A0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BC70B0F"/>
    <w:multiLevelType w:val="hybridMultilevel"/>
    <w:tmpl w:val="42DC7356"/>
    <w:lvl w:ilvl="0" w:tplc="78C6DEFA">
      <w:start w:val="1"/>
      <w:numFmt w:val="decimal"/>
      <w:lvlText w:val="%1)"/>
      <w:lvlJc w:val="left"/>
      <w:pPr>
        <w:ind w:left="3420" w:hanging="360"/>
      </w:pPr>
      <w:rPr>
        <w:rFonts w:ascii="Segoe UI" w:hAnsi="Segoe UI" w:cs="Segoe UI" w:hint="default"/>
        <w:color w:val="1F497D" w:themeColor="text2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5" w15:restartNumberingAfterBreak="0">
    <w:nsid w:val="1034476E"/>
    <w:multiLevelType w:val="hybridMultilevel"/>
    <w:tmpl w:val="AB6CE188"/>
    <w:lvl w:ilvl="0" w:tplc="04020011">
      <w:start w:val="1"/>
      <w:numFmt w:val="decimal"/>
      <w:lvlText w:val="%1)"/>
      <w:lvlJc w:val="left"/>
      <w:pPr>
        <w:ind w:left="2410" w:hanging="360"/>
      </w:pPr>
    </w:lvl>
    <w:lvl w:ilvl="1" w:tplc="04020019" w:tentative="1">
      <w:start w:val="1"/>
      <w:numFmt w:val="lowerLetter"/>
      <w:lvlText w:val="%2."/>
      <w:lvlJc w:val="left"/>
      <w:pPr>
        <w:ind w:left="3130" w:hanging="360"/>
      </w:pPr>
    </w:lvl>
    <w:lvl w:ilvl="2" w:tplc="0402001B" w:tentative="1">
      <w:start w:val="1"/>
      <w:numFmt w:val="lowerRoman"/>
      <w:lvlText w:val="%3."/>
      <w:lvlJc w:val="right"/>
      <w:pPr>
        <w:ind w:left="3850" w:hanging="180"/>
      </w:pPr>
    </w:lvl>
    <w:lvl w:ilvl="3" w:tplc="0402000F" w:tentative="1">
      <w:start w:val="1"/>
      <w:numFmt w:val="decimal"/>
      <w:lvlText w:val="%4."/>
      <w:lvlJc w:val="left"/>
      <w:pPr>
        <w:ind w:left="4570" w:hanging="360"/>
      </w:pPr>
    </w:lvl>
    <w:lvl w:ilvl="4" w:tplc="04020019" w:tentative="1">
      <w:start w:val="1"/>
      <w:numFmt w:val="lowerLetter"/>
      <w:lvlText w:val="%5."/>
      <w:lvlJc w:val="left"/>
      <w:pPr>
        <w:ind w:left="5290" w:hanging="360"/>
      </w:pPr>
    </w:lvl>
    <w:lvl w:ilvl="5" w:tplc="0402001B" w:tentative="1">
      <w:start w:val="1"/>
      <w:numFmt w:val="lowerRoman"/>
      <w:lvlText w:val="%6."/>
      <w:lvlJc w:val="right"/>
      <w:pPr>
        <w:ind w:left="6010" w:hanging="180"/>
      </w:pPr>
    </w:lvl>
    <w:lvl w:ilvl="6" w:tplc="0402000F" w:tentative="1">
      <w:start w:val="1"/>
      <w:numFmt w:val="decimal"/>
      <w:lvlText w:val="%7."/>
      <w:lvlJc w:val="left"/>
      <w:pPr>
        <w:ind w:left="6730" w:hanging="360"/>
      </w:pPr>
    </w:lvl>
    <w:lvl w:ilvl="7" w:tplc="04020019" w:tentative="1">
      <w:start w:val="1"/>
      <w:numFmt w:val="lowerLetter"/>
      <w:lvlText w:val="%8."/>
      <w:lvlJc w:val="left"/>
      <w:pPr>
        <w:ind w:left="7450" w:hanging="360"/>
      </w:pPr>
    </w:lvl>
    <w:lvl w:ilvl="8" w:tplc="0402001B" w:tentative="1">
      <w:start w:val="1"/>
      <w:numFmt w:val="lowerRoman"/>
      <w:lvlText w:val="%9."/>
      <w:lvlJc w:val="right"/>
      <w:pPr>
        <w:ind w:left="8170" w:hanging="180"/>
      </w:pPr>
    </w:lvl>
  </w:abstractNum>
  <w:abstractNum w:abstractNumId="6" w15:restartNumberingAfterBreak="0">
    <w:nsid w:val="10AB188B"/>
    <w:multiLevelType w:val="hybridMultilevel"/>
    <w:tmpl w:val="61DA735C"/>
    <w:lvl w:ilvl="0" w:tplc="7B0841F6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  <w:color w:val="4F81BD" w:themeColor="accent1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7" w15:restartNumberingAfterBreak="0">
    <w:nsid w:val="115345AC"/>
    <w:multiLevelType w:val="hybridMultilevel"/>
    <w:tmpl w:val="340AC81C"/>
    <w:lvl w:ilvl="0" w:tplc="AD9000A8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8" w15:restartNumberingAfterBreak="0">
    <w:nsid w:val="130A275D"/>
    <w:multiLevelType w:val="hybridMultilevel"/>
    <w:tmpl w:val="B06C97BA"/>
    <w:lvl w:ilvl="0" w:tplc="1DF803D2">
      <w:start w:val="10"/>
      <w:numFmt w:val="decimal"/>
      <w:lvlText w:val="%1."/>
      <w:lvlJc w:val="left"/>
      <w:pPr>
        <w:ind w:left="1530" w:hanging="360"/>
      </w:pPr>
      <w:rPr>
        <w:rFonts w:ascii="Consolas" w:hAnsi="Consolas" w:hint="default"/>
        <w:color w:val="4F81BD" w:themeColor="accent1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102A0"/>
    <w:multiLevelType w:val="hybridMultilevel"/>
    <w:tmpl w:val="B6F8D25A"/>
    <w:lvl w:ilvl="0" w:tplc="F2A2D99C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0" w15:restartNumberingAfterBreak="0">
    <w:nsid w:val="14455F71"/>
    <w:multiLevelType w:val="hybridMultilevel"/>
    <w:tmpl w:val="6C50CF42"/>
    <w:lvl w:ilvl="0" w:tplc="D402F54C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  <w:color w:val="1F497D" w:themeColor="text2"/>
      </w:rPr>
    </w:lvl>
    <w:lvl w:ilvl="1" w:tplc="0402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A38485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F497D" w:themeColor="text2"/>
        <w:sz w:val="28"/>
        <w:szCs w:val="28"/>
      </w:rPr>
    </w:lvl>
    <w:lvl w:ilvl="3" w:tplc="0402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11" w15:restartNumberingAfterBreak="0">
    <w:nsid w:val="14B815D1"/>
    <w:multiLevelType w:val="hybridMultilevel"/>
    <w:tmpl w:val="3880D084"/>
    <w:lvl w:ilvl="0" w:tplc="AD9000A8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2" w15:restartNumberingAfterBreak="0">
    <w:nsid w:val="14F24B4E"/>
    <w:multiLevelType w:val="hybridMultilevel"/>
    <w:tmpl w:val="A50E8FBE"/>
    <w:lvl w:ilvl="0" w:tplc="78C6DEFA">
      <w:start w:val="1"/>
      <w:numFmt w:val="decimal"/>
      <w:lvlText w:val="%1)"/>
      <w:lvlJc w:val="left"/>
      <w:pPr>
        <w:ind w:left="3240" w:hanging="360"/>
      </w:pPr>
      <w:rPr>
        <w:rFonts w:ascii="Segoe UI" w:hAnsi="Segoe UI" w:cs="Segoe UI" w:hint="default"/>
        <w:color w:val="1F497D" w:themeColor="text2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5130" w:hanging="360"/>
      </w:pPr>
    </w:lvl>
    <w:lvl w:ilvl="2" w:tplc="0402001B" w:tentative="1">
      <w:start w:val="1"/>
      <w:numFmt w:val="lowerRoman"/>
      <w:lvlText w:val="%3."/>
      <w:lvlJc w:val="right"/>
      <w:pPr>
        <w:ind w:left="5850" w:hanging="180"/>
      </w:pPr>
    </w:lvl>
    <w:lvl w:ilvl="3" w:tplc="0402000F" w:tentative="1">
      <w:start w:val="1"/>
      <w:numFmt w:val="decimal"/>
      <w:lvlText w:val="%4."/>
      <w:lvlJc w:val="left"/>
      <w:pPr>
        <w:ind w:left="6570" w:hanging="360"/>
      </w:pPr>
    </w:lvl>
    <w:lvl w:ilvl="4" w:tplc="04020019" w:tentative="1">
      <w:start w:val="1"/>
      <w:numFmt w:val="lowerLetter"/>
      <w:lvlText w:val="%5."/>
      <w:lvlJc w:val="left"/>
      <w:pPr>
        <w:ind w:left="7290" w:hanging="360"/>
      </w:pPr>
    </w:lvl>
    <w:lvl w:ilvl="5" w:tplc="0402001B" w:tentative="1">
      <w:start w:val="1"/>
      <w:numFmt w:val="lowerRoman"/>
      <w:lvlText w:val="%6."/>
      <w:lvlJc w:val="right"/>
      <w:pPr>
        <w:ind w:left="8010" w:hanging="180"/>
      </w:pPr>
    </w:lvl>
    <w:lvl w:ilvl="6" w:tplc="0402000F" w:tentative="1">
      <w:start w:val="1"/>
      <w:numFmt w:val="decimal"/>
      <w:lvlText w:val="%7."/>
      <w:lvlJc w:val="left"/>
      <w:pPr>
        <w:ind w:left="8730" w:hanging="360"/>
      </w:pPr>
    </w:lvl>
    <w:lvl w:ilvl="7" w:tplc="04020019" w:tentative="1">
      <w:start w:val="1"/>
      <w:numFmt w:val="lowerLetter"/>
      <w:lvlText w:val="%8."/>
      <w:lvlJc w:val="left"/>
      <w:pPr>
        <w:ind w:left="9450" w:hanging="360"/>
      </w:pPr>
    </w:lvl>
    <w:lvl w:ilvl="8" w:tplc="0402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13" w15:restartNumberingAfterBreak="0">
    <w:nsid w:val="1A4C0487"/>
    <w:multiLevelType w:val="hybridMultilevel"/>
    <w:tmpl w:val="2D02F8B0"/>
    <w:lvl w:ilvl="0" w:tplc="AEBA833C">
      <w:start w:val="1"/>
      <w:numFmt w:val="decimal"/>
      <w:lvlText w:val="%1)"/>
      <w:lvlJc w:val="left"/>
      <w:pPr>
        <w:ind w:left="2160" w:hanging="360"/>
      </w:pPr>
      <w:rPr>
        <w:rFonts w:ascii="Segoe UI" w:hAnsi="Segoe UI" w:cs="Segoe UI" w:hint="default"/>
        <w:b w:val="0"/>
        <w:bCs w:val="0"/>
        <w:color w:val="1F497D" w:themeColor="text2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D8E0B3F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F267F2B"/>
    <w:multiLevelType w:val="hybridMultilevel"/>
    <w:tmpl w:val="EBE098FE"/>
    <w:lvl w:ilvl="0" w:tplc="F2A2D99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6" w15:restartNumberingAfterBreak="0">
    <w:nsid w:val="322C7C5F"/>
    <w:multiLevelType w:val="hybridMultilevel"/>
    <w:tmpl w:val="EDD24830"/>
    <w:lvl w:ilvl="0" w:tplc="7B0841F6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color w:val="4F81BD" w:themeColor="accent1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2410" w:hanging="360"/>
      </w:pPr>
    </w:lvl>
    <w:lvl w:ilvl="2" w:tplc="FFFFFFFF" w:tentative="1">
      <w:start w:val="1"/>
      <w:numFmt w:val="lowerRoman"/>
      <w:lvlText w:val="%3."/>
      <w:lvlJc w:val="right"/>
      <w:pPr>
        <w:ind w:left="3130" w:hanging="180"/>
      </w:pPr>
    </w:lvl>
    <w:lvl w:ilvl="3" w:tplc="FFFFFFFF" w:tentative="1">
      <w:start w:val="1"/>
      <w:numFmt w:val="decimal"/>
      <w:lvlText w:val="%4."/>
      <w:lvlJc w:val="left"/>
      <w:pPr>
        <w:ind w:left="3850" w:hanging="360"/>
      </w:pPr>
    </w:lvl>
    <w:lvl w:ilvl="4" w:tplc="FFFFFFFF" w:tentative="1">
      <w:start w:val="1"/>
      <w:numFmt w:val="lowerLetter"/>
      <w:lvlText w:val="%5."/>
      <w:lvlJc w:val="left"/>
      <w:pPr>
        <w:ind w:left="4570" w:hanging="360"/>
      </w:pPr>
    </w:lvl>
    <w:lvl w:ilvl="5" w:tplc="FFFFFFFF" w:tentative="1">
      <w:start w:val="1"/>
      <w:numFmt w:val="lowerRoman"/>
      <w:lvlText w:val="%6."/>
      <w:lvlJc w:val="right"/>
      <w:pPr>
        <w:ind w:left="5290" w:hanging="180"/>
      </w:pPr>
    </w:lvl>
    <w:lvl w:ilvl="6" w:tplc="FFFFFFFF" w:tentative="1">
      <w:start w:val="1"/>
      <w:numFmt w:val="decimal"/>
      <w:lvlText w:val="%7."/>
      <w:lvlJc w:val="left"/>
      <w:pPr>
        <w:ind w:left="6010" w:hanging="360"/>
      </w:pPr>
    </w:lvl>
    <w:lvl w:ilvl="7" w:tplc="FFFFFFFF" w:tentative="1">
      <w:start w:val="1"/>
      <w:numFmt w:val="lowerLetter"/>
      <w:lvlText w:val="%8."/>
      <w:lvlJc w:val="left"/>
      <w:pPr>
        <w:ind w:left="6730" w:hanging="360"/>
      </w:pPr>
    </w:lvl>
    <w:lvl w:ilvl="8" w:tplc="FFFFFFFF" w:tentative="1">
      <w:start w:val="1"/>
      <w:numFmt w:val="lowerRoman"/>
      <w:lvlText w:val="%9."/>
      <w:lvlJc w:val="right"/>
      <w:pPr>
        <w:ind w:left="7450" w:hanging="180"/>
      </w:pPr>
    </w:lvl>
  </w:abstractNum>
  <w:abstractNum w:abstractNumId="17" w15:restartNumberingAfterBreak="0">
    <w:nsid w:val="35B34FA9"/>
    <w:multiLevelType w:val="hybridMultilevel"/>
    <w:tmpl w:val="6E40F7F2"/>
    <w:lvl w:ilvl="0" w:tplc="0402000F">
      <w:start w:val="1"/>
      <w:numFmt w:val="decimal"/>
      <w:lvlText w:val="%1."/>
      <w:lvlJc w:val="left"/>
      <w:pPr>
        <w:ind w:left="3420" w:hanging="360"/>
      </w:pPr>
      <w:rPr>
        <w:rFonts w:hint="default"/>
        <w:color w:val="4F81BD" w:themeColor="accent1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3667596C"/>
    <w:multiLevelType w:val="hybridMultilevel"/>
    <w:tmpl w:val="1584AA84"/>
    <w:lvl w:ilvl="0" w:tplc="AD9000A8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AD9000A8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sz w:val="28"/>
        <w:szCs w:val="28"/>
      </w:rPr>
    </w:lvl>
    <w:lvl w:ilvl="3" w:tplc="0402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19" w15:restartNumberingAfterBreak="0">
    <w:nsid w:val="376E2FD2"/>
    <w:multiLevelType w:val="hybridMultilevel"/>
    <w:tmpl w:val="AE08D45C"/>
    <w:lvl w:ilvl="0" w:tplc="7B0841F6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  <w:b w:val="0"/>
        <w:bCs w:val="0"/>
        <w:color w:val="4F81BD" w:themeColor="accent1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0" w15:restartNumberingAfterBreak="0">
    <w:nsid w:val="3EBC6625"/>
    <w:multiLevelType w:val="hybridMultilevel"/>
    <w:tmpl w:val="C630A402"/>
    <w:lvl w:ilvl="0" w:tplc="04020011">
      <w:start w:val="1"/>
      <w:numFmt w:val="decimal"/>
      <w:lvlText w:val="%1)"/>
      <w:lvlJc w:val="left"/>
      <w:pPr>
        <w:ind w:left="2610" w:hanging="360"/>
      </w:pPr>
    </w:lvl>
    <w:lvl w:ilvl="1" w:tplc="04020019" w:tentative="1">
      <w:start w:val="1"/>
      <w:numFmt w:val="lowerLetter"/>
      <w:lvlText w:val="%2."/>
      <w:lvlJc w:val="left"/>
      <w:pPr>
        <w:ind w:left="3330" w:hanging="360"/>
      </w:pPr>
    </w:lvl>
    <w:lvl w:ilvl="2" w:tplc="0402001B" w:tentative="1">
      <w:start w:val="1"/>
      <w:numFmt w:val="lowerRoman"/>
      <w:lvlText w:val="%3."/>
      <w:lvlJc w:val="right"/>
      <w:pPr>
        <w:ind w:left="4050" w:hanging="180"/>
      </w:pPr>
    </w:lvl>
    <w:lvl w:ilvl="3" w:tplc="0402000F" w:tentative="1">
      <w:start w:val="1"/>
      <w:numFmt w:val="decimal"/>
      <w:lvlText w:val="%4."/>
      <w:lvlJc w:val="left"/>
      <w:pPr>
        <w:ind w:left="4770" w:hanging="360"/>
      </w:pPr>
    </w:lvl>
    <w:lvl w:ilvl="4" w:tplc="04020019" w:tentative="1">
      <w:start w:val="1"/>
      <w:numFmt w:val="lowerLetter"/>
      <w:lvlText w:val="%5."/>
      <w:lvlJc w:val="left"/>
      <w:pPr>
        <w:ind w:left="5490" w:hanging="360"/>
      </w:pPr>
    </w:lvl>
    <w:lvl w:ilvl="5" w:tplc="0402001B" w:tentative="1">
      <w:start w:val="1"/>
      <w:numFmt w:val="lowerRoman"/>
      <w:lvlText w:val="%6."/>
      <w:lvlJc w:val="right"/>
      <w:pPr>
        <w:ind w:left="6210" w:hanging="180"/>
      </w:pPr>
    </w:lvl>
    <w:lvl w:ilvl="6" w:tplc="0402000F" w:tentative="1">
      <w:start w:val="1"/>
      <w:numFmt w:val="decimal"/>
      <w:lvlText w:val="%7."/>
      <w:lvlJc w:val="left"/>
      <w:pPr>
        <w:ind w:left="6930" w:hanging="360"/>
      </w:pPr>
    </w:lvl>
    <w:lvl w:ilvl="7" w:tplc="04020019" w:tentative="1">
      <w:start w:val="1"/>
      <w:numFmt w:val="lowerLetter"/>
      <w:lvlText w:val="%8."/>
      <w:lvlJc w:val="left"/>
      <w:pPr>
        <w:ind w:left="7650" w:hanging="360"/>
      </w:pPr>
    </w:lvl>
    <w:lvl w:ilvl="8" w:tplc="0402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1" w15:restartNumberingAfterBreak="0">
    <w:nsid w:val="402B64A0"/>
    <w:multiLevelType w:val="hybridMultilevel"/>
    <w:tmpl w:val="444CA3BA"/>
    <w:lvl w:ilvl="0" w:tplc="F1B0A6EA">
      <w:start w:val="6"/>
      <w:numFmt w:val="decimal"/>
      <w:lvlText w:val="%1."/>
      <w:lvlJc w:val="left"/>
      <w:pPr>
        <w:ind w:left="1530" w:hanging="360"/>
      </w:pPr>
      <w:rPr>
        <w:rFonts w:hint="default"/>
        <w:color w:val="4F81BD" w:themeColor="accent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D671F"/>
    <w:multiLevelType w:val="hybridMultilevel"/>
    <w:tmpl w:val="78361022"/>
    <w:lvl w:ilvl="0" w:tplc="36BC1E2A">
      <w:start w:val="1"/>
      <w:numFmt w:val="decimal"/>
      <w:lvlText w:val="%1)"/>
      <w:lvlJc w:val="left"/>
      <w:pPr>
        <w:ind w:left="2790" w:hanging="360"/>
      </w:pPr>
      <w:rPr>
        <w:rFonts w:ascii="Segoe UI" w:hAnsi="Segoe UI" w:cs="Segoe UI" w:hint="default"/>
        <w:b w:val="0"/>
        <w:bCs w:val="0"/>
        <w:color w:val="1F497D" w:themeColor="text2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3" w15:restartNumberingAfterBreak="0">
    <w:nsid w:val="4ED45330"/>
    <w:multiLevelType w:val="hybridMultilevel"/>
    <w:tmpl w:val="5000A28E"/>
    <w:lvl w:ilvl="0" w:tplc="7B0841F6">
      <w:start w:val="1"/>
      <w:numFmt w:val="bullet"/>
      <w:lvlText w:val=""/>
      <w:lvlJc w:val="left"/>
      <w:pPr>
        <w:ind w:left="3783" w:hanging="360"/>
      </w:pPr>
      <w:rPr>
        <w:rFonts w:ascii="Wingdings" w:hAnsi="Wingdings" w:hint="default"/>
        <w:color w:val="4F81BD" w:themeColor="accent1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450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22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94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66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38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10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82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543" w:hanging="360"/>
      </w:pPr>
      <w:rPr>
        <w:rFonts w:ascii="Wingdings" w:hAnsi="Wingdings" w:hint="default"/>
      </w:rPr>
    </w:lvl>
  </w:abstractNum>
  <w:abstractNum w:abstractNumId="24" w15:restartNumberingAfterBreak="0">
    <w:nsid w:val="548C5246"/>
    <w:multiLevelType w:val="hybridMultilevel"/>
    <w:tmpl w:val="FF5298EA"/>
    <w:lvl w:ilvl="0" w:tplc="7B0841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81BD" w:themeColor="accent1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2C24FE"/>
    <w:multiLevelType w:val="hybridMultilevel"/>
    <w:tmpl w:val="FF46B8B4"/>
    <w:lvl w:ilvl="0" w:tplc="0402000B">
      <w:start w:val="1"/>
      <w:numFmt w:val="bullet"/>
      <w:lvlText w:val=""/>
      <w:lvlJc w:val="left"/>
      <w:pPr>
        <w:ind w:left="3130" w:hanging="360"/>
      </w:pPr>
      <w:rPr>
        <w:rFonts w:ascii="Wingdings" w:hAnsi="Wingdings" w:hint="default"/>
        <w:color w:val="4F81BD" w:themeColor="accent1"/>
      </w:rPr>
    </w:lvl>
    <w:lvl w:ilvl="1" w:tplc="0402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6" w15:restartNumberingAfterBreak="0">
    <w:nsid w:val="5DA95F03"/>
    <w:multiLevelType w:val="hybridMultilevel"/>
    <w:tmpl w:val="820A22E8"/>
    <w:lvl w:ilvl="0" w:tplc="D402F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617F0F83"/>
    <w:multiLevelType w:val="hybridMultilevel"/>
    <w:tmpl w:val="E26A9566"/>
    <w:lvl w:ilvl="0" w:tplc="FC40AC4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6706238B"/>
    <w:multiLevelType w:val="hybridMultilevel"/>
    <w:tmpl w:val="2D1025C4"/>
    <w:lvl w:ilvl="0" w:tplc="FC40AC40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3330" w:hanging="360"/>
      </w:pPr>
    </w:lvl>
    <w:lvl w:ilvl="2" w:tplc="FFFFFFFF" w:tentative="1">
      <w:start w:val="1"/>
      <w:numFmt w:val="lowerRoman"/>
      <w:lvlText w:val="%3."/>
      <w:lvlJc w:val="right"/>
      <w:pPr>
        <w:ind w:left="4050" w:hanging="180"/>
      </w:pPr>
    </w:lvl>
    <w:lvl w:ilvl="3" w:tplc="FFFFFFFF" w:tentative="1">
      <w:start w:val="1"/>
      <w:numFmt w:val="decimal"/>
      <w:lvlText w:val="%4."/>
      <w:lvlJc w:val="left"/>
      <w:pPr>
        <w:ind w:left="4770" w:hanging="360"/>
      </w:pPr>
    </w:lvl>
    <w:lvl w:ilvl="4" w:tplc="FFFFFFFF" w:tentative="1">
      <w:start w:val="1"/>
      <w:numFmt w:val="lowerLetter"/>
      <w:lvlText w:val="%5."/>
      <w:lvlJc w:val="left"/>
      <w:pPr>
        <w:ind w:left="5490" w:hanging="360"/>
      </w:pPr>
    </w:lvl>
    <w:lvl w:ilvl="5" w:tplc="FFFFFFFF" w:tentative="1">
      <w:start w:val="1"/>
      <w:numFmt w:val="lowerRoman"/>
      <w:lvlText w:val="%6."/>
      <w:lvlJc w:val="right"/>
      <w:pPr>
        <w:ind w:left="6210" w:hanging="180"/>
      </w:pPr>
    </w:lvl>
    <w:lvl w:ilvl="6" w:tplc="FFFFFFFF" w:tentative="1">
      <w:start w:val="1"/>
      <w:numFmt w:val="decimal"/>
      <w:lvlText w:val="%7."/>
      <w:lvlJc w:val="left"/>
      <w:pPr>
        <w:ind w:left="6930" w:hanging="360"/>
      </w:pPr>
    </w:lvl>
    <w:lvl w:ilvl="7" w:tplc="FFFFFFFF" w:tentative="1">
      <w:start w:val="1"/>
      <w:numFmt w:val="lowerLetter"/>
      <w:lvlText w:val="%8."/>
      <w:lvlJc w:val="left"/>
      <w:pPr>
        <w:ind w:left="7650" w:hanging="360"/>
      </w:pPr>
    </w:lvl>
    <w:lvl w:ilvl="8" w:tplc="FFFFFFFF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9" w15:restartNumberingAfterBreak="0">
    <w:nsid w:val="68E15B13"/>
    <w:multiLevelType w:val="hybridMultilevel"/>
    <w:tmpl w:val="3F1204F2"/>
    <w:lvl w:ilvl="0" w:tplc="AD9000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6B2E19FC"/>
    <w:multiLevelType w:val="hybridMultilevel"/>
    <w:tmpl w:val="7E448160"/>
    <w:lvl w:ilvl="0" w:tplc="C75E1E16">
      <w:start w:val="1"/>
      <w:numFmt w:val="decimal"/>
      <w:lvlText w:val="%1."/>
      <w:lvlJc w:val="left"/>
      <w:pPr>
        <w:ind w:left="1530" w:hanging="360"/>
      </w:pPr>
      <w:rPr>
        <w:rFonts w:ascii="Consolas" w:hAnsi="Consolas" w:hint="default"/>
        <w:color w:val="4F81BD" w:themeColor="accent1"/>
        <w:sz w:val="36"/>
        <w:szCs w:val="36"/>
      </w:rPr>
    </w:lvl>
    <w:lvl w:ilvl="1" w:tplc="04020019">
      <w:start w:val="1"/>
      <w:numFmt w:val="lowerLetter"/>
      <w:lvlText w:val="%2."/>
      <w:lvlJc w:val="left"/>
      <w:pPr>
        <w:ind w:left="2410" w:hanging="360"/>
      </w:pPr>
    </w:lvl>
    <w:lvl w:ilvl="2" w:tplc="0402001B" w:tentative="1">
      <w:start w:val="1"/>
      <w:numFmt w:val="lowerRoman"/>
      <w:lvlText w:val="%3."/>
      <w:lvlJc w:val="right"/>
      <w:pPr>
        <w:ind w:left="3130" w:hanging="180"/>
      </w:pPr>
    </w:lvl>
    <w:lvl w:ilvl="3" w:tplc="0402000F" w:tentative="1">
      <w:start w:val="1"/>
      <w:numFmt w:val="decimal"/>
      <w:lvlText w:val="%4."/>
      <w:lvlJc w:val="left"/>
      <w:pPr>
        <w:ind w:left="3850" w:hanging="360"/>
      </w:pPr>
    </w:lvl>
    <w:lvl w:ilvl="4" w:tplc="04020019" w:tentative="1">
      <w:start w:val="1"/>
      <w:numFmt w:val="lowerLetter"/>
      <w:lvlText w:val="%5."/>
      <w:lvlJc w:val="left"/>
      <w:pPr>
        <w:ind w:left="4570" w:hanging="360"/>
      </w:pPr>
    </w:lvl>
    <w:lvl w:ilvl="5" w:tplc="0402001B" w:tentative="1">
      <w:start w:val="1"/>
      <w:numFmt w:val="lowerRoman"/>
      <w:lvlText w:val="%6."/>
      <w:lvlJc w:val="right"/>
      <w:pPr>
        <w:ind w:left="5290" w:hanging="180"/>
      </w:pPr>
    </w:lvl>
    <w:lvl w:ilvl="6" w:tplc="0402000F" w:tentative="1">
      <w:start w:val="1"/>
      <w:numFmt w:val="decimal"/>
      <w:lvlText w:val="%7."/>
      <w:lvlJc w:val="left"/>
      <w:pPr>
        <w:ind w:left="6010" w:hanging="360"/>
      </w:pPr>
    </w:lvl>
    <w:lvl w:ilvl="7" w:tplc="04020019" w:tentative="1">
      <w:start w:val="1"/>
      <w:numFmt w:val="lowerLetter"/>
      <w:lvlText w:val="%8."/>
      <w:lvlJc w:val="left"/>
      <w:pPr>
        <w:ind w:left="6730" w:hanging="360"/>
      </w:pPr>
    </w:lvl>
    <w:lvl w:ilvl="8" w:tplc="0402001B" w:tentative="1">
      <w:start w:val="1"/>
      <w:numFmt w:val="lowerRoman"/>
      <w:lvlText w:val="%9."/>
      <w:lvlJc w:val="right"/>
      <w:pPr>
        <w:ind w:left="7450" w:hanging="180"/>
      </w:pPr>
    </w:lvl>
  </w:abstractNum>
  <w:abstractNum w:abstractNumId="31" w15:restartNumberingAfterBreak="0">
    <w:nsid w:val="6E033156"/>
    <w:multiLevelType w:val="hybridMultilevel"/>
    <w:tmpl w:val="59D4B5FE"/>
    <w:lvl w:ilvl="0" w:tplc="2A22E390">
      <w:start w:val="1"/>
      <w:numFmt w:val="decimal"/>
      <w:lvlText w:val="%1)"/>
      <w:lvlJc w:val="left"/>
      <w:pPr>
        <w:ind w:left="2610" w:hanging="360"/>
      </w:pPr>
      <w:rPr>
        <w:rFonts w:ascii="Segoe UI" w:hAnsi="Segoe UI" w:cs="Segoe UI" w:hint="default"/>
        <w:b w:val="0"/>
        <w:bCs w:val="0"/>
        <w:color w:val="1F497D" w:themeColor="text2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2" w15:restartNumberingAfterBreak="0">
    <w:nsid w:val="75EE0DD0"/>
    <w:multiLevelType w:val="hybridMultilevel"/>
    <w:tmpl w:val="0854C54C"/>
    <w:lvl w:ilvl="0" w:tplc="A626760A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  <w:color w:val="1F497D" w:themeColor="text2"/>
        <w:sz w:val="32"/>
        <w:szCs w:val="32"/>
      </w:rPr>
    </w:lvl>
    <w:lvl w:ilvl="1" w:tplc="0402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3" w15:restartNumberingAfterBreak="0">
    <w:nsid w:val="77BF3BC4"/>
    <w:multiLevelType w:val="multilevel"/>
    <w:tmpl w:val="EFF4239C"/>
    <w:lvl w:ilvl="0">
      <w:start w:val="1"/>
      <w:numFmt w:val="decimal"/>
      <w:lvlText w:val="%1)"/>
      <w:lvlJc w:val="left"/>
      <w:pPr>
        <w:ind w:left="360" w:hanging="360"/>
      </w:pPr>
      <w:rPr>
        <w:rFonts w:ascii="Segoe UI" w:hAnsi="Segoe UI" w:cs="Segoe UI" w:hint="default"/>
        <w:color w:val="1F497D" w:themeColor="text2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1434C6"/>
    <w:multiLevelType w:val="hybridMultilevel"/>
    <w:tmpl w:val="51A0F7EC"/>
    <w:lvl w:ilvl="0" w:tplc="FC40AC40">
      <w:start w:val="1"/>
      <w:numFmt w:val="bullet"/>
      <w:lvlText w:val=""/>
      <w:lvlJc w:val="left"/>
      <w:pPr>
        <w:ind w:left="2410" w:hanging="360"/>
      </w:pPr>
      <w:rPr>
        <w:rFonts w:ascii="Symbol" w:hAnsi="Symbol" w:hint="default"/>
        <w:color w:val="1F497D" w:themeColor="text2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35" w15:restartNumberingAfterBreak="0">
    <w:nsid w:val="7A107A45"/>
    <w:multiLevelType w:val="hybridMultilevel"/>
    <w:tmpl w:val="0D2E22F6"/>
    <w:lvl w:ilvl="0" w:tplc="F2A2D99C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sz w:val="28"/>
        <w:szCs w:val="28"/>
      </w:rPr>
    </w:lvl>
    <w:lvl w:ilvl="1" w:tplc="0402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 w16cid:durableId="1607813020">
    <w:abstractNumId w:val="30"/>
  </w:num>
  <w:num w:numId="2" w16cid:durableId="1341468485">
    <w:abstractNumId w:val="27"/>
  </w:num>
  <w:num w:numId="3" w16cid:durableId="434710937">
    <w:abstractNumId w:val="10"/>
  </w:num>
  <w:num w:numId="4" w16cid:durableId="1838154671">
    <w:abstractNumId w:val="3"/>
  </w:num>
  <w:num w:numId="5" w16cid:durableId="2118796116">
    <w:abstractNumId w:val="15"/>
  </w:num>
  <w:num w:numId="6" w16cid:durableId="704408213">
    <w:abstractNumId w:val="9"/>
  </w:num>
  <w:num w:numId="7" w16cid:durableId="1057164951">
    <w:abstractNumId w:val="35"/>
  </w:num>
  <w:num w:numId="8" w16cid:durableId="1976449352">
    <w:abstractNumId w:val="20"/>
  </w:num>
  <w:num w:numId="9" w16cid:durableId="1005330241">
    <w:abstractNumId w:val="18"/>
  </w:num>
  <w:num w:numId="10" w16cid:durableId="1525316132">
    <w:abstractNumId w:val="11"/>
  </w:num>
  <w:num w:numId="11" w16cid:durableId="766846521">
    <w:abstractNumId w:val="12"/>
  </w:num>
  <w:num w:numId="12" w16cid:durableId="1020163426">
    <w:abstractNumId w:val="7"/>
  </w:num>
  <w:num w:numId="13" w16cid:durableId="1900942490">
    <w:abstractNumId w:val="5"/>
  </w:num>
  <w:num w:numId="14" w16cid:durableId="346441438">
    <w:abstractNumId w:val="29"/>
  </w:num>
  <w:num w:numId="15" w16cid:durableId="676033556">
    <w:abstractNumId w:val="0"/>
  </w:num>
  <w:num w:numId="16" w16cid:durableId="244846468">
    <w:abstractNumId w:val="34"/>
  </w:num>
  <w:num w:numId="17" w16cid:durableId="2126074580">
    <w:abstractNumId w:val="25"/>
  </w:num>
  <w:num w:numId="18" w16cid:durableId="457601758">
    <w:abstractNumId w:val="16"/>
  </w:num>
  <w:num w:numId="19" w16cid:durableId="539821686">
    <w:abstractNumId w:val="2"/>
  </w:num>
  <w:num w:numId="20" w16cid:durableId="1480078088">
    <w:abstractNumId w:val="32"/>
  </w:num>
  <w:num w:numId="21" w16cid:durableId="825820904">
    <w:abstractNumId w:val="14"/>
  </w:num>
  <w:num w:numId="22" w16cid:durableId="966859083">
    <w:abstractNumId w:val="33"/>
  </w:num>
  <w:num w:numId="23" w16cid:durableId="2089299766">
    <w:abstractNumId w:val="24"/>
  </w:num>
  <w:num w:numId="24" w16cid:durableId="1880435741">
    <w:abstractNumId w:val="22"/>
  </w:num>
  <w:num w:numId="25" w16cid:durableId="1740900026">
    <w:abstractNumId w:val="21"/>
  </w:num>
  <w:num w:numId="26" w16cid:durableId="2032762657">
    <w:abstractNumId w:val="31"/>
  </w:num>
  <w:num w:numId="27" w16cid:durableId="1254627514">
    <w:abstractNumId w:val="26"/>
  </w:num>
  <w:num w:numId="28" w16cid:durableId="1536694101">
    <w:abstractNumId w:val="23"/>
  </w:num>
  <w:num w:numId="29" w16cid:durableId="2136755388">
    <w:abstractNumId w:val="13"/>
  </w:num>
  <w:num w:numId="30" w16cid:durableId="987630492">
    <w:abstractNumId w:val="6"/>
  </w:num>
  <w:num w:numId="31" w16cid:durableId="1447655914">
    <w:abstractNumId w:val="19"/>
  </w:num>
  <w:num w:numId="32" w16cid:durableId="770780656">
    <w:abstractNumId w:val="1"/>
  </w:num>
  <w:num w:numId="33" w16cid:durableId="1030885664">
    <w:abstractNumId w:val="17"/>
  </w:num>
  <w:num w:numId="34" w16cid:durableId="1797290049">
    <w:abstractNumId w:val="4"/>
  </w:num>
  <w:num w:numId="35" w16cid:durableId="1142843485">
    <w:abstractNumId w:val="28"/>
  </w:num>
  <w:num w:numId="36" w16cid:durableId="1821143708">
    <w:abstractNumId w:val="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7AA5"/>
    <w:rsid w:val="000925C4"/>
    <w:rsid w:val="000B67BC"/>
    <w:rsid w:val="000E4B96"/>
    <w:rsid w:val="0013332C"/>
    <w:rsid w:val="00151915"/>
    <w:rsid w:val="00192346"/>
    <w:rsid w:val="00225233"/>
    <w:rsid w:val="0027323D"/>
    <w:rsid w:val="002868F0"/>
    <w:rsid w:val="002B7095"/>
    <w:rsid w:val="002C3322"/>
    <w:rsid w:val="002D4FF1"/>
    <w:rsid w:val="00334D66"/>
    <w:rsid w:val="00336931"/>
    <w:rsid w:val="003C17F3"/>
    <w:rsid w:val="003C4243"/>
    <w:rsid w:val="003D2395"/>
    <w:rsid w:val="00417F00"/>
    <w:rsid w:val="00441F5E"/>
    <w:rsid w:val="004549B4"/>
    <w:rsid w:val="005119A2"/>
    <w:rsid w:val="00567F21"/>
    <w:rsid w:val="0059265F"/>
    <w:rsid w:val="005A7592"/>
    <w:rsid w:val="005F0E10"/>
    <w:rsid w:val="00614022"/>
    <w:rsid w:val="006245DD"/>
    <w:rsid w:val="0063323E"/>
    <w:rsid w:val="00667BD9"/>
    <w:rsid w:val="006A7E96"/>
    <w:rsid w:val="0078648D"/>
    <w:rsid w:val="007D1CE7"/>
    <w:rsid w:val="007F1638"/>
    <w:rsid w:val="007F41F3"/>
    <w:rsid w:val="007F775D"/>
    <w:rsid w:val="00802908"/>
    <w:rsid w:val="00807AA5"/>
    <w:rsid w:val="00826ECA"/>
    <w:rsid w:val="008314D5"/>
    <w:rsid w:val="00836036"/>
    <w:rsid w:val="008652F0"/>
    <w:rsid w:val="00871D05"/>
    <w:rsid w:val="00877647"/>
    <w:rsid w:val="00883ADF"/>
    <w:rsid w:val="00887863"/>
    <w:rsid w:val="00893BA1"/>
    <w:rsid w:val="008B1AE6"/>
    <w:rsid w:val="008B756D"/>
    <w:rsid w:val="008E47BF"/>
    <w:rsid w:val="008E6D80"/>
    <w:rsid w:val="00910808"/>
    <w:rsid w:val="00984383"/>
    <w:rsid w:val="009B46AE"/>
    <w:rsid w:val="009E3BF3"/>
    <w:rsid w:val="009F427B"/>
    <w:rsid w:val="00A2373A"/>
    <w:rsid w:val="00A24550"/>
    <w:rsid w:val="00A55B94"/>
    <w:rsid w:val="00A80F46"/>
    <w:rsid w:val="00AA3CF0"/>
    <w:rsid w:val="00AD4320"/>
    <w:rsid w:val="00AF17F4"/>
    <w:rsid w:val="00B44A6E"/>
    <w:rsid w:val="00B71F6D"/>
    <w:rsid w:val="00BB0675"/>
    <w:rsid w:val="00BE5B68"/>
    <w:rsid w:val="00BF13BE"/>
    <w:rsid w:val="00C3049C"/>
    <w:rsid w:val="00CB240C"/>
    <w:rsid w:val="00CC7C8C"/>
    <w:rsid w:val="00CD13E4"/>
    <w:rsid w:val="00D10351"/>
    <w:rsid w:val="00D25F4E"/>
    <w:rsid w:val="00D712A2"/>
    <w:rsid w:val="00D92F50"/>
    <w:rsid w:val="00D95420"/>
    <w:rsid w:val="00DE5A54"/>
    <w:rsid w:val="00EB4018"/>
    <w:rsid w:val="00EE49A5"/>
    <w:rsid w:val="00F23EA1"/>
    <w:rsid w:val="00F2636A"/>
    <w:rsid w:val="00F27D2F"/>
    <w:rsid w:val="00F60A4C"/>
    <w:rsid w:val="00F61C59"/>
    <w:rsid w:val="00F638AD"/>
    <w:rsid w:val="00F8374A"/>
    <w:rsid w:val="00F97B95"/>
    <w:rsid w:val="00FA437C"/>
    <w:rsid w:val="00FC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2"/>
    </o:shapelayout>
  </w:shapeDefaults>
  <w:decimalSymbol w:val="."/>
  <w:listSeparator w:val=","/>
  <w14:docId w14:val="14690338"/>
  <w15:chartTrackingRefBased/>
  <w15:docId w15:val="{C4FDE8DC-AAE5-4B7A-9C30-F2406B9E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AA5"/>
    <w:pPr>
      <w:keepNext/>
      <w:keepLines/>
      <w:numPr>
        <w:numId w:val="21"/>
      </w:numPr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AA5"/>
    <w:pPr>
      <w:keepNext/>
      <w:keepLines/>
      <w:numPr>
        <w:ilvl w:val="1"/>
        <w:numId w:val="21"/>
      </w:numPr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AA5"/>
    <w:pPr>
      <w:keepNext/>
      <w:keepLines/>
      <w:numPr>
        <w:ilvl w:val="2"/>
        <w:numId w:val="21"/>
      </w:numPr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AA5"/>
    <w:pPr>
      <w:keepNext/>
      <w:keepLines/>
      <w:numPr>
        <w:ilvl w:val="3"/>
        <w:numId w:val="21"/>
      </w:numPr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AA5"/>
    <w:pPr>
      <w:keepNext/>
      <w:keepLines/>
      <w:numPr>
        <w:ilvl w:val="4"/>
        <w:numId w:val="21"/>
      </w:numPr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AA5"/>
    <w:pPr>
      <w:keepNext/>
      <w:keepLines/>
      <w:numPr>
        <w:ilvl w:val="5"/>
        <w:numId w:val="2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AA5"/>
    <w:pPr>
      <w:keepNext/>
      <w:keepLines/>
      <w:numPr>
        <w:ilvl w:val="6"/>
        <w:numId w:val="2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AA5"/>
    <w:pPr>
      <w:keepNext/>
      <w:keepLines/>
      <w:numPr>
        <w:ilvl w:val="7"/>
        <w:numId w:val="2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AA5"/>
    <w:pPr>
      <w:keepNext/>
      <w:keepLines/>
      <w:numPr>
        <w:ilvl w:val="8"/>
        <w:numId w:val="2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A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A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AA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AA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AA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A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A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AA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AA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AA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AA5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07AA5"/>
    <w:pPr>
      <w:spacing w:after="0" w:line="240" w:lineRule="auto"/>
    </w:pPr>
    <w:rPr>
      <w:rFonts w:eastAsiaTheme="minorEastAsia"/>
      <w:kern w:val="0"/>
      <w:lang w:val="bg-BG" w:eastAsia="bg-BG"/>
    </w:rPr>
  </w:style>
  <w:style w:type="character" w:customStyle="1" w:styleId="NoSpacingChar">
    <w:name w:val="No Spacing Char"/>
    <w:basedOn w:val="DefaultParagraphFont"/>
    <w:link w:val="NoSpacing"/>
    <w:uiPriority w:val="1"/>
    <w:rsid w:val="00807AA5"/>
    <w:rPr>
      <w:rFonts w:eastAsiaTheme="minorEastAsia"/>
      <w:kern w:val="0"/>
      <w:lang w:val="bg-BG" w:eastAsia="bg-BG"/>
    </w:rPr>
  </w:style>
  <w:style w:type="paragraph" w:styleId="Header">
    <w:name w:val="header"/>
    <w:basedOn w:val="Normal"/>
    <w:link w:val="HeaderChar"/>
    <w:uiPriority w:val="99"/>
    <w:unhideWhenUsed/>
    <w:rsid w:val="00807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AA5"/>
  </w:style>
  <w:style w:type="paragraph" w:styleId="Footer">
    <w:name w:val="footer"/>
    <w:basedOn w:val="Normal"/>
    <w:link w:val="FooterChar"/>
    <w:uiPriority w:val="99"/>
    <w:unhideWhenUsed/>
    <w:rsid w:val="00807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AA5"/>
  </w:style>
  <w:style w:type="character" w:styleId="Hyperlink">
    <w:name w:val="Hyperlink"/>
    <w:basedOn w:val="DefaultParagraphFont"/>
    <w:uiPriority w:val="99"/>
    <w:unhideWhenUsed/>
    <w:rsid w:val="002868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F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43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43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437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E6D8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9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93BA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3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02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22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0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08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30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56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59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2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0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3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0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44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65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185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134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65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2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9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25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8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9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34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016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005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2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4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9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6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5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5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37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5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60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7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5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1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0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18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17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17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44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2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0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5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9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6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18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24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34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850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4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8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9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85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37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95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11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01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5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9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26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5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6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43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406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677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6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6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5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93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20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7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55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70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9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79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8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4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54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930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43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1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4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8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5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01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020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13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6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1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1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5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29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1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15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020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4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4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6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6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76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23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44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9144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55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1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2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22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88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33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67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5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203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7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1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7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5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2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100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0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064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3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2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0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4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72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0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9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8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0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1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2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8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7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2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191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1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73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80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94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83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25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1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8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0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00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22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5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410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47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3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1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9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21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91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112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782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9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8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03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0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9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02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2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911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0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40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8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5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228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49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217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4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53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76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17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9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92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194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8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7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6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0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2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3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9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71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61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0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4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3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71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29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35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7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07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82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12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2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8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43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3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79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00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013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801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39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6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3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27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42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533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194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9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4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47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20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0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12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06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742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7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1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9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51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8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7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80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354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2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78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81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24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51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549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777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72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4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2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65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57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96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14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929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1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1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8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2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8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12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679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45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355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6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7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0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75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4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6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58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2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2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63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82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097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7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0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080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9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8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2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79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1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07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7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0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821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975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158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5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5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2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4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81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6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9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94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14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81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2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38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8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9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05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90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59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97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85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4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9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39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50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50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73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94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4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7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8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2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23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675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6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2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9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4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9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12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7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3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41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616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7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1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9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7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53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2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7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1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23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283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18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1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97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3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2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49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8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73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7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7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907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80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8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8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7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0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87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34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6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12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216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97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7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1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272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8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1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49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3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66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2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7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00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8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6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3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20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7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5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7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37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56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29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2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5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31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1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5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90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16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310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11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7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8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9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4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2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063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7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309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1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4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82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85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79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004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17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7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0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9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54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6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83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83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31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36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15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0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5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6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83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7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07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22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62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310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6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9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9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7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95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702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460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71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86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4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3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9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2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25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5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8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946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435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7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8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8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3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8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53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37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781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223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1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69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47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95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10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74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37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856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62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2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0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0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65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52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90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76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458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90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3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9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69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87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2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45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76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70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34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3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9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4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04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66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94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0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1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5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4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46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84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3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36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44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02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480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6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8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97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25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0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543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74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5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8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4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3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5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1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080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99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746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337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9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3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8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74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8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35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66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21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612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4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3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3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55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92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05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3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06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12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8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26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13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4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05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9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12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55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128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2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47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39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2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03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9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30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58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6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4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8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2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22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4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81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90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6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25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6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5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72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43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36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4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678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8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6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4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8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85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91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729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1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6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6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86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0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23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68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41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893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1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1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2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8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96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8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77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228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4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5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08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28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2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9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9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148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884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95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1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05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9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721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43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47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1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42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2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73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3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8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21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94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4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17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07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1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1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2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1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59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677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73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66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9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5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36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8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03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84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47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58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90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8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89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3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2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6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51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1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92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44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9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518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38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10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213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32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1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5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1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95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11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893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86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8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0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56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12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24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00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609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0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3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4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01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748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52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71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3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3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14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2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1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8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59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22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49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0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0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1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5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85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0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75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20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897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9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35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2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5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65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95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51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93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92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063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0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5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36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17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487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98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979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0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43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46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94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7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42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7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53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43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445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7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0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1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1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36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80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999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5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03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1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020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17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395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0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77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67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67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66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2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64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07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174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8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03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7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02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13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6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43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184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1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8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9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63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1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24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40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84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7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4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66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0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88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23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99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72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06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446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7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4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8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82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40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28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15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087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8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0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99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9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16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08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73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756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9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6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7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3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9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1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638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78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841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4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5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1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9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2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5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62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179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24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3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0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82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36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74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90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64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36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1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43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0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45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89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1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8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32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04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2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7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64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1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1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8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11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30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37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8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3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0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52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92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87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962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60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16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1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03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836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07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9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0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91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0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92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42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19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16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0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72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6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8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79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46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3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51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212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75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8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96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7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6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30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1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865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83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206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9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2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3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9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0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86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63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624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61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017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2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0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35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83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55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199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9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9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0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3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47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77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624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831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5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6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4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89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32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63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19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4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83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5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9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3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7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93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05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0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53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766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84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925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4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19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3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8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88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27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1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64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734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3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9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4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54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2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4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36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4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961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58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9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62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1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97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70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422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0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8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9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34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7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8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42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41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4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9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87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05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15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563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6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5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7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30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7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79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633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78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3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715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0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40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99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6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176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946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257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9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79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69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468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934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975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31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0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7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37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16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72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84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40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68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8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3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9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8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72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0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5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10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90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9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7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81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3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77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41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287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078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6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9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86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65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8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8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6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740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112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10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61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8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33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22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9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2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87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632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2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6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0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15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4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4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66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051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09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7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6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9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59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5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80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98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756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0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5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3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2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00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51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42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29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622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5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54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2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7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0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42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92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93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02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486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8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0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3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0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41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3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38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52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11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39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7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888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8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8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3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62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15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4916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92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9.png"/><Relationship Id="rId26" Type="http://schemas.openxmlformats.org/officeDocument/2006/relationships/hyperlink" Target="https://www.semrush.com/blog/semantic-html5-guide/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07/relationships/hdphoto" Target="media/hdphoto1.wdp"/><Relationship Id="rId25" Type="http://schemas.openxmlformats.org/officeDocument/2006/relationships/hyperlink" Target="https://web.dev/learn/html/semantic-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techtarget.com/whatis/definition/HTML5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merkle.com/en/merkle-now/articles-blogs/2023/what--why---how-of-semantic-html.html" TargetMode="External"/><Relationship Id="rId28" Type="http://schemas.openxmlformats.org/officeDocument/2006/relationships/hyperlink" Target="https://webfe.wordpress.com/html/%D1%81%D0%B5%D0%BC%D0%B0%D0%BD%D1%82%D0%B8%D1%87%D0%B5%D0%BD-html/" TargetMode="External"/><Relationship Id="rId10" Type="http://schemas.openxmlformats.org/officeDocument/2006/relationships/image" Target="media/image2.png"/><Relationship Id="rId19" Type="http://schemas.microsoft.com/office/2007/relationships/hdphoto" Target="media/hdphoto2.wdp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geeksforgeeks.org/difference-between-semantic-and-non-semantic-elements/" TargetMode="External"/><Relationship Id="rId27" Type="http://schemas.openxmlformats.org/officeDocument/2006/relationships/hyperlink" Target="https://webacademy.bg/wp-content/uploads/2018/01/HTML5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560A51-1C65-43FE-B233-6C1F3FEB9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SSH и FTP</vt:lpstr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SSH и FTP</dc:title>
  <dc:subject/>
  <dc:creator>ИзгоТвил: Симеон Марков</dc:creator>
  <cp:keywords/>
  <dc:description/>
  <cp:lastModifiedBy>Симеон Марков</cp:lastModifiedBy>
  <cp:revision>6</cp:revision>
  <dcterms:created xsi:type="dcterms:W3CDTF">2024-03-27T20:37:00Z</dcterms:created>
  <dcterms:modified xsi:type="dcterms:W3CDTF">2024-04-09T14:12:00Z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ac77b86d-056b-4666-86cd-b1c47a94c3e0</vt:lpwstr>
  </property>
</Properties>
</file>