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Front End Unit Testing for: </w:t>
      </w:r>
    </w:p>
    <w:p w:rsidR="00000000" w:rsidDel="00000000" w:rsidP="00000000" w:rsidRDefault="00000000" w:rsidRPr="00000000" w14:paraId="00000002">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Home Page Module</w:t>
      </w:r>
    </w:p>
    <w:p w:rsidR="00000000" w:rsidDel="00000000" w:rsidP="00000000" w:rsidRDefault="00000000" w:rsidRPr="00000000" w14:paraId="00000003">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4">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One of the main pages of the application. Responsible for task creation and task tracking. First page that personally belongs to the user. This is where the user lands after logging in.</w:t>
      </w:r>
    </w:p>
    <w:p w:rsidR="00000000" w:rsidDel="00000000" w:rsidP="00000000" w:rsidRDefault="00000000" w:rsidRPr="00000000" w14:paraId="00000006">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Task creation and input validation is done on the backend, so the test suite for the front end of this page verifies that all required elements on the page are present, and that the content of these elements (text, etc.) is as expected. </w:t>
      </w:r>
    </w:p>
    <w:p w:rsidR="00000000" w:rsidDel="00000000" w:rsidP="00000000" w:rsidRDefault="00000000" w:rsidRPr="00000000" w14:paraId="00000009">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Since we are only checking whether the elements are rendered on the page, our equivalence classes are split into </w:t>
      </w:r>
      <w:r w:rsidDel="00000000" w:rsidR="00000000" w:rsidRPr="00000000">
        <w:rPr>
          <w:rFonts w:ascii="Ubuntu" w:cs="Ubuntu" w:eastAsia="Ubuntu" w:hAnsi="Ubuntu"/>
          <w:sz w:val="24"/>
          <w:szCs w:val="24"/>
          <w:rtl w:val="0"/>
        </w:rPr>
        <w:t xml:space="preserve">rendered</w:t>
      </w:r>
      <w:r w:rsidDel="00000000" w:rsidR="00000000" w:rsidRPr="00000000">
        <w:rPr>
          <w:rFonts w:ascii="Ubuntu" w:cs="Ubuntu" w:eastAsia="Ubuntu" w:hAnsi="Ubuntu"/>
          <w:sz w:val="24"/>
          <w:szCs w:val="24"/>
          <w:rtl w:val="0"/>
        </w:rPr>
        <w:t xml:space="preserve">, and </w:t>
      </w:r>
      <w:r w:rsidDel="00000000" w:rsidR="00000000" w:rsidRPr="00000000">
        <w:rPr>
          <w:rFonts w:ascii="Ubuntu" w:cs="Ubuntu" w:eastAsia="Ubuntu" w:hAnsi="Ubuntu"/>
          <w:sz w:val="24"/>
          <w:szCs w:val="24"/>
          <w:rtl w:val="0"/>
        </w:rPr>
        <w:t xml:space="preserve">not rendered</w:t>
      </w:r>
      <w:r w:rsidDel="00000000" w:rsidR="00000000" w:rsidRPr="00000000">
        <w:rPr>
          <w:rFonts w:ascii="Ubuntu" w:cs="Ubuntu" w:eastAsia="Ubuntu" w:hAnsi="Ubuntu"/>
          <w:sz w:val="24"/>
          <w:szCs w:val="24"/>
          <w:rtl w:val="0"/>
        </w:rPr>
        <w:t xml:space="preserve">. Within </w:t>
      </w:r>
      <w:r w:rsidDel="00000000" w:rsidR="00000000" w:rsidRPr="00000000">
        <w:rPr>
          <w:rFonts w:ascii="Ubuntu" w:cs="Ubuntu" w:eastAsia="Ubuntu" w:hAnsi="Ubuntu"/>
          <w:sz w:val="24"/>
          <w:szCs w:val="24"/>
          <w:rtl w:val="0"/>
        </w:rPr>
        <w:t xml:space="preserve">rendered</w:t>
      </w:r>
      <w:r w:rsidDel="00000000" w:rsidR="00000000" w:rsidRPr="00000000">
        <w:rPr>
          <w:rFonts w:ascii="Ubuntu" w:cs="Ubuntu" w:eastAsia="Ubuntu" w:hAnsi="Ubuntu"/>
          <w:sz w:val="24"/>
          <w:szCs w:val="24"/>
          <w:rtl w:val="0"/>
        </w:rPr>
        <w:t xml:space="preserve">, we further split our possible outcomes into </w:t>
      </w:r>
      <w:r w:rsidDel="00000000" w:rsidR="00000000" w:rsidRPr="00000000">
        <w:rPr>
          <w:rFonts w:ascii="Ubuntu" w:cs="Ubuntu" w:eastAsia="Ubuntu" w:hAnsi="Ubuntu"/>
          <w:sz w:val="24"/>
          <w:szCs w:val="24"/>
          <w:rtl w:val="0"/>
        </w:rPr>
        <w:t xml:space="preserve">contains expected data</w:t>
      </w:r>
      <w:r w:rsidDel="00000000" w:rsidR="00000000" w:rsidRPr="00000000">
        <w:rPr>
          <w:rFonts w:ascii="Ubuntu" w:cs="Ubuntu" w:eastAsia="Ubuntu" w:hAnsi="Ubuntu"/>
          <w:sz w:val="24"/>
          <w:szCs w:val="24"/>
          <w:rtl w:val="0"/>
        </w:rPr>
        <w:t xml:space="preserve"> and </w:t>
      </w:r>
      <w:r w:rsidDel="00000000" w:rsidR="00000000" w:rsidRPr="00000000">
        <w:rPr>
          <w:rFonts w:ascii="Ubuntu" w:cs="Ubuntu" w:eastAsia="Ubuntu" w:hAnsi="Ubuntu"/>
          <w:sz w:val="24"/>
          <w:szCs w:val="24"/>
          <w:rtl w:val="0"/>
        </w:rPr>
        <w:t xml:space="preserve">does not contain expected data</w:t>
      </w:r>
      <w:r w:rsidDel="00000000" w:rsidR="00000000" w:rsidRPr="00000000">
        <w:rPr>
          <w:rFonts w:ascii="Ubuntu" w:cs="Ubuntu" w:eastAsia="Ubuntu" w:hAnsi="Ubuntu"/>
          <w:sz w:val="24"/>
          <w:szCs w:val="24"/>
          <w:rtl w:val="0"/>
        </w:rPr>
        <w:t xml:space="preserve">. </w:t>
      </w:r>
    </w:p>
    <w:p w:rsidR="00000000" w:rsidDel="00000000" w:rsidP="00000000" w:rsidRDefault="00000000" w:rsidRPr="00000000" w14:paraId="0000000C">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E">
      <w:pPr>
        <w:numPr>
          <w:ilvl w:val="0"/>
          <w:numId w:val="1"/>
        </w:numPr>
        <w:spacing w:after="0" w:lineRule="auto"/>
        <w:ind w:left="720" w:hanging="360"/>
      </w:pPr>
      <w:r w:rsidDel="00000000" w:rsidR="00000000" w:rsidRPr="00000000">
        <w:rPr>
          <w:rFonts w:ascii="Ubuntu" w:cs="Ubuntu" w:eastAsia="Ubuntu" w:hAnsi="Ubuntu"/>
          <w:sz w:val="24"/>
          <w:szCs w:val="24"/>
          <w:rtl w:val="0"/>
        </w:rPr>
        <w:t xml:space="preserve">Suite: Verify Heading Elements</w:t>
      </w:r>
    </w:p>
    <w:p w:rsidR="00000000" w:rsidDel="00000000" w:rsidP="00000000" w:rsidRDefault="00000000" w:rsidRPr="00000000" w14:paraId="0000000F">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Column Heading 1 present, with expected content</w:t>
      </w:r>
    </w:p>
    <w:p w:rsidR="00000000" w:rsidDel="00000000" w:rsidP="00000000" w:rsidRDefault="00000000" w:rsidRPr="00000000" w14:paraId="00000010">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Column Heading 2 present, with expected content </w:t>
      </w:r>
    </w:p>
    <w:p w:rsidR="00000000" w:rsidDel="00000000" w:rsidP="00000000" w:rsidRDefault="00000000" w:rsidRPr="00000000" w14:paraId="00000011">
      <w:pPr>
        <w:numPr>
          <w:ilvl w:val="0"/>
          <w:numId w:val="1"/>
        </w:numPr>
        <w:spacing w:after="0" w:lineRule="auto"/>
        <w:ind w:left="720" w:hanging="360"/>
      </w:pPr>
      <w:r w:rsidDel="00000000" w:rsidR="00000000" w:rsidRPr="00000000">
        <w:rPr>
          <w:rFonts w:ascii="Ubuntu" w:cs="Ubuntu" w:eastAsia="Ubuntu" w:hAnsi="Ubuntu"/>
          <w:sz w:val="24"/>
          <w:szCs w:val="24"/>
          <w:rtl w:val="0"/>
        </w:rPr>
        <w:t xml:space="preserve">Suite: Verify Create Task Fields are rendering properly</w:t>
      </w:r>
    </w:p>
    <w:p w:rsidR="00000000" w:rsidDel="00000000" w:rsidP="00000000" w:rsidRDefault="00000000" w:rsidRPr="00000000" w14:paraId="00000012">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Task Name Field present, with expected content</w:t>
      </w:r>
    </w:p>
    <w:p w:rsidR="00000000" w:rsidDel="00000000" w:rsidP="00000000" w:rsidRDefault="00000000" w:rsidRPr="00000000" w14:paraId="00000013">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Start Date/Time Field present, with expected content</w:t>
      </w:r>
    </w:p>
    <w:p w:rsidR="00000000" w:rsidDel="00000000" w:rsidP="00000000" w:rsidRDefault="00000000" w:rsidRPr="00000000" w14:paraId="00000014">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End Date/Time Field present, with expected content</w:t>
      </w:r>
    </w:p>
    <w:p w:rsidR="00000000" w:rsidDel="00000000" w:rsidP="00000000" w:rsidRDefault="00000000" w:rsidRPr="00000000" w14:paraId="00000015">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Select a Category Dropdown present, with expected content</w:t>
      </w:r>
    </w:p>
    <w:p w:rsidR="00000000" w:rsidDel="00000000" w:rsidP="00000000" w:rsidRDefault="00000000" w:rsidRPr="00000000" w14:paraId="00000016">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Create your own Category Field present, with expected content</w:t>
      </w:r>
    </w:p>
    <w:p w:rsidR="00000000" w:rsidDel="00000000" w:rsidP="00000000" w:rsidRDefault="00000000" w:rsidRPr="00000000" w14:paraId="00000017">
      <w:pPr>
        <w:numPr>
          <w:ilvl w:val="0"/>
          <w:numId w:val="1"/>
        </w:numPr>
        <w:spacing w:after="0" w:lineRule="auto"/>
        <w:ind w:left="720" w:hanging="360"/>
      </w:pPr>
      <w:r w:rsidDel="00000000" w:rsidR="00000000" w:rsidRPr="00000000">
        <w:rPr>
          <w:rFonts w:ascii="Ubuntu" w:cs="Ubuntu" w:eastAsia="Ubuntu" w:hAnsi="Ubuntu"/>
          <w:sz w:val="24"/>
          <w:szCs w:val="24"/>
          <w:rtl w:val="0"/>
        </w:rPr>
        <w:t xml:space="preserve">Suite: Verify Buttons are rendering properly</w:t>
      </w:r>
    </w:p>
    <w:p w:rsidR="00000000" w:rsidDel="00000000" w:rsidP="00000000" w:rsidRDefault="00000000" w:rsidRPr="00000000" w14:paraId="00000018">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Add Task Button present, with expected content</w:t>
      </w:r>
    </w:p>
    <w:p w:rsidR="00000000" w:rsidDel="00000000" w:rsidP="00000000" w:rsidRDefault="00000000" w:rsidRPr="00000000" w14:paraId="00000019">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Today button on Calendar present, with expected content</w:t>
      </w:r>
    </w:p>
    <w:p w:rsidR="00000000" w:rsidDel="00000000" w:rsidP="00000000" w:rsidRDefault="00000000" w:rsidRPr="00000000" w14:paraId="0000001A">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Go To Dashboard Button present, with expected content</w:t>
      </w:r>
    </w:p>
    <w:p w:rsidR="00000000" w:rsidDel="00000000" w:rsidP="00000000" w:rsidRDefault="00000000" w:rsidRPr="00000000" w14:paraId="0000001B">
      <w:pPr>
        <w:numPr>
          <w:ilvl w:val="1"/>
          <w:numId w:val="1"/>
        </w:numPr>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Logout Button present, with expected content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HomePage.test.js Test Document</w:t>
    </w:r>
  </w:p>
  <w:p w:rsidR="00000000" w:rsidDel="00000000" w:rsidP="00000000" w:rsidRDefault="00000000" w:rsidRPr="00000000" w14:paraId="0000001F">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20">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21">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22">
    <w:pPr>
      <w:spacing w:after="0" w:line="276"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23">
    <w:pPr>
      <w:spacing w:after="0" w:line="276" w:lineRule="auto"/>
      <w:rPr/>
    </w:pPr>
    <w:r w:rsidDel="00000000" w:rsidR="00000000" w:rsidRPr="00000000">
      <w:rPr>
        <w:rFonts w:ascii="Ubuntu" w:cs="Ubuntu" w:eastAsia="Ubuntu" w:hAnsi="Ubuntu"/>
        <w:sz w:val="24"/>
        <w:szCs w:val="24"/>
        <w:rtl w:val="0"/>
      </w:rPr>
      <w:t xml:space="preserve">Test Document written by </w:t>
    </w:r>
    <w:r w:rsidDel="00000000" w:rsidR="00000000" w:rsidRPr="00000000">
      <w:rPr>
        <w:rFonts w:ascii="Ubuntu" w:cs="Ubuntu" w:eastAsia="Ubuntu" w:hAnsi="Ubuntu"/>
        <w:sz w:val="24"/>
        <w:szCs w:val="24"/>
        <w:rtl w:val="0"/>
      </w:rPr>
      <w:t xml:space="preserve">Vlad Lekhtsikau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78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Pc6wCrUzEEAmqH6jtd9QZjuTCg==">AMUW2mWn5cddbICuqtaV0yDWrrCBm9UkgGEmHg6q1GconpFZy8g4hHRw1izj5vC7WEe4/AvtCfb3OOrVDhxxYNIBCSaEjtbyl6HnNUMe7GIeVq9S3syDJuA=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2022-11-27T21:29:00Z</dcterms:created>
  <dc:creator>Vlad Lekhtsikau</dc:creator>
</cp:coreProperties>
</file>