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Fetch Tags set of tests in “tasks.test.js” for the back-end source files.</w:t>
      </w:r>
    </w:p>
    <w:p w:rsidR="00000000" w:rsidDel="00000000" w:rsidP="00000000" w:rsidRDefault="00000000" w:rsidRPr="00000000" w14:paraId="0000000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getTasks module is an API endpoint within the server tier that takes a username property in the http request body as input and queries the database, outputting a list of all of the tasks associated with the username in the http response body.</w:t>
      </w:r>
      <w:r w:rsidDel="00000000" w:rsidR="00000000" w:rsidRPr="00000000">
        <w:rPr>
          <w:rtl w:val="0"/>
        </w:rPr>
      </w:r>
    </w:p>
    <w:p w:rsidR="00000000" w:rsidDel="00000000" w:rsidP="00000000" w:rsidRDefault="00000000" w:rsidRPr="00000000" w14:paraId="0000000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[Insert Description Here]</w:t>
      </w:r>
    </w:p>
    <w:p w:rsidR="00000000" w:rsidDel="00000000" w:rsidP="00000000" w:rsidRDefault="00000000" w:rsidRPr="00000000" w14:paraId="0000000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no inputs from the user that can change the behavior of “Main.jsx”. Thus the only equivalence class to be tested is whether or not “Main.jsx” can be displayed on the user’s browser.</w:t>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Equivalence Classes: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 Suite 1: Valid input</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Username has custom tags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rFonts w:ascii="Ubuntu" w:cs="Ubuntu" w:eastAsia="Ubuntu" w:hAnsi="Ubuntu"/>
          <w:sz w:val="24"/>
          <w:szCs w:val="24"/>
          <w:rtl w:val="0"/>
        </w:rPr>
        <w:t xml:space="preserve">Username has no custom tags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Ubuntu" w:cs="Ubuntu" w:eastAsia="Ubuntu" w:hAnsi="Ubuntu"/>
          <w:sz w:val="24"/>
          <w:szCs w:val="24"/>
          <w:rtl w:val="0"/>
        </w:rPr>
        <w:t xml:space="preserve">Suite 2: Invalid input</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Username blank</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Fetch Task Test Document</w:t>
    </w:r>
  </w:p>
  <w:p w:rsidR="00000000" w:rsidDel="00000000" w:rsidP="00000000" w:rsidRDefault="00000000" w:rsidRPr="00000000" w14:paraId="00000016">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7">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A">
    <w:pPr>
      <w:rPr/>
    </w:pPr>
    <w:r w:rsidDel="00000000" w:rsidR="00000000" w:rsidRPr="00000000">
      <w:rPr>
        <w:rFonts w:ascii="Ubuntu" w:cs="Ubuntu" w:eastAsia="Ubuntu" w:hAnsi="Ubuntu"/>
        <w:sz w:val="24"/>
        <w:szCs w:val="24"/>
        <w:rtl w:val="0"/>
      </w:rPr>
      <w:t xml:space="preserve">Test Document written by </w:t>
    </w:r>
    <w:r w:rsidDel="00000000" w:rsidR="00000000" w:rsidRPr="00000000">
      <w:rPr>
        <w:rFonts w:ascii="Ubuntu" w:cs="Ubuntu" w:eastAsia="Ubuntu" w:hAnsi="Ubuntu"/>
        <w:sz w:val="24"/>
        <w:szCs w:val="24"/>
        <w:rtl w:val="0"/>
      </w:rPr>
      <w:t xml:space="preserve">Collin</w:t>
    </w:r>
    <w:r w:rsidDel="00000000" w:rsidR="00000000" w:rsidRPr="00000000">
      <w:rPr>
        <w:rFonts w:ascii="Ubuntu" w:cs="Ubuntu" w:eastAsia="Ubuntu" w:hAnsi="Ubuntu"/>
        <w:sz w:val="24"/>
        <w:szCs w:val="24"/>
        <w:rtl w:val="0"/>
      </w:rPr>
      <w:t xml:space="preserve"> Mccoll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