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F0" w:rsidRDefault="00C42EF0" w:rsidP="00B74713">
      <w:pPr>
        <w:pStyle w:val="Heading1"/>
        <w:jc w:val="center"/>
        <w:rPr>
          <w:lang w:val="bg-BG"/>
        </w:rPr>
      </w:pPr>
      <w:r w:rsidRPr="004E4281">
        <w:rPr>
          <w:lang w:val="bg-BG"/>
        </w:rPr>
        <w:t>Изпит по "Основи на програмирането"</w:t>
      </w:r>
    </w:p>
    <w:p w:rsidR="00B74713" w:rsidRPr="00B74713" w:rsidRDefault="00B74713" w:rsidP="00B74713">
      <w:pPr>
        <w:rPr>
          <w:lang w:val="bg-BG"/>
        </w:rPr>
      </w:pPr>
    </w:p>
    <w:p w:rsidR="00C42EF0" w:rsidRPr="00B74713" w:rsidRDefault="00C42EF0" w:rsidP="00C42EF0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>
        <w:t>6</w:t>
      </w:r>
      <w:r>
        <w:rPr>
          <w:lang w:val="bg-BG"/>
        </w:rPr>
        <w:t xml:space="preserve">. </w:t>
      </w:r>
      <w:r w:rsidR="00B74713">
        <w:rPr>
          <w:lang w:val="bg-BG"/>
        </w:rPr>
        <w:t>Дневна печалба</w:t>
      </w:r>
    </w:p>
    <w:p w:rsidR="00105A1C" w:rsidRPr="00B74713" w:rsidRDefault="000B7C21" w:rsidP="00105A1C">
      <w:pPr>
        <w:rPr>
          <w:b/>
          <w:lang w:val="bg-BG"/>
        </w:rPr>
      </w:pPr>
      <w:r>
        <w:rPr>
          <w:lang w:val="bg-BG"/>
        </w:rPr>
        <w:t xml:space="preserve">Тони отглежда в своята градина плодове, които продава. В този ден има голямо количество ягоди и боровинки и той решава точно тях да събере и продаде. Градинката е </w:t>
      </w:r>
      <w:r w:rsidR="00105A1C">
        <w:rPr>
          <w:lang w:val="bg-BG"/>
        </w:rPr>
        <w:t>създадена от дълги лехи (редове)</w:t>
      </w:r>
      <w:r>
        <w:rPr>
          <w:lang w:val="bg-BG"/>
        </w:rPr>
        <w:t xml:space="preserve">, </w:t>
      </w:r>
      <w:r w:rsidR="00105A1C">
        <w:rPr>
          <w:lang w:val="bg-BG"/>
        </w:rPr>
        <w:t>които имат</w:t>
      </w:r>
      <w:r>
        <w:rPr>
          <w:lang w:val="bg-BG"/>
        </w:rPr>
        <w:t xml:space="preserve"> много </w:t>
      </w:r>
      <w:r w:rsidR="00105A1C">
        <w:rPr>
          <w:lang w:val="bg-BG"/>
        </w:rPr>
        <w:t>корени (на позиция) с ягоди или боровинки.</w:t>
      </w:r>
      <w:r w:rsidR="00105A1C">
        <w:rPr>
          <w:lang w:val="bg-BG"/>
        </w:rPr>
        <w:br/>
      </w:r>
      <w:r>
        <w:rPr>
          <w:lang w:val="bg-BG"/>
        </w:rPr>
        <w:t xml:space="preserve">На всеки </w:t>
      </w:r>
      <w:r w:rsidRPr="00F054DB">
        <w:rPr>
          <w:b/>
          <w:lang w:val="bg-BG"/>
        </w:rPr>
        <w:t>нечетен ред</w:t>
      </w:r>
      <w:r>
        <w:rPr>
          <w:lang w:val="bg-BG"/>
        </w:rPr>
        <w:t xml:space="preserve"> на всяка позиция има по 1 купичка ягоди. На всеки </w:t>
      </w:r>
      <w:r w:rsidRPr="00F054DB">
        <w:rPr>
          <w:b/>
          <w:lang w:val="bg-BG"/>
        </w:rPr>
        <w:t>четен ред</w:t>
      </w:r>
      <w:r>
        <w:rPr>
          <w:lang w:val="bg-BG"/>
        </w:rPr>
        <w:t xml:space="preserve">, на всяка позиция, която </w:t>
      </w:r>
      <w:r w:rsidRPr="00F054DB">
        <w:rPr>
          <w:b/>
          <w:lang w:val="bg-BG"/>
        </w:rPr>
        <w:t>не се дели на 3</w:t>
      </w:r>
      <w:r>
        <w:rPr>
          <w:lang w:val="bg-BG"/>
        </w:rPr>
        <w:t xml:space="preserve">, има по 1 купичка боровинки. </w:t>
      </w:r>
      <w:r w:rsidR="00B74713">
        <w:rPr>
          <w:lang w:val="bg-BG"/>
        </w:rPr>
        <w:br/>
      </w:r>
      <w:r w:rsidR="00B74713" w:rsidRPr="00F054DB">
        <w:rPr>
          <w:lang w:val="bg-BG"/>
        </w:rPr>
        <w:t>Да се напише</w:t>
      </w:r>
      <w:r w:rsidR="00B74713" w:rsidRPr="00B74713">
        <w:rPr>
          <w:b/>
          <w:lang w:val="bg-BG"/>
        </w:rPr>
        <w:t xml:space="preserve"> програма</w:t>
      </w:r>
      <w:r w:rsidR="00F054DB">
        <w:rPr>
          <w:b/>
        </w:rPr>
        <w:t>/</w:t>
      </w:r>
      <w:r w:rsidR="00F054DB">
        <w:rPr>
          <w:b/>
          <w:lang w:val="bg-BG"/>
        </w:rPr>
        <w:t>функция</w:t>
      </w:r>
      <w:r w:rsidR="00B74713" w:rsidRPr="00F054DB">
        <w:rPr>
          <w:lang w:val="bg-BG"/>
        </w:rPr>
        <w:t>, която пресмята</w:t>
      </w:r>
      <w:r w:rsidR="00B74713" w:rsidRPr="00B74713">
        <w:rPr>
          <w:b/>
          <w:lang w:val="bg-BG"/>
        </w:rPr>
        <w:t xml:space="preserve"> к</w:t>
      </w:r>
      <w:r w:rsidRPr="00B74713">
        <w:rPr>
          <w:b/>
          <w:lang w:val="bg-BG"/>
        </w:rPr>
        <w:t>олко пари изкарва Тони, ако пр</w:t>
      </w:r>
      <w:r w:rsidR="00B74713" w:rsidRPr="00B74713">
        <w:rPr>
          <w:b/>
          <w:lang w:val="bg-BG"/>
        </w:rPr>
        <w:t>одава 80% от продуктите за деня.</w:t>
      </w:r>
      <w:r w:rsidR="00105A1C">
        <w:rPr>
          <w:lang w:val="bg-BG"/>
        </w:rPr>
        <w:br/>
      </w:r>
      <w:r w:rsidR="00105A1C" w:rsidRPr="00B74713">
        <w:rPr>
          <w:b/>
          <w:lang w:val="bg-BG"/>
        </w:rPr>
        <w:t>Цени:</w:t>
      </w:r>
    </w:p>
    <w:p w:rsidR="00105A1C" w:rsidRPr="00B74713" w:rsidRDefault="00105A1C" w:rsidP="00105A1C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F054DB">
        <w:rPr>
          <w:b/>
          <w:color w:val="943634" w:themeColor="accent2" w:themeShade="BF"/>
          <w:lang w:val="bg-BG"/>
        </w:rPr>
        <w:t>Купичка ягоди</w:t>
      </w:r>
      <w:r w:rsidRPr="00B74713">
        <w:rPr>
          <w:b/>
          <w:lang w:val="bg-BG"/>
        </w:rPr>
        <w:t xml:space="preserve">: </w:t>
      </w:r>
      <w:r w:rsidR="00B74713">
        <w:rPr>
          <w:b/>
          <w:lang w:val="bg-BG"/>
        </w:rPr>
        <w:t>3</w:t>
      </w:r>
      <w:r w:rsidRPr="00B74713">
        <w:rPr>
          <w:b/>
          <w:lang w:val="bg-BG"/>
        </w:rPr>
        <w:t>.50 лв.</w:t>
      </w:r>
    </w:p>
    <w:p w:rsidR="000B7C21" w:rsidRPr="00B74713" w:rsidRDefault="00B74713" w:rsidP="000B7C21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F054DB">
        <w:rPr>
          <w:b/>
          <w:color w:val="365F91" w:themeColor="accent1" w:themeShade="BF"/>
          <w:lang w:val="bg-BG"/>
        </w:rPr>
        <w:t>Купичка боровинки</w:t>
      </w:r>
      <w:r>
        <w:rPr>
          <w:b/>
          <w:lang w:val="bg-BG"/>
        </w:rPr>
        <w:t>: 5</w:t>
      </w:r>
      <w:r w:rsidR="00105A1C" w:rsidRPr="00B74713">
        <w:rPr>
          <w:b/>
          <w:lang w:val="bg-BG"/>
        </w:rPr>
        <w:t>.00 лв</w:t>
      </w:r>
    </w:p>
    <w:p w:rsidR="00105A1C" w:rsidRDefault="00C42EF0" w:rsidP="00425CE0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  <w:r w:rsidR="00425CE0">
        <w:rPr>
          <w:lang w:val="bg-BG"/>
        </w:rPr>
        <w:br/>
      </w:r>
      <w:r w:rsidR="00105A1C" w:rsidRPr="00425CE0">
        <w:rPr>
          <w:b w:val="0"/>
          <w:color w:val="auto"/>
          <w:sz w:val="22"/>
          <w:szCs w:val="22"/>
        </w:rPr>
        <w:t xml:space="preserve">От конзолата се </w:t>
      </w:r>
      <w:r w:rsidR="00105A1C" w:rsidRPr="00425CE0">
        <w:rPr>
          <w:color w:val="auto"/>
          <w:sz w:val="22"/>
          <w:szCs w:val="22"/>
        </w:rPr>
        <w:t>четат два реда</w:t>
      </w:r>
      <w:r w:rsidR="00105A1C" w:rsidRPr="00425CE0">
        <w:rPr>
          <w:b w:val="0"/>
          <w:color w:val="auto"/>
          <w:sz w:val="22"/>
          <w:szCs w:val="22"/>
        </w:rPr>
        <w:t>:</w:t>
      </w:r>
    </w:p>
    <w:p w:rsidR="00105A1C" w:rsidRPr="00105A1C" w:rsidRDefault="00105A1C" w:rsidP="00105A1C">
      <w:pPr>
        <w:pStyle w:val="ListParagraph"/>
        <w:numPr>
          <w:ilvl w:val="0"/>
          <w:numId w:val="7"/>
        </w:numPr>
        <w:rPr>
          <w:lang w:val="bg-BG"/>
        </w:rPr>
      </w:pPr>
      <w:r w:rsidRPr="00105A1C">
        <w:rPr>
          <w:lang w:val="bg-BG"/>
        </w:rPr>
        <w:t>Брой редове:</w:t>
      </w:r>
      <w:r>
        <w:rPr>
          <w:lang w:val="bg-BG"/>
        </w:rPr>
        <w:t xml:space="preserve"> </w:t>
      </w:r>
      <w:r w:rsidRPr="00105A1C">
        <w:rPr>
          <w:b/>
          <w:lang w:val="bg-BG"/>
        </w:rPr>
        <w:t xml:space="preserve">цяло число в интервала – </w:t>
      </w:r>
      <w:r w:rsidRPr="00105A1C">
        <w:rPr>
          <w:b/>
        </w:rPr>
        <w:t>[1...</w:t>
      </w:r>
      <w:r>
        <w:rPr>
          <w:b/>
        </w:rPr>
        <w:t>10</w:t>
      </w:r>
      <w:r w:rsidRPr="00105A1C">
        <w:rPr>
          <w:b/>
        </w:rPr>
        <w:t>]</w:t>
      </w:r>
    </w:p>
    <w:p w:rsidR="00105A1C" w:rsidRPr="00105A1C" w:rsidRDefault="00105A1C" w:rsidP="00105A1C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05A1C">
        <w:rPr>
          <w:lang w:val="bg-BG"/>
        </w:rPr>
        <w:t>Брой позиции:</w:t>
      </w:r>
      <w:r w:rsidRPr="00105A1C">
        <w:rPr>
          <w:b/>
          <w:lang w:val="bg-BG"/>
        </w:rPr>
        <w:t xml:space="preserve"> цяло число в интервала – </w:t>
      </w:r>
      <w:r w:rsidRPr="00105A1C">
        <w:rPr>
          <w:b/>
        </w:rPr>
        <w:t>[1...</w:t>
      </w:r>
      <w:r>
        <w:rPr>
          <w:b/>
        </w:rPr>
        <w:t>20</w:t>
      </w:r>
      <w:r w:rsidRPr="00105A1C">
        <w:rPr>
          <w:b/>
        </w:rPr>
        <w:t>]</w:t>
      </w:r>
    </w:p>
    <w:p w:rsidR="00C42EF0" w:rsidRDefault="00C42EF0" w:rsidP="00C42EF0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:rsidR="00B74713" w:rsidRDefault="00105A1C" w:rsidP="00105A1C">
      <w:pPr>
        <w:rPr>
          <w:rStyle w:val="Heading3Char"/>
          <w:lang w:val="bg-BG"/>
        </w:rPr>
      </w:pPr>
      <w:r>
        <w:rPr>
          <w:lang w:val="bg-BG"/>
        </w:rPr>
        <w:t xml:space="preserve">Да се </w:t>
      </w:r>
      <w:r w:rsidRPr="00105A1C">
        <w:rPr>
          <w:b/>
          <w:lang w:val="bg-BG"/>
        </w:rPr>
        <w:t>отпечата</w:t>
      </w:r>
      <w:r>
        <w:rPr>
          <w:lang w:val="bg-BG"/>
        </w:rPr>
        <w:t xml:space="preserve"> на конзолата на</w:t>
      </w:r>
      <w:r w:rsidRPr="00105A1C">
        <w:rPr>
          <w:b/>
          <w:lang w:val="bg-BG"/>
        </w:rPr>
        <w:t xml:space="preserve"> един ред</w:t>
      </w:r>
      <w:r>
        <w:rPr>
          <w:lang w:val="bg-BG"/>
        </w:rPr>
        <w:t>:</w:t>
      </w:r>
      <w:r>
        <w:t xml:space="preserve"> </w:t>
      </w:r>
      <w:r w:rsidRPr="00105A1C">
        <w:rPr>
          <w:rFonts w:ascii="Consolas" w:hAnsi="Consolas"/>
          <w:b/>
          <w:lang w:val="bg-BG"/>
        </w:rPr>
        <w:t>"</w:t>
      </w:r>
      <w:r w:rsidRPr="00105A1C">
        <w:rPr>
          <w:rFonts w:ascii="Consolas" w:hAnsi="Consolas"/>
          <w:b/>
        </w:rPr>
        <w:t>Total: {</w:t>
      </w:r>
      <w:r>
        <w:rPr>
          <w:rFonts w:ascii="Consolas" w:hAnsi="Consolas"/>
          <w:b/>
          <w:lang w:val="bg-BG"/>
        </w:rPr>
        <w:t>общото сума за деня</w:t>
      </w:r>
      <w:r w:rsidRPr="00105A1C">
        <w:rPr>
          <w:rFonts w:ascii="Consolas" w:hAnsi="Consolas"/>
          <w:b/>
        </w:rPr>
        <w:t>}</w:t>
      </w:r>
      <w:r w:rsidR="00425CE0">
        <w:rPr>
          <w:rFonts w:ascii="Consolas" w:hAnsi="Consolas"/>
          <w:b/>
        </w:rPr>
        <w:t xml:space="preserve"> lv.</w:t>
      </w:r>
      <w:r w:rsidRPr="00105A1C">
        <w:rPr>
          <w:rFonts w:ascii="Consolas" w:hAnsi="Consolas"/>
          <w:b/>
          <w:lang w:val="bg-BG"/>
        </w:rPr>
        <w:t>"</w:t>
      </w:r>
      <w:r w:rsidR="00B74713">
        <w:rPr>
          <w:rFonts w:ascii="Consolas" w:hAnsi="Consolas"/>
          <w:b/>
          <w:lang w:val="bg-BG"/>
        </w:rPr>
        <w:br/>
      </w:r>
      <w:r w:rsidR="00B74713" w:rsidRPr="00B74713">
        <w:t>Форматирайте числото до</w:t>
      </w:r>
      <w:r w:rsidR="00B74713">
        <w:rPr>
          <w:rFonts w:ascii="Consolas" w:hAnsi="Consolas"/>
          <w:b/>
          <w:lang w:val="bg-BG"/>
        </w:rPr>
        <w:t xml:space="preserve"> втори знак след десетичната запетая</w:t>
      </w:r>
    </w:p>
    <w:p w:rsidR="00B74713" w:rsidRPr="00B74713" w:rsidRDefault="00B74713" w:rsidP="00105A1C">
      <w:pPr>
        <w:rPr>
          <w:lang w:val="bg-BG"/>
        </w:rPr>
      </w:pPr>
      <w:r w:rsidRPr="00B74713">
        <w:rPr>
          <w:rStyle w:val="Heading3Char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340"/>
        <w:gridCol w:w="6138"/>
      </w:tblGrid>
      <w:tr w:rsidR="001E1404" w:rsidTr="00425CE0">
        <w:tc>
          <w:tcPr>
            <w:tcW w:w="1098" w:type="dxa"/>
            <w:shd w:val="clear" w:color="auto" w:fill="D9D9D9" w:themeFill="background1" w:themeFillShade="D9"/>
          </w:tcPr>
          <w:p w:rsidR="001E1404" w:rsidRPr="001E1404" w:rsidRDefault="001E1404">
            <w:pPr>
              <w:rPr>
                <w:rFonts w:ascii="Consolas" w:eastAsiaTheme="minorEastAsia" w:hAnsi="Consolas"/>
                <w:b/>
                <w:lang w:val="bg-BG" w:eastAsia="ja-JP"/>
              </w:rPr>
            </w:pPr>
            <w:r>
              <w:rPr>
                <w:rFonts w:ascii="Consolas" w:eastAsiaTheme="minorEastAsia" w:hAnsi="Consolas"/>
                <w:b/>
                <w:lang w:val="bg-BG" w:eastAsia="ja-JP"/>
              </w:rPr>
              <w:t>Вход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E1404" w:rsidRPr="001E1404" w:rsidRDefault="001E1404"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Изход</w:t>
            </w:r>
          </w:p>
        </w:tc>
        <w:tc>
          <w:tcPr>
            <w:tcW w:w="6138" w:type="dxa"/>
            <w:shd w:val="clear" w:color="auto" w:fill="D9D9D9" w:themeFill="background1" w:themeFillShade="D9"/>
          </w:tcPr>
          <w:p w:rsidR="001E1404" w:rsidRPr="001E1404" w:rsidRDefault="001E1404"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Обяснения</w:t>
            </w:r>
          </w:p>
        </w:tc>
      </w:tr>
      <w:tr w:rsidR="001E1404" w:rsidTr="00425CE0">
        <w:tc>
          <w:tcPr>
            <w:tcW w:w="1098" w:type="dxa"/>
          </w:tcPr>
          <w:p w:rsidR="001E1404" w:rsidRDefault="001E140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:rsidR="001E1404" w:rsidRPr="001E1404" w:rsidRDefault="001E1404">
            <w:pPr>
              <w:rPr>
                <w:rFonts w:ascii="Consolas" w:hAnsi="Consolas"/>
                <w:lang w:val="bg-BG"/>
              </w:rPr>
            </w:pPr>
            <w:r w:rsidRPr="00F054DB">
              <w:rPr>
                <w:rFonts w:ascii="Consolas" w:hAnsi="Consolas"/>
                <w:color w:val="E36C0A" w:themeColor="accent6" w:themeShade="BF"/>
                <w:lang w:val="bg-BG"/>
              </w:rPr>
              <w:t>7</w:t>
            </w:r>
          </w:p>
        </w:tc>
        <w:tc>
          <w:tcPr>
            <w:tcW w:w="2340" w:type="dxa"/>
          </w:tcPr>
          <w:p w:rsidR="001E1404" w:rsidRPr="00522A55" w:rsidRDefault="001E1404" w:rsidP="00425CE0">
            <w:pPr>
              <w:rPr>
                <w:rFonts w:ascii="Consolas" w:hAnsi="Consolas"/>
              </w:rPr>
            </w:pPr>
            <w:r w:rsidRPr="00522A55">
              <w:rPr>
                <w:rFonts w:ascii="Consolas" w:hAnsi="Consolas"/>
              </w:rPr>
              <w:t xml:space="preserve">Total: </w:t>
            </w:r>
            <w:r w:rsidR="00425CE0" w:rsidRPr="00522A55">
              <w:rPr>
                <w:rFonts w:ascii="Consolas" w:hAnsi="Consolas"/>
                <w:lang w:val="bg-BG"/>
              </w:rPr>
              <w:t>98.8</w:t>
            </w:r>
            <w:r w:rsidRPr="00522A55">
              <w:rPr>
                <w:rFonts w:ascii="Consolas" w:hAnsi="Consolas"/>
                <w:lang w:val="bg-BG"/>
              </w:rPr>
              <w:t>0</w:t>
            </w:r>
            <w:r w:rsidR="00425CE0" w:rsidRPr="00522A55">
              <w:rPr>
                <w:rFonts w:ascii="Consolas" w:hAnsi="Consolas"/>
              </w:rPr>
              <w:t xml:space="preserve"> lv.</w:t>
            </w:r>
          </w:p>
        </w:tc>
        <w:tc>
          <w:tcPr>
            <w:tcW w:w="6138" w:type="dxa"/>
          </w:tcPr>
          <w:p w:rsidR="00425CE0" w:rsidRPr="00522A55" w:rsidRDefault="001E1404" w:rsidP="001E1404">
            <w:pPr>
              <w:rPr>
                <w:b/>
                <w:lang w:val="bg-BG"/>
              </w:rPr>
            </w:pPr>
            <w:r w:rsidRPr="00522A55">
              <w:rPr>
                <w:b/>
                <w:lang w:val="bg-BG"/>
              </w:rPr>
              <w:t xml:space="preserve">На </w:t>
            </w:r>
            <w:r w:rsidRPr="00F054DB">
              <w:rPr>
                <w:b/>
                <w:color w:val="943634" w:themeColor="accent2" w:themeShade="BF"/>
                <w:lang w:val="bg-BG"/>
              </w:rPr>
              <w:t>1</w:t>
            </w:r>
            <w:r w:rsidRPr="00522A55">
              <w:rPr>
                <w:b/>
                <w:lang w:val="bg-BG"/>
              </w:rPr>
              <w:t xml:space="preserve">-ви, </w:t>
            </w:r>
            <w:r w:rsidRPr="00F054DB">
              <w:rPr>
                <w:b/>
                <w:color w:val="943634" w:themeColor="accent2" w:themeShade="BF"/>
                <w:lang w:val="bg-BG"/>
              </w:rPr>
              <w:t>3</w:t>
            </w:r>
            <w:r w:rsidRPr="00522A55">
              <w:rPr>
                <w:b/>
                <w:lang w:val="bg-BG"/>
              </w:rPr>
              <w:t xml:space="preserve">-ти и </w:t>
            </w:r>
            <w:r w:rsidRPr="00F054DB">
              <w:rPr>
                <w:b/>
                <w:color w:val="943634" w:themeColor="accent2" w:themeShade="BF"/>
                <w:lang w:val="bg-BG"/>
              </w:rPr>
              <w:t>5</w:t>
            </w:r>
            <w:r w:rsidRPr="00522A55">
              <w:rPr>
                <w:b/>
                <w:lang w:val="bg-BG"/>
              </w:rPr>
              <w:t xml:space="preserve">-ти ред – продукта от всичките позиции =&gt; </w:t>
            </w:r>
            <w:r w:rsidRPr="00F054DB">
              <w:rPr>
                <w:b/>
                <w:color w:val="E36C0A" w:themeColor="accent6" w:themeShade="BF"/>
                <w:lang w:val="bg-BG"/>
              </w:rPr>
              <w:t>7</w:t>
            </w:r>
            <w:r w:rsidRPr="00522A55">
              <w:rPr>
                <w:b/>
                <w:lang w:val="bg-BG"/>
              </w:rPr>
              <w:t>*</w:t>
            </w:r>
            <w:r w:rsidRPr="00F054DB">
              <w:rPr>
                <w:b/>
                <w:color w:val="943634" w:themeColor="accent2" w:themeShade="BF"/>
                <w:lang w:val="bg-BG"/>
              </w:rPr>
              <w:t xml:space="preserve">3.50 </w:t>
            </w:r>
            <w:r w:rsidRPr="00522A55">
              <w:rPr>
                <w:b/>
                <w:lang w:val="bg-BG"/>
              </w:rPr>
              <w:t>лв. = 24.50 лв.</w:t>
            </w:r>
            <w:r w:rsidRPr="00522A55">
              <w:rPr>
                <w:b/>
                <w:lang w:val="bg-BG"/>
              </w:rPr>
              <w:br/>
              <w:t xml:space="preserve">На </w:t>
            </w:r>
            <w:r w:rsidRPr="00F054DB">
              <w:rPr>
                <w:b/>
                <w:color w:val="365F91" w:themeColor="accent1" w:themeShade="BF"/>
                <w:lang w:val="bg-BG"/>
              </w:rPr>
              <w:t>2</w:t>
            </w:r>
            <w:r w:rsidRPr="00522A55">
              <w:rPr>
                <w:b/>
                <w:lang w:val="bg-BG"/>
              </w:rPr>
              <w:t xml:space="preserve">-ри и </w:t>
            </w:r>
            <w:r w:rsidRPr="00F054DB">
              <w:rPr>
                <w:b/>
                <w:color w:val="365F91" w:themeColor="accent1" w:themeShade="BF"/>
                <w:lang w:val="bg-BG"/>
              </w:rPr>
              <w:t>4</w:t>
            </w:r>
            <w:r w:rsidRPr="00522A55">
              <w:rPr>
                <w:b/>
                <w:lang w:val="bg-BG"/>
              </w:rPr>
              <w:t xml:space="preserve">-ти ред – продукта от позиции </w:t>
            </w:r>
            <w:r w:rsidRPr="00F054DB">
              <w:rPr>
                <w:b/>
                <w:color w:val="E36C0A" w:themeColor="accent6" w:themeShade="BF"/>
                <w:lang w:val="bg-BG"/>
              </w:rPr>
              <w:t>1</w:t>
            </w:r>
            <w:r w:rsidRPr="00522A55">
              <w:rPr>
                <w:b/>
                <w:lang w:val="bg-BG"/>
              </w:rPr>
              <w:t xml:space="preserve">, </w:t>
            </w:r>
            <w:r w:rsidRPr="00F054DB">
              <w:rPr>
                <w:b/>
                <w:color w:val="E36C0A" w:themeColor="accent6" w:themeShade="BF"/>
                <w:lang w:val="bg-BG"/>
              </w:rPr>
              <w:t>2</w:t>
            </w:r>
            <w:r w:rsidRPr="00522A55">
              <w:rPr>
                <w:b/>
                <w:lang w:val="bg-BG"/>
              </w:rPr>
              <w:t xml:space="preserve">, </w:t>
            </w:r>
            <w:r w:rsidRPr="00F054DB">
              <w:rPr>
                <w:b/>
                <w:color w:val="E36C0A" w:themeColor="accent6" w:themeShade="BF"/>
                <w:lang w:val="bg-BG"/>
              </w:rPr>
              <w:t>4</w:t>
            </w:r>
            <w:r w:rsidRPr="00522A55">
              <w:rPr>
                <w:b/>
                <w:lang w:val="bg-BG"/>
              </w:rPr>
              <w:t xml:space="preserve">, </w:t>
            </w:r>
            <w:r w:rsidRPr="00F054DB">
              <w:rPr>
                <w:b/>
                <w:color w:val="E36C0A" w:themeColor="accent6" w:themeShade="BF"/>
                <w:lang w:val="bg-BG"/>
              </w:rPr>
              <w:t>5</w:t>
            </w:r>
            <w:r w:rsidRPr="00522A55">
              <w:rPr>
                <w:b/>
                <w:lang w:val="bg-BG"/>
              </w:rPr>
              <w:t xml:space="preserve">, и </w:t>
            </w:r>
            <w:r w:rsidRPr="00F054DB">
              <w:rPr>
                <w:b/>
                <w:color w:val="E36C0A" w:themeColor="accent6" w:themeShade="BF"/>
                <w:lang w:val="bg-BG"/>
              </w:rPr>
              <w:t>7</w:t>
            </w:r>
            <w:r w:rsidRPr="00522A55">
              <w:rPr>
                <w:b/>
                <w:lang w:val="bg-BG"/>
              </w:rPr>
              <w:t xml:space="preserve"> =&gt; </w:t>
            </w:r>
            <w:r w:rsidRPr="00F054DB">
              <w:rPr>
                <w:b/>
                <w:color w:val="E36C0A" w:themeColor="accent6" w:themeShade="BF"/>
                <w:lang w:val="bg-BG"/>
              </w:rPr>
              <w:t>5</w:t>
            </w:r>
            <w:r w:rsidRPr="00522A55">
              <w:rPr>
                <w:b/>
                <w:lang w:val="bg-BG"/>
              </w:rPr>
              <w:t>*</w:t>
            </w:r>
            <w:r w:rsidRPr="00F054DB">
              <w:rPr>
                <w:b/>
                <w:color w:val="365F91" w:themeColor="accent1" w:themeShade="BF"/>
                <w:lang w:val="bg-BG"/>
              </w:rPr>
              <w:t>5.00</w:t>
            </w:r>
            <w:r w:rsidRPr="00522A55">
              <w:rPr>
                <w:b/>
                <w:lang w:val="bg-BG"/>
              </w:rPr>
              <w:t xml:space="preserve"> лв. = 25.00 лв.</w:t>
            </w:r>
            <w:r w:rsidRPr="00522A55">
              <w:rPr>
                <w:b/>
                <w:lang w:val="bg-BG"/>
              </w:rPr>
              <w:br/>
              <w:t xml:space="preserve">3*24.50 + 2*25.00 = </w:t>
            </w:r>
            <w:r w:rsidRPr="00F054DB">
              <w:rPr>
                <w:b/>
                <w:color w:val="76923C" w:themeColor="accent3" w:themeShade="BF"/>
                <w:lang w:val="bg-BG"/>
              </w:rPr>
              <w:t xml:space="preserve">123.50 </w:t>
            </w:r>
            <w:r w:rsidRPr="00522A55">
              <w:rPr>
                <w:b/>
                <w:lang w:val="bg-BG"/>
              </w:rPr>
              <w:t>лв.</w:t>
            </w:r>
            <w:r w:rsidR="00425CE0" w:rsidRPr="00522A55">
              <w:rPr>
                <w:b/>
              </w:rPr>
              <w:br/>
              <w:t xml:space="preserve">80% </w:t>
            </w:r>
            <w:r w:rsidR="00425CE0" w:rsidRPr="00522A55">
              <w:rPr>
                <w:b/>
                <w:lang w:val="bg-BG"/>
              </w:rPr>
              <w:t>от</w:t>
            </w:r>
            <w:r w:rsidR="00425CE0" w:rsidRPr="00522A55">
              <w:rPr>
                <w:b/>
              </w:rPr>
              <w:t xml:space="preserve"> 123.5</w:t>
            </w:r>
            <w:r w:rsidR="00425CE0" w:rsidRPr="00522A55">
              <w:rPr>
                <w:b/>
                <w:lang w:val="bg-BG"/>
              </w:rPr>
              <w:t>0 лв.</w:t>
            </w:r>
            <w:r w:rsidR="00425CE0" w:rsidRPr="00522A55">
              <w:rPr>
                <w:b/>
              </w:rPr>
              <w:t xml:space="preserve"> </w:t>
            </w:r>
            <w:r w:rsidR="00425CE0" w:rsidRPr="00522A55">
              <w:rPr>
                <w:b/>
                <w:lang w:val="bg-BG"/>
              </w:rPr>
              <w:t xml:space="preserve">е 0.8*123.5 = </w:t>
            </w:r>
            <w:r w:rsidR="00425CE0" w:rsidRPr="00F054DB">
              <w:rPr>
                <w:b/>
                <w:color w:val="76923C" w:themeColor="accent3" w:themeShade="BF"/>
                <w:lang w:val="bg-BG"/>
              </w:rPr>
              <w:t>98.80</w:t>
            </w:r>
            <w:r w:rsidR="00425CE0" w:rsidRPr="00522A55">
              <w:rPr>
                <w:b/>
                <w:lang w:val="bg-BG"/>
              </w:rPr>
              <w:t xml:space="preserve"> лв.</w:t>
            </w:r>
          </w:p>
        </w:tc>
      </w:tr>
      <w:tr w:rsidR="001E1404" w:rsidTr="00425CE0">
        <w:tc>
          <w:tcPr>
            <w:tcW w:w="1098" w:type="dxa"/>
          </w:tcPr>
          <w:p w:rsidR="001E1404" w:rsidRDefault="001E140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:rsidR="001E1404" w:rsidRPr="001E1404" w:rsidRDefault="001E140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18</w:t>
            </w:r>
          </w:p>
        </w:tc>
        <w:tc>
          <w:tcPr>
            <w:tcW w:w="2340" w:type="dxa"/>
          </w:tcPr>
          <w:p w:rsidR="001E1404" w:rsidRPr="00522A55" w:rsidRDefault="00425CE0" w:rsidP="00425CE0">
            <w:pPr>
              <w:rPr>
                <w:rFonts w:ascii="Consolas" w:hAnsi="Consolas"/>
              </w:rPr>
            </w:pPr>
            <w:r w:rsidRPr="00522A55">
              <w:rPr>
                <w:rFonts w:ascii="Consolas" w:hAnsi="Consolas"/>
              </w:rPr>
              <w:t xml:space="preserve">Total: </w:t>
            </w:r>
            <w:r w:rsidRPr="00522A55">
              <w:rPr>
                <w:rFonts w:ascii="Consolas" w:hAnsi="Consolas"/>
                <w:lang w:val="bg-BG"/>
              </w:rPr>
              <w:t>247.20</w:t>
            </w:r>
            <w:r w:rsidRPr="00522A55">
              <w:rPr>
                <w:rFonts w:ascii="Consolas" w:hAnsi="Consolas"/>
              </w:rPr>
              <w:t xml:space="preserve"> lv.</w:t>
            </w:r>
          </w:p>
        </w:tc>
        <w:tc>
          <w:tcPr>
            <w:tcW w:w="6138" w:type="dxa"/>
          </w:tcPr>
          <w:p w:rsidR="001E1404" w:rsidRDefault="001E1404">
            <w:bookmarkStart w:id="0" w:name="_GoBack"/>
            <w:bookmarkEnd w:id="0"/>
          </w:p>
        </w:tc>
      </w:tr>
      <w:tr w:rsidR="001E1404" w:rsidTr="00425CE0">
        <w:tc>
          <w:tcPr>
            <w:tcW w:w="1098" w:type="dxa"/>
          </w:tcPr>
          <w:p w:rsidR="001E1404" w:rsidRDefault="001E140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 w:rsidR="001E1404" w:rsidRPr="001E1404" w:rsidRDefault="001E140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2340" w:type="dxa"/>
          </w:tcPr>
          <w:p w:rsidR="001E1404" w:rsidRPr="00522A55" w:rsidRDefault="00425CE0" w:rsidP="00425CE0">
            <w:pPr>
              <w:rPr>
                <w:rFonts w:ascii="Consolas" w:hAnsi="Consolas"/>
              </w:rPr>
            </w:pPr>
            <w:r w:rsidRPr="00522A55">
              <w:rPr>
                <w:rFonts w:ascii="Consolas" w:hAnsi="Consolas"/>
              </w:rPr>
              <w:t xml:space="preserve">Total: </w:t>
            </w:r>
            <w:r w:rsidRPr="00522A55">
              <w:rPr>
                <w:rFonts w:ascii="Consolas" w:hAnsi="Consolas"/>
                <w:lang w:val="bg-BG"/>
              </w:rPr>
              <w:t>46.40</w:t>
            </w:r>
            <w:r w:rsidRPr="00522A55">
              <w:rPr>
                <w:rFonts w:ascii="Consolas" w:hAnsi="Consolas"/>
              </w:rPr>
              <w:t xml:space="preserve"> lv.</w:t>
            </w:r>
          </w:p>
        </w:tc>
        <w:tc>
          <w:tcPr>
            <w:tcW w:w="6138" w:type="dxa"/>
          </w:tcPr>
          <w:p w:rsidR="001E1404" w:rsidRDefault="001E1404"/>
        </w:tc>
      </w:tr>
    </w:tbl>
    <w:p w:rsidR="000C1BC5" w:rsidRDefault="000C1BC5"/>
    <w:sectPr w:rsidR="000C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C61D9C"/>
    <w:multiLevelType w:val="hybridMultilevel"/>
    <w:tmpl w:val="4AA0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FCE256A"/>
    <w:multiLevelType w:val="hybridMultilevel"/>
    <w:tmpl w:val="2A36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E5CC0"/>
    <w:multiLevelType w:val="hybridMultilevel"/>
    <w:tmpl w:val="FC64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D691538"/>
    <w:multiLevelType w:val="hybridMultilevel"/>
    <w:tmpl w:val="8CB80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77E73B61"/>
    <w:multiLevelType w:val="hybridMultilevel"/>
    <w:tmpl w:val="83E6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F0"/>
    <w:rsid w:val="000B7C21"/>
    <w:rsid w:val="000C1BC5"/>
    <w:rsid w:val="00105A1C"/>
    <w:rsid w:val="001E1404"/>
    <w:rsid w:val="00425CE0"/>
    <w:rsid w:val="00522A55"/>
    <w:rsid w:val="00B74713"/>
    <w:rsid w:val="00C42EF0"/>
    <w:rsid w:val="00F0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F0"/>
    <w:pPr>
      <w:spacing w:before="80" w:after="120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EF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2EF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EF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EF0"/>
    <w:rPr>
      <w:rFonts w:eastAsiaTheme="majorEastAsia" w:cstheme="majorBidi"/>
      <w:b/>
      <w:color w:val="642D08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42EF0"/>
    <w:rPr>
      <w:rFonts w:eastAsiaTheme="majorEastAsia" w:cstheme="majorBidi"/>
      <w:b/>
      <w:bCs/>
      <w:color w:val="7C380A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2EF0"/>
    <w:rPr>
      <w:rFonts w:eastAsiaTheme="majorEastAsia" w:cstheme="majorBidi"/>
      <w:b/>
      <w:color w:val="8F400B"/>
      <w:sz w:val="32"/>
      <w:szCs w:val="32"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C42EF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C42EF0"/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1E1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F0"/>
    <w:pPr>
      <w:spacing w:before="80" w:after="120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EF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2EF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EF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EF0"/>
    <w:rPr>
      <w:rFonts w:eastAsiaTheme="majorEastAsia" w:cstheme="majorBidi"/>
      <w:b/>
      <w:color w:val="642D08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42EF0"/>
    <w:rPr>
      <w:rFonts w:eastAsiaTheme="majorEastAsia" w:cstheme="majorBidi"/>
      <w:b/>
      <w:bCs/>
      <w:color w:val="7C380A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2EF0"/>
    <w:rPr>
      <w:rFonts w:eastAsiaTheme="majorEastAsia" w:cstheme="majorBidi"/>
      <w:b/>
      <w:color w:val="8F400B"/>
      <w:sz w:val="32"/>
      <w:szCs w:val="32"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C42EF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C42EF0"/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1E1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Лази</dc:creator>
  <cp:lastModifiedBy>Лази</cp:lastModifiedBy>
  <cp:revision>6</cp:revision>
  <dcterms:created xsi:type="dcterms:W3CDTF">2020-04-29T21:26:00Z</dcterms:created>
  <dcterms:modified xsi:type="dcterms:W3CDTF">2020-08-27T14:34:00Z</dcterms:modified>
</cp:coreProperties>
</file>