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0DE32" w14:textId="5DB59C86" w:rsidR="002117F6" w:rsidRPr="002829CC" w:rsidRDefault="002117F6" w:rsidP="002117F6">
      <w:pPr>
        <w:framePr w:w="10206" w:h="794" w:hRule="exact" w:wrap="notBeside" w:vAnchor="page" w:hAnchor="margin" w:y="1135"/>
        <w:widowControl w:val="0"/>
        <w:pBdr>
          <w:bottom w:val="single" w:sz="12" w:space="1" w:color="auto"/>
        </w:pBdr>
        <w:overflowPunct w:val="0"/>
        <w:autoSpaceDE w:val="0"/>
        <w:autoSpaceDN w:val="0"/>
        <w:adjustRightInd w:val="0"/>
        <w:spacing w:after="0"/>
        <w:jc w:val="both"/>
        <w:textAlignment w:val="baseline"/>
        <w:rPr>
          <w:rFonts w:ascii="Arial" w:eastAsia="Times New Roman" w:hAnsi="Arial"/>
          <w:noProof/>
          <w:sz w:val="28"/>
          <w:szCs w:val="28"/>
        </w:rPr>
      </w:pPr>
      <w:bookmarkStart w:id="0" w:name="_Hlk119858708"/>
      <w:bookmarkStart w:id="1" w:name="page1"/>
      <w:r w:rsidRPr="00C84086">
        <w:rPr>
          <w:rFonts w:ascii="Arial" w:eastAsia="Times New Roman" w:hAnsi="Arial"/>
          <w:noProof/>
          <w:sz w:val="36"/>
          <w:szCs w:val="18"/>
        </w:rPr>
        <w:drawing>
          <wp:inline distT="0" distB="0" distL="0" distR="0" wp14:anchorId="74D8F0AA" wp14:editId="4195950E">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C84086">
        <w:rPr>
          <w:rFonts w:ascii="Arial" w:eastAsia="Times New Roman" w:hAnsi="Arial"/>
          <w:noProof/>
          <w:sz w:val="36"/>
          <w:szCs w:val="18"/>
        </w:rPr>
        <w:t xml:space="preserve">    </w:t>
      </w:r>
      <w:r w:rsidRPr="002829CC">
        <w:rPr>
          <w:rFonts w:ascii="Arial" w:eastAsia="Times New Roman" w:hAnsi="Arial"/>
          <w:noProof/>
          <w:sz w:val="28"/>
          <w:szCs w:val="28"/>
        </w:rPr>
        <w:t>O-RAN.WG11.</w:t>
      </w:r>
      <w:r w:rsidR="001077CF">
        <w:rPr>
          <w:rFonts w:ascii="Arial" w:eastAsia="Times New Roman" w:hAnsi="Arial"/>
          <w:noProof/>
          <w:sz w:val="28"/>
          <w:szCs w:val="28"/>
        </w:rPr>
        <w:t>TR.</w:t>
      </w:r>
      <w:r w:rsidRPr="002829CC">
        <w:rPr>
          <w:rFonts w:ascii="Arial" w:eastAsia="Times New Roman" w:hAnsi="Arial"/>
          <w:noProof/>
          <w:sz w:val="28"/>
          <w:szCs w:val="28"/>
        </w:rPr>
        <w:t>SMO-Security-Analysis.0-R00</w:t>
      </w:r>
      <w:r w:rsidR="00882F22">
        <w:rPr>
          <w:rFonts w:ascii="Arial" w:eastAsia="Times New Roman" w:hAnsi="Arial"/>
          <w:noProof/>
          <w:sz w:val="28"/>
          <w:szCs w:val="28"/>
        </w:rPr>
        <w:t>4</w:t>
      </w:r>
      <w:r w:rsidRPr="002829CC">
        <w:rPr>
          <w:rFonts w:ascii="Arial" w:eastAsia="Times New Roman" w:hAnsi="Arial"/>
          <w:noProof/>
          <w:sz w:val="28"/>
          <w:szCs w:val="28"/>
        </w:rPr>
        <w:t>-</w:t>
      </w:r>
      <w:r w:rsidR="009667CC">
        <w:rPr>
          <w:rFonts w:ascii="Arial" w:eastAsia="Times New Roman" w:hAnsi="Arial"/>
          <w:noProof/>
          <w:sz w:val="28"/>
          <w:szCs w:val="28"/>
        </w:rPr>
        <w:t>v</w:t>
      </w:r>
      <w:r w:rsidR="00242AE0">
        <w:rPr>
          <w:rFonts w:ascii="Arial" w:eastAsia="Times New Roman" w:hAnsi="Arial"/>
          <w:noProof/>
          <w:sz w:val="28"/>
          <w:szCs w:val="28"/>
        </w:rPr>
        <w:t>0</w:t>
      </w:r>
      <w:r w:rsidR="00BF319F">
        <w:rPr>
          <w:rFonts w:ascii="Arial" w:eastAsia="Times New Roman" w:hAnsi="Arial"/>
          <w:noProof/>
          <w:sz w:val="28"/>
          <w:szCs w:val="28"/>
        </w:rPr>
        <w:t>6</w:t>
      </w:r>
      <w:r w:rsidR="009667CC">
        <w:rPr>
          <w:rFonts w:ascii="Arial" w:eastAsia="Times New Roman" w:hAnsi="Arial"/>
          <w:noProof/>
          <w:sz w:val="28"/>
          <w:szCs w:val="28"/>
        </w:rPr>
        <w:t>.00</w:t>
      </w:r>
    </w:p>
    <w:bookmarkEnd w:id="0"/>
    <w:p w14:paraId="749B7706" w14:textId="10637A1F" w:rsidR="008B4833" w:rsidRPr="00514D80" w:rsidRDefault="00952949" w:rsidP="008B4833">
      <w:pPr>
        <w:pStyle w:val="ZB"/>
        <w:framePr w:wrap="notBeside"/>
        <w:rPr>
          <w:lang w:val="en-US"/>
        </w:rPr>
      </w:pPr>
      <w:r w:rsidRPr="00920AD7">
        <w:t xml:space="preserve">Technical </w:t>
      </w:r>
      <w:r w:rsidR="002561CD">
        <w:t>Report</w:t>
      </w:r>
      <w:r w:rsidRPr="00920AD7">
        <w:t xml:space="preserve"> </w:t>
      </w:r>
      <w:r w:rsidR="009271B7">
        <w:rPr>
          <w:lang w:val="en-US"/>
        </w:rPr>
        <w:t xml:space="preserve"> </w:t>
      </w:r>
    </w:p>
    <w:p w14:paraId="4A4B9906" w14:textId="77777777" w:rsidR="008B4833" w:rsidRPr="00514D80" w:rsidRDefault="008B4833" w:rsidP="008B4833">
      <w:pPr>
        <w:pStyle w:val="ZU"/>
        <w:framePr w:wrap="notBeside"/>
        <w:tabs>
          <w:tab w:val="right" w:pos="10206"/>
        </w:tabs>
        <w:jc w:val="left"/>
        <w:rPr>
          <w:lang w:val="en-US"/>
        </w:rPr>
      </w:pPr>
      <w:r w:rsidRPr="00514D80">
        <w:rPr>
          <w:color w:val="0000FF"/>
          <w:lang w:val="en-US"/>
        </w:rPr>
        <w:tab/>
      </w:r>
    </w:p>
    <w:bookmarkEnd w:id="1"/>
    <w:p w14:paraId="72DAE992" w14:textId="271615D2" w:rsidR="009C61D3" w:rsidRPr="00BC3183"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Copyright © 202</w:t>
      </w:r>
      <w:r w:rsidR="003209B4">
        <w:rPr>
          <w:rFonts w:eastAsia="MS PGothic"/>
          <w:iCs/>
          <w:sz w:val="18"/>
          <w:szCs w:val="18"/>
          <w:lang w:eastAsia="ja-JP"/>
        </w:rPr>
        <w:t>5</w:t>
      </w:r>
      <w:r w:rsidRPr="00107064">
        <w:rPr>
          <w:rFonts w:eastAsia="MS PGothic"/>
          <w:iCs/>
          <w:sz w:val="18"/>
          <w:szCs w:val="18"/>
          <w:lang w:eastAsia="ja-JP"/>
        </w:rPr>
        <w:t xml:space="preserve"> by the O-RAN ALLIANCE </w:t>
      </w:r>
      <w:proofErr w:type="spellStart"/>
      <w:r w:rsidRPr="00107064">
        <w:rPr>
          <w:rFonts w:eastAsia="MS PGothic"/>
          <w:iCs/>
          <w:sz w:val="18"/>
          <w:szCs w:val="18"/>
          <w:lang w:eastAsia="ja-JP"/>
        </w:rPr>
        <w:t>e.V</w:t>
      </w:r>
      <w:r w:rsidRPr="00BC3183">
        <w:rPr>
          <w:rFonts w:eastAsia="MS PGothic"/>
          <w:iCs/>
          <w:sz w:val="18"/>
          <w:szCs w:val="18"/>
          <w:lang w:eastAsia="ja-JP"/>
        </w:rPr>
        <w:t>.</w:t>
      </w:r>
      <w:proofErr w:type="spellEnd"/>
      <w:r w:rsidR="001077CF">
        <w:rPr>
          <w:rFonts w:eastAsia="MS PGothic"/>
          <w:iCs/>
          <w:sz w:val="18"/>
          <w:szCs w:val="18"/>
          <w:lang w:eastAsia="ja-JP"/>
        </w:rPr>
        <w:t xml:space="preserve"> Register of Association, Bonn VR 11238, VAT ID DE321720189</w:t>
      </w:r>
      <w:r w:rsidR="00BC3183" w:rsidRPr="00BC3183">
        <w:rPr>
          <w:rFonts w:eastAsia="MS PGothic"/>
          <w:iCs/>
          <w:sz w:val="18"/>
          <w:szCs w:val="18"/>
          <w:lang w:eastAsia="ja-JP"/>
        </w:rPr>
        <w:t xml:space="preserve"> </w:t>
      </w:r>
    </w:p>
    <w:p w14:paraId="533F82A5"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r w:rsidRPr="00107064">
        <w:rPr>
          <w:rFonts w:eastAsia="MS PGothic"/>
          <w:iCs/>
          <w:sz w:val="18"/>
          <w:szCs w:val="18"/>
          <w:lang w:eastAsia="ja-JP"/>
        </w:rPr>
        <w:t xml:space="preserve">The copying or incorporation into any other work of part or </w:t>
      </w:r>
      <w:proofErr w:type="gramStart"/>
      <w:r w:rsidRPr="00107064">
        <w:rPr>
          <w:rFonts w:eastAsia="MS PGothic"/>
          <w:iCs/>
          <w:sz w:val="18"/>
          <w:szCs w:val="18"/>
          <w:lang w:eastAsia="ja-JP"/>
        </w:rPr>
        <w:t>all of</w:t>
      </w:r>
      <w:proofErr w:type="gramEnd"/>
      <w:r w:rsidRPr="00107064">
        <w:rPr>
          <w:rFonts w:eastAsia="MS PGothic"/>
          <w:iCs/>
          <w:sz w:val="18"/>
          <w:szCs w:val="18"/>
          <w:lang w:eastAsia="ja-JP"/>
        </w:rPr>
        <w:t xml:space="preserve"> the material available in this </w:t>
      </w:r>
      <w:r>
        <w:rPr>
          <w:rFonts w:eastAsia="MS PGothic"/>
          <w:iCs/>
          <w:sz w:val="18"/>
          <w:szCs w:val="18"/>
          <w:lang w:eastAsia="ja-JP"/>
        </w:rPr>
        <w:t>document</w:t>
      </w:r>
      <w:r w:rsidRPr="00107064">
        <w:rPr>
          <w:rFonts w:eastAsia="MS PGothic"/>
          <w:iCs/>
          <w:sz w:val="18"/>
          <w:szCs w:val="18"/>
          <w:lang w:eastAsia="ja-JP"/>
        </w:rPr>
        <w:t xml:space="preserve"> in any form without the prior written permission of O-RAN ALLIANCE </w:t>
      </w:r>
      <w:proofErr w:type="spellStart"/>
      <w:r w:rsidRPr="00107064">
        <w:rPr>
          <w:rFonts w:eastAsia="MS PGothic"/>
          <w:iCs/>
          <w:sz w:val="18"/>
          <w:szCs w:val="18"/>
          <w:lang w:eastAsia="ja-JP"/>
        </w:rPr>
        <w:t>e.V.</w:t>
      </w:r>
      <w:proofErr w:type="spellEnd"/>
      <w:r w:rsidRPr="00107064">
        <w:rPr>
          <w:rFonts w:eastAsia="MS PGothic"/>
          <w:iCs/>
          <w:sz w:val="18"/>
          <w:szCs w:val="18"/>
          <w:lang w:eastAsia="ja-JP"/>
        </w:rPr>
        <w:t xml:space="preserve">  is prohibited, save that you may print or download extracts of the material of this </w:t>
      </w:r>
      <w:r>
        <w:rPr>
          <w:rFonts w:eastAsia="MS PGothic"/>
          <w:iCs/>
          <w:sz w:val="18"/>
          <w:szCs w:val="18"/>
          <w:lang w:eastAsia="ja-JP"/>
        </w:rPr>
        <w:t>document</w:t>
      </w:r>
      <w:r w:rsidRPr="00107064">
        <w:rPr>
          <w:rFonts w:eastAsia="MS PGothic"/>
          <w:iCs/>
          <w:sz w:val="18"/>
          <w:szCs w:val="18"/>
          <w:lang w:eastAsia="ja-JP"/>
        </w:rPr>
        <w:t xml:space="preserve"> for your personal use, or copy the material of this </w:t>
      </w:r>
      <w:r>
        <w:rPr>
          <w:rFonts w:eastAsia="MS PGothic"/>
          <w:iCs/>
          <w:sz w:val="18"/>
          <w:szCs w:val="18"/>
          <w:lang w:eastAsia="ja-JP"/>
        </w:rPr>
        <w:t>document</w:t>
      </w:r>
      <w:r w:rsidRPr="00107064">
        <w:rPr>
          <w:rFonts w:eastAsia="MS PGothic"/>
          <w:iCs/>
          <w:sz w:val="18"/>
          <w:szCs w:val="18"/>
          <w:lang w:eastAsia="ja-JP"/>
        </w:rPr>
        <w:t xml:space="preserv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4683D07A" w14:textId="77777777" w:rsidR="009C61D3" w:rsidRPr="00107064"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eastAsia="ja-JP"/>
        </w:rPr>
      </w:pPr>
    </w:p>
    <w:p w14:paraId="49E1BEAC" w14:textId="77777777" w:rsidR="009C61D3" w:rsidRPr="002117F6" w:rsidRDefault="009C61D3" w:rsidP="009C61D3">
      <w:pPr>
        <w:framePr w:w="10621" w:h="2178" w:hRule="exact" w:wrap="notBeside" w:vAnchor="page" w:hAnchor="page" w:x="554" w:y="14418"/>
        <w:pBdr>
          <w:top w:val="single" w:sz="12" w:space="1" w:color="auto"/>
        </w:pBdr>
        <w:spacing w:after="0"/>
        <w:jc w:val="both"/>
        <w:rPr>
          <w:rFonts w:eastAsia="MS PGothic"/>
          <w:iCs/>
          <w:sz w:val="18"/>
          <w:szCs w:val="18"/>
          <w:lang w:val="de-DE" w:eastAsia="ja-JP"/>
        </w:rPr>
      </w:pPr>
      <w:r w:rsidRPr="002117F6">
        <w:rPr>
          <w:rFonts w:eastAsia="MS PGothic"/>
          <w:iCs/>
          <w:sz w:val="18"/>
          <w:szCs w:val="18"/>
          <w:lang w:val="de-DE" w:eastAsia="ja-JP"/>
        </w:rPr>
        <w:t>O-RAN ALLIANCE e.V., Buschkauler Weg 27, 53347 Alfter, Germany</w:t>
      </w:r>
    </w:p>
    <w:p w14:paraId="0770AFA0" w14:textId="6E26D44D" w:rsidR="007326D8" w:rsidRPr="002117F6" w:rsidRDefault="007326D8" w:rsidP="0054713F">
      <w:pPr>
        <w:pStyle w:val="Footer"/>
        <w:framePr w:w="10621" w:h="2178" w:hRule="exact" w:wrap="notBeside" w:vAnchor="page" w:hAnchor="page" w:x="554" w:y="14418"/>
        <w:pBdr>
          <w:top w:val="single" w:sz="12" w:space="1" w:color="auto"/>
        </w:pBdr>
        <w:jc w:val="both"/>
        <w:rPr>
          <w:b w:val="0"/>
          <w:i w:val="0"/>
          <w:lang w:val="de-DE"/>
        </w:rPr>
      </w:pP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r w:rsidRPr="002117F6">
        <w:rPr>
          <w:b w:val="0"/>
          <w:i w:val="0"/>
          <w:lang w:val="de-DE"/>
        </w:rPr>
        <w:tab/>
      </w:r>
    </w:p>
    <w:p w14:paraId="635F16DB" w14:textId="77777777" w:rsidR="002117F6" w:rsidRPr="00C84086" w:rsidRDefault="002117F6" w:rsidP="002117F6">
      <w:pPr>
        <w:framePr w:wrap="notBeside" w:vAnchor="page" w:hAnchor="margin" w:yAlign="center" w:anchorLock="1"/>
        <w:widowControl w:val="0"/>
        <w:overflowPunct w:val="0"/>
        <w:autoSpaceDE w:val="0"/>
        <w:autoSpaceDN w:val="0"/>
        <w:adjustRightInd w:val="0"/>
        <w:spacing w:after="0" w:line="240" w:lineRule="atLeast"/>
        <w:jc w:val="center"/>
        <w:textAlignment w:val="baseline"/>
        <w:rPr>
          <w:rFonts w:ascii="Arial" w:eastAsia="Times New Roman" w:hAnsi="Arial"/>
          <w:b/>
          <w:sz w:val="34"/>
          <w:lang w:val="de-DE"/>
        </w:rPr>
      </w:pPr>
    </w:p>
    <w:p w14:paraId="5F0B3351" w14:textId="77777777" w:rsidR="00BC3183" w:rsidRDefault="002117F6" w:rsidP="00C03475">
      <w:pPr>
        <w:framePr w:wrap="notBeside" w:vAnchor="page" w:hAnchor="margin" w:yAlign="center" w:anchorLock="1"/>
        <w:widowControl w:val="0"/>
        <w:wordWrap w:val="0"/>
        <w:overflowPunct w:val="0"/>
        <w:autoSpaceDE w:val="0"/>
        <w:autoSpaceDN w:val="0"/>
        <w:adjustRightInd w:val="0"/>
        <w:spacing w:after="0" w:line="240" w:lineRule="atLeast"/>
        <w:jc w:val="right"/>
        <w:textAlignment w:val="baseline"/>
        <w:rPr>
          <w:rFonts w:ascii="Arial" w:eastAsia="Times New Roman" w:hAnsi="Arial"/>
          <w:b/>
          <w:sz w:val="34"/>
        </w:rPr>
      </w:pPr>
      <w:r w:rsidRPr="00E272CB">
        <w:rPr>
          <w:rFonts w:ascii="Arial" w:eastAsia="Times New Roman" w:hAnsi="Arial"/>
          <w:b/>
          <w:sz w:val="34"/>
        </w:rPr>
        <w:t xml:space="preserve">O-RAN Work Group 11 </w:t>
      </w:r>
    </w:p>
    <w:p w14:paraId="51FCC4D2" w14:textId="3062F2D9" w:rsidR="002117F6" w:rsidRPr="00E272CB" w:rsidRDefault="002117F6" w:rsidP="00B45391">
      <w:pPr>
        <w:framePr w:wrap="notBeside" w:vAnchor="page" w:hAnchor="margin" w:yAlign="center" w:anchorLock="1"/>
        <w:widowControl w:val="0"/>
        <w:wordWrap w:val="0"/>
        <w:overflowPunct w:val="0"/>
        <w:autoSpaceDE w:val="0"/>
        <w:autoSpaceDN w:val="0"/>
        <w:adjustRightInd w:val="0"/>
        <w:spacing w:after="0" w:line="240" w:lineRule="atLeast"/>
        <w:jc w:val="right"/>
        <w:textAlignment w:val="baseline"/>
        <w:rPr>
          <w:rFonts w:ascii="Arial" w:eastAsia="Times New Roman" w:hAnsi="Arial"/>
          <w:b/>
          <w:sz w:val="34"/>
        </w:rPr>
      </w:pPr>
      <w:r w:rsidRPr="00E272CB">
        <w:rPr>
          <w:rFonts w:ascii="Arial" w:eastAsia="Times New Roman" w:hAnsi="Arial"/>
          <w:b/>
          <w:sz w:val="34"/>
        </w:rPr>
        <w:t xml:space="preserve">(Security Work Group) </w:t>
      </w:r>
    </w:p>
    <w:p w14:paraId="69179064" w14:textId="77777777" w:rsidR="002117F6" w:rsidRPr="00E272CB" w:rsidRDefault="002117F6" w:rsidP="00B45391">
      <w:pPr>
        <w:framePr w:wrap="notBeside" w:vAnchor="page" w:hAnchor="margin" w:yAlign="center" w:anchorLock="1"/>
        <w:widowControl w:val="0"/>
        <w:wordWrap w:val="0"/>
        <w:overflowPunct w:val="0"/>
        <w:autoSpaceDE w:val="0"/>
        <w:autoSpaceDN w:val="0"/>
        <w:adjustRightInd w:val="0"/>
        <w:spacing w:after="0" w:line="240" w:lineRule="atLeast"/>
        <w:jc w:val="right"/>
        <w:textAlignment w:val="baseline"/>
        <w:rPr>
          <w:rFonts w:ascii="Arial" w:eastAsia="Times New Roman" w:hAnsi="Arial"/>
          <w:b/>
          <w:sz w:val="34"/>
        </w:rPr>
      </w:pPr>
    </w:p>
    <w:p w14:paraId="1CEDFBAF" w14:textId="77777777" w:rsidR="00BC3183" w:rsidRDefault="002117F6" w:rsidP="00C03475">
      <w:pPr>
        <w:framePr w:wrap="notBeside" w:vAnchor="page" w:hAnchor="margin" w:yAlign="center" w:anchorLock="1"/>
        <w:widowControl w:val="0"/>
        <w:overflowPunct w:val="0"/>
        <w:autoSpaceDE w:val="0"/>
        <w:autoSpaceDN w:val="0"/>
        <w:adjustRightInd w:val="0"/>
        <w:spacing w:after="0" w:line="240" w:lineRule="atLeast"/>
        <w:jc w:val="right"/>
        <w:textAlignment w:val="baseline"/>
        <w:rPr>
          <w:rFonts w:ascii="Arial" w:eastAsia="Times New Roman" w:hAnsi="Arial"/>
          <w:b/>
          <w:sz w:val="34"/>
        </w:rPr>
      </w:pPr>
      <w:r w:rsidRPr="002117F6">
        <w:rPr>
          <w:rFonts w:ascii="Arial" w:eastAsia="Times New Roman" w:hAnsi="Arial"/>
          <w:b/>
          <w:sz w:val="34"/>
        </w:rPr>
        <w:t xml:space="preserve">Study on Security for </w:t>
      </w:r>
    </w:p>
    <w:p w14:paraId="1C129909" w14:textId="77777777" w:rsidR="00BC3183" w:rsidRDefault="002117F6" w:rsidP="00C03475">
      <w:pPr>
        <w:framePr w:wrap="notBeside" w:vAnchor="page" w:hAnchor="margin" w:yAlign="center" w:anchorLock="1"/>
        <w:widowControl w:val="0"/>
        <w:overflowPunct w:val="0"/>
        <w:autoSpaceDE w:val="0"/>
        <w:autoSpaceDN w:val="0"/>
        <w:adjustRightInd w:val="0"/>
        <w:spacing w:after="0" w:line="240" w:lineRule="atLeast"/>
        <w:jc w:val="right"/>
        <w:textAlignment w:val="baseline"/>
        <w:rPr>
          <w:rFonts w:ascii="Arial" w:eastAsia="Times New Roman" w:hAnsi="Arial"/>
          <w:b/>
          <w:sz w:val="34"/>
        </w:rPr>
      </w:pPr>
      <w:r w:rsidRPr="002117F6">
        <w:rPr>
          <w:rFonts w:ascii="Arial" w:eastAsia="Times New Roman" w:hAnsi="Arial"/>
          <w:b/>
          <w:sz w:val="34"/>
        </w:rPr>
        <w:t xml:space="preserve">Service Management and Orchestration </w:t>
      </w:r>
    </w:p>
    <w:p w14:paraId="480B3FF1" w14:textId="73F1BDFD" w:rsidR="002117F6" w:rsidRPr="00E272CB" w:rsidRDefault="002117F6" w:rsidP="00B45391">
      <w:pPr>
        <w:framePr w:wrap="notBeside" w:vAnchor="page" w:hAnchor="margin" w:yAlign="center" w:anchorLock="1"/>
        <w:widowControl w:val="0"/>
        <w:overflowPunct w:val="0"/>
        <w:autoSpaceDE w:val="0"/>
        <w:autoSpaceDN w:val="0"/>
        <w:adjustRightInd w:val="0"/>
        <w:spacing w:after="0" w:line="240" w:lineRule="atLeast"/>
        <w:jc w:val="right"/>
        <w:textAlignment w:val="baseline"/>
        <w:rPr>
          <w:rFonts w:ascii="Arial" w:eastAsia="Times New Roman" w:hAnsi="Arial"/>
          <w:b/>
          <w:sz w:val="34"/>
        </w:rPr>
      </w:pPr>
      <w:r w:rsidRPr="002117F6">
        <w:rPr>
          <w:rFonts w:ascii="Arial" w:eastAsia="Times New Roman" w:hAnsi="Arial"/>
          <w:b/>
          <w:sz w:val="34"/>
        </w:rPr>
        <w:t>(SMO)</w:t>
      </w:r>
    </w:p>
    <w:p w14:paraId="146DE928" w14:textId="330482FD" w:rsidR="00BA1D0D" w:rsidRPr="002117F6" w:rsidRDefault="00BA1D0D" w:rsidP="0068401A">
      <w:pPr>
        <w:tabs>
          <w:tab w:val="left" w:pos="9510"/>
        </w:tabs>
        <w:rPr>
          <w:b/>
        </w:rPr>
        <w:sectPr w:rsidR="00BA1D0D" w:rsidRPr="002117F6" w:rsidSect="007A1F7E">
          <w:footerReference w:type="default" r:id="rId12"/>
          <w:footnotePr>
            <w:numRestart w:val="eachSect"/>
          </w:footnotePr>
          <w:pgSz w:w="12240" w:h="15840" w:code="1"/>
          <w:pgMar w:top="2268" w:right="851" w:bottom="10773" w:left="851" w:header="0" w:footer="0" w:gutter="0"/>
          <w:lnNumType w:countBy="1"/>
          <w:cols w:space="720"/>
          <w:titlePg/>
          <w:docGrid w:linePitch="272"/>
        </w:sectPr>
      </w:pPr>
    </w:p>
    <w:p w14:paraId="5CB54BF1" w14:textId="77777777" w:rsidR="00CC3749" w:rsidRPr="00C15C8B" w:rsidRDefault="00CC3749" w:rsidP="00CC3749">
      <w:pPr>
        <w:pStyle w:val="TT"/>
        <w:numPr>
          <w:ilvl w:val="0"/>
          <w:numId w:val="0"/>
        </w:numPr>
      </w:pPr>
      <w:bookmarkStart w:id="2" w:name="_Toc516836525"/>
      <w:bookmarkStart w:id="3" w:name="_Toc516837830"/>
      <w:bookmarkStart w:id="4" w:name="_Toc516836526"/>
      <w:bookmarkStart w:id="5" w:name="_Toc516837831"/>
      <w:bookmarkStart w:id="6" w:name="_Toc83830988"/>
      <w:bookmarkStart w:id="7" w:name="_Hlk37782986"/>
      <w:bookmarkStart w:id="8" w:name="_Toc518894322"/>
      <w:bookmarkStart w:id="9" w:name="_Toc518910853"/>
      <w:bookmarkStart w:id="10" w:name="_Toc2165620"/>
      <w:bookmarkStart w:id="11" w:name="_Toc365641"/>
      <w:bookmarkStart w:id="12" w:name="_Hlk90577447"/>
      <w:bookmarkEnd w:id="2"/>
      <w:bookmarkEnd w:id="3"/>
      <w:bookmarkEnd w:id="4"/>
      <w:bookmarkEnd w:id="5"/>
      <w:r w:rsidRPr="00C15C8B">
        <w:lastRenderedPageBreak/>
        <w:t>Contents</w:t>
      </w:r>
    </w:p>
    <w:p w14:paraId="6E1156A5" w14:textId="4275CE13" w:rsidR="0023054F" w:rsidRDefault="00CC3749">
      <w:pPr>
        <w:pStyle w:val="TOC1"/>
        <w:rPr>
          <w:rFonts w:asciiTheme="minorHAnsi" w:eastAsiaTheme="minorEastAsia" w:hAnsiTheme="minorHAnsi" w:cstheme="minorBidi"/>
          <w:kern w:val="2"/>
          <w:szCs w:val="22"/>
          <w:lang w:val="en-US"/>
          <w14:ligatures w14:val="standardContextual"/>
        </w:rPr>
      </w:pPr>
      <w:r w:rsidRPr="00C15C8B">
        <w:rPr>
          <w:lang w:val="en-US"/>
        </w:rPr>
        <w:fldChar w:fldCharType="begin"/>
      </w:r>
      <w:r w:rsidRPr="00C15C8B">
        <w:rPr>
          <w:lang w:val="en-US"/>
        </w:rPr>
        <w:instrText xml:space="preserve"> TOC \o "1-3" </w:instrText>
      </w:r>
      <w:r w:rsidRPr="00C15C8B">
        <w:rPr>
          <w:lang w:val="en-US"/>
        </w:rPr>
        <w:fldChar w:fldCharType="separate"/>
      </w:r>
      <w:r w:rsidR="0023054F">
        <w:t>1</w:t>
      </w:r>
      <w:r w:rsidR="0023054F">
        <w:rPr>
          <w:rFonts w:asciiTheme="minorHAnsi" w:eastAsiaTheme="minorEastAsia" w:hAnsiTheme="minorHAnsi" w:cstheme="minorBidi"/>
          <w:kern w:val="2"/>
          <w:szCs w:val="22"/>
          <w:lang w:val="en-US"/>
          <w14:ligatures w14:val="standardContextual"/>
        </w:rPr>
        <w:tab/>
      </w:r>
      <w:r w:rsidR="0023054F">
        <w:t>Scope</w:t>
      </w:r>
      <w:r w:rsidR="0023054F">
        <w:tab/>
      </w:r>
      <w:r w:rsidR="0023054F">
        <w:fldChar w:fldCharType="begin"/>
      </w:r>
      <w:r w:rsidR="0023054F">
        <w:instrText xml:space="preserve"> PAGEREF _Toc172752307 \h </w:instrText>
      </w:r>
      <w:r w:rsidR="0023054F">
        <w:fldChar w:fldCharType="separate"/>
      </w:r>
      <w:r w:rsidR="0023054F">
        <w:t>3</w:t>
      </w:r>
      <w:r w:rsidR="0023054F">
        <w:fldChar w:fldCharType="end"/>
      </w:r>
    </w:p>
    <w:p w14:paraId="2A35F5AC" w14:textId="1A049FBF" w:rsidR="0023054F" w:rsidRDefault="0023054F">
      <w:pPr>
        <w:pStyle w:val="TOC1"/>
        <w:rPr>
          <w:rFonts w:asciiTheme="minorHAnsi" w:eastAsiaTheme="minorEastAsia" w:hAnsiTheme="minorHAnsi" w:cstheme="minorBidi"/>
          <w:kern w:val="2"/>
          <w:szCs w:val="22"/>
          <w:lang w:val="en-US"/>
          <w14:ligatures w14:val="standardContextual"/>
        </w:rPr>
      </w:pPr>
      <w:r>
        <w:t>2</w:t>
      </w:r>
      <w:r>
        <w:rPr>
          <w:rFonts w:asciiTheme="minorHAnsi" w:eastAsiaTheme="minorEastAsia" w:hAnsiTheme="minorHAnsi" w:cstheme="minorBidi"/>
          <w:kern w:val="2"/>
          <w:szCs w:val="22"/>
          <w:lang w:val="en-US"/>
          <w14:ligatures w14:val="standardContextual"/>
        </w:rPr>
        <w:tab/>
      </w:r>
      <w:r>
        <w:t>References</w:t>
      </w:r>
      <w:r>
        <w:tab/>
      </w:r>
      <w:r>
        <w:fldChar w:fldCharType="begin"/>
      </w:r>
      <w:r>
        <w:instrText xml:space="preserve"> PAGEREF _Toc172752308 \h </w:instrText>
      </w:r>
      <w:r>
        <w:fldChar w:fldCharType="separate"/>
      </w:r>
      <w:r>
        <w:t>4</w:t>
      </w:r>
      <w:r>
        <w:fldChar w:fldCharType="end"/>
      </w:r>
    </w:p>
    <w:p w14:paraId="731E9987" w14:textId="6688F1CA" w:rsidR="0023054F" w:rsidRDefault="0023054F">
      <w:pPr>
        <w:pStyle w:val="TOC1"/>
        <w:rPr>
          <w:rFonts w:asciiTheme="minorHAnsi" w:eastAsiaTheme="minorEastAsia" w:hAnsiTheme="minorHAnsi" w:cstheme="minorBidi"/>
          <w:kern w:val="2"/>
          <w:szCs w:val="22"/>
          <w:lang w:val="en-US"/>
          <w14:ligatures w14:val="standardContextual"/>
        </w:rPr>
      </w:pPr>
      <w:r>
        <w:t>3</w:t>
      </w:r>
      <w:r>
        <w:rPr>
          <w:rFonts w:asciiTheme="minorHAnsi" w:eastAsiaTheme="minorEastAsia" w:hAnsiTheme="minorHAnsi" w:cstheme="minorBidi"/>
          <w:kern w:val="2"/>
          <w:szCs w:val="22"/>
          <w:lang w:val="en-US"/>
          <w14:ligatures w14:val="standardContextual"/>
        </w:rPr>
        <w:tab/>
      </w:r>
      <w:r>
        <w:t>Definitions of terms, symbols, and abbreviations</w:t>
      </w:r>
      <w:r>
        <w:tab/>
      </w:r>
      <w:r>
        <w:fldChar w:fldCharType="begin"/>
      </w:r>
      <w:r>
        <w:instrText xml:space="preserve"> PAGEREF _Toc172752309 \h </w:instrText>
      </w:r>
      <w:r>
        <w:fldChar w:fldCharType="separate"/>
      </w:r>
      <w:r>
        <w:t>5</w:t>
      </w:r>
      <w:r>
        <w:fldChar w:fldCharType="end"/>
      </w:r>
    </w:p>
    <w:p w14:paraId="77F4CC45" w14:textId="53324C8D" w:rsidR="0023054F" w:rsidRDefault="0023054F">
      <w:pPr>
        <w:pStyle w:val="TOC2"/>
        <w:rPr>
          <w:rFonts w:asciiTheme="minorHAnsi" w:eastAsiaTheme="minorEastAsia" w:hAnsiTheme="minorHAnsi" w:cstheme="minorBidi"/>
          <w:kern w:val="2"/>
          <w:sz w:val="22"/>
          <w:szCs w:val="22"/>
          <w:lang w:val="en-US"/>
          <w14:ligatures w14:val="standardContextual"/>
        </w:rPr>
      </w:pPr>
      <w:r>
        <w:t>3.1</w:t>
      </w:r>
      <w:r>
        <w:rPr>
          <w:rFonts w:asciiTheme="minorHAnsi" w:eastAsiaTheme="minorEastAsia" w:hAnsiTheme="minorHAnsi" w:cstheme="minorBidi"/>
          <w:kern w:val="2"/>
          <w:sz w:val="22"/>
          <w:szCs w:val="22"/>
          <w:lang w:val="en-US"/>
          <w14:ligatures w14:val="standardContextual"/>
        </w:rPr>
        <w:tab/>
      </w:r>
      <w:r>
        <w:t>Terms</w:t>
      </w:r>
      <w:r>
        <w:tab/>
      </w:r>
      <w:r>
        <w:fldChar w:fldCharType="begin"/>
      </w:r>
      <w:r>
        <w:instrText xml:space="preserve"> PAGEREF _Toc172752310 \h </w:instrText>
      </w:r>
      <w:r>
        <w:fldChar w:fldCharType="separate"/>
      </w:r>
      <w:r>
        <w:t>5</w:t>
      </w:r>
      <w:r>
        <w:fldChar w:fldCharType="end"/>
      </w:r>
    </w:p>
    <w:p w14:paraId="054D7991" w14:textId="6416F4EC" w:rsidR="0023054F" w:rsidRDefault="0023054F">
      <w:pPr>
        <w:pStyle w:val="TOC2"/>
        <w:rPr>
          <w:rFonts w:asciiTheme="minorHAnsi" w:eastAsiaTheme="minorEastAsia" w:hAnsiTheme="minorHAnsi" w:cstheme="minorBidi"/>
          <w:kern w:val="2"/>
          <w:sz w:val="22"/>
          <w:szCs w:val="22"/>
          <w:lang w:val="en-US"/>
          <w14:ligatures w14:val="standardContextual"/>
        </w:rPr>
      </w:pPr>
      <w:r>
        <w:t>3.2</w:t>
      </w:r>
      <w:r>
        <w:rPr>
          <w:rFonts w:asciiTheme="minorHAnsi" w:eastAsiaTheme="minorEastAsia" w:hAnsiTheme="minorHAnsi" w:cstheme="minorBidi"/>
          <w:kern w:val="2"/>
          <w:sz w:val="22"/>
          <w:szCs w:val="22"/>
          <w:lang w:val="en-US"/>
          <w14:ligatures w14:val="standardContextual"/>
        </w:rPr>
        <w:tab/>
      </w:r>
      <w:r>
        <w:t>Symbols</w:t>
      </w:r>
      <w:r>
        <w:tab/>
      </w:r>
      <w:r>
        <w:fldChar w:fldCharType="begin"/>
      </w:r>
      <w:r>
        <w:instrText xml:space="preserve"> PAGEREF _Toc172752311 \h </w:instrText>
      </w:r>
      <w:r>
        <w:fldChar w:fldCharType="separate"/>
      </w:r>
      <w:r>
        <w:t>6</w:t>
      </w:r>
      <w:r>
        <w:fldChar w:fldCharType="end"/>
      </w:r>
    </w:p>
    <w:p w14:paraId="083D64F4" w14:textId="397B4BAE" w:rsidR="0023054F" w:rsidRDefault="0023054F">
      <w:pPr>
        <w:pStyle w:val="TOC2"/>
        <w:rPr>
          <w:rFonts w:asciiTheme="minorHAnsi" w:eastAsiaTheme="minorEastAsia" w:hAnsiTheme="minorHAnsi" w:cstheme="minorBidi"/>
          <w:kern w:val="2"/>
          <w:sz w:val="22"/>
          <w:szCs w:val="22"/>
          <w:lang w:val="en-US"/>
          <w14:ligatures w14:val="standardContextual"/>
        </w:rPr>
      </w:pPr>
      <w:r>
        <w:t>3.3</w:t>
      </w:r>
      <w:r>
        <w:rPr>
          <w:rFonts w:asciiTheme="minorHAnsi" w:eastAsiaTheme="minorEastAsia" w:hAnsiTheme="minorHAnsi" w:cstheme="minorBidi"/>
          <w:kern w:val="2"/>
          <w:sz w:val="22"/>
          <w:szCs w:val="22"/>
          <w:lang w:val="en-US"/>
          <w14:ligatures w14:val="standardContextual"/>
        </w:rPr>
        <w:tab/>
      </w:r>
      <w:r>
        <w:t>Abbreviations</w:t>
      </w:r>
      <w:r>
        <w:tab/>
      </w:r>
      <w:r>
        <w:fldChar w:fldCharType="begin"/>
      </w:r>
      <w:r>
        <w:instrText xml:space="preserve"> PAGEREF _Toc172752312 \h </w:instrText>
      </w:r>
      <w:r>
        <w:fldChar w:fldCharType="separate"/>
      </w:r>
      <w:r>
        <w:t>6</w:t>
      </w:r>
      <w:r>
        <w:fldChar w:fldCharType="end"/>
      </w:r>
    </w:p>
    <w:p w14:paraId="36569DBD" w14:textId="6B105DE5" w:rsidR="0023054F" w:rsidRDefault="0023054F">
      <w:pPr>
        <w:pStyle w:val="TOC1"/>
        <w:rPr>
          <w:rFonts w:asciiTheme="minorHAnsi" w:eastAsiaTheme="minorEastAsia" w:hAnsiTheme="minorHAnsi" w:cstheme="minorBidi"/>
          <w:kern w:val="2"/>
          <w:szCs w:val="22"/>
          <w:lang w:val="en-US"/>
          <w14:ligatures w14:val="standardContextual"/>
        </w:rPr>
      </w:pPr>
      <w:r>
        <w:t>4</w:t>
      </w:r>
      <w:r>
        <w:rPr>
          <w:rFonts w:asciiTheme="minorHAnsi" w:eastAsiaTheme="minorEastAsia" w:hAnsiTheme="minorHAnsi" w:cstheme="minorBidi"/>
          <w:kern w:val="2"/>
          <w:szCs w:val="22"/>
          <w:lang w:val="en-US"/>
          <w14:ligatures w14:val="standardContextual"/>
        </w:rPr>
        <w:tab/>
      </w:r>
      <w:r>
        <w:t>SMO Assets</w:t>
      </w:r>
      <w:r>
        <w:tab/>
      </w:r>
      <w:r>
        <w:fldChar w:fldCharType="begin"/>
      </w:r>
      <w:r>
        <w:instrText xml:space="preserve"> PAGEREF _Toc172752313 \h </w:instrText>
      </w:r>
      <w:r>
        <w:fldChar w:fldCharType="separate"/>
      </w:r>
      <w:r>
        <w:t>8</w:t>
      </w:r>
      <w:r>
        <w:fldChar w:fldCharType="end"/>
      </w:r>
    </w:p>
    <w:p w14:paraId="33EE1EDF" w14:textId="77101B35" w:rsidR="0023054F" w:rsidRDefault="0023054F">
      <w:pPr>
        <w:pStyle w:val="TOC2"/>
        <w:rPr>
          <w:rFonts w:asciiTheme="minorHAnsi" w:eastAsiaTheme="minorEastAsia" w:hAnsiTheme="minorHAnsi" w:cstheme="minorBidi"/>
          <w:kern w:val="2"/>
          <w:sz w:val="22"/>
          <w:szCs w:val="22"/>
          <w:lang w:val="en-US"/>
          <w14:ligatures w14:val="standardContextual"/>
        </w:rPr>
      </w:pPr>
      <w:r>
        <w:t>4.1</w:t>
      </w:r>
      <w:r>
        <w:rPr>
          <w:rFonts w:asciiTheme="minorHAnsi" w:eastAsiaTheme="minorEastAsia" w:hAnsiTheme="minorHAnsi" w:cstheme="minorBidi"/>
          <w:kern w:val="2"/>
          <w:sz w:val="22"/>
          <w:szCs w:val="22"/>
          <w:lang w:val="en-US"/>
          <w14:ligatures w14:val="standardContextual"/>
        </w:rPr>
        <w:tab/>
      </w:r>
      <w:r>
        <w:t>Architecture</w:t>
      </w:r>
      <w:r>
        <w:tab/>
      </w:r>
      <w:r>
        <w:fldChar w:fldCharType="begin"/>
      </w:r>
      <w:r>
        <w:instrText xml:space="preserve"> PAGEREF _Toc172752314 \h </w:instrText>
      </w:r>
      <w:r>
        <w:fldChar w:fldCharType="separate"/>
      </w:r>
      <w:r>
        <w:t>8</w:t>
      </w:r>
      <w:r>
        <w:fldChar w:fldCharType="end"/>
      </w:r>
    </w:p>
    <w:p w14:paraId="5123283A" w14:textId="6D1D6100" w:rsidR="0023054F" w:rsidRDefault="0023054F">
      <w:pPr>
        <w:pStyle w:val="TOC2"/>
        <w:rPr>
          <w:rFonts w:asciiTheme="minorHAnsi" w:eastAsiaTheme="minorEastAsia" w:hAnsiTheme="minorHAnsi" w:cstheme="minorBidi"/>
          <w:kern w:val="2"/>
          <w:sz w:val="22"/>
          <w:szCs w:val="22"/>
          <w:lang w:val="en-US"/>
          <w14:ligatures w14:val="standardContextual"/>
        </w:rPr>
      </w:pPr>
      <w:r>
        <w:t>4.2</w:t>
      </w:r>
      <w:r>
        <w:rPr>
          <w:rFonts w:asciiTheme="minorHAnsi" w:eastAsiaTheme="minorEastAsia" w:hAnsiTheme="minorHAnsi" w:cstheme="minorBidi"/>
          <w:kern w:val="2"/>
          <w:sz w:val="22"/>
          <w:szCs w:val="22"/>
          <w:lang w:val="en-US"/>
          <w14:ligatures w14:val="standardContextual"/>
        </w:rPr>
        <w:tab/>
      </w:r>
      <w:r>
        <w:t>Functions</w:t>
      </w:r>
      <w:r>
        <w:tab/>
      </w:r>
      <w:r>
        <w:fldChar w:fldCharType="begin"/>
      </w:r>
      <w:r>
        <w:instrText xml:space="preserve"> PAGEREF _Toc172752315 \h </w:instrText>
      </w:r>
      <w:r>
        <w:fldChar w:fldCharType="separate"/>
      </w:r>
      <w:r>
        <w:t>12</w:t>
      </w:r>
      <w:r>
        <w:fldChar w:fldCharType="end"/>
      </w:r>
    </w:p>
    <w:p w14:paraId="4CCB2365" w14:textId="731975DA" w:rsidR="0023054F" w:rsidRDefault="0023054F">
      <w:pPr>
        <w:pStyle w:val="TOC2"/>
        <w:rPr>
          <w:rFonts w:asciiTheme="minorHAnsi" w:eastAsiaTheme="minorEastAsia" w:hAnsiTheme="minorHAnsi" w:cstheme="minorBidi"/>
          <w:kern w:val="2"/>
          <w:sz w:val="22"/>
          <w:szCs w:val="22"/>
          <w:lang w:val="en-US"/>
          <w14:ligatures w14:val="standardContextual"/>
        </w:rPr>
      </w:pPr>
      <w:r>
        <w:t>4.3</w:t>
      </w:r>
      <w:r>
        <w:rPr>
          <w:rFonts w:asciiTheme="minorHAnsi" w:eastAsiaTheme="minorEastAsia" w:hAnsiTheme="minorHAnsi" w:cstheme="minorBidi"/>
          <w:kern w:val="2"/>
          <w:sz w:val="22"/>
          <w:szCs w:val="22"/>
          <w:lang w:val="en-US"/>
          <w14:ligatures w14:val="standardContextual"/>
        </w:rPr>
        <w:tab/>
      </w:r>
      <w:r>
        <w:t>Applications</w:t>
      </w:r>
      <w:r>
        <w:tab/>
      </w:r>
      <w:r>
        <w:fldChar w:fldCharType="begin"/>
      </w:r>
      <w:r>
        <w:instrText xml:space="preserve"> PAGEREF _Toc172752316 \h </w:instrText>
      </w:r>
      <w:r>
        <w:fldChar w:fldCharType="separate"/>
      </w:r>
      <w:r>
        <w:t>12</w:t>
      </w:r>
      <w:r>
        <w:fldChar w:fldCharType="end"/>
      </w:r>
    </w:p>
    <w:p w14:paraId="2819A9DE" w14:textId="4239AE31" w:rsidR="0023054F" w:rsidRDefault="0023054F">
      <w:pPr>
        <w:pStyle w:val="TOC2"/>
        <w:rPr>
          <w:rFonts w:asciiTheme="minorHAnsi" w:eastAsiaTheme="minorEastAsia" w:hAnsiTheme="minorHAnsi" w:cstheme="minorBidi"/>
          <w:kern w:val="2"/>
          <w:sz w:val="22"/>
          <w:szCs w:val="22"/>
          <w:lang w:val="en-US"/>
          <w14:ligatures w14:val="standardContextual"/>
        </w:rPr>
      </w:pPr>
      <w:r>
        <w:t>4.4</w:t>
      </w:r>
      <w:r>
        <w:rPr>
          <w:rFonts w:asciiTheme="minorHAnsi" w:eastAsiaTheme="minorEastAsia" w:hAnsiTheme="minorHAnsi" w:cstheme="minorBidi"/>
          <w:kern w:val="2"/>
          <w:sz w:val="22"/>
          <w:szCs w:val="22"/>
          <w:lang w:val="en-US"/>
          <w14:ligatures w14:val="standardContextual"/>
        </w:rPr>
        <w:tab/>
      </w:r>
      <w:r>
        <w:t>Interfaces</w:t>
      </w:r>
      <w:r>
        <w:tab/>
      </w:r>
      <w:r>
        <w:fldChar w:fldCharType="begin"/>
      </w:r>
      <w:r>
        <w:instrText xml:space="preserve"> PAGEREF _Toc172752317 \h </w:instrText>
      </w:r>
      <w:r>
        <w:fldChar w:fldCharType="separate"/>
      </w:r>
      <w:r>
        <w:t>12</w:t>
      </w:r>
      <w:r>
        <w:fldChar w:fldCharType="end"/>
      </w:r>
    </w:p>
    <w:p w14:paraId="7B966AC2" w14:textId="6235B87C" w:rsidR="0023054F" w:rsidRDefault="0023054F">
      <w:pPr>
        <w:pStyle w:val="TOC2"/>
        <w:rPr>
          <w:rFonts w:asciiTheme="minorHAnsi" w:eastAsiaTheme="minorEastAsia" w:hAnsiTheme="minorHAnsi" w:cstheme="minorBidi"/>
          <w:kern w:val="2"/>
          <w:sz w:val="22"/>
          <w:szCs w:val="22"/>
          <w:lang w:val="en-US"/>
          <w14:ligatures w14:val="standardContextual"/>
        </w:rPr>
      </w:pPr>
      <w:r>
        <w:t>4.5</w:t>
      </w:r>
      <w:r>
        <w:rPr>
          <w:rFonts w:asciiTheme="minorHAnsi" w:eastAsiaTheme="minorEastAsia" w:hAnsiTheme="minorHAnsi" w:cstheme="minorBidi"/>
          <w:kern w:val="2"/>
          <w:sz w:val="22"/>
          <w:szCs w:val="22"/>
          <w:lang w:val="en-US"/>
          <w14:ligatures w14:val="standardContextual"/>
        </w:rPr>
        <w:tab/>
      </w:r>
      <w:r>
        <w:t>Information</w:t>
      </w:r>
      <w:r>
        <w:tab/>
      </w:r>
      <w:r>
        <w:fldChar w:fldCharType="begin"/>
      </w:r>
      <w:r>
        <w:instrText xml:space="preserve"> PAGEREF _Toc172752318 \h </w:instrText>
      </w:r>
      <w:r>
        <w:fldChar w:fldCharType="separate"/>
      </w:r>
      <w:r>
        <w:t>13</w:t>
      </w:r>
      <w:r>
        <w:fldChar w:fldCharType="end"/>
      </w:r>
    </w:p>
    <w:p w14:paraId="548A8EC2" w14:textId="1F2A4648" w:rsidR="0023054F" w:rsidRDefault="0023054F">
      <w:pPr>
        <w:pStyle w:val="TOC2"/>
        <w:rPr>
          <w:rFonts w:asciiTheme="minorHAnsi" w:eastAsiaTheme="minorEastAsia" w:hAnsiTheme="minorHAnsi" w:cstheme="minorBidi"/>
          <w:kern w:val="2"/>
          <w:sz w:val="22"/>
          <w:szCs w:val="22"/>
          <w:lang w:val="en-US"/>
          <w14:ligatures w14:val="standardContextual"/>
        </w:rPr>
      </w:pPr>
      <w:r>
        <w:t>4.6</w:t>
      </w:r>
      <w:r>
        <w:rPr>
          <w:rFonts w:asciiTheme="minorHAnsi" w:eastAsiaTheme="minorEastAsia" w:hAnsiTheme="minorHAnsi" w:cstheme="minorBidi"/>
          <w:kern w:val="2"/>
          <w:sz w:val="22"/>
          <w:szCs w:val="22"/>
          <w:lang w:val="en-US"/>
          <w14:ligatures w14:val="standardContextual"/>
        </w:rPr>
        <w:tab/>
      </w:r>
      <w:r>
        <w:t>SMO Services (SMOS)</w:t>
      </w:r>
      <w:r>
        <w:tab/>
      </w:r>
      <w:r>
        <w:fldChar w:fldCharType="begin"/>
      </w:r>
      <w:r>
        <w:instrText xml:space="preserve"> PAGEREF _Toc172752319 \h </w:instrText>
      </w:r>
      <w:r>
        <w:fldChar w:fldCharType="separate"/>
      </w:r>
      <w:r>
        <w:t>14</w:t>
      </w:r>
      <w:r>
        <w:fldChar w:fldCharType="end"/>
      </w:r>
    </w:p>
    <w:p w14:paraId="62939319" w14:textId="4AE86EE2" w:rsidR="0023054F" w:rsidRDefault="0023054F">
      <w:pPr>
        <w:pStyle w:val="TOC1"/>
        <w:rPr>
          <w:rFonts w:asciiTheme="minorHAnsi" w:eastAsiaTheme="minorEastAsia" w:hAnsiTheme="minorHAnsi" w:cstheme="minorBidi"/>
          <w:kern w:val="2"/>
          <w:szCs w:val="22"/>
          <w:lang w:val="en-US"/>
          <w14:ligatures w14:val="standardContextual"/>
        </w:rPr>
      </w:pPr>
      <w:r>
        <w:t>5</w:t>
      </w:r>
      <w:r>
        <w:rPr>
          <w:rFonts w:asciiTheme="minorHAnsi" w:eastAsiaTheme="minorEastAsia" w:hAnsiTheme="minorHAnsi" w:cstheme="minorBidi"/>
          <w:kern w:val="2"/>
          <w:szCs w:val="22"/>
          <w:lang w:val="en-US"/>
          <w14:ligatures w14:val="standardContextual"/>
        </w:rPr>
        <w:tab/>
      </w:r>
      <w:r>
        <w:t>Threats</w:t>
      </w:r>
      <w:r>
        <w:tab/>
      </w:r>
      <w:r>
        <w:fldChar w:fldCharType="begin"/>
      </w:r>
      <w:r>
        <w:instrText xml:space="preserve"> PAGEREF _Toc172752320 \h </w:instrText>
      </w:r>
      <w:r>
        <w:fldChar w:fldCharType="separate"/>
      </w:r>
      <w:r>
        <w:t>16</w:t>
      </w:r>
      <w:r>
        <w:fldChar w:fldCharType="end"/>
      </w:r>
    </w:p>
    <w:p w14:paraId="527F1221" w14:textId="22784C1D" w:rsidR="0023054F" w:rsidRDefault="0023054F">
      <w:pPr>
        <w:pStyle w:val="TOC2"/>
        <w:rPr>
          <w:rFonts w:asciiTheme="minorHAnsi" w:eastAsiaTheme="minorEastAsia" w:hAnsiTheme="minorHAnsi" w:cstheme="minorBidi"/>
          <w:kern w:val="2"/>
          <w:sz w:val="22"/>
          <w:szCs w:val="22"/>
          <w:lang w:val="en-US"/>
          <w14:ligatures w14:val="standardContextual"/>
        </w:rPr>
      </w:pPr>
      <w:r>
        <w:t>5.1</w:t>
      </w:r>
      <w:r>
        <w:rPr>
          <w:rFonts w:asciiTheme="minorHAnsi" w:eastAsiaTheme="minorEastAsia" w:hAnsiTheme="minorHAnsi" w:cstheme="minorBidi"/>
          <w:kern w:val="2"/>
          <w:sz w:val="22"/>
          <w:szCs w:val="22"/>
          <w:lang w:val="en-US"/>
          <w14:ligatures w14:val="standardContextual"/>
        </w:rPr>
        <w:tab/>
      </w:r>
      <w:r>
        <w:t>Threat Model</w:t>
      </w:r>
      <w:r>
        <w:tab/>
      </w:r>
      <w:r>
        <w:fldChar w:fldCharType="begin"/>
      </w:r>
      <w:r>
        <w:instrText xml:space="preserve"> PAGEREF _Toc172752321 \h </w:instrText>
      </w:r>
      <w:r>
        <w:fldChar w:fldCharType="separate"/>
      </w:r>
      <w:r>
        <w:t>16</w:t>
      </w:r>
      <w:r>
        <w:fldChar w:fldCharType="end"/>
      </w:r>
    </w:p>
    <w:p w14:paraId="6FE752FA" w14:textId="4F999943" w:rsidR="0023054F" w:rsidRDefault="0023054F">
      <w:pPr>
        <w:pStyle w:val="TOC2"/>
        <w:rPr>
          <w:rFonts w:asciiTheme="minorHAnsi" w:eastAsiaTheme="minorEastAsia" w:hAnsiTheme="minorHAnsi" w:cstheme="minorBidi"/>
          <w:kern w:val="2"/>
          <w:sz w:val="22"/>
          <w:szCs w:val="22"/>
          <w:lang w:val="en-US"/>
          <w14:ligatures w14:val="standardContextual"/>
        </w:rPr>
      </w:pPr>
      <w:r>
        <w:t>5.2</w:t>
      </w:r>
      <w:r>
        <w:rPr>
          <w:rFonts w:asciiTheme="minorHAnsi" w:eastAsiaTheme="minorEastAsia" w:hAnsiTheme="minorHAnsi" w:cstheme="minorBidi"/>
          <w:kern w:val="2"/>
          <w:sz w:val="22"/>
          <w:szCs w:val="22"/>
          <w:lang w:val="en-US"/>
          <w14:ligatures w14:val="standardContextual"/>
        </w:rPr>
        <w:tab/>
      </w:r>
      <w:r>
        <w:t>Threat Template</w:t>
      </w:r>
      <w:r>
        <w:tab/>
      </w:r>
      <w:r>
        <w:fldChar w:fldCharType="begin"/>
      </w:r>
      <w:r>
        <w:instrText xml:space="preserve"> PAGEREF _Toc172752322 \h </w:instrText>
      </w:r>
      <w:r>
        <w:fldChar w:fldCharType="separate"/>
      </w:r>
      <w:r>
        <w:t>16</w:t>
      </w:r>
      <w:r>
        <w:fldChar w:fldCharType="end"/>
      </w:r>
    </w:p>
    <w:p w14:paraId="18673C9B" w14:textId="2641221D" w:rsidR="0023054F" w:rsidRDefault="0023054F">
      <w:pPr>
        <w:pStyle w:val="TOC2"/>
        <w:rPr>
          <w:rFonts w:asciiTheme="minorHAnsi" w:eastAsiaTheme="minorEastAsia" w:hAnsiTheme="minorHAnsi" w:cstheme="minorBidi"/>
          <w:kern w:val="2"/>
          <w:sz w:val="22"/>
          <w:szCs w:val="22"/>
          <w:lang w:val="en-US"/>
          <w14:ligatures w14:val="standardContextual"/>
        </w:rPr>
      </w:pPr>
      <w:r>
        <w:t>5.3</w:t>
      </w:r>
      <w:r>
        <w:rPr>
          <w:rFonts w:asciiTheme="minorHAnsi" w:eastAsiaTheme="minorEastAsia" w:hAnsiTheme="minorHAnsi" w:cstheme="minorBidi"/>
          <w:kern w:val="2"/>
          <w:sz w:val="22"/>
          <w:szCs w:val="22"/>
          <w:lang w:val="en-US"/>
          <w14:ligatures w14:val="standardContextual"/>
        </w:rPr>
        <w:tab/>
      </w:r>
      <w:r>
        <w:t>Potential Threats and Exploits</w:t>
      </w:r>
      <w:r>
        <w:tab/>
      </w:r>
      <w:r>
        <w:fldChar w:fldCharType="begin"/>
      </w:r>
      <w:r>
        <w:instrText xml:space="preserve"> PAGEREF _Toc172752323 \h </w:instrText>
      </w:r>
      <w:r>
        <w:fldChar w:fldCharType="separate"/>
      </w:r>
      <w:r>
        <w:t>17</w:t>
      </w:r>
      <w:r>
        <w:fldChar w:fldCharType="end"/>
      </w:r>
    </w:p>
    <w:p w14:paraId="4B8CBC7B" w14:textId="338F91BC" w:rsidR="0023054F" w:rsidRDefault="0023054F">
      <w:pPr>
        <w:pStyle w:val="TOC2"/>
        <w:rPr>
          <w:rFonts w:asciiTheme="minorHAnsi" w:eastAsiaTheme="minorEastAsia" w:hAnsiTheme="minorHAnsi" w:cstheme="minorBidi"/>
          <w:kern w:val="2"/>
          <w:sz w:val="22"/>
          <w:szCs w:val="22"/>
          <w:lang w:val="en-US"/>
          <w14:ligatures w14:val="standardContextual"/>
        </w:rPr>
      </w:pPr>
      <w:r>
        <w:t>5.4</w:t>
      </w:r>
      <w:r>
        <w:rPr>
          <w:rFonts w:asciiTheme="minorHAnsi" w:eastAsiaTheme="minorEastAsia" w:hAnsiTheme="minorHAnsi" w:cstheme="minorBidi"/>
          <w:kern w:val="2"/>
          <w:sz w:val="22"/>
          <w:szCs w:val="22"/>
          <w:lang w:val="en-US"/>
          <w14:ligatures w14:val="standardContextual"/>
        </w:rPr>
        <w:tab/>
      </w:r>
      <w:r>
        <w:t>SMO Threats</w:t>
      </w:r>
      <w:r>
        <w:tab/>
      </w:r>
      <w:r>
        <w:fldChar w:fldCharType="begin"/>
      </w:r>
      <w:r>
        <w:instrText xml:space="preserve"> PAGEREF _Toc172752324 \h </w:instrText>
      </w:r>
      <w:r>
        <w:fldChar w:fldCharType="separate"/>
      </w:r>
      <w:r>
        <w:t>17</w:t>
      </w:r>
      <w:r>
        <w:fldChar w:fldCharType="end"/>
      </w:r>
    </w:p>
    <w:p w14:paraId="7127A108" w14:textId="449C1AB1" w:rsidR="0023054F" w:rsidRDefault="0023054F">
      <w:pPr>
        <w:pStyle w:val="TOC1"/>
        <w:rPr>
          <w:rFonts w:asciiTheme="minorHAnsi" w:eastAsiaTheme="minorEastAsia" w:hAnsiTheme="minorHAnsi" w:cstheme="minorBidi"/>
          <w:kern w:val="2"/>
          <w:szCs w:val="22"/>
          <w:lang w:val="en-US"/>
          <w14:ligatures w14:val="standardContextual"/>
        </w:rPr>
      </w:pPr>
      <w:r>
        <w:t>6</w:t>
      </w:r>
      <w:r>
        <w:rPr>
          <w:rFonts w:asciiTheme="minorHAnsi" w:eastAsiaTheme="minorEastAsia" w:hAnsiTheme="minorHAnsi" w:cstheme="minorBidi"/>
          <w:kern w:val="2"/>
          <w:szCs w:val="22"/>
          <w:lang w:val="en-US"/>
          <w14:ligatures w14:val="standardContextual"/>
        </w:rPr>
        <w:tab/>
      </w:r>
      <w:r>
        <w:t>Threat Analysis</w:t>
      </w:r>
      <w:r>
        <w:tab/>
      </w:r>
      <w:r>
        <w:fldChar w:fldCharType="begin"/>
      </w:r>
      <w:r>
        <w:instrText xml:space="preserve"> PAGEREF _Toc172752325 \h </w:instrText>
      </w:r>
      <w:r>
        <w:fldChar w:fldCharType="separate"/>
      </w:r>
      <w:r>
        <w:t>19</w:t>
      </w:r>
      <w:r>
        <w:fldChar w:fldCharType="end"/>
      </w:r>
    </w:p>
    <w:p w14:paraId="1859B4C2" w14:textId="1B2AE3D0" w:rsidR="0023054F" w:rsidRDefault="0023054F">
      <w:pPr>
        <w:pStyle w:val="TOC2"/>
        <w:rPr>
          <w:rFonts w:asciiTheme="minorHAnsi" w:eastAsiaTheme="minorEastAsia" w:hAnsiTheme="minorHAnsi" w:cstheme="minorBidi"/>
          <w:kern w:val="2"/>
          <w:sz w:val="22"/>
          <w:szCs w:val="22"/>
          <w:lang w:val="en-US"/>
          <w14:ligatures w14:val="standardContextual"/>
        </w:rPr>
      </w:pPr>
      <w:r w:rsidRPr="00453967">
        <w:rPr>
          <w:rFonts w:eastAsiaTheme="minorEastAsia"/>
          <w:lang w:eastAsia="zh-CN"/>
        </w:rPr>
        <w:t>6.1</w:t>
      </w:r>
      <w:r>
        <w:rPr>
          <w:rFonts w:asciiTheme="minorHAnsi" w:eastAsiaTheme="minorEastAsia" w:hAnsiTheme="minorHAnsi" w:cstheme="minorBidi"/>
          <w:kern w:val="2"/>
          <w:sz w:val="22"/>
          <w:szCs w:val="22"/>
          <w:lang w:val="en-US"/>
          <w14:ligatures w14:val="standardContextual"/>
        </w:rPr>
        <w:tab/>
      </w:r>
      <w:r>
        <w:t>General SMO Threats</w:t>
      </w:r>
      <w:r>
        <w:tab/>
      </w:r>
      <w:r>
        <w:fldChar w:fldCharType="begin"/>
      </w:r>
      <w:r>
        <w:instrText xml:space="preserve"> PAGEREF _Toc172752326 \h </w:instrText>
      </w:r>
      <w:r>
        <w:fldChar w:fldCharType="separate"/>
      </w:r>
      <w:r>
        <w:t>19</w:t>
      </w:r>
      <w:r>
        <w:fldChar w:fldCharType="end"/>
      </w:r>
    </w:p>
    <w:p w14:paraId="44782BE7" w14:textId="094573B7" w:rsidR="0023054F" w:rsidRDefault="0023054F">
      <w:pPr>
        <w:pStyle w:val="TOC2"/>
        <w:rPr>
          <w:rFonts w:asciiTheme="minorHAnsi" w:eastAsiaTheme="minorEastAsia" w:hAnsiTheme="minorHAnsi" w:cstheme="minorBidi"/>
          <w:kern w:val="2"/>
          <w:sz w:val="22"/>
          <w:szCs w:val="22"/>
          <w:lang w:val="en-US"/>
          <w14:ligatures w14:val="standardContextual"/>
        </w:rPr>
      </w:pPr>
      <w:r w:rsidRPr="00453967">
        <w:rPr>
          <w:rFonts w:cs="Arial"/>
        </w:rPr>
        <w:t xml:space="preserve">6.2 </w:t>
      </w:r>
      <w:r w:rsidR="00C17F5E">
        <w:rPr>
          <w:rFonts w:cs="Arial"/>
        </w:rPr>
        <w:tab/>
      </w:r>
      <w:r>
        <w:t>Threats at O2 interface</w:t>
      </w:r>
      <w:r>
        <w:tab/>
      </w:r>
      <w:r>
        <w:fldChar w:fldCharType="begin"/>
      </w:r>
      <w:r>
        <w:instrText xml:space="preserve"> PAGEREF _Toc172752327 \h </w:instrText>
      </w:r>
      <w:r>
        <w:fldChar w:fldCharType="separate"/>
      </w:r>
      <w:r>
        <w:t>23</w:t>
      </w:r>
      <w:r>
        <w:fldChar w:fldCharType="end"/>
      </w:r>
    </w:p>
    <w:p w14:paraId="513903F3" w14:textId="7B3093AD" w:rsidR="0023054F" w:rsidRDefault="0023054F">
      <w:pPr>
        <w:pStyle w:val="TOC2"/>
        <w:rPr>
          <w:rFonts w:asciiTheme="minorHAnsi" w:eastAsiaTheme="minorEastAsia" w:hAnsiTheme="minorHAnsi" w:cstheme="minorBidi"/>
          <w:kern w:val="2"/>
          <w:sz w:val="22"/>
          <w:szCs w:val="22"/>
          <w:lang w:val="en-US"/>
          <w14:ligatures w14:val="standardContextual"/>
        </w:rPr>
      </w:pPr>
      <w:r>
        <w:t xml:space="preserve">6.3 </w:t>
      </w:r>
      <w:r w:rsidR="00C17F5E">
        <w:tab/>
      </w:r>
      <w:r>
        <w:t>Threats at External interfaces</w:t>
      </w:r>
      <w:r>
        <w:tab/>
      </w:r>
      <w:r>
        <w:fldChar w:fldCharType="begin"/>
      </w:r>
      <w:r>
        <w:instrText xml:space="preserve"> PAGEREF _Toc172752328 \h </w:instrText>
      </w:r>
      <w:r>
        <w:fldChar w:fldCharType="separate"/>
      </w:r>
      <w:r>
        <w:t>25</w:t>
      </w:r>
      <w:r>
        <w:fldChar w:fldCharType="end"/>
      </w:r>
    </w:p>
    <w:p w14:paraId="1359629D" w14:textId="4330CB4E" w:rsidR="0023054F" w:rsidRDefault="0023054F">
      <w:pPr>
        <w:pStyle w:val="TOC2"/>
        <w:rPr>
          <w:rFonts w:asciiTheme="minorHAnsi" w:eastAsiaTheme="minorEastAsia" w:hAnsiTheme="minorHAnsi" w:cstheme="minorBidi"/>
          <w:kern w:val="2"/>
          <w:sz w:val="22"/>
          <w:szCs w:val="22"/>
          <w:lang w:val="en-US"/>
          <w14:ligatures w14:val="standardContextual"/>
        </w:rPr>
      </w:pPr>
      <w:r>
        <w:t xml:space="preserve">6.4 </w:t>
      </w:r>
      <w:r w:rsidR="00C17F5E">
        <w:tab/>
      </w:r>
      <w:r>
        <w:t>Threats Targeting SME</w:t>
      </w:r>
      <w:r>
        <w:tab/>
      </w:r>
      <w:r>
        <w:fldChar w:fldCharType="begin"/>
      </w:r>
      <w:r>
        <w:instrText xml:space="preserve"> PAGEREF _Toc172752329 \h </w:instrText>
      </w:r>
      <w:r>
        <w:fldChar w:fldCharType="separate"/>
      </w:r>
      <w:r>
        <w:t>26</w:t>
      </w:r>
      <w:r>
        <w:fldChar w:fldCharType="end"/>
      </w:r>
    </w:p>
    <w:p w14:paraId="6728D2A3" w14:textId="2D735C48" w:rsidR="0023054F" w:rsidRDefault="0023054F">
      <w:pPr>
        <w:pStyle w:val="TOC2"/>
        <w:rPr>
          <w:rFonts w:asciiTheme="minorHAnsi" w:eastAsiaTheme="minorEastAsia" w:hAnsiTheme="minorHAnsi" w:cstheme="minorBidi"/>
          <w:kern w:val="2"/>
          <w:sz w:val="22"/>
          <w:szCs w:val="22"/>
          <w:lang w:val="en-US"/>
          <w14:ligatures w14:val="standardContextual"/>
        </w:rPr>
      </w:pPr>
      <w:r>
        <w:t xml:space="preserve">6.5 </w:t>
      </w:r>
      <w:r w:rsidR="00C17F5E">
        <w:tab/>
      </w:r>
      <w:r>
        <w:t>Preliminary Threat Analysis for RAN-Core Data Sharing</w:t>
      </w:r>
      <w:r>
        <w:tab/>
      </w:r>
      <w:r>
        <w:fldChar w:fldCharType="begin"/>
      </w:r>
      <w:r>
        <w:instrText xml:space="preserve"> PAGEREF _Toc172752330 \h </w:instrText>
      </w:r>
      <w:r>
        <w:fldChar w:fldCharType="separate"/>
      </w:r>
      <w:r>
        <w:t>27</w:t>
      </w:r>
      <w:r>
        <w:fldChar w:fldCharType="end"/>
      </w:r>
    </w:p>
    <w:p w14:paraId="24259A7F" w14:textId="46BA14B7" w:rsidR="0023054F" w:rsidRDefault="0023054F">
      <w:pPr>
        <w:pStyle w:val="TOC1"/>
        <w:rPr>
          <w:rFonts w:asciiTheme="minorHAnsi" w:eastAsiaTheme="minorEastAsia" w:hAnsiTheme="minorHAnsi" w:cstheme="minorBidi"/>
          <w:kern w:val="2"/>
          <w:szCs w:val="22"/>
          <w:lang w:val="en-US"/>
          <w14:ligatures w14:val="standardContextual"/>
        </w:rPr>
      </w:pPr>
      <w:r>
        <w:t>7 Security Controls</w:t>
      </w:r>
      <w:r>
        <w:tab/>
      </w:r>
      <w:r>
        <w:fldChar w:fldCharType="begin"/>
      </w:r>
      <w:r>
        <w:instrText xml:space="preserve"> PAGEREF _Toc172752331 \h </w:instrText>
      </w:r>
      <w:r>
        <w:fldChar w:fldCharType="separate"/>
      </w:r>
      <w:r>
        <w:t>28</w:t>
      </w:r>
      <w:r>
        <w:fldChar w:fldCharType="end"/>
      </w:r>
    </w:p>
    <w:p w14:paraId="51A4C776" w14:textId="543BDC61" w:rsidR="0023054F" w:rsidRDefault="0023054F">
      <w:pPr>
        <w:pStyle w:val="TOC1"/>
        <w:rPr>
          <w:rFonts w:asciiTheme="minorHAnsi" w:eastAsiaTheme="minorEastAsia" w:hAnsiTheme="minorHAnsi" w:cstheme="minorBidi"/>
          <w:kern w:val="2"/>
          <w:szCs w:val="22"/>
          <w:lang w:val="en-US"/>
          <w14:ligatures w14:val="standardContextual"/>
        </w:rPr>
      </w:pPr>
      <w:r>
        <w:t>8</w:t>
      </w:r>
      <w:r>
        <w:rPr>
          <w:rFonts w:asciiTheme="minorHAnsi" w:eastAsiaTheme="minorEastAsia" w:hAnsiTheme="minorHAnsi" w:cstheme="minorBidi"/>
          <w:kern w:val="2"/>
          <w:szCs w:val="22"/>
          <w:lang w:val="en-US"/>
          <w14:ligatures w14:val="standardContextual"/>
        </w:rPr>
        <w:tab/>
      </w:r>
      <w:r>
        <w:t>Risk Assessment</w:t>
      </w:r>
      <w:r>
        <w:tab/>
      </w:r>
      <w:r>
        <w:fldChar w:fldCharType="begin"/>
      </w:r>
      <w:r>
        <w:instrText xml:space="preserve"> PAGEREF _Toc172752332 \h </w:instrText>
      </w:r>
      <w:r>
        <w:fldChar w:fldCharType="separate"/>
      </w:r>
      <w:r>
        <w:t>30</w:t>
      </w:r>
      <w:r>
        <w:fldChar w:fldCharType="end"/>
      </w:r>
    </w:p>
    <w:p w14:paraId="3984E517" w14:textId="55869998" w:rsidR="0023054F" w:rsidRDefault="0023054F">
      <w:pPr>
        <w:pStyle w:val="TOC2"/>
        <w:rPr>
          <w:rFonts w:asciiTheme="minorHAnsi" w:eastAsiaTheme="minorEastAsia" w:hAnsiTheme="minorHAnsi" w:cstheme="minorBidi"/>
          <w:kern w:val="2"/>
          <w:sz w:val="22"/>
          <w:szCs w:val="22"/>
          <w:lang w:val="en-US"/>
          <w14:ligatures w14:val="standardContextual"/>
        </w:rPr>
      </w:pPr>
      <w:r>
        <w:rPr>
          <w:lang w:eastAsia="zh-CN"/>
        </w:rPr>
        <w:t>8.1</w:t>
      </w:r>
      <w:r>
        <w:rPr>
          <w:rFonts w:asciiTheme="minorHAnsi" w:eastAsiaTheme="minorEastAsia" w:hAnsiTheme="minorHAnsi" w:cstheme="minorBidi"/>
          <w:kern w:val="2"/>
          <w:sz w:val="22"/>
          <w:szCs w:val="22"/>
          <w:lang w:val="en-US"/>
          <w14:ligatures w14:val="standardContextual"/>
        </w:rPr>
        <w:tab/>
      </w:r>
      <w:r>
        <w:rPr>
          <w:lang w:eastAsia="zh-CN"/>
        </w:rPr>
        <w:t>General SMO Risks</w:t>
      </w:r>
      <w:r>
        <w:tab/>
      </w:r>
      <w:r>
        <w:fldChar w:fldCharType="begin"/>
      </w:r>
      <w:r>
        <w:instrText xml:space="preserve"> PAGEREF _Toc172752333 \h </w:instrText>
      </w:r>
      <w:r>
        <w:fldChar w:fldCharType="separate"/>
      </w:r>
      <w:r>
        <w:t>30</w:t>
      </w:r>
      <w:r>
        <w:fldChar w:fldCharType="end"/>
      </w:r>
    </w:p>
    <w:p w14:paraId="3A557A6C" w14:textId="285FC279" w:rsidR="0023054F" w:rsidRDefault="0023054F">
      <w:pPr>
        <w:pStyle w:val="TOC2"/>
        <w:rPr>
          <w:rFonts w:asciiTheme="minorHAnsi" w:eastAsiaTheme="minorEastAsia" w:hAnsiTheme="minorHAnsi" w:cstheme="minorBidi"/>
          <w:kern w:val="2"/>
          <w:sz w:val="22"/>
          <w:szCs w:val="22"/>
          <w:lang w:val="en-US"/>
          <w14:ligatures w14:val="standardContextual"/>
        </w:rPr>
      </w:pPr>
      <w:r>
        <w:rPr>
          <w:lang w:eastAsia="zh-CN"/>
        </w:rPr>
        <w:t>8.2</w:t>
      </w:r>
      <w:r>
        <w:rPr>
          <w:rFonts w:asciiTheme="minorHAnsi" w:eastAsiaTheme="minorEastAsia" w:hAnsiTheme="minorHAnsi" w:cstheme="minorBidi"/>
          <w:kern w:val="2"/>
          <w:sz w:val="22"/>
          <w:szCs w:val="22"/>
          <w:lang w:val="en-US"/>
          <w14:ligatures w14:val="standardContextual"/>
        </w:rPr>
        <w:tab/>
      </w:r>
      <w:r>
        <w:rPr>
          <w:lang w:eastAsia="zh-CN"/>
        </w:rPr>
        <w:t>Threats at O2 interface</w:t>
      </w:r>
      <w:r>
        <w:tab/>
      </w:r>
      <w:r>
        <w:fldChar w:fldCharType="begin"/>
      </w:r>
      <w:r>
        <w:instrText xml:space="preserve"> PAGEREF _Toc172752334 \h </w:instrText>
      </w:r>
      <w:r>
        <w:fldChar w:fldCharType="separate"/>
      </w:r>
      <w:r>
        <w:t>31</w:t>
      </w:r>
      <w:r>
        <w:fldChar w:fldCharType="end"/>
      </w:r>
    </w:p>
    <w:p w14:paraId="7C465D9E" w14:textId="053BD6F4" w:rsidR="0023054F" w:rsidRDefault="0023054F">
      <w:pPr>
        <w:pStyle w:val="TOC2"/>
        <w:rPr>
          <w:rFonts w:asciiTheme="minorHAnsi" w:eastAsiaTheme="minorEastAsia" w:hAnsiTheme="minorHAnsi" w:cstheme="minorBidi"/>
          <w:kern w:val="2"/>
          <w:sz w:val="22"/>
          <w:szCs w:val="22"/>
          <w:lang w:val="en-US"/>
          <w14:ligatures w14:val="standardContextual"/>
        </w:rPr>
      </w:pPr>
      <w:r>
        <w:rPr>
          <w:lang w:eastAsia="zh-CN"/>
        </w:rPr>
        <w:t>8.3</w:t>
      </w:r>
      <w:r>
        <w:rPr>
          <w:rFonts w:asciiTheme="minorHAnsi" w:eastAsiaTheme="minorEastAsia" w:hAnsiTheme="minorHAnsi" w:cstheme="minorBidi"/>
          <w:kern w:val="2"/>
          <w:sz w:val="22"/>
          <w:szCs w:val="22"/>
          <w:lang w:val="en-US"/>
          <w14:ligatures w14:val="standardContextual"/>
        </w:rPr>
        <w:tab/>
      </w:r>
      <w:r>
        <w:rPr>
          <w:lang w:eastAsia="zh-CN"/>
        </w:rPr>
        <w:t>Threats at External Interfaces</w:t>
      </w:r>
      <w:r>
        <w:tab/>
      </w:r>
      <w:r>
        <w:fldChar w:fldCharType="begin"/>
      </w:r>
      <w:r>
        <w:instrText xml:space="preserve"> PAGEREF _Toc172752335 \h </w:instrText>
      </w:r>
      <w:r>
        <w:fldChar w:fldCharType="separate"/>
      </w:r>
      <w:r>
        <w:t>32</w:t>
      </w:r>
      <w:r>
        <w:fldChar w:fldCharType="end"/>
      </w:r>
    </w:p>
    <w:p w14:paraId="3282752E" w14:textId="601BB7FD" w:rsidR="0023054F" w:rsidRDefault="0023054F">
      <w:pPr>
        <w:pStyle w:val="TOC2"/>
        <w:rPr>
          <w:rFonts w:asciiTheme="minorHAnsi" w:eastAsiaTheme="minorEastAsia" w:hAnsiTheme="minorHAnsi" w:cstheme="minorBidi"/>
          <w:kern w:val="2"/>
          <w:sz w:val="22"/>
          <w:szCs w:val="22"/>
          <w:lang w:val="en-US"/>
          <w14:ligatures w14:val="standardContextual"/>
        </w:rPr>
      </w:pPr>
      <w:r>
        <w:t xml:space="preserve">8.4 </w:t>
      </w:r>
      <w:r w:rsidR="00C17F5E">
        <w:tab/>
      </w:r>
      <w:r>
        <w:t>Threats Targeting SME</w:t>
      </w:r>
      <w:r>
        <w:tab/>
      </w:r>
      <w:r>
        <w:fldChar w:fldCharType="begin"/>
      </w:r>
      <w:r>
        <w:instrText xml:space="preserve"> PAGEREF _Toc172752336 \h </w:instrText>
      </w:r>
      <w:r>
        <w:fldChar w:fldCharType="separate"/>
      </w:r>
      <w:r>
        <w:t>33</w:t>
      </w:r>
      <w:r>
        <w:fldChar w:fldCharType="end"/>
      </w:r>
    </w:p>
    <w:p w14:paraId="51D62613" w14:textId="0C070D95" w:rsidR="0023054F" w:rsidRDefault="0023054F">
      <w:pPr>
        <w:pStyle w:val="TOC1"/>
        <w:rPr>
          <w:rFonts w:asciiTheme="minorHAnsi" w:eastAsiaTheme="minorEastAsia" w:hAnsiTheme="minorHAnsi" w:cstheme="minorBidi"/>
          <w:kern w:val="2"/>
          <w:szCs w:val="22"/>
          <w:lang w:val="en-US"/>
          <w14:ligatures w14:val="standardContextual"/>
        </w:rPr>
      </w:pPr>
      <w:r>
        <w:t>9</w:t>
      </w:r>
      <w:r>
        <w:rPr>
          <w:rFonts w:asciiTheme="minorHAnsi" w:eastAsiaTheme="minorEastAsia" w:hAnsiTheme="minorHAnsi" w:cstheme="minorBidi"/>
          <w:kern w:val="2"/>
          <w:szCs w:val="22"/>
          <w:lang w:val="en-US"/>
          <w14:ligatures w14:val="standardContextual"/>
        </w:rPr>
        <w:tab/>
      </w:r>
      <w:r>
        <w:t>Primary Security Issues</w:t>
      </w:r>
      <w:r>
        <w:tab/>
      </w:r>
      <w:r>
        <w:fldChar w:fldCharType="begin"/>
      </w:r>
      <w:r>
        <w:instrText xml:space="preserve"> PAGEREF _Toc172752337 \h </w:instrText>
      </w:r>
      <w:r>
        <w:fldChar w:fldCharType="separate"/>
      </w:r>
      <w:r>
        <w:t>34</w:t>
      </w:r>
      <w:r>
        <w:fldChar w:fldCharType="end"/>
      </w:r>
    </w:p>
    <w:p w14:paraId="1F7F81DE" w14:textId="6CBD8BAB" w:rsidR="0023054F" w:rsidRDefault="0023054F">
      <w:pPr>
        <w:pStyle w:val="TOC1"/>
        <w:rPr>
          <w:rFonts w:asciiTheme="minorHAnsi" w:eastAsiaTheme="minorEastAsia" w:hAnsiTheme="minorHAnsi" w:cstheme="minorBidi"/>
          <w:kern w:val="2"/>
          <w:szCs w:val="22"/>
          <w:lang w:val="en-US"/>
          <w14:ligatures w14:val="standardContextual"/>
        </w:rPr>
      </w:pPr>
      <w:r>
        <w:t>10</w:t>
      </w:r>
      <w:r>
        <w:rPr>
          <w:rFonts w:asciiTheme="minorHAnsi" w:eastAsiaTheme="minorEastAsia" w:hAnsiTheme="minorHAnsi" w:cstheme="minorBidi"/>
          <w:kern w:val="2"/>
          <w:szCs w:val="22"/>
          <w:lang w:val="en-US"/>
          <w14:ligatures w14:val="standardContextual"/>
        </w:rPr>
        <w:tab/>
      </w:r>
      <w:r>
        <w:t>Recommendations</w:t>
      </w:r>
      <w:r>
        <w:tab/>
      </w:r>
      <w:r>
        <w:fldChar w:fldCharType="begin"/>
      </w:r>
      <w:r>
        <w:instrText xml:space="preserve"> PAGEREF _Toc172752338 \h </w:instrText>
      </w:r>
      <w:r>
        <w:fldChar w:fldCharType="separate"/>
      </w:r>
      <w:r>
        <w:t>35</w:t>
      </w:r>
      <w:r>
        <w:fldChar w:fldCharType="end"/>
      </w:r>
    </w:p>
    <w:p w14:paraId="79A5E8C1" w14:textId="2A91F531" w:rsidR="0023054F" w:rsidRDefault="0023054F">
      <w:pPr>
        <w:pStyle w:val="TOC1"/>
        <w:rPr>
          <w:rFonts w:asciiTheme="minorHAnsi" w:eastAsiaTheme="minorEastAsia" w:hAnsiTheme="minorHAnsi" w:cstheme="minorBidi"/>
          <w:kern w:val="2"/>
          <w:szCs w:val="22"/>
          <w:lang w:val="en-US"/>
          <w14:ligatures w14:val="standardContextual"/>
        </w:rPr>
      </w:pPr>
      <w:r>
        <w:t>Annex change history</w:t>
      </w:r>
      <w:r>
        <w:tab/>
      </w:r>
      <w:r>
        <w:fldChar w:fldCharType="begin"/>
      </w:r>
      <w:r>
        <w:instrText xml:space="preserve"> PAGEREF _Toc172752339 \h </w:instrText>
      </w:r>
      <w:r>
        <w:fldChar w:fldCharType="separate"/>
      </w:r>
      <w:r>
        <w:t>37</w:t>
      </w:r>
      <w:r>
        <w:fldChar w:fldCharType="end"/>
      </w:r>
    </w:p>
    <w:p w14:paraId="0BBFAB70" w14:textId="6CDF1C69" w:rsidR="00CC3749" w:rsidRPr="00C15C8B" w:rsidRDefault="00CC3749" w:rsidP="00CC3749">
      <w:pPr>
        <w:pStyle w:val="CRCoverPage"/>
        <w:rPr>
          <w:noProof/>
          <w:sz w:val="22"/>
          <w:lang w:val="en-US"/>
        </w:rPr>
      </w:pPr>
      <w:r w:rsidRPr="00C15C8B">
        <w:rPr>
          <w:noProof/>
          <w:sz w:val="22"/>
          <w:lang w:val="en-US"/>
        </w:rPr>
        <w:fldChar w:fldCharType="end"/>
      </w:r>
    </w:p>
    <w:p w14:paraId="1C0FD433" w14:textId="445C1A7F" w:rsidR="00B15503" w:rsidRDefault="00B15503" w:rsidP="00CC3749"/>
    <w:p w14:paraId="3645F824" w14:textId="77777777" w:rsidR="007E2A32" w:rsidRPr="00514D80" w:rsidRDefault="007E2A32" w:rsidP="004703C9">
      <w:pPr>
        <w:pStyle w:val="Heading1"/>
      </w:pPr>
      <w:bookmarkStart w:id="13" w:name="_Toc518894315"/>
      <w:bookmarkStart w:id="14" w:name="_Toc518910846"/>
      <w:bookmarkStart w:id="15" w:name="_Toc365632"/>
      <w:bookmarkStart w:id="16" w:name="_Toc2165611"/>
      <w:bookmarkStart w:id="17" w:name="_Toc56659313"/>
      <w:bookmarkStart w:id="18" w:name="_Toc83830989"/>
      <w:bookmarkStart w:id="19" w:name="_Toc148990570"/>
      <w:bookmarkStart w:id="20" w:name="_Toc159264452"/>
      <w:bookmarkStart w:id="21" w:name="_Toc172752307"/>
      <w:bookmarkEnd w:id="6"/>
      <w:r w:rsidRPr="00514D80">
        <w:lastRenderedPageBreak/>
        <w:t>Scope</w:t>
      </w:r>
      <w:bookmarkEnd w:id="13"/>
      <w:bookmarkEnd w:id="14"/>
      <w:bookmarkEnd w:id="15"/>
      <w:bookmarkEnd w:id="16"/>
      <w:bookmarkEnd w:id="17"/>
      <w:bookmarkEnd w:id="18"/>
      <w:bookmarkEnd w:id="19"/>
      <w:bookmarkEnd w:id="20"/>
      <w:bookmarkEnd w:id="21"/>
    </w:p>
    <w:p w14:paraId="76021045" w14:textId="13B47D82" w:rsidR="00C17930" w:rsidRPr="00925A5F" w:rsidRDefault="00810CEE" w:rsidP="00BC6183">
      <w:r w:rsidRPr="00925A5F">
        <w:t>Th</w:t>
      </w:r>
      <w:r w:rsidR="00852946" w:rsidRPr="00925A5F">
        <w:t>is</w:t>
      </w:r>
      <w:r w:rsidRPr="00925A5F">
        <w:t xml:space="preserve"> technical report</w:t>
      </w:r>
      <w:r w:rsidR="00852946" w:rsidRPr="00925A5F">
        <w:t xml:space="preserve"> </w:t>
      </w:r>
      <w:r w:rsidR="00AF042C">
        <w:t>provides</w:t>
      </w:r>
      <w:r w:rsidR="00852946" w:rsidRPr="00925A5F">
        <w:t xml:space="preserve"> the threat model </w:t>
      </w:r>
      <w:r w:rsidR="00AF042C">
        <w:t xml:space="preserve">and risk assessment for the </w:t>
      </w:r>
      <w:r w:rsidR="00626196">
        <w:t>SMO</w:t>
      </w:r>
      <w:r w:rsidR="00AF042C">
        <w:t>.  The report identifies threats and risks</w:t>
      </w:r>
      <w:r w:rsidR="00852946" w:rsidRPr="00925A5F">
        <w:t xml:space="preserve"> and </w:t>
      </w:r>
      <w:r w:rsidR="00AF042C">
        <w:t>recommends</w:t>
      </w:r>
      <w:r w:rsidR="00852946" w:rsidRPr="00925A5F">
        <w:t xml:space="preserve"> potential </w:t>
      </w:r>
      <w:r w:rsidR="00AF042C">
        <w:t xml:space="preserve">security controls </w:t>
      </w:r>
      <w:r w:rsidR="00852946" w:rsidRPr="00925A5F">
        <w:t xml:space="preserve">to </w:t>
      </w:r>
      <w:r w:rsidR="00AF042C">
        <w:t>protect against those threats</w:t>
      </w:r>
      <w:r w:rsidR="00852946" w:rsidRPr="00925A5F">
        <w:t xml:space="preserve"> </w:t>
      </w:r>
      <w:r w:rsidR="00AF042C">
        <w:t>through safeguards or mitigation</w:t>
      </w:r>
      <w:r w:rsidR="00852946" w:rsidRPr="00925A5F">
        <w:t xml:space="preserve">. </w:t>
      </w:r>
    </w:p>
    <w:p w14:paraId="1BC50908" w14:textId="627DBA79" w:rsidR="00C17930" w:rsidRPr="00925A5F" w:rsidRDefault="00C17930" w:rsidP="00C17930">
      <w:r w:rsidRPr="00925A5F">
        <w:t>The steps of the threat modelling process are as follows:</w:t>
      </w:r>
    </w:p>
    <w:p w14:paraId="75ECBEEB" w14:textId="3DBAFAD7" w:rsidR="00C17930" w:rsidRPr="00925A5F" w:rsidRDefault="00C17930" w:rsidP="003D0A5E">
      <w:pPr>
        <w:pStyle w:val="ListParagraph"/>
        <w:numPr>
          <w:ilvl w:val="0"/>
          <w:numId w:val="5"/>
        </w:numPr>
      </w:pPr>
      <w:r w:rsidRPr="00925A5F">
        <w:t xml:space="preserve">Identify assets: Identify the assets </w:t>
      </w:r>
      <w:r w:rsidR="00D27872">
        <w:t xml:space="preserve">of the </w:t>
      </w:r>
      <w:r w:rsidR="00D046EF">
        <w:t>SMO</w:t>
      </w:r>
      <w:r w:rsidRPr="00925A5F">
        <w:t xml:space="preserve"> th</w:t>
      </w:r>
      <w:r w:rsidR="00D27872">
        <w:t xml:space="preserve">at </w:t>
      </w:r>
      <w:r w:rsidRPr="00925A5F">
        <w:t xml:space="preserve">must </w:t>
      </w:r>
      <w:r w:rsidR="00D27872">
        <w:t xml:space="preserve">be </w:t>
      </w:r>
      <w:r w:rsidRPr="00925A5F">
        <w:t>protect</w:t>
      </w:r>
      <w:r w:rsidR="00D27872">
        <w:t>ed</w:t>
      </w:r>
      <w:r w:rsidRPr="00925A5F">
        <w:t>.</w:t>
      </w:r>
    </w:p>
    <w:p w14:paraId="11274293" w14:textId="4DD16F2B" w:rsidR="00C17930" w:rsidRPr="00925A5F" w:rsidRDefault="00C17930" w:rsidP="003D0A5E">
      <w:pPr>
        <w:pStyle w:val="ListParagraph"/>
        <w:numPr>
          <w:ilvl w:val="0"/>
          <w:numId w:val="5"/>
        </w:numPr>
      </w:pPr>
      <w:r w:rsidRPr="00925A5F">
        <w:t xml:space="preserve">Identify threats: Identify the threats that could </w:t>
      </w:r>
      <w:r w:rsidR="00D27872">
        <w:t xml:space="preserve">adversely impact the </w:t>
      </w:r>
      <w:r w:rsidR="00D046EF">
        <w:t>SMO</w:t>
      </w:r>
      <w:r w:rsidR="00D27872">
        <w:t xml:space="preserve"> and threats that can use the </w:t>
      </w:r>
      <w:r w:rsidR="00D046EF">
        <w:t>SMO</w:t>
      </w:r>
      <w:r w:rsidR="00D27872">
        <w:t xml:space="preserve"> to adversely impact other components of the O-RAN system.</w:t>
      </w:r>
    </w:p>
    <w:p w14:paraId="6B2705B1" w14:textId="77777777" w:rsidR="00B70CB5" w:rsidRDefault="00D27872" w:rsidP="003D0A5E">
      <w:pPr>
        <w:pStyle w:val="ListParagraph"/>
        <w:numPr>
          <w:ilvl w:val="0"/>
          <w:numId w:val="5"/>
        </w:numPr>
      </w:pPr>
      <w:r>
        <w:t>Identify the attack surface and attack vectors</w:t>
      </w:r>
      <w:r w:rsidR="00C17930" w:rsidRPr="00925A5F">
        <w:t xml:space="preserve">: </w:t>
      </w:r>
      <w:r>
        <w:t xml:space="preserve">Identify </w:t>
      </w:r>
      <w:r w:rsidR="00AF042C">
        <w:t xml:space="preserve">the points in the </w:t>
      </w:r>
      <w:r w:rsidR="00B70CB5">
        <w:t>SMO</w:t>
      </w:r>
      <w:r w:rsidR="00AF042C">
        <w:t xml:space="preserve"> where an attacker </w:t>
      </w:r>
      <w:proofErr w:type="gramStart"/>
      <w:r w:rsidR="00AF042C">
        <w:t>could</w:t>
      </w:r>
      <w:proofErr w:type="gramEnd"/>
      <w:r w:rsidR="00AF042C">
        <w:t xml:space="preserve"> </w:t>
      </w:r>
    </w:p>
    <w:p w14:paraId="3681715C" w14:textId="77777777" w:rsidR="00B70CB5" w:rsidRDefault="00AF042C" w:rsidP="003D0A5E">
      <w:pPr>
        <w:pStyle w:val="ListParagraph"/>
        <w:numPr>
          <w:ilvl w:val="1"/>
          <w:numId w:val="5"/>
        </w:numPr>
      </w:pPr>
      <w:r>
        <w:t>gain entry</w:t>
      </w:r>
      <w:r w:rsidR="00B70CB5">
        <w:t xml:space="preserve"> to the </w:t>
      </w:r>
      <w:proofErr w:type="gramStart"/>
      <w:r w:rsidR="00B70CB5">
        <w:t>SMO</w:t>
      </w:r>
      <w:proofErr w:type="gramEnd"/>
    </w:p>
    <w:p w14:paraId="39B99155" w14:textId="77777777" w:rsidR="00B70CB5" w:rsidRDefault="00B70CB5" w:rsidP="003D0A5E">
      <w:pPr>
        <w:pStyle w:val="ListParagraph"/>
        <w:numPr>
          <w:ilvl w:val="1"/>
          <w:numId w:val="5"/>
        </w:numPr>
      </w:pPr>
      <w:r>
        <w:t xml:space="preserve">gain entry to another O-RAN system through the </w:t>
      </w:r>
      <w:proofErr w:type="gramStart"/>
      <w:r>
        <w:t>SMO</w:t>
      </w:r>
      <w:proofErr w:type="gramEnd"/>
    </w:p>
    <w:p w14:paraId="0F41788D" w14:textId="77777777" w:rsidR="00B70CB5" w:rsidRDefault="00AF042C" w:rsidP="003D0A5E">
      <w:pPr>
        <w:pStyle w:val="ListParagraph"/>
        <w:numPr>
          <w:ilvl w:val="1"/>
          <w:numId w:val="5"/>
        </w:numPr>
      </w:pPr>
      <w:r>
        <w:t xml:space="preserve">exploit a vulnerability or </w:t>
      </w:r>
      <w:proofErr w:type="gramStart"/>
      <w:r>
        <w:t>misconfiguration</w:t>
      </w:r>
      <w:proofErr w:type="gramEnd"/>
    </w:p>
    <w:p w14:paraId="2469D91B" w14:textId="077E3199" w:rsidR="00C17930" w:rsidRPr="00925A5F" w:rsidRDefault="00633293" w:rsidP="003D0A5E">
      <w:pPr>
        <w:pStyle w:val="ListParagraph"/>
        <w:numPr>
          <w:ilvl w:val="1"/>
          <w:numId w:val="5"/>
        </w:numPr>
      </w:pPr>
      <w:r>
        <w:t>compromise the system or its data</w:t>
      </w:r>
      <w:r w:rsidR="00C17930" w:rsidRPr="00925A5F">
        <w:t>.</w:t>
      </w:r>
    </w:p>
    <w:p w14:paraId="66BFA6DA" w14:textId="2DD0E63A" w:rsidR="00C17930" w:rsidRDefault="00AF042C" w:rsidP="003D0A5E">
      <w:pPr>
        <w:pStyle w:val="ListParagraph"/>
        <w:numPr>
          <w:ilvl w:val="0"/>
          <w:numId w:val="5"/>
        </w:numPr>
      </w:pPr>
      <w:r>
        <w:t>Measure risk</w:t>
      </w:r>
      <w:r w:rsidR="00C17930" w:rsidRPr="00925A5F">
        <w:t>:</w:t>
      </w:r>
      <w:r w:rsidR="00633293">
        <w:t xml:space="preserve"> The extent to which confidentiality, integrity, or availability is threatened, based upon </w:t>
      </w:r>
      <w:r w:rsidR="00914709">
        <w:t xml:space="preserve">a risk-based analysis considering </w:t>
      </w:r>
      <w:r w:rsidR="00633293">
        <w:t>the impact level resulting from an attack and the likelihood of occurrence.</w:t>
      </w:r>
      <w:r w:rsidR="00C17930" w:rsidRPr="00925A5F">
        <w:t xml:space="preserve"> </w:t>
      </w:r>
    </w:p>
    <w:p w14:paraId="187C46BB" w14:textId="62D7296C" w:rsidR="00E366FB" w:rsidRDefault="00633293" w:rsidP="002117F6">
      <w:pPr>
        <w:pStyle w:val="ListParagraph"/>
        <w:numPr>
          <w:ilvl w:val="0"/>
          <w:numId w:val="5"/>
        </w:numPr>
      </w:pPr>
      <w:r>
        <w:t xml:space="preserve">Recommend controls: The management, operational, and technical controls for an information system to protect the confidentiality, integrity and availability of the </w:t>
      </w:r>
      <w:r w:rsidR="00626196">
        <w:t>SMO</w:t>
      </w:r>
      <w:r>
        <w:t xml:space="preserve"> and its information</w:t>
      </w:r>
      <w:r w:rsidR="00EF731C">
        <w:t>.</w:t>
      </w:r>
    </w:p>
    <w:p w14:paraId="735D1183" w14:textId="77777777" w:rsidR="002117F6" w:rsidRDefault="002117F6" w:rsidP="002117F6">
      <w:pPr>
        <w:pStyle w:val="ListParagraph"/>
        <w:ind w:left="720"/>
      </w:pPr>
    </w:p>
    <w:p w14:paraId="334E8063" w14:textId="1860637A" w:rsidR="00A341FA" w:rsidRDefault="00A341FA" w:rsidP="00DB0CC9">
      <w:r>
        <w:t>This Technical Report</w:t>
      </w:r>
      <w:r w:rsidR="00ED7614">
        <w:t xml:space="preserve"> makes the following considerations:</w:t>
      </w:r>
    </w:p>
    <w:p w14:paraId="7F406381" w14:textId="22F53066" w:rsidR="002C1531" w:rsidRDefault="00D85DCA" w:rsidP="003D0A5E">
      <w:pPr>
        <w:pStyle w:val="ListParagraph"/>
        <w:numPr>
          <w:ilvl w:val="0"/>
          <w:numId w:val="11"/>
        </w:numPr>
      </w:pPr>
      <w:r>
        <w:t xml:space="preserve">The attack surface of the </w:t>
      </w:r>
      <w:r w:rsidR="00EF731C">
        <w:t>SMO</w:t>
      </w:r>
      <w:r>
        <w:t xml:space="preserve"> includes </w:t>
      </w:r>
      <w:r w:rsidR="002C1531">
        <w:t>its interfaces, functions, and data</w:t>
      </w:r>
      <w:r>
        <w:t xml:space="preserve">.  </w:t>
      </w:r>
      <w:r w:rsidR="002C1531">
        <w:t xml:space="preserve">Data-at-rest, Data-in-motion, and Data-in-use must be considered.  </w:t>
      </w:r>
    </w:p>
    <w:p w14:paraId="59D2B3FB" w14:textId="1CB1D9E0" w:rsidR="00650AC9" w:rsidRDefault="00BA117A" w:rsidP="003D0A5E">
      <w:pPr>
        <w:pStyle w:val="ListParagraph"/>
        <w:numPr>
          <w:ilvl w:val="0"/>
          <w:numId w:val="11"/>
        </w:numPr>
      </w:pPr>
      <w:r>
        <w:t>O-RAN Alliance WG1 is in the process of defining an architecture for a decouple</w:t>
      </w:r>
      <w:r w:rsidR="00FB3532">
        <w:t>d</w:t>
      </w:r>
      <w:r>
        <w:t xml:space="preserve"> SMO</w:t>
      </w:r>
      <w:r w:rsidR="00650AC9">
        <w:t xml:space="preserve">.  This will influence the set </w:t>
      </w:r>
      <w:r w:rsidR="00AC1F70">
        <w:t xml:space="preserve">of </w:t>
      </w:r>
      <w:r w:rsidR="00650AC9">
        <w:t>assets to be protected.</w:t>
      </w:r>
    </w:p>
    <w:p w14:paraId="437FF1FD" w14:textId="123B79E9" w:rsidR="00650AC9" w:rsidRDefault="002C1531" w:rsidP="003D0A5E">
      <w:pPr>
        <w:pStyle w:val="ListParagraph"/>
        <w:numPr>
          <w:ilvl w:val="0"/>
          <w:numId w:val="11"/>
        </w:numPr>
      </w:pPr>
      <w:r>
        <w:t>The O-RAN Alliance is pursuing a zero-trust architecture (ZTA) for its specifications</w:t>
      </w:r>
      <w:r w:rsidR="00EF731C">
        <w:t xml:space="preserve"> </w:t>
      </w:r>
      <w:r w:rsidR="00643179">
        <w:t>b</w:t>
      </w:r>
      <w:r w:rsidR="00EF731C">
        <w:t xml:space="preserve">ased upon NIST SP 800-207 </w:t>
      </w:r>
      <w:r w:rsidR="00E53710">
        <w:t>[i.8]</w:t>
      </w:r>
      <w:r>
        <w:t xml:space="preserve">.  </w:t>
      </w:r>
      <w:r w:rsidR="00650AC9">
        <w:t>This will affect the risk scoring.</w:t>
      </w:r>
    </w:p>
    <w:p w14:paraId="125A60A2" w14:textId="6D3EFBE6" w:rsidR="00E366FB" w:rsidRDefault="0092694B" w:rsidP="003D0A5E">
      <w:pPr>
        <w:pStyle w:val="ListParagraph"/>
        <w:numPr>
          <w:ilvl w:val="0"/>
          <w:numId w:val="11"/>
        </w:numPr>
      </w:pPr>
      <w:r>
        <w:t>Security</w:t>
      </w:r>
      <w:r w:rsidR="00D85DCA">
        <w:t xml:space="preserve"> controls </w:t>
      </w:r>
      <w:r>
        <w:t>are recommended for</w:t>
      </w:r>
      <w:r w:rsidR="00D85DCA">
        <w:t xml:space="preserve"> specification</w:t>
      </w:r>
      <w:r>
        <w:t>s</w:t>
      </w:r>
      <w:r w:rsidR="00D85DCA">
        <w:t xml:space="preserve"> of the </w:t>
      </w:r>
      <w:r w:rsidR="00A322ED">
        <w:t>SMO</w:t>
      </w:r>
      <w:r w:rsidR="002C1531">
        <w:t xml:space="preserve">.  </w:t>
      </w:r>
      <w:r w:rsidR="00DB0CC9">
        <w:t xml:space="preserve">The recommended controls </w:t>
      </w:r>
      <w:r w:rsidR="00D85DCA">
        <w:t xml:space="preserve">provided in this report </w:t>
      </w:r>
      <w:r w:rsidR="00DB0CC9">
        <w:t>will be shared with the responsible O-RAN Alliance working group</w:t>
      </w:r>
      <w:r>
        <w:t>, such as WG</w:t>
      </w:r>
      <w:r w:rsidR="00A322ED">
        <w:t>1</w:t>
      </w:r>
      <w:r>
        <w:t xml:space="preserve"> and WG</w:t>
      </w:r>
      <w:r w:rsidR="00A322ED">
        <w:t>10</w:t>
      </w:r>
      <w:r>
        <w:t>,</w:t>
      </w:r>
      <w:r w:rsidR="00DB0CC9">
        <w:t xml:space="preserve"> </w:t>
      </w:r>
      <w:r w:rsidR="00E366FB">
        <w:t xml:space="preserve">so that the </w:t>
      </w:r>
      <w:r>
        <w:t xml:space="preserve">appropriate </w:t>
      </w:r>
      <w:r w:rsidR="00DB0CC9">
        <w:t>specification</w:t>
      </w:r>
      <w:r w:rsidR="00E366FB">
        <w:t xml:space="preserve"> relevant to the recommendation can be updated</w:t>
      </w:r>
      <w:r w:rsidR="00DB0CC9">
        <w:t xml:space="preserve">. </w:t>
      </w:r>
      <w:bookmarkStart w:id="22" w:name="_Toc83830990"/>
    </w:p>
    <w:p w14:paraId="2452A87B" w14:textId="4D9F9D84" w:rsidR="00CB70AC" w:rsidRDefault="00CB70AC" w:rsidP="003D0A5E">
      <w:pPr>
        <w:pStyle w:val="ListParagraph"/>
        <w:numPr>
          <w:ilvl w:val="0"/>
          <w:numId w:val="11"/>
        </w:numPr>
      </w:pPr>
      <w:r>
        <w:t>Some of the iden</w:t>
      </w:r>
      <w:r w:rsidR="008E19C8">
        <w:t>ti</w:t>
      </w:r>
      <w:r>
        <w:t>fied SMO assets may</w:t>
      </w:r>
      <w:r w:rsidR="008E19C8">
        <w:t xml:space="preserve"> already be in scope for separate ongoing </w:t>
      </w:r>
      <w:r w:rsidR="00AC1F70">
        <w:t xml:space="preserve">WG11 </w:t>
      </w:r>
      <w:r w:rsidR="00406232">
        <w:t xml:space="preserve">security work items.  The SMO security </w:t>
      </w:r>
      <w:r w:rsidR="00EB5193">
        <w:t xml:space="preserve">Technical Report </w:t>
      </w:r>
      <w:r w:rsidR="00406232">
        <w:t xml:space="preserve">work </w:t>
      </w:r>
      <w:r w:rsidR="00AC55B9">
        <w:t xml:space="preserve">item </w:t>
      </w:r>
      <w:r w:rsidR="00406232">
        <w:t>may inform those work items.</w:t>
      </w:r>
    </w:p>
    <w:p w14:paraId="457937C8" w14:textId="77777777" w:rsidR="00025E92" w:rsidRPr="00A322ED" w:rsidRDefault="00025E92" w:rsidP="00A322ED"/>
    <w:p w14:paraId="1089510B" w14:textId="77777777" w:rsidR="005719E2" w:rsidRDefault="005719E2" w:rsidP="004703C9">
      <w:pPr>
        <w:pStyle w:val="Heading1"/>
      </w:pPr>
      <w:bookmarkStart w:id="23" w:name="_Toc97670911"/>
      <w:bookmarkStart w:id="24" w:name="_Toc148990572"/>
      <w:bookmarkStart w:id="25" w:name="_Toc159264453"/>
      <w:bookmarkStart w:id="26" w:name="_Toc172752308"/>
      <w:bookmarkStart w:id="27" w:name="_Toc518894317"/>
      <w:bookmarkStart w:id="28" w:name="_Toc518910848"/>
      <w:bookmarkStart w:id="29" w:name="_Toc365634"/>
      <w:bookmarkStart w:id="30" w:name="_Toc2165613"/>
      <w:bookmarkStart w:id="31" w:name="_Toc56659315"/>
      <w:bookmarkStart w:id="32" w:name="_Toc83830991"/>
      <w:bookmarkEnd w:id="7"/>
      <w:bookmarkEnd w:id="8"/>
      <w:bookmarkEnd w:id="9"/>
      <w:bookmarkEnd w:id="10"/>
      <w:bookmarkEnd w:id="11"/>
      <w:bookmarkEnd w:id="22"/>
      <w:r>
        <w:lastRenderedPageBreak/>
        <w:t>References</w:t>
      </w:r>
      <w:bookmarkEnd w:id="23"/>
      <w:bookmarkEnd w:id="24"/>
      <w:bookmarkEnd w:id="25"/>
      <w:bookmarkEnd w:id="26"/>
    </w:p>
    <w:p w14:paraId="7EF6D454" w14:textId="77777777" w:rsidR="005719E2" w:rsidRDefault="005719E2" w:rsidP="005719E2">
      <w:pPr>
        <w:spacing w:after="120"/>
      </w:pPr>
      <w:r w:rsidRPr="00C15C8B">
        <w:t>The following documents contain provisions which, through reference in this text, constitute provisions of the present document.</w:t>
      </w:r>
    </w:p>
    <w:p w14:paraId="5E3CA9B4" w14:textId="77777777" w:rsidR="005719E2" w:rsidRDefault="005719E2" w:rsidP="005719E2">
      <w:pPr>
        <w:spacing w:after="120"/>
      </w:pPr>
    </w:p>
    <w:p w14:paraId="2362A052" w14:textId="590C8366" w:rsidR="00D74C76" w:rsidRPr="00AA5550" w:rsidRDefault="00E53710" w:rsidP="00E66A15">
      <w:pPr>
        <w:pStyle w:val="EX"/>
        <w:spacing w:after="120"/>
        <w:ind w:left="360" w:firstLine="0"/>
        <w:rPr>
          <w:lang w:val="fr-FR"/>
        </w:rPr>
      </w:pPr>
      <w:r>
        <w:rPr>
          <w:lang w:val="fr-FR"/>
        </w:rPr>
        <w:t>[i.1]</w:t>
      </w:r>
      <w:r w:rsidR="00D74C76">
        <w:rPr>
          <w:lang w:val="fr-FR"/>
        </w:rPr>
        <w:t xml:space="preserve"> O-RAN ALLIANCE </w:t>
      </w:r>
      <w:proofErr w:type="gramStart"/>
      <w:r w:rsidR="00D74C76">
        <w:rPr>
          <w:lang w:val="fr-FR"/>
        </w:rPr>
        <w:t>PD:</w:t>
      </w:r>
      <w:proofErr w:type="gramEnd"/>
      <w:r w:rsidR="00D74C76">
        <w:rPr>
          <w:lang w:val="fr-FR"/>
        </w:rPr>
        <w:t xml:space="preserve"> </w:t>
      </w:r>
      <w:r w:rsidR="00D74C76" w:rsidRPr="006B59D8">
        <w:t>"</w:t>
      </w:r>
      <w:r w:rsidR="00D74C76">
        <w:rPr>
          <w:lang w:val="fr-FR"/>
        </w:rPr>
        <w:t>O-RAN Document Drafting Rules (ODR)</w:t>
      </w:r>
      <w:r w:rsidR="00D74C76" w:rsidRPr="006B59D8">
        <w:t>"</w:t>
      </w:r>
      <w:r w:rsidR="00D74C76">
        <w:t>.</w:t>
      </w:r>
    </w:p>
    <w:p w14:paraId="426E623E" w14:textId="6B6371E7" w:rsidR="00CC2C9A" w:rsidRPr="001630FC" w:rsidRDefault="00E53710" w:rsidP="001630FC">
      <w:pPr>
        <w:pStyle w:val="EX"/>
        <w:spacing w:after="120"/>
        <w:ind w:left="360" w:firstLine="0"/>
        <w:rPr>
          <w:lang w:val="fr-FR"/>
        </w:rPr>
      </w:pPr>
      <w:r>
        <w:rPr>
          <w:lang w:val="fr-FR"/>
        </w:rPr>
        <w:t>[i.2]</w:t>
      </w:r>
      <w:r w:rsidR="00CC2C9A">
        <w:rPr>
          <w:lang w:val="fr-FR"/>
        </w:rPr>
        <w:t xml:space="preserve"> O-RAN ALLIANCE </w:t>
      </w:r>
      <w:proofErr w:type="gramStart"/>
      <w:r w:rsidR="00CC2C9A">
        <w:rPr>
          <w:lang w:val="fr-FR"/>
        </w:rPr>
        <w:t>TS:</w:t>
      </w:r>
      <w:proofErr w:type="gramEnd"/>
      <w:r w:rsidR="00CC2C9A">
        <w:rPr>
          <w:lang w:val="fr-FR"/>
        </w:rPr>
        <w:t xml:space="preserve"> </w:t>
      </w:r>
      <w:r w:rsidR="00CC2C9A" w:rsidRPr="006B59D8">
        <w:t>"</w:t>
      </w:r>
      <w:r w:rsidR="00CC2C9A">
        <w:rPr>
          <w:lang w:val="fr-FR"/>
        </w:rPr>
        <w:t>O-RAN Architecture Description (OAD)</w:t>
      </w:r>
      <w:r w:rsidR="00CC2C9A" w:rsidRPr="006B59D8">
        <w:t>"</w:t>
      </w:r>
      <w:r w:rsidR="00CC2C9A">
        <w:rPr>
          <w:lang w:val="fr-FR"/>
        </w:rPr>
        <w:t>.</w:t>
      </w:r>
    </w:p>
    <w:p w14:paraId="65B15423" w14:textId="1CCE9660" w:rsidR="000406A9" w:rsidRDefault="00E53710" w:rsidP="00040C23">
      <w:pPr>
        <w:ind w:left="360"/>
      </w:pPr>
      <w:r>
        <w:t>[i.3]</w:t>
      </w:r>
      <w:r w:rsidR="000406A9">
        <w:t xml:space="preserve"> </w:t>
      </w:r>
      <w:r w:rsidR="000406A9">
        <w:rPr>
          <w:lang w:val="fr-FR"/>
        </w:rPr>
        <w:t xml:space="preserve">O-RAN ALLIANCE TS: </w:t>
      </w:r>
      <w:r w:rsidR="000406A9" w:rsidRPr="006B59D8">
        <w:t>"</w:t>
      </w:r>
      <w:r w:rsidR="000406A9">
        <w:rPr>
          <w:lang w:val="fr-FR"/>
        </w:rPr>
        <w:t>O-RAN Non</w:t>
      </w:r>
      <w:r w:rsidR="00A75402">
        <w:rPr>
          <w:lang w:val="fr-FR"/>
        </w:rPr>
        <w:t>-Real-Time RAN Intelligent Controller</w:t>
      </w:r>
      <w:r w:rsidR="00B97B40" w:rsidRPr="006B59D8">
        <w:t>"</w:t>
      </w:r>
      <w:r w:rsidR="00B97B40">
        <w:rPr>
          <w:lang w:val="en-GB"/>
        </w:rPr>
        <w:t>.</w:t>
      </w:r>
    </w:p>
    <w:p w14:paraId="7E9517E0" w14:textId="0958E421" w:rsidR="00F970BB" w:rsidRDefault="00E53710" w:rsidP="00E16145">
      <w:pPr>
        <w:pStyle w:val="EX"/>
        <w:spacing w:after="120"/>
        <w:ind w:left="360" w:firstLine="0"/>
        <w:rPr>
          <w:lang w:val="en-GB"/>
        </w:rPr>
      </w:pPr>
      <w:r>
        <w:t>[i.4]</w:t>
      </w:r>
      <w:r w:rsidR="00682ACE">
        <w:t xml:space="preserve"> O-RAN </w:t>
      </w:r>
      <w:r w:rsidR="00682ACE">
        <w:rPr>
          <w:lang w:val="fr-FR"/>
        </w:rPr>
        <w:t>ALLIANCE</w:t>
      </w:r>
      <w:r w:rsidR="00682ACE">
        <w:t xml:space="preserve"> TS: </w:t>
      </w:r>
      <w:r w:rsidR="00682ACE" w:rsidRPr="006B59D8">
        <w:t>"</w:t>
      </w:r>
      <w:r w:rsidR="00682ACE">
        <w:rPr>
          <w:lang w:val="en-GB"/>
        </w:rPr>
        <w:t>O-RAN Security Protocols Specifications</w:t>
      </w:r>
      <w:r w:rsidR="00682ACE" w:rsidRPr="006B59D8">
        <w:t>"</w:t>
      </w:r>
      <w:r w:rsidR="00682ACE">
        <w:rPr>
          <w:lang w:val="en-GB"/>
        </w:rPr>
        <w:t>.</w:t>
      </w:r>
    </w:p>
    <w:p w14:paraId="476E2F41" w14:textId="3140FBFB" w:rsidR="00F970BB" w:rsidRDefault="00E53710" w:rsidP="00F970BB">
      <w:pPr>
        <w:pStyle w:val="EX"/>
        <w:spacing w:after="120"/>
        <w:ind w:left="360" w:firstLine="0"/>
        <w:rPr>
          <w:lang w:val="en-GB"/>
        </w:rPr>
      </w:pPr>
      <w:r>
        <w:t>[i.5]</w:t>
      </w:r>
      <w:r w:rsidR="00F970BB">
        <w:t xml:space="preserve"> O-RAN </w:t>
      </w:r>
      <w:r w:rsidR="00F970BB">
        <w:rPr>
          <w:lang w:val="fr-FR"/>
        </w:rPr>
        <w:t>ALLIANCE</w:t>
      </w:r>
      <w:r w:rsidR="00F970BB">
        <w:t xml:space="preserve"> TS: </w:t>
      </w:r>
      <w:r w:rsidR="00F970BB" w:rsidRPr="006B59D8">
        <w:t>"</w:t>
      </w:r>
      <w:r w:rsidR="00F970BB">
        <w:rPr>
          <w:lang w:val="en-GB"/>
        </w:rPr>
        <w:t xml:space="preserve">O-RAN Security Requirements </w:t>
      </w:r>
      <w:r w:rsidR="00957B07">
        <w:rPr>
          <w:lang w:val="en-GB"/>
        </w:rPr>
        <w:t xml:space="preserve">and Controls </w:t>
      </w:r>
      <w:r w:rsidR="00F970BB">
        <w:rPr>
          <w:lang w:val="en-GB"/>
        </w:rPr>
        <w:t>Specifications</w:t>
      </w:r>
      <w:r w:rsidR="00F970BB" w:rsidRPr="006B59D8">
        <w:t>"</w:t>
      </w:r>
      <w:r w:rsidR="00F970BB">
        <w:rPr>
          <w:lang w:val="en-GB"/>
        </w:rPr>
        <w:t>.</w:t>
      </w:r>
    </w:p>
    <w:p w14:paraId="1ECF6454" w14:textId="250F90AC" w:rsidR="008B5919" w:rsidRDefault="00E53710" w:rsidP="008B5919">
      <w:pPr>
        <w:pStyle w:val="EX"/>
        <w:spacing w:after="120"/>
        <w:ind w:left="360" w:firstLine="0"/>
        <w:rPr>
          <w:lang w:val="en-GB"/>
        </w:rPr>
      </w:pPr>
      <w:r>
        <w:rPr>
          <w:lang w:val="en-GB"/>
        </w:rPr>
        <w:t>[i.6]</w:t>
      </w:r>
      <w:r w:rsidR="008B5919">
        <w:rPr>
          <w:lang w:val="en-GB"/>
        </w:rPr>
        <w:t xml:space="preserve"> </w:t>
      </w:r>
      <w:r w:rsidR="008B5919">
        <w:t xml:space="preserve">O-RAN </w:t>
      </w:r>
      <w:r w:rsidR="008B5919">
        <w:rPr>
          <w:lang w:val="fr-FR"/>
        </w:rPr>
        <w:t>ALLIANCE</w:t>
      </w:r>
      <w:r w:rsidR="008B5919">
        <w:t xml:space="preserve"> TR: </w:t>
      </w:r>
      <w:r w:rsidR="008B5919" w:rsidRPr="006B59D8">
        <w:t>"</w:t>
      </w:r>
      <w:r w:rsidR="008B5919">
        <w:rPr>
          <w:lang w:val="en-GB"/>
        </w:rPr>
        <w:t>O-RAN Threat Modelling and Risk Assessment</w:t>
      </w:r>
      <w:r w:rsidR="008B5919" w:rsidRPr="006B59D8">
        <w:t>"</w:t>
      </w:r>
      <w:r w:rsidR="008B5919">
        <w:t>.</w:t>
      </w:r>
    </w:p>
    <w:p w14:paraId="5E130F77" w14:textId="612DCAB5" w:rsidR="00E53D34" w:rsidRPr="00E16145" w:rsidRDefault="00E53710" w:rsidP="00E16145">
      <w:pPr>
        <w:pStyle w:val="EX"/>
        <w:spacing w:after="120"/>
        <w:ind w:left="360" w:firstLine="0"/>
      </w:pPr>
      <w:r>
        <w:t>[i.7]</w:t>
      </w:r>
      <w:r w:rsidR="001630FC">
        <w:t xml:space="preserve"> O-RAN </w:t>
      </w:r>
      <w:r w:rsidR="001630FC">
        <w:rPr>
          <w:lang w:val="fr-FR"/>
        </w:rPr>
        <w:t>ALLIANCE</w:t>
      </w:r>
      <w:r w:rsidR="001630FC">
        <w:t xml:space="preserve"> TS: </w:t>
      </w:r>
      <w:r w:rsidR="001630FC" w:rsidRPr="006B59D8">
        <w:t>"</w:t>
      </w:r>
      <w:r w:rsidR="001630FC">
        <w:rPr>
          <w:bCs/>
          <w:color w:val="000000" w:themeColor="text1"/>
        </w:rPr>
        <w:fldChar w:fldCharType="begin"/>
      </w:r>
      <w:r w:rsidR="001630FC">
        <w:rPr>
          <w:bCs/>
          <w:color w:val="000000" w:themeColor="text1"/>
        </w:rPr>
        <w:instrText xml:space="preserve"> DOCPROPERTY  TITLE  \* MERGEFORMAT </w:instrText>
      </w:r>
      <w:r w:rsidR="001630FC">
        <w:rPr>
          <w:bCs/>
          <w:color w:val="000000" w:themeColor="text1"/>
        </w:rPr>
        <w:fldChar w:fldCharType="separate"/>
      </w:r>
      <w:r w:rsidR="001630FC">
        <w:rPr>
          <w:bCs/>
          <w:color w:val="000000" w:themeColor="text1"/>
        </w:rPr>
        <w:t>O-RAN Security Test Specifications</w:t>
      </w:r>
      <w:r w:rsidR="001630FC">
        <w:rPr>
          <w:bCs/>
          <w:color w:val="000000" w:themeColor="text1"/>
        </w:rPr>
        <w:fldChar w:fldCharType="end"/>
      </w:r>
      <w:r w:rsidR="001630FC" w:rsidRPr="006B59D8">
        <w:t>"</w:t>
      </w:r>
      <w:r w:rsidR="001630FC">
        <w:rPr>
          <w:bCs/>
          <w:color w:val="000000" w:themeColor="text1"/>
        </w:rPr>
        <w:t>.</w:t>
      </w:r>
    </w:p>
    <w:p w14:paraId="342809CD" w14:textId="20977F6F" w:rsidR="005719E2" w:rsidRDefault="00E53710" w:rsidP="005719E2">
      <w:pPr>
        <w:spacing w:after="120"/>
        <w:ind w:left="360"/>
      </w:pPr>
      <w:r>
        <w:t>[i.8]</w:t>
      </w:r>
      <w:r w:rsidR="005719E2">
        <w:t xml:space="preserve"> Zero Trust Architecture, </w:t>
      </w:r>
      <w:r w:rsidR="005719E2" w:rsidRPr="007F1031">
        <w:t>NIST SP 800-207</w:t>
      </w:r>
      <w:r w:rsidR="005719E2">
        <w:t xml:space="preserve">, NIST, </w:t>
      </w:r>
      <w:r w:rsidR="00C73AD4">
        <w:t xml:space="preserve">August 2020, </w:t>
      </w:r>
      <w:hyperlink r:id="rId13" w:history="1">
        <w:r w:rsidR="00B93A1E" w:rsidRPr="00634579">
          <w:rPr>
            <w:rStyle w:val="Hyperlink"/>
          </w:rPr>
          <w:t>https://csrc.nist.gov/publications/detail/sp/800-207/final</w:t>
        </w:r>
      </w:hyperlink>
      <w:r w:rsidR="005719E2">
        <w:t xml:space="preserve">. </w:t>
      </w:r>
    </w:p>
    <w:p w14:paraId="6A2DC6CD" w14:textId="6F009439" w:rsidR="003B3570" w:rsidRPr="007F1031" w:rsidRDefault="00E53710" w:rsidP="003B3570">
      <w:pPr>
        <w:spacing w:after="120"/>
        <w:ind w:left="360"/>
      </w:pPr>
      <w:r>
        <w:t>[i.9]</w:t>
      </w:r>
      <w:r w:rsidR="003B3570">
        <w:t xml:space="preserve"> US National Security Agency (NSA) / </w:t>
      </w:r>
      <w:r w:rsidR="003B3570">
        <w:rPr>
          <w:lang w:val="en-GB"/>
        </w:rPr>
        <w:t>Cybersecurity and Infrastructure Security Agency (</w:t>
      </w:r>
      <w:r w:rsidR="003B3570" w:rsidRPr="009036AF">
        <w:rPr>
          <w:lang w:val="en-GB"/>
        </w:rPr>
        <w:t>CISA</w:t>
      </w:r>
      <w:r w:rsidR="003B3570">
        <w:rPr>
          <w:lang w:val="en-GB"/>
        </w:rPr>
        <w:t>),</w:t>
      </w:r>
      <w:r w:rsidR="003B3570" w:rsidRPr="009036AF">
        <w:rPr>
          <w:lang w:val="en-GB"/>
        </w:rPr>
        <w:t xml:space="preserve"> </w:t>
      </w:r>
      <w:r w:rsidR="003B3570">
        <w:rPr>
          <w:lang w:val="en-GB"/>
        </w:rPr>
        <w:t>Security Guidance for</w:t>
      </w:r>
      <w:r w:rsidR="003B3570" w:rsidRPr="009036AF">
        <w:rPr>
          <w:lang w:val="en-GB"/>
        </w:rPr>
        <w:t xml:space="preserve"> 5G Cloud Infrastructures</w:t>
      </w:r>
      <w:r w:rsidR="003B3570">
        <w:rPr>
          <w:lang w:val="en-GB"/>
        </w:rPr>
        <w:t xml:space="preserve">, Part I, Oct 28, 2021, Part II, Nov 18, 2021, Part III, Dec 2, 2021, Part IV, Dec 16, 2021.  </w:t>
      </w:r>
      <w:hyperlink r:id="rId14" w:history="1">
        <w:r w:rsidR="003B3570" w:rsidRPr="002A7969">
          <w:rPr>
            <w:rStyle w:val="Hyperlink"/>
            <w:lang w:val="en-GB"/>
          </w:rPr>
          <w:t>https://www.nsa.gov/Press-Room/Cybersecurity-Advisories-Guidance/smdpage11747/2/</w:t>
        </w:r>
      </w:hyperlink>
      <w:r w:rsidR="003B3570">
        <w:rPr>
          <w:lang w:val="en-GB"/>
        </w:rPr>
        <w:t xml:space="preserve"> (as of Feb 28, 2022).</w:t>
      </w:r>
    </w:p>
    <w:p w14:paraId="2843C921" w14:textId="43A169D1" w:rsidR="005719E2" w:rsidRDefault="00E53710" w:rsidP="005719E2">
      <w:pPr>
        <w:spacing w:after="120"/>
        <w:ind w:left="360"/>
      </w:pPr>
      <w:r>
        <w:t>[i.10]</w:t>
      </w:r>
      <w:r w:rsidR="005719E2">
        <w:t xml:space="preserve"> </w:t>
      </w:r>
      <w:r w:rsidR="001160F2">
        <w:rPr>
          <w:lang w:val="en-GB"/>
        </w:rPr>
        <w:t>Not used.</w:t>
      </w:r>
    </w:p>
    <w:p w14:paraId="4B87CA02" w14:textId="7B311CCB" w:rsidR="005719E2" w:rsidRDefault="00E53710" w:rsidP="005719E2">
      <w:pPr>
        <w:spacing w:after="120"/>
        <w:ind w:left="360"/>
      </w:pPr>
      <w:r>
        <w:t>[i.11]</w:t>
      </w:r>
      <w:r w:rsidR="005719E2">
        <w:t xml:space="preserve"> </w:t>
      </w:r>
      <w:r w:rsidR="005719E2" w:rsidRPr="00936F7D">
        <w:rPr>
          <w:lang w:val="en-GB"/>
        </w:rPr>
        <w:t>N</w:t>
      </w:r>
      <w:r w:rsidR="001160F2">
        <w:rPr>
          <w:lang w:val="en-GB"/>
        </w:rPr>
        <w:t>ot used</w:t>
      </w:r>
      <w:r w:rsidR="005719E2">
        <w:rPr>
          <w:lang w:val="en-GB"/>
        </w:rPr>
        <w:t>.</w:t>
      </w:r>
    </w:p>
    <w:p w14:paraId="410A8003" w14:textId="262A9314" w:rsidR="009205B5" w:rsidRDefault="00E53710" w:rsidP="009205B5">
      <w:pPr>
        <w:spacing w:after="120"/>
        <w:ind w:left="360"/>
      </w:pPr>
      <w:r>
        <w:t>[i.12]</w:t>
      </w:r>
      <w:r w:rsidR="009205B5">
        <w:t xml:space="preserve"> OWASP Top 10 Web Application Security Risks, 2021, </w:t>
      </w:r>
      <w:hyperlink r:id="rId15" w:history="1">
        <w:r w:rsidR="009205B5" w:rsidRPr="009C0836">
          <w:rPr>
            <w:rStyle w:val="Hyperlink"/>
          </w:rPr>
          <w:t>https://owasp.org/www-project-top-ten/</w:t>
        </w:r>
      </w:hyperlink>
      <w:r w:rsidR="009205B5">
        <w:t>.</w:t>
      </w:r>
    </w:p>
    <w:p w14:paraId="4ADDCB82" w14:textId="4A593F81" w:rsidR="009205B5" w:rsidRDefault="00E53710" w:rsidP="009205B5">
      <w:pPr>
        <w:spacing w:after="120"/>
        <w:ind w:left="360"/>
      </w:pPr>
      <w:r>
        <w:t>[i.13]</w:t>
      </w:r>
      <w:r w:rsidR="009205B5">
        <w:t xml:space="preserve"> Cloud Security Alliance (CSA), Top Threats to Cloud Computing: Egregious Eleven, 2019, </w:t>
      </w:r>
      <w:r w:rsidR="009205B5" w:rsidRPr="00AF2290">
        <w:t>https://cloudsecurityalliance.org/artifacts/top-threats-to-cloud-computing-egregious-eleven</w:t>
      </w:r>
      <w:r w:rsidR="009205B5">
        <w:t xml:space="preserve">. </w:t>
      </w:r>
    </w:p>
    <w:p w14:paraId="39D5060E" w14:textId="5CE61E83" w:rsidR="009205B5" w:rsidRDefault="00E53710" w:rsidP="009205B5">
      <w:pPr>
        <w:spacing w:after="120"/>
        <w:ind w:left="360"/>
      </w:pPr>
      <w:r>
        <w:t>[i.14]</w:t>
      </w:r>
      <w:r w:rsidR="009205B5">
        <w:t xml:space="preserve"> Cloud Security Alliance (CSA), Top Threats to Cloud Computing: Pandemic Eleven, 2022, </w:t>
      </w:r>
      <w:r w:rsidR="009205B5" w:rsidRPr="00AF2290">
        <w:t>https://cloudsecurityalliance.org/artifacts/top-threats-to-cloud-computing-</w:t>
      </w:r>
      <w:r w:rsidR="009205B5">
        <w:t>pandemic</w:t>
      </w:r>
      <w:r w:rsidR="009205B5" w:rsidRPr="00AF2290">
        <w:t>-eleven</w:t>
      </w:r>
      <w:r w:rsidR="009205B5">
        <w:t xml:space="preserve">. </w:t>
      </w:r>
    </w:p>
    <w:p w14:paraId="7137D326" w14:textId="032D81F4" w:rsidR="003D0A5E" w:rsidRDefault="00E53710" w:rsidP="003D0A5E">
      <w:pPr>
        <w:spacing w:after="120"/>
        <w:ind w:left="360"/>
      </w:pPr>
      <w:r>
        <w:t>[i.15]</w:t>
      </w:r>
      <w:r w:rsidR="003D0A5E">
        <w:t xml:space="preserve"> OWASP Top 10 Proactive Controls, 2021, </w:t>
      </w:r>
      <w:hyperlink r:id="rId16" w:history="1">
        <w:r w:rsidR="003D0A5E" w:rsidRPr="009C0836">
          <w:rPr>
            <w:rStyle w:val="Hyperlink"/>
          </w:rPr>
          <w:t>https://owasp.org/projects/spotlight/historical/2021.02.10/</w:t>
        </w:r>
      </w:hyperlink>
    </w:p>
    <w:p w14:paraId="05AC429B" w14:textId="03DF1282" w:rsidR="003D0A5E" w:rsidRDefault="00E53710" w:rsidP="003D0A5E">
      <w:pPr>
        <w:spacing w:after="120"/>
        <w:ind w:left="360"/>
      </w:pPr>
      <w:r>
        <w:t>[i.16]</w:t>
      </w:r>
      <w:r w:rsidR="003D0A5E">
        <w:t xml:space="preserve"> </w:t>
      </w:r>
      <w:r w:rsidR="003D0A5E">
        <w:rPr>
          <w:lang w:val="en-GB"/>
        </w:rPr>
        <w:t xml:space="preserve">Center for Internet Security (CIS) Critical Security Controls, </w:t>
      </w:r>
      <w:r w:rsidR="003D0A5E" w:rsidRPr="00B859DF">
        <w:t>https://www.cisecurity.org/controls/cis-controls-list</w:t>
      </w:r>
    </w:p>
    <w:p w14:paraId="3C83FA11" w14:textId="1FD5C6CB" w:rsidR="003D0A5E" w:rsidRDefault="00E53710" w:rsidP="003D0A5E">
      <w:pPr>
        <w:spacing w:after="120"/>
        <w:ind w:left="360"/>
      </w:pPr>
      <w:r>
        <w:t>[i.17]</w:t>
      </w:r>
      <w:r w:rsidR="003339BC">
        <w:t xml:space="preserve"> </w:t>
      </w:r>
      <w:r w:rsidR="003339BC">
        <w:rPr>
          <w:lang w:val="en-GB"/>
        </w:rPr>
        <w:t>Cloud Security Alliance (CSA) Cloud Control Matrix (CCM)</w:t>
      </w:r>
      <w:r w:rsidR="007B21D1">
        <w:rPr>
          <w:lang w:val="en-GB"/>
        </w:rPr>
        <w:t xml:space="preserve">, </w:t>
      </w:r>
      <w:r w:rsidR="007B21D1" w:rsidRPr="007B21D1">
        <w:rPr>
          <w:lang w:val="en-GB"/>
        </w:rPr>
        <w:t>https://cloudsecurityalliance.org/research/cloud-controls-matrix/</w:t>
      </w:r>
    </w:p>
    <w:p w14:paraId="2E1D3C23" w14:textId="673821BE" w:rsidR="003D0A5E" w:rsidRDefault="00E53710" w:rsidP="003D0A5E">
      <w:pPr>
        <w:spacing w:after="120"/>
        <w:ind w:left="360"/>
      </w:pPr>
      <w:r>
        <w:t>[i.18]</w:t>
      </w:r>
      <w:r w:rsidR="003D0A5E">
        <w:t xml:space="preserve"> </w:t>
      </w:r>
      <w:r w:rsidR="003D0A5E" w:rsidRPr="00187D04">
        <w:rPr>
          <w:lang w:val="en-GB"/>
        </w:rPr>
        <w:t>ISO/IEC 27001:2013 Information Security Management System (ISMS)</w:t>
      </w:r>
      <w:r w:rsidR="003D0A5E">
        <w:rPr>
          <w:lang w:val="en-GB"/>
        </w:rPr>
        <w:t>.</w:t>
      </w:r>
    </w:p>
    <w:p w14:paraId="3298DC03" w14:textId="6F7355F7" w:rsidR="003D0A5E" w:rsidRDefault="00E53710" w:rsidP="003D0A5E">
      <w:pPr>
        <w:spacing w:after="120"/>
        <w:ind w:left="360"/>
      </w:pPr>
      <w:r>
        <w:t>[i.19]</w:t>
      </w:r>
      <w:r w:rsidR="003D0A5E">
        <w:t xml:space="preserve"> </w:t>
      </w:r>
      <w:r w:rsidR="003D0A5E" w:rsidRPr="00936F7D">
        <w:rPr>
          <w:lang w:val="en-GB"/>
        </w:rPr>
        <w:t>NIST SP 800-53r5, Security and Privacy Controls for Information Systems and Organizations</w:t>
      </w:r>
      <w:r w:rsidR="003D0A5E">
        <w:rPr>
          <w:lang w:val="en-GB"/>
        </w:rPr>
        <w:t>, 2020.</w:t>
      </w:r>
    </w:p>
    <w:p w14:paraId="499A8D28" w14:textId="7BA39090" w:rsidR="00A80CFE" w:rsidRDefault="00E53710" w:rsidP="00264670">
      <w:pPr>
        <w:spacing w:after="120"/>
        <w:ind w:left="360"/>
        <w:rPr>
          <w:rFonts w:eastAsiaTheme="minorEastAsia"/>
          <w:lang w:eastAsia="zh-CN"/>
        </w:rPr>
      </w:pPr>
      <w:r>
        <w:rPr>
          <w:rFonts w:eastAsiaTheme="minorEastAsia"/>
          <w:lang w:eastAsia="zh-CN"/>
        </w:rPr>
        <w:t>[i.20]</w:t>
      </w:r>
      <w:r w:rsidR="006D0F0C">
        <w:rPr>
          <w:rFonts w:eastAsiaTheme="minorEastAsia"/>
          <w:lang w:eastAsia="zh-CN"/>
        </w:rPr>
        <w:t xml:space="preserve"> </w:t>
      </w:r>
      <w:r w:rsidR="001641A9">
        <w:t xml:space="preserve">O-RAN </w:t>
      </w:r>
      <w:r w:rsidR="001641A9">
        <w:rPr>
          <w:lang w:val="fr-FR"/>
        </w:rPr>
        <w:t>ALLIANCE</w:t>
      </w:r>
      <w:r w:rsidR="001641A9">
        <w:t xml:space="preserve"> TR:  </w:t>
      </w:r>
      <w:r w:rsidR="006D0F0C" w:rsidRPr="00A04E80">
        <w:rPr>
          <w:rFonts w:eastAsiaTheme="minorEastAsia"/>
          <w:lang w:eastAsia="zh-CN"/>
        </w:rPr>
        <w:t>Study on Security for Non-RT-RIC</w:t>
      </w:r>
      <w:r w:rsidR="006D0F0C">
        <w:rPr>
          <w:rFonts w:eastAsiaTheme="minorEastAsia"/>
          <w:lang w:eastAsia="zh-CN"/>
        </w:rPr>
        <w:t xml:space="preserve">, </w:t>
      </w:r>
      <w:r w:rsidR="006D0F0C" w:rsidRPr="00FE7748">
        <w:rPr>
          <w:rFonts w:eastAsiaTheme="minorEastAsia"/>
          <w:lang w:eastAsia="zh-CN"/>
        </w:rPr>
        <w:t>O-RAN.SFG.Non-RT-RIC-Security-TR-v01.00</w:t>
      </w:r>
    </w:p>
    <w:p w14:paraId="4F9F6C94" w14:textId="1ABE5D63" w:rsidR="00A80CFE" w:rsidRDefault="00E53710" w:rsidP="00264670">
      <w:pPr>
        <w:spacing w:after="120"/>
        <w:ind w:left="360"/>
      </w:pPr>
      <w:r>
        <w:rPr>
          <w:rFonts w:eastAsiaTheme="minorEastAsia"/>
          <w:lang w:eastAsia="zh-CN"/>
        </w:rPr>
        <w:t>[i.21]</w:t>
      </w:r>
      <w:r w:rsidR="00A80CFE">
        <w:rPr>
          <w:rFonts w:eastAsiaTheme="minorEastAsia"/>
          <w:lang w:eastAsia="zh-CN"/>
        </w:rPr>
        <w:t xml:space="preserve"> </w:t>
      </w:r>
      <w:r w:rsidR="00A80CFE">
        <w:t xml:space="preserve">O-RAN </w:t>
      </w:r>
      <w:r w:rsidR="00A80CFE">
        <w:rPr>
          <w:lang w:val="fr-FR"/>
        </w:rPr>
        <w:t>ALLIANCE</w:t>
      </w:r>
      <w:r w:rsidR="00A80CFE">
        <w:t xml:space="preserve"> TR: Decoupled SMO Architecture, O-RAN.WG1.Decoupled-SMO-Architecture-R004-v02.00.01</w:t>
      </w:r>
    </w:p>
    <w:p w14:paraId="79030A25" w14:textId="0535EBB0" w:rsidR="00384C99" w:rsidRDefault="00384C99" w:rsidP="00384C99">
      <w:pPr>
        <w:spacing w:after="120"/>
        <w:ind w:left="360"/>
        <w:rPr>
          <w:rFonts w:eastAsiaTheme="minorEastAsia"/>
          <w:lang w:eastAsia="zh-CN"/>
        </w:rPr>
      </w:pPr>
      <w:r>
        <w:rPr>
          <w:rFonts w:eastAsiaTheme="minorEastAsia"/>
          <w:lang w:eastAsia="zh-CN"/>
        </w:rPr>
        <w:t>[i.22] 3GPP TR 21.905: "Vocabulary for 3GPP Specifications"</w:t>
      </w:r>
      <w:r w:rsidR="001077CF">
        <w:rPr>
          <w:rFonts w:eastAsiaTheme="minorEastAsia"/>
          <w:lang w:eastAsia="zh-CN"/>
        </w:rPr>
        <w:t>, Release 18.</w:t>
      </w:r>
    </w:p>
    <w:p w14:paraId="1885AE6C" w14:textId="77777777" w:rsidR="00384C99" w:rsidRDefault="00384C99" w:rsidP="00264670">
      <w:pPr>
        <w:spacing w:after="120"/>
        <w:ind w:left="360"/>
        <w:rPr>
          <w:rFonts w:eastAsiaTheme="minorEastAsia"/>
          <w:lang w:eastAsia="zh-CN"/>
        </w:rPr>
      </w:pPr>
    </w:p>
    <w:p w14:paraId="7E944A3E" w14:textId="77777777" w:rsidR="00A80CFE" w:rsidRDefault="00A80CFE" w:rsidP="006D0F0C">
      <w:pPr>
        <w:spacing w:after="0"/>
        <w:ind w:left="76" w:firstLine="284"/>
        <w:rPr>
          <w:rFonts w:eastAsiaTheme="minorEastAsia"/>
          <w:lang w:eastAsia="zh-CN"/>
        </w:rPr>
      </w:pPr>
    </w:p>
    <w:p w14:paraId="724AA622" w14:textId="77777777" w:rsidR="00664978" w:rsidRDefault="00664978" w:rsidP="009205B5">
      <w:pPr>
        <w:spacing w:after="120"/>
        <w:ind w:left="360"/>
      </w:pPr>
    </w:p>
    <w:p w14:paraId="1C6F3AEA" w14:textId="5635FA3E" w:rsidR="007E2A32" w:rsidRPr="00B55688" w:rsidRDefault="007E2A32" w:rsidP="00EE3EF7">
      <w:pPr>
        <w:pStyle w:val="Heading1"/>
      </w:pPr>
      <w:bookmarkStart w:id="33" w:name="_Toc148990575"/>
      <w:bookmarkStart w:id="34" w:name="_Toc159264454"/>
      <w:bookmarkStart w:id="35" w:name="_Toc172752309"/>
      <w:r w:rsidRPr="00514D80">
        <w:lastRenderedPageBreak/>
        <w:t>Definitions</w:t>
      </w:r>
      <w:r w:rsidR="007A7EDA">
        <w:t xml:space="preserve"> of terms, symbols,</w:t>
      </w:r>
      <w:r w:rsidRPr="00514D80">
        <w:t xml:space="preserve"> and </w:t>
      </w:r>
      <w:r w:rsidR="007A7EDA">
        <w:t>a</w:t>
      </w:r>
      <w:r w:rsidRPr="00514D80">
        <w:t>bbreviations</w:t>
      </w:r>
      <w:bookmarkEnd w:id="27"/>
      <w:bookmarkEnd w:id="28"/>
      <w:bookmarkEnd w:id="29"/>
      <w:bookmarkEnd w:id="30"/>
      <w:bookmarkEnd w:id="31"/>
      <w:bookmarkEnd w:id="32"/>
      <w:bookmarkEnd w:id="33"/>
      <w:bookmarkEnd w:id="34"/>
      <w:bookmarkEnd w:id="35"/>
    </w:p>
    <w:p w14:paraId="7233D150" w14:textId="0FAA5C2C" w:rsidR="007E2A32" w:rsidRPr="00811FA9" w:rsidRDefault="007A7EDA" w:rsidP="00EE3EF7">
      <w:pPr>
        <w:pStyle w:val="Heading2"/>
      </w:pPr>
      <w:bookmarkStart w:id="36" w:name="_Toc159264455"/>
      <w:bookmarkStart w:id="37" w:name="_Toc172752310"/>
      <w:r>
        <w:t>Terms</w:t>
      </w:r>
      <w:bookmarkEnd w:id="36"/>
      <w:bookmarkEnd w:id="37"/>
    </w:p>
    <w:p w14:paraId="000C01BF" w14:textId="36491502" w:rsidR="003A0F70" w:rsidRDefault="003A0F70" w:rsidP="003A0F70">
      <w:pPr>
        <w:spacing w:after="0" w:line="280" w:lineRule="atLeast"/>
      </w:pPr>
      <w:r>
        <w:t>T</w:t>
      </w:r>
      <w:r w:rsidRPr="00C15C8B">
        <w:t>his document</w:t>
      </w:r>
      <w:r>
        <w:t xml:space="preserve"> uses</w:t>
      </w:r>
      <w:r w:rsidRPr="00C15C8B">
        <w:t xml:space="preserve"> </w:t>
      </w:r>
      <w:r>
        <w:t>the verbal forms for the expression of provisions as</w:t>
      </w:r>
      <w:r w:rsidRPr="00C15C8B">
        <w:t xml:space="preserve"> defined in </w:t>
      </w:r>
      <w:r w:rsidR="009932D7">
        <w:rPr>
          <w:lang w:val="fr-FR"/>
        </w:rPr>
        <w:t>O-RAN Document Drafting Rules (ODR) [i.1]</w:t>
      </w:r>
      <w:r w:rsidRPr="00C15C8B">
        <w:t xml:space="preserve"> </w:t>
      </w:r>
    </w:p>
    <w:p w14:paraId="67ABBA94" w14:textId="77777777" w:rsidR="003A0F70" w:rsidRDefault="003A0F70" w:rsidP="003A0F70">
      <w:pPr>
        <w:spacing w:after="0" w:line="280" w:lineRule="atLeast"/>
      </w:pPr>
    </w:p>
    <w:p w14:paraId="4221A776" w14:textId="002717B1" w:rsidR="003A0F70" w:rsidRDefault="003A0F70" w:rsidP="003A0F70">
      <w:pPr>
        <w:spacing w:after="0" w:line="280" w:lineRule="atLeast"/>
      </w:pPr>
      <w:r>
        <w:t xml:space="preserve">This document uses the term Zero Trust Architecture (ZTA) as defined by US NIST in </w:t>
      </w:r>
      <w:r w:rsidR="00E53710">
        <w:t>[i.8]</w:t>
      </w:r>
      <w:r>
        <w:t xml:space="preserve"> and applied to 5G cloud deployments by US CISA in </w:t>
      </w:r>
      <w:r w:rsidR="00E53710">
        <w:t>[i.9]</w:t>
      </w:r>
      <w:r>
        <w:t>.</w:t>
      </w:r>
    </w:p>
    <w:p w14:paraId="202231C3" w14:textId="77777777" w:rsidR="003A0F70" w:rsidRDefault="003A0F70" w:rsidP="003A0F70"/>
    <w:p w14:paraId="5ADBBBC9" w14:textId="77777777" w:rsidR="003A0F70" w:rsidRDefault="003A0F70" w:rsidP="003A0F70">
      <w:r>
        <w:t>A ZTA provides protection from external and internal threats, assuming the following:</w:t>
      </w:r>
    </w:p>
    <w:p w14:paraId="3AC005D5" w14:textId="00E42A67" w:rsidR="003A0F70" w:rsidRDefault="003A0F70" w:rsidP="003A0F70">
      <w:pPr>
        <w:pStyle w:val="ListParagraph"/>
        <w:numPr>
          <w:ilvl w:val="0"/>
          <w:numId w:val="9"/>
        </w:numPr>
      </w:pPr>
      <w:r>
        <w:t xml:space="preserve">there is no implicit trust granted to an asset based upon ownership, physical location, or network location </w:t>
      </w:r>
      <w:r w:rsidR="00E53710">
        <w:t>[i.8]</w:t>
      </w:r>
    </w:p>
    <w:p w14:paraId="73AC80DC" w14:textId="0ED9360A" w:rsidR="003A0F70" w:rsidRDefault="003A0F70" w:rsidP="003A0F70">
      <w:pPr>
        <w:pStyle w:val="ListParagraph"/>
        <w:numPr>
          <w:ilvl w:val="0"/>
          <w:numId w:val="9"/>
        </w:numPr>
      </w:pPr>
      <w:r>
        <w:t xml:space="preserve">the adversary is already inside the network. </w:t>
      </w:r>
      <w:r w:rsidRPr="008D5FCE">
        <w:t xml:space="preserve">Perimeter </w:t>
      </w:r>
      <w:proofErr w:type="spellStart"/>
      <w:r w:rsidRPr="008D5FCE">
        <w:t>defenses</w:t>
      </w:r>
      <w:proofErr w:type="spellEnd"/>
      <w:r w:rsidRPr="008D5FCE">
        <w:t xml:space="preserve"> are no longer sufficient to secure a network, and there should always be an assumption that a threat actor has established a foothold in the network </w:t>
      </w:r>
      <w:r w:rsidR="00E53710">
        <w:t>[i.9]</w:t>
      </w:r>
    </w:p>
    <w:p w14:paraId="3BD878E0" w14:textId="77777777" w:rsidR="003A0F70" w:rsidRDefault="003A0F70" w:rsidP="003A0F70"/>
    <w:p w14:paraId="7AA1F413" w14:textId="77777777" w:rsidR="003A0F70" w:rsidRDefault="003A0F70" w:rsidP="003A0F70">
      <w:r>
        <w:t>This document uses the term “attack surface” defined by US NIST as</w:t>
      </w:r>
    </w:p>
    <w:p w14:paraId="321D80C7" w14:textId="77777777" w:rsidR="003A0F70" w:rsidRDefault="003A0F70" w:rsidP="003A0F70">
      <w:pPr>
        <w:ind w:left="576"/>
      </w:pPr>
      <w:r w:rsidRPr="008D1180">
        <w:rPr>
          <w:i/>
          <w:iCs/>
        </w:rPr>
        <w:t>The set of points on the boundary of a system, a system element, or an environment where an attacker can try to enter, cause an effect on, or extract data from, that system, system element, or environment</w:t>
      </w:r>
      <w:r>
        <w:rPr>
          <w:i/>
          <w:iCs/>
        </w:rPr>
        <w:t xml:space="preserve"> </w:t>
      </w:r>
      <w:r w:rsidRPr="00B11837">
        <w:t>[https://csrc.nist.gov/glossary/term/attack_surface]</w:t>
      </w:r>
    </w:p>
    <w:p w14:paraId="30E22025" w14:textId="77777777" w:rsidR="003A0F70" w:rsidRDefault="003A0F70" w:rsidP="003A0F70"/>
    <w:p w14:paraId="6DF7FAB7" w14:textId="77777777" w:rsidR="003A0F70" w:rsidRPr="002656FA" w:rsidRDefault="003A0F70" w:rsidP="003A0F70">
      <w:r>
        <w:t>This document refers to “sensitive information” defined by US NIST as</w:t>
      </w:r>
    </w:p>
    <w:p w14:paraId="5D5A1F10" w14:textId="77777777" w:rsidR="003A0F70" w:rsidRPr="00391B01" w:rsidRDefault="003A0F70" w:rsidP="003A0F70">
      <w:pPr>
        <w:ind w:left="432"/>
        <w:rPr>
          <w:i/>
          <w:iCs/>
        </w:rPr>
      </w:pPr>
      <w:r w:rsidRPr="00391B01">
        <w:rPr>
          <w:i/>
          <w:iCs/>
        </w:rPr>
        <w:t>information whose loss, misuse, or unauthorized access or modification could adversely affect security</w:t>
      </w:r>
      <w:r>
        <w:rPr>
          <w:i/>
          <w:iCs/>
        </w:rPr>
        <w:t xml:space="preserve"> </w:t>
      </w:r>
      <w:r w:rsidRPr="00AA24CF">
        <w:t>[https://csrc.nist.gov/glossary/term/sensitive</w:t>
      </w:r>
      <w:r>
        <w:t>]</w:t>
      </w:r>
    </w:p>
    <w:p w14:paraId="5C438050" w14:textId="77777777" w:rsidR="003A0F70" w:rsidRDefault="003A0F70" w:rsidP="00B93E45">
      <w:pPr>
        <w:spacing w:after="120"/>
      </w:pPr>
    </w:p>
    <w:p w14:paraId="32C52233" w14:textId="29BF7A9D" w:rsidR="00B93E45" w:rsidRPr="002C1531" w:rsidRDefault="00B93E45" w:rsidP="00B93E45">
      <w:pPr>
        <w:spacing w:after="120"/>
      </w:pPr>
      <w:r w:rsidRPr="002C1531">
        <w:t xml:space="preserve">For the purposes of the present document, the terms and definitions </w:t>
      </w:r>
      <w:r w:rsidR="00EB1485">
        <w:t xml:space="preserve">provided in </w:t>
      </w:r>
      <w:r w:rsidR="00E53710">
        <w:t>[i.2]</w:t>
      </w:r>
      <w:r w:rsidR="000C39EF">
        <w:t xml:space="preserve"> </w:t>
      </w:r>
      <w:r w:rsidR="00EB1485">
        <w:t>apply</w:t>
      </w:r>
      <w:r w:rsidRPr="002C1531">
        <w:t>:</w:t>
      </w:r>
    </w:p>
    <w:p w14:paraId="4F78DD5B" w14:textId="7F6AAE8A" w:rsidR="00DD3B7F" w:rsidRPr="002C1531" w:rsidRDefault="00DD3B7F" w:rsidP="00DD3B7F">
      <w:pPr>
        <w:spacing w:after="120"/>
        <w:rPr>
          <w:rFonts w:eastAsia="DengXian"/>
          <w:lang w:eastAsia="zh-CN"/>
        </w:rPr>
      </w:pPr>
      <w:r w:rsidRPr="002C1531">
        <w:rPr>
          <w:rFonts w:eastAsia="DengXian"/>
          <w:b/>
          <w:lang w:eastAsia="zh-CN"/>
        </w:rPr>
        <w:t>A1</w:t>
      </w:r>
      <w:r w:rsidR="0053334A">
        <w:rPr>
          <w:rFonts w:eastAsia="DengXian"/>
          <w:b/>
          <w:lang w:eastAsia="zh-CN"/>
        </w:rPr>
        <w:t xml:space="preserve"> Interface</w:t>
      </w:r>
      <w:r w:rsidRPr="002C1531">
        <w:rPr>
          <w:rFonts w:eastAsia="DengXian"/>
          <w:lang w:eastAsia="zh-CN"/>
        </w:rPr>
        <w:t xml:space="preserve">: Interface between </w:t>
      </w:r>
      <w:r w:rsidR="0053334A">
        <w:rPr>
          <w:rFonts w:eastAsia="DengXian"/>
          <w:lang w:eastAsia="zh-CN"/>
        </w:rPr>
        <w:t>N</w:t>
      </w:r>
      <w:r w:rsidRPr="002C1531">
        <w:rPr>
          <w:rFonts w:eastAsia="DengXian"/>
          <w:lang w:eastAsia="zh-CN"/>
        </w:rPr>
        <w:t>on-RT RIC and Near-RT RIC to enable policy-driven guidance of Near-RT RIC applications/functions, and support AI/ML workflow.</w:t>
      </w:r>
      <w:r w:rsidRPr="002C1531" w:rsidDel="00E15E9B">
        <w:rPr>
          <w:rFonts w:eastAsia="DengXian"/>
          <w:b/>
          <w:lang w:eastAsia="zh-CN"/>
        </w:rPr>
        <w:t xml:space="preserve"> </w:t>
      </w:r>
    </w:p>
    <w:p w14:paraId="3C6FBFDC" w14:textId="77777777" w:rsidR="00A11FB1" w:rsidRPr="001D3070" w:rsidRDefault="00A11FB1" w:rsidP="00A11FB1">
      <w:r w:rsidRPr="001D3070">
        <w:rPr>
          <w:b/>
          <w:bCs/>
        </w:rPr>
        <w:t xml:space="preserve">External Interface: </w:t>
      </w:r>
      <w:r w:rsidRPr="001D3070">
        <w:t>The interface between the SMO</w:t>
      </w:r>
      <w:r>
        <w:t xml:space="preserve"> and</w:t>
      </w:r>
      <w:r w:rsidRPr="001D3070">
        <w:t xml:space="preserve"> an External System.</w:t>
      </w:r>
    </w:p>
    <w:p w14:paraId="26202E3E" w14:textId="77777777" w:rsidR="00A11FB1" w:rsidRPr="00720D78" w:rsidRDefault="00A11FB1" w:rsidP="00A11FB1">
      <w:r w:rsidRPr="001D3070">
        <w:rPr>
          <w:b/>
          <w:bCs/>
        </w:rPr>
        <w:t xml:space="preserve">External System: </w:t>
      </w:r>
      <w:r>
        <w:t>A digital entity</w:t>
      </w:r>
      <w:r w:rsidRPr="001D3070">
        <w:t xml:space="preserve"> outside the O-RAN domain that</w:t>
      </w:r>
      <w:r>
        <w:t xml:space="preserve"> is a consumer or producer for SMO Services</w:t>
      </w:r>
      <w:r w:rsidRPr="001D3070">
        <w:t>.</w:t>
      </w:r>
    </w:p>
    <w:p w14:paraId="780D85B3" w14:textId="77777777" w:rsidR="00E757C5" w:rsidRDefault="00E757C5" w:rsidP="00AB70CE">
      <w:pPr>
        <w:spacing w:after="120"/>
        <w:jc w:val="both"/>
        <w:rPr>
          <w:lang w:eastAsia="ja-JP"/>
        </w:rPr>
      </w:pPr>
      <w:r>
        <w:rPr>
          <w:b/>
          <w:lang w:eastAsia="ja-JP"/>
        </w:rPr>
        <w:t xml:space="preserve">Near-RT </w:t>
      </w:r>
      <w:r w:rsidRPr="000B0147">
        <w:rPr>
          <w:b/>
          <w:lang w:eastAsia="ja-JP"/>
        </w:rPr>
        <w:t>RIC</w:t>
      </w:r>
      <w:r>
        <w:rPr>
          <w:b/>
          <w:lang w:eastAsia="ja-JP"/>
        </w:rPr>
        <w:t xml:space="preserve">: </w:t>
      </w:r>
      <w:r w:rsidRPr="000B0147">
        <w:rPr>
          <w:lang w:eastAsia="ja-JP"/>
        </w:rPr>
        <w:t xml:space="preserve">O-RAN </w:t>
      </w:r>
      <w:r>
        <w:rPr>
          <w:lang w:eastAsia="ja-JP"/>
        </w:rPr>
        <w:t>Near</w:t>
      </w:r>
      <w:r w:rsidRPr="000B0147">
        <w:rPr>
          <w:lang w:eastAsia="ja-JP"/>
        </w:rPr>
        <w:t>-</w:t>
      </w:r>
      <w:r>
        <w:rPr>
          <w:lang w:eastAsia="ja-JP"/>
        </w:rPr>
        <w:t>R</w:t>
      </w:r>
      <w:r w:rsidRPr="000B0147">
        <w:rPr>
          <w:lang w:eastAsia="ja-JP"/>
        </w:rPr>
        <w:t>eal-</w:t>
      </w:r>
      <w:r>
        <w:rPr>
          <w:lang w:eastAsia="ja-JP"/>
        </w:rPr>
        <w:t>T</w:t>
      </w:r>
      <w:r w:rsidRPr="000B0147">
        <w:rPr>
          <w:lang w:eastAsia="ja-JP"/>
        </w:rPr>
        <w:t>ime RAN Intelligent Controller</w:t>
      </w:r>
      <w:r>
        <w:rPr>
          <w:lang w:eastAsia="ja-JP"/>
        </w:rPr>
        <w:t xml:space="preserve">: A logical function that enables near-real-time control and optimization of RAN elements and resources via fine-grained data collection and actions over E2 interface. It may include AI/ML (Artificial Intelligence / Machine Learning) workflow including model training, </w:t>
      </w:r>
      <w:proofErr w:type="gramStart"/>
      <w:r>
        <w:rPr>
          <w:lang w:eastAsia="ja-JP"/>
        </w:rPr>
        <w:t>inference</w:t>
      </w:r>
      <w:proofErr w:type="gramEnd"/>
      <w:r>
        <w:rPr>
          <w:lang w:eastAsia="ja-JP"/>
        </w:rPr>
        <w:t xml:space="preserve"> and updates. </w:t>
      </w:r>
    </w:p>
    <w:p w14:paraId="02924512" w14:textId="4360EA69" w:rsidR="00AB70CE" w:rsidRPr="00CD2408" w:rsidRDefault="00AB70CE" w:rsidP="00AB70CE">
      <w:pPr>
        <w:spacing w:after="120"/>
        <w:jc w:val="both"/>
        <w:rPr>
          <w:lang w:eastAsia="ja-JP"/>
        </w:rPr>
      </w:pPr>
      <w:r>
        <w:rPr>
          <w:b/>
          <w:lang w:eastAsia="ja-JP"/>
        </w:rPr>
        <w:t xml:space="preserve">Non-RT </w:t>
      </w:r>
      <w:r w:rsidRPr="009A61C0">
        <w:rPr>
          <w:b/>
          <w:lang w:eastAsia="ja-JP"/>
        </w:rPr>
        <w:t>RIC</w:t>
      </w:r>
      <w:r>
        <w:rPr>
          <w:b/>
          <w:lang w:eastAsia="ja-JP"/>
        </w:rPr>
        <w:t xml:space="preserve">: </w:t>
      </w:r>
      <w:r w:rsidRPr="009A61C0">
        <w:rPr>
          <w:lang w:eastAsia="ja-JP"/>
        </w:rPr>
        <w:t xml:space="preserve">O-RAN </w:t>
      </w:r>
      <w:r>
        <w:rPr>
          <w:lang w:eastAsia="ja-JP"/>
        </w:rPr>
        <w:t>N</w:t>
      </w:r>
      <w:r w:rsidRPr="009A61C0">
        <w:rPr>
          <w:lang w:eastAsia="ja-JP"/>
        </w:rPr>
        <w:t>on-</w:t>
      </w:r>
      <w:r>
        <w:rPr>
          <w:lang w:eastAsia="ja-JP"/>
        </w:rPr>
        <w:t>R</w:t>
      </w:r>
      <w:r w:rsidRPr="009A61C0">
        <w:rPr>
          <w:lang w:eastAsia="ja-JP"/>
        </w:rPr>
        <w:t>eal-</w:t>
      </w:r>
      <w:r>
        <w:rPr>
          <w:lang w:eastAsia="ja-JP"/>
        </w:rPr>
        <w:t>T</w:t>
      </w:r>
      <w:r w:rsidRPr="009A61C0">
        <w:rPr>
          <w:lang w:eastAsia="ja-JP"/>
        </w:rPr>
        <w:t>ime RAN Intelligent Controller</w:t>
      </w:r>
      <w:r>
        <w:rPr>
          <w:lang w:eastAsia="ja-JP"/>
        </w:rPr>
        <w:t xml:space="preserve">: A logical function within SMO that </w:t>
      </w:r>
      <w:r w:rsidRPr="00F34557">
        <w:rPr>
          <w:lang w:val="en-GB"/>
        </w:rPr>
        <w:t>drives the content carried across the A1 interfac</w:t>
      </w:r>
      <w:r>
        <w:rPr>
          <w:lang w:val="en-GB"/>
        </w:rPr>
        <w:t>e</w:t>
      </w:r>
      <w:r w:rsidRPr="003B1313">
        <w:rPr>
          <w:color w:val="7F7F7F" w:themeColor="text1" w:themeTint="80"/>
          <w:lang w:eastAsia="ja-JP"/>
        </w:rPr>
        <w:t xml:space="preserve">.  </w:t>
      </w:r>
      <w:r>
        <w:rPr>
          <w:lang w:eastAsia="ja-JP"/>
        </w:rPr>
        <w:t>It is comprised of the Non-RT RIC Framework and the Non-RT RIC Applications (</w:t>
      </w:r>
      <w:proofErr w:type="spellStart"/>
      <w:r>
        <w:rPr>
          <w:lang w:eastAsia="ja-JP"/>
        </w:rPr>
        <w:t>rApps</w:t>
      </w:r>
      <w:proofErr w:type="spellEnd"/>
      <w:r>
        <w:rPr>
          <w:lang w:eastAsia="ja-JP"/>
        </w:rPr>
        <w:t xml:space="preserve">) whose functions are defined </w:t>
      </w:r>
      <w:r w:rsidRPr="00CD2408">
        <w:rPr>
          <w:lang w:eastAsia="ja-JP"/>
        </w:rPr>
        <w:t xml:space="preserve">below. </w:t>
      </w:r>
    </w:p>
    <w:p w14:paraId="40707FB5" w14:textId="403CFCA1" w:rsidR="00AB70CE" w:rsidRDefault="00AB70CE" w:rsidP="00AB70CE">
      <w:pPr>
        <w:spacing w:after="120"/>
        <w:jc w:val="both"/>
        <w:rPr>
          <w:lang w:eastAsia="ja-JP"/>
        </w:rPr>
      </w:pPr>
      <w:r>
        <w:rPr>
          <w:b/>
          <w:lang w:eastAsia="ja-JP"/>
        </w:rPr>
        <w:t xml:space="preserve">Non-RT </w:t>
      </w:r>
      <w:r w:rsidRPr="009A61C0">
        <w:rPr>
          <w:b/>
          <w:lang w:eastAsia="ja-JP"/>
        </w:rPr>
        <w:t>RIC</w:t>
      </w:r>
      <w:r>
        <w:rPr>
          <w:b/>
          <w:lang w:eastAsia="ja-JP"/>
        </w:rPr>
        <w:t xml:space="preserve"> Applications (</w:t>
      </w:r>
      <w:proofErr w:type="spellStart"/>
      <w:r>
        <w:rPr>
          <w:b/>
          <w:lang w:eastAsia="ja-JP"/>
        </w:rPr>
        <w:t>rApps</w:t>
      </w:r>
      <w:proofErr w:type="spellEnd"/>
      <w:r>
        <w:rPr>
          <w:b/>
          <w:lang w:eastAsia="ja-JP"/>
        </w:rPr>
        <w:t xml:space="preserve">): </w:t>
      </w:r>
      <w:r>
        <w:rPr>
          <w:lang w:eastAsia="ja-JP"/>
        </w:rPr>
        <w:t xml:space="preserve">Modular applications that leverage the functionality exposed via the Non-RT RIC Framework’s R1 interface to </w:t>
      </w:r>
      <w:r w:rsidRPr="00F34557">
        <w:rPr>
          <w:lang w:val="en-GB"/>
        </w:rPr>
        <w:t>provide added value services relative to RAN operation</w:t>
      </w:r>
      <w:r>
        <w:rPr>
          <w:lang w:val="en-GB"/>
        </w:rPr>
        <w:t xml:space="preserve">, such as </w:t>
      </w:r>
      <w:r w:rsidRPr="00BA1B6C">
        <w:rPr>
          <w:lang w:val="en-GB"/>
        </w:rPr>
        <w:t xml:space="preserve">driving the A1 interface, recommending </w:t>
      </w:r>
      <w:r>
        <w:t xml:space="preserve">values and actions that may be subsequently applied over the O1/O2 interface and </w:t>
      </w:r>
      <w:r w:rsidRPr="00BA1B6C">
        <w:rPr>
          <w:lang w:val="en-GB"/>
        </w:rPr>
        <w:t xml:space="preserve">generating “enrichment information” for the use of other </w:t>
      </w:r>
      <w:proofErr w:type="spellStart"/>
      <w:r w:rsidRPr="00BA1B6C">
        <w:rPr>
          <w:lang w:val="en-GB"/>
        </w:rPr>
        <w:t>rApps</w:t>
      </w:r>
      <w:proofErr w:type="spellEnd"/>
      <w:r w:rsidRPr="00BA1B6C">
        <w:rPr>
          <w:lang w:val="en-GB"/>
        </w:rPr>
        <w:t xml:space="preserve">.  </w:t>
      </w:r>
      <w:r>
        <w:rPr>
          <w:lang w:val="en-GB"/>
        </w:rPr>
        <w:t xml:space="preserve">The </w:t>
      </w:r>
      <w:proofErr w:type="spellStart"/>
      <w:r>
        <w:rPr>
          <w:lang w:val="en-GB"/>
        </w:rPr>
        <w:t>rApp</w:t>
      </w:r>
      <w:proofErr w:type="spellEnd"/>
      <w:r>
        <w:rPr>
          <w:lang w:val="en-GB"/>
        </w:rPr>
        <w:t xml:space="preserve"> functionality within the </w:t>
      </w:r>
      <w:proofErr w:type="gramStart"/>
      <w:r>
        <w:rPr>
          <w:lang w:val="en-GB"/>
        </w:rPr>
        <w:t>Non-RT RIC</w:t>
      </w:r>
      <w:proofErr w:type="gramEnd"/>
      <w:r>
        <w:rPr>
          <w:lang w:val="en-GB"/>
        </w:rPr>
        <w:t xml:space="preserve"> </w:t>
      </w:r>
      <w:r>
        <w:rPr>
          <w:lang w:eastAsia="ja-JP"/>
        </w:rPr>
        <w:t xml:space="preserve">enables non-real-time control and optimization of RAN elements and resources and policy-based guidance to the applications/features in Near-RT RIC.  </w:t>
      </w:r>
    </w:p>
    <w:p w14:paraId="36E01720" w14:textId="2DB2FEA1" w:rsidR="00AB70CE" w:rsidRPr="00963BBE" w:rsidRDefault="00AB70CE" w:rsidP="00AB70CE">
      <w:pPr>
        <w:spacing w:after="120"/>
        <w:jc w:val="both"/>
        <w:rPr>
          <w:b/>
        </w:rPr>
      </w:pPr>
      <w:r>
        <w:rPr>
          <w:b/>
          <w:lang w:eastAsia="ja-JP"/>
        </w:rPr>
        <w:lastRenderedPageBreak/>
        <w:t xml:space="preserve">Non-RT </w:t>
      </w:r>
      <w:r w:rsidRPr="009A61C0">
        <w:rPr>
          <w:b/>
          <w:lang w:eastAsia="ja-JP"/>
        </w:rPr>
        <w:t>RIC</w:t>
      </w:r>
      <w:r>
        <w:rPr>
          <w:b/>
          <w:lang w:eastAsia="ja-JP"/>
        </w:rPr>
        <w:t xml:space="preserve"> Framework: </w:t>
      </w:r>
      <w:r>
        <w:rPr>
          <w:lang w:eastAsia="ja-JP"/>
        </w:rPr>
        <w:t xml:space="preserve">That functionality internal to the SMO that logically terminates the A1 interface to the Near-RT RIC and exposes to </w:t>
      </w:r>
      <w:proofErr w:type="spellStart"/>
      <w:r>
        <w:rPr>
          <w:lang w:eastAsia="ja-JP"/>
        </w:rPr>
        <w:t>rApps</w:t>
      </w:r>
      <w:proofErr w:type="spellEnd"/>
      <w:r>
        <w:rPr>
          <w:lang w:eastAsia="ja-JP"/>
        </w:rPr>
        <w:t xml:space="preserve">, via its R1 interface, the set of internal SMO services needed for their runtime processing.  The Non-RT RIC Framework functionality within the </w:t>
      </w:r>
      <w:proofErr w:type="gramStart"/>
      <w:r>
        <w:rPr>
          <w:lang w:eastAsia="ja-JP"/>
        </w:rPr>
        <w:t>Non-RT RIC</w:t>
      </w:r>
      <w:proofErr w:type="gramEnd"/>
      <w:r>
        <w:rPr>
          <w:lang w:eastAsia="ja-JP"/>
        </w:rPr>
        <w:t xml:space="preserve"> provides</w:t>
      </w:r>
      <w:r w:rsidRPr="003B1313">
        <w:rPr>
          <w:color w:val="7F7F7F" w:themeColor="text1" w:themeTint="80"/>
          <w:lang w:eastAsia="ja-JP"/>
        </w:rPr>
        <w:t xml:space="preserve"> </w:t>
      </w:r>
      <w:r>
        <w:rPr>
          <w:lang w:eastAsia="ja-JP"/>
        </w:rPr>
        <w:t xml:space="preserve">AI/ML workflow including model training, inference and updates needed for </w:t>
      </w:r>
      <w:proofErr w:type="spellStart"/>
      <w:r>
        <w:rPr>
          <w:lang w:eastAsia="ja-JP"/>
        </w:rPr>
        <w:t>rApps</w:t>
      </w:r>
      <w:proofErr w:type="spellEnd"/>
      <w:r>
        <w:rPr>
          <w:lang w:eastAsia="ja-JP"/>
        </w:rPr>
        <w:t xml:space="preserve">. </w:t>
      </w:r>
    </w:p>
    <w:p w14:paraId="497F7E25" w14:textId="77777777" w:rsidR="0063674F" w:rsidRDefault="002C1531" w:rsidP="0063674F">
      <w:pPr>
        <w:spacing w:after="120"/>
      </w:pPr>
      <w:r w:rsidRPr="002C1531">
        <w:rPr>
          <w:b/>
          <w:bCs/>
        </w:rPr>
        <w:t xml:space="preserve">R1 Interface: </w:t>
      </w:r>
      <w:r w:rsidRPr="002C1531">
        <w:t xml:space="preserve">Interface between </w:t>
      </w:r>
      <w:proofErr w:type="spellStart"/>
      <w:r w:rsidRPr="002C1531">
        <w:t>rApps</w:t>
      </w:r>
      <w:proofErr w:type="spellEnd"/>
      <w:r w:rsidRPr="002C1531">
        <w:t xml:space="preserve"> and Non-RT RIC </w:t>
      </w:r>
      <w:r w:rsidR="00052E45">
        <w:t>F</w:t>
      </w:r>
      <w:r w:rsidRPr="002C1531">
        <w:t xml:space="preserve">ramework via which R1 Services can be produced and consumed. </w:t>
      </w:r>
    </w:p>
    <w:p w14:paraId="7905EFD1" w14:textId="5BD9B19B" w:rsidR="0063674F" w:rsidRDefault="002C1531" w:rsidP="0063674F">
      <w:pPr>
        <w:spacing w:after="120"/>
        <w:rPr>
          <w:lang w:eastAsia="zh-CN"/>
        </w:rPr>
      </w:pPr>
      <w:r w:rsidRPr="00052E45">
        <w:rPr>
          <w:b/>
          <w:bCs/>
        </w:rPr>
        <w:t>R1 Services</w:t>
      </w:r>
      <w:r w:rsidRPr="00052E45">
        <w:t xml:space="preserve">: A collection of services including, but not limited to, service registration and discovery services, authentication and authorization services, AI/ML workflow services, and A1, O1 and O2 related services. </w:t>
      </w:r>
    </w:p>
    <w:p w14:paraId="14C03759" w14:textId="77777777" w:rsidR="00091E4C" w:rsidRPr="003415C5" w:rsidRDefault="00091E4C" w:rsidP="00091E4C">
      <w:pPr>
        <w:spacing w:line="256" w:lineRule="auto"/>
        <w:rPr>
          <w:b/>
          <w:bCs/>
        </w:rPr>
      </w:pPr>
      <w:r w:rsidRPr="003415C5">
        <w:rPr>
          <w:b/>
          <w:bCs/>
        </w:rPr>
        <w:t xml:space="preserve">Service Management and Exposure (SME): </w:t>
      </w:r>
      <w:r w:rsidRPr="00046510">
        <w:t>A SMO</w:t>
      </w:r>
      <w:r>
        <w:t>S</w:t>
      </w:r>
      <w:r w:rsidRPr="00046510">
        <w:t xml:space="preserve"> which enables</w:t>
      </w:r>
      <w:r w:rsidRPr="003415C5">
        <w:t xml:space="preserve"> </w:t>
      </w:r>
      <w:r>
        <w:t>services applicable to any entities within the SMO that fulfil the roles of SMO Service Producer and/or SMO Service Consumer.</w:t>
      </w:r>
    </w:p>
    <w:p w14:paraId="2D1815F8" w14:textId="6B55B43D" w:rsidR="00091E4C" w:rsidRDefault="00091E4C" w:rsidP="00091E4C">
      <w:pPr>
        <w:spacing w:line="256" w:lineRule="auto"/>
        <w:rPr>
          <w:lang w:eastAsia="zh-CN"/>
        </w:rPr>
      </w:pPr>
      <w:r w:rsidRPr="004F6EF3">
        <w:rPr>
          <w:b/>
          <w:lang w:eastAsia="zh-CN"/>
        </w:rPr>
        <w:t>Service Management and Orchestration (SMO):</w:t>
      </w:r>
      <w:r>
        <w:rPr>
          <w:b/>
          <w:lang w:eastAsia="zh-CN"/>
        </w:rPr>
        <w:t xml:space="preserve"> </w:t>
      </w:r>
      <w:r>
        <w:rPr>
          <w:bCs/>
          <w:lang w:eastAsia="zh-CN"/>
        </w:rPr>
        <w:t xml:space="preserve">The O-RAN </w:t>
      </w:r>
      <w:r w:rsidRPr="0069764A">
        <w:rPr>
          <w:lang w:eastAsia="zh-CN"/>
        </w:rPr>
        <w:t>Service Management and Orchestration system</w:t>
      </w:r>
      <w:r>
        <w:rPr>
          <w:lang w:eastAsia="zh-CN"/>
        </w:rPr>
        <w:t xml:space="preserve"> as specified in the O-RAN Architecture Description (OAD) document </w:t>
      </w:r>
      <w:r w:rsidR="00E53710">
        <w:rPr>
          <w:lang w:eastAsia="zh-CN"/>
        </w:rPr>
        <w:t>[i.2]</w:t>
      </w:r>
      <w:r>
        <w:rPr>
          <w:lang w:eastAsia="zh-CN"/>
        </w:rPr>
        <w:t xml:space="preserve">, Clause 5.3.1. </w:t>
      </w:r>
    </w:p>
    <w:p w14:paraId="100F8D42" w14:textId="77777777" w:rsidR="00091E4C" w:rsidRDefault="00091E4C" w:rsidP="00091E4C">
      <w:pPr>
        <w:spacing w:after="120"/>
        <w:rPr>
          <w:b/>
          <w:bCs/>
        </w:rPr>
      </w:pPr>
      <w:r>
        <w:rPr>
          <w:b/>
          <w:bCs/>
        </w:rPr>
        <w:t xml:space="preserve">Service Management and Orchestration Function (SMOF): </w:t>
      </w:r>
      <w:r>
        <w:t>Internal SMO entities which provide one or more SMO Services.</w:t>
      </w:r>
    </w:p>
    <w:p w14:paraId="3FAADF5D" w14:textId="77777777" w:rsidR="00091E4C" w:rsidRDefault="00091E4C" w:rsidP="00091E4C">
      <w:pPr>
        <w:spacing w:after="120"/>
        <w:rPr>
          <w:b/>
          <w:bCs/>
        </w:rPr>
      </w:pPr>
      <w:r>
        <w:rPr>
          <w:b/>
          <w:bCs/>
        </w:rPr>
        <w:t xml:space="preserve">Service Management and Orchestration Service (SMOS): </w:t>
      </w:r>
      <w:r>
        <w:rPr>
          <w:rFonts w:eastAsia="DengXian"/>
          <w:bCs/>
          <w:lang w:eastAsia="zh-CN"/>
        </w:rPr>
        <w:t>S</w:t>
      </w:r>
      <w:r w:rsidRPr="00BA621F">
        <w:rPr>
          <w:rFonts w:eastAsia="DengXian"/>
          <w:bCs/>
          <w:lang w:eastAsia="zh-CN"/>
        </w:rPr>
        <w:t>et of management, orchestration and automation capabilities offered by a SMO</w:t>
      </w:r>
      <w:r>
        <w:rPr>
          <w:rFonts w:eastAsia="DengXian"/>
          <w:bCs/>
          <w:lang w:eastAsia="zh-CN"/>
        </w:rPr>
        <w:t xml:space="preserve"> Function.</w:t>
      </w:r>
    </w:p>
    <w:p w14:paraId="1947CA14" w14:textId="77777777" w:rsidR="00091E4C" w:rsidRDefault="00091E4C" w:rsidP="00091E4C">
      <w:pPr>
        <w:spacing w:after="120"/>
        <w:rPr>
          <w:b/>
          <w:bCs/>
        </w:rPr>
      </w:pPr>
      <w:r>
        <w:rPr>
          <w:b/>
          <w:bCs/>
        </w:rPr>
        <w:t xml:space="preserve">SMOS Communication: </w:t>
      </w:r>
      <w:r>
        <w:t>Communication support between SMOS Producers and SMOS Consumers.</w:t>
      </w:r>
    </w:p>
    <w:p w14:paraId="6018BC7B" w14:textId="77777777" w:rsidR="0063674F" w:rsidRDefault="0063674F" w:rsidP="002C1531">
      <w:pPr>
        <w:spacing w:after="120"/>
      </w:pPr>
    </w:p>
    <w:p w14:paraId="1FF6F0E4" w14:textId="77777777" w:rsidR="007A7EDA" w:rsidRDefault="007A7EDA" w:rsidP="007A7EDA">
      <w:pPr>
        <w:pStyle w:val="Heading2"/>
      </w:pPr>
      <w:bookmarkStart w:id="38" w:name="_Toc159264456"/>
      <w:bookmarkStart w:id="39" w:name="_Toc172752311"/>
      <w:bookmarkStart w:id="40" w:name="_Toc518894319"/>
      <w:bookmarkStart w:id="41" w:name="_Toc518910850"/>
      <w:bookmarkStart w:id="42" w:name="_Toc365636"/>
      <w:bookmarkStart w:id="43" w:name="_Toc2165615"/>
      <w:bookmarkStart w:id="44" w:name="_Toc56659317"/>
      <w:bookmarkStart w:id="45" w:name="_Toc83830993"/>
      <w:bookmarkStart w:id="46" w:name="_Toc148990577"/>
      <w:bookmarkStart w:id="47" w:name="_Hlk503292963"/>
      <w:r>
        <w:t>Symbols</w:t>
      </w:r>
      <w:bookmarkEnd w:id="38"/>
      <w:bookmarkEnd w:id="39"/>
    </w:p>
    <w:p w14:paraId="2EF2DE56" w14:textId="51B2C56D" w:rsidR="007A7EDA" w:rsidRPr="007A7EDA" w:rsidRDefault="007A7EDA" w:rsidP="004703C9">
      <w:r>
        <w:t>None</w:t>
      </w:r>
    </w:p>
    <w:p w14:paraId="7F6AF5D9" w14:textId="604EAF97" w:rsidR="007E2A32" w:rsidRPr="00514D80" w:rsidRDefault="007E2A32" w:rsidP="004703C9">
      <w:pPr>
        <w:pStyle w:val="Heading2"/>
      </w:pPr>
      <w:bookmarkStart w:id="48" w:name="_Toc159264457"/>
      <w:bookmarkStart w:id="49" w:name="_Toc172752312"/>
      <w:r w:rsidRPr="00514D80">
        <w:t>Abbreviations</w:t>
      </w:r>
      <w:bookmarkEnd w:id="40"/>
      <w:bookmarkEnd w:id="41"/>
      <w:bookmarkEnd w:id="42"/>
      <w:bookmarkEnd w:id="43"/>
      <w:bookmarkEnd w:id="48"/>
      <w:bookmarkEnd w:id="49"/>
      <w:r>
        <w:t xml:space="preserve"> </w:t>
      </w:r>
      <w:bookmarkEnd w:id="44"/>
      <w:bookmarkEnd w:id="45"/>
      <w:bookmarkEnd w:id="46"/>
    </w:p>
    <w:p w14:paraId="729DABCC" w14:textId="15420D71" w:rsidR="00C331B7" w:rsidRPr="00C15C8B" w:rsidRDefault="00C331B7" w:rsidP="00C331B7">
      <w:pPr>
        <w:keepNext/>
        <w:spacing w:after="120"/>
        <w:jc w:val="both"/>
      </w:pPr>
      <w:bookmarkStart w:id="50" w:name="_Toc83830994"/>
      <w:bookmarkEnd w:id="47"/>
      <w:r w:rsidRPr="00C15C8B">
        <w:t xml:space="preserve">For the purposes of the present document, the abbreviations given in 3GPP TR 21.905 </w:t>
      </w:r>
      <w:r w:rsidR="00911789">
        <w:t xml:space="preserve">[i.22] </w:t>
      </w:r>
      <w:r w:rsidRPr="00C15C8B">
        <w:t>and the following apply:</w:t>
      </w:r>
    </w:p>
    <w:p w14:paraId="1E48FDA1" w14:textId="77777777" w:rsidR="003209B4" w:rsidRDefault="003209B4" w:rsidP="003209B4">
      <w:pPr>
        <w:pStyle w:val="EW"/>
        <w:spacing w:after="120"/>
        <w:jc w:val="both"/>
        <w:rPr>
          <w:lang w:val="en-GB"/>
        </w:rPr>
      </w:pPr>
      <w:r>
        <w:rPr>
          <w:lang w:val="en-GB"/>
        </w:rPr>
        <w:t xml:space="preserve">ABAC </w:t>
      </w:r>
      <w:r>
        <w:rPr>
          <w:lang w:val="en-GB"/>
        </w:rPr>
        <w:tab/>
        <w:t>Attribute Based Access Control</w:t>
      </w:r>
    </w:p>
    <w:p w14:paraId="25D4AACB" w14:textId="750EFD12" w:rsidR="00C331B7" w:rsidRPr="00C15C8B" w:rsidRDefault="00C331B7" w:rsidP="00C331B7">
      <w:pPr>
        <w:pStyle w:val="EW"/>
        <w:spacing w:after="120"/>
        <w:jc w:val="both"/>
        <w:rPr>
          <w:rFonts w:cs="Arial"/>
          <w:szCs w:val="18"/>
          <w:lang w:bidi="ar-KW"/>
        </w:rPr>
      </w:pPr>
      <w:r w:rsidRPr="00C15C8B">
        <w:rPr>
          <w:rFonts w:cs="Arial"/>
          <w:szCs w:val="18"/>
          <w:lang w:bidi="ar-KW"/>
        </w:rPr>
        <w:t>AI</w:t>
      </w:r>
      <w:r w:rsidRPr="00C15C8B">
        <w:rPr>
          <w:rFonts w:cs="Arial"/>
          <w:szCs w:val="18"/>
          <w:lang w:bidi="ar-KW"/>
        </w:rPr>
        <w:tab/>
        <w:t>Artificial Intelligence</w:t>
      </w:r>
    </w:p>
    <w:p w14:paraId="578ABF96" w14:textId="77777777" w:rsidR="00F0619A" w:rsidRDefault="00F0619A" w:rsidP="00F0619A">
      <w:pPr>
        <w:pStyle w:val="EW"/>
        <w:spacing w:after="120"/>
      </w:pPr>
      <w:r>
        <w:t>CM</w:t>
      </w:r>
      <w:r>
        <w:tab/>
        <w:t>Configuration Management</w:t>
      </w:r>
    </w:p>
    <w:p w14:paraId="066B99D1" w14:textId="19BF206B" w:rsidR="00DB0CC9" w:rsidRDefault="00DB0CC9" w:rsidP="00C331B7">
      <w:pPr>
        <w:pStyle w:val="EW"/>
        <w:spacing w:after="120"/>
        <w:jc w:val="both"/>
        <w:rPr>
          <w:lang w:eastAsia="ja-JP"/>
        </w:rPr>
      </w:pPr>
      <w:r>
        <w:rPr>
          <w:lang w:eastAsia="ja-JP"/>
        </w:rPr>
        <w:t>DAR</w:t>
      </w:r>
      <w:r>
        <w:rPr>
          <w:lang w:eastAsia="ja-JP"/>
        </w:rPr>
        <w:tab/>
        <w:t>Data at Rest</w:t>
      </w:r>
    </w:p>
    <w:p w14:paraId="1EF8E702" w14:textId="3B0819E7" w:rsidR="00DB0CC9" w:rsidRDefault="00DB0CC9" w:rsidP="00C331B7">
      <w:pPr>
        <w:pStyle w:val="EW"/>
        <w:spacing w:after="120"/>
        <w:jc w:val="both"/>
        <w:rPr>
          <w:lang w:eastAsia="ja-JP"/>
        </w:rPr>
      </w:pPr>
      <w:r>
        <w:rPr>
          <w:lang w:eastAsia="ja-JP"/>
        </w:rPr>
        <w:t>DIM</w:t>
      </w:r>
      <w:r>
        <w:rPr>
          <w:lang w:eastAsia="ja-JP"/>
        </w:rPr>
        <w:tab/>
        <w:t>Data in Motion</w:t>
      </w:r>
    </w:p>
    <w:p w14:paraId="7708ED09" w14:textId="5A45C97F" w:rsidR="00DB0CC9" w:rsidRDefault="00DB0CC9" w:rsidP="00C331B7">
      <w:pPr>
        <w:pStyle w:val="EW"/>
        <w:spacing w:after="120"/>
        <w:jc w:val="both"/>
        <w:rPr>
          <w:lang w:eastAsia="ja-JP"/>
        </w:rPr>
      </w:pPr>
      <w:r>
        <w:rPr>
          <w:lang w:eastAsia="ja-JP"/>
        </w:rPr>
        <w:t>DIU</w:t>
      </w:r>
      <w:r>
        <w:rPr>
          <w:lang w:eastAsia="ja-JP"/>
        </w:rPr>
        <w:tab/>
        <w:t>Data in Use</w:t>
      </w:r>
    </w:p>
    <w:p w14:paraId="77C02AD6" w14:textId="77777777" w:rsidR="00863F73" w:rsidRDefault="00863F73" w:rsidP="00C331B7">
      <w:pPr>
        <w:pStyle w:val="EW"/>
        <w:spacing w:after="120"/>
        <w:jc w:val="both"/>
        <w:rPr>
          <w:lang w:eastAsia="ja-JP"/>
        </w:rPr>
      </w:pPr>
      <w:r>
        <w:rPr>
          <w:lang w:eastAsia="ja-JP"/>
        </w:rPr>
        <w:t>DME</w:t>
      </w:r>
      <w:r>
        <w:rPr>
          <w:lang w:eastAsia="ja-JP"/>
        </w:rPr>
        <w:tab/>
        <w:t>Data Management and Exposure</w:t>
      </w:r>
      <w:r w:rsidRPr="00C15C8B">
        <w:rPr>
          <w:lang w:eastAsia="ja-JP"/>
        </w:rPr>
        <w:t xml:space="preserve"> </w:t>
      </w:r>
    </w:p>
    <w:p w14:paraId="6DED8D5B" w14:textId="6124EB8E" w:rsidR="000E6E37" w:rsidRDefault="000E6E37" w:rsidP="00C331B7">
      <w:pPr>
        <w:pStyle w:val="EW"/>
        <w:spacing w:after="120"/>
        <w:jc w:val="both"/>
        <w:rPr>
          <w:lang w:eastAsia="ja-JP"/>
        </w:rPr>
      </w:pPr>
      <w:r>
        <w:rPr>
          <w:lang w:eastAsia="ja-JP"/>
        </w:rPr>
        <w:t>EI</w:t>
      </w:r>
      <w:r>
        <w:rPr>
          <w:lang w:eastAsia="ja-JP"/>
        </w:rPr>
        <w:tab/>
        <w:t>Enrichment Information</w:t>
      </w:r>
    </w:p>
    <w:p w14:paraId="6AA906FC" w14:textId="0318EA9F" w:rsidR="00C331B7" w:rsidRPr="00C15C8B" w:rsidRDefault="00C331B7" w:rsidP="00C331B7">
      <w:pPr>
        <w:pStyle w:val="EW"/>
        <w:spacing w:after="120"/>
        <w:jc w:val="both"/>
        <w:rPr>
          <w:lang w:eastAsia="ja-JP"/>
        </w:rPr>
      </w:pPr>
      <w:proofErr w:type="spellStart"/>
      <w:r w:rsidRPr="00C15C8B">
        <w:rPr>
          <w:lang w:eastAsia="ja-JP"/>
        </w:rPr>
        <w:t>eNB</w:t>
      </w:r>
      <w:proofErr w:type="spellEnd"/>
      <w:r w:rsidRPr="00C15C8B">
        <w:rPr>
          <w:lang w:eastAsia="ja-JP"/>
        </w:rPr>
        <w:tab/>
      </w:r>
      <w:proofErr w:type="spellStart"/>
      <w:r w:rsidRPr="00C15C8B">
        <w:rPr>
          <w:lang w:eastAsia="ja-JP"/>
        </w:rPr>
        <w:t>eNodeB</w:t>
      </w:r>
      <w:proofErr w:type="spellEnd"/>
      <w:r w:rsidRPr="00C15C8B">
        <w:rPr>
          <w:lang w:eastAsia="ja-JP"/>
        </w:rPr>
        <w:t xml:space="preserve"> (applies to LTE) </w:t>
      </w:r>
    </w:p>
    <w:p w14:paraId="1268625F" w14:textId="77777777" w:rsidR="00E416C8" w:rsidRDefault="00E416C8" w:rsidP="00E416C8">
      <w:pPr>
        <w:pStyle w:val="EW"/>
        <w:spacing w:after="120"/>
      </w:pPr>
      <w:r>
        <w:t>FM</w:t>
      </w:r>
      <w:r>
        <w:tab/>
        <w:t>Fault Management</w:t>
      </w:r>
    </w:p>
    <w:p w14:paraId="499289C3" w14:textId="77777777" w:rsidR="00E416C8" w:rsidRPr="00C15C8B" w:rsidRDefault="00E416C8" w:rsidP="00E416C8">
      <w:pPr>
        <w:pStyle w:val="EW"/>
        <w:spacing w:after="120"/>
        <w:jc w:val="both"/>
        <w:rPr>
          <w:lang w:eastAsia="ja-JP"/>
        </w:rPr>
      </w:pPr>
      <w:r>
        <w:rPr>
          <w:lang w:eastAsia="ja-JP"/>
        </w:rPr>
        <w:t>FOCOM</w:t>
      </w:r>
      <w:r>
        <w:rPr>
          <w:lang w:eastAsia="ja-JP"/>
        </w:rPr>
        <w:tab/>
        <w:t>Federated O-Cloud Orchestration and Management</w:t>
      </w:r>
    </w:p>
    <w:p w14:paraId="6310C55E" w14:textId="77777777" w:rsidR="002C1531" w:rsidRDefault="002C1531" w:rsidP="002C1531">
      <w:pPr>
        <w:pStyle w:val="EW"/>
        <w:spacing w:after="120"/>
        <w:jc w:val="both"/>
      </w:pPr>
      <w:r>
        <w:t>FTP</w:t>
      </w:r>
      <w:r>
        <w:tab/>
      </w:r>
      <w:r w:rsidRPr="004218AB">
        <w:t>File Transfer Protocol</w:t>
      </w:r>
    </w:p>
    <w:p w14:paraId="15709047" w14:textId="77777777" w:rsidR="002C1531" w:rsidRDefault="002C1531" w:rsidP="002C1531">
      <w:pPr>
        <w:pStyle w:val="EW"/>
        <w:spacing w:after="120"/>
        <w:jc w:val="both"/>
      </w:pPr>
      <w:r>
        <w:t>FTPS</w:t>
      </w:r>
      <w:r>
        <w:tab/>
      </w:r>
      <w:r w:rsidRPr="004218AB">
        <w:t>File Transfer Protocol</w:t>
      </w:r>
      <w:r>
        <w:t xml:space="preserve"> Secure</w:t>
      </w:r>
    </w:p>
    <w:p w14:paraId="717DD832" w14:textId="77777777" w:rsidR="00C331B7" w:rsidRPr="00C15C8B" w:rsidRDefault="00C331B7" w:rsidP="00C331B7">
      <w:pPr>
        <w:pStyle w:val="EW"/>
        <w:spacing w:after="120"/>
        <w:jc w:val="both"/>
        <w:rPr>
          <w:lang w:eastAsia="ja-JP"/>
        </w:rPr>
      </w:pPr>
      <w:proofErr w:type="spellStart"/>
      <w:r w:rsidRPr="00C15C8B">
        <w:rPr>
          <w:lang w:eastAsia="ja-JP"/>
        </w:rPr>
        <w:t>gNB</w:t>
      </w:r>
      <w:proofErr w:type="spellEnd"/>
      <w:r w:rsidRPr="00C15C8B">
        <w:rPr>
          <w:lang w:eastAsia="ja-JP"/>
        </w:rPr>
        <w:tab/>
      </w:r>
      <w:proofErr w:type="spellStart"/>
      <w:r w:rsidRPr="00C15C8B">
        <w:rPr>
          <w:lang w:eastAsia="ja-JP"/>
        </w:rPr>
        <w:t>gNodeB</w:t>
      </w:r>
      <w:proofErr w:type="spellEnd"/>
      <w:r w:rsidRPr="00C15C8B">
        <w:rPr>
          <w:lang w:eastAsia="ja-JP"/>
        </w:rPr>
        <w:t xml:space="preserve"> (applies to NR)</w:t>
      </w:r>
    </w:p>
    <w:p w14:paraId="71AB1CFB" w14:textId="454B5642" w:rsidR="006925A4" w:rsidRDefault="006925A4" w:rsidP="00C331B7">
      <w:pPr>
        <w:pStyle w:val="EW"/>
        <w:spacing w:after="120"/>
        <w:jc w:val="both"/>
        <w:rPr>
          <w:lang w:eastAsia="ja-JP"/>
        </w:rPr>
      </w:pPr>
      <w:r>
        <w:rPr>
          <w:lang w:eastAsia="ja-JP"/>
        </w:rPr>
        <w:t>HTTP</w:t>
      </w:r>
      <w:r w:rsidR="005A52D9">
        <w:rPr>
          <w:lang w:eastAsia="ja-JP"/>
        </w:rPr>
        <w:tab/>
        <w:t>Hypertext Transfer Protocol</w:t>
      </w:r>
    </w:p>
    <w:p w14:paraId="6C079882" w14:textId="53A266DA" w:rsidR="006925A4" w:rsidRDefault="006925A4" w:rsidP="00C331B7">
      <w:pPr>
        <w:pStyle w:val="EW"/>
        <w:spacing w:after="120"/>
        <w:jc w:val="both"/>
        <w:rPr>
          <w:lang w:eastAsia="ja-JP"/>
        </w:rPr>
      </w:pPr>
      <w:r>
        <w:rPr>
          <w:lang w:eastAsia="ja-JP"/>
        </w:rPr>
        <w:lastRenderedPageBreak/>
        <w:t>HTTPS</w:t>
      </w:r>
      <w:r w:rsidR="005A52D9">
        <w:rPr>
          <w:lang w:eastAsia="ja-JP"/>
        </w:rPr>
        <w:tab/>
        <w:t>Hypertext Transfer Protocol Secure</w:t>
      </w:r>
    </w:p>
    <w:p w14:paraId="5192E8CE" w14:textId="0A90EA7E" w:rsidR="003C6850" w:rsidRDefault="003C6850" w:rsidP="00C331B7">
      <w:pPr>
        <w:pStyle w:val="EW"/>
        <w:spacing w:after="120"/>
        <w:jc w:val="both"/>
        <w:rPr>
          <w:lang w:eastAsia="ja-JP"/>
        </w:rPr>
      </w:pPr>
      <w:r>
        <w:rPr>
          <w:lang w:eastAsia="ja-JP"/>
        </w:rPr>
        <w:t>JSON</w:t>
      </w:r>
      <w:r w:rsidR="00DB5B0F">
        <w:rPr>
          <w:lang w:eastAsia="ja-JP"/>
        </w:rPr>
        <w:tab/>
        <w:t>JavaScript Object Notation</w:t>
      </w:r>
    </w:p>
    <w:p w14:paraId="03DBF087" w14:textId="65C1A990" w:rsidR="00C331B7" w:rsidRPr="00C15C8B" w:rsidRDefault="00C331B7" w:rsidP="00C331B7">
      <w:pPr>
        <w:pStyle w:val="EW"/>
        <w:spacing w:after="120"/>
        <w:jc w:val="both"/>
        <w:rPr>
          <w:lang w:eastAsia="ja-JP"/>
        </w:rPr>
      </w:pPr>
      <w:r w:rsidRPr="00C15C8B">
        <w:rPr>
          <w:lang w:eastAsia="ja-JP"/>
        </w:rPr>
        <w:t>KPI</w:t>
      </w:r>
      <w:r w:rsidRPr="00C15C8B">
        <w:rPr>
          <w:lang w:eastAsia="ja-JP"/>
        </w:rPr>
        <w:tab/>
        <w:t xml:space="preserve">Key Performance Indicator </w:t>
      </w:r>
    </w:p>
    <w:p w14:paraId="27A70FFC" w14:textId="77777777" w:rsidR="00C331B7" w:rsidRPr="00C15C8B" w:rsidRDefault="00C331B7" w:rsidP="00C331B7">
      <w:pPr>
        <w:pStyle w:val="EW"/>
        <w:spacing w:after="120"/>
        <w:jc w:val="both"/>
        <w:rPr>
          <w:lang w:eastAsia="ja-JP"/>
        </w:rPr>
      </w:pPr>
      <w:r w:rsidRPr="00C15C8B">
        <w:rPr>
          <w:lang w:eastAsia="ja-JP"/>
        </w:rPr>
        <w:t>KQI</w:t>
      </w:r>
      <w:r w:rsidRPr="00C15C8B">
        <w:rPr>
          <w:lang w:eastAsia="ja-JP"/>
        </w:rPr>
        <w:tab/>
        <w:t>Key Quality Indicator</w:t>
      </w:r>
    </w:p>
    <w:p w14:paraId="2EE35853" w14:textId="6E1FC0CC" w:rsidR="002614BF" w:rsidRDefault="002614BF" w:rsidP="002C1531">
      <w:pPr>
        <w:pStyle w:val="EW"/>
        <w:spacing w:after="120"/>
        <w:jc w:val="both"/>
      </w:pPr>
      <w:r>
        <w:t>ML</w:t>
      </w:r>
      <w:r>
        <w:tab/>
        <w:t>Machine Learning</w:t>
      </w:r>
    </w:p>
    <w:p w14:paraId="5DE62CFF" w14:textId="692AED6D" w:rsidR="002C1531" w:rsidRDefault="002C1531" w:rsidP="002C1531">
      <w:pPr>
        <w:pStyle w:val="EW"/>
        <w:spacing w:after="120"/>
        <w:jc w:val="both"/>
      </w:pPr>
      <w:r>
        <w:t>MNO</w:t>
      </w:r>
      <w:r>
        <w:tab/>
        <w:t>M</w:t>
      </w:r>
      <w:r w:rsidRPr="00FF437D">
        <w:t xml:space="preserve">obile </w:t>
      </w:r>
      <w:r>
        <w:t>N</w:t>
      </w:r>
      <w:r w:rsidRPr="00FF437D">
        <w:t xml:space="preserve">etwork </w:t>
      </w:r>
      <w:r>
        <w:t>O</w:t>
      </w:r>
      <w:r w:rsidRPr="00FF437D">
        <w:t>perator</w:t>
      </w:r>
    </w:p>
    <w:p w14:paraId="62591FE1" w14:textId="77777777" w:rsidR="002C1531" w:rsidRDefault="002C1531" w:rsidP="002C1531">
      <w:pPr>
        <w:pStyle w:val="EW"/>
        <w:spacing w:after="120"/>
        <w:jc w:val="both"/>
      </w:pPr>
      <w:r>
        <w:t>NF</w:t>
      </w:r>
      <w:r>
        <w:tab/>
        <w:t>Network Function</w:t>
      </w:r>
    </w:p>
    <w:p w14:paraId="53077E18" w14:textId="77777777" w:rsidR="00637324" w:rsidRDefault="00637324" w:rsidP="00637324">
      <w:pPr>
        <w:pStyle w:val="EW"/>
        <w:spacing w:after="120"/>
        <w:jc w:val="both"/>
      </w:pPr>
      <w:r>
        <w:t>NFO</w:t>
      </w:r>
      <w:r>
        <w:tab/>
        <w:t>Network Function Orchestrator</w:t>
      </w:r>
    </w:p>
    <w:p w14:paraId="571E3655" w14:textId="1E6306DE" w:rsidR="003209B4" w:rsidRDefault="003209B4" w:rsidP="003209B4">
      <w:pPr>
        <w:pStyle w:val="EW"/>
        <w:spacing w:after="120"/>
        <w:jc w:val="both"/>
      </w:pPr>
      <w:r>
        <w:t>OWASP</w:t>
      </w:r>
      <w:r>
        <w:tab/>
        <w:t>Open World</w:t>
      </w:r>
      <w:r w:rsidR="00647564">
        <w:t>w</w:t>
      </w:r>
      <w:r>
        <w:t>ide Application Security Project</w:t>
      </w:r>
    </w:p>
    <w:p w14:paraId="5966DF83" w14:textId="77777777" w:rsidR="003209B4" w:rsidRDefault="003209B4" w:rsidP="003209B4">
      <w:pPr>
        <w:pStyle w:val="EW"/>
        <w:spacing w:after="120"/>
        <w:jc w:val="both"/>
        <w:rPr>
          <w:lang w:val="en-GB"/>
        </w:rPr>
      </w:pPr>
      <w:r>
        <w:rPr>
          <w:lang w:val="en-GB"/>
        </w:rPr>
        <w:t xml:space="preserve">PBAC </w:t>
      </w:r>
      <w:r>
        <w:rPr>
          <w:lang w:val="en-GB"/>
        </w:rPr>
        <w:tab/>
        <w:t>Policy Based Access Control</w:t>
      </w:r>
    </w:p>
    <w:p w14:paraId="239C2699" w14:textId="186B1DD0" w:rsidR="001A41A7" w:rsidRDefault="001A41A7" w:rsidP="002C1531">
      <w:pPr>
        <w:pStyle w:val="EW"/>
        <w:spacing w:after="120"/>
        <w:jc w:val="both"/>
      </w:pPr>
      <w:r>
        <w:t>PII</w:t>
      </w:r>
      <w:r>
        <w:tab/>
        <w:t>Personally Identifiable Information</w:t>
      </w:r>
    </w:p>
    <w:p w14:paraId="329F1931" w14:textId="77777777" w:rsidR="002F42A7" w:rsidRDefault="002F42A7" w:rsidP="002F42A7">
      <w:pPr>
        <w:pStyle w:val="EW"/>
        <w:spacing w:after="120"/>
        <w:jc w:val="both"/>
      </w:pPr>
      <w:r>
        <w:t>PKI</w:t>
      </w:r>
      <w:r>
        <w:tab/>
        <w:t>Public Key Infrastructure</w:t>
      </w:r>
    </w:p>
    <w:p w14:paraId="1C963CE7" w14:textId="77777777" w:rsidR="002F42A7" w:rsidRDefault="002F42A7" w:rsidP="002F42A7">
      <w:pPr>
        <w:pStyle w:val="EW"/>
        <w:spacing w:after="120"/>
      </w:pPr>
      <w:r>
        <w:t>PM</w:t>
      </w:r>
      <w:r>
        <w:tab/>
        <w:t>Performance Management</w:t>
      </w:r>
    </w:p>
    <w:p w14:paraId="3A4F74FD" w14:textId="099B3DBD" w:rsidR="002C1531" w:rsidRDefault="002C1531" w:rsidP="002C1531">
      <w:pPr>
        <w:pStyle w:val="EW"/>
        <w:spacing w:after="120"/>
        <w:jc w:val="both"/>
      </w:pPr>
      <w:r>
        <w:t>PTP</w:t>
      </w:r>
      <w:r>
        <w:tab/>
      </w:r>
      <w:r w:rsidRPr="004218AB">
        <w:t>Precision Timing Protocol</w:t>
      </w:r>
    </w:p>
    <w:p w14:paraId="454F0B5B" w14:textId="5D4C1D4F" w:rsidR="002C1531" w:rsidRDefault="002C1531" w:rsidP="002C1531">
      <w:pPr>
        <w:pStyle w:val="EW"/>
        <w:spacing w:after="120"/>
        <w:jc w:val="both"/>
      </w:pPr>
      <w:r>
        <w:t>RBAC</w:t>
      </w:r>
      <w:r>
        <w:tab/>
        <w:t>R</w:t>
      </w:r>
      <w:r w:rsidRPr="002B1671">
        <w:t xml:space="preserve">ole-based </w:t>
      </w:r>
      <w:r>
        <w:t>A</w:t>
      </w:r>
      <w:r w:rsidRPr="002B1671">
        <w:t xml:space="preserve">ccess </w:t>
      </w:r>
      <w:r>
        <w:t>C</w:t>
      </w:r>
      <w:r w:rsidRPr="002B1671">
        <w:t>ontrol</w:t>
      </w:r>
    </w:p>
    <w:p w14:paraId="3A1B1F89" w14:textId="77777777" w:rsidR="00AC71E2" w:rsidRDefault="00AC71E2" w:rsidP="00AC71E2">
      <w:pPr>
        <w:pStyle w:val="EW"/>
        <w:spacing w:after="120"/>
        <w:jc w:val="both"/>
      </w:pPr>
      <w:r>
        <w:t>REST</w:t>
      </w:r>
      <w:r>
        <w:tab/>
        <w:t>Representational State Transfer</w:t>
      </w:r>
    </w:p>
    <w:p w14:paraId="424886B2" w14:textId="0FCCF33E" w:rsidR="00C331B7" w:rsidRPr="00C15C8B" w:rsidRDefault="00C331B7" w:rsidP="00C331B7">
      <w:pPr>
        <w:pStyle w:val="EW"/>
        <w:spacing w:after="120"/>
        <w:jc w:val="both"/>
        <w:rPr>
          <w:lang w:eastAsia="ja-JP"/>
        </w:rPr>
      </w:pPr>
      <w:r w:rsidRPr="00C15C8B">
        <w:rPr>
          <w:lang w:eastAsia="ja-JP"/>
        </w:rPr>
        <w:t>RIC</w:t>
      </w:r>
      <w:r w:rsidRPr="00C15C8B">
        <w:rPr>
          <w:lang w:eastAsia="ja-JP"/>
        </w:rPr>
        <w:tab/>
        <w:t>RAN Intelligent Controller</w:t>
      </w:r>
    </w:p>
    <w:p w14:paraId="16A962D9" w14:textId="77777777" w:rsidR="002C1531" w:rsidRDefault="002C1531" w:rsidP="002C1531">
      <w:pPr>
        <w:pStyle w:val="EW"/>
        <w:spacing w:after="120"/>
        <w:jc w:val="both"/>
      </w:pPr>
      <w:r>
        <w:t>RT</w:t>
      </w:r>
      <w:r>
        <w:tab/>
        <w:t>Real-Time</w:t>
      </w:r>
    </w:p>
    <w:p w14:paraId="61B9986F" w14:textId="77777777" w:rsidR="009914E6" w:rsidRDefault="009914E6" w:rsidP="009914E6">
      <w:pPr>
        <w:pStyle w:val="EW"/>
        <w:spacing w:after="120"/>
        <w:jc w:val="both"/>
      </w:pPr>
      <w:r>
        <w:t>SBA</w:t>
      </w:r>
      <w:r>
        <w:tab/>
        <w:t>Service-Based Architecture</w:t>
      </w:r>
    </w:p>
    <w:p w14:paraId="2819C3C0" w14:textId="77777777" w:rsidR="009914E6" w:rsidRDefault="009914E6" w:rsidP="009914E6">
      <w:pPr>
        <w:pStyle w:val="EW"/>
        <w:spacing w:after="120"/>
        <w:jc w:val="both"/>
      </w:pPr>
      <w:r>
        <w:t>SME</w:t>
      </w:r>
      <w:r>
        <w:tab/>
        <w:t>Service Management and Exposure</w:t>
      </w:r>
    </w:p>
    <w:p w14:paraId="20BEE92A" w14:textId="77777777" w:rsidR="00C331B7" w:rsidRDefault="00C331B7" w:rsidP="00C331B7">
      <w:pPr>
        <w:pStyle w:val="EW"/>
        <w:spacing w:after="120"/>
        <w:jc w:val="both"/>
      </w:pPr>
      <w:r w:rsidRPr="00C15C8B">
        <w:t>SMO</w:t>
      </w:r>
      <w:r w:rsidRPr="00C15C8B">
        <w:rPr>
          <w:b/>
        </w:rPr>
        <w:tab/>
      </w:r>
      <w:r w:rsidRPr="00C15C8B">
        <w:t>Service Management and Orchestration</w:t>
      </w:r>
    </w:p>
    <w:p w14:paraId="64F2840E" w14:textId="3857E285" w:rsidR="00EB1370" w:rsidRDefault="00EB1370" w:rsidP="000B049B">
      <w:pPr>
        <w:pStyle w:val="EW"/>
        <w:spacing w:after="120"/>
        <w:jc w:val="both"/>
      </w:pPr>
      <w:r>
        <w:t>SMOF</w:t>
      </w:r>
      <w:r>
        <w:tab/>
        <w:t>SMO Functions</w:t>
      </w:r>
    </w:p>
    <w:p w14:paraId="38C156D6" w14:textId="5C59327B" w:rsidR="000B049B" w:rsidRDefault="000B049B" w:rsidP="000B049B">
      <w:pPr>
        <w:pStyle w:val="EW"/>
        <w:spacing w:after="120"/>
        <w:jc w:val="both"/>
      </w:pPr>
      <w:r>
        <w:t>SMOS</w:t>
      </w:r>
      <w:r>
        <w:tab/>
        <w:t>SMO Services</w:t>
      </w:r>
    </w:p>
    <w:p w14:paraId="674ACAD4" w14:textId="77777777" w:rsidR="00C331B7" w:rsidRDefault="00C331B7" w:rsidP="00C331B7">
      <w:pPr>
        <w:pStyle w:val="EW"/>
        <w:spacing w:after="120"/>
        <w:jc w:val="both"/>
      </w:pPr>
      <w:r>
        <w:t>SSH</w:t>
      </w:r>
      <w:r>
        <w:tab/>
      </w:r>
      <w:r w:rsidRPr="00FD6B04">
        <w:t>Secure Shel</w:t>
      </w:r>
      <w:r>
        <w:t>l</w:t>
      </w:r>
    </w:p>
    <w:p w14:paraId="78C2F7E2" w14:textId="77777777" w:rsidR="003209B4" w:rsidRDefault="003209B4" w:rsidP="003209B4">
      <w:pPr>
        <w:pStyle w:val="EW"/>
        <w:spacing w:after="120"/>
        <w:jc w:val="both"/>
      </w:pPr>
      <w:r>
        <w:rPr>
          <w:lang w:val="en-GB"/>
        </w:rPr>
        <w:t>TBAC</w:t>
      </w:r>
      <w:r>
        <w:rPr>
          <w:lang w:val="en-GB"/>
        </w:rPr>
        <w:tab/>
      </w:r>
      <w:r>
        <w:rPr>
          <w:lang w:val="en-GB"/>
        </w:rPr>
        <w:tab/>
        <w:t>Task Based Access Control</w:t>
      </w:r>
    </w:p>
    <w:p w14:paraId="28C4E0F1" w14:textId="200897DB" w:rsidR="006925A4" w:rsidRDefault="006925A4" w:rsidP="00C331B7">
      <w:pPr>
        <w:pStyle w:val="EW"/>
        <w:spacing w:after="120"/>
        <w:jc w:val="both"/>
      </w:pPr>
      <w:r>
        <w:t>TCP</w:t>
      </w:r>
      <w:r w:rsidR="00924EA7">
        <w:tab/>
        <w:t>Transmission Control Protocol</w:t>
      </w:r>
    </w:p>
    <w:p w14:paraId="4E725AC4" w14:textId="77777777" w:rsidR="00386934" w:rsidRDefault="00386934" w:rsidP="00386934">
      <w:pPr>
        <w:pStyle w:val="EW"/>
        <w:spacing w:after="120"/>
        <w:jc w:val="both"/>
      </w:pPr>
      <w:r>
        <w:t>TE&amp;IE</w:t>
      </w:r>
      <w:r>
        <w:tab/>
        <w:t>Topology Exposure and Inventory Management</w:t>
      </w:r>
    </w:p>
    <w:p w14:paraId="23D95EE4" w14:textId="07944225" w:rsidR="00C331B7" w:rsidRDefault="00C331B7" w:rsidP="00C331B7">
      <w:pPr>
        <w:pStyle w:val="EW"/>
        <w:spacing w:after="120"/>
        <w:jc w:val="both"/>
      </w:pPr>
      <w:r>
        <w:t>TLS</w:t>
      </w:r>
      <w:r>
        <w:tab/>
      </w:r>
      <w:r w:rsidRPr="004218AB">
        <w:t>Transport Layer Security</w:t>
      </w:r>
    </w:p>
    <w:p w14:paraId="076499FA" w14:textId="1DEB0199" w:rsidR="00DB0CC9" w:rsidRPr="001A4688" w:rsidRDefault="001A4688" w:rsidP="001A4688">
      <w:pPr>
        <w:pStyle w:val="EW"/>
        <w:spacing w:after="120"/>
        <w:jc w:val="both"/>
      </w:pPr>
      <w:r>
        <w:t>ZTA</w:t>
      </w:r>
      <w:r>
        <w:tab/>
        <w:t>Zero Trust Architecture</w:t>
      </w:r>
      <w:r w:rsidR="00DB0CC9">
        <w:br w:type="page"/>
      </w:r>
    </w:p>
    <w:p w14:paraId="5B1B7FD7" w14:textId="2905EA96" w:rsidR="00DB0CC9" w:rsidRDefault="00C00393" w:rsidP="00D71DA0">
      <w:pPr>
        <w:pStyle w:val="Heading1"/>
      </w:pPr>
      <w:bookmarkStart w:id="51" w:name="_Toc148990579"/>
      <w:bookmarkStart w:id="52" w:name="_Toc159264458"/>
      <w:bookmarkStart w:id="53" w:name="_Toc172752313"/>
      <w:bookmarkEnd w:id="50"/>
      <w:r>
        <w:lastRenderedPageBreak/>
        <w:t>SMO</w:t>
      </w:r>
      <w:r w:rsidR="00DB0CC9">
        <w:t xml:space="preserve"> Assets</w:t>
      </w:r>
      <w:bookmarkEnd w:id="51"/>
      <w:bookmarkEnd w:id="52"/>
      <w:bookmarkEnd w:id="53"/>
    </w:p>
    <w:p w14:paraId="032168CC" w14:textId="47E27C51" w:rsidR="00A41435" w:rsidRDefault="004C6719" w:rsidP="00DB0CC9">
      <w:pPr>
        <w:pStyle w:val="Heading2"/>
      </w:pPr>
      <w:bookmarkStart w:id="54" w:name="_Toc148990580"/>
      <w:bookmarkStart w:id="55" w:name="_Toc159264459"/>
      <w:bookmarkStart w:id="56" w:name="_Toc172752314"/>
      <w:r>
        <w:t>Architecture</w:t>
      </w:r>
      <w:bookmarkEnd w:id="54"/>
      <w:bookmarkEnd w:id="55"/>
      <w:bookmarkEnd w:id="56"/>
    </w:p>
    <w:p w14:paraId="3152AAFE" w14:textId="0FF584AD" w:rsidR="00A7286A" w:rsidRPr="00C14A15" w:rsidRDefault="00A7286A" w:rsidP="00A7286A">
      <w:pPr>
        <w:rPr>
          <w:sz w:val="22"/>
          <w:szCs w:val="22"/>
        </w:rPr>
      </w:pPr>
      <w:r w:rsidRPr="00C14A15">
        <w:rPr>
          <w:sz w:val="22"/>
          <w:szCs w:val="22"/>
          <w:shd w:val="clear" w:color="auto" w:fill="FFFFFF"/>
          <w:lang w:eastAsia="zh-CN"/>
        </w:rPr>
        <w:t xml:space="preserve">There are security risks with the SMO due to its internal functions and internal and external interfaces. Securing the SMO is imperative because it is responsible for all service management and orchestration. A security vulnerability within the SMO could be exploited to serve as an entry point for attacks against O-RAN components and lateral movement across O-RAN. </w:t>
      </w:r>
    </w:p>
    <w:p w14:paraId="4128D5B3" w14:textId="1931EBF3" w:rsidR="00C76DD7" w:rsidRPr="00E81DEA" w:rsidRDefault="002A77CF" w:rsidP="002A77CF">
      <w:pPr>
        <w:rPr>
          <w:sz w:val="22"/>
          <w:szCs w:val="22"/>
        </w:rPr>
      </w:pPr>
      <w:r w:rsidRPr="00E81DEA">
        <w:rPr>
          <w:sz w:val="22"/>
          <w:szCs w:val="22"/>
        </w:rPr>
        <w:t xml:space="preserve">Figure </w:t>
      </w:r>
      <w:r w:rsidR="000C39EF">
        <w:rPr>
          <w:sz w:val="22"/>
          <w:szCs w:val="22"/>
        </w:rPr>
        <w:t>4</w:t>
      </w:r>
      <w:r w:rsidRPr="00E81DEA">
        <w:rPr>
          <w:sz w:val="22"/>
          <w:szCs w:val="22"/>
        </w:rPr>
        <w:t xml:space="preserve">.1-1 </w:t>
      </w:r>
      <w:r>
        <w:rPr>
          <w:sz w:val="22"/>
          <w:szCs w:val="22"/>
        </w:rPr>
        <w:t xml:space="preserve">and Figure </w:t>
      </w:r>
      <w:r w:rsidR="000C39EF">
        <w:rPr>
          <w:sz w:val="22"/>
          <w:szCs w:val="22"/>
        </w:rPr>
        <w:t>4</w:t>
      </w:r>
      <w:r>
        <w:rPr>
          <w:sz w:val="22"/>
          <w:szCs w:val="22"/>
        </w:rPr>
        <w:t xml:space="preserve">.1-2 </w:t>
      </w:r>
      <w:r w:rsidRPr="00E81DEA">
        <w:rPr>
          <w:sz w:val="22"/>
          <w:szCs w:val="22"/>
        </w:rPr>
        <w:t xml:space="preserve">show the service-based architectural view of the SMO including internal and external interfaces and the Non-RT-RIC.  The Attack Surface of the SMO includes Functions, </w:t>
      </w:r>
      <w:r w:rsidR="00C53D73">
        <w:rPr>
          <w:sz w:val="22"/>
          <w:szCs w:val="22"/>
        </w:rPr>
        <w:t xml:space="preserve">Applications, </w:t>
      </w:r>
      <w:r w:rsidRPr="00E81DEA">
        <w:rPr>
          <w:sz w:val="22"/>
          <w:szCs w:val="22"/>
        </w:rPr>
        <w:t xml:space="preserve">Interfaces, and Information, which each have assets that should be protected. </w:t>
      </w:r>
      <w:r>
        <w:rPr>
          <w:sz w:val="22"/>
          <w:szCs w:val="22"/>
        </w:rPr>
        <w:t xml:space="preserve">Figure </w:t>
      </w:r>
      <w:r w:rsidR="000C39EF">
        <w:rPr>
          <w:sz w:val="22"/>
          <w:szCs w:val="22"/>
        </w:rPr>
        <w:t>4</w:t>
      </w:r>
      <w:r>
        <w:rPr>
          <w:sz w:val="22"/>
          <w:szCs w:val="22"/>
        </w:rPr>
        <w:t xml:space="preserve">.1-3 is the SMO security architecture, based upon </w:t>
      </w:r>
      <w:r w:rsidR="0060230E">
        <w:rPr>
          <w:sz w:val="22"/>
          <w:szCs w:val="22"/>
        </w:rPr>
        <w:t xml:space="preserve">Figures </w:t>
      </w:r>
      <w:r w:rsidR="000C39EF">
        <w:rPr>
          <w:sz w:val="22"/>
          <w:szCs w:val="22"/>
        </w:rPr>
        <w:t>4</w:t>
      </w:r>
      <w:r w:rsidR="0060230E">
        <w:rPr>
          <w:sz w:val="22"/>
          <w:szCs w:val="22"/>
        </w:rPr>
        <w:t xml:space="preserve">.1-1 and </w:t>
      </w:r>
      <w:r w:rsidR="000C39EF">
        <w:rPr>
          <w:sz w:val="22"/>
          <w:szCs w:val="22"/>
        </w:rPr>
        <w:t>4</w:t>
      </w:r>
      <w:r w:rsidR="0060230E">
        <w:rPr>
          <w:sz w:val="22"/>
          <w:szCs w:val="22"/>
        </w:rPr>
        <w:t xml:space="preserve">.1-2.  </w:t>
      </w:r>
      <w:r w:rsidR="009832B2">
        <w:rPr>
          <w:sz w:val="22"/>
          <w:szCs w:val="22"/>
        </w:rPr>
        <w:t xml:space="preserve">Figure </w:t>
      </w:r>
      <w:r w:rsidR="000C39EF">
        <w:rPr>
          <w:sz w:val="22"/>
          <w:szCs w:val="22"/>
        </w:rPr>
        <w:t>4</w:t>
      </w:r>
      <w:r w:rsidR="009832B2">
        <w:rPr>
          <w:sz w:val="22"/>
          <w:szCs w:val="22"/>
        </w:rPr>
        <w:t xml:space="preserve">.1-4 shows the evolution of the SMO to a Service-Based Architecture. </w:t>
      </w:r>
      <w:r w:rsidR="009832B2" w:rsidRPr="00D73031">
        <w:rPr>
          <w:sz w:val="22"/>
          <w:szCs w:val="22"/>
        </w:rPr>
        <w:t xml:space="preserve">and Figure </w:t>
      </w:r>
      <w:r w:rsidR="000C39EF">
        <w:rPr>
          <w:sz w:val="22"/>
          <w:szCs w:val="22"/>
        </w:rPr>
        <w:t>4</w:t>
      </w:r>
      <w:r w:rsidR="009832B2" w:rsidRPr="00D73031">
        <w:rPr>
          <w:sz w:val="22"/>
          <w:szCs w:val="22"/>
        </w:rPr>
        <w:t>.1-</w:t>
      </w:r>
      <w:r w:rsidR="009832B2">
        <w:rPr>
          <w:sz w:val="22"/>
          <w:szCs w:val="22"/>
        </w:rPr>
        <w:t>5</w:t>
      </w:r>
      <w:r w:rsidR="009832B2" w:rsidRPr="00D73031">
        <w:rPr>
          <w:sz w:val="22"/>
          <w:szCs w:val="22"/>
        </w:rPr>
        <w:t xml:space="preserve"> is the Decoupled SMO security architecture with support for RAN-Core Data Sharing. </w:t>
      </w:r>
      <w:r w:rsidR="009832B2">
        <w:rPr>
          <w:sz w:val="22"/>
          <w:szCs w:val="22"/>
        </w:rPr>
        <w:t xml:space="preserve"> </w:t>
      </w:r>
      <w:r w:rsidR="00C76DD7">
        <w:rPr>
          <w:sz w:val="22"/>
          <w:szCs w:val="22"/>
        </w:rPr>
        <w:t>The following SMO assets need to be protected:</w:t>
      </w:r>
    </w:p>
    <w:p w14:paraId="419A3A81" w14:textId="05F770A5" w:rsidR="00022FFF" w:rsidRPr="004703C9" w:rsidRDefault="00FA6737" w:rsidP="004703C9">
      <w:pPr>
        <w:pStyle w:val="ListParagraph"/>
        <w:numPr>
          <w:ilvl w:val="0"/>
          <w:numId w:val="25"/>
        </w:numPr>
        <w:rPr>
          <w:sz w:val="22"/>
        </w:rPr>
      </w:pPr>
      <w:r w:rsidRPr="004703C9">
        <w:rPr>
          <w:sz w:val="22"/>
        </w:rPr>
        <w:t xml:space="preserve">SMO Framework </w:t>
      </w:r>
    </w:p>
    <w:p w14:paraId="422CFBD2" w14:textId="08BA68AC" w:rsidR="00C76DD7" w:rsidRDefault="00C76DD7" w:rsidP="003D0A5E">
      <w:pPr>
        <w:pStyle w:val="ListParagraph"/>
        <w:numPr>
          <w:ilvl w:val="0"/>
          <w:numId w:val="10"/>
        </w:numPr>
        <w:rPr>
          <w:sz w:val="22"/>
        </w:rPr>
      </w:pPr>
      <w:r>
        <w:rPr>
          <w:sz w:val="22"/>
        </w:rPr>
        <w:t>SMO Function</w:t>
      </w:r>
      <w:r w:rsidR="009F10C4">
        <w:rPr>
          <w:sz w:val="22"/>
        </w:rPr>
        <w:t>s</w:t>
      </w:r>
      <w:r w:rsidR="009E0662">
        <w:rPr>
          <w:sz w:val="22"/>
        </w:rPr>
        <w:t xml:space="preserve"> (SMOF)</w:t>
      </w:r>
    </w:p>
    <w:p w14:paraId="78184A4E" w14:textId="29FBF684" w:rsidR="00022FFF" w:rsidRPr="00E81DEA" w:rsidRDefault="008A31CB" w:rsidP="003D0A5E">
      <w:pPr>
        <w:pStyle w:val="ListParagraph"/>
        <w:numPr>
          <w:ilvl w:val="0"/>
          <w:numId w:val="10"/>
        </w:numPr>
        <w:rPr>
          <w:sz w:val="22"/>
        </w:rPr>
      </w:pPr>
      <w:r w:rsidRPr="00E81DEA">
        <w:rPr>
          <w:sz w:val="22"/>
        </w:rPr>
        <w:t>Non-RT RIC</w:t>
      </w:r>
    </w:p>
    <w:p w14:paraId="3A0277DC" w14:textId="77777777" w:rsidR="00E77F5F" w:rsidRPr="000354F0" w:rsidRDefault="00E77F5F" w:rsidP="00E77F5F">
      <w:pPr>
        <w:pStyle w:val="ListParagraph"/>
        <w:numPr>
          <w:ilvl w:val="0"/>
          <w:numId w:val="10"/>
        </w:numPr>
        <w:spacing w:after="0" w:line="360" w:lineRule="auto"/>
        <w:rPr>
          <w:sz w:val="22"/>
        </w:rPr>
      </w:pPr>
      <w:r>
        <w:rPr>
          <w:sz w:val="22"/>
        </w:rPr>
        <w:t xml:space="preserve">SMO </w:t>
      </w:r>
      <w:r w:rsidRPr="000354F0">
        <w:rPr>
          <w:sz w:val="22"/>
        </w:rPr>
        <w:t>Services (SMOS)</w:t>
      </w:r>
    </w:p>
    <w:p w14:paraId="0BBD15D5" w14:textId="77777777" w:rsidR="00E77F5F" w:rsidRDefault="00E77F5F" w:rsidP="00E77F5F">
      <w:pPr>
        <w:pStyle w:val="ListParagraph"/>
        <w:numPr>
          <w:ilvl w:val="1"/>
          <w:numId w:val="10"/>
        </w:numPr>
        <w:rPr>
          <w:sz w:val="22"/>
        </w:rPr>
      </w:pPr>
      <w:r>
        <w:rPr>
          <w:sz w:val="22"/>
        </w:rPr>
        <w:t>Service Management and Exposure (SME)</w:t>
      </w:r>
    </w:p>
    <w:p w14:paraId="6FFB36DC" w14:textId="77777777" w:rsidR="00E77F5F" w:rsidRDefault="00E77F5F" w:rsidP="00E77F5F">
      <w:pPr>
        <w:pStyle w:val="ListParagraph"/>
        <w:numPr>
          <w:ilvl w:val="1"/>
          <w:numId w:val="10"/>
        </w:numPr>
        <w:rPr>
          <w:sz w:val="22"/>
        </w:rPr>
      </w:pPr>
      <w:r>
        <w:rPr>
          <w:sz w:val="22"/>
        </w:rPr>
        <w:t>Data Management and Exposure (DME)</w:t>
      </w:r>
    </w:p>
    <w:p w14:paraId="137495C1" w14:textId="77777777" w:rsidR="00E77F5F" w:rsidRDefault="00E77F5F" w:rsidP="00E77F5F">
      <w:pPr>
        <w:pStyle w:val="ListParagraph"/>
        <w:numPr>
          <w:ilvl w:val="1"/>
          <w:numId w:val="10"/>
        </w:numPr>
        <w:rPr>
          <w:sz w:val="22"/>
        </w:rPr>
      </w:pPr>
      <w:r>
        <w:rPr>
          <w:sz w:val="22"/>
        </w:rPr>
        <w:t>Topology Exposure and Inventory Management (TE&amp;IM)</w:t>
      </w:r>
    </w:p>
    <w:p w14:paraId="7AA1BC17" w14:textId="77777777" w:rsidR="00E77F5F" w:rsidRDefault="00E77F5F" w:rsidP="00E77F5F">
      <w:pPr>
        <w:pStyle w:val="ListParagraph"/>
        <w:numPr>
          <w:ilvl w:val="1"/>
          <w:numId w:val="10"/>
        </w:numPr>
        <w:rPr>
          <w:sz w:val="22"/>
        </w:rPr>
      </w:pPr>
      <w:proofErr w:type="spellStart"/>
      <w:r>
        <w:rPr>
          <w:sz w:val="22"/>
        </w:rPr>
        <w:t>rApp</w:t>
      </w:r>
      <w:proofErr w:type="spellEnd"/>
      <w:r>
        <w:rPr>
          <w:sz w:val="22"/>
        </w:rPr>
        <w:t xml:space="preserve"> Management</w:t>
      </w:r>
    </w:p>
    <w:p w14:paraId="2AEF52E9" w14:textId="77777777" w:rsidR="00954977" w:rsidRDefault="00954977" w:rsidP="00E77F5F">
      <w:pPr>
        <w:pStyle w:val="ListParagraph"/>
        <w:numPr>
          <w:ilvl w:val="1"/>
          <w:numId w:val="10"/>
        </w:numPr>
        <w:rPr>
          <w:sz w:val="22"/>
        </w:rPr>
      </w:pPr>
      <w:r>
        <w:rPr>
          <w:sz w:val="22"/>
        </w:rPr>
        <w:t>R1 Services</w:t>
      </w:r>
    </w:p>
    <w:p w14:paraId="29B9BA4A" w14:textId="4DC21D6A" w:rsidR="00E77F5F" w:rsidRDefault="00E77F5F" w:rsidP="00E77F5F">
      <w:pPr>
        <w:pStyle w:val="ListParagraph"/>
        <w:numPr>
          <w:ilvl w:val="1"/>
          <w:numId w:val="10"/>
        </w:numPr>
        <w:rPr>
          <w:sz w:val="22"/>
        </w:rPr>
      </w:pPr>
      <w:r>
        <w:rPr>
          <w:sz w:val="22"/>
        </w:rPr>
        <w:t>Network Function Orchestrator (NFO)</w:t>
      </w:r>
    </w:p>
    <w:p w14:paraId="552C6D24" w14:textId="77777777" w:rsidR="00E77F5F" w:rsidRDefault="00E77F5F" w:rsidP="00E77F5F">
      <w:pPr>
        <w:pStyle w:val="ListParagraph"/>
        <w:numPr>
          <w:ilvl w:val="1"/>
          <w:numId w:val="10"/>
        </w:numPr>
        <w:rPr>
          <w:sz w:val="22"/>
        </w:rPr>
      </w:pPr>
      <w:r>
        <w:rPr>
          <w:sz w:val="22"/>
        </w:rPr>
        <w:t>Federated O-Cloud Orchestration and Management (FOCOM)</w:t>
      </w:r>
    </w:p>
    <w:p w14:paraId="2463EA20" w14:textId="77777777" w:rsidR="00E77F5F" w:rsidRDefault="00E77F5F" w:rsidP="00E77F5F">
      <w:pPr>
        <w:pStyle w:val="ListParagraph"/>
        <w:numPr>
          <w:ilvl w:val="1"/>
          <w:numId w:val="10"/>
        </w:numPr>
        <w:rPr>
          <w:sz w:val="22"/>
        </w:rPr>
      </w:pPr>
      <w:r>
        <w:rPr>
          <w:sz w:val="22"/>
        </w:rPr>
        <w:t>RAN NF Fault Management (FM)</w:t>
      </w:r>
    </w:p>
    <w:p w14:paraId="2819A49E" w14:textId="77777777" w:rsidR="00E77F5F" w:rsidRDefault="00E77F5F" w:rsidP="00E77F5F">
      <w:pPr>
        <w:pStyle w:val="ListParagraph"/>
        <w:numPr>
          <w:ilvl w:val="1"/>
          <w:numId w:val="10"/>
        </w:numPr>
        <w:rPr>
          <w:sz w:val="22"/>
        </w:rPr>
      </w:pPr>
      <w:r>
        <w:rPr>
          <w:sz w:val="22"/>
        </w:rPr>
        <w:t>RAN NF Configuration Management (CM)</w:t>
      </w:r>
    </w:p>
    <w:p w14:paraId="7ACD16D0" w14:textId="77777777" w:rsidR="00E77F5F" w:rsidRDefault="00E77F5F" w:rsidP="00E77F5F">
      <w:pPr>
        <w:pStyle w:val="ListParagraph"/>
        <w:numPr>
          <w:ilvl w:val="1"/>
          <w:numId w:val="10"/>
        </w:numPr>
        <w:rPr>
          <w:sz w:val="22"/>
        </w:rPr>
      </w:pPr>
      <w:r>
        <w:rPr>
          <w:sz w:val="22"/>
        </w:rPr>
        <w:t>RAN NF Performance Management (PM)</w:t>
      </w:r>
    </w:p>
    <w:p w14:paraId="16D455B0" w14:textId="77777777" w:rsidR="00953A4B" w:rsidRDefault="00953A4B" w:rsidP="00953A4B">
      <w:pPr>
        <w:pStyle w:val="ListParagraph"/>
        <w:numPr>
          <w:ilvl w:val="1"/>
          <w:numId w:val="10"/>
        </w:numPr>
        <w:rPr>
          <w:sz w:val="22"/>
        </w:rPr>
      </w:pPr>
      <w:r>
        <w:rPr>
          <w:sz w:val="22"/>
        </w:rPr>
        <w:t>A1 Enrichment Information Management</w:t>
      </w:r>
    </w:p>
    <w:p w14:paraId="6AE7F1C7" w14:textId="5082146A" w:rsidR="00953A4B" w:rsidRDefault="00953A4B" w:rsidP="00953A4B">
      <w:pPr>
        <w:pStyle w:val="ListParagraph"/>
        <w:numPr>
          <w:ilvl w:val="1"/>
          <w:numId w:val="10"/>
        </w:numPr>
        <w:rPr>
          <w:sz w:val="22"/>
        </w:rPr>
      </w:pPr>
      <w:r>
        <w:rPr>
          <w:sz w:val="22"/>
        </w:rPr>
        <w:t>A</w:t>
      </w:r>
      <w:r w:rsidR="00A15559">
        <w:rPr>
          <w:sz w:val="22"/>
        </w:rPr>
        <w:t>1</w:t>
      </w:r>
      <w:r>
        <w:rPr>
          <w:sz w:val="22"/>
        </w:rPr>
        <w:t xml:space="preserve"> Policy Management</w:t>
      </w:r>
    </w:p>
    <w:p w14:paraId="11674698" w14:textId="77777777" w:rsidR="00D15A33" w:rsidRDefault="00D15A33" w:rsidP="00D15A33">
      <w:pPr>
        <w:pStyle w:val="ListParagraph"/>
        <w:numPr>
          <w:ilvl w:val="1"/>
          <w:numId w:val="10"/>
        </w:numPr>
        <w:rPr>
          <w:sz w:val="22"/>
        </w:rPr>
      </w:pPr>
      <w:r>
        <w:rPr>
          <w:sz w:val="22"/>
        </w:rPr>
        <w:t>SW Package Onboarding</w:t>
      </w:r>
    </w:p>
    <w:p w14:paraId="420BE5EC" w14:textId="77777777" w:rsidR="00D15A33" w:rsidRDefault="00D15A33" w:rsidP="00D15A33">
      <w:pPr>
        <w:pStyle w:val="ListParagraph"/>
        <w:numPr>
          <w:ilvl w:val="1"/>
          <w:numId w:val="10"/>
        </w:numPr>
        <w:rPr>
          <w:sz w:val="22"/>
        </w:rPr>
      </w:pPr>
      <w:r>
        <w:rPr>
          <w:sz w:val="22"/>
        </w:rPr>
        <w:t>Service Orchestration</w:t>
      </w:r>
    </w:p>
    <w:p w14:paraId="65304624" w14:textId="77777777" w:rsidR="0026040A" w:rsidRDefault="00D15A33" w:rsidP="0026040A">
      <w:pPr>
        <w:pStyle w:val="ListParagraph"/>
        <w:numPr>
          <w:ilvl w:val="1"/>
          <w:numId w:val="10"/>
        </w:numPr>
        <w:rPr>
          <w:sz w:val="22"/>
        </w:rPr>
      </w:pPr>
      <w:r>
        <w:rPr>
          <w:sz w:val="22"/>
        </w:rPr>
        <w:t>Service Assurance</w:t>
      </w:r>
      <w:r w:rsidR="0026040A" w:rsidRPr="0026040A">
        <w:rPr>
          <w:sz w:val="22"/>
        </w:rPr>
        <w:t xml:space="preserve"> </w:t>
      </w:r>
    </w:p>
    <w:p w14:paraId="62707A2E" w14:textId="0FF92C97" w:rsidR="0026040A" w:rsidRDefault="0026040A" w:rsidP="0026040A">
      <w:pPr>
        <w:pStyle w:val="ListParagraph"/>
        <w:numPr>
          <w:ilvl w:val="1"/>
          <w:numId w:val="10"/>
        </w:numPr>
        <w:rPr>
          <w:sz w:val="22"/>
        </w:rPr>
      </w:pPr>
      <w:r>
        <w:rPr>
          <w:sz w:val="22"/>
        </w:rPr>
        <w:t>RAN Analytics</w:t>
      </w:r>
    </w:p>
    <w:p w14:paraId="02AB1563" w14:textId="48DB49C8" w:rsidR="00D15A33" w:rsidRPr="0026040A" w:rsidRDefault="0026040A" w:rsidP="0026040A">
      <w:pPr>
        <w:pStyle w:val="ListParagraph"/>
        <w:numPr>
          <w:ilvl w:val="1"/>
          <w:numId w:val="10"/>
        </w:numPr>
        <w:rPr>
          <w:sz w:val="22"/>
        </w:rPr>
      </w:pPr>
      <w:r>
        <w:rPr>
          <w:sz w:val="22"/>
        </w:rPr>
        <w:lastRenderedPageBreak/>
        <w:t>AI/ML Workflow</w:t>
      </w:r>
    </w:p>
    <w:p w14:paraId="4743914B" w14:textId="46D47788" w:rsidR="00E77F5F" w:rsidRPr="00E81DEA" w:rsidRDefault="00E77F5F" w:rsidP="00E77F5F">
      <w:pPr>
        <w:pStyle w:val="ListParagraph"/>
        <w:numPr>
          <w:ilvl w:val="0"/>
          <w:numId w:val="10"/>
        </w:numPr>
        <w:rPr>
          <w:sz w:val="22"/>
        </w:rPr>
      </w:pPr>
      <w:r>
        <w:rPr>
          <w:sz w:val="22"/>
        </w:rPr>
        <w:t>SMOS Communication</w:t>
      </w:r>
    </w:p>
    <w:p w14:paraId="131A08F2" w14:textId="77777777" w:rsidR="00022FFF" w:rsidRPr="00E81DEA" w:rsidRDefault="00FA6737" w:rsidP="003D0A5E">
      <w:pPr>
        <w:pStyle w:val="ListParagraph"/>
        <w:numPr>
          <w:ilvl w:val="0"/>
          <w:numId w:val="10"/>
        </w:numPr>
        <w:rPr>
          <w:sz w:val="22"/>
        </w:rPr>
      </w:pPr>
      <w:r w:rsidRPr="00E81DEA">
        <w:rPr>
          <w:sz w:val="22"/>
        </w:rPr>
        <w:t>O1</w:t>
      </w:r>
      <w:r w:rsidR="00022FFF" w:rsidRPr="00E81DEA">
        <w:rPr>
          <w:sz w:val="22"/>
        </w:rPr>
        <w:t>, O2, R1 and A1</w:t>
      </w:r>
      <w:r w:rsidRPr="00E81DEA">
        <w:rPr>
          <w:sz w:val="22"/>
        </w:rPr>
        <w:t xml:space="preserve"> interface</w:t>
      </w:r>
      <w:r w:rsidR="00022FFF" w:rsidRPr="00E81DEA">
        <w:rPr>
          <w:sz w:val="22"/>
        </w:rPr>
        <w:t>s</w:t>
      </w:r>
    </w:p>
    <w:p w14:paraId="0748557B" w14:textId="77777777" w:rsidR="00FC08CB" w:rsidRPr="00E81DEA" w:rsidRDefault="00FC08CB" w:rsidP="003D0A5E">
      <w:pPr>
        <w:pStyle w:val="ListParagraph"/>
        <w:numPr>
          <w:ilvl w:val="0"/>
          <w:numId w:val="10"/>
        </w:numPr>
        <w:rPr>
          <w:sz w:val="22"/>
        </w:rPr>
      </w:pPr>
      <w:r w:rsidRPr="00E81DEA">
        <w:rPr>
          <w:sz w:val="22"/>
        </w:rPr>
        <w:t>Open Fronthaul M-Plane</w:t>
      </w:r>
    </w:p>
    <w:p w14:paraId="267E202B" w14:textId="77777777" w:rsidR="0042140E" w:rsidRPr="00E81DEA" w:rsidRDefault="0042140E" w:rsidP="003D0A5E">
      <w:pPr>
        <w:pStyle w:val="ListParagraph"/>
        <w:numPr>
          <w:ilvl w:val="0"/>
          <w:numId w:val="10"/>
        </w:numPr>
        <w:rPr>
          <w:sz w:val="22"/>
        </w:rPr>
      </w:pPr>
      <w:r w:rsidRPr="00E81DEA">
        <w:rPr>
          <w:sz w:val="22"/>
        </w:rPr>
        <w:t>External interfaces</w:t>
      </w:r>
    </w:p>
    <w:p w14:paraId="590BFDFF" w14:textId="77777777" w:rsidR="00296CAD" w:rsidRPr="00E81DEA" w:rsidRDefault="00296CAD" w:rsidP="003D0A5E">
      <w:pPr>
        <w:pStyle w:val="ListParagraph"/>
        <w:numPr>
          <w:ilvl w:val="0"/>
          <w:numId w:val="10"/>
        </w:numPr>
        <w:rPr>
          <w:sz w:val="22"/>
        </w:rPr>
      </w:pPr>
      <w:r w:rsidRPr="00E81DEA">
        <w:rPr>
          <w:sz w:val="22"/>
        </w:rPr>
        <w:t>User Management interfaces</w:t>
      </w:r>
    </w:p>
    <w:p w14:paraId="0C1C1BFB" w14:textId="6305368F" w:rsidR="00402166" w:rsidRPr="00E81DEA" w:rsidRDefault="00402166" w:rsidP="003D0A5E">
      <w:pPr>
        <w:pStyle w:val="ListParagraph"/>
        <w:numPr>
          <w:ilvl w:val="0"/>
          <w:numId w:val="10"/>
        </w:numPr>
        <w:rPr>
          <w:sz w:val="22"/>
        </w:rPr>
      </w:pPr>
      <w:r w:rsidRPr="00E81DEA">
        <w:rPr>
          <w:sz w:val="22"/>
        </w:rPr>
        <w:t xml:space="preserve">PKI </w:t>
      </w:r>
    </w:p>
    <w:p w14:paraId="4D9FCF6A" w14:textId="50B0077D" w:rsidR="00656CF3" w:rsidRPr="00E81DEA" w:rsidRDefault="00656CF3" w:rsidP="003D0A5E">
      <w:pPr>
        <w:pStyle w:val="ListParagraph"/>
        <w:numPr>
          <w:ilvl w:val="0"/>
          <w:numId w:val="10"/>
        </w:numPr>
        <w:rPr>
          <w:sz w:val="22"/>
        </w:rPr>
      </w:pPr>
      <w:r w:rsidRPr="00E81DEA">
        <w:rPr>
          <w:sz w:val="22"/>
        </w:rPr>
        <w:t>Logging</w:t>
      </w:r>
    </w:p>
    <w:p w14:paraId="4F175844" w14:textId="2478E96D" w:rsidR="00DD521C" w:rsidRPr="00E81DEA" w:rsidRDefault="002F3D39" w:rsidP="003D0A5E">
      <w:pPr>
        <w:pStyle w:val="ListParagraph"/>
        <w:numPr>
          <w:ilvl w:val="0"/>
          <w:numId w:val="10"/>
        </w:numPr>
        <w:rPr>
          <w:sz w:val="22"/>
        </w:rPr>
      </w:pPr>
      <w:r w:rsidRPr="00E81DEA">
        <w:rPr>
          <w:sz w:val="22"/>
        </w:rPr>
        <w:t>D</w:t>
      </w:r>
      <w:r w:rsidR="00FA6737" w:rsidRPr="00E81DEA">
        <w:rPr>
          <w:sz w:val="22"/>
        </w:rPr>
        <w:t>ata</w:t>
      </w:r>
    </w:p>
    <w:p w14:paraId="6762C5D8" w14:textId="529C8A81" w:rsidR="002F3D39" w:rsidRPr="00E81DEA" w:rsidRDefault="002F3D39" w:rsidP="003D0A5E">
      <w:pPr>
        <w:pStyle w:val="ListParagraph"/>
        <w:numPr>
          <w:ilvl w:val="0"/>
          <w:numId w:val="10"/>
        </w:numPr>
        <w:rPr>
          <w:sz w:val="22"/>
        </w:rPr>
      </w:pPr>
      <w:r w:rsidRPr="00E81DEA">
        <w:rPr>
          <w:sz w:val="22"/>
        </w:rPr>
        <w:t>AI/ML models, algorithms, and methods</w:t>
      </w:r>
    </w:p>
    <w:p w14:paraId="4DA21799" w14:textId="44A2460D" w:rsidR="00DD521C" w:rsidRDefault="00DD521C" w:rsidP="00DD521C">
      <w:pPr>
        <w:jc w:val="center"/>
        <w:rPr>
          <w:sz w:val="21"/>
          <w:szCs w:val="21"/>
        </w:rPr>
      </w:pPr>
    </w:p>
    <w:p w14:paraId="2D029E37" w14:textId="6FDF3A7A" w:rsidR="006B6FF4" w:rsidRDefault="00EE780D" w:rsidP="00DD521C">
      <w:pPr>
        <w:jc w:val="center"/>
        <w:rPr>
          <w:sz w:val="21"/>
          <w:szCs w:val="21"/>
        </w:rPr>
      </w:pPr>
      <w:r w:rsidRPr="00532ABC">
        <w:rPr>
          <w:noProof/>
        </w:rPr>
        <w:drawing>
          <wp:inline distT="0" distB="0" distL="0" distR="0" wp14:anchorId="61D34970" wp14:editId="01B535EB">
            <wp:extent cx="6122035" cy="2745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035" cy="2745105"/>
                    </a:xfrm>
                    <a:prstGeom prst="rect">
                      <a:avLst/>
                    </a:prstGeom>
                    <a:noFill/>
                    <a:ln>
                      <a:noFill/>
                    </a:ln>
                  </pic:spPr>
                </pic:pic>
              </a:graphicData>
            </a:graphic>
          </wp:inline>
        </w:drawing>
      </w:r>
    </w:p>
    <w:p w14:paraId="0DE8664A" w14:textId="150980B5" w:rsidR="00DD521C" w:rsidRPr="00941A71" w:rsidRDefault="00DD521C" w:rsidP="00F6269F">
      <w:pPr>
        <w:pStyle w:val="Fig"/>
      </w:pPr>
      <w:bookmarkStart w:id="57" w:name="_Ref54878550"/>
      <w:r w:rsidRPr="00941A71">
        <w:t>Figur</w:t>
      </w:r>
      <w:bookmarkEnd w:id="57"/>
      <w:r w:rsidRPr="00941A71">
        <w:t xml:space="preserve">e </w:t>
      </w:r>
      <w:r w:rsidR="00856F8A">
        <w:t>4</w:t>
      </w:r>
      <w:r w:rsidR="008A7C33">
        <w:t>.1-</w:t>
      </w:r>
      <w:r>
        <w:t>1</w:t>
      </w:r>
      <w:r w:rsidRPr="00941A71">
        <w:t xml:space="preserve">. </w:t>
      </w:r>
      <w:r w:rsidR="002338D6">
        <w:t>High-Level Architecture of O-RAN</w:t>
      </w:r>
      <w:r w:rsidRPr="00941A71">
        <w:t xml:space="preserve"> </w:t>
      </w:r>
      <w:r w:rsidR="00E53710">
        <w:t>[i.2]</w:t>
      </w:r>
    </w:p>
    <w:p w14:paraId="4CAC43AC" w14:textId="588E94E9" w:rsidR="00BA7C40" w:rsidRDefault="00BA7C40" w:rsidP="00D246AE"/>
    <w:p w14:paraId="70F39405" w14:textId="7830C636" w:rsidR="002274BD" w:rsidRDefault="002274BD" w:rsidP="00D246AE"/>
    <w:p w14:paraId="0230F1F8" w14:textId="0FDFA442" w:rsidR="002274BD" w:rsidRDefault="002274BD" w:rsidP="00D246AE">
      <w:r w:rsidRPr="00283DFE">
        <w:t xml:space="preserve">Figure </w:t>
      </w:r>
      <w:r w:rsidR="00210182">
        <w:t>4</w:t>
      </w:r>
      <w:r>
        <w:t>.1-2</w:t>
      </w:r>
      <w:r w:rsidRPr="00283DFE">
        <w:t xml:space="preserve"> shows the </w:t>
      </w:r>
      <w:proofErr w:type="gramStart"/>
      <w:r w:rsidR="0091448C">
        <w:t>Non-RT RIC</w:t>
      </w:r>
      <w:proofErr w:type="gramEnd"/>
      <w:r w:rsidRPr="00283DFE">
        <w:t xml:space="preserve"> architectural view</w:t>
      </w:r>
      <w:r w:rsidR="00CB70AC">
        <w:t xml:space="preserve"> with its SMO integration.  </w:t>
      </w:r>
    </w:p>
    <w:p w14:paraId="65490312" w14:textId="24B1727B" w:rsidR="00D246AE" w:rsidRDefault="00D246AE" w:rsidP="00D246AE">
      <w:pPr>
        <w:jc w:val="center"/>
      </w:pPr>
      <w:r w:rsidRPr="00D246AE">
        <w:rPr>
          <w:noProof/>
        </w:rPr>
        <w:lastRenderedPageBreak/>
        <w:drawing>
          <wp:inline distT="0" distB="0" distL="0" distR="0" wp14:anchorId="6D59432E" wp14:editId="54A70385">
            <wp:extent cx="6454942" cy="4373676"/>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58424" cy="4376035"/>
                    </a:xfrm>
                    <a:prstGeom prst="rect">
                      <a:avLst/>
                    </a:prstGeom>
                    <a:noFill/>
                    <a:ln>
                      <a:noFill/>
                    </a:ln>
                  </pic:spPr>
                </pic:pic>
              </a:graphicData>
            </a:graphic>
          </wp:inline>
        </w:drawing>
      </w:r>
    </w:p>
    <w:p w14:paraId="4681B0E0" w14:textId="688B6D3C" w:rsidR="00F35BF8" w:rsidRDefault="00F35BF8" w:rsidP="00F6269F">
      <w:pPr>
        <w:pStyle w:val="Fig"/>
      </w:pPr>
      <w:r>
        <w:t xml:space="preserve">Figure </w:t>
      </w:r>
      <w:r w:rsidR="00856F8A">
        <w:t>4</w:t>
      </w:r>
      <w:r>
        <w:t>.1-</w:t>
      </w:r>
      <w:r w:rsidR="00B55F8C">
        <w:t>2.</w:t>
      </w:r>
      <w:r>
        <w:t xml:space="preserve"> Non-RT</w:t>
      </w:r>
      <w:r w:rsidR="00270CA7">
        <w:t>-</w:t>
      </w:r>
      <w:r>
        <w:t>R</w:t>
      </w:r>
      <w:r w:rsidR="00270CA7">
        <w:t>IC</w:t>
      </w:r>
      <w:r>
        <w:t xml:space="preserve"> </w:t>
      </w:r>
      <w:r w:rsidR="00270CA7">
        <w:t xml:space="preserve">Reference </w:t>
      </w:r>
      <w:r>
        <w:t>Arch</w:t>
      </w:r>
      <w:r w:rsidR="00270CA7">
        <w:t>itecture</w:t>
      </w:r>
      <w:r>
        <w:t xml:space="preserve"> </w:t>
      </w:r>
      <w:r w:rsidR="00E53710">
        <w:t>[i.3]</w:t>
      </w:r>
    </w:p>
    <w:p w14:paraId="5AD03507" w14:textId="77777777" w:rsidR="00D246AE" w:rsidRPr="00D246AE" w:rsidRDefault="00D246AE" w:rsidP="00D246AE"/>
    <w:p w14:paraId="1C783BB7" w14:textId="77777777" w:rsidR="00220413" w:rsidRDefault="00220413" w:rsidP="00220413"/>
    <w:p w14:paraId="4B978A29" w14:textId="77777777" w:rsidR="00220413" w:rsidRDefault="00220413" w:rsidP="00220413"/>
    <w:p w14:paraId="0F9C26F5" w14:textId="416439E9" w:rsidR="00220413" w:rsidRDefault="00D10F3F" w:rsidP="00220413">
      <w:pPr>
        <w:jc w:val="center"/>
      </w:pPr>
      <w:r w:rsidRPr="0040570A">
        <w:rPr>
          <w:noProof/>
        </w:rPr>
        <w:lastRenderedPageBreak/>
        <w:drawing>
          <wp:inline distT="0" distB="0" distL="0" distR="0" wp14:anchorId="3D0E882C" wp14:editId="718AC25E">
            <wp:extent cx="6120765" cy="295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765" cy="2955925"/>
                    </a:xfrm>
                    <a:prstGeom prst="rect">
                      <a:avLst/>
                    </a:prstGeom>
                    <a:noFill/>
                    <a:ln>
                      <a:noFill/>
                    </a:ln>
                  </pic:spPr>
                </pic:pic>
              </a:graphicData>
            </a:graphic>
          </wp:inline>
        </w:drawing>
      </w:r>
    </w:p>
    <w:p w14:paraId="748F333B" w14:textId="65E0A23D" w:rsidR="00220413" w:rsidRPr="008D1180" w:rsidRDefault="00220413" w:rsidP="00F6269F">
      <w:pPr>
        <w:pStyle w:val="Fig"/>
      </w:pPr>
      <w:r>
        <w:t xml:space="preserve">Figure </w:t>
      </w:r>
      <w:r w:rsidR="00856F8A">
        <w:t>4</w:t>
      </w:r>
      <w:r>
        <w:t>.1-3. SMO Security Architecture</w:t>
      </w:r>
    </w:p>
    <w:p w14:paraId="0FCEA0FD" w14:textId="77777777" w:rsidR="00A514CB" w:rsidRPr="008D1180" w:rsidRDefault="00A514CB" w:rsidP="00A514CB">
      <w:pPr>
        <w:pStyle w:val="Fig"/>
      </w:pPr>
    </w:p>
    <w:p w14:paraId="0502B30D" w14:textId="35080006" w:rsidR="00A514CB" w:rsidRDefault="00A514CB" w:rsidP="00A514CB">
      <w:pPr>
        <w:spacing w:after="120"/>
      </w:pPr>
    </w:p>
    <w:p w14:paraId="1605A7E2" w14:textId="77777777" w:rsidR="00EF2098" w:rsidRDefault="00EF2098" w:rsidP="00A514CB">
      <w:pPr>
        <w:spacing w:after="120"/>
      </w:pPr>
    </w:p>
    <w:p w14:paraId="73EFF699" w14:textId="368AD1CF" w:rsidR="00EF2098" w:rsidRDefault="00EF2098" w:rsidP="00A514CB">
      <w:pPr>
        <w:spacing w:after="120"/>
      </w:pPr>
      <w:r w:rsidRPr="00DB7BE7">
        <w:rPr>
          <w:noProof/>
        </w:rPr>
        <w:drawing>
          <wp:inline distT="0" distB="0" distL="0" distR="0" wp14:anchorId="069FCD51" wp14:editId="3B944B1B">
            <wp:extent cx="6122035" cy="3204210"/>
            <wp:effectExtent l="0" t="0" r="0" b="0"/>
            <wp:docPr id="5767" name="Picture 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2035" cy="3204210"/>
                    </a:xfrm>
                    <a:prstGeom prst="rect">
                      <a:avLst/>
                    </a:prstGeom>
                    <a:noFill/>
                    <a:ln>
                      <a:noFill/>
                    </a:ln>
                  </pic:spPr>
                </pic:pic>
              </a:graphicData>
            </a:graphic>
          </wp:inline>
        </w:drawing>
      </w:r>
    </w:p>
    <w:p w14:paraId="539BA27C" w14:textId="2525CA57" w:rsidR="00A514CB" w:rsidRDefault="00A514CB" w:rsidP="00A514CB">
      <w:pPr>
        <w:pStyle w:val="Fig"/>
        <w:rPr>
          <w:lang w:val="en-GB"/>
        </w:rPr>
      </w:pPr>
      <w:r>
        <w:rPr>
          <w:lang w:val="en-GB"/>
        </w:rPr>
        <w:t xml:space="preserve">Figure </w:t>
      </w:r>
      <w:r w:rsidR="00856F8A">
        <w:rPr>
          <w:lang w:val="en-GB"/>
        </w:rPr>
        <w:t>4</w:t>
      </w:r>
      <w:r>
        <w:rPr>
          <w:lang w:val="en-GB"/>
        </w:rPr>
        <w:t>.1-4. Decoupled SMO with SBA [</w:t>
      </w:r>
      <w:r w:rsidR="00964CDA">
        <w:rPr>
          <w:lang w:val="en-GB"/>
        </w:rPr>
        <w:t>i.</w:t>
      </w:r>
      <w:r w:rsidR="00EF2098">
        <w:rPr>
          <w:lang w:val="en-GB"/>
        </w:rPr>
        <w:t>21</w:t>
      </w:r>
      <w:r>
        <w:rPr>
          <w:lang w:val="en-GB"/>
        </w:rPr>
        <w:t>]</w:t>
      </w:r>
    </w:p>
    <w:p w14:paraId="14B541B2" w14:textId="77777777" w:rsidR="00A514CB" w:rsidRDefault="00A514CB" w:rsidP="00A514CB">
      <w:pPr>
        <w:pStyle w:val="Fig"/>
        <w:rPr>
          <w:lang w:val="en-GB"/>
        </w:rPr>
      </w:pPr>
    </w:p>
    <w:p w14:paraId="08A60A8E" w14:textId="77777777" w:rsidR="00A514CB" w:rsidRDefault="00A514CB" w:rsidP="00A514CB">
      <w:pPr>
        <w:pStyle w:val="Fig"/>
        <w:rPr>
          <w:lang w:val="en-GB"/>
        </w:rPr>
      </w:pPr>
    </w:p>
    <w:p w14:paraId="64EFA899" w14:textId="77777777" w:rsidR="00A514CB" w:rsidRDefault="00A514CB" w:rsidP="00A514CB">
      <w:pPr>
        <w:pStyle w:val="Fig"/>
        <w:rPr>
          <w:lang w:val="en-GB"/>
        </w:rPr>
      </w:pPr>
      <w:r w:rsidRPr="005D4568">
        <w:rPr>
          <w:noProof/>
        </w:rPr>
        <w:lastRenderedPageBreak/>
        <w:drawing>
          <wp:inline distT="0" distB="0" distL="0" distR="0" wp14:anchorId="16E68797" wp14:editId="24EC5C69">
            <wp:extent cx="6122035" cy="2360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2035" cy="2360930"/>
                    </a:xfrm>
                    <a:prstGeom prst="rect">
                      <a:avLst/>
                    </a:prstGeom>
                    <a:noFill/>
                    <a:ln>
                      <a:noFill/>
                    </a:ln>
                  </pic:spPr>
                </pic:pic>
              </a:graphicData>
            </a:graphic>
          </wp:inline>
        </w:drawing>
      </w:r>
    </w:p>
    <w:p w14:paraId="5923EC91" w14:textId="76F5BB64" w:rsidR="00A514CB" w:rsidRPr="008D1180" w:rsidRDefault="00A514CB" w:rsidP="00A514CB">
      <w:pPr>
        <w:pStyle w:val="Fig"/>
      </w:pPr>
      <w:r>
        <w:t xml:space="preserve">Figure </w:t>
      </w:r>
      <w:r w:rsidR="00856F8A">
        <w:t>4</w:t>
      </w:r>
      <w:r>
        <w:t xml:space="preserve">.1-5. Decoupled SMO Security Architecture </w:t>
      </w:r>
    </w:p>
    <w:p w14:paraId="2B5AF96A" w14:textId="77777777" w:rsidR="00140D69" w:rsidRPr="008D1180" w:rsidRDefault="00140D69" w:rsidP="008D1180"/>
    <w:p w14:paraId="5B0D506F" w14:textId="2DC13BEF" w:rsidR="00DB0CC9" w:rsidRDefault="00DB0CC9" w:rsidP="00DB0CC9">
      <w:pPr>
        <w:pStyle w:val="Heading2"/>
      </w:pPr>
      <w:bookmarkStart w:id="58" w:name="_Toc148990581"/>
      <w:bookmarkStart w:id="59" w:name="_Toc159264460"/>
      <w:bookmarkStart w:id="60" w:name="_Toc172752315"/>
      <w:r>
        <w:t>Functions</w:t>
      </w:r>
      <w:bookmarkEnd w:id="58"/>
      <w:bookmarkEnd w:id="59"/>
      <w:bookmarkEnd w:id="60"/>
    </w:p>
    <w:p w14:paraId="65343F63" w14:textId="77777777" w:rsidR="004431E6" w:rsidRDefault="004431E6" w:rsidP="004431E6">
      <w:pPr>
        <w:pStyle w:val="ListParagraph"/>
      </w:pPr>
      <w:r>
        <w:t>The following SMO functions should be considered in a risk analysis:</w:t>
      </w:r>
    </w:p>
    <w:p w14:paraId="2070A850" w14:textId="77777777" w:rsidR="004431E6" w:rsidRPr="00565BAF" w:rsidRDefault="004431E6" w:rsidP="003D0A5E">
      <w:pPr>
        <w:pStyle w:val="ListParagraph"/>
        <w:numPr>
          <w:ilvl w:val="0"/>
          <w:numId w:val="12"/>
        </w:numPr>
        <w:rPr>
          <w:lang w:val="en-US"/>
        </w:rPr>
      </w:pPr>
      <w:r w:rsidRPr="00565BAF">
        <w:rPr>
          <w:lang w:val="en-US"/>
        </w:rPr>
        <w:t>ASSET-C-01: SMO Framework</w:t>
      </w:r>
    </w:p>
    <w:p w14:paraId="1CF5CC66" w14:textId="77777777" w:rsidR="004431E6" w:rsidRPr="00565BAF" w:rsidRDefault="004431E6" w:rsidP="003D0A5E">
      <w:pPr>
        <w:pStyle w:val="ListParagraph"/>
        <w:numPr>
          <w:ilvl w:val="0"/>
          <w:numId w:val="12"/>
        </w:numPr>
        <w:rPr>
          <w:lang w:val="en-US"/>
        </w:rPr>
      </w:pPr>
      <w:r w:rsidRPr="00565BAF">
        <w:rPr>
          <w:lang w:val="en-US"/>
        </w:rPr>
        <w:t>ASSET-C-11: Non-RT RIC</w:t>
      </w:r>
    </w:p>
    <w:p w14:paraId="1CAF1589" w14:textId="49E8ED21" w:rsidR="004431E6" w:rsidRPr="00565BAF" w:rsidRDefault="00A84FBB" w:rsidP="003D0A5E">
      <w:pPr>
        <w:pStyle w:val="ListParagraph"/>
        <w:numPr>
          <w:ilvl w:val="0"/>
          <w:numId w:val="12"/>
        </w:numPr>
        <w:rPr>
          <w:lang w:val="en-US"/>
        </w:rPr>
      </w:pPr>
      <w:r>
        <w:rPr>
          <w:lang w:val="en-US"/>
        </w:rPr>
        <w:t xml:space="preserve">ASSET-C-18: </w:t>
      </w:r>
      <w:r w:rsidR="004431E6" w:rsidRPr="00565BAF">
        <w:rPr>
          <w:lang w:val="en-US"/>
        </w:rPr>
        <w:t>SMO Functions</w:t>
      </w:r>
    </w:p>
    <w:p w14:paraId="03D9F041" w14:textId="77777777" w:rsidR="004431E6" w:rsidRPr="00565BAF" w:rsidRDefault="004431E6" w:rsidP="003D0A5E">
      <w:pPr>
        <w:pStyle w:val="ListParagraph"/>
        <w:numPr>
          <w:ilvl w:val="0"/>
          <w:numId w:val="12"/>
        </w:numPr>
        <w:rPr>
          <w:lang w:val="en-US"/>
        </w:rPr>
      </w:pPr>
      <w:r w:rsidRPr="00565BAF">
        <w:rPr>
          <w:lang w:val="en-US"/>
        </w:rPr>
        <w:t>Non-RT Functions</w:t>
      </w:r>
      <w:r>
        <w:rPr>
          <w:lang w:val="en-US"/>
        </w:rPr>
        <w:t>, including:</w:t>
      </w:r>
    </w:p>
    <w:p w14:paraId="5AE2AC07" w14:textId="77777777" w:rsidR="004431E6" w:rsidRPr="00565BAF" w:rsidRDefault="004431E6" w:rsidP="003D0A5E">
      <w:pPr>
        <w:pStyle w:val="ListParagraph"/>
        <w:numPr>
          <w:ilvl w:val="1"/>
          <w:numId w:val="12"/>
        </w:numPr>
        <w:rPr>
          <w:lang w:val="en-US"/>
        </w:rPr>
      </w:pPr>
      <w:r w:rsidRPr="00565BAF">
        <w:rPr>
          <w:lang w:val="en-US"/>
        </w:rPr>
        <w:t>ASSET-C-12: AI/ML Functions</w:t>
      </w:r>
    </w:p>
    <w:p w14:paraId="65EF16A7" w14:textId="56A0844A" w:rsidR="004431E6" w:rsidRPr="00565BAF" w:rsidRDefault="00A84FBB" w:rsidP="003D0A5E">
      <w:pPr>
        <w:pStyle w:val="ListParagraph"/>
        <w:numPr>
          <w:ilvl w:val="0"/>
          <w:numId w:val="12"/>
        </w:numPr>
        <w:rPr>
          <w:lang w:val="en-US"/>
        </w:rPr>
      </w:pPr>
      <w:r>
        <w:rPr>
          <w:lang w:val="en-US"/>
        </w:rPr>
        <w:t>ASSET-C</w:t>
      </w:r>
      <w:r w:rsidR="00BD1F93">
        <w:rPr>
          <w:lang w:val="en-US"/>
        </w:rPr>
        <w:t>-</w:t>
      </w:r>
      <w:r>
        <w:rPr>
          <w:lang w:val="en-US"/>
        </w:rPr>
        <w:t xml:space="preserve">20: </w:t>
      </w:r>
      <w:r w:rsidR="004431E6" w:rsidRPr="00565BAF">
        <w:rPr>
          <w:lang w:val="en-US"/>
        </w:rPr>
        <w:t>A1 Functions</w:t>
      </w:r>
    </w:p>
    <w:p w14:paraId="1489E769" w14:textId="77777777" w:rsidR="004D384D" w:rsidRDefault="004D384D" w:rsidP="00D7006F"/>
    <w:p w14:paraId="38FE788E" w14:textId="6B21D020" w:rsidR="004D384D" w:rsidRDefault="004D384D" w:rsidP="004D384D">
      <w:pPr>
        <w:pStyle w:val="Heading2"/>
      </w:pPr>
      <w:bookmarkStart w:id="61" w:name="_Toc148990582"/>
      <w:bookmarkStart w:id="62" w:name="_Toc159264461"/>
      <w:bookmarkStart w:id="63" w:name="_Toc172752316"/>
      <w:r>
        <w:t>Applications</w:t>
      </w:r>
      <w:bookmarkEnd w:id="61"/>
      <w:bookmarkEnd w:id="62"/>
      <w:bookmarkEnd w:id="63"/>
    </w:p>
    <w:p w14:paraId="1563C0FF" w14:textId="77777777" w:rsidR="004D384D" w:rsidRDefault="004D384D" w:rsidP="004D384D">
      <w:pPr>
        <w:pStyle w:val="ListParagraph"/>
      </w:pPr>
      <w:r>
        <w:t>The following SMO applications should be considered in a risk analysis:</w:t>
      </w:r>
    </w:p>
    <w:p w14:paraId="2EEFAF35" w14:textId="77777777" w:rsidR="004D384D" w:rsidRPr="00613B54" w:rsidRDefault="004D384D" w:rsidP="003D0A5E">
      <w:pPr>
        <w:numPr>
          <w:ilvl w:val="0"/>
          <w:numId w:val="14"/>
        </w:numPr>
      </w:pPr>
      <w:r w:rsidRPr="00613B54">
        <w:t>A</w:t>
      </w:r>
      <w:r>
        <w:t>SSET</w:t>
      </w:r>
      <w:r w:rsidRPr="00613B54">
        <w:t xml:space="preserve">-C-10: </w:t>
      </w:r>
      <w:proofErr w:type="spellStart"/>
      <w:r w:rsidRPr="00613B54">
        <w:t>rApps</w:t>
      </w:r>
      <w:proofErr w:type="spellEnd"/>
    </w:p>
    <w:p w14:paraId="3C21636A" w14:textId="77777777" w:rsidR="004D384D" w:rsidRDefault="004D384D" w:rsidP="004D384D">
      <w:pPr>
        <w:rPr>
          <w:lang w:val="en-GB"/>
        </w:rPr>
      </w:pPr>
    </w:p>
    <w:p w14:paraId="6FEE83F4" w14:textId="77777777" w:rsidR="004D384D" w:rsidRPr="008A0F72" w:rsidRDefault="004D384D" w:rsidP="004D384D">
      <w:pPr>
        <w:rPr>
          <w:lang w:val="en-GB"/>
        </w:rPr>
      </w:pPr>
    </w:p>
    <w:p w14:paraId="2C491078" w14:textId="00BC9C33" w:rsidR="004D384D" w:rsidRDefault="004D384D" w:rsidP="004D384D">
      <w:pPr>
        <w:pStyle w:val="Heading2"/>
      </w:pPr>
      <w:bookmarkStart w:id="64" w:name="_Toc148990583"/>
      <w:bookmarkStart w:id="65" w:name="_Toc159264462"/>
      <w:bookmarkStart w:id="66" w:name="_Toc172752317"/>
      <w:r>
        <w:t>Interfaces</w:t>
      </w:r>
      <w:bookmarkEnd w:id="64"/>
      <w:bookmarkEnd w:id="65"/>
      <w:bookmarkEnd w:id="66"/>
    </w:p>
    <w:p w14:paraId="0A098392" w14:textId="77777777" w:rsidR="004D384D" w:rsidRDefault="004D384D" w:rsidP="004D384D">
      <w:pPr>
        <w:pStyle w:val="ListParagraph"/>
      </w:pPr>
      <w:r>
        <w:t>The following SMO interfaces should be considered in a risk analysis:</w:t>
      </w:r>
    </w:p>
    <w:p w14:paraId="2A091F74" w14:textId="77777777" w:rsidR="004D384D" w:rsidRPr="008A0F72" w:rsidRDefault="004D384D" w:rsidP="003D0A5E">
      <w:pPr>
        <w:pStyle w:val="ListParagraph"/>
        <w:numPr>
          <w:ilvl w:val="0"/>
          <w:numId w:val="13"/>
        </w:numPr>
        <w:rPr>
          <w:lang w:val="en-US"/>
        </w:rPr>
      </w:pPr>
      <w:r w:rsidRPr="008A0F72">
        <w:rPr>
          <w:lang w:val="en-US"/>
        </w:rPr>
        <w:t>ASSET-C-14: A1</w:t>
      </w:r>
    </w:p>
    <w:p w14:paraId="3B086D72" w14:textId="77777777" w:rsidR="004D384D" w:rsidRPr="008A0F72" w:rsidRDefault="004D384D" w:rsidP="003D0A5E">
      <w:pPr>
        <w:pStyle w:val="ListParagraph"/>
        <w:numPr>
          <w:ilvl w:val="0"/>
          <w:numId w:val="13"/>
        </w:numPr>
        <w:rPr>
          <w:lang w:val="en-US"/>
        </w:rPr>
      </w:pPr>
      <w:r w:rsidRPr="008A0F72">
        <w:rPr>
          <w:lang w:val="en-US"/>
        </w:rPr>
        <w:t>ASSET-C-16: R1</w:t>
      </w:r>
    </w:p>
    <w:p w14:paraId="4D5B931E" w14:textId="28F47C86" w:rsidR="004D384D" w:rsidRPr="008A0F72" w:rsidRDefault="004D384D" w:rsidP="003D0A5E">
      <w:pPr>
        <w:pStyle w:val="ListParagraph"/>
        <w:numPr>
          <w:ilvl w:val="0"/>
          <w:numId w:val="13"/>
        </w:numPr>
        <w:rPr>
          <w:lang w:val="en-US"/>
        </w:rPr>
      </w:pPr>
      <w:r w:rsidRPr="008A0F72">
        <w:rPr>
          <w:lang w:val="en-US"/>
        </w:rPr>
        <w:t>ASSET-C-</w:t>
      </w:r>
      <w:r w:rsidR="007D41D3">
        <w:rPr>
          <w:lang w:val="en-US"/>
        </w:rPr>
        <w:t>26</w:t>
      </w:r>
      <w:r w:rsidRPr="008A0F72">
        <w:rPr>
          <w:lang w:val="en-US"/>
        </w:rPr>
        <w:t>: External Interfaces</w:t>
      </w:r>
    </w:p>
    <w:p w14:paraId="09AB7F0F" w14:textId="150112B1" w:rsidR="004D384D" w:rsidRPr="008A0F72" w:rsidRDefault="007D41D3" w:rsidP="003D0A5E">
      <w:pPr>
        <w:pStyle w:val="ListParagraph"/>
        <w:numPr>
          <w:ilvl w:val="0"/>
          <w:numId w:val="13"/>
        </w:numPr>
        <w:rPr>
          <w:lang w:val="en-US"/>
        </w:rPr>
      </w:pPr>
      <w:r>
        <w:rPr>
          <w:lang w:val="en-US"/>
        </w:rPr>
        <w:lastRenderedPageBreak/>
        <w:t xml:space="preserve">ASSET-C-22: </w:t>
      </w:r>
      <w:r w:rsidR="004D384D" w:rsidRPr="008A0F72">
        <w:rPr>
          <w:lang w:val="en-US"/>
        </w:rPr>
        <w:t>O1</w:t>
      </w:r>
    </w:p>
    <w:p w14:paraId="13361A46" w14:textId="385CD1E2" w:rsidR="004D384D" w:rsidRPr="008A0F72" w:rsidRDefault="007D41D3" w:rsidP="003D0A5E">
      <w:pPr>
        <w:pStyle w:val="ListParagraph"/>
        <w:numPr>
          <w:ilvl w:val="0"/>
          <w:numId w:val="13"/>
        </w:numPr>
        <w:rPr>
          <w:lang w:val="en-US"/>
        </w:rPr>
      </w:pPr>
      <w:r>
        <w:rPr>
          <w:lang w:val="en-US"/>
        </w:rPr>
        <w:t xml:space="preserve">ASSET-C-23: </w:t>
      </w:r>
      <w:r w:rsidR="004D384D" w:rsidRPr="008A0F72">
        <w:rPr>
          <w:lang w:val="en-US"/>
        </w:rPr>
        <w:t>O2</w:t>
      </w:r>
    </w:p>
    <w:p w14:paraId="1D9AAF45" w14:textId="12B00661" w:rsidR="004D384D" w:rsidRDefault="007D41D3" w:rsidP="003D0A5E">
      <w:pPr>
        <w:pStyle w:val="ListParagraph"/>
        <w:numPr>
          <w:ilvl w:val="0"/>
          <w:numId w:val="13"/>
        </w:numPr>
        <w:rPr>
          <w:lang w:val="en-US"/>
        </w:rPr>
      </w:pPr>
      <w:r>
        <w:rPr>
          <w:lang w:val="en-US"/>
        </w:rPr>
        <w:t xml:space="preserve">ASSET-C-24: </w:t>
      </w:r>
      <w:r w:rsidR="004D384D" w:rsidRPr="008A0F72">
        <w:rPr>
          <w:lang w:val="en-US"/>
        </w:rPr>
        <w:t>OFH M-Plane</w:t>
      </w:r>
    </w:p>
    <w:p w14:paraId="7C45A878" w14:textId="32E7B45A" w:rsidR="004702F1" w:rsidRDefault="004702F1" w:rsidP="003D0A5E">
      <w:pPr>
        <w:pStyle w:val="ListParagraph"/>
        <w:numPr>
          <w:ilvl w:val="0"/>
          <w:numId w:val="13"/>
        </w:numPr>
        <w:rPr>
          <w:lang w:val="en-US"/>
        </w:rPr>
      </w:pPr>
      <w:r>
        <w:rPr>
          <w:lang w:val="en-US"/>
        </w:rPr>
        <w:t>ASSET-</w:t>
      </w:r>
      <w:r w:rsidR="00FB3DFA">
        <w:rPr>
          <w:lang w:val="en-US"/>
        </w:rPr>
        <w:t>C-62</w:t>
      </w:r>
      <w:r>
        <w:rPr>
          <w:lang w:val="en-US"/>
        </w:rPr>
        <w:t>:</w:t>
      </w:r>
      <w:r w:rsidR="00F1372C">
        <w:rPr>
          <w:lang w:val="en-US"/>
        </w:rPr>
        <w:t xml:space="preserve"> SMOS Communication</w:t>
      </w:r>
    </w:p>
    <w:p w14:paraId="5242BA9D" w14:textId="77777777" w:rsidR="004D384D" w:rsidRDefault="004D384D" w:rsidP="004D384D">
      <w:pPr>
        <w:pStyle w:val="ListParagraph"/>
        <w:rPr>
          <w:lang w:val="en-US"/>
        </w:rPr>
      </w:pPr>
    </w:p>
    <w:p w14:paraId="7EDF5B96" w14:textId="77777777" w:rsidR="004D384D" w:rsidRPr="00D246AE" w:rsidRDefault="004D384D" w:rsidP="004D384D">
      <w:pPr>
        <w:pStyle w:val="ListParagraph"/>
      </w:pPr>
    </w:p>
    <w:p w14:paraId="59C975FD" w14:textId="60BA447C" w:rsidR="004D384D" w:rsidRDefault="004D384D" w:rsidP="004D384D">
      <w:pPr>
        <w:pStyle w:val="Heading2"/>
      </w:pPr>
      <w:bookmarkStart w:id="67" w:name="_Toc148990584"/>
      <w:bookmarkStart w:id="68" w:name="_Toc159264463"/>
      <w:bookmarkStart w:id="69" w:name="_Toc172752318"/>
      <w:r>
        <w:t>Information</w:t>
      </w:r>
      <w:bookmarkEnd w:id="67"/>
      <w:bookmarkEnd w:id="68"/>
      <w:bookmarkEnd w:id="69"/>
    </w:p>
    <w:p w14:paraId="20C0455A" w14:textId="77777777" w:rsidR="004D384D" w:rsidRDefault="004D384D" w:rsidP="004D384D">
      <w:pPr>
        <w:pStyle w:val="ListParagraph"/>
      </w:pPr>
      <w:r>
        <w:t>The following SMO information and data should be considered in a risk analysis:</w:t>
      </w:r>
    </w:p>
    <w:p w14:paraId="0B314A64" w14:textId="77777777" w:rsidR="004D384D" w:rsidRDefault="004D384D" w:rsidP="004D384D"/>
    <w:p w14:paraId="7CFF96BF" w14:textId="77777777" w:rsidR="004D384D" w:rsidRPr="00915DAA" w:rsidRDefault="004D384D" w:rsidP="003D0A5E">
      <w:pPr>
        <w:numPr>
          <w:ilvl w:val="0"/>
          <w:numId w:val="15"/>
        </w:numPr>
      </w:pPr>
      <w:r w:rsidRPr="00915DAA">
        <w:t>O1 Data</w:t>
      </w:r>
    </w:p>
    <w:p w14:paraId="744714F8" w14:textId="77777777" w:rsidR="004D384D" w:rsidRPr="00915DAA" w:rsidRDefault="004D384D" w:rsidP="003D0A5E">
      <w:pPr>
        <w:numPr>
          <w:ilvl w:val="1"/>
          <w:numId w:val="15"/>
        </w:numPr>
      </w:pPr>
      <w:r w:rsidRPr="00915DAA">
        <w:t>ASSET-D-03: O1 Critical management plane data</w:t>
      </w:r>
    </w:p>
    <w:p w14:paraId="65FC6A66" w14:textId="77777777" w:rsidR="004D384D" w:rsidRPr="00915DAA" w:rsidRDefault="004D384D" w:rsidP="003D0A5E">
      <w:pPr>
        <w:numPr>
          <w:ilvl w:val="1"/>
          <w:numId w:val="15"/>
        </w:numPr>
      </w:pPr>
      <w:r w:rsidRPr="00915DAA">
        <w:t>ASSET-D-09: O1 informational data</w:t>
      </w:r>
    </w:p>
    <w:p w14:paraId="1F8AB215" w14:textId="77777777" w:rsidR="004D384D" w:rsidRPr="00915DAA" w:rsidRDefault="004D384D" w:rsidP="003D0A5E">
      <w:pPr>
        <w:numPr>
          <w:ilvl w:val="0"/>
          <w:numId w:val="15"/>
        </w:numPr>
      </w:pPr>
      <w:r w:rsidRPr="00915DAA">
        <w:t>O2 Data</w:t>
      </w:r>
    </w:p>
    <w:p w14:paraId="26DEA01B" w14:textId="77777777" w:rsidR="004D384D" w:rsidRPr="00915DAA" w:rsidRDefault="004D384D" w:rsidP="003D0A5E">
      <w:pPr>
        <w:numPr>
          <w:ilvl w:val="1"/>
          <w:numId w:val="15"/>
        </w:numPr>
      </w:pPr>
      <w:r w:rsidRPr="00915DAA">
        <w:t xml:space="preserve">ASSET-D-12: O2-IMS and O2-DMS data </w:t>
      </w:r>
    </w:p>
    <w:p w14:paraId="45B0E26E" w14:textId="77777777" w:rsidR="004D384D" w:rsidRPr="00915DAA" w:rsidRDefault="004D384D" w:rsidP="003D0A5E">
      <w:pPr>
        <w:numPr>
          <w:ilvl w:val="1"/>
          <w:numId w:val="15"/>
        </w:numPr>
      </w:pPr>
      <w:r w:rsidRPr="00915DAA">
        <w:t>ASSET-D-13: O2 Telemetry data</w:t>
      </w:r>
    </w:p>
    <w:p w14:paraId="2DEB7FC3" w14:textId="77777777" w:rsidR="004D384D" w:rsidRPr="00915DAA" w:rsidRDefault="004D384D" w:rsidP="003D0A5E">
      <w:pPr>
        <w:numPr>
          <w:ilvl w:val="1"/>
          <w:numId w:val="15"/>
        </w:numPr>
      </w:pPr>
      <w:r w:rsidRPr="00915DAA">
        <w:t>ASSET-D-14: O2 cloud provisioning data</w:t>
      </w:r>
    </w:p>
    <w:p w14:paraId="3E912199" w14:textId="77777777" w:rsidR="004D384D" w:rsidRPr="00915DAA" w:rsidRDefault="004D384D" w:rsidP="003D0A5E">
      <w:pPr>
        <w:numPr>
          <w:ilvl w:val="0"/>
          <w:numId w:val="15"/>
        </w:numPr>
      </w:pPr>
      <w:r w:rsidRPr="00915DAA">
        <w:t>Secret Stores</w:t>
      </w:r>
    </w:p>
    <w:p w14:paraId="60C2C88A" w14:textId="77777777" w:rsidR="004D384D" w:rsidRPr="00915DAA" w:rsidRDefault="004D384D" w:rsidP="003D0A5E">
      <w:pPr>
        <w:numPr>
          <w:ilvl w:val="1"/>
          <w:numId w:val="15"/>
        </w:numPr>
      </w:pPr>
      <w:r w:rsidRPr="00915DAA">
        <w:t>ASSET-D-16: X.509 certificates</w:t>
      </w:r>
    </w:p>
    <w:p w14:paraId="2B944DCB" w14:textId="77777777" w:rsidR="004D384D" w:rsidRPr="00915DAA" w:rsidRDefault="004D384D" w:rsidP="003D0A5E">
      <w:pPr>
        <w:numPr>
          <w:ilvl w:val="1"/>
          <w:numId w:val="15"/>
        </w:numPr>
      </w:pPr>
      <w:r w:rsidRPr="00915DAA">
        <w:t xml:space="preserve">ASSET-D-17: Private keys </w:t>
      </w:r>
    </w:p>
    <w:p w14:paraId="737941A8" w14:textId="77777777" w:rsidR="004D384D" w:rsidRPr="00915DAA" w:rsidRDefault="004D384D" w:rsidP="003D0A5E">
      <w:pPr>
        <w:numPr>
          <w:ilvl w:val="1"/>
          <w:numId w:val="15"/>
        </w:numPr>
      </w:pPr>
      <w:r w:rsidRPr="00915DAA">
        <w:t>ASSET-D-20: Administrator credentials (passwords and tokens)</w:t>
      </w:r>
    </w:p>
    <w:p w14:paraId="0DD8ACDD" w14:textId="77777777" w:rsidR="004D384D" w:rsidRPr="00915DAA" w:rsidRDefault="004D384D" w:rsidP="003D0A5E">
      <w:pPr>
        <w:numPr>
          <w:ilvl w:val="0"/>
          <w:numId w:val="15"/>
        </w:numPr>
      </w:pPr>
      <w:r w:rsidRPr="00915DAA">
        <w:t>AI/ML Data</w:t>
      </w:r>
    </w:p>
    <w:p w14:paraId="4C6C643D" w14:textId="77777777" w:rsidR="004D384D" w:rsidRPr="00915DAA" w:rsidRDefault="004D384D" w:rsidP="003D0A5E">
      <w:pPr>
        <w:numPr>
          <w:ilvl w:val="1"/>
          <w:numId w:val="15"/>
        </w:numPr>
      </w:pPr>
      <w:r w:rsidRPr="00915DAA">
        <w:t>ASSET-D-25: Training or test data: data sets collected externally or internally from the Near-RT RIC, O-CU and O-DU and passed to the ML training hosts in a ML system.</w:t>
      </w:r>
    </w:p>
    <w:p w14:paraId="754E5CB6" w14:textId="77777777" w:rsidR="004D384D" w:rsidRPr="00915DAA" w:rsidRDefault="004D384D" w:rsidP="003D0A5E">
      <w:pPr>
        <w:numPr>
          <w:ilvl w:val="1"/>
          <w:numId w:val="15"/>
        </w:numPr>
      </w:pPr>
      <w:r w:rsidRPr="00915DAA">
        <w:t>ASSET-D-26: The trained ML model which includes intellectual property, numerous configured hyperparameters and millions of learned parameters.</w:t>
      </w:r>
    </w:p>
    <w:p w14:paraId="5A47A92D" w14:textId="77777777" w:rsidR="004D384D" w:rsidRPr="00915DAA" w:rsidRDefault="004D384D" w:rsidP="003D0A5E">
      <w:pPr>
        <w:numPr>
          <w:ilvl w:val="1"/>
          <w:numId w:val="15"/>
        </w:numPr>
      </w:pPr>
      <w:r w:rsidRPr="00915DAA">
        <w:t>ASSET-D-27: The ML prediction results built into the model (e.g. expected outcomes)</w:t>
      </w:r>
    </w:p>
    <w:p w14:paraId="0A321551" w14:textId="77777777" w:rsidR="004D384D" w:rsidRPr="00915DAA" w:rsidRDefault="004D384D" w:rsidP="003D0A5E">
      <w:pPr>
        <w:numPr>
          <w:ilvl w:val="1"/>
          <w:numId w:val="15"/>
        </w:numPr>
      </w:pPr>
      <w:r w:rsidRPr="00915DAA">
        <w:t>ASSET-D-28: The behavior of the ML system including tasks for data collection, data wrangling, pipeline management, model retraining, and model deployment.</w:t>
      </w:r>
    </w:p>
    <w:p w14:paraId="3E688278" w14:textId="77777777" w:rsidR="004D384D" w:rsidRPr="00915DAA" w:rsidRDefault="004D384D" w:rsidP="003D0A5E">
      <w:pPr>
        <w:numPr>
          <w:ilvl w:val="0"/>
          <w:numId w:val="15"/>
        </w:numPr>
      </w:pPr>
      <w:r w:rsidRPr="00915DAA">
        <w:t>PII</w:t>
      </w:r>
    </w:p>
    <w:p w14:paraId="4A61F85B" w14:textId="77777777" w:rsidR="004D384D" w:rsidRPr="00915DAA" w:rsidRDefault="004D384D" w:rsidP="003D0A5E">
      <w:pPr>
        <w:numPr>
          <w:ilvl w:val="1"/>
          <w:numId w:val="15"/>
        </w:numPr>
      </w:pPr>
      <w:r w:rsidRPr="00915DAA">
        <w:t>ASSET-D-30: O-RAN specific UE IDs</w:t>
      </w:r>
    </w:p>
    <w:p w14:paraId="2B818ED4" w14:textId="77777777" w:rsidR="004D384D" w:rsidRPr="00915DAA" w:rsidRDefault="004D384D" w:rsidP="003D0A5E">
      <w:pPr>
        <w:numPr>
          <w:ilvl w:val="0"/>
          <w:numId w:val="15"/>
        </w:numPr>
      </w:pPr>
      <w:r w:rsidRPr="00915DAA">
        <w:t>Event logs</w:t>
      </w:r>
    </w:p>
    <w:p w14:paraId="61C63119" w14:textId="77777777" w:rsidR="00B02E2D" w:rsidRDefault="00B02E2D" w:rsidP="00B02E2D">
      <w:pPr>
        <w:numPr>
          <w:ilvl w:val="1"/>
          <w:numId w:val="15"/>
        </w:numPr>
      </w:pPr>
      <w:r>
        <w:t xml:space="preserve">ASSET-D-29: </w:t>
      </w:r>
      <w:r>
        <w:rPr>
          <w:lang w:val="en-GB"/>
        </w:rPr>
        <w:t xml:space="preserve">Security event log files generated by O-RAN </w:t>
      </w:r>
      <w:proofErr w:type="gramStart"/>
      <w:r>
        <w:rPr>
          <w:lang w:val="en-GB"/>
        </w:rPr>
        <w:t>components</w:t>
      </w:r>
      <w:proofErr w:type="gramEnd"/>
    </w:p>
    <w:p w14:paraId="245137B4" w14:textId="77777777" w:rsidR="004D384D" w:rsidRPr="00D246AE" w:rsidRDefault="004D384D" w:rsidP="004D384D"/>
    <w:p w14:paraId="15321352" w14:textId="77777777" w:rsidR="004D384D" w:rsidRDefault="004D384D" w:rsidP="00D7006F"/>
    <w:p w14:paraId="34027216" w14:textId="77777777" w:rsidR="00862231" w:rsidRDefault="00862231" w:rsidP="00862231">
      <w:pPr>
        <w:pStyle w:val="Heading2"/>
        <w:numPr>
          <w:ilvl w:val="1"/>
          <w:numId w:val="26"/>
        </w:numPr>
        <w:ind w:left="720" w:hanging="360"/>
      </w:pPr>
      <w:bookmarkStart w:id="70" w:name="_Toc172752319"/>
      <w:r>
        <w:t>SMO Services (SMOS)</w:t>
      </w:r>
      <w:bookmarkEnd w:id="70"/>
    </w:p>
    <w:p w14:paraId="5CDF7574" w14:textId="77777777" w:rsidR="00862231" w:rsidRDefault="00862231" w:rsidP="00862231">
      <w:pPr>
        <w:pStyle w:val="ListParagraph"/>
      </w:pPr>
      <w:r>
        <w:t>The following SMO Services should be considered in a risk analysis:</w:t>
      </w:r>
    </w:p>
    <w:p w14:paraId="7322914C" w14:textId="0346BC03" w:rsidR="00483EE6" w:rsidRDefault="00483EE6" w:rsidP="00483EE6">
      <w:pPr>
        <w:pStyle w:val="ListParagraph"/>
        <w:numPr>
          <w:ilvl w:val="0"/>
          <w:numId w:val="27"/>
        </w:numPr>
        <w:rPr>
          <w:sz w:val="22"/>
        </w:rPr>
      </w:pPr>
      <w:r>
        <w:rPr>
          <w:sz w:val="22"/>
        </w:rPr>
        <w:t>ASSET-C-44: Service Management and Exposure (SME)</w:t>
      </w:r>
    </w:p>
    <w:p w14:paraId="102D1469" w14:textId="28BBA448" w:rsidR="00483EE6" w:rsidRDefault="00483EE6" w:rsidP="00483EE6">
      <w:pPr>
        <w:pStyle w:val="ListParagraph"/>
        <w:numPr>
          <w:ilvl w:val="0"/>
          <w:numId w:val="27"/>
        </w:numPr>
        <w:rPr>
          <w:sz w:val="22"/>
        </w:rPr>
      </w:pPr>
      <w:r>
        <w:rPr>
          <w:sz w:val="22"/>
        </w:rPr>
        <w:t>ASSET-C-45: Data Management and Exposure (DME)</w:t>
      </w:r>
    </w:p>
    <w:p w14:paraId="2C74C71A" w14:textId="62772B8F" w:rsidR="00483EE6" w:rsidRDefault="00483EE6" w:rsidP="00483EE6">
      <w:pPr>
        <w:pStyle w:val="ListParagraph"/>
        <w:numPr>
          <w:ilvl w:val="0"/>
          <w:numId w:val="27"/>
        </w:numPr>
        <w:rPr>
          <w:sz w:val="22"/>
        </w:rPr>
      </w:pPr>
      <w:r>
        <w:rPr>
          <w:sz w:val="22"/>
        </w:rPr>
        <w:t>ASSET-C-46: Topology Exposure and Inventory Management (TE&amp;IM)</w:t>
      </w:r>
    </w:p>
    <w:p w14:paraId="17070AD0" w14:textId="0561F78B" w:rsidR="00483EE6" w:rsidRDefault="00483EE6" w:rsidP="00483EE6">
      <w:pPr>
        <w:pStyle w:val="ListParagraph"/>
        <w:numPr>
          <w:ilvl w:val="0"/>
          <w:numId w:val="27"/>
        </w:numPr>
        <w:rPr>
          <w:sz w:val="22"/>
        </w:rPr>
      </w:pPr>
      <w:r>
        <w:rPr>
          <w:sz w:val="22"/>
        </w:rPr>
        <w:t xml:space="preserve">ASSET-C-47: </w:t>
      </w:r>
      <w:proofErr w:type="spellStart"/>
      <w:r>
        <w:rPr>
          <w:sz w:val="22"/>
        </w:rPr>
        <w:t>rApp</w:t>
      </w:r>
      <w:proofErr w:type="spellEnd"/>
      <w:r>
        <w:rPr>
          <w:sz w:val="22"/>
        </w:rPr>
        <w:t xml:space="preserve"> Management</w:t>
      </w:r>
    </w:p>
    <w:p w14:paraId="0436834A" w14:textId="268FAF9E" w:rsidR="00483EE6" w:rsidRDefault="00483EE6" w:rsidP="00483EE6">
      <w:pPr>
        <w:pStyle w:val="ListParagraph"/>
        <w:numPr>
          <w:ilvl w:val="0"/>
          <w:numId w:val="27"/>
        </w:numPr>
        <w:rPr>
          <w:sz w:val="22"/>
        </w:rPr>
      </w:pPr>
      <w:r>
        <w:rPr>
          <w:sz w:val="22"/>
        </w:rPr>
        <w:t>ASSET-C-48: R1 Services</w:t>
      </w:r>
    </w:p>
    <w:p w14:paraId="3A576A6D" w14:textId="56934629" w:rsidR="00483EE6" w:rsidRDefault="00483EE6" w:rsidP="00483EE6">
      <w:pPr>
        <w:pStyle w:val="ListParagraph"/>
        <w:numPr>
          <w:ilvl w:val="0"/>
          <w:numId w:val="27"/>
        </w:numPr>
        <w:rPr>
          <w:sz w:val="22"/>
        </w:rPr>
      </w:pPr>
      <w:r>
        <w:rPr>
          <w:sz w:val="22"/>
        </w:rPr>
        <w:t>ASSET-C-49: Network Function Orchestrator (NFO)</w:t>
      </w:r>
    </w:p>
    <w:p w14:paraId="469AA872" w14:textId="144C1D52" w:rsidR="00483EE6" w:rsidRDefault="00483EE6" w:rsidP="00483EE6">
      <w:pPr>
        <w:pStyle w:val="ListParagraph"/>
        <w:numPr>
          <w:ilvl w:val="0"/>
          <w:numId w:val="27"/>
        </w:numPr>
        <w:rPr>
          <w:sz w:val="22"/>
        </w:rPr>
      </w:pPr>
      <w:r>
        <w:rPr>
          <w:sz w:val="22"/>
        </w:rPr>
        <w:t>ASSET-C-50: Federated O-Cloud Orchestration and Management (FOCOM)</w:t>
      </w:r>
    </w:p>
    <w:p w14:paraId="363CF6E1" w14:textId="118FBFFA" w:rsidR="00483EE6" w:rsidRDefault="00483EE6" w:rsidP="00483EE6">
      <w:pPr>
        <w:pStyle w:val="ListParagraph"/>
        <w:numPr>
          <w:ilvl w:val="0"/>
          <w:numId w:val="27"/>
        </w:numPr>
        <w:rPr>
          <w:sz w:val="22"/>
        </w:rPr>
      </w:pPr>
      <w:r>
        <w:rPr>
          <w:sz w:val="22"/>
        </w:rPr>
        <w:t>ASSET-C-51: RAN NF Fault Management (FM)</w:t>
      </w:r>
    </w:p>
    <w:p w14:paraId="5BD7EAEE" w14:textId="543C26A2" w:rsidR="00483EE6" w:rsidRDefault="00483EE6" w:rsidP="00483EE6">
      <w:pPr>
        <w:pStyle w:val="ListParagraph"/>
        <w:numPr>
          <w:ilvl w:val="0"/>
          <w:numId w:val="27"/>
        </w:numPr>
        <w:rPr>
          <w:sz w:val="22"/>
        </w:rPr>
      </w:pPr>
      <w:r>
        <w:rPr>
          <w:sz w:val="22"/>
        </w:rPr>
        <w:t>ASSET-C-52: RAN NF Configuration Management (CM)</w:t>
      </w:r>
    </w:p>
    <w:p w14:paraId="055C9A76" w14:textId="1902FFB5" w:rsidR="00483EE6" w:rsidRDefault="00483EE6" w:rsidP="00483EE6">
      <w:pPr>
        <w:pStyle w:val="ListParagraph"/>
        <w:numPr>
          <w:ilvl w:val="0"/>
          <w:numId w:val="27"/>
        </w:numPr>
        <w:rPr>
          <w:sz w:val="22"/>
        </w:rPr>
      </w:pPr>
      <w:r>
        <w:rPr>
          <w:sz w:val="22"/>
        </w:rPr>
        <w:t>ASSET-C-53: RAN NF Performance Management (PM)</w:t>
      </w:r>
    </w:p>
    <w:p w14:paraId="4C9E46DB" w14:textId="74CF73E8" w:rsidR="00483EE6" w:rsidRDefault="00483EE6" w:rsidP="00483EE6">
      <w:pPr>
        <w:pStyle w:val="ListParagraph"/>
        <w:numPr>
          <w:ilvl w:val="0"/>
          <w:numId w:val="27"/>
        </w:numPr>
        <w:rPr>
          <w:sz w:val="22"/>
        </w:rPr>
      </w:pPr>
      <w:r>
        <w:rPr>
          <w:sz w:val="22"/>
        </w:rPr>
        <w:t>ASSET-C-54: A1 Enrichment Information Management</w:t>
      </w:r>
    </w:p>
    <w:p w14:paraId="6F111CEB" w14:textId="37C05456" w:rsidR="00483EE6" w:rsidRDefault="00483EE6" w:rsidP="00483EE6">
      <w:pPr>
        <w:pStyle w:val="ListParagraph"/>
        <w:numPr>
          <w:ilvl w:val="0"/>
          <w:numId w:val="27"/>
        </w:numPr>
        <w:rPr>
          <w:sz w:val="22"/>
        </w:rPr>
      </w:pPr>
      <w:r>
        <w:rPr>
          <w:sz w:val="22"/>
        </w:rPr>
        <w:t>ASSET-C-55: A1 Policy Management</w:t>
      </w:r>
    </w:p>
    <w:p w14:paraId="7E8F49A5" w14:textId="66087D06" w:rsidR="00483EE6" w:rsidRDefault="00483EE6" w:rsidP="00483EE6">
      <w:pPr>
        <w:pStyle w:val="ListParagraph"/>
        <w:numPr>
          <w:ilvl w:val="0"/>
          <w:numId w:val="27"/>
        </w:numPr>
        <w:rPr>
          <w:sz w:val="22"/>
        </w:rPr>
      </w:pPr>
      <w:r>
        <w:rPr>
          <w:sz w:val="22"/>
        </w:rPr>
        <w:t>ASSET-C-57: SW Package Onboarding</w:t>
      </w:r>
    </w:p>
    <w:p w14:paraId="5A093CE5" w14:textId="61F0389E" w:rsidR="00483EE6" w:rsidRDefault="00483EE6" w:rsidP="00483EE6">
      <w:pPr>
        <w:pStyle w:val="ListParagraph"/>
        <w:numPr>
          <w:ilvl w:val="0"/>
          <w:numId w:val="27"/>
        </w:numPr>
        <w:rPr>
          <w:sz w:val="22"/>
        </w:rPr>
      </w:pPr>
      <w:r>
        <w:rPr>
          <w:sz w:val="22"/>
        </w:rPr>
        <w:t>ASSET-C-58: Service Orchestration</w:t>
      </w:r>
    </w:p>
    <w:p w14:paraId="2F720412" w14:textId="0A126BED" w:rsidR="00483EE6" w:rsidRDefault="00483EE6" w:rsidP="00483EE6">
      <w:pPr>
        <w:pStyle w:val="ListParagraph"/>
        <w:numPr>
          <w:ilvl w:val="0"/>
          <w:numId w:val="27"/>
        </w:numPr>
        <w:rPr>
          <w:sz w:val="22"/>
        </w:rPr>
      </w:pPr>
      <w:r>
        <w:rPr>
          <w:sz w:val="22"/>
        </w:rPr>
        <w:t xml:space="preserve">ASSET-C-59: Service Assurance </w:t>
      </w:r>
    </w:p>
    <w:p w14:paraId="4412E913" w14:textId="580C87C1" w:rsidR="00483EE6" w:rsidRDefault="00483EE6" w:rsidP="00483EE6">
      <w:pPr>
        <w:pStyle w:val="ListParagraph"/>
        <w:numPr>
          <w:ilvl w:val="0"/>
          <w:numId w:val="27"/>
        </w:numPr>
        <w:rPr>
          <w:sz w:val="22"/>
        </w:rPr>
      </w:pPr>
      <w:r>
        <w:rPr>
          <w:sz w:val="22"/>
        </w:rPr>
        <w:t>ASSET-C-60: RAN Analytics</w:t>
      </w:r>
    </w:p>
    <w:p w14:paraId="24846322" w14:textId="19954594" w:rsidR="00483EE6" w:rsidRDefault="00483EE6" w:rsidP="00483EE6">
      <w:pPr>
        <w:pStyle w:val="ListParagraph"/>
        <w:numPr>
          <w:ilvl w:val="0"/>
          <w:numId w:val="27"/>
        </w:numPr>
        <w:rPr>
          <w:sz w:val="22"/>
        </w:rPr>
      </w:pPr>
      <w:r>
        <w:rPr>
          <w:sz w:val="22"/>
        </w:rPr>
        <w:t>ASSET-C-61: AI/ML Workflow</w:t>
      </w:r>
    </w:p>
    <w:p w14:paraId="423FDE1C" w14:textId="77777777" w:rsidR="00862231" w:rsidRDefault="00862231" w:rsidP="00862231">
      <w:pPr>
        <w:spacing w:after="0"/>
        <w:rPr>
          <w:rFonts w:eastAsiaTheme="minorEastAsia"/>
          <w:lang w:eastAsia="zh-CN"/>
        </w:rPr>
      </w:pPr>
    </w:p>
    <w:p w14:paraId="7E7AD0FD" w14:textId="77777777" w:rsidR="00F541F4" w:rsidRPr="00D246AE" w:rsidRDefault="00F541F4" w:rsidP="00F541F4">
      <w:pPr>
        <w:pStyle w:val="ListParagraph"/>
        <w:ind w:left="720"/>
      </w:pPr>
    </w:p>
    <w:p w14:paraId="6EE4D38A" w14:textId="77777777" w:rsidR="003A3E35" w:rsidRDefault="003A3E35" w:rsidP="003A3E35"/>
    <w:p w14:paraId="42F17858" w14:textId="77777777" w:rsidR="00D246AE" w:rsidRPr="00D246AE" w:rsidRDefault="00D246AE" w:rsidP="00D246AE"/>
    <w:p w14:paraId="536CE0A1" w14:textId="3844B504" w:rsidR="000018A6" w:rsidRPr="000018A6" w:rsidRDefault="000018A6" w:rsidP="000018A6">
      <w:pPr>
        <w:tabs>
          <w:tab w:val="left" w:pos="6268"/>
        </w:tabs>
        <w:rPr>
          <w:lang w:val="en-GB"/>
        </w:rPr>
        <w:sectPr w:rsidR="000018A6" w:rsidRPr="000018A6" w:rsidSect="009667CC">
          <w:headerReference w:type="default" r:id="rId22"/>
          <w:pgSz w:w="12240" w:h="15840" w:code="1"/>
          <w:pgMar w:top="1134" w:right="1134" w:bottom="1531" w:left="1134" w:header="851" w:footer="340" w:gutter="0"/>
          <w:cols w:space="720"/>
          <w:titlePg/>
          <w:docGrid w:linePitch="272"/>
        </w:sectPr>
      </w:pPr>
    </w:p>
    <w:p w14:paraId="39CBBF80" w14:textId="77777777" w:rsidR="00E04365" w:rsidRDefault="00E04365" w:rsidP="00E04365">
      <w:pPr>
        <w:pStyle w:val="Heading1"/>
      </w:pPr>
      <w:bookmarkStart w:id="71" w:name="_Toc148990585"/>
      <w:bookmarkStart w:id="72" w:name="_Toc159264464"/>
      <w:bookmarkStart w:id="73" w:name="_Toc172752320"/>
      <w:r>
        <w:lastRenderedPageBreak/>
        <w:t>Threats</w:t>
      </w:r>
      <w:bookmarkEnd w:id="71"/>
      <w:bookmarkEnd w:id="72"/>
      <w:bookmarkEnd w:id="73"/>
    </w:p>
    <w:p w14:paraId="587E73CE" w14:textId="77777777" w:rsidR="00E04365" w:rsidRDefault="00E04365" w:rsidP="00E04365">
      <w:pPr>
        <w:pStyle w:val="Heading2"/>
      </w:pPr>
      <w:bookmarkStart w:id="74" w:name="_Toc148990586"/>
      <w:bookmarkStart w:id="75" w:name="_Toc159264465"/>
      <w:bookmarkStart w:id="76" w:name="_Toc172752321"/>
      <w:r>
        <w:t>Threat Model</w:t>
      </w:r>
      <w:bookmarkEnd w:id="74"/>
      <w:bookmarkEnd w:id="75"/>
      <w:bookmarkEnd w:id="76"/>
    </w:p>
    <w:p w14:paraId="062D8BAB" w14:textId="77777777" w:rsidR="00E04365" w:rsidRPr="008231FE" w:rsidRDefault="00E04365" w:rsidP="00E04365">
      <w:pPr>
        <w:jc w:val="both"/>
      </w:pPr>
      <w:r>
        <w:t>For</w:t>
      </w:r>
      <w:r w:rsidRPr="008231FE">
        <w:t xml:space="preserve"> identifying threats,</w:t>
      </w:r>
      <w:r>
        <w:t xml:space="preserve"> we are using </w:t>
      </w:r>
      <w:r w:rsidRPr="008231FE">
        <w:t>STRIDE:</w:t>
      </w:r>
    </w:p>
    <w:p w14:paraId="1C53CCD4" w14:textId="350AECD5" w:rsidR="00E04365" w:rsidRPr="008231FE" w:rsidRDefault="00E04365" w:rsidP="003D0A5E">
      <w:pPr>
        <w:pStyle w:val="ListParagraph"/>
        <w:numPr>
          <w:ilvl w:val="0"/>
          <w:numId w:val="4"/>
        </w:numPr>
        <w:spacing w:after="0"/>
        <w:jc w:val="both"/>
        <w:rPr>
          <w:szCs w:val="20"/>
        </w:rPr>
      </w:pPr>
      <w:r w:rsidRPr="008231FE">
        <w:rPr>
          <w:szCs w:val="20"/>
        </w:rPr>
        <w:t xml:space="preserve">S - Spoofing identity. A </w:t>
      </w:r>
      <w:r w:rsidR="00081C79">
        <w:rPr>
          <w:szCs w:val="20"/>
        </w:rPr>
        <w:t xml:space="preserve">user, </w:t>
      </w:r>
      <w:r w:rsidRPr="008231FE">
        <w:rPr>
          <w:szCs w:val="20"/>
        </w:rPr>
        <w:t xml:space="preserve">application or program can masquerade as another to gain advantages not typically allowed for that </w:t>
      </w:r>
      <w:r w:rsidR="00081C79">
        <w:rPr>
          <w:szCs w:val="20"/>
        </w:rPr>
        <w:t xml:space="preserve">user, application, or </w:t>
      </w:r>
      <w:r w:rsidRPr="008231FE">
        <w:rPr>
          <w:szCs w:val="20"/>
        </w:rPr>
        <w:t>program.</w:t>
      </w:r>
    </w:p>
    <w:p w14:paraId="55E5B336" w14:textId="77777777" w:rsidR="00E04365" w:rsidRPr="008231FE" w:rsidRDefault="00E04365" w:rsidP="003D0A5E">
      <w:pPr>
        <w:pStyle w:val="ListParagraph"/>
        <w:numPr>
          <w:ilvl w:val="0"/>
          <w:numId w:val="4"/>
        </w:numPr>
        <w:spacing w:after="0"/>
        <w:jc w:val="both"/>
        <w:rPr>
          <w:szCs w:val="20"/>
        </w:rPr>
      </w:pPr>
      <w:r w:rsidRPr="008231FE">
        <w:rPr>
          <w:szCs w:val="20"/>
        </w:rPr>
        <w:t>T - Tampering with data. This involves the malicious modification of data, including making unauthorized changes to a database and alteration of data as it flows between computers.</w:t>
      </w:r>
    </w:p>
    <w:p w14:paraId="6819026B" w14:textId="77777777" w:rsidR="00E04365" w:rsidRPr="008231FE" w:rsidRDefault="00E04365" w:rsidP="003D0A5E">
      <w:pPr>
        <w:pStyle w:val="ListParagraph"/>
        <w:numPr>
          <w:ilvl w:val="0"/>
          <w:numId w:val="4"/>
        </w:numPr>
        <w:spacing w:after="0"/>
        <w:jc w:val="both"/>
        <w:rPr>
          <w:szCs w:val="20"/>
        </w:rPr>
      </w:pPr>
      <w:r w:rsidRPr="008231FE">
        <w:rPr>
          <w:szCs w:val="20"/>
        </w:rPr>
        <w:t>R - Repudiation. A user or program refuses the authenticity of a good or reasonable command or action.</w:t>
      </w:r>
    </w:p>
    <w:p w14:paraId="227EC0FA" w14:textId="77777777" w:rsidR="00E04365" w:rsidRPr="008231FE" w:rsidRDefault="00E04365" w:rsidP="003D0A5E">
      <w:pPr>
        <w:pStyle w:val="ListParagraph"/>
        <w:numPr>
          <w:ilvl w:val="0"/>
          <w:numId w:val="4"/>
        </w:numPr>
        <w:spacing w:after="0"/>
        <w:jc w:val="both"/>
        <w:rPr>
          <w:szCs w:val="20"/>
        </w:rPr>
      </w:pPr>
      <w:r w:rsidRPr="008231FE">
        <w:rPr>
          <w:szCs w:val="20"/>
        </w:rPr>
        <w:t>I - Information disclosure. This involves the exposure of information to individuals with unauthorized access to it. For example, users gain the ability to read a file that they normally would not have been granted access to, or an intruder can read data in transit between computers.</w:t>
      </w:r>
    </w:p>
    <w:p w14:paraId="73BE0531" w14:textId="77777777" w:rsidR="00E04365" w:rsidRPr="008231FE" w:rsidRDefault="00E04365" w:rsidP="003D0A5E">
      <w:pPr>
        <w:pStyle w:val="ListParagraph"/>
        <w:numPr>
          <w:ilvl w:val="0"/>
          <w:numId w:val="4"/>
        </w:numPr>
        <w:spacing w:after="0"/>
        <w:jc w:val="both"/>
        <w:rPr>
          <w:szCs w:val="20"/>
        </w:rPr>
      </w:pPr>
      <w:r w:rsidRPr="008231FE">
        <w:rPr>
          <w:szCs w:val="20"/>
        </w:rPr>
        <w:t>D - Denial of service. These attacks deny service to valid users, such as making a website unavailable or unusable by flooding it with illegitimate requests to keep legitimate users without access.</w:t>
      </w:r>
    </w:p>
    <w:p w14:paraId="5BDA28DA" w14:textId="77777777" w:rsidR="00E04365" w:rsidRDefault="00E04365" w:rsidP="003D0A5E">
      <w:pPr>
        <w:pStyle w:val="ListParagraph"/>
        <w:numPr>
          <w:ilvl w:val="0"/>
          <w:numId w:val="4"/>
        </w:numPr>
        <w:spacing w:after="0"/>
        <w:jc w:val="both"/>
        <w:rPr>
          <w:szCs w:val="20"/>
        </w:rPr>
      </w:pPr>
      <w:r w:rsidRPr="008231FE">
        <w:rPr>
          <w:szCs w:val="20"/>
        </w:rPr>
        <w:t>E - Elevation of privileges. An unauthorized user gains privileged rights to access previously no granted to compromise or destroy the system, such as a change in membership.</w:t>
      </w:r>
    </w:p>
    <w:p w14:paraId="5B5E1D5E" w14:textId="77777777" w:rsidR="00E04365" w:rsidRDefault="00E04365" w:rsidP="00E04365">
      <w:pPr>
        <w:spacing w:after="0"/>
        <w:jc w:val="both"/>
      </w:pPr>
    </w:p>
    <w:p w14:paraId="449987C0" w14:textId="77777777" w:rsidR="00E04365" w:rsidRDefault="00E04365" w:rsidP="00E04365">
      <w:pPr>
        <w:spacing w:after="0"/>
        <w:jc w:val="both"/>
      </w:pPr>
    </w:p>
    <w:tbl>
      <w:tblPr>
        <w:tblStyle w:val="TableGrid"/>
        <w:tblW w:w="0" w:type="auto"/>
        <w:tblLook w:val="04A0" w:firstRow="1" w:lastRow="0" w:firstColumn="1" w:lastColumn="0" w:noHBand="0" w:noVBand="1"/>
      </w:tblPr>
      <w:tblGrid>
        <w:gridCol w:w="4814"/>
        <w:gridCol w:w="4815"/>
      </w:tblGrid>
      <w:tr w:rsidR="00E04365" w14:paraId="31F2F87D" w14:textId="77777777" w:rsidTr="00E515A3">
        <w:tc>
          <w:tcPr>
            <w:tcW w:w="4815" w:type="dxa"/>
          </w:tcPr>
          <w:p w14:paraId="50F99A1B" w14:textId="77777777" w:rsidR="00E04365" w:rsidRPr="008D7604" w:rsidRDefault="00E04365" w:rsidP="00E515A3">
            <w:pPr>
              <w:rPr>
                <w:b/>
                <w:bCs/>
                <w:lang w:val="en-GB"/>
              </w:rPr>
            </w:pPr>
            <w:r w:rsidRPr="008D7604">
              <w:rPr>
                <w:b/>
                <w:bCs/>
                <w:lang w:val="en-GB"/>
              </w:rPr>
              <w:t>Threat</w:t>
            </w:r>
            <w:r>
              <w:rPr>
                <w:b/>
                <w:bCs/>
                <w:lang w:val="en-GB"/>
              </w:rPr>
              <w:t xml:space="preserve"> types</w:t>
            </w:r>
          </w:p>
        </w:tc>
        <w:tc>
          <w:tcPr>
            <w:tcW w:w="4816" w:type="dxa"/>
          </w:tcPr>
          <w:p w14:paraId="1299D0FB" w14:textId="77777777" w:rsidR="00E04365" w:rsidRPr="008D7604" w:rsidRDefault="00E04365" w:rsidP="00E515A3">
            <w:pPr>
              <w:rPr>
                <w:b/>
                <w:bCs/>
                <w:lang w:val="en-GB"/>
              </w:rPr>
            </w:pPr>
            <w:r>
              <w:rPr>
                <w:b/>
                <w:bCs/>
                <w:lang w:val="en-GB"/>
              </w:rPr>
              <w:t>Impact types</w:t>
            </w:r>
          </w:p>
        </w:tc>
      </w:tr>
      <w:tr w:rsidR="00E04365" w14:paraId="3F864762" w14:textId="77777777" w:rsidTr="00E515A3">
        <w:tc>
          <w:tcPr>
            <w:tcW w:w="4815" w:type="dxa"/>
          </w:tcPr>
          <w:p w14:paraId="51339BF1" w14:textId="77777777" w:rsidR="00E04365" w:rsidRPr="00B67FD0" w:rsidRDefault="00E04365" w:rsidP="00E515A3">
            <w:r>
              <w:t>Spoofing</w:t>
            </w:r>
          </w:p>
        </w:tc>
        <w:tc>
          <w:tcPr>
            <w:tcW w:w="4816" w:type="dxa"/>
          </w:tcPr>
          <w:p w14:paraId="43F23FCC" w14:textId="77777777" w:rsidR="00E04365" w:rsidRDefault="00E04365" w:rsidP="00E515A3">
            <w:pPr>
              <w:rPr>
                <w:lang w:val="en-GB"/>
              </w:rPr>
            </w:pPr>
            <w:r>
              <w:rPr>
                <w:lang w:val="en-GB"/>
              </w:rPr>
              <w:t>Authenticity</w:t>
            </w:r>
          </w:p>
        </w:tc>
      </w:tr>
      <w:tr w:rsidR="00E04365" w14:paraId="2AA7F9DE" w14:textId="77777777" w:rsidTr="00E515A3">
        <w:tc>
          <w:tcPr>
            <w:tcW w:w="4815" w:type="dxa"/>
          </w:tcPr>
          <w:p w14:paraId="1D6D3F03" w14:textId="77777777" w:rsidR="00E04365" w:rsidRDefault="00E04365" w:rsidP="00E515A3">
            <w:pPr>
              <w:rPr>
                <w:lang w:val="en-GB"/>
              </w:rPr>
            </w:pPr>
            <w:r>
              <w:t>Tampering</w:t>
            </w:r>
          </w:p>
        </w:tc>
        <w:tc>
          <w:tcPr>
            <w:tcW w:w="4816" w:type="dxa"/>
          </w:tcPr>
          <w:p w14:paraId="031729B7" w14:textId="77777777" w:rsidR="00E04365" w:rsidRDefault="00E04365" w:rsidP="00E515A3">
            <w:pPr>
              <w:rPr>
                <w:lang w:val="en-GB"/>
              </w:rPr>
            </w:pPr>
            <w:r>
              <w:rPr>
                <w:lang w:val="en-GB"/>
              </w:rPr>
              <w:t>Integrity</w:t>
            </w:r>
          </w:p>
        </w:tc>
      </w:tr>
      <w:tr w:rsidR="00E04365" w14:paraId="1C97D6AD" w14:textId="77777777" w:rsidTr="00E515A3">
        <w:tc>
          <w:tcPr>
            <w:tcW w:w="4815" w:type="dxa"/>
          </w:tcPr>
          <w:p w14:paraId="09298FD2" w14:textId="77777777" w:rsidR="00E04365" w:rsidRDefault="00E04365" w:rsidP="00E515A3">
            <w:r>
              <w:t>Repudiation</w:t>
            </w:r>
          </w:p>
        </w:tc>
        <w:tc>
          <w:tcPr>
            <w:tcW w:w="4816" w:type="dxa"/>
          </w:tcPr>
          <w:p w14:paraId="1A7F316D" w14:textId="77777777" w:rsidR="00E04365" w:rsidRDefault="00E04365" w:rsidP="00E515A3">
            <w:pPr>
              <w:rPr>
                <w:lang w:val="en-GB"/>
              </w:rPr>
            </w:pPr>
            <w:r w:rsidRPr="00B67FD0">
              <w:rPr>
                <w:lang w:val="en-GB"/>
              </w:rPr>
              <w:t>Non-repudia</w:t>
            </w:r>
            <w:r>
              <w:rPr>
                <w:lang w:val="en-GB"/>
              </w:rPr>
              <w:t>tion</w:t>
            </w:r>
          </w:p>
        </w:tc>
      </w:tr>
      <w:tr w:rsidR="00E04365" w14:paraId="746EC397" w14:textId="77777777" w:rsidTr="00E515A3">
        <w:tc>
          <w:tcPr>
            <w:tcW w:w="4815" w:type="dxa"/>
          </w:tcPr>
          <w:p w14:paraId="0813678B" w14:textId="77777777" w:rsidR="00E04365" w:rsidRDefault="00E04365" w:rsidP="00E515A3">
            <w:r>
              <w:t>Information disclosure</w:t>
            </w:r>
          </w:p>
        </w:tc>
        <w:tc>
          <w:tcPr>
            <w:tcW w:w="4816" w:type="dxa"/>
          </w:tcPr>
          <w:p w14:paraId="6B77F7EA" w14:textId="77777777" w:rsidR="00E04365" w:rsidRDefault="00E04365" w:rsidP="00E515A3">
            <w:pPr>
              <w:rPr>
                <w:lang w:val="en-GB"/>
              </w:rPr>
            </w:pPr>
            <w:r w:rsidRPr="00B67FD0">
              <w:rPr>
                <w:lang w:val="en-GB"/>
              </w:rPr>
              <w:t>Confidentiality</w:t>
            </w:r>
          </w:p>
        </w:tc>
      </w:tr>
      <w:tr w:rsidR="00E04365" w14:paraId="091E4136" w14:textId="77777777" w:rsidTr="00E515A3">
        <w:tc>
          <w:tcPr>
            <w:tcW w:w="4815" w:type="dxa"/>
          </w:tcPr>
          <w:p w14:paraId="58527429" w14:textId="77777777" w:rsidR="00E04365" w:rsidRDefault="00E04365" w:rsidP="00E515A3">
            <w:r>
              <w:t>Denial of Service</w:t>
            </w:r>
          </w:p>
        </w:tc>
        <w:tc>
          <w:tcPr>
            <w:tcW w:w="4816" w:type="dxa"/>
          </w:tcPr>
          <w:p w14:paraId="6E3F2FEB" w14:textId="77777777" w:rsidR="00E04365" w:rsidRDefault="00E04365" w:rsidP="00E515A3">
            <w:pPr>
              <w:rPr>
                <w:lang w:val="en-GB"/>
              </w:rPr>
            </w:pPr>
            <w:r>
              <w:rPr>
                <w:lang w:val="en-GB"/>
              </w:rPr>
              <w:t>A</w:t>
            </w:r>
            <w:r w:rsidRPr="00B67FD0">
              <w:rPr>
                <w:lang w:val="en-GB"/>
              </w:rPr>
              <w:t>vailability</w:t>
            </w:r>
          </w:p>
        </w:tc>
      </w:tr>
      <w:tr w:rsidR="00E04365" w14:paraId="497A32E8" w14:textId="77777777" w:rsidTr="00E515A3">
        <w:tc>
          <w:tcPr>
            <w:tcW w:w="4815" w:type="dxa"/>
          </w:tcPr>
          <w:p w14:paraId="68B86B63" w14:textId="77777777" w:rsidR="00E04365" w:rsidRDefault="00E04365" w:rsidP="00E515A3">
            <w:r>
              <w:t>Elevation of Privilege</w:t>
            </w:r>
          </w:p>
        </w:tc>
        <w:tc>
          <w:tcPr>
            <w:tcW w:w="4816" w:type="dxa"/>
          </w:tcPr>
          <w:p w14:paraId="05FCACB4" w14:textId="77777777" w:rsidR="00E04365" w:rsidRDefault="00E04365" w:rsidP="00E515A3">
            <w:pPr>
              <w:rPr>
                <w:lang w:val="en-GB"/>
              </w:rPr>
            </w:pPr>
            <w:r w:rsidRPr="00B67FD0">
              <w:rPr>
                <w:lang w:val="en-GB"/>
              </w:rPr>
              <w:t>Authorization</w:t>
            </w:r>
          </w:p>
        </w:tc>
      </w:tr>
    </w:tbl>
    <w:p w14:paraId="6FFFCCFD" w14:textId="77777777" w:rsidR="00E04365" w:rsidRDefault="00E04365" w:rsidP="00E04365"/>
    <w:p w14:paraId="4367F687" w14:textId="77777777" w:rsidR="00E04365" w:rsidRDefault="00E04365" w:rsidP="00E04365">
      <w:pPr>
        <w:pStyle w:val="Heading2"/>
      </w:pPr>
      <w:bookmarkStart w:id="77" w:name="_Toc148990587"/>
      <w:bookmarkStart w:id="78" w:name="_Toc159264466"/>
      <w:bookmarkStart w:id="79" w:name="_Toc172752322"/>
      <w:r>
        <w:t>Threat Template</w:t>
      </w:r>
      <w:bookmarkEnd w:id="77"/>
      <w:bookmarkEnd w:id="78"/>
      <w:bookmarkEnd w:id="79"/>
    </w:p>
    <w:p w14:paraId="0669732F" w14:textId="77777777" w:rsidR="00E04365" w:rsidRPr="00FA4604" w:rsidRDefault="00E04365" w:rsidP="00E04365">
      <w:r>
        <w:t>Template to present the threat characteristics:</w:t>
      </w:r>
    </w:p>
    <w:tbl>
      <w:tblPr>
        <w:tblStyle w:val="TableGrid"/>
        <w:tblW w:w="0" w:type="auto"/>
        <w:tblLook w:val="04A0" w:firstRow="1" w:lastRow="0" w:firstColumn="1" w:lastColumn="0" w:noHBand="0" w:noVBand="1"/>
      </w:tblPr>
      <w:tblGrid>
        <w:gridCol w:w="4814"/>
        <w:gridCol w:w="4815"/>
      </w:tblGrid>
      <w:tr w:rsidR="00E04365" w14:paraId="2D744AD4" w14:textId="77777777" w:rsidTr="00E515A3">
        <w:tc>
          <w:tcPr>
            <w:tcW w:w="4814" w:type="dxa"/>
          </w:tcPr>
          <w:p w14:paraId="16749942" w14:textId="77777777" w:rsidR="00E04365" w:rsidRPr="00AF21CF" w:rsidRDefault="00E04365" w:rsidP="00E515A3">
            <w:pPr>
              <w:spacing w:after="0"/>
              <w:jc w:val="both"/>
              <w:rPr>
                <w:b/>
                <w:bCs/>
              </w:rPr>
            </w:pPr>
            <w:r w:rsidRPr="00AF21CF">
              <w:rPr>
                <w:b/>
                <w:bCs/>
              </w:rPr>
              <w:t>Threat ID</w:t>
            </w:r>
          </w:p>
        </w:tc>
        <w:tc>
          <w:tcPr>
            <w:tcW w:w="4815" w:type="dxa"/>
          </w:tcPr>
          <w:p w14:paraId="122841E3" w14:textId="77777777" w:rsidR="00E04365" w:rsidRDefault="00E04365" w:rsidP="00E515A3">
            <w:pPr>
              <w:spacing w:after="0"/>
              <w:jc w:val="both"/>
            </w:pPr>
          </w:p>
        </w:tc>
      </w:tr>
      <w:tr w:rsidR="00E04365" w14:paraId="2D33E0EF" w14:textId="77777777" w:rsidTr="00E515A3">
        <w:tc>
          <w:tcPr>
            <w:tcW w:w="4814" w:type="dxa"/>
          </w:tcPr>
          <w:p w14:paraId="616764AE" w14:textId="77777777" w:rsidR="00E04365" w:rsidRPr="00AF21CF" w:rsidRDefault="00E04365" w:rsidP="00E515A3">
            <w:pPr>
              <w:spacing w:after="0"/>
              <w:jc w:val="both"/>
              <w:rPr>
                <w:b/>
                <w:bCs/>
              </w:rPr>
            </w:pPr>
            <w:r w:rsidRPr="00AF21CF">
              <w:rPr>
                <w:b/>
                <w:bCs/>
              </w:rPr>
              <w:t xml:space="preserve">Threat </w:t>
            </w:r>
            <w:r>
              <w:rPr>
                <w:b/>
                <w:bCs/>
              </w:rPr>
              <w:t>title</w:t>
            </w:r>
          </w:p>
        </w:tc>
        <w:tc>
          <w:tcPr>
            <w:tcW w:w="4815" w:type="dxa"/>
          </w:tcPr>
          <w:p w14:paraId="568E53DB" w14:textId="77777777" w:rsidR="00E04365" w:rsidRDefault="00E04365" w:rsidP="00E515A3">
            <w:pPr>
              <w:spacing w:after="0"/>
              <w:jc w:val="both"/>
            </w:pPr>
          </w:p>
        </w:tc>
      </w:tr>
      <w:tr w:rsidR="00E04365" w14:paraId="6676CEED" w14:textId="77777777" w:rsidTr="00E515A3">
        <w:tc>
          <w:tcPr>
            <w:tcW w:w="4814" w:type="dxa"/>
          </w:tcPr>
          <w:p w14:paraId="3A490BA3" w14:textId="77777777" w:rsidR="00E04365" w:rsidRPr="00AF21CF" w:rsidRDefault="00E04365" w:rsidP="00E515A3">
            <w:pPr>
              <w:spacing w:after="0"/>
              <w:jc w:val="both"/>
              <w:rPr>
                <w:b/>
                <w:bCs/>
              </w:rPr>
            </w:pPr>
            <w:r>
              <w:rPr>
                <w:b/>
                <w:bCs/>
              </w:rPr>
              <w:t>Threat description</w:t>
            </w:r>
          </w:p>
        </w:tc>
        <w:tc>
          <w:tcPr>
            <w:tcW w:w="4815" w:type="dxa"/>
          </w:tcPr>
          <w:p w14:paraId="1F504BC0" w14:textId="77777777" w:rsidR="00E04365" w:rsidRDefault="00E04365" w:rsidP="00E515A3">
            <w:pPr>
              <w:spacing w:after="0"/>
              <w:jc w:val="both"/>
            </w:pPr>
          </w:p>
        </w:tc>
      </w:tr>
      <w:tr w:rsidR="00E04365" w14:paraId="6089F788" w14:textId="77777777" w:rsidTr="00E515A3">
        <w:tc>
          <w:tcPr>
            <w:tcW w:w="4814" w:type="dxa"/>
          </w:tcPr>
          <w:p w14:paraId="76ED538E" w14:textId="77777777" w:rsidR="00E04365" w:rsidRPr="00AF21CF" w:rsidRDefault="00E04365" w:rsidP="00E515A3">
            <w:pPr>
              <w:spacing w:after="0"/>
              <w:jc w:val="both"/>
              <w:rPr>
                <w:b/>
                <w:bCs/>
              </w:rPr>
            </w:pPr>
            <w:r w:rsidRPr="00AF21CF">
              <w:rPr>
                <w:b/>
                <w:bCs/>
              </w:rPr>
              <w:t>Threat type</w:t>
            </w:r>
          </w:p>
        </w:tc>
        <w:tc>
          <w:tcPr>
            <w:tcW w:w="4815" w:type="dxa"/>
          </w:tcPr>
          <w:p w14:paraId="09AB594A" w14:textId="77777777" w:rsidR="00E04365" w:rsidRDefault="00E04365" w:rsidP="00E515A3">
            <w:pPr>
              <w:spacing w:after="0"/>
              <w:jc w:val="both"/>
            </w:pPr>
            <w:r>
              <w:t>Spoofing</w:t>
            </w:r>
          </w:p>
          <w:p w14:paraId="0D8D122D" w14:textId="77777777" w:rsidR="00E04365" w:rsidRDefault="00E04365" w:rsidP="00E515A3">
            <w:pPr>
              <w:spacing w:after="0"/>
              <w:jc w:val="both"/>
            </w:pPr>
            <w:r>
              <w:t>Tampering</w:t>
            </w:r>
          </w:p>
          <w:p w14:paraId="77FEF4DA" w14:textId="77777777" w:rsidR="00E04365" w:rsidRDefault="00E04365" w:rsidP="00E515A3">
            <w:pPr>
              <w:spacing w:after="0"/>
              <w:jc w:val="both"/>
            </w:pPr>
            <w:r>
              <w:t>Repudiation</w:t>
            </w:r>
          </w:p>
          <w:p w14:paraId="0B044B5B" w14:textId="77777777" w:rsidR="00E04365" w:rsidRDefault="00E04365" w:rsidP="00E515A3">
            <w:pPr>
              <w:spacing w:after="0"/>
              <w:jc w:val="both"/>
            </w:pPr>
            <w:r>
              <w:t>Information disclosure</w:t>
            </w:r>
          </w:p>
          <w:p w14:paraId="3ECB94C9" w14:textId="77777777" w:rsidR="00E04365" w:rsidRDefault="00E04365" w:rsidP="00E515A3">
            <w:pPr>
              <w:spacing w:after="0"/>
              <w:jc w:val="both"/>
            </w:pPr>
            <w:r>
              <w:t>Denial of Service</w:t>
            </w:r>
          </w:p>
          <w:p w14:paraId="2317BBBD" w14:textId="77777777" w:rsidR="00E04365" w:rsidRDefault="00E04365" w:rsidP="00E515A3">
            <w:pPr>
              <w:spacing w:after="0"/>
              <w:jc w:val="both"/>
            </w:pPr>
            <w:r>
              <w:t>Elevation of Privilege</w:t>
            </w:r>
          </w:p>
        </w:tc>
      </w:tr>
      <w:tr w:rsidR="00E04365" w14:paraId="19C563C6" w14:textId="77777777" w:rsidTr="00E515A3">
        <w:tc>
          <w:tcPr>
            <w:tcW w:w="4814" w:type="dxa"/>
          </w:tcPr>
          <w:p w14:paraId="27EA0D40" w14:textId="77777777" w:rsidR="00E04365" w:rsidRPr="00AF21CF" w:rsidRDefault="00E04365" w:rsidP="00E515A3">
            <w:pPr>
              <w:spacing w:after="0"/>
              <w:jc w:val="both"/>
              <w:rPr>
                <w:b/>
                <w:bCs/>
              </w:rPr>
            </w:pPr>
            <w:r w:rsidRPr="00AF21CF">
              <w:rPr>
                <w:b/>
                <w:bCs/>
              </w:rPr>
              <w:t>Vulnerabilities</w:t>
            </w:r>
          </w:p>
        </w:tc>
        <w:tc>
          <w:tcPr>
            <w:tcW w:w="4815" w:type="dxa"/>
          </w:tcPr>
          <w:p w14:paraId="590B18DB" w14:textId="77777777" w:rsidR="00E04365" w:rsidRDefault="00E04365" w:rsidP="00E515A3">
            <w:pPr>
              <w:spacing w:after="0"/>
              <w:jc w:val="both"/>
            </w:pPr>
          </w:p>
        </w:tc>
      </w:tr>
      <w:tr w:rsidR="00E04365" w:rsidRPr="003B3CBD" w14:paraId="1152D491" w14:textId="77777777" w:rsidTr="00E515A3">
        <w:tc>
          <w:tcPr>
            <w:tcW w:w="4814" w:type="dxa"/>
          </w:tcPr>
          <w:p w14:paraId="44917114" w14:textId="77777777" w:rsidR="00E04365" w:rsidRPr="00AF21CF" w:rsidRDefault="00E04365" w:rsidP="00E515A3">
            <w:pPr>
              <w:spacing w:after="0"/>
              <w:jc w:val="both"/>
              <w:rPr>
                <w:b/>
                <w:bCs/>
              </w:rPr>
            </w:pPr>
            <w:r w:rsidRPr="00AF21CF">
              <w:rPr>
                <w:b/>
                <w:bCs/>
              </w:rPr>
              <w:t>Impact type</w:t>
            </w:r>
          </w:p>
        </w:tc>
        <w:tc>
          <w:tcPr>
            <w:tcW w:w="4815" w:type="dxa"/>
          </w:tcPr>
          <w:p w14:paraId="1AABF76A" w14:textId="77777777" w:rsidR="00E04365" w:rsidRPr="00F0107D" w:rsidRDefault="00E04365" w:rsidP="00E515A3">
            <w:pPr>
              <w:spacing w:after="0"/>
              <w:jc w:val="both"/>
            </w:pPr>
            <w:r w:rsidRPr="00F0107D">
              <w:t>Authenticity</w:t>
            </w:r>
          </w:p>
          <w:p w14:paraId="523F6D9B" w14:textId="77777777" w:rsidR="00E04365" w:rsidRPr="00F0107D" w:rsidRDefault="00E04365" w:rsidP="00E515A3">
            <w:pPr>
              <w:spacing w:after="0"/>
              <w:jc w:val="both"/>
            </w:pPr>
            <w:r w:rsidRPr="00F0107D">
              <w:t>Integrity</w:t>
            </w:r>
          </w:p>
          <w:p w14:paraId="665CB3D0" w14:textId="77777777" w:rsidR="00E04365" w:rsidRPr="00F0107D" w:rsidRDefault="00E04365" w:rsidP="00E515A3">
            <w:pPr>
              <w:spacing w:after="0"/>
              <w:jc w:val="both"/>
            </w:pPr>
            <w:r w:rsidRPr="00F0107D">
              <w:t>Non-repudia</w:t>
            </w:r>
            <w:r>
              <w:t>tion</w:t>
            </w:r>
          </w:p>
          <w:p w14:paraId="0D6B30F8" w14:textId="77777777" w:rsidR="00E04365" w:rsidRPr="00F0107D" w:rsidRDefault="00E04365" w:rsidP="00E515A3">
            <w:pPr>
              <w:spacing w:after="0"/>
              <w:jc w:val="both"/>
            </w:pPr>
            <w:r w:rsidRPr="00F0107D">
              <w:t>Confidentiality</w:t>
            </w:r>
          </w:p>
          <w:p w14:paraId="64425DFA" w14:textId="77777777" w:rsidR="00E04365" w:rsidRPr="00F0107D" w:rsidRDefault="00E04365" w:rsidP="00E515A3">
            <w:pPr>
              <w:spacing w:after="0"/>
              <w:jc w:val="both"/>
            </w:pPr>
            <w:r w:rsidRPr="00F0107D">
              <w:t>Availability</w:t>
            </w:r>
          </w:p>
          <w:p w14:paraId="611C2F63" w14:textId="77777777" w:rsidR="00E04365" w:rsidRPr="003B3CBD" w:rsidRDefault="00E04365" w:rsidP="00E515A3">
            <w:pPr>
              <w:spacing w:after="0"/>
              <w:jc w:val="both"/>
              <w:rPr>
                <w:lang w:val="fr-FR"/>
              </w:rPr>
            </w:pPr>
            <w:proofErr w:type="spellStart"/>
            <w:r w:rsidRPr="003B3CBD">
              <w:rPr>
                <w:lang w:val="fr-FR"/>
              </w:rPr>
              <w:t>Authorization</w:t>
            </w:r>
            <w:proofErr w:type="spellEnd"/>
          </w:p>
        </w:tc>
      </w:tr>
      <w:tr w:rsidR="00E04365" w14:paraId="1A6C39AF" w14:textId="77777777" w:rsidTr="00E515A3">
        <w:tc>
          <w:tcPr>
            <w:tcW w:w="4814" w:type="dxa"/>
          </w:tcPr>
          <w:p w14:paraId="31B16BDC" w14:textId="77777777" w:rsidR="00E04365" w:rsidRPr="00AF21CF" w:rsidRDefault="00E04365" w:rsidP="00E515A3">
            <w:pPr>
              <w:spacing w:after="0"/>
              <w:jc w:val="both"/>
              <w:rPr>
                <w:b/>
                <w:bCs/>
              </w:rPr>
            </w:pPr>
            <w:r w:rsidRPr="00AF21CF">
              <w:rPr>
                <w:b/>
                <w:bCs/>
              </w:rPr>
              <w:t>Affected Assets</w:t>
            </w:r>
          </w:p>
        </w:tc>
        <w:tc>
          <w:tcPr>
            <w:tcW w:w="4815" w:type="dxa"/>
          </w:tcPr>
          <w:p w14:paraId="7E839EB3" w14:textId="77777777" w:rsidR="00E04365" w:rsidRDefault="00E04365" w:rsidP="00E515A3">
            <w:pPr>
              <w:spacing w:after="0"/>
              <w:jc w:val="both"/>
            </w:pPr>
          </w:p>
        </w:tc>
      </w:tr>
    </w:tbl>
    <w:p w14:paraId="2EB53C37" w14:textId="3880D0F8" w:rsidR="008D37DC" w:rsidRDefault="008D37DC" w:rsidP="0068341B">
      <w:pPr>
        <w:pStyle w:val="Heading2"/>
      </w:pPr>
      <w:bookmarkStart w:id="80" w:name="_Toc148990588"/>
      <w:bookmarkStart w:id="81" w:name="_Toc159264467"/>
      <w:bookmarkStart w:id="82" w:name="_Toc172752323"/>
      <w:r>
        <w:lastRenderedPageBreak/>
        <w:t xml:space="preserve">Potential </w:t>
      </w:r>
      <w:r w:rsidR="003E0024">
        <w:t xml:space="preserve">Threats and </w:t>
      </w:r>
      <w:r>
        <w:t>Exploits</w:t>
      </w:r>
      <w:bookmarkEnd w:id="80"/>
      <w:bookmarkEnd w:id="81"/>
      <w:bookmarkEnd w:id="82"/>
    </w:p>
    <w:p w14:paraId="6EAB6070" w14:textId="77777777" w:rsidR="003E0024" w:rsidRDefault="003E0024" w:rsidP="003E0024">
      <w:pPr>
        <w:spacing w:after="0"/>
      </w:pPr>
      <w:r>
        <w:t xml:space="preserve">A threat analysis is facilitated by an understanding of potential threats, as identified by the Cloud Security Alliance (CSA) and the Open Web Application Security Project (OWASP).   </w:t>
      </w:r>
    </w:p>
    <w:p w14:paraId="3F9F9DF3" w14:textId="77777777" w:rsidR="003E0024" w:rsidRDefault="003E0024" w:rsidP="003E0024">
      <w:pPr>
        <w:spacing w:after="0"/>
      </w:pPr>
    </w:p>
    <w:p w14:paraId="697B5774" w14:textId="11D35409" w:rsidR="003E0024" w:rsidRDefault="003E0024" w:rsidP="003E0024">
      <w:pPr>
        <w:spacing w:after="0"/>
      </w:pPr>
      <w:r>
        <w:t xml:space="preserve">The OWASP Top 10 Web Application Security Risks </w:t>
      </w:r>
      <w:r w:rsidR="00E53710">
        <w:t>[i.12]</w:t>
      </w:r>
      <w:r>
        <w:t xml:space="preserve"> was updated in 2021 to include the following:</w:t>
      </w:r>
    </w:p>
    <w:p w14:paraId="3BD6F7B9" w14:textId="77777777" w:rsidR="003E0024" w:rsidRDefault="003E0024" w:rsidP="003E0024">
      <w:pPr>
        <w:spacing w:after="0"/>
      </w:pPr>
    </w:p>
    <w:p w14:paraId="40EA5457" w14:textId="77777777" w:rsidR="003E0024" w:rsidRDefault="003E0024" w:rsidP="003E0024">
      <w:pPr>
        <w:spacing w:after="0"/>
        <w:ind w:left="360"/>
      </w:pPr>
      <w:r>
        <w:t>A01:2021 Broken Access Control</w:t>
      </w:r>
    </w:p>
    <w:p w14:paraId="78B2692A" w14:textId="77777777" w:rsidR="003E0024" w:rsidRDefault="003E0024" w:rsidP="003E0024">
      <w:pPr>
        <w:spacing w:after="0"/>
        <w:ind w:left="360"/>
      </w:pPr>
      <w:r>
        <w:t>A02:2021 Cryptographic Failure</w:t>
      </w:r>
    </w:p>
    <w:p w14:paraId="6F796F1C" w14:textId="77777777" w:rsidR="003E0024" w:rsidRDefault="003E0024" w:rsidP="003E0024">
      <w:pPr>
        <w:spacing w:after="0"/>
        <w:ind w:left="360"/>
      </w:pPr>
      <w:r>
        <w:t>A03:2021 Injection (including Cross-Site Scripting)</w:t>
      </w:r>
    </w:p>
    <w:p w14:paraId="20A872F2" w14:textId="77777777" w:rsidR="003E0024" w:rsidRDefault="003E0024" w:rsidP="003E0024">
      <w:pPr>
        <w:spacing w:after="0"/>
        <w:ind w:left="360"/>
      </w:pPr>
      <w:r>
        <w:t>A04:2021 Insecure Design</w:t>
      </w:r>
    </w:p>
    <w:p w14:paraId="794E656F" w14:textId="77777777" w:rsidR="003E0024" w:rsidRDefault="003E0024" w:rsidP="003E0024">
      <w:pPr>
        <w:spacing w:after="0"/>
        <w:ind w:left="360"/>
      </w:pPr>
      <w:r>
        <w:t>A05:2021 Security Misconfiguration</w:t>
      </w:r>
    </w:p>
    <w:p w14:paraId="4F964404" w14:textId="77777777" w:rsidR="003E0024" w:rsidRDefault="003E0024" w:rsidP="003E0024">
      <w:pPr>
        <w:spacing w:after="0"/>
        <w:ind w:left="360"/>
      </w:pPr>
      <w:r>
        <w:t>A06:2021 Vulnerable and Outdated Components</w:t>
      </w:r>
    </w:p>
    <w:p w14:paraId="52BC2E7C" w14:textId="77777777" w:rsidR="003E0024" w:rsidRDefault="003E0024" w:rsidP="003E0024">
      <w:pPr>
        <w:spacing w:after="0"/>
        <w:ind w:left="360"/>
      </w:pPr>
      <w:r>
        <w:t>A07:2021 Identification and Authentication Failures</w:t>
      </w:r>
    </w:p>
    <w:p w14:paraId="18502D81" w14:textId="77777777" w:rsidR="003E0024" w:rsidRDefault="003E0024" w:rsidP="003E0024">
      <w:pPr>
        <w:spacing w:after="0"/>
        <w:ind w:left="360"/>
      </w:pPr>
      <w:r>
        <w:t>A08:2021 Software and Data Integrity Failures (including Insecure Deserialization)</w:t>
      </w:r>
    </w:p>
    <w:p w14:paraId="56EE7B43" w14:textId="77777777" w:rsidR="003E0024" w:rsidRDefault="003E0024" w:rsidP="003E0024">
      <w:pPr>
        <w:spacing w:after="0"/>
        <w:ind w:left="360"/>
      </w:pPr>
      <w:r>
        <w:t>A09:2021 Security Logging and Monitoring Failures</w:t>
      </w:r>
    </w:p>
    <w:p w14:paraId="15FBAB89" w14:textId="77777777" w:rsidR="003E0024" w:rsidRDefault="003E0024" w:rsidP="003E0024">
      <w:pPr>
        <w:spacing w:after="0"/>
        <w:ind w:left="360"/>
      </w:pPr>
      <w:r>
        <w:t>A10:2021 Server-Side Request Forgery</w:t>
      </w:r>
    </w:p>
    <w:p w14:paraId="72F05359" w14:textId="77777777" w:rsidR="003E0024" w:rsidRDefault="003E0024" w:rsidP="003E0024">
      <w:pPr>
        <w:spacing w:after="0"/>
      </w:pPr>
    </w:p>
    <w:p w14:paraId="08BA8076" w14:textId="1ACBD201" w:rsidR="003E0024" w:rsidRDefault="003E0024" w:rsidP="003E0024">
      <w:pPr>
        <w:spacing w:after="0"/>
      </w:pPr>
      <w:r>
        <w:t xml:space="preserve">The CSA Top Threats to Cloud in 2019 was labelled the “Egregious Eleven” </w:t>
      </w:r>
      <w:r w:rsidR="00E53710">
        <w:t>[i.13]</w:t>
      </w:r>
      <w:r>
        <w:t>, as listed below:</w:t>
      </w:r>
    </w:p>
    <w:p w14:paraId="75DEDD8B" w14:textId="77777777" w:rsidR="003E0024" w:rsidRPr="00CB186C" w:rsidRDefault="003E0024" w:rsidP="003D0A5E">
      <w:pPr>
        <w:numPr>
          <w:ilvl w:val="0"/>
          <w:numId w:val="16"/>
        </w:numPr>
        <w:spacing w:after="0"/>
      </w:pPr>
      <w:r w:rsidRPr="00CB186C">
        <w:t>Data Breaches</w:t>
      </w:r>
    </w:p>
    <w:p w14:paraId="01E623EC" w14:textId="77777777" w:rsidR="003E0024" w:rsidRPr="00CB186C" w:rsidRDefault="003E0024" w:rsidP="003D0A5E">
      <w:pPr>
        <w:numPr>
          <w:ilvl w:val="0"/>
          <w:numId w:val="16"/>
        </w:numPr>
        <w:spacing w:after="0"/>
      </w:pPr>
      <w:r w:rsidRPr="00CB186C">
        <w:t>Misconfiguration and Inadequate Change Control</w:t>
      </w:r>
    </w:p>
    <w:p w14:paraId="74FCC31D" w14:textId="77777777" w:rsidR="003E0024" w:rsidRPr="00CB186C" w:rsidRDefault="003E0024" w:rsidP="003D0A5E">
      <w:pPr>
        <w:numPr>
          <w:ilvl w:val="0"/>
          <w:numId w:val="16"/>
        </w:numPr>
        <w:spacing w:after="0"/>
      </w:pPr>
      <w:r w:rsidRPr="00CB186C">
        <w:t>Lack of Cloud Security Architecture and Strategy</w:t>
      </w:r>
    </w:p>
    <w:p w14:paraId="1FD61A16" w14:textId="77777777" w:rsidR="003E0024" w:rsidRPr="00CB186C" w:rsidRDefault="003E0024" w:rsidP="003D0A5E">
      <w:pPr>
        <w:numPr>
          <w:ilvl w:val="0"/>
          <w:numId w:val="16"/>
        </w:numPr>
        <w:spacing w:after="0"/>
      </w:pPr>
      <w:r w:rsidRPr="00CB186C">
        <w:t>Insufficient Identity, Credential, Access, and Key Management</w:t>
      </w:r>
    </w:p>
    <w:p w14:paraId="73B393C8" w14:textId="77777777" w:rsidR="003E0024" w:rsidRPr="00CB186C" w:rsidRDefault="003E0024" w:rsidP="003D0A5E">
      <w:pPr>
        <w:numPr>
          <w:ilvl w:val="0"/>
          <w:numId w:val="16"/>
        </w:numPr>
        <w:spacing w:after="0"/>
      </w:pPr>
      <w:r w:rsidRPr="00CB186C">
        <w:t>Account Hijacking</w:t>
      </w:r>
    </w:p>
    <w:p w14:paraId="4B395F09" w14:textId="77777777" w:rsidR="003E0024" w:rsidRPr="00CB186C" w:rsidRDefault="003E0024" w:rsidP="003D0A5E">
      <w:pPr>
        <w:numPr>
          <w:ilvl w:val="0"/>
          <w:numId w:val="16"/>
        </w:numPr>
        <w:spacing w:after="0"/>
      </w:pPr>
      <w:r w:rsidRPr="00CB186C">
        <w:t>Insider Threat</w:t>
      </w:r>
    </w:p>
    <w:p w14:paraId="72FFAE03" w14:textId="77777777" w:rsidR="003E0024" w:rsidRPr="00CB186C" w:rsidRDefault="003E0024" w:rsidP="003D0A5E">
      <w:pPr>
        <w:numPr>
          <w:ilvl w:val="0"/>
          <w:numId w:val="16"/>
        </w:numPr>
        <w:spacing w:after="0"/>
      </w:pPr>
      <w:r w:rsidRPr="00CB186C">
        <w:t>Insecure Interfaces and APIs</w:t>
      </w:r>
    </w:p>
    <w:p w14:paraId="55C3AFCF" w14:textId="77777777" w:rsidR="003E0024" w:rsidRPr="00CB186C" w:rsidRDefault="003E0024" w:rsidP="003D0A5E">
      <w:pPr>
        <w:numPr>
          <w:ilvl w:val="0"/>
          <w:numId w:val="16"/>
        </w:numPr>
        <w:spacing w:after="0"/>
      </w:pPr>
      <w:r w:rsidRPr="00CB186C">
        <w:t>Weak Control plane</w:t>
      </w:r>
    </w:p>
    <w:p w14:paraId="4F3C88D1" w14:textId="77777777" w:rsidR="003E0024" w:rsidRPr="00CB186C" w:rsidRDefault="003E0024" w:rsidP="003D0A5E">
      <w:pPr>
        <w:numPr>
          <w:ilvl w:val="0"/>
          <w:numId w:val="16"/>
        </w:numPr>
        <w:spacing w:after="0"/>
      </w:pPr>
      <w:proofErr w:type="spellStart"/>
      <w:r w:rsidRPr="00CB186C">
        <w:t>Metastructure</w:t>
      </w:r>
      <w:proofErr w:type="spellEnd"/>
      <w:r w:rsidRPr="00CB186C">
        <w:t xml:space="preserve"> and </w:t>
      </w:r>
      <w:proofErr w:type="spellStart"/>
      <w:r w:rsidRPr="00CB186C">
        <w:t>Applistructure</w:t>
      </w:r>
      <w:proofErr w:type="spellEnd"/>
      <w:r w:rsidRPr="00CB186C">
        <w:t xml:space="preserve"> Failures</w:t>
      </w:r>
    </w:p>
    <w:p w14:paraId="605993FD" w14:textId="77777777" w:rsidR="003E0024" w:rsidRPr="00CB186C" w:rsidRDefault="003E0024" w:rsidP="003D0A5E">
      <w:pPr>
        <w:numPr>
          <w:ilvl w:val="0"/>
          <w:numId w:val="16"/>
        </w:numPr>
        <w:spacing w:after="0"/>
      </w:pPr>
      <w:r w:rsidRPr="00CB186C">
        <w:t>Limited Cloud Usage Visibility</w:t>
      </w:r>
    </w:p>
    <w:p w14:paraId="678F377C" w14:textId="77777777" w:rsidR="003E0024" w:rsidRPr="00CB186C" w:rsidRDefault="003E0024" w:rsidP="003D0A5E">
      <w:pPr>
        <w:numPr>
          <w:ilvl w:val="0"/>
          <w:numId w:val="16"/>
        </w:numPr>
        <w:spacing w:after="0"/>
      </w:pPr>
      <w:r w:rsidRPr="00CB186C">
        <w:t>Abuse and Nefarious Uses of Cloud Services</w:t>
      </w:r>
    </w:p>
    <w:p w14:paraId="7C50836F" w14:textId="77777777" w:rsidR="003E0024" w:rsidRDefault="003E0024" w:rsidP="003E0024">
      <w:pPr>
        <w:spacing w:after="0"/>
      </w:pPr>
    </w:p>
    <w:p w14:paraId="37CF2F0A" w14:textId="1FEC38FD" w:rsidR="003E0024" w:rsidRDefault="003E0024" w:rsidP="003E0024">
      <w:pPr>
        <w:spacing w:after="0"/>
      </w:pPr>
      <w:r>
        <w:t xml:space="preserve">The CSA updated its list of top threats to cloud in 2022 and renamed it the “Pandemic Eleven” </w:t>
      </w:r>
      <w:r w:rsidR="00E53710">
        <w:t>[i.14]</w:t>
      </w:r>
      <w:r>
        <w:t>, as listed below:</w:t>
      </w:r>
    </w:p>
    <w:p w14:paraId="224C53E6" w14:textId="77777777" w:rsidR="003E0024" w:rsidRDefault="003E0024" w:rsidP="003E0024">
      <w:pPr>
        <w:spacing w:after="0"/>
        <w:ind w:left="284"/>
      </w:pPr>
      <w:r>
        <w:t>1. Insufficient Identity, Credential, Access and Key Management, Privileged Accounts</w:t>
      </w:r>
    </w:p>
    <w:p w14:paraId="653B5A0C" w14:textId="77777777" w:rsidR="003E0024" w:rsidRDefault="003E0024" w:rsidP="003E0024">
      <w:pPr>
        <w:spacing w:after="0"/>
        <w:ind w:left="284"/>
      </w:pPr>
      <w:r>
        <w:t>2. Insecure Interfaces and APIs</w:t>
      </w:r>
    </w:p>
    <w:p w14:paraId="30FA60BE" w14:textId="77777777" w:rsidR="003E0024" w:rsidRDefault="003E0024" w:rsidP="003E0024">
      <w:pPr>
        <w:spacing w:after="0"/>
        <w:ind w:left="284"/>
      </w:pPr>
      <w:r>
        <w:t>3. Misconfiguration and Inadequate Change Control</w:t>
      </w:r>
    </w:p>
    <w:p w14:paraId="105E1F76" w14:textId="77777777" w:rsidR="003E0024" w:rsidRDefault="003E0024" w:rsidP="003E0024">
      <w:pPr>
        <w:spacing w:after="0"/>
        <w:ind w:left="284"/>
      </w:pPr>
      <w:r>
        <w:t>4. Lack of Cloud Security Architecture and Strategy</w:t>
      </w:r>
    </w:p>
    <w:p w14:paraId="05E99B75" w14:textId="77777777" w:rsidR="003E0024" w:rsidRDefault="003E0024" w:rsidP="003E0024">
      <w:pPr>
        <w:spacing w:after="0"/>
        <w:ind w:left="284"/>
      </w:pPr>
      <w:r>
        <w:t>5. Insecure Software Development</w:t>
      </w:r>
    </w:p>
    <w:p w14:paraId="6DFD83B6" w14:textId="77777777" w:rsidR="003E0024" w:rsidRDefault="003E0024" w:rsidP="003E0024">
      <w:pPr>
        <w:spacing w:after="0"/>
        <w:ind w:left="284"/>
      </w:pPr>
      <w:r>
        <w:t>6. Unsecure Third-Party Resources</w:t>
      </w:r>
    </w:p>
    <w:p w14:paraId="31B2BD67" w14:textId="77777777" w:rsidR="003E0024" w:rsidRDefault="003E0024" w:rsidP="003E0024">
      <w:pPr>
        <w:spacing w:after="0"/>
        <w:ind w:left="284"/>
      </w:pPr>
      <w:r>
        <w:t>7. System Vulnerabilities</w:t>
      </w:r>
    </w:p>
    <w:p w14:paraId="3118DBA1" w14:textId="77777777" w:rsidR="003E0024" w:rsidRDefault="003E0024" w:rsidP="003E0024">
      <w:pPr>
        <w:spacing w:after="0"/>
        <w:ind w:left="284"/>
      </w:pPr>
      <w:r>
        <w:t>8. Accidental Cloud Data Disclosure</w:t>
      </w:r>
    </w:p>
    <w:p w14:paraId="21AE86B5" w14:textId="77777777" w:rsidR="003E0024" w:rsidRDefault="003E0024" w:rsidP="003E0024">
      <w:pPr>
        <w:spacing w:after="0"/>
        <w:ind w:left="284"/>
      </w:pPr>
      <w:r>
        <w:t>9. Misconfiguration and Exploitation of Serverless and Container Workloads</w:t>
      </w:r>
    </w:p>
    <w:p w14:paraId="3F7291B7" w14:textId="77777777" w:rsidR="003E0024" w:rsidRDefault="003E0024" w:rsidP="003E0024">
      <w:pPr>
        <w:spacing w:after="0"/>
        <w:ind w:left="284"/>
      </w:pPr>
      <w:r>
        <w:t>10. Organized Crime, Hackers &amp; APT</w:t>
      </w:r>
    </w:p>
    <w:p w14:paraId="294CE9A8" w14:textId="77777777" w:rsidR="003E0024" w:rsidRDefault="003E0024" w:rsidP="003E0024">
      <w:pPr>
        <w:spacing w:after="0"/>
        <w:ind w:left="284"/>
      </w:pPr>
      <w:r>
        <w:t>11. Cloud Storage Data Exfiltration</w:t>
      </w:r>
    </w:p>
    <w:p w14:paraId="06AC9326" w14:textId="77777777" w:rsidR="003E0024" w:rsidRDefault="003E0024" w:rsidP="003E0024">
      <w:pPr>
        <w:spacing w:after="0"/>
      </w:pPr>
    </w:p>
    <w:p w14:paraId="5EA953B5" w14:textId="77777777" w:rsidR="006755B9" w:rsidRDefault="006755B9" w:rsidP="006755B9">
      <w:pPr>
        <w:spacing w:after="0"/>
      </w:pPr>
    </w:p>
    <w:p w14:paraId="20FD3CB1" w14:textId="622246D6" w:rsidR="006755B9" w:rsidRDefault="006755B9" w:rsidP="006755B9">
      <w:pPr>
        <w:pStyle w:val="Heading2"/>
      </w:pPr>
      <w:bookmarkStart w:id="83" w:name="_Toc148990589"/>
      <w:bookmarkStart w:id="84" w:name="_Toc159264468"/>
      <w:bookmarkStart w:id="85" w:name="_Toc172752324"/>
      <w:r>
        <w:t>SMO Threats</w:t>
      </w:r>
      <w:bookmarkEnd w:id="83"/>
      <w:bookmarkEnd w:id="84"/>
      <w:bookmarkEnd w:id="85"/>
    </w:p>
    <w:p w14:paraId="2E0E2865" w14:textId="7F2C747A" w:rsidR="006755B9" w:rsidRDefault="006755B9" w:rsidP="006755B9">
      <w:pPr>
        <w:spacing w:after="0"/>
        <w:rPr>
          <w:szCs w:val="24"/>
          <w:lang w:eastAsia="ja-JP"/>
        </w:rPr>
      </w:pPr>
      <w:r>
        <w:rPr>
          <w:szCs w:val="24"/>
          <w:lang w:eastAsia="ja-JP"/>
        </w:rPr>
        <w:t xml:space="preserve">The threats listed in </w:t>
      </w:r>
      <w:r w:rsidR="00DA6743">
        <w:rPr>
          <w:szCs w:val="24"/>
          <w:lang w:eastAsia="ja-JP"/>
        </w:rPr>
        <w:t>clause</w:t>
      </w:r>
      <w:r>
        <w:rPr>
          <w:szCs w:val="24"/>
          <w:lang w:eastAsia="ja-JP"/>
        </w:rPr>
        <w:t xml:space="preserve"> </w:t>
      </w:r>
      <w:r w:rsidR="005444C8">
        <w:rPr>
          <w:szCs w:val="24"/>
          <w:lang w:eastAsia="ja-JP"/>
        </w:rPr>
        <w:t>5</w:t>
      </w:r>
      <w:r>
        <w:rPr>
          <w:szCs w:val="24"/>
          <w:lang w:eastAsia="ja-JP"/>
        </w:rPr>
        <w:t xml:space="preserve">.3 relevant to O-RAN and SMO are considered in the SMO threat analysis.  The following threats to SMO have been identified and are analyzed in </w:t>
      </w:r>
      <w:r w:rsidR="0009504D">
        <w:rPr>
          <w:szCs w:val="24"/>
          <w:lang w:eastAsia="ja-JP"/>
        </w:rPr>
        <w:t xml:space="preserve">clause </w:t>
      </w:r>
      <w:r w:rsidR="002A6B65">
        <w:rPr>
          <w:szCs w:val="24"/>
          <w:lang w:eastAsia="ja-JP"/>
        </w:rPr>
        <w:t>6</w:t>
      </w:r>
      <w:r>
        <w:rPr>
          <w:szCs w:val="24"/>
          <w:lang w:eastAsia="ja-JP"/>
        </w:rPr>
        <w:t xml:space="preserve"> – Threat Analysis.  </w:t>
      </w:r>
    </w:p>
    <w:p w14:paraId="70307937" w14:textId="77777777" w:rsidR="006755B9" w:rsidRDefault="006755B9" w:rsidP="006755B9">
      <w:pPr>
        <w:spacing w:after="0"/>
        <w:rPr>
          <w:szCs w:val="24"/>
          <w:lang w:eastAsia="ja-JP"/>
        </w:rPr>
      </w:pPr>
    </w:p>
    <w:p w14:paraId="68E92DCC" w14:textId="77777777" w:rsidR="006755B9" w:rsidRDefault="006755B9" w:rsidP="006755B9">
      <w:pPr>
        <w:spacing w:after="0"/>
        <w:jc w:val="center"/>
        <w:rPr>
          <w:szCs w:val="24"/>
          <w:lang w:eastAsia="ja-JP"/>
        </w:rPr>
      </w:pPr>
    </w:p>
    <w:p w14:paraId="13C4D4B3" w14:textId="77777777" w:rsidR="006755B9" w:rsidRDefault="006755B9" w:rsidP="006755B9">
      <w:pPr>
        <w:spacing w:after="0"/>
        <w:jc w:val="center"/>
        <w:rPr>
          <w:szCs w:val="24"/>
          <w:lang w:eastAsia="ja-JP"/>
        </w:rPr>
      </w:pPr>
    </w:p>
    <w:p w14:paraId="6EECF70A" w14:textId="77777777" w:rsidR="006755B9" w:rsidRDefault="006755B9" w:rsidP="006755B9">
      <w:pPr>
        <w:spacing w:after="0"/>
        <w:jc w:val="center"/>
        <w:rPr>
          <w:szCs w:val="24"/>
          <w:lang w:eastAsia="ja-JP"/>
        </w:rPr>
      </w:pPr>
    </w:p>
    <w:p w14:paraId="7420C06F" w14:textId="77777777" w:rsidR="006755B9" w:rsidRDefault="006755B9" w:rsidP="006755B9">
      <w:pPr>
        <w:spacing w:after="0"/>
        <w:jc w:val="center"/>
        <w:rPr>
          <w:szCs w:val="24"/>
          <w:lang w:eastAsia="ja-JP"/>
        </w:rPr>
      </w:pPr>
    </w:p>
    <w:p w14:paraId="4CECB56D" w14:textId="77777777" w:rsidR="006755B9" w:rsidRDefault="006755B9" w:rsidP="006755B9">
      <w:pPr>
        <w:spacing w:after="0"/>
        <w:jc w:val="center"/>
        <w:rPr>
          <w:szCs w:val="24"/>
          <w:lang w:eastAsia="ja-JP"/>
        </w:rPr>
      </w:pPr>
    </w:p>
    <w:p w14:paraId="4E9EC81D" w14:textId="77777777" w:rsidR="006755B9" w:rsidRDefault="006755B9" w:rsidP="006755B9">
      <w:pPr>
        <w:spacing w:after="0"/>
        <w:jc w:val="center"/>
        <w:rPr>
          <w:szCs w:val="24"/>
          <w:lang w:eastAsia="ja-JP"/>
        </w:rPr>
      </w:pPr>
    </w:p>
    <w:p w14:paraId="4E1A8F95" w14:textId="77777777" w:rsidR="006755B9" w:rsidRDefault="006755B9" w:rsidP="006755B9">
      <w:pPr>
        <w:spacing w:after="0"/>
        <w:jc w:val="center"/>
        <w:rPr>
          <w:szCs w:val="24"/>
          <w:lang w:eastAsia="ja-JP"/>
        </w:rPr>
      </w:pPr>
    </w:p>
    <w:p w14:paraId="5EE040A8" w14:textId="77777777" w:rsidR="006755B9" w:rsidRDefault="006755B9" w:rsidP="006755B9">
      <w:pPr>
        <w:spacing w:after="0"/>
        <w:jc w:val="center"/>
        <w:rPr>
          <w:szCs w:val="24"/>
          <w:lang w:eastAsia="ja-JP"/>
        </w:rPr>
      </w:pPr>
    </w:p>
    <w:p w14:paraId="52F9D528" w14:textId="77777777" w:rsidR="006755B9" w:rsidRDefault="006755B9" w:rsidP="006755B9">
      <w:pPr>
        <w:spacing w:after="0"/>
        <w:jc w:val="center"/>
        <w:rPr>
          <w:szCs w:val="24"/>
          <w:lang w:eastAsia="ja-JP"/>
        </w:rPr>
      </w:pPr>
    </w:p>
    <w:p w14:paraId="62937BF6" w14:textId="77777777" w:rsidR="006755B9" w:rsidRDefault="006755B9" w:rsidP="006755B9">
      <w:pPr>
        <w:spacing w:after="0"/>
        <w:jc w:val="center"/>
        <w:rPr>
          <w:szCs w:val="24"/>
          <w:lang w:eastAsia="ja-JP"/>
        </w:rPr>
      </w:pPr>
    </w:p>
    <w:p w14:paraId="0EA71A9C" w14:textId="18F3F890" w:rsidR="006755B9" w:rsidRDefault="006755B9" w:rsidP="006755B9">
      <w:pPr>
        <w:spacing w:after="0"/>
        <w:jc w:val="center"/>
        <w:rPr>
          <w:szCs w:val="24"/>
          <w:lang w:eastAsia="ja-JP"/>
        </w:rPr>
      </w:pPr>
      <w:r>
        <w:rPr>
          <w:szCs w:val="24"/>
          <w:lang w:eastAsia="ja-JP"/>
        </w:rPr>
        <w:lastRenderedPageBreak/>
        <w:t>Table 3.4 – SMO Threats</w:t>
      </w:r>
    </w:p>
    <w:tbl>
      <w:tblPr>
        <w:tblW w:w="8860" w:type="dxa"/>
        <w:tblLook w:val="04A0" w:firstRow="1" w:lastRow="0" w:firstColumn="1" w:lastColumn="0" w:noHBand="0" w:noVBand="1"/>
      </w:tblPr>
      <w:tblGrid>
        <w:gridCol w:w="1065"/>
        <w:gridCol w:w="7795"/>
      </w:tblGrid>
      <w:tr w:rsidR="006755B9" w:rsidRPr="00CB0040" w14:paraId="57AA9AE6" w14:textId="77777777" w:rsidTr="00612326">
        <w:trPr>
          <w:trHeight w:val="310"/>
        </w:trPr>
        <w:tc>
          <w:tcPr>
            <w:tcW w:w="1065" w:type="dxa"/>
            <w:tcBorders>
              <w:top w:val="single" w:sz="12" w:space="0" w:color="auto"/>
              <w:left w:val="single" w:sz="12" w:space="0" w:color="auto"/>
              <w:bottom w:val="single" w:sz="12" w:space="0" w:color="FFFFFF"/>
              <w:right w:val="single" w:sz="8" w:space="0" w:color="FFFFFF"/>
            </w:tcBorders>
            <w:shd w:val="clear" w:color="000000" w:fill="305496"/>
            <w:vAlign w:val="center"/>
            <w:hideMark/>
          </w:tcPr>
          <w:p w14:paraId="3BB48E3E"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Threat-Id</w:t>
            </w:r>
          </w:p>
        </w:tc>
        <w:tc>
          <w:tcPr>
            <w:tcW w:w="7795" w:type="dxa"/>
            <w:tcBorders>
              <w:top w:val="single" w:sz="12" w:space="0" w:color="auto"/>
              <w:left w:val="nil"/>
              <w:bottom w:val="single" w:sz="12" w:space="0" w:color="FFFFFF"/>
              <w:right w:val="single" w:sz="12" w:space="0" w:color="auto"/>
            </w:tcBorders>
            <w:shd w:val="clear" w:color="000000" w:fill="305496"/>
            <w:vAlign w:val="center"/>
            <w:hideMark/>
          </w:tcPr>
          <w:p w14:paraId="18C1A383"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 Description (Brief)</w:t>
            </w:r>
          </w:p>
        </w:tc>
      </w:tr>
      <w:tr w:rsidR="006755B9" w:rsidRPr="00CB0040" w14:paraId="3449F993" w14:textId="77777777" w:rsidTr="00612326">
        <w:trPr>
          <w:trHeight w:val="30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4705603E"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General SMO Threats</w:t>
            </w:r>
          </w:p>
        </w:tc>
      </w:tr>
      <w:tr w:rsidR="006755B9" w:rsidRPr="00CB0040" w14:paraId="48C1DC38" w14:textId="77777777" w:rsidTr="00612326">
        <w:trPr>
          <w:trHeight w:val="300"/>
        </w:trPr>
        <w:tc>
          <w:tcPr>
            <w:tcW w:w="1065" w:type="dxa"/>
            <w:tcBorders>
              <w:top w:val="nil"/>
              <w:left w:val="single" w:sz="12" w:space="0" w:color="auto"/>
              <w:bottom w:val="nil"/>
              <w:right w:val="single" w:sz="8" w:space="0" w:color="FFFFFF"/>
            </w:tcBorders>
            <w:shd w:val="clear" w:color="000000" w:fill="D0D8E8"/>
            <w:vAlign w:val="center"/>
            <w:hideMark/>
          </w:tcPr>
          <w:p w14:paraId="14F8481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T-SMO-01</w:t>
            </w:r>
          </w:p>
        </w:tc>
        <w:tc>
          <w:tcPr>
            <w:tcW w:w="7795" w:type="dxa"/>
            <w:tcBorders>
              <w:top w:val="nil"/>
              <w:left w:val="nil"/>
              <w:bottom w:val="nil"/>
              <w:right w:val="single" w:sz="12" w:space="0" w:color="auto"/>
            </w:tcBorders>
            <w:shd w:val="clear" w:color="000000" w:fill="D0D8E8"/>
            <w:vAlign w:val="center"/>
            <w:hideMark/>
          </w:tcPr>
          <w:p w14:paraId="13F212A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authentication weakness on SMO</w:t>
            </w:r>
          </w:p>
        </w:tc>
      </w:tr>
      <w:tr w:rsidR="006755B9" w:rsidRPr="00CB0040" w14:paraId="0F3DEF17"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02A24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T-SMO-02</w:t>
            </w:r>
          </w:p>
        </w:tc>
        <w:tc>
          <w:tcPr>
            <w:tcW w:w="7795" w:type="dxa"/>
            <w:tcBorders>
              <w:top w:val="single" w:sz="8" w:space="0" w:color="FFFFFF"/>
              <w:left w:val="nil"/>
              <w:bottom w:val="nil"/>
              <w:right w:val="single" w:sz="12" w:space="0" w:color="auto"/>
            </w:tcBorders>
            <w:shd w:val="clear" w:color="000000" w:fill="E9EDF4"/>
            <w:vAlign w:val="center"/>
            <w:hideMark/>
          </w:tcPr>
          <w:p w14:paraId="7BC6A89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authorization weakness on SMO</w:t>
            </w:r>
          </w:p>
        </w:tc>
      </w:tr>
      <w:tr w:rsidR="006755B9" w:rsidRPr="00CB0040" w14:paraId="163C138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609F72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T-SMO-03</w:t>
            </w:r>
          </w:p>
        </w:tc>
        <w:tc>
          <w:tcPr>
            <w:tcW w:w="7795" w:type="dxa"/>
            <w:tcBorders>
              <w:top w:val="single" w:sz="8" w:space="0" w:color="FFFFFF"/>
              <w:left w:val="nil"/>
              <w:bottom w:val="nil"/>
              <w:right w:val="single" w:sz="12" w:space="0" w:color="auto"/>
            </w:tcBorders>
            <w:shd w:val="clear" w:color="000000" w:fill="D0D8E8"/>
            <w:vAlign w:val="center"/>
            <w:hideMark/>
          </w:tcPr>
          <w:p w14:paraId="575C97E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Overload DoS attack targeted at SMO</w:t>
            </w:r>
          </w:p>
        </w:tc>
      </w:tr>
      <w:tr w:rsidR="006755B9" w:rsidRPr="00CB0040" w14:paraId="544FFE41"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9C59B4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T-SMO-04</w:t>
            </w:r>
          </w:p>
        </w:tc>
        <w:tc>
          <w:tcPr>
            <w:tcW w:w="7795" w:type="dxa"/>
            <w:tcBorders>
              <w:top w:val="single" w:sz="8" w:space="0" w:color="FFFFFF"/>
              <w:left w:val="nil"/>
              <w:bottom w:val="nil"/>
              <w:right w:val="single" w:sz="12" w:space="0" w:color="auto"/>
            </w:tcBorders>
            <w:shd w:val="clear" w:color="000000" w:fill="E9EDF4"/>
            <w:vAlign w:val="center"/>
            <w:hideMark/>
          </w:tcPr>
          <w:p w14:paraId="4CE3A579" w14:textId="277187E1"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authentication weakness on a SMO function</w:t>
            </w:r>
            <w:r w:rsidR="00EA69D5">
              <w:rPr>
                <w:rFonts w:eastAsia="Times New Roman"/>
                <w:color w:val="000000"/>
                <w:sz w:val="16"/>
                <w:szCs w:val="16"/>
              </w:rPr>
              <w:t xml:space="preserve"> or SMO service</w:t>
            </w:r>
          </w:p>
        </w:tc>
      </w:tr>
      <w:tr w:rsidR="006755B9" w:rsidRPr="00CB0040" w14:paraId="29553AD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1BD9E1A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T-SMO-05</w:t>
            </w:r>
          </w:p>
        </w:tc>
        <w:tc>
          <w:tcPr>
            <w:tcW w:w="7795" w:type="dxa"/>
            <w:tcBorders>
              <w:top w:val="single" w:sz="8" w:space="0" w:color="FFFFFF"/>
              <w:left w:val="nil"/>
              <w:bottom w:val="nil"/>
              <w:right w:val="single" w:sz="12" w:space="0" w:color="auto"/>
            </w:tcBorders>
            <w:shd w:val="clear" w:color="000000" w:fill="D0D8E8"/>
            <w:vAlign w:val="center"/>
            <w:hideMark/>
          </w:tcPr>
          <w:p w14:paraId="10B27593"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authorization weakness on SMO</w:t>
            </w:r>
          </w:p>
        </w:tc>
      </w:tr>
      <w:tr w:rsidR="006755B9" w:rsidRPr="00CB0040" w14:paraId="73E5CC27"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45BEBA3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T-SMO-06</w:t>
            </w:r>
          </w:p>
        </w:tc>
        <w:tc>
          <w:tcPr>
            <w:tcW w:w="7795" w:type="dxa"/>
            <w:tcBorders>
              <w:top w:val="single" w:sz="8" w:space="0" w:color="FFFFFF"/>
              <w:left w:val="nil"/>
              <w:bottom w:val="nil"/>
              <w:right w:val="single" w:sz="12" w:space="0" w:color="auto"/>
            </w:tcBorders>
            <w:shd w:val="clear" w:color="000000" w:fill="E9EDF4"/>
            <w:vAlign w:val="center"/>
            <w:hideMark/>
          </w:tcPr>
          <w:p w14:paraId="40FAE311" w14:textId="50FCD571"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Overload DoS attack targeted at SMO functions</w:t>
            </w:r>
            <w:r w:rsidR="00EA69D5">
              <w:rPr>
                <w:rFonts w:eastAsia="Times New Roman"/>
                <w:color w:val="000000"/>
                <w:sz w:val="16"/>
                <w:szCs w:val="16"/>
              </w:rPr>
              <w:t xml:space="preserve"> or SMO services</w:t>
            </w:r>
          </w:p>
        </w:tc>
      </w:tr>
      <w:tr w:rsidR="006755B9" w:rsidRPr="00CB0040" w14:paraId="22920EEE"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1D5F13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T-SMO-07</w:t>
            </w:r>
          </w:p>
        </w:tc>
        <w:tc>
          <w:tcPr>
            <w:tcW w:w="7795" w:type="dxa"/>
            <w:tcBorders>
              <w:top w:val="single" w:sz="8" w:space="0" w:color="FFFFFF"/>
              <w:left w:val="nil"/>
              <w:bottom w:val="nil"/>
              <w:right w:val="single" w:sz="12" w:space="0" w:color="auto"/>
            </w:tcBorders>
            <w:shd w:val="clear" w:color="000000" w:fill="D0D8E8"/>
            <w:vAlign w:val="center"/>
            <w:hideMark/>
          </w:tcPr>
          <w:p w14:paraId="1793F7B1" w14:textId="1F4FB89D"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DoS attack disables internal SMO function(s)</w:t>
            </w:r>
            <w:r w:rsidR="00792C92">
              <w:rPr>
                <w:rFonts w:eastAsia="Times New Roman"/>
                <w:color w:val="000000"/>
                <w:sz w:val="16"/>
                <w:szCs w:val="16"/>
              </w:rPr>
              <w:t>, SMO service(s)</w:t>
            </w:r>
            <w:r w:rsidR="000C443C">
              <w:rPr>
                <w:rFonts w:eastAsia="Times New Roman"/>
                <w:color w:val="000000"/>
                <w:sz w:val="16"/>
                <w:szCs w:val="16"/>
              </w:rPr>
              <w:t>,</w:t>
            </w:r>
            <w:r w:rsidRPr="00CB0040">
              <w:rPr>
                <w:rFonts w:eastAsia="Times New Roman"/>
                <w:color w:val="000000"/>
                <w:sz w:val="16"/>
                <w:szCs w:val="16"/>
              </w:rPr>
              <w:t xml:space="preserve"> or </w:t>
            </w:r>
            <w:r w:rsidR="00792C92">
              <w:rPr>
                <w:rFonts w:eastAsia="Times New Roman"/>
                <w:color w:val="000000"/>
                <w:sz w:val="16"/>
                <w:szCs w:val="16"/>
              </w:rPr>
              <w:t xml:space="preserve">SMO </w:t>
            </w:r>
            <w:r w:rsidRPr="00CB0040">
              <w:rPr>
                <w:rFonts w:eastAsia="Times New Roman"/>
                <w:color w:val="000000"/>
                <w:sz w:val="16"/>
                <w:szCs w:val="16"/>
              </w:rPr>
              <w:t>process(es)</w:t>
            </w:r>
          </w:p>
        </w:tc>
      </w:tr>
      <w:tr w:rsidR="006755B9" w:rsidRPr="00CB0040" w14:paraId="1D50D241"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8537AD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T-SMO-08</w:t>
            </w:r>
          </w:p>
        </w:tc>
        <w:tc>
          <w:tcPr>
            <w:tcW w:w="7795" w:type="dxa"/>
            <w:tcBorders>
              <w:top w:val="single" w:sz="8" w:space="0" w:color="FFFFFF"/>
              <w:left w:val="nil"/>
              <w:bottom w:val="nil"/>
              <w:right w:val="single" w:sz="12" w:space="0" w:color="auto"/>
            </w:tcBorders>
            <w:shd w:val="clear" w:color="000000" w:fill="E9EDF4"/>
            <w:vAlign w:val="center"/>
            <w:hideMark/>
          </w:tcPr>
          <w:p w14:paraId="159C03F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Attacker exploits insecure API to gain access to SMO</w:t>
            </w:r>
          </w:p>
        </w:tc>
      </w:tr>
      <w:tr w:rsidR="006755B9" w:rsidRPr="00CB0040" w14:paraId="2DA29596"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409ED1F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T-SMO-09</w:t>
            </w:r>
          </w:p>
        </w:tc>
        <w:tc>
          <w:tcPr>
            <w:tcW w:w="7795" w:type="dxa"/>
            <w:tcBorders>
              <w:top w:val="single" w:sz="8" w:space="0" w:color="FFFFFF"/>
              <w:left w:val="nil"/>
              <w:bottom w:val="nil"/>
              <w:right w:val="single" w:sz="12" w:space="0" w:color="auto"/>
            </w:tcBorders>
            <w:shd w:val="clear" w:color="000000" w:fill="D0D8E8"/>
            <w:vAlign w:val="center"/>
            <w:hideMark/>
          </w:tcPr>
          <w:p w14:paraId="27E8EB96"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Sensitive data in motion is exposed to an internal attacker</w:t>
            </w:r>
          </w:p>
        </w:tc>
      </w:tr>
      <w:tr w:rsidR="006755B9" w:rsidRPr="00CB0040" w14:paraId="042BC3C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15168E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T-SMO-10</w:t>
            </w:r>
          </w:p>
        </w:tc>
        <w:tc>
          <w:tcPr>
            <w:tcW w:w="7795" w:type="dxa"/>
            <w:tcBorders>
              <w:top w:val="single" w:sz="8" w:space="0" w:color="FFFFFF"/>
              <w:left w:val="nil"/>
              <w:bottom w:val="nil"/>
              <w:right w:val="single" w:sz="12" w:space="0" w:color="auto"/>
            </w:tcBorders>
            <w:shd w:val="clear" w:color="000000" w:fill="E9EDF4"/>
            <w:vAlign w:val="center"/>
            <w:hideMark/>
          </w:tcPr>
          <w:p w14:paraId="3B31E50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Sensitive data at rest is exposed to an internal attacker</w:t>
            </w:r>
          </w:p>
        </w:tc>
      </w:tr>
      <w:tr w:rsidR="006755B9" w:rsidRPr="00CB0040" w14:paraId="5A669E3A"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1E01EC9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T-SMO-11</w:t>
            </w:r>
          </w:p>
        </w:tc>
        <w:tc>
          <w:tcPr>
            <w:tcW w:w="7795" w:type="dxa"/>
            <w:tcBorders>
              <w:top w:val="single" w:sz="8" w:space="0" w:color="FFFFFF"/>
              <w:left w:val="nil"/>
              <w:bottom w:val="nil"/>
              <w:right w:val="single" w:sz="12" w:space="0" w:color="auto"/>
            </w:tcBorders>
            <w:shd w:val="clear" w:color="000000" w:fill="D0D8E8"/>
            <w:vAlign w:val="center"/>
            <w:hideMark/>
          </w:tcPr>
          <w:p w14:paraId="4ADEA4D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AI/ML poisoning by internal attacker</w:t>
            </w:r>
          </w:p>
        </w:tc>
      </w:tr>
      <w:tr w:rsidR="006755B9" w:rsidRPr="00CB0040" w14:paraId="16954472"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DD0F3E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T-SMO-12</w:t>
            </w:r>
          </w:p>
        </w:tc>
        <w:tc>
          <w:tcPr>
            <w:tcW w:w="7795" w:type="dxa"/>
            <w:tcBorders>
              <w:top w:val="single" w:sz="8" w:space="0" w:color="FFFFFF"/>
              <w:left w:val="nil"/>
              <w:bottom w:val="nil"/>
              <w:right w:val="single" w:sz="12" w:space="0" w:color="auto"/>
            </w:tcBorders>
            <w:shd w:val="clear" w:color="000000" w:fill="E9EDF4"/>
            <w:vAlign w:val="center"/>
            <w:hideMark/>
          </w:tcPr>
          <w:p w14:paraId="4429E72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AI/ML exposure on external entity</w:t>
            </w:r>
          </w:p>
        </w:tc>
      </w:tr>
      <w:tr w:rsidR="006755B9" w:rsidRPr="00CB0040" w14:paraId="700E8D0B"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776F804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T-SMO-13</w:t>
            </w:r>
          </w:p>
        </w:tc>
        <w:tc>
          <w:tcPr>
            <w:tcW w:w="7795" w:type="dxa"/>
            <w:tcBorders>
              <w:top w:val="single" w:sz="8" w:space="0" w:color="FFFFFF"/>
              <w:left w:val="nil"/>
              <w:bottom w:val="nil"/>
              <w:right w:val="single" w:sz="12" w:space="0" w:color="auto"/>
            </w:tcBorders>
            <w:shd w:val="clear" w:color="000000" w:fill="D0D8E8"/>
            <w:vAlign w:val="center"/>
            <w:hideMark/>
          </w:tcPr>
          <w:p w14:paraId="0B9862A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 xml:space="preserve">Malicious actor views local logs </w:t>
            </w:r>
          </w:p>
        </w:tc>
      </w:tr>
      <w:tr w:rsidR="006755B9" w:rsidRPr="00CB0040" w14:paraId="538DD6E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7945C50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T-SMO-14</w:t>
            </w:r>
          </w:p>
        </w:tc>
        <w:tc>
          <w:tcPr>
            <w:tcW w:w="7795" w:type="dxa"/>
            <w:tcBorders>
              <w:top w:val="single" w:sz="8" w:space="0" w:color="FFFFFF"/>
              <w:left w:val="nil"/>
              <w:bottom w:val="nil"/>
              <w:right w:val="single" w:sz="12" w:space="0" w:color="auto"/>
            </w:tcBorders>
            <w:shd w:val="clear" w:color="000000" w:fill="E9EDF4"/>
            <w:vAlign w:val="center"/>
            <w:hideMark/>
          </w:tcPr>
          <w:p w14:paraId="04A546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actor modifies local log entries</w:t>
            </w:r>
          </w:p>
        </w:tc>
      </w:tr>
      <w:tr w:rsidR="006755B9" w:rsidRPr="00CB0040" w14:paraId="77C3D3CF"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0379CC7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T-SMO-15</w:t>
            </w:r>
          </w:p>
        </w:tc>
        <w:tc>
          <w:tcPr>
            <w:tcW w:w="7795" w:type="dxa"/>
            <w:tcBorders>
              <w:top w:val="single" w:sz="8" w:space="0" w:color="FFFFFF"/>
              <w:left w:val="nil"/>
              <w:bottom w:val="nil"/>
              <w:right w:val="single" w:sz="12" w:space="0" w:color="auto"/>
            </w:tcBorders>
            <w:shd w:val="clear" w:color="000000" w:fill="D0D8E8"/>
            <w:vAlign w:val="center"/>
            <w:hideMark/>
          </w:tcPr>
          <w:p w14:paraId="72A67AD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 xml:space="preserve">Malicious actor deletes local logs </w:t>
            </w:r>
          </w:p>
        </w:tc>
      </w:tr>
      <w:tr w:rsidR="006755B9" w:rsidRPr="00CB0040" w14:paraId="479BDDE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EA1AB8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T-SMO-16</w:t>
            </w:r>
          </w:p>
        </w:tc>
        <w:tc>
          <w:tcPr>
            <w:tcW w:w="7795" w:type="dxa"/>
            <w:tcBorders>
              <w:top w:val="single" w:sz="8" w:space="0" w:color="FFFFFF"/>
              <w:left w:val="nil"/>
              <w:bottom w:val="nil"/>
              <w:right w:val="single" w:sz="12" w:space="0" w:color="auto"/>
            </w:tcBorders>
            <w:shd w:val="clear" w:color="000000" w:fill="E9EDF4"/>
            <w:vAlign w:val="center"/>
            <w:hideMark/>
          </w:tcPr>
          <w:p w14:paraId="0B3D3EB8"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actor intercepts exports of local logs</w:t>
            </w:r>
          </w:p>
        </w:tc>
      </w:tr>
      <w:tr w:rsidR="006755B9" w:rsidRPr="00CB0040" w14:paraId="3A7BE8DA"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419DB912"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T-SMO-17</w:t>
            </w:r>
          </w:p>
        </w:tc>
        <w:tc>
          <w:tcPr>
            <w:tcW w:w="7795" w:type="dxa"/>
            <w:tcBorders>
              <w:top w:val="single" w:sz="8" w:space="0" w:color="FFFFFF"/>
              <w:left w:val="nil"/>
              <w:bottom w:val="nil"/>
              <w:right w:val="single" w:sz="12" w:space="0" w:color="auto"/>
            </w:tcBorders>
            <w:shd w:val="clear" w:color="000000" w:fill="D0D8E8"/>
            <w:vAlign w:val="center"/>
            <w:hideMark/>
          </w:tcPr>
          <w:p w14:paraId="5AD1B79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external actor gains unauthorized access to logs</w:t>
            </w:r>
          </w:p>
        </w:tc>
      </w:tr>
      <w:tr w:rsidR="006755B9" w:rsidRPr="00CB0040" w14:paraId="3AB3008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3EA0CF5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T-SMO-18</w:t>
            </w:r>
          </w:p>
        </w:tc>
        <w:tc>
          <w:tcPr>
            <w:tcW w:w="7795" w:type="dxa"/>
            <w:tcBorders>
              <w:top w:val="single" w:sz="8" w:space="0" w:color="FFFFFF"/>
              <w:left w:val="nil"/>
              <w:bottom w:val="nil"/>
              <w:right w:val="single" w:sz="12" w:space="0" w:color="auto"/>
            </w:tcBorders>
            <w:shd w:val="clear" w:color="000000" w:fill="E9EDF4"/>
            <w:vAlign w:val="center"/>
            <w:hideMark/>
          </w:tcPr>
          <w:p w14:paraId="3A3FBFEF"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Malicious internal actor gains authorized access to logs</w:t>
            </w:r>
          </w:p>
        </w:tc>
      </w:tr>
      <w:tr w:rsidR="006755B9" w:rsidRPr="00CB0040" w14:paraId="3F34667C" w14:textId="77777777" w:rsidTr="00612326">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0028FB11"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Threats at O2 interface</w:t>
            </w:r>
          </w:p>
        </w:tc>
      </w:tr>
      <w:tr w:rsidR="006755B9" w:rsidRPr="00CB0040" w14:paraId="2AF49DEE"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84C7C7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T-SMO-19</w:t>
            </w:r>
          </w:p>
        </w:tc>
        <w:tc>
          <w:tcPr>
            <w:tcW w:w="7795" w:type="dxa"/>
            <w:tcBorders>
              <w:top w:val="single" w:sz="8" w:space="0" w:color="FFFFFF"/>
              <w:left w:val="nil"/>
              <w:bottom w:val="nil"/>
              <w:right w:val="single" w:sz="12" w:space="0" w:color="auto"/>
            </w:tcBorders>
            <w:shd w:val="clear" w:color="000000" w:fill="D0D8E8"/>
            <w:vAlign w:val="center"/>
            <w:hideMark/>
          </w:tcPr>
          <w:p w14:paraId="094EB14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O2 interface to view data in transit between SMO and O-Cloud</w:t>
            </w:r>
          </w:p>
        </w:tc>
      </w:tr>
      <w:tr w:rsidR="006755B9" w:rsidRPr="00CB0040" w14:paraId="13683C92"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055B8DD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T-SMO-20</w:t>
            </w:r>
          </w:p>
        </w:tc>
        <w:tc>
          <w:tcPr>
            <w:tcW w:w="7795" w:type="dxa"/>
            <w:tcBorders>
              <w:top w:val="single" w:sz="8" w:space="0" w:color="FFFFFF"/>
              <w:left w:val="nil"/>
              <w:bottom w:val="nil"/>
              <w:right w:val="single" w:sz="12" w:space="0" w:color="auto"/>
            </w:tcBorders>
            <w:shd w:val="clear" w:color="000000" w:fill="E9EDF4"/>
            <w:vAlign w:val="center"/>
            <w:hideMark/>
          </w:tcPr>
          <w:p w14:paraId="245CB3BE"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exploits O2 interface to modify data in transit between SMO and O-Cloud</w:t>
            </w:r>
          </w:p>
        </w:tc>
      </w:tr>
      <w:tr w:rsidR="006755B9" w:rsidRPr="00CB0040" w14:paraId="210425A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20E8578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T-SMO-21</w:t>
            </w:r>
          </w:p>
        </w:tc>
        <w:tc>
          <w:tcPr>
            <w:tcW w:w="7795" w:type="dxa"/>
            <w:tcBorders>
              <w:top w:val="single" w:sz="8" w:space="0" w:color="FFFFFF"/>
              <w:left w:val="nil"/>
              <w:bottom w:val="nil"/>
              <w:right w:val="single" w:sz="12" w:space="0" w:color="auto"/>
            </w:tcBorders>
            <w:shd w:val="clear" w:color="000000" w:fill="E9EDF4"/>
            <w:vAlign w:val="center"/>
            <w:hideMark/>
          </w:tcPr>
          <w:p w14:paraId="0C728926"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uses O2 interface via SMO to exploit API vulnerability to gain access to O-Cloud infrastructure</w:t>
            </w:r>
          </w:p>
        </w:tc>
      </w:tr>
      <w:tr w:rsidR="006755B9" w:rsidRPr="00CB0040" w14:paraId="2926E27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3724A5D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T-SMO-22</w:t>
            </w:r>
          </w:p>
        </w:tc>
        <w:tc>
          <w:tcPr>
            <w:tcW w:w="7795" w:type="dxa"/>
            <w:tcBorders>
              <w:top w:val="single" w:sz="8" w:space="0" w:color="FFFFFF"/>
              <w:left w:val="nil"/>
              <w:bottom w:val="nil"/>
              <w:right w:val="single" w:sz="12" w:space="0" w:color="auto"/>
            </w:tcBorders>
            <w:shd w:val="clear" w:color="000000" w:fill="D0D8E8"/>
            <w:vAlign w:val="center"/>
            <w:hideMark/>
          </w:tcPr>
          <w:p w14:paraId="13FB423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Internal attacker floods O2 interface via SMO to cause DDoS on O-Cloud infrastructure</w:t>
            </w:r>
          </w:p>
        </w:tc>
      </w:tr>
      <w:tr w:rsidR="006755B9" w:rsidRPr="00CB0040" w14:paraId="4FF71FB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53C9A29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T-SMO-23</w:t>
            </w:r>
          </w:p>
        </w:tc>
        <w:tc>
          <w:tcPr>
            <w:tcW w:w="7795" w:type="dxa"/>
            <w:tcBorders>
              <w:top w:val="single" w:sz="8" w:space="0" w:color="FFFFFF"/>
              <w:left w:val="nil"/>
              <w:bottom w:val="nil"/>
              <w:right w:val="single" w:sz="12" w:space="0" w:color="auto"/>
            </w:tcBorders>
            <w:shd w:val="clear" w:color="000000" w:fill="E9EDF4"/>
            <w:vAlign w:val="center"/>
            <w:hideMark/>
          </w:tcPr>
          <w:p w14:paraId="796FC57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O2 interface via O-Cloud to exploit API vulnerability to gain access to SMO</w:t>
            </w:r>
          </w:p>
        </w:tc>
      </w:tr>
      <w:tr w:rsidR="006755B9" w:rsidRPr="00CB0040" w14:paraId="14649E4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0D8E8"/>
            <w:vAlign w:val="center"/>
            <w:hideMark/>
          </w:tcPr>
          <w:p w14:paraId="5687FC27"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T-SMO-24</w:t>
            </w:r>
          </w:p>
        </w:tc>
        <w:tc>
          <w:tcPr>
            <w:tcW w:w="7795" w:type="dxa"/>
            <w:tcBorders>
              <w:top w:val="single" w:sz="8" w:space="0" w:color="FFFFFF"/>
              <w:left w:val="nil"/>
              <w:bottom w:val="nil"/>
              <w:right w:val="single" w:sz="12" w:space="0" w:color="auto"/>
            </w:tcBorders>
            <w:shd w:val="clear" w:color="000000" w:fill="D0D8E8"/>
            <w:vAlign w:val="center"/>
            <w:hideMark/>
          </w:tcPr>
          <w:p w14:paraId="39E1541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floods O2 interface via O-Cloud to cause DDoS on SMO</w:t>
            </w:r>
          </w:p>
        </w:tc>
      </w:tr>
      <w:tr w:rsidR="006755B9" w:rsidRPr="00CB0040" w14:paraId="15C2EA43"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7317BC3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T-SMO-25</w:t>
            </w:r>
          </w:p>
        </w:tc>
        <w:tc>
          <w:tcPr>
            <w:tcW w:w="7795" w:type="dxa"/>
            <w:tcBorders>
              <w:top w:val="single" w:sz="8" w:space="0" w:color="FFFFFF"/>
              <w:left w:val="nil"/>
              <w:bottom w:val="nil"/>
              <w:right w:val="single" w:sz="12" w:space="0" w:color="auto"/>
            </w:tcBorders>
            <w:shd w:val="clear" w:color="000000" w:fill="E9EDF4"/>
            <w:vAlign w:val="center"/>
            <w:hideMark/>
          </w:tcPr>
          <w:p w14:paraId="709B6D74"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O2 interface via O-Cloud to gain authorized access to sensitive data-at-rest at the SMO</w:t>
            </w:r>
          </w:p>
        </w:tc>
      </w:tr>
      <w:tr w:rsidR="006755B9" w:rsidRPr="00CB0040" w14:paraId="67706DC4" w14:textId="77777777" w:rsidTr="00612326">
        <w:trPr>
          <w:trHeight w:val="310"/>
        </w:trPr>
        <w:tc>
          <w:tcPr>
            <w:tcW w:w="8860" w:type="dxa"/>
            <w:gridSpan w:val="2"/>
            <w:tcBorders>
              <w:top w:val="single" w:sz="12" w:space="0" w:color="FFFFFF"/>
              <w:left w:val="single" w:sz="12" w:space="0" w:color="auto"/>
              <w:bottom w:val="nil"/>
              <w:right w:val="single" w:sz="12" w:space="0" w:color="000000"/>
            </w:tcBorders>
            <w:shd w:val="clear" w:color="000000" w:fill="000000"/>
            <w:vAlign w:val="center"/>
            <w:hideMark/>
          </w:tcPr>
          <w:p w14:paraId="71A1CE33" w14:textId="77777777" w:rsidR="006755B9" w:rsidRPr="00CB0040" w:rsidRDefault="006755B9" w:rsidP="00612326">
            <w:pPr>
              <w:spacing w:after="0"/>
              <w:jc w:val="center"/>
              <w:rPr>
                <w:rFonts w:eastAsia="Times New Roman"/>
                <w:b/>
                <w:bCs/>
                <w:color w:val="FFFFFF"/>
                <w:sz w:val="18"/>
                <w:szCs w:val="18"/>
              </w:rPr>
            </w:pPr>
            <w:r w:rsidRPr="00CB0040">
              <w:rPr>
                <w:rFonts w:eastAsia="Times New Roman"/>
                <w:b/>
                <w:bCs/>
                <w:color w:val="FFFFFF"/>
                <w:sz w:val="18"/>
                <w:szCs w:val="18"/>
              </w:rPr>
              <w:t>Threats at External interfaces</w:t>
            </w:r>
          </w:p>
        </w:tc>
      </w:tr>
      <w:tr w:rsidR="006755B9" w:rsidRPr="00CB0040" w14:paraId="495D59F4"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5F2FE02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T-SMO-26</w:t>
            </w:r>
          </w:p>
        </w:tc>
        <w:tc>
          <w:tcPr>
            <w:tcW w:w="7795" w:type="dxa"/>
            <w:tcBorders>
              <w:top w:val="single" w:sz="8" w:space="0" w:color="FFFFFF"/>
              <w:left w:val="nil"/>
              <w:bottom w:val="nil"/>
              <w:right w:val="single" w:sz="12" w:space="0" w:color="auto"/>
            </w:tcBorders>
            <w:shd w:val="clear" w:color="000000" w:fill="D9E2F3"/>
            <w:vAlign w:val="center"/>
            <w:hideMark/>
          </w:tcPr>
          <w:p w14:paraId="4AB6295B"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External interface to view data in transit between SMO and external service</w:t>
            </w:r>
          </w:p>
        </w:tc>
      </w:tr>
      <w:tr w:rsidR="006755B9" w:rsidRPr="00CB0040" w14:paraId="54749F99"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D50D3F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T-SMO-27</w:t>
            </w:r>
          </w:p>
        </w:tc>
        <w:tc>
          <w:tcPr>
            <w:tcW w:w="7795" w:type="dxa"/>
            <w:tcBorders>
              <w:top w:val="single" w:sz="8" w:space="0" w:color="FFFFFF"/>
              <w:left w:val="nil"/>
              <w:bottom w:val="nil"/>
              <w:right w:val="single" w:sz="12" w:space="0" w:color="auto"/>
            </w:tcBorders>
            <w:shd w:val="clear" w:color="000000" w:fill="E9EDF4"/>
            <w:vAlign w:val="center"/>
            <w:hideMark/>
          </w:tcPr>
          <w:p w14:paraId="40DF600D"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exploits External interface to modify data in transit between SMO and external service</w:t>
            </w:r>
          </w:p>
        </w:tc>
      </w:tr>
      <w:tr w:rsidR="006755B9" w:rsidRPr="00CB0040" w14:paraId="6362E755"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191B985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T-SMO-28</w:t>
            </w:r>
          </w:p>
        </w:tc>
        <w:tc>
          <w:tcPr>
            <w:tcW w:w="7795" w:type="dxa"/>
            <w:tcBorders>
              <w:top w:val="single" w:sz="8" w:space="0" w:color="FFFFFF"/>
              <w:left w:val="nil"/>
              <w:bottom w:val="nil"/>
              <w:right w:val="single" w:sz="12" w:space="0" w:color="auto"/>
            </w:tcBorders>
            <w:shd w:val="clear" w:color="000000" w:fill="E9EDF4"/>
            <w:vAlign w:val="center"/>
            <w:hideMark/>
          </w:tcPr>
          <w:p w14:paraId="52B0CADA"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External interface to exploit API vulnerability to gain access to SMO</w:t>
            </w:r>
          </w:p>
        </w:tc>
      </w:tr>
      <w:tr w:rsidR="006755B9" w:rsidRPr="00CB0040" w14:paraId="71370796"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6451956C"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T-SMO-29</w:t>
            </w:r>
          </w:p>
        </w:tc>
        <w:tc>
          <w:tcPr>
            <w:tcW w:w="7795" w:type="dxa"/>
            <w:tcBorders>
              <w:top w:val="single" w:sz="8" w:space="0" w:color="FFFFFF"/>
              <w:left w:val="nil"/>
              <w:bottom w:val="nil"/>
              <w:right w:val="single" w:sz="12" w:space="0" w:color="auto"/>
            </w:tcBorders>
            <w:shd w:val="clear" w:color="000000" w:fill="D9E2F3"/>
            <w:vAlign w:val="center"/>
            <w:hideMark/>
          </w:tcPr>
          <w:p w14:paraId="28DE3F8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floods External interface to cause DDoS at SMO</w:t>
            </w:r>
          </w:p>
        </w:tc>
      </w:tr>
      <w:tr w:rsidR="006755B9" w:rsidRPr="00CB0040" w14:paraId="5C35C89D"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E9EDF4"/>
            <w:vAlign w:val="center"/>
            <w:hideMark/>
          </w:tcPr>
          <w:p w14:paraId="672AE985"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T-SMO-30</w:t>
            </w:r>
          </w:p>
        </w:tc>
        <w:tc>
          <w:tcPr>
            <w:tcW w:w="7795" w:type="dxa"/>
            <w:tcBorders>
              <w:top w:val="single" w:sz="8" w:space="0" w:color="FFFFFF"/>
              <w:left w:val="nil"/>
              <w:bottom w:val="nil"/>
              <w:right w:val="single" w:sz="12" w:space="0" w:color="auto"/>
            </w:tcBorders>
            <w:shd w:val="clear" w:color="000000" w:fill="E9EDF4"/>
            <w:vAlign w:val="center"/>
            <w:hideMark/>
          </w:tcPr>
          <w:p w14:paraId="744D800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uses External interface to gain access to sensitive data-at-rest at the SMO</w:t>
            </w:r>
          </w:p>
        </w:tc>
      </w:tr>
      <w:tr w:rsidR="006755B9" w:rsidRPr="00CB0040" w14:paraId="16565920" w14:textId="77777777" w:rsidTr="00612326">
        <w:trPr>
          <w:trHeight w:val="300"/>
        </w:trPr>
        <w:tc>
          <w:tcPr>
            <w:tcW w:w="1065" w:type="dxa"/>
            <w:tcBorders>
              <w:top w:val="single" w:sz="8" w:space="0" w:color="FFFFFF"/>
              <w:left w:val="single" w:sz="12" w:space="0" w:color="auto"/>
              <w:bottom w:val="nil"/>
              <w:right w:val="single" w:sz="8" w:space="0" w:color="FFFFFF"/>
            </w:tcBorders>
            <w:shd w:val="clear" w:color="000000" w:fill="D9E2F3"/>
            <w:vAlign w:val="center"/>
            <w:hideMark/>
          </w:tcPr>
          <w:p w14:paraId="165E05E1"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T-SMO-31</w:t>
            </w:r>
          </w:p>
        </w:tc>
        <w:tc>
          <w:tcPr>
            <w:tcW w:w="7795" w:type="dxa"/>
            <w:tcBorders>
              <w:top w:val="single" w:sz="8" w:space="0" w:color="FFFFFF"/>
              <w:left w:val="nil"/>
              <w:bottom w:val="nil"/>
              <w:right w:val="single" w:sz="12" w:space="0" w:color="auto"/>
            </w:tcBorders>
            <w:shd w:val="clear" w:color="000000" w:fill="D9E2F3"/>
            <w:vAlign w:val="center"/>
            <w:hideMark/>
          </w:tcPr>
          <w:p w14:paraId="30145039"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poisons External AI/ML data to corrupt SMO</w:t>
            </w:r>
          </w:p>
        </w:tc>
      </w:tr>
      <w:tr w:rsidR="006755B9" w:rsidRPr="00CB0040" w14:paraId="3934381F" w14:textId="77777777" w:rsidTr="00042071">
        <w:trPr>
          <w:trHeight w:val="300"/>
        </w:trPr>
        <w:tc>
          <w:tcPr>
            <w:tcW w:w="1065" w:type="dxa"/>
            <w:tcBorders>
              <w:top w:val="single" w:sz="8" w:space="0" w:color="FFFFFF"/>
              <w:left w:val="single" w:sz="12" w:space="0" w:color="auto"/>
              <w:bottom w:val="single" w:sz="8" w:space="0" w:color="FFFFFF"/>
              <w:right w:val="single" w:sz="8" w:space="0" w:color="FFFFFF"/>
            </w:tcBorders>
            <w:shd w:val="clear" w:color="000000" w:fill="E9EDF4"/>
            <w:vAlign w:val="center"/>
            <w:hideMark/>
          </w:tcPr>
          <w:p w14:paraId="09A5DFDE"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T-SMO-32</w:t>
            </w:r>
          </w:p>
        </w:tc>
        <w:tc>
          <w:tcPr>
            <w:tcW w:w="7795" w:type="dxa"/>
            <w:tcBorders>
              <w:top w:val="single" w:sz="8" w:space="0" w:color="FFFFFF"/>
              <w:left w:val="nil"/>
              <w:bottom w:val="single" w:sz="8" w:space="0" w:color="FFFFFF"/>
              <w:right w:val="single" w:sz="12" w:space="0" w:color="auto"/>
            </w:tcBorders>
            <w:shd w:val="clear" w:color="000000" w:fill="E9EDF4"/>
            <w:vAlign w:val="center"/>
            <w:hideMark/>
          </w:tcPr>
          <w:p w14:paraId="3B8A06D0" w14:textId="77777777" w:rsidR="006755B9" w:rsidRPr="00CB0040" w:rsidRDefault="006755B9" w:rsidP="00612326">
            <w:pPr>
              <w:spacing w:after="0"/>
              <w:rPr>
                <w:rFonts w:eastAsia="Times New Roman"/>
                <w:color w:val="000000"/>
                <w:sz w:val="16"/>
                <w:szCs w:val="16"/>
              </w:rPr>
            </w:pPr>
            <w:r w:rsidRPr="00CB0040">
              <w:rPr>
                <w:rFonts w:eastAsia="Times New Roman"/>
                <w:color w:val="000000"/>
                <w:sz w:val="16"/>
                <w:szCs w:val="16"/>
              </w:rPr>
              <w:t>External attacker poisons External Enrichment Information data sources to corrupt SMO</w:t>
            </w:r>
          </w:p>
        </w:tc>
      </w:tr>
      <w:tr w:rsidR="00042071" w:rsidRPr="00CB0040" w14:paraId="7F660E93" w14:textId="77777777" w:rsidTr="00042071">
        <w:trPr>
          <w:trHeight w:val="300"/>
        </w:trPr>
        <w:tc>
          <w:tcPr>
            <w:tcW w:w="1065" w:type="dxa"/>
            <w:tcBorders>
              <w:top w:val="single" w:sz="8" w:space="0" w:color="FFFFFF"/>
              <w:left w:val="single" w:sz="12" w:space="0" w:color="auto"/>
              <w:bottom w:val="single" w:sz="8" w:space="0" w:color="FFFFFF"/>
              <w:right w:val="single" w:sz="8" w:space="0" w:color="FFFFFF"/>
            </w:tcBorders>
            <w:shd w:val="clear" w:color="000000" w:fill="E9EDF4"/>
            <w:vAlign w:val="center"/>
          </w:tcPr>
          <w:p w14:paraId="769F3A08" w14:textId="00F4F71A" w:rsidR="00042071" w:rsidRPr="00042071" w:rsidRDefault="00042071" w:rsidP="00042071">
            <w:pPr>
              <w:spacing w:after="0"/>
              <w:rPr>
                <w:rFonts w:eastAsia="Times New Roman"/>
                <w:color w:val="000000"/>
                <w:sz w:val="16"/>
                <w:szCs w:val="16"/>
              </w:rPr>
            </w:pPr>
            <w:r w:rsidRPr="00042071">
              <w:rPr>
                <w:rFonts w:eastAsia="Times New Roman"/>
                <w:color w:val="000000"/>
                <w:sz w:val="16"/>
                <w:szCs w:val="16"/>
              </w:rPr>
              <w:t>T-SMO-33</w:t>
            </w:r>
          </w:p>
        </w:tc>
        <w:tc>
          <w:tcPr>
            <w:tcW w:w="7795" w:type="dxa"/>
            <w:tcBorders>
              <w:top w:val="single" w:sz="8" w:space="0" w:color="FFFFFF"/>
              <w:left w:val="nil"/>
              <w:bottom w:val="single" w:sz="8" w:space="0" w:color="FFFFFF"/>
              <w:right w:val="single" w:sz="12" w:space="0" w:color="auto"/>
            </w:tcBorders>
            <w:shd w:val="clear" w:color="000000" w:fill="E9EDF4"/>
            <w:vAlign w:val="center"/>
          </w:tcPr>
          <w:p w14:paraId="55823632" w14:textId="50B8630E" w:rsidR="00042071" w:rsidRPr="00042071" w:rsidRDefault="00042071" w:rsidP="00042071">
            <w:pPr>
              <w:spacing w:after="0"/>
              <w:rPr>
                <w:rFonts w:eastAsia="Times New Roman"/>
                <w:color w:val="000000"/>
                <w:sz w:val="16"/>
                <w:szCs w:val="16"/>
              </w:rPr>
            </w:pPr>
            <w:proofErr w:type="spellStart"/>
            <w:r w:rsidRPr="00042071">
              <w:rPr>
                <w:sz w:val="16"/>
                <w:szCs w:val="16"/>
              </w:rPr>
              <w:t>rApp</w:t>
            </w:r>
            <w:proofErr w:type="spellEnd"/>
            <w:r w:rsidRPr="00042071">
              <w:rPr>
                <w:sz w:val="16"/>
                <w:szCs w:val="16"/>
              </w:rPr>
              <w:t xml:space="preserve"> floods SME</w:t>
            </w:r>
          </w:p>
        </w:tc>
      </w:tr>
      <w:tr w:rsidR="00042071" w:rsidRPr="00CB0040" w14:paraId="655485D5" w14:textId="77777777" w:rsidTr="00612326">
        <w:trPr>
          <w:trHeight w:val="300"/>
        </w:trPr>
        <w:tc>
          <w:tcPr>
            <w:tcW w:w="1065" w:type="dxa"/>
            <w:tcBorders>
              <w:top w:val="single" w:sz="8" w:space="0" w:color="FFFFFF"/>
              <w:left w:val="single" w:sz="12" w:space="0" w:color="auto"/>
              <w:bottom w:val="single" w:sz="12" w:space="0" w:color="auto"/>
              <w:right w:val="single" w:sz="8" w:space="0" w:color="FFFFFF"/>
            </w:tcBorders>
            <w:shd w:val="clear" w:color="000000" w:fill="E9EDF4"/>
            <w:vAlign w:val="center"/>
          </w:tcPr>
          <w:p w14:paraId="57095128" w14:textId="4CBCFC48" w:rsidR="00042071" w:rsidRPr="00042071" w:rsidRDefault="00042071" w:rsidP="00042071">
            <w:pPr>
              <w:spacing w:after="0"/>
              <w:rPr>
                <w:rFonts w:eastAsia="Times New Roman"/>
                <w:color w:val="000000"/>
                <w:sz w:val="16"/>
                <w:szCs w:val="16"/>
              </w:rPr>
            </w:pPr>
            <w:r w:rsidRPr="00042071">
              <w:rPr>
                <w:rFonts w:eastAsia="Times New Roman"/>
                <w:color w:val="000000"/>
                <w:sz w:val="16"/>
                <w:szCs w:val="16"/>
              </w:rPr>
              <w:t>T-SMO-34</w:t>
            </w:r>
          </w:p>
        </w:tc>
        <w:tc>
          <w:tcPr>
            <w:tcW w:w="7795" w:type="dxa"/>
            <w:tcBorders>
              <w:top w:val="single" w:sz="8" w:space="0" w:color="FFFFFF"/>
              <w:left w:val="nil"/>
              <w:bottom w:val="single" w:sz="12" w:space="0" w:color="auto"/>
              <w:right w:val="single" w:sz="12" w:space="0" w:color="auto"/>
            </w:tcBorders>
            <w:shd w:val="clear" w:color="000000" w:fill="E9EDF4"/>
            <w:vAlign w:val="center"/>
          </w:tcPr>
          <w:p w14:paraId="1B7B540F" w14:textId="0927468D" w:rsidR="00042071" w:rsidRPr="00042071" w:rsidRDefault="00042071" w:rsidP="00042071">
            <w:pPr>
              <w:spacing w:after="0"/>
              <w:rPr>
                <w:rFonts w:eastAsia="Times New Roman"/>
                <w:color w:val="000000"/>
                <w:sz w:val="16"/>
                <w:szCs w:val="16"/>
              </w:rPr>
            </w:pPr>
            <w:r w:rsidRPr="00042071">
              <w:rPr>
                <w:sz w:val="16"/>
                <w:szCs w:val="16"/>
              </w:rPr>
              <w:t>External Consumer floods SME</w:t>
            </w:r>
          </w:p>
        </w:tc>
      </w:tr>
    </w:tbl>
    <w:p w14:paraId="2359DFF2" w14:textId="77777777" w:rsidR="006755B9" w:rsidRDefault="006755B9" w:rsidP="006755B9">
      <w:pPr>
        <w:spacing w:after="0"/>
        <w:rPr>
          <w:szCs w:val="24"/>
          <w:lang w:eastAsia="ja-JP"/>
        </w:rPr>
      </w:pPr>
    </w:p>
    <w:p w14:paraId="7DE7A20B" w14:textId="77777777" w:rsidR="003E0024" w:rsidRDefault="003E0024" w:rsidP="003E0024">
      <w:pPr>
        <w:spacing w:after="0"/>
        <w:jc w:val="center"/>
        <w:rPr>
          <w:szCs w:val="24"/>
          <w:lang w:eastAsia="ja-JP"/>
        </w:rPr>
      </w:pPr>
    </w:p>
    <w:p w14:paraId="3A406C0B" w14:textId="77777777" w:rsidR="003E0024" w:rsidRDefault="003E0024" w:rsidP="003E0024">
      <w:pPr>
        <w:rPr>
          <w:lang w:val="en-GB"/>
        </w:rPr>
      </w:pPr>
    </w:p>
    <w:p w14:paraId="0AA4DEA0" w14:textId="77777777" w:rsidR="0068341B" w:rsidRPr="003A3E35" w:rsidRDefault="0068341B" w:rsidP="0068341B"/>
    <w:p w14:paraId="4D56C068" w14:textId="3D5DE9F1" w:rsidR="008D37DC" w:rsidRDefault="00E04365" w:rsidP="009C7CA6">
      <w:pPr>
        <w:pStyle w:val="Heading1"/>
      </w:pPr>
      <w:bookmarkStart w:id="86" w:name="_Toc148990590"/>
      <w:bookmarkStart w:id="87" w:name="_Toc159264469"/>
      <w:bookmarkStart w:id="88" w:name="_Toc172752325"/>
      <w:r>
        <w:lastRenderedPageBreak/>
        <w:t>Threat Analysis</w:t>
      </w:r>
      <w:bookmarkEnd w:id="86"/>
      <w:bookmarkEnd w:id="87"/>
      <w:bookmarkEnd w:id="88"/>
    </w:p>
    <w:p w14:paraId="0627AE0F" w14:textId="336AAA8C" w:rsidR="00A571C3" w:rsidRDefault="00D8045E" w:rsidP="00A571C3">
      <w:pPr>
        <w:rPr>
          <w:rFonts w:eastAsiaTheme="minorEastAsia"/>
          <w:lang w:eastAsia="zh-CN"/>
        </w:rPr>
      </w:pPr>
      <w:r>
        <w:rPr>
          <w:rFonts w:eastAsiaTheme="minorEastAsia"/>
          <w:lang w:eastAsia="zh-CN"/>
        </w:rPr>
        <w:t xml:space="preserve">SMO threats are identified in the tables below. </w:t>
      </w:r>
      <w:r w:rsidRPr="00B064DA">
        <w:rPr>
          <w:rFonts w:eastAsiaTheme="minorEastAsia"/>
          <w:lang w:eastAsia="zh-CN"/>
        </w:rPr>
        <w:t xml:space="preserve">External and internal threats are from the perspective of the SMO.  External Threats are external to the SMO and Internal Threats are internal the SMO. </w:t>
      </w:r>
      <w:r w:rsidR="00A571C3">
        <w:rPr>
          <w:rFonts w:eastAsiaTheme="minorEastAsia"/>
          <w:lang w:eastAsia="zh-CN"/>
        </w:rPr>
        <w:t xml:space="preserve">This section provides threat analysis of </w:t>
      </w:r>
      <w:r w:rsidR="00BA1BDD">
        <w:rPr>
          <w:rFonts w:eastAsiaTheme="minorEastAsia"/>
          <w:lang w:eastAsia="zh-CN"/>
        </w:rPr>
        <w:t xml:space="preserve">four </w:t>
      </w:r>
      <w:r w:rsidR="00A571C3">
        <w:rPr>
          <w:rFonts w:eastAsiaTheme="minorEastAsia"/>
          <w:lang w:eastAsia="zh-CN"/>
        </w:rPr>
        <w:t>types of SMO threats:</w:t>
      </w:r>
    </w:p>
    <w:p w14:paraId="3B4D19CA" w14:textId="77777777" w:rsidR="00A571C3" w:rsidRPr="004A713B" w:rsidRDefault="00A571C3" w:rsidP="00A571C3">
      <w:pPr>
        <w:pStyle w:val="ListParagraph"/>
        <w:numPr>
          <w:ilvl w:val="0"/>
          <w:numId w:val="22"/>
        </w:numPr>
        <w:rPr>
          <w:rFonts w:eastAsiaTheme="minorEastAsia"/>
          <w:lang w:eastAsia="zh-CN"/>
        </w:rPr>
      </w:pPr>
      <w:r w:rsidRPr="004A713B">
        <w:rPr>
          <w:rFonts w:eastAsiaTheme="minorEastAsia"/>
          <w:lang w:eastAsia="zh-CN"/>
        </w:rPr>
        <w:t>General SMO Threats</w:t>
      </w:r>
    </w:p>
    <w:p w14:paraId="17E337E5" w14:textId="77777777" w:rsidR="00A571C3" w:rsidRPr="004A713B" w:rsidRDefault="00A571C3" w:rsidP="00A571C3">
      <w:pPr>
        <w:pStyle w:val="ListParagraph"/>
        <w:numPr>
          <w:ilvl w:val="0"/>
          <w:numId w:val="22"/>
        </w:numPr>
        <w:rPr>
          <w:rFonts w:eastAsiaTheme="minorEastAsia"/>
          <w:lang w:eastAsia="zh-CN"/>
        </w:rPr>
      </w:pPr>
      <w:r w:rsidRPr="004A713B">
        <w:rPr>
          <w:rFonts w:eastAsiaTheme="minorEastAsia"/>
          <w:lang w:eastAsia="zh-CN"/>
        </w:rPr>
        <w:t>Threats at O2 interface</w:t>
      </w:r>
    </w:p>
    <w:p w14:paraId="02E41A0C" w14:textId="77777777" w:rsidR="00A571C3" w:rsidRDefault="00A571C3" w:rsidP="00A571C3">
      <w:pPr>
        <w:pStyle w:val="ListParagraph"/>
        <w:numPr>
          <w:ilvl w:val="0"/>
          <w:numId w:val="22"/>
        </w:numPr>
        <w:rPr>
          <w:rFonts w:eastAsiaTheme="minorEastAsia"/>
          <w:lang w:eastAsia="zh-CN"/>
        </w:rPr>
      </w:pPr>
      <w:r w:rsidRPr="004A713B">
        <w:rPr>
          <w:rFonts w:eastAsiaTheme="minorEastAsia"/>
          <w:lang w:eastAsia="zh-CN"/>
        </w:rPr>
        <w:t>Threats at External interfaces</w:t>
      </w:r>
    </w:p>
    <w:p w14:paraId="42977F62" w14:textId="73916A04" w:rsidR="00BA180F" w:rsidRDefault="00BA180F" w:rsidP="00A571C3">
      <w:pPr>
        <w:pStyle w:val="ListParagraph"/>
        <w:numPr>
          <w:ilvl w:val="0"/>
          <w:numId w:val="22"/>
        </w:numPr>
        <w:rPr>
          <w:rFonts w:eastAsiaTheme="minorEastAsia"/>
          <w:lang w:eastAsia="zh-CN"/>
        </w:rPr>
      </w:pPr>
      <w:r>
        <w:rPr>
          <w:rFonts w:eastAsiaTheme="minorEastAsia"/>
          <w:lang w:eastAsia="zh-CN"/>
        </w:rPr>
        <w:t>Threats target</w:t>
      </w:r>
      <w:r w:rsidR="00BA1BDD">
        <w:rPr>
          <w:rFonts w:eastAsiaTheme="minorEastAsia"/>
          <w:lang w:eastAsia="zh-CN"/>
        </w:rPr>
        <w:t xml:space="preserve">ing </w:t>
      </w:r>
      <w:proofErr w:type="gramStart"/>
      <w:r w:rsidR="00BA1BDD">
        <w:rPr>
          <w:rFonts w:eastAsiaTheme="minorEastAsia"/>
          <w:lang w:eastAsia="zh-CN"/>
        </w:rPr>
        <w:t>SME</w:t>
      </w:r>
      <w:proofErr w:type="gramEnd"/>
    </w:p>
    <w:p w14:paraId="03C7E746" w14:textId="4C708B7A" w:rsidR="00A571C3" w:rsidRPr="00372646" w:rsidRDefault="00A571C3" w:rsidP="00A571C3">
      <w:pPr>
        <w:spacing w:after="0"/>
        <w:rPr>
          <w:rFonts w:eastAsiaTheme="minorEastAsia"/>
          <w:lang w:eastAsia="zh-CN"/>
        </w:rPr>
      </w:pPr>
      <w:r w:rsidRPr="00372646">
        <w:rPr>
          <w:rFonts w:eastAsiaTheme="minorEastAsia"/>
          <w:lang w:eastAsia="zh-CN"/>
        </w:rPr>
        <w:t>Additional SMO threats may be added for Decoupled SMO</w:t>
      </w:r>
      <w:r w:rsidR="00BA1BDD">
        <w:rPr>
          <w:rFonts w:eastAsiaTheme="minorEastAsia"/>
          <w:lang w:eastAsia="zh-CN"/>
        </w:rPr>
        <w:t>, RAN-Core Data Sharing,</w:t>
      </w:r>
      <w:r w:rsidRPr="00372646">
        <w:rPr>
          <w:rFonts w:eastAsiaTheme="minorEastAsia"/>
          <w:lang w:eastAsia="zh-CN"/>
        </w:rPr>
        <w:t xml:space="preserve"> and Shared O-RU.</w:t>
      </w:r>
    </w:p>
    <w:p w14:paraId="270022A7" w14:textId="77777777" w:rsidR="00A571C3" w:rsidRDefault="00A571C3" w:rsidP="00A571C3"/>
    <w:p w14:paraId="37CC612A" w14:textId="2DDAA7D4" w:rsidR="00D8045E" w:rsidRDefault="00A571C3" w:rsidP="00A571C3">
      <w:pPr>
        <w:pStyle w:val="Heading2"/>
        <w:rPr>
          <w:rFonts w:eastAsiaTheme="minorEastAsia"/>
          <w:lang w:eastAsia="zh-CN"/>
        </w:rPr>
      </w:pPr>
      <w:bookmarkStart w:id="89" w:name="_Toc148990591"/>
      <w:bookmarkStart w:id="90" w:name="_Toc159264470"/>
      <w:bookmarkStart w:id="91" w:name="_Toc172752326"/>
      <w:r>
        <w:t>General SMO Threats</w:t>
      </w:r>
      <w:bookmarkEnd w:id="89"/>
      <w:bookmarkEnd w:id="90"/>
      <w:bookmarkEnd w:id="91"/>
    </w:p>
    <w:p w14:paraId="36B849AC" w14:textId="77777777" w:rsidR="00D8045E" w:rsidRDefault="00D8045E" w:rsidP="00D8045E">
      <w:pPr>
        <w:spacing w:after="0"/>
        <w:jc w:val="center"/>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47D78BFD"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6EF14EA"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2D022F26" w14:textId="77777777" w:rsidR="00D8045E" w:rsidRPr="0080416A" w:rsidRDefault="00D8045E" w:rsidP="009852F2">
            <w:pPr>
              <w:rPr>
                <w:b w:val="0"/>
                <w:bCs w:val="0"/>
                <w:sz w:val="18"/>
                <w:szCs w:val="18"/>
              </w:rPr>
            </w:pPr>
            <w:r w:rsidRPr="00585C01">
              <w:rPr>
                <w:b w:val="0"/>
                <w:bCs w:val="0"/>
                <w:sz w:val="18"/>
                <w:szCs w:val="18"/>
              </w:rPr>
              <w:t>T-SMO-01</w:t>
            </w:r>
          </w:p>
        </w:tc>
      </w:tr>
      <w:tr w:rsidR="00D8045E" w:rsidRPr="00C15C8B" w14:paraId="7A193A55" w14:textId="77777777" w:rsidTr="009852F2">
        <w:trPr>
          <w:jc w:val="center"/>
        </w:trPr>
        <w:tc>
          <w:tcPr>
            <w:tcW w:w="617" w:type="pct"/>
            <w:shd w:val="clear" w:color="auto" w:fill="000099"/>
            <w:vAlign w:val="center"/>
          </w:tcPr>
          <w:p w14:paraId="332231D1"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1DDEEA6" w14:textId="77777777" w:rsidR="00D8045E" w:rsidRPr="000D098F" w:rsidRDefault="00D8045E" w:rsidP="009852F2">
            <w:pPr>
              <w:rPr>
                <w:sz w:val="18"/>
                <w:szCs w:val="18"/>
              </w:rPr>
            </w:pPr>
            <w:r>
              <w:rPr>
                <w:sz w:val="18"/>
                <w:szCs w:val="18"/>
              </w:rPr>
              <w:t>E</w:t>
            </w:r>
            <w:r w:rsidRPr="00FF2196">
              <w:rPr>
                <w:sz w:val="18"/>
                <w:szCs w:val="18"/>
              </w:rPr>
              <w:t>xternal attacker exploit</w:t>
            </w:r>
            <w:r>
              <w:rPr>
                <w:sz w:val="18"/>
                <w:szCs w:val="18"/>
              </w:rPr>
              <w:t>s</w:t>
            </w:r>
            <w:r w:rsidRPr="00FF2196">
              <w:rPr>
                <w:sz w:val="18"/>
                <w:szCs w:val="18"/>
              </w:rPr>
              <w:t xml:space="preserve"> authentication weakness</w:t>
            </w:r>
            <w:r>
              <w:rPr>
                <w:sz w:val="18"/>
                <w:szCs w:val="18"/>
              </w:rPr>
              <w:t xml:space="preserve"> on SMO</w:t>
            </w:r>
          </w:p>
        </w:tc>
      </w:tr>
      <w:tr w:rsidR="00D8045E" w:rsidRPr="00C15C8B" w14:paraId="11576FA5" w14:textId="77777777" w:rsidTr="009852F2">
        <w:trPr>
          <w:jc w:val="center"/>
        </w:trPr>
        <w:tc>
          <w:tcPr>
            <w:tcW w:w="617" w:type="pct"/>
            <w:shd w:val="clear" w:color="auto" w:fill="000099"/>
            <w:vAlign w:val="center"/>
          </w:tcPr>
          <w:p w14:paraId="34DFBB8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629EC35" w14:textId="5111F64C" w:rsidR="00D8045E" w:rsidRPr="001D6099" w:rsidRDefault="00D8045E" w:rsidP="009852F2">
            <w:pPr>
              <w:rPr>
                <w:sz w:val="18"/>
                <w:szCs w:val="18"/>
              </w:rPr>
            </w:pPr>
            <w:r w:rsidRPr="00FF2196">
              <w:rPr>
                <w:sz w:val="18"/>
                <w:szCs w:val="18"/>
              </w:rPr>
              <w:t>An external attacker can exploit the improper/missing authentication weakness on SMO functions</w:t>
            </w:r>
            <w:r w:rsidR="00623567">
              <w:rPr>
                <w:sz w:val="18"/>
                <w:szCs w:val="18"/>
              </w:rPr>
              <w:t xml:space="preserve"> or SMO services</w:t>
            </w:r>
            <w:r>
              <w:rPr>
                <w:sz w:val="18"/>
                <w:szCs w:val="18"/>
              </w:rPr>
              <w:t xml:space="preserve">. </w:t>
            </w:r>
            <w:r w:rsidRPr="009009FF">
              <w:rPr>
                <w:sz w:val="18"/>
                <w:szCs w:val="18"/>
              </w:rPr>
              <w:t xml:space="preserve">If the authentication of O-RAN </w:t>
            </w:r>
            <w:r>
              <w:rPr>
                <w:sz w:val="18"/>
                <w:szCs w:val="18"/>
              </w:rPr>
              <w:t>subjects on A1, O1, O2, and E</w:t>
            </w:r>
            <w:r w:rsidRPr="009009FF">
              <w:rPr>
                <w:sz w:val="18"/>
                <w:szCs w:val="18"/>
              </w:rPr>
              <w:t xml:space="preserve">xternal </w:t>
            </w:r>
            <w:r w:rsidRPr="00966B6A">
              <w:rPr>
                <w:sz w:val="18"/>
                <w:szCs w:val="18"/>
              </w:rPr>
              <w:t>interfaces on SMO is not supported or not properly implemented, those interfaces without</w:t>
            </w:r>
            <w:r>
              <w:rPr>
                <w:sz w:val="18"/>
                <w:szCs w:val="18"/>
              </w:rPr>
              <w:t xml:space="preserve"> </w:t>
            </w:r>
            <w:r w:rsidRPr="00966B6A">
              <w:rPr>
                <w:sz w:val="18"/>
                <w:szCs w:val="18"/>
              </w:rPr>
              <w:t>proper credentials could be</w:t>
            </w:r>
            <w:r>
              <w:rPr>
                <w:sz w:val="18"/>
                <w:szCs w:val="18"/>
              </w:rPr>
              <w:t xml:space="preserve"> </w:t>
            </w:r>
            <w:r w:rsidRPr="00966B6A">
              <w:rPr>
                <w:sz w:val="18"/>
                <w:szCs w:val="18"/>
              </w:rPr>
              <w:t>exploited to gain access to the SMO.</w:t>
            </w:r>
          </w:p>
        </w:tc>
      </w:tr>
      <w:tr w:rsidR="00D8045E" w:rsidRPr="00C15C8B" w14:paraId="7EE78F99" w14:textId="77777777" w:rsidTr="009852F2">
        <w:trPr>
          <w:jc w:val="center"/>
        </w:trPr>
        <w:tc>
          <w:tcPr>
            <w:tcW w:w="617" w:type="pct"/>
            <w:shd w:val="clear" w:color="auto" w:fill="000099"/>
            <w:vAlign w:val="center"/>
          </w:tcPr>
          <w:p w14:paraId="6262BDDE" w14:textId="77777777" w:rsidR="00D8045E" w:rsidRPr="00C15C8B" w:rsidRDefault="00D8045E" w:rsidP="009852F2">
            <w:pPr>
              <w:rPr>
                <w:b/>
                <w:sz w:val="18"/>
                <w:szCs w:val="18"/>
              </w:rPr>
            </w:pPr>
            <w:r>
              <w:rPr>
                <w:b/>
                <w:sz w:val="18"/>
                <w:szCs w:val="18"/>
              </w:rPr>
              <w:t>Threat type</w:t>
            </w:r>
          </w:p>
        </w:tc>
        <w:tc>
          <w:tcPr>
            <w:tcW w:w="4383" w:type="pct"/>
            <w:vAlign w:val="center"/>
          </w:tcPr>
          <w:p w14:paraId="011ADEF2" w14:textId="77777777" w:rsidR="00D8045E" w:rsidRPr="000D098F" w:rsidRDefault="00D8045E" w:rsidP="009852F2">
            <w:pPr>
              <w:rPr>
                <w:sz w:val="18"/>
                <w:szCs w:val="18"/>
              </w:rPr>
            </w:pPr>
            <w:r>
              <w:rPr>
                <w:sz w:val="18"/>
                <w:szCs w:val="18"/>
              </w:rPr>
              <w:t>Spoofing</w:t>
            </w:r>
          </w:p>
        </w:tc>
      </w:tr>
      <w:tr w:rsidR="00D8045E" w:rsidRPr="00C15C8B" w14:paraId="4FF67554" w14:textId="77777777" w:rsidTr="009852F2">
        <w:trPr>
          <w:jc w:val="center"/>
        </w:trPr>
        <w:tc>
          <w:tcPr>
            <w:tcW w:w="617" w:type="pct"/>
            <w:shd w:val="clear" w:color="auto" w:fill="000099"/>
            <w:vAlign w:val="center"/>
          </w:tcPr>
          <w:p w14:paraId="147CEECD" w14:textId="77777777" w:rsidR="00D8045E" w:rsidRPr="00C15C8B" w:rsidRDefault="00D8045E" w:rsidP="009852F2">
            <w:pPr>
              <w:rPr>
                <w:b/>
                <w:sz w:val="18"/>
                <w:szCs w:val="18"/>
              </w:rPr>
            </w:pPr>
            <w:r>
              <w:rPr>
                <w:b/>
                <w:sz w:val="18"/>
                <w:szCs w:val="18"/>
              </w:rPr>
              <w:t>Impact type</w:t>
            </w:r>
          </w:p>
        </w:tc>
        <w:tc>
          <w:tcPr>
            <w:tcW w:w="4383" w:type="pct"/>
            <w:vAlign w:val="center"/>
          </w:tcPr>
          <w:p w14:paraId="17E1E40D" w14:textId="77777777" w:rsidR="00D8045E" w:rsidRPr="000D098F" w:rsidRDefault="00D8045E" w:rsidP="009852F2">
            <w:pPr>
              <w:rPr>
                <w:sz w:val="18"/>
                <w:szCs w:val="18"/>
              </w:rPr>
            </w:pPr>
            <w:r>
              <w:rPr>
                <w:sz w:val="18"/>
                <w:szCs w:val="18"/>
              </w:rPr>
              <w:t>Authenticity</w:t>
            </w:r>
          </w:p>
        </w:tc>
      </w:tr>
      <w:tr w:rsidR="00D8045E" w:rsidRPr="00C15C8B" w14:paraId="3B1E196B" w14:textId="77777777" w:rsidTr="009852F2">
        <w:trPr>
          <w:jc w:val="center"/>
        </w:trPr>
        <w:tc>
          <w:tcPr>
            <w:tcW w:w="617" w:type="pct"/>
            <w:shd w:val="clear" w:color="auto" w:fill="000099"/>
            <w:vAlign w:val="center"/>
          </w:tcPr>
          <w:p w14:paraId="3CFFF09B" w14:textId="77777777" w:rsidR="00D8045E" w:rsidRDefault="00D8045E" w:rsidP="009852F2">
            <w:pPr>
              <w:rPr>
                <w:b/>
                <w:sz w:val="18"/>
                <w:szCs w:val="18"/>
              </w:rPr>
            </w:pPr>
            <w:r>
              <w:rPr>
                <w:b/>
                <w:sz w:val="18"/>
                <w:szCs w:val="18"/>
              </w:rPr>
              <w:t>Affected Asset</w:t>
            </w:r>
          </w:p>
        </w:tc>
        <w:tc>
          <w:tcPr>
            <w:tcW w:w="4383" w:type="pct"/>
            <w:vAlign w:val="center"/>
          </w:tcPr>
          <w:p w14:paraId="41BE4306" w14:textId="77777777" w:rsidR="00D8045E" w:rsidRPr="000D098F" w:rsidRDefault="00D8045E" w:rsidP="009852F2">
            <w:pPr>
              <w:rPr>
                <w:sz w:val="18"/>
                <w:szCs w:val="18"/>
              </w:rPr>
            </w:pPr>
            <w:r>
              <w:rPr>
                <w:sz w:val="18"/>
                <w:szCs w:val="18"/>
              </w:rPr>
              <w:t>SMO</w:t>
            </w:r>
          </w:p>
        </w:tc>
      </w:tr>
    </w:tbl>
    <w:p w14:paraId="0CC1E85A"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E630897"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5FB8D4E"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1E689D3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2</w:t>
            </w:r>
          </w:p>
        </w:tc>
      </w:tr>
      <w:tr w:rsidR="00D8045E" w:rsidRPr="00C15C8B" w14:paraId="2DF8395B" w14:textId="77777777" w:rsidTr="009852F2">
        <w:trPr>
          <w:jc w:val="center"/>
        </w:trPr>
        <w:tc>
          <w:tcPr>
            <w:tcW w:w="617" w:type="pct"/>
            <w:shd w:val="clear" w:color="auto" w:fill="000099"/>
            <w:vAlign w:val="center"/>
          </w:tcPr>
          <w:p w14:paraId="284D4DA4"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A85CAD" w14:textId="77777777" w:rsidR="00D8045E" w:rsidRPr="000D098F" w:rsidRDefault="00D8045E" w:rsidP="009852F2">
            <w:pPr>
              <w:rPr>
                <w:sz w:val="18"/>
                <w:szCs w:val="18"/>
              </w:rPr>
            </w:pPr>
            <w:r>
              <w:rPr>
                <w:sz w:val="18"/>
                <w:szCs w:val="18"/>
              </w:rPr>
              <w:t>E</w:t>
            </w:r>
            <w:r w:rsidRPr="00FF2196">
              <w:rPr>
                <w:sz w:val="18"/>
                <w:szCs w:val="18"/>
              </w:rPr>
              <w:t>xternal attacker exploit</w:t>
            </w:r>
            <w:r>
              <w:rPr>
                <w:sz w:val="18"/>
                <w:szCs w:val="18"/>
              </w:rPr>
              <w:t>s</w:t>
            </w:r>
            <w:r w:rsidRPr="00FF2196">
              <w:rPr>
                <w:sz w:val="18"/>
                <w:szCs w:val="18"/>
              </w:rPr>
              <w:t xml:space="preserve"> </w:t>
            </w:r>
            <w:r>
              <w:rPr>
                <w:sz w:val="18"/>
                <w:szCs w:val="18"/>
              </w:rPr>
              <w:t>authoriza</w:t>
            </w:r>
            <w:r w:rsidRPr="00FF2196">
              <w:rPr>
                <w:sz w:val="18"/>
                <w:szCs w:val="18"/>
              </w:rPr>
              <w:t>tion weakness</w:t>
            </w:r>
            <w:r>
              <w:rPr>
                <w:sz w:val="18"/>
                <w:szCs w:val="18"/>
              </w:rPr>
              <w:t xml:space="preserve"> on SMO</w:t>
            </w:r>
          </w:p>
        </w:tc>
      </w:tr>
      <w:tr w:rsidR="00D8045E" w:rsidRPr="00C15C8B" w14:paraId="50379B15" w14:textId="77777777" w:rsidTr="009852F2">
        <w:trPr>
          <w:jc w:val="center"/>
        </w:trPr>
        <w:tc>
          <w:tcPr>
            <w:tcW w:w="617" w:type="pct"/>
            <w:shd w:val="clear" w:color="auto" w:fill="000099"/>
            <w:vAlign w:val="center"/>
          </w:tcPr>
          <w:p w14:paraId="26BD301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42EB1955" w14:textId="4DA9F71E" w:rsidR="00D8045E" w:rsidRPr="001D6099" w:rsidRDefault="00D8045E" w:rsidP="009852F2">
            <w:pPr>
              <w:rPr>
                <w:sz w:val="18"/>
                <w:szCs w:val="18"/>
              </w:rPr>
            </w:pPr>
            <w:r w:rsidRPr="00FF2196">
              <w:rPr>
                <w:sz w:val="18"/>
                <w:szCs w:val="18"/>
              </w:rPr>
              <w:t xml:space="preserve">An external attacker can exploit the improper/missing </w:t>
            </w:r>
            <w:r>
              <w:rPr>
                <w:sz w:val="18"/>
                <w:szCs w:val="18"/>
              </w:rPr>
              <w:t>authorization</w:t>
            </w:r>
            <w:r w:rsidRPr="00FF2196">
              <w:rPr>
                <w:sz w:val="18"/>
                <w:szCs w:val="18"/>
              </w:rPr>
              <w:t xml:space="preserve"> weakness on SMO functions</w:t>
            </w:r>
            <w:r w:rsidR="00623567">
              <w:rPr>
                <w:sz w:val="18"/>
                <w:szCs w:val="18"/>
              </w:rPr>
              <w:t xml:space="preserve"> or SMO services</w:t>
            </w:r>
            <w:r>
              <w:rPr>
                <w:sz w:val="18"/>
                <w:szCs w:val="18"/>
              </w:rPr>
              <w:t>.  A malicious</w:t>
            </w:r>
            <w:r w:rsidRPr="009009FF">
              <w:rPr>
                <w:sz w:val="18"/>
                <w:szCs w:val="18"/>
              </w:rPr>
              <w:t xml:space="preserve"> external </w:t>
            </w:r>
            <w:r>
              <w:rPr>
                <w:sz w:val="18"/>
                <w:szCs w:val="18"/>
              </w:rPr>
              <w:t>entity on A1, O1, O2, and E</w:t>
            </w:r>
            <w:r w:rsidRPr="009009FF">
              <w:rPr>
                <w:sz w:val="18"/>
                <w:szCs w:val="18"/>
              </w:rPr>
              <w:t xml:space="preserve">xternal </w:t>
            </w:r>
            <w:r w:rsidRPr="00966B6A">
              <w:rPr>
                <w:sz w:val="18"/>
                <w:szCs w:val="18"/>
              </w:rPr>
              <w:t xml:space="preserve">interfaces </w:t>
            </w:r>
            <w:r w:rsidRPr="00E82470">
              <w:rPr>
                <w:sz w:val="18"/>
                <w:szCs w:val="18"/>
              </w:rPr>
              <w:t>without authorization or with an incorrect access token may invoke the SMO functions</w:t>
            </w:r>
            <w:r w:rsidR="00623567">
              <w:rPr>
                <w:sz w:val="18"/>
                <w:szCs w:val="18"/>
              </w:rPr>
              <w:t xml:space="preserve"> or SMO services</w:t>
            </w:r>
            <w:r w:rsidRPr="00E82470">
              <w:rPr>
                <w:sz w:val="18"/>
                <w:szCs w:val="18"/>
              </w:rPr>
              <w:t>. The data at rest related to that function will be leaked to the attacker. In addition, an attacker can be able to perform certain actions, e.g.  disclose O-RAN sensitive information or alter O-RAN components.</w:t>
            </w:r>
          </w:p>
        </w:tc>
      </w:tr>
      <w:tr w:rsidR="00D8045E" w:rsidRPr="00C15C8B" w14:paraId="31E5C92F" w14:textId="77777777" w:rsidTr="009852F2">
        <w:trPr>
          <w:jc w:val="center"/>
        </w:trPr>
        <w:tc>
          <w:tcPr>
            <w:tcW w:w="617" w:type="pct"/>
            <w:shd w:val="clear" w:color="auto" w:fill="000099"/>
            <w:vAlign w:val="center"/>
          </w:tcPr>
          <w:p w14:paraId="0045603B" w14:textId="77777777" w:rsidR="00D8045E" w:rsidRPr="00C15C8B" w:rsidRDefault="00D8045E" w:rsidP="009852F2">
            <w:pPr>
              <w:rPr>
                <w:b/>
                <w:sz w:val="18"/>
                <w:szCs w:val="18"/>
              </w:rPr>
            </w:pPr>
            <w:r>
              <w:rPr>
                <w:b/>
                <w:sz w:val="18"/>
                <w:szCs w:val="18"/>
              </w:rPr>
              <w:t>Threat type</w:t>
            </w:r>
          </w:p>
        </w:tc>
        <w:tc>
          <w:tcPr>
            <w:tcW w:w="4383" w:type="pct"/>
            <w:vAlign w:val="center"/>
          </w:tcPr>
          <w:p w14:paraId="0089649F" w14:textId="77777777" w:rsidR="00D8045E" w:rsidRPr="000D098F" w:rsidRDefault="00D8045E" w:rsidP="009852F2">
            <w:pPr>
              <w:rPr>
                <w:sz w:val="18"/>
                <w:szCs w:val="18"/>
              </w:rPr>
            </w:pPr>
            <w:r>
              <w:rPr>
                <w:sz w:val="18"/>
                <w:szCs w:val="18"/>
              </w:rPr>
              <w:t>Elevation of Privilege, Information Disclosure</w:t>
            </w:r>
          </w:p>
        </w:tc>
      </w:tr>
      <w:tr w:rsidR="00D8045E" w:rsidRPr="00C15C8B" w14:paraId="793CF03B" w14:textId="77777777" w:rsidTr="009852F2">
        <w:trPr>
          <w:jc w:val="center"/>
        </w:trPr>
        <w:tc>
          <w:tcPr>
            <w:tcW w:w="617" w:type="pct"/>
            <w:shd w:val="clear" w:color="auto" w:fill="000099"/>
            <w:vAlign w:val="center"/>
          </w:tcPr>
          <w:p w14:paraId="5763D25F" w14:textId="77777777" w:rsidR="00D8045E" w:rsidRPr="00C15C8B" w:rsidRDefault="00D8045E" w:rsidP="009852F2">
            <w:pPr>
              <w:rPr>
                <w:b/>
                <w:sz w:val="18"/>
                <w:szCs w:val="18"/>
              </w:rPr>
            </w:pPr>
            <w:r>
              <w:rPr>
                <w:b/>
                <w:sz w:val="18"/>
                <w:szCs w:val="18"/>
              </w:rPr>
              <w:t>Impact type</w:t>
            </w:r>
          </w:p>
        </w:tc>
        <w:tc>
          <w:tcPr>
            <w:tcW w:w="4383" w:type="pct"/>
            <w:vAlign w:val="center"/>
          </w:tcPr>
          <w:p w14:paraId="2B8A71D0" w14:textId="77777777" w:rsidR="00D8045E" w:rsidRPr="000D098F" w:rsidRDefault="00D8045E" w:rsidP="009852F2">
            <w:pPr>
              <w:rPr>
                <w:sz w:val="18"/>
                <w:szCs w:val="18"/>
              </w:rPr>
            </w:pPr>
            <w:r>
              <w:rPr>
                <w:sz w:val="18"/>
                <w:szCs w:val="18"/>
              </w:rPr>
              <w:t>Authorization. Confidentiality</w:t>
            </w:r>
          </w:p>
        </w:tc>
      </w:tr>
      <w:tr w:rsidR="00D8045E" w:rsidRPr="00C15C8B" w14:paraId="09BAF2E5" w14:textId="77777777" w:rsidTr="009852F2">
        <w:trPr>
          <w:jc w:val="center"/>
        </w:trPr>
        <w:tc>
          <w:tcPr>
            <w:tcW w:w="617" w:type="pct"/>
            <w:shd w:val="clear" w:color="auto" w:fill="000099"/>
            <w:vAlign w:val="center"/>
          </w:tcPr>
          <w:p w14:paraId="31D90610" w14:textId="77777777" w:rsidR="00D8045E" w:rsidRDefault="00D8045E" w:rsidP="009852F2">
            <w:pPr>
              <w:rPr>
                <w:b/>
                <w:sz w:val="18"/>
                <w:szCs w:val="18"/>
              </w:rPr>
            </w:pPr>
            <w:r>
              <w:rPr>
                <w:b/>
                <w:sz w:val="18"/>
                <w:szCs w:val="18"/>
              </w:rPr>
              <w:t>Affected Asset</w:t>
            </w:r>
          </w:p>
        </w:tc>
        <w:tc>
          <w:tcPr>
            <w:tcW w:w="4383" w:type="pct"/>
            <w:vAlign w:val="center"/>
          </w:tcPr>
          <w:p w14:paraId="6DCA6CC0" w14:textId="77777777" w:rsidR="00D8045E" w:rsidRPr="000D098F" w:rsidRDefault="00D8045E" w:rsidP="009852F2">
            <w:pPr>
              <w:rPr>
                <w:sz w:val="18"/>
                <w:szCs w:val="18"/>
              </w:rPr>
            </w:pPr>
            <w:r>
              <w:rPr>
                <w:sz w:val="18"/>
                <w:szCs w:val="18"/>
              </w:rPr>
              <w:t>SMO</w:t>
            </w:r>
          </w:p>
        </w:tc>
      </w:tr>
    </w:tbl>
    <w:p w14:paraId="6404F974" w14:textId="77777777" w:rsidR="00D8045E" w:rsidRDefault="00D8045E" w:rsidP="00D8045E">
      <w:pPr>
        <w:spacing w:after="0"/>
        <w:rPr>
          <w:rFonts w:eastAsiaTheme="minorEastAsia"/>
          <w:lang w:eastAsia="zh-CN"/>
        </w:rPr>
      </w:pPr>
      <w:r>
        <w:rPr>
          <w:rFonts w:eastAsiaTheme="minorEastAsia"/>
          <w:lang w:eastAsia="zh-CN"/>
        </w:rPr>
        <w:tab/>
      </w: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A999A24"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2DE2D52C"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218C063"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3</w:t>
            </w:r>
          </w:p>
        </w:tc>
      </w:tr>
      <w:tr w:rsidR="00D8045E" w:rsidRPr="00C15C8B" w14:paraId="70BC5D2F" w14:textId="77777777" w:rsidTr="009852F2">
        <w:trPr>
          <w:jc w:val="center"/>
        </w:trPr>
        <w:tc>
          <w:tcPr>
            <w:tcW w:w="617" w:type="pct"/>
            <w:shd w:val="clear" w:color="auto" w:fill="000099"/>
            <w:vAlign w:val="center"/>
          </w:tcPr>
          <w:p w14:paraId="31BB1A71"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71F21FD7" w14:textId="77777777" w:rsidR="00D8045E" w:rsidRPr="000D098F" w:rsidRDefault="00D8045E" w:rsidP="009852F2">
            <w:pPr>
              <w:rPr>
                <w:sz w:val="18"/>
                <w:szCs w:val="18"/>
              </w:rPr>
            </w:pPr>
            <w:r>
              <w:rPr>
                <w:sz w:val="18"/>
                <w:szCs w:val="18"/>
              </w:rPr>
              <w:t>E</w:t>
            </w:r>
            <w:r w:rsidRPr="00FF2196">
              <w:rPr>
                <w:sz w:val="18"/>
                <w:szCs w:val="18"/>
              </w:rPr>
              <w:t xml:space="preserve">xternal </w:t>
            </w:r>
            <w:r>
              <w:rPr>
                <w:sz w:val="18"/>
                <w:szCs w:val="18"/>
              </w:rPr>
              <w:t>Overload DoS attack targeted at SMO</w:t>
            </w:r>
          </w:p>
        </w:tc>
      </w:tr>
      <w:tr w:rsidR="00D8045E" w:rsidRPr="00C15C8B" w14:paraId="60C1B464" w14:textId="77777777" w:rsidTr="009852F2">
        <w:trPr>
          <w:jc w:val="center"/>
        </w:trPr>
        <w:tc>
          <w:tcPr>
            <w:tcW w:w="617" w:type="pct"/>
            <w:shd w:val="clear" w:color="auto" w:fill="000099"/>
            <w:vAlign w:val="center"/>
          </w:tcPr>
          <w:p w14:paraId="054FCB70"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613C48CC" w14:textId="7567E892" w:rsidR="00D8045E" w:rsidRPr="001D6099" w:rsidRDefault="00D8045E" w:rsidP="009852F2">
            <w:pPr>
              <w:rPr>
                <w:sz w:val="18"/>
                <w:szCs w:val="18"/>
              </w:rPr>
            </w:pPr>
            <w:r w:rsidRPr="009B2560">
              <w:rPr>
                <w:sz w:val="18"/>
                <w:szCs w:val="18"/>
              </w:rPr>
              <w:t>Overload situation could appear in the case of DoS attack or increased traffic on externally facing interfaces. Inability to mitigate traffic volumetric attacks on an external interface affects availability of SMO data and</w:t>
            </w:r>
            <w:r>
              <w:rPr>
                <w:sz w:val="18"/>
                <w:szCs w:val="18"/>
              </w:rPr>
              <w:t xml:space="preserve"> functions</w:t>
            </w:r>
            <w:r w:rsidR="00680774">
              <w:rPr>
                <w:sz w:val="18"/>
                <w:szCs w:val="18"/>
              </w:rPr>
              <w:t xml:space="preserve"> or SMO services</w:t>
            </w:r>
            <w:r>
              <w:rPr>
                <w:sz w:val="18"/>
                <w:szCs w:val="18"/>
              </w:rPr>
              <w:t>.</w:t>
            </w:r>
          </w:p>
        </w:tc>
      </w:tr>
      <w:tr w:rsidR="00D8045E" w:rsidRPr="00C15C8B" w14:paraId="5EE79F25" w14:textId="77777777" w:rsidTr="009852F2">
        <w:trPr>
          <w:jc w:val="center"/>
        </w:trPr>
        <w:tc>
          <w:tcPr>
            <w:tcW w:w="617" w:type="pct"/>
            <w:shd w:val="clear" w:color="auto" w:fill="000099"/>
            <w:vAlign w:val="center"/>
          </w:tcPr>
          <w:p w14:paraId="02324AF5" w14:textId="77777777" w:rsidR="00D8045E" w:rsidRPr="00C15C8B" w:rsidRDefault="00D8045E" w:rsidP="009852F2">
            <w:pPr>
              <w:rPr>
                <w:b/>
                <w:sz w:val="18"/>
                <w:szCs w:val="18"/>
              </w:rPr>
            </w:pPr>
            <w:r>
              <w:rPr>
                <w:b/>
                <w:sz w:val="18"/>
                <w:szCs w:val="18"/>
              </w:rPr>
              <w:t>Threat type</w:t>
            </w:r>
          </w:p>
        </w:tc>
        <w:tc>
          <w:tcPr>
            <w:tcW w:w="4383" w:type="pct"/>
            <w:vAlign w:val="center"/>
          </w:tcPr>
          <w:p w14:paraId="5E723853" w14:textId="77777777" w:rsidR="00D8045E" w:rsidRPr="000D098F" w:rsidRDefault="00D8045E" w:rsidP="009852F2">
            <w:pPr>
              <w:rPr>
                <w:sz w:val="18"/>
                <w:szCs w:val="18"/>
              </w:rPr>
            </w:pPr>
            <w:r>
              <w:rPr>
                <w:sz w:val="18"/>
                <w:szCs w:val="18"/>
              </w:rPr>
              <w:t>Denial of Service</w:t>
            </w:r>
          </w:p>
        </w:tc>
      </w:tr>
      <w:tr w:rsidR="00D8045E" w:rsidRPr="00C15C8B" w14:paraId="54B8EA70" w14:textId="77777777" w:rsidTr="009852F2">
        <w:trPr>
          <w:jc w:val="center"/>
        </w:trPr>
        <w:tc>
          <w:tcPr>
            <w:tcW w:w="617" w:type="pct"/>
            <w:shd w:val="clear" w:color="auto" w:fill="000099"/>
            <w:vAlign w:val="center"/>
          </w:tcPr>
          <w:p w14:paraId="76D13ADC" w14:textId="77777777" w:rsidR="00D8045E" w:rsidRPr="00C15C8B" w:rsidRDefault="00D8045E" w:rsidP="009852F2">
            <w:pPr>
              <w:rPr>
                <w:b/>
                <w:sz w:val="18"/>
                <w:szCs w:val="18"/>
              </w:rPr>
            </w:pPr>
            <w:r>
              <w:rPr>
                <w:b/>
                <w:sz w:val="18"/>
                <w:szCs w:val="18"/>
              </w:rPr>
              <w:lastRenderedPageBreak/>
              <w:t>Impact type</w:t>
            </w:r>
          </w:p>
        </w:tc>
        <w:tc>
          <w:tcPr>
            <w:tcW w:w="4383" w:type="pct"/>
            <w:vAlign w:val="center"/>
          </w:tcPr>
          <w:p w14:paraId="53CC03C1" w14:textId="77777777" w:rsidR="00D8045E" w:rsidRPr="000D098F" w:rsidRDefault="00D8045E" w:rsidP="009852F2">
            <w:pPr>
              <w:rPr>
                <w:sz w:val="18"/>
                <w:szCs w:val="18"/>
              </w:rPr>
            </w:pPr>
            <w:r>
              <w:rPr>
                <w:sz w:val="18"/>
                <w:szCs w:val="18"/>
              </w:rPr>
              <w:t>Availability</w:t>
            </w:r>
          </w:p>
        </w:tc>
      </w:tr>
      <w:tr w:rsidR="00D8045E" w:rsidRPr="00C15C8B" w14:paraId="492C90DD" w14:textId="77777777" w:rsidTr="009852F2">
        <w:trPr>
          <w:jc w:val="center"/>
        </w:trPr>
        <w:tc>
          <w:tcPr>
            <w:tcW w:w="617" w:type="pct"/>
            <w:shd w:val="clear" w:color="auto" w:fill="000099"/>
            <w:vAlign w:val="center"/>
          </w:tcPr>
          <w:p w14:paraId="5506B708" w14:textId="77777777" w:rsidR="00D8045E" w:rsidRDefault="00D8045E" w:rsidP="009852F2">
            <w:pPr>
              <w:rPr>
                <w:b/>
                <w:sz w:val="18"/>
                <w:szCs w:val="18"/>
              </w:rPr>
            </w:pPr>
            <w:r>
              <w:rPr>
                <w:b/>
                <w:sz w:val="18"/>
                <w:szCs w:val="18"/>
              </w:rPr>
              <w:t>Affected Asset</w:t>
            </w:r>
          </w:p>
        </w:tc>
        <w:tc>
          <w:tcPr>
            <w:tcW w:w="4383" w:type="pct"/>
            <w:vAlign w:val="center"/>
          </w:tcPr>
          <w:p w14:paraId="7DA8A0C5" w14:textId="77777777" w:rsidR="00D8045E" w:rsidRPr="000D098F" w:rsidRDefault="00D8045E" w:rsidP="009852F2">
            <w:pPr>
              <w:rPr>
                <w:sz w:val="18"/>
                <w:szCs w:val="18"/>
              </w:rPr>
            </w:pPr>
            <w:r>
              <w:rPr>
                <w:sz w:val="18"/>
                <w:szCs w:val="18"/>
              </w:rPr>
              <w:t>SMO</w:t>
            </w:r>
          </w:p>
        </w:tc>
      </w:tr>
    </w:tbl>
    <w:p w14:paraId="4DBE4C52"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E4F2F95"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882BE0F"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AC1F7E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4</w:t>
            </w:r>
          </w:p>
        </w:tc>
      </w:tr>
      <w:tr w:rsidR="00D8045E" w:rsidRPr="00C15C8B" w14:paraId="432C1C05" w14:textId="77777777" w:rsidTr="009852F2">
        <w:trPr>
          <w:jc w:val="center"/>
        </w:trPr>
        <w:tc>
          <w:tcPr>
            <w:tcW w:w="617" w:type="pct"/>
            <w:shd w:val="clear" w:color="auto" w:fill="000099"/>
            <w:vAlign w:val="center"/>
          </w:tcPr>
          <w:p w14:paraId="2EE12D7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0F9ADD65" w14:textId="44E1A546" w:rsidR="00D8045E" w:rsidRPr="000D098F" w:rsidRDefault="00D8045E" w:rsidP="009852F2">
            <w:pPr>
              <w:rPr>
                <w:sz w:val="18"/>
                <w:szCs w:val="18"/>
              </w:rPr>
            </w:pPr>
            <w:r>
              <w:rPr>
                <w:sz w:val="18"/>
                <w:szCs w:val="18"/>
              </w:rPr>
              <w:t>In</w:t>
            </w:r>
            <w:r w:rsidRPr="00FF2196">
              <w:rPr>
                <w:sz w:val="18"/>
                <w:szCs w:val="18"/>
              </w:rPr>
              <w:t>ternal attacker exploit</w:t>
            </w:r>
            <w:r>
              <w:rPr>
                <w:sz w:val="18"/>
                <w:szCs w:val="18"/>
              </w:rPr>
              <w:t>s</w:t>
            </w:r>
            <w:r w:rsidRPr="00FF2196">
              <w:rPr>
                <w:sz w:val="18"/>
                <w:szCs w:val="18"/>
              </w:rPr>
              <w:t xml:space="preserve"> authentication weakness</w:t>
            </w:r>
            <w:r>
              <w:rPr>
                <w:sz w:val="18"/>
                <w:szCs w:val="18"/>
              </w:rPr>
              <w:t xml:space="preserve"> on a SMO function</w:t>
            </w:r>
            <w:r w:rsidR="0057396F">
              <w:rPr>
                <w:sz w:val="18"/>
                <w:szCs w:val="18"/>
              </w:rPr>
              <w:t xml:space="preserve"> or SMO service</w:t>
            </w:r>
          </w:p>
        </w:tc>
      </w:tr>
      <w:tr w:rsidR="00D8045E" w:rsidRPr="00C15C8B" w14:paraId="484F46EC" w14:textId="77777777" w:rsidTr="009852F2">
        <w:trPr>
          <w:jc w:val="center"/>
        </w:trPr>
        <w:tc>
          <w:tcPr>
            <w:tcW w:w="617" w:type="pct"/>
            <w:shd w:val="clear" w:color="auto" w:fill="000099"/>
            <w:vAlign w:val="center"/>
          </w:tcPr>
          <w:p w14:paraId="0E3BCBB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2703653B" w14:textId="24825787" w:rsidR="00D8045E" w:rsidRPr="001D6099" w:rsidRDefault="00D8045E" w:rsidP="009852F2">
            <w:pPr>
              <w:rPr>
                <w:sz w:val="18"/>
                <w:szCs w:val="18"/>
              </w:rPr>
            </w:pPr>
            <w:r w:rsidRPr="00FB5229">
              <w:rPr>
                <w:sz w:val="18"/>
                <w:szCs w:val="18"/>
              </w:rPr>
              <w:t>An internal attacker can exploit the improper/missing authentication weakness on SMO functions</w:t>
            </w:r>
            <w:r w:rsidR="00680774">
              <w:rPr>
                <w:sz w:val="18"/>
                <w:szCs w:val="18"/>
              </w:rPr>
              <w:t xml:space="preserve"> or SMO services</w:t>
            </w:r>
            <w:r>
              <w:rPr>
                <w:sz w:val="18"/>
                <w:szCs w:val="18"/>
              </w:rPr>
              <w:t xml:space="preserve">.  </w:t>
            </w:r>
            <w:r w:rsidRPr="00527B32">
              <w:rPr>
                <w:sz w:val="18"/>
                <w:szCs w:val="18"/>
              </w:rPr>
              <w:t xml:space="preserve">If the authentication of internal interfaces on SMO is not supported or not properly implemented, those interfaces without credentials could exploited to gain access to the SMO. </w:t>
            </w:r>
          </w:p>
        </w:tc>
      </w:tr>
      <w:tr w:rsidR="00D8045E" w:rsidRPr="00C15C8B" w14:paraId="58647CF5" w14:textId="77777777" w:rsidTr="009852F2">
        <w:trPr>
          <w:jc w:val="center"/>
        </w:trPr>
        <w:tc>
          <w:tcPr>
            <w:tcW w:w="617" w:type="pct"/>
            <w:shd w:val="clear" w:color="auto" w:fill="000099"/>
            <w:vAlign w:val="center"/>
          </w:tcPr>
          <w:p w14:paraId="2460B84F" w14:textId="77777777" w:rsidR="00D8045E" w:rsidRPr="00C15C8B" w:rsidRDefault="00D8045E" w:rsidP="009852F2">
            <w:pPr>
              <w:rPr>
                <w:b/>
                <w:sz w:val="18"/>
                <w:szCs w:val="18"/>
              </w:rPr>
            </w:pPr>
            <w:r>
              <w:rPr>
                <w:b/>
                <w:sz w:val="18"/>
                <w:szCs w:val="18"/>
              </w:rPr>
              <w:t>Threat type</w:t>
            </w:r>
          </w:p>
        </w:tc>
        <w:tc>
          <w:tcPr>
            <w:tcW w:w="4383" w:type="pct"/>
            <w:vAlign w:val="center"/>
          </w:tcPr>
          <w:p w14:paraId="2D8B69BF" w14:textId="77777777" w:rsidR="00D8045E" w:rsidRPr="000D098F" w:rsidRDefault="00D8045E" w:rsidP="009852F2">
            <w:pPr>
              <w:rPr>
                <w:sz w:val="18"/>
                <w:szCs w:val="18"/>
              </w:rPr>
            </w:pPr>
            <w:r>
              <w:rPr>
                <w:sz w:val="18"/>
                <w:szCs w:val="18"/>
              </w:rPr>
              <w:t>Spoofing</w:t>
            </w:r>
          </w:p>
        </w:tc>
      </w:tr>
      <w:tr w:rsidR="00D8045E" w:rsidRPr="00C15C8B" w14:paraId="153488B5" w14:textId="77777777" w:rsidTr="009852F2">
        <w:trPr>
          <w:jc w:val="center"/>
        </w:trPr>
        <w:tc>
          <w:tcPr>
            <w:tcW w:w="617" w:type="pct"/>
            <w:shd w:val="clear" w:color="auto" w:fill="000099"/>
            <w:vAlign w:val="center"/>
          </w:tcPr>
          <w:p w14:paraId="221AA22A" w14:textId="77777777" w:rsidR="00D8045E" w:rsidRPr="00C15C8B" w:rsidRDefault="00D8045E" w:rsidP="009852F2">
            <w:pPr>
              <w:rPr>
                <w:b/>
                <w:sz w:val="18"/>
                <w:szCs w:val="18"/>
              </w:rPr>
            </w:pPr>
            <w:r>
              <w:rPr>
                <w:b/>
                <w:sz w:val="18"/>
                <w:szCs w:val="18"/>
              </w:rPr>
              <w:t>Impact type</w:t>
            </w:r>
          </w:p>
        </w:tc>
        <w:tc>
          <w:tcPr>
            <w:tcW w:w="4383" w:type="pct"/>
            <w:vAlign w:val="center"/>
          </w:tcPr>
          <w:p w14:paraId="72CBF2F5" w14:textId="77777777" w:rsidR="00D8045E" w:rsidRPr="000D098F" w:rsidRDefault="00D8045E" w:rsidP="009852F2">
            <w:pPr>
              <w:rPr>
                <w:sz w:val="18"/>
                <w:szCs w:val="18"/>
              </w:rPr>
            </w:pPr>
            <w:r>
              <w:rPr>
                <w:sz w:val="18"/>
                <w:szCs w:val="18"/>
              </w:rPr>
              <w:t>Authenticity</w:t>
            </w:r>
          </w:p>
        </w:tc>
      </w:tr>
      <w:tr w:rsidR="00D8045E" w:rsidRPr="00C15C8B" w14:paraId="025A5756" w14:textId="77777777" w:rsidTr="009852F2">
        <w:trPr>
          <w:jc w:val="center"/>
        </w:trPr>
        <w:tc>
          <w:tcPr>
            <w:tcW w:w="617" w:type="pct"/>
            <w:shd w:val="clear" w:color="auto" w:fill="000099"/>
            <w:vAlign w:val="center"/>
          </w:tcPr>
          <w:p w14:paraId="1B6D4A38" w14:textId="77777777" w:rsidR="00D8045E" w:rsidRDefault="00D8045E" w:rsidP="009852F2">
            <w:pPr>
              <w:rPr>
                <w:b/>
                <w:sz w:val="18"/>
                <w:szCs w:val="18"/>
              </w:rPr>
            </w:pPr>
            <w:r>
              <w:rPr>
                <w:b/>
                <w:sz w:val="18"/>
                <w:szCs w:val="18"/>
              </w:rPr>
              <w:t>Affected Asset</w:t>
            </w:r>
          </w:p>
        </w:tc>
        <w:tc>
          <w:tcPr>
            <w:tcW w:w="4383" w:type="pct"/>
            <w:vAlign w:val="center"/>
          </w:tcPr>
          <w:p w14:paraId="4AC4FE3D" w14:textId="77777777" w:rsidR="00D8045E" w:rsidRPr="000D098F" w:rsidRDefault="00D8045E" w:rsidP="009852F2">
            <w:pPr>
              <w:rPr>
                <w:sz w:val="18"/>
                <w:szCs w:val="18"/>
              </w:rPr>
            </w:pPr>
            <w:r>
              <w:rPr>
                <w:sz w:val="18"/>
                <w:szCs w:val="18"/>
              </w:rPr>
              <w:t>SMO</w:t>
            </w:r>
          </w:p>
        </w:tc>
      </w:tr>
    </w:tbl>
    <w:p w14:paraId="5ED5244E"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EED583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1DEA8AB"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5F97AEB"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5</w:t>
            </w:r>
          </w:p>
        </w:tc>
      </w:tr>
      <w:tr w:rsidR="00D8045E" w:rsidRPr="00C15C8B" w14:paraId="7F024DD8" w14:textId="77777777" w:rsidTr="009852F2">
        <w:trPr>
          <w:jc w:val="center"/>
        </w:trPr>
        <w:tc>
          <w:tcPr>
            <w:tcW w:w="617" w:type="pct"/>
            <w:shd w:val="clear" w:color="auto" w:fill="000099"/>
            <w:vAlign w:val="center"/>
          </w:tcPr>
          <w:p w14:paraId="425D534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11518259" w14:textId="77777777" w:rsidR="00D8045E" w:rsidRPr="000D098F" w:rsidRDefault="00D8045E" w:rsidP="009852F2">
            <w:pPr>
              <w:rPr>
                <w:sz w:val="18"/>
                <w:szCs w:val="18"/>
              </w:rPr>
            </w:pPr>
            <w:r>
              <w:rPr>
                <w:sz w:val="18"/>
                <w:szCs w:val="18"/>
              </w:rPr>
              <w:t>In</w:t>
            </w:r>
            <w:r w:rsidRPr="00FF2196">
              <w:rPr>
                <w:sz w:val="18"/>
                <w:szCs w:val="18"/>
              </w:rPr>
              <w:t>ternal attacker exploit</w:t>
            </w:r>
            <w:r>
              <w:rPr>
                <w:sz w:val="18"/>
                <w:szCs w:val="18"/>
              </w:rPr>
              <w:t>s</w:t>
            </w:r>
            <w:r w:rsidRPr="00FF2196">
              <w:rPr>
                <w:sz w:val="18"/>
                <w:szCs w:val="18"/>
              </w:rPr>
              <w:t xml:space="preserve"> </w:t>
            </w:r>
            <w:r>
              <w:rPr>
                <w:sz w:val="18"/>
                <w:szCs w:val="18"/>
              </w:rPr>
              <w:t>authoriza</w:t>
            </w:r>
            <w:r w:rsidRPr="00FF2196">
              <w:rPr>
                <w:sz w:val="18"/>
                <w:szCs w:val="18"/>
              </w:rPr>
              <w:t>tion weakness</w:t>
            </w:r>
            <w:r>
              <w:rPr>
                <w:sz w:val="18"/>
                <w:szCs w:val="18"/>
              </w:rPr>
              <w:t xml:space="preserve"> on SMO</w:t>
            </w:r>
          </w:p>
        </w:tc>
      </w:tr>
      <w:tr w:rsidR="00D8045E" w:rsidRPr="00C15C8B" w14:paraId="67C141D0" w14:textId="77777777" w:rsidTr="009852F2">
        <w:trPr>
          <w:jc w:val="center"/>
        </w:trPr>
        <w:tc>
          <w:tcPr>
            <w:tcW w:w="617" w:type="pct"/>
            <w:shd w:val="clear" w:color="auto" w:fill="000099"/>
            <w:vAlign w:val="center"/>
          </w:tcPr>
          <w:p w14:paraId="16715C8B"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15F80AC1" w14:textId="329F80F0" w:rsidR="00D8045E" w:rsidRPr="001D6099" w:rsidRDefault="00D8045E" w:rsidP="009852F2">
            <w:pPr>
              <w:rPr>
                <w:sz w:val="18"/>
                <w:szCs w:val="18"/>
              </w:rPr>
            </w:pPr>
            <w:r w:rsidRPr="00FF2196">
              <w:rPr>
                <w:sz w:val="18"/>
                <w:szCs w:val="18"/>
              </w:rPr>
              <w:t xml:space="preserve">An </w:t>
            </w:r>
            <w:r>
              <w:rPr>
                <w:sz w:val="18"/>
                <w:szCs w:val="18"/>
              </w:rPr>
              <w:t>in</w:t>
            </w:r>
            <w:r w:rsidRPr="00FF2196">
              <w:rPr>
                <w:sz w:val="18"/>
                <w:szCs w:val="18"/>
              </w:rPr>
              <w:t xml:space="preserve">ternal attacker can exploit the improper/missing </w:t>
            </w:r>
            <w:r>
              <w:rPr>
                <w:sz w:val="18"/>
                <w:szCs w:val="18"/>
              </w:rPr>
              <w:t>authorization</w:t>
            </w:r>
            <w:r w:rsidRPr="00FF2196">
              <w:rPr>
                <w:sz w:val="18"/>
                <w:szCs w:val="18"/>
              </w:rPr>
              <w:t xml:space="preserve"> weakness on SMO functions</w:t>
            </w:r>
            <w:r w:rsidR="00680774">
              <w:rPr>
                <w:sz w:val="18"/>
                <w:szCs w:val="18"/>
              </w:rPr>
              <w:t xml:space="preserve"> or SMO services</w:t>
            </w:r>
            <w:r>
              <w:rPr>
                <w:sz w:val="18"/>
                <w:szCs w:val="18"/>
              </w:rPr>
              <w:t>.  M</w:t>
            </w:r>
            <w:r w:rsidRPr="008A0C1E">
              <w:rPr>
                <w:sz w:val="18"/>
                <w:szCs w:val="18"/>
              </w:rPr>
              <w:t>alicious internal entities without authorization or with an incorrect access token may invoke the SMO functions</w:t>
            </w:r>
            <w:r w:rsidR="0057396F">
              <w:rPr>
                <w:sz w:val="18"/>
                <w:szCs w:val="18"/>
              </w:rPr>
              <w:t xml:space="preserve"> or SMO services</w:t>
            </w:r>
            <w:r w:rsidRPr="008A0C1E">
              <w:rPr>
                <w:sz w:val="18"/>
                <w:szCs w:val="18"/>
              </w:rPr>
              <w:t xml:space="preserve">. The data at rest related to </w:t>
            </w:r>
            <w:r>
              <w:rPr>
                <w:sz w:val="18"/>
                <w:szCs w:val="18"/>
              </w:rPr>
              <w:t xml:space="preserve">these </w:t>
            </w:r>
            <w:r w:rsidRPr="008A0C1E">
              <w:rPr>
                <w:sz w:val="18"/>
                <w:szCs w:val="18"/>
              </w:rPr>
              <w:t>functions will be leaked to the attacker. In addition, an attacker can be able to perform certain actions, e.g.  disclose O-RAN sensitive information or alter O-RAN components.</w:t>
            </w:r>
          </w:p>
        </w:tc>
      </w:tr>
      <w:tr w:rsidR="00D8045E" w:rsidRPr="00C15C8B" w14:paraId="058B6C29" w14:textId="77777777" w:rsidTr="009852F2">
        <w:trPr>
          <w:jc w:val="center"/>
        </w:trPr>
        <w:tc>
          <w:tcPr>
            <w:tcW w:w="617" w:type="pct"/>
            <w:shd w:val="clear" w:color="auto" w:fill="000099"/>
            <w:vAlign w:val="center"/>
          </w:tcPr>
          <w:p w14:paraId="7C06AF23" w14:textId="77777777" w:rsidR="00D8045E" w:rsidRPr="00C15C8B" w:rsidRDefault="00D8045E" w:rsidP="009852F2">
            <w:pPr>
              <w:rPr>
                <w:b/>
                <w:sz w:val="18"/>
                <w:szCs w:val="18"/>
              </w:rPr>
            </w:pPr>
            <w:r>
              <w:rPr>
                <w:b/>
                <w:sz w:val="18"/>
                <w:szCs w:val="18"/>
              </w:rPr>
              <w:t>Threat type</w:t>
            </w:r>
          </w:p>
        </w:tc>
        <w:tc>
          <w:tcPr>
            <w:tcW w:w="4383" w:type="pct"/>
            <w:vAlign w:val="center"/>
          </w:tcPr>
          <w:p w14:paraId="2779C51B" w14:textId="77777777" w:rsidR="00D8045E" w:rsidRPr="000D098F" w:rsidRDefault="00D8045E" w:rsidP="009852F2">
            <w:pPr>
              <w:rPr>
                <w:sz w:val="18"/>
                <w:szCs w:val="18"/>
              </w:rPr>
            </w:pPr>
            <w:r>
              <w:rPr>
                <w:sz w:val="18"/>
                <w:szCs w:val="18"/>
              </w:rPr>
              <w:t>Elevation of Privilege, Information Disclosure</w:t>
            </w:r>
          </w:p>
        </w:tc>
      </w:tr>
      <w:tr w:rsidR="00D8045E" w:rsidRPr="00C15C8B" w14:paraId="2BAE6075" w14:textId="77777777" w:rsidTr="009852F2">
        <w:trPr>
          <w:jc w:val="center"/>
        </w:trPr>
        <w:tc>
          <w:tcPr>
            <w:tcW w:w="617" w:type="pct"/>
            <w:shd w:val="clear" w:color="auto" w:fill="000099"/>
            <w:vAlign w:val="center"/>
          </w:tcPr>
          <w:p w14:paraId="50C12215" w14:textId="77777777" w:rsidR="00D8045E" w:rsidRPr="00C15C8B" w:rsidRDefault="00D8045E" w:rsidP="009852F2">
            <w:pPr>
              <w:rPr>
                <w:b/>
                <w:sz w:val="18"/>
                <w:szCs w:val="18"/>
              </w:rPr>
            </w:pPr>
            <w:r>
              <w:rPr>
                <w:b/>
                <w:sz w:val="18"/>
                <w:szCs w:val="18"/>
              </w:rPr>
              <w:t>Impact type</w:t>
            </w:r>
          </w:p>
        </w:tc>
        <w:tc>
          <w:tcPr>
            <w:tcW w:w="4383" w:type="pct"/>
            <w:vAlign w:val="center"/>
          </w:tcPr>
          <w:p w14:paraId="1C455A85" w14:textId="77777777" w:rsidR="00D8045E" w:rsidRPr="000D098F" w:rsidRDefault="00D8045E" w:rsidP="009852F2">
            <w:pPr>
              <w:rPr>
                <w:sz w:val="18"/>
                <w:szCs w:val="18"/>
              </w:rPr>
            </w:pPr>
            <w:r>
              <w:rPr>
                <w:sz w:val="18"/>
                <w:szCs w:val="18"/>
              </w:rPr>
              <w:t>Authorization</w:t>
            </w:r>
          </w:p>
        </w:tc>
      </w:tr>
      <w:tr w:rsidR="00D8045E" w:rsidRPr="00C15C8B" w14:paraId="23BD68D6" w14:textId="77777777" w:rsidTr="009852F2">
        <w:trPr>
          <w:jc w:val="center"/>
        </w:trPr>
        <w:tc>
          <w:tcPr>
            <w:tcW w:w="617" w:type="pct"/>
            <w:shd w:val="clear" w:color="auto" w:fill="000099"/>
            <w:vAlign w:val="center"/>
          </w:tcPr>
          <w:p w14:paraId="5BB72E8F" w14:textId="77777777" w:rsidR="00D8045E" w:rsidRDefault="00D8045E" w:rsidP="009852F2">
            <w:pPr>
              <w:rPr>
                <w:b/>
                <w:sz w:val="18"/>
                <w:szCs w:val="18"/>
              </w:rPr>
            </w:pPr>
            <w:r>
              <w:rPr>
                <w:b/>
                <w:sz w:val="18"/>
                <w:szCs w:val="18"/>
              </w:rPr>
              <w:t>Affected Asset</w:t>
            </w:r>
          </w:p>
        </w:tc>
        <w:tc>
          <w:tcPr>
            <w:tcW w:w="4383" w:type="pct"/>
            <w:vAlign w:val="center"/>
          </w:tcPr>
          <w:p w14:paraId="1D821DC9" w14:textId="77777777" w:rsidR="00D8045E" w:rsidRPr="000D098F" w:rsidRDefault="00D8045E" w:rsidP="009852F2">
            <w:pPr>
              <w:rPr>
                <w:sz w:val="18"/>
                <w:szCs w:val="18"/>
              </w:rPr>
            </w:pPr>
            <w:r>
              <w:rPr>
                <w:sz w:val="18"/>
                <w:szCs w:val="18"/>
              </w:rPr>
              <w:t>SMO</w:t>
            </w:r>
          </w:p>
        </w:tc>
      </w:tr>
    </w:tbl>
    <w:p w14:paraId="346B91CA" w14:textId="77777777" w:rsidR="00D8045E" w:rsidRDefault="00D8045E" w:rsidP="00D8045E">
      <w:pPr>
        <w:spacing w:after="0"/>
        <w:rPr>
          <w:rFonts w:eastAsiaTheme="minorEastAsia"/>
          <w:lang w:eastAsia="zh-CN"/>
        </w:rPr>
      </w:pPr>
      <w:r>
        <w:rPr>
          <w:rFonts w:eastAsiaTheme="minorEastAsia"/>
          <w:lang w:eastAsia="zh-CN"/>
        </w:rPr>
        <w:tab/>
      </w: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0F1DA10"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DC4C721"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2118012D"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6</w:t>
            </w:r>
          </w:p>
        </w:tc>
      </w:tr>
      <w:tr w:rsidR="00D8045E" w:rsidRPr="00C15C8B" w14:paraId="7F1B1C22" w14:textId="77777777" w:rsidTr="009852F2">
        <w:trPr>
          <w:jc w:val="center"/>
        </w:trPr>
        <w:tc>
          <w:tcPr>
            <w:tcW w:w="617" w:type="pct"/>
            <w:shd w:val="clear" w:color="auto" w:fill="000099"/>
            <w:vAlign w:val="center"/>
          </w:tcPr>
          <w:p w14:paraId="494772E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5510C324" w14:textId="591C45AE" w:rsidR="00D8045E" w:rsidRPr="000D098F" w:rsidRDefault="00D8045E" w:rsidP="009852F2">
            <w:pPr>
              <w:rPr>
                <w:sz w:val="18"/>
                <w:szCs w:val="18"/>
              </w:rPr>
            </w:pPr>
            <w:r>
              <w:rPr>
                <w:sz w:val="18"/>
                <w:szCs w:val="18"/>
              </w:rPr>
              <w:t>In</w:t>
            </w:r>
            <w:r w:rsidRPr="00FF2196">
              <w:rPr>
                <w:sz w:val="18"/>
                <w:szCs w:val="18"/>
              </w:rPr>
              <w:t xml:space="preserve">ternal </w:t>
            </w:r>
            <w:r>
              <w:rPr>
                <w:sz w:val="18"/>
                <w:szCs w:val="18"/>
              </w:rPr>
              <w:t>Overload DoS attack targeted at SMO functions</w:t>
            </w:r>
            <w:r w:rsidR="00680774">
              <w:rPr>
                <w:sz w:val="18"/>
                <w:szCs w:val="18"/>
              </w:rPr>
              <w:t xml:space="preserve"> or SMO services</w:t>
            </w:r>
          </w:p>
        </w:tc>
      </w:tr>
      <w:tr w:rsidR="00D8045E" w:rsidRPr="00C15C8B" w14:paraId="214621E4" w14:textId="77777777" w:rsidTr="009852F2">
        <w:trPr>
          <w:jc w:val="center"/>
        </w:trPr>
        <w:tc>
          <w:tcPr>
            <w:tcW w:w="617" w:type="pct"/>
            <w:shd w:val="clear" w:color="auto" w:fill="000099"/>
            <w:vAlign w:val="center"/>
          </w:tcPr>
          <w:p w14:paraId="4E133F4F"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3709662" w14:textId="77777777" w:rsidR="00D8045E" w:rsidRPr="001D6099" w:rsidRDefault="00D8045E" w:rsidP="009852F2">
            <w:pPr>
              <w:rPr>
                <w:sz w:val="18"/>
                <w:szCs w:val="18"/>
              </w:rPr>
            </w:pPr>
            <w:r w:rsidRPr="009B2560">
              <w:rPr>
                <w:sz w:val="18"/>
                <w:szCs w:val="18"/>
              </w:rPr>
              <w:t xml:space="preserve">Overload situation could appear in the case of DoS attack or increased traffic on </w:t>
            </w:r>
            <w:r>
              <w:rPr>
                <w:sz w:val="18"/>
                <w:szCs w:val="18"/>
              </w:rPr>
              <w:t>internal SMO</w:t>
            </w:r>
            <w:r w:rsidRPr="009B2560">
              <w:rPr>
                <w:sz w:val="18"/>
                <w:szCs w:val="18"/>
              </w:rPr>
              <w:t xml:space="preserve"> interfaces. Inability to mitigate traffic volumetric attacks on an external interface affects availability of SMO data and</w:t>
            </w:r>
            <w:r>
              <w:rPr>
                <w:sz w:val="18"/>
                <w:szCs w:val="18"/>
              </w:rPr>
              <w:t xml:space="preserve"> functions.</w:t>
            </w:r>
          </w:p>
        </w:tc>
      </w:tr>
      <w:tr w:rsidR="00D8045E" w:rsidRPr="00C15C8B" w14:paraId="2CB94063" w14:textId="77777777" w:rsidTr="009852F2">
        <w:trPr>
          <w:jc w:val="center"/>
        </w:trPr>
        <w:tc>
          <w:tcPr>
            <w:tcW w:w="617" w:type="pct"/>
            <w:shd w:val="clear" w:color="auto" w:fill="000099"/>
            <w:vAlign w:val="center"/>
          </w:tcPr>
          <w:p w14:paraId="1A8EFE13" w14:textId="77777777" w:rsidR="00D8045E" w:rsidRPr="00C15C8B" w:rsidRDefault="00D8045E" w:rsidP="009852F2">
            <w:pPr>
              <w:rPr>
                <w:b/>
                <w:sz w:val="18"/>
                <w:szCs w:val="18"/>
              </w:rPr>
            </w:pPr>
            <w:r>
              <w:rPr>
                <w:b/>
                <w:sz w:val="18"/>
                <w:szCs w:val="18"/>
              </w:rPr>
              <w:t>Threat type</w:t>
            </w:r>
          </w:p>
        </w:tc>
        <w:tc>
          <w:tcPr>
            <w:tcW w:w="4383" w:type="pct"/>
            <w:vAlign w:val="center"/>
          </w:tcPr>
          <w:p w14:paraId="7AB5D4FF" w14:textId="77777777" w:rsidR="00D8045E" w:rsidRPr="000D098F" w:rsidRDefault="00D8045E" w:rsidP="009852F2">
            <w:pPr>
              <w:rPr>
                <w:sz w:val="18"/>
                <w:szCs w:val="18"/>
              </w:rPr>
            </w:pPr>
            <w:r>
              <w:rPr>
                <w:sz w:val="18"/>
                <w:szCs w:val="18"/>
              </w:rPr>
              <w:t>Denial of Service</w:t>
            </w:r>
          </w:p>
        </w:tc>
      </w:tr>
      <w:tr w:rsidR="00D8045E" w:rsidRPr="00C15C8B" w14:paraId="614DF2B1" w14:textId="77777777" w:rsidTr="009852F2">
        <w:trPr>
          <w:jc w:val="center"/>
        </w:trPr>
        <w:tc>
          <w:tcPr>
            <w:tcW w:w="617" w:type="pct"/>
            <w:shd w:val="clear" w:color="auto" w:fill="000099"/>
            <w:vAlign w:val="center"/>
          </w:tcPr>
          <w:p w14:paraId="59E7D248" w14:textId="77777777" w:rsidR="00D8045E" w:rsidRPr="00C15C8B" w:rsidRDefault="00D8045E" w:rsidP="009852F2">
            <w:pPr>
              <w:rPr>
                <w:b/>
                <w:sz w:val="18"/>
                <w:szCs w:val="18"/>
              </w:rPr>
            </w:pPr>
            <w:r>
              <w:rPr>
                <w:b/>
                <w:sz w:val="18"/>
                <w:szCs w:val="18"/>
              </w:rPr>
              <w:t>Impact type</w:t>
            </w:r>
          </w:p>
        </w:tc>
        <w:tc>
          <w:tcPr>
            <w:tcW w:w="4383" w:type="pct"/>
            <w:vAlign w:val="center"/>
          </w:tcPr>
          <w:p w14:paraId="2D7AF677" w14:textId="77777777" w:rsidR="00D8045E" w:rsidRPr="000D098F" w:rsidRDefault="00D8045E" w:rsidP="009852F2">
            <w:pPr>
              <w:rPr>
                <w:sz w:val="18"/>
                <w:szCs w:val="18"/>
              </w:rPr>
            </w:pPr>
            <w:r>
              <w:rPr>
                <w:sz w:val="18"/>
                <w:szCs w:val="18"/>
              </w:rPr>
              <w:t>Availability</w:t>
            </w:r>
          </w:p>
        </w:tc>
      </w:tr>
      <w:tr w:rsidR="00D8045E" w:rsidRPr="00C15C8B" w14:paraId="4BD14594" w14:textId="77777777" w:rsidTr="009852F2">
        <w:trPr>
          <w:jc w:val="center"/>
        </w:trPr>
        <w:tc>
          <w:tcPr>
            <w:tcW w:w="617" w:type="pct"/>
            <w:shd w:val="clear" w:color="auto" w:fill="000099"/>
            <w:vAlign w:val="center"/>
          </w:tcPr>
          <w:p w14:paraId="06646ABD" w14:textId="77777777" w:rsidR="00D8045E" w:rsidRDefault="00D8045E" w:rsidP="009852F2">
            <w:pPr>
              <w:rPr>
                <w:b/>
                <w:sz w:val="18"/>
                <w:szCs w:val="18"/>
              </w:rPr>
            </w:pPr>
            <w:r>
              <w:rPr>
                <w:b/>
                <w:sz w:val="18"/>
                <w:szCs w:val="18"/>
              </w:rPr>
              <w:t>Affected Asset</w:t>
            </w:r>
          </w:p>
        </w:tc>
        <w:tc>
          <w:tcPr>
            <w:tcW w:w="4383" w:type="pct"/>
            <w:vAlign w:val="center"/>
          </w:tcPr>
          <w:p w14:paraId="555F807E" w14:textId="77777777" w:rsidR="00D8045E" w:rsidRPr="000D098F" w:rsidRDefault="00D8045E" w:rsidP="009852F2">
            <w:pPr>
              <w:rPr>
                <w:sz w:val="18"/>
                <w:szCs w:val="18"/>
              </w:rPr>
            </w:pPr>
            <w:r>
              <w:rPr>
                <w:sz w:val="18"/>
                <w:szCs w:val="18"/>
              </w:rPr>
              <w:t>SMO</w:t>
            </w:r>
          </w:p>
        </w:tc>
      </w:tr>
    </w:tbl>
    <w:p w14:paraId="36671682"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0D208F4"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2BD7479A"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CE2B8A2"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7</w:t>
            </w:r>
          </w:p>
        </w:tc>
      </w:tr>
      <w:tr w:rsidR="00D8045E" w:rsidRPr="00C15C8B" w14:paraId="16245B0F" w14:textId="77777777" w:rsidTr="009852F2">
        <w:trPr>
          <w:jc w:val="center"/>
        </w:trPr>
        <w:tc>
          <w:tcPr>
            <w:tcW w:w="617" w:type="pct"/>
            <w:shd w:val="clear" w:color="auto" w:fill="000099"/>
            <w:vAlign w:val="center"/>
          </w:tcPr>
          <w:p w14:paraId="34AE33E9"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1A0A3F1F" w14:textId="56FA75B0" w:rsidR="00D8045E" w:rsidRPr="000D098F" w:rsidRDefault="00D8045E" w:rsidP="009852F2">
            <w:pPr>
              <w:rPr>
                <w:sz w:val="18"/>
                <w:szCs w:val="18"/>
              </w:rPr>
            </w:pPr>
            <w:r>
              <w:rPr>
                <w:sz w:val="18"/>
                <w:szCs w:val="18"/>
              </w:rPr>
              <w:t>In</w:t>
            </w:r>
            <w:r w:rsidRPr="00FF2196">
              <w:rPr>
                <w:sz w:val="18"/>
                <w:szCs w:val="18"/>
              </w:rPr>
              <w:t xml:space="preserve">ternal </w:t>
            </w:r>
            <w:r>
              <w:rPr>
                <w:sz w:val="18"/>
                <w:szCs w:val="18"/>
              </w:rPr>
              <w:t>DoS attack disables internal SMO function(s)</w:t>
            </w:r>
            <w:r w:rsidR="00680774">
              <w:rPr>
                <w:sz w:val="18"/>
                <w:szCs w:val="18"/>
              </w:rPr>
              <w:t>, SMO (service(s),</w:t>
            </w:r>
            <w:r>
              <w:rPr>
                <w:sz w:val="18"/>
                <w:szCs w:val="18"/>
              </w:rPr>
              <w:t xml:space="preserve"> or </w:t>
            </w:r>
            <w:r w:rsidR="00680774">
              <w:rPr>
                <w:sz w:val="18"/>
                <w:szCs w:val="18"/>
              </w:rPr>
              <w:t xml:space="preserve">SMO </w:t>
            </w:r>
            <w:r>
              <w:rPr>
                <w:sz w:val="18"/>
                <w:szCs w:val="18"/>
              </w:rPr>
              <w:t>process(es)</w:t>
            </w:r>
          </w:p>
        </w:tc>
      </w:tr>
      <w:tr w:rsidR="00D8045E" w:rsidRPr="00C15C8B" w14:paraId="0EF0030D" w14:textId="77777777" w:rsidTr="009852F2">
        <w:trPr>
          <w:jc w:val="center"/>
        </w:trPr>
        <w:tc>
          <w:tcPr>
            <w:tcW w:w="617" w:type="pct"/>
            <w:shd w:val="clear" w:color="auto" w:fill="000099"/>
            <w:vAlign w:val="center"/>
          </w:tcPr>
          <w:p w14:paraId="0BC61D4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4A5DE391" w14:textId="343FA972" w:rsidR="00D8045E" w:rsidRPr="00724348" w:rsidRDefault="00D8045E" w:rsidP="009852F2">
            <w:pPr>
              <w:rPr>
                <w:sz w:val="18"/>
                <w:szCs w:val="18"/>
              </w:rPr>
            </w:pPr>
            <w:r w:rsidRPr="00724348">
              <w:rPr>
                <w:sz w:val="18"/>
                <w:szCs w:val="18"/>
              </w:rPr>
              <w:t>Internal malicious actor exploits a vulnerability or escalates privilege to execute a DoS attack by disabling one or more SMO processes</w:t>
            </w:r>
            <w:r w:rsidR="00B17AF6">
              <w:rPr>
                <w:sz w:val="18"/>
                <w:szCs w:val="18"/>
              </w:rPr>
              <w:t>, services,</w:t>
            </w:r>
            <w:r w:rsidRPr="00724348">
              <w:rPr>
                <w:sz w:val="18"/>
                <w:szCs w:val="18"/>
              </w:rPr>
              <w:t xml:space="preserve"> or functions. Inability to detect and report such events affects availability of SMO functions</w:t>
            </w:r>
            <w:r w:rsidR="00B17AF6">
              <w:rPr>
                <w:sz w:val="18"/>
                <w:szCs w:val="18"/>
              </w:rPr>
              <w:t xml:space="preserve"> or SMO services</w:t>
            </w:r>
            <w:r w:rsidRPr="00724348">
              <w:rPr>
                <w:sz w:val="18"/>
                <w:szCs w:val="18"/>
              </w:rPr>
              <w:t>.</w:t>
            </w:r>
          </w:p>
        </w:tc>
      </w:tr>
      <w:tr w:rsidR="00D8045E" w:rsidRPr="00C15C8B" w14:paraId="62F92E44" w14:textId="77777777" w:rsidTr="009852F2">
        <w:trPr>
          <w:jc w:val="center"/>
        </w:trPr>
        <w:tc>
          <w:tcPr>
            <w:tcW w:w="617" w:type="pct"/>
            <w:shd w:val="clear" w:color="auto" w:fill="000099"/>
            <w:vAlign w:val="center"/>
          </w:tcPr>
          <w:p w14:paraId="28B1C73E" w14:textId="77777777" w:rsidR="00D8045E" w:rsidRPr="00C15C8B" w:rsidRDefault="00D8045E" w:rsidP="009852F2">
            <w:pPr>
              <w:rPr>
                <w:b/>
                <w:sz w:val="18"/>
                <w:szCs w:val="18"/>
              </w:rPr>
            </w:pPr>
            <w:r>
              <w:rPr>
                <w:b/>
                <w:sz w:val="18"/>
                <w:szCs w:val="18"/>
              </w:rPr>
              <w:t>Threat type</w:t>
            </w:r>
          </w:p>
        </w:tc>
        <w:tc>
          <w:tcPr>
            <w:tcW w:w="4383" w:type="pct"/>
            <w:vAlign w:val="center"/>
          </w:tcPr>
          <w:p w14:paraId="47354DDF" w14:textId="77777777" w:rsidR="00D8045E" w:rsidRPr="000D098F" w:rsidRDefault="00D8045E" w:rsidP="009852F2">
            <w:pPr>
              <w:rPr>
                <w:sz w:val="18"/>
                <w:szCs w:val="18"/>
              </w:rPr>
            </w:pPr>
            <w:r>
              <w:rPr>
                <w:sz w:val="18"/>
                <w:szCs w:val="18"/>
              </w:rPr>
              <w:t>Denial of Service, Escalation of Privilege</w:t>
            </w:r>
          </w:p>
        </w:tc>
      </w:tr>
      <w:tr w:rsidR="00D8045E" w:rsidRPr="00C15C8B" w14:paraId="020A96B0" w14:textId="77777777" w:rsidTr="009852F2">
        <w:trPr>
          <w:jc w:val="center"/>
        </w:trPr>
        <w:tc>
          <w:tcPr>
            <w:tcW w:w="617" w:type="pct"/>
            <w:shd w:val="clear" w:color="auto" w:fill="000099"/>
            <w:vAlign w:val="center"/>
          </w:tcPr>
          <w:p w14:paraId="0C70C0C5" w14:textId="77777777" w:rsidR="00D8045E" w:rsidRPr="00C15C8B" w:rsidRDefault="00D8045E" w:rsidP="009852F2">
            <w:pPr>
              <w:rPr>
                <w:b/>
                <w:sz w:val="18"/>
                <w:szCs w:val="18"/>
              </w:rPr>
            </w:pPr>
            <w:r>
              <w:rPr>
                <w:b/>
                <w:sz w:val="18"/>
                <w:szCs w:val="18"/>
              </w:rPr>
              <w:t>Impact type</w:t>
            </w:r>
          </w:p>
        </w:tc>
        <w:tc>
          <w:tcPr>
            <w:tcW w:w="4383" w:type="pct"/>
            <w:vAlign w:val="center"/>
          </w:tcPr>
          <w:p w14:paraId="5CA005C7" w14:textId="77777777" w:rsidR="00D8045E" w:rsidRPr="000D098F" w:rsidRDefault="00D8045E" w:rsidP="009852F2">
            <w:pPr>
              <w:rPr>
                <w:sz w:val="18"/>
                <w:szCs w:val="18"/>
              </w:rPr>
            </w:pPr>
            <w:r>
              <w:rPr>
                <w:sz w:val="18"/>
                <w:szCs w:val="18"/>
              </w:rPr>
              <w:t>Availability</w:t>
            </w:r>
          </w:p>
        </w:tc>
      </w:tr>
      <w:tr w:rsidR="00D8045E" w:rsidRPr="00C15C8B" w14:paraId="31D1297D" w14:textId="77777777" w:rsidTr="009852F2">
        <w:trPr>
          <w:jc w:val="center"/>
        </w:trPr>
        <w:tc>
          <w:tcPr>
            <w:tcW w:w="617" w:type="pct"/>
            <w:shd w:val="clear" w:color="auto" w:fill="000099"/>
            <w:vAlign w:val="center"/>
          </w:tcPr>
          <w:p w14:paraId="6B4386EC" w14:textId="77777777" w:rsidR="00D8045E" w:rsidRDefault="00D8045E" w:rsidP="009852F2">
            <w:pPr>
              <w:rPr>
                <w:b/>
                <w:sz w:val="18"/>
                <w:szCs w:val="18"/>
              </w:rPr>
            </w:pPr>
            <w:r>
              <w:rPr>
                <w:b/>
                <w:sz w:val="18"/>
                <w:szCs w:val="18"/>
              </w:rPr>
              <w:lastRenderedPageBreak/>
              <w:t>Affected Asset</w:t>
            </w:r>
          </w:p>
        </w:tc>
        <w:tc>
          <w:tcPr>
            <w:tcW w:w="4383" w:type="pct"/>
            <w:vAlign w:val="center"/>
          </w:tcPr>
          <w:p w14:paraId="189BF34A" w14:textId="77777777" w:rsidR="00D8045E" w:rsidRPr="000D098F" w:rsidRDefault="00D8045E" w:rsidP="009852F2">
            <w:pPr>
              <w:rPr>
                <w:sz w:val="18"/>
                <w:szCs w:val="18"/>
              </w:rPr>
            </w:pPr>
            <w:r>
              <w:rPr>
                <w:sz w:val="18"/>
                <w:szCs w:val="18"/>
              </w:rPr>
              <w:t>SMO</w:t>
            </w:r>
          </w:p>
        </w:tc>
      </w:tr>
    </w:tbl>
    <w:p w14:paraId="40315E73"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9CE63A0"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1014AE7"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9A353B0"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8</w:t>
            </w:r>
          </w:p>
        </w:tc>
      </w:tr>
      <w:tr w:rsidR="00D8045E" w:rsidRPr="00C15C8B" w14:paraId="48297F31" w14:textId="77777777" w:rsidTr="009852F2">
        <w:trPr>
          <w:jc w:val="center"/>
        </w:trPr>
        <w:tc>
          <w:tcPr>
            <w:tcW w:w="617" w:type="pct"/>
            <w:shd w:val="clear" w:color="auto" w:fill="000099"/>
            <w:vAlign w:val="center"/>
          </w:tcPr>
          <w:p w14:paraId="3DD0BF0D"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0C3E2BF8" w14:textId="77777777" w:rsidR="00D8045E" w:rsidRPr="00207E48" w:rsidRDefault="00D8045E" w:rsidP="009852F2">
            <w:pPr>
              <w:rPr>
                <w:sz w:val="18"/>
                <w:szCs w:val="18"/>
              </w:rPr>
            </w:pPr>
            <w:r w:rsidRPr="00207E48">
              <w:rPr>
                <w:sz w:val="18"/>
                <w:szCs w:val="18"/>
              </w:rPr>
              <w:t>Attacker exploits insecure API to gain access to SMO</w:t>
            </w:r>
          </w:p>
        </w:tc>
      </w:tr>
      <w:tr w:rsidR="00D8045E" w:rsidRPr="00C15C8B" w14:paraId="2013B18D" w14:textId="77777777" w:rsidTr="009852F2">
        <w:trPr>
          <w:jc w:val="center"/>
        </w:trPr>
        <w:tc>
          <w:tcPr>
            <w:tcW w:w="617" w:type="pct"/>
            <w:shd w:val="clear" w:color="auto" w:fill="000099"/>
            <w:vAlign w:val="center"/>
          </w:tcPr>
          <w:p w14:paraId="7B015A2E"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DED9FAD" w14:textId="77777777" w:rsidR="00D8045E" w:rsidRPr="00724348" w:rsidRDefault="00D8045E" w:rsidP="009852F2">
            <w:pPr>
              <w:rPr>
                <w:sz w:val="18"/>
                <w:szCs w:val="18"/>
              </w:rPr>
            </w:pPr>
            <w:r w:rsidRPr="00207E48">
              <w:rPr>
                <w:sz w:val="18"/>
                <w:szCs w:val="18"/>
              </w:rPr>
              <w:t>An insecure API may allow access to a system for an attacker to conduct remote code execution or an advanced persistent threat</w:t>
            </w:r>
          </w:p>
        </w:tc>
      </w:tr>
      <w:tr w:rsidR="00D8045E" w:rsidRPr="00C15C8B" w14:paraId="3F0D81CD" w14:textId="77777777" w:rsidTr="009852F2">
        <w:trPr>
          <w:jc w:val="center"/>
        </w:trPr>
        <w:tc>
          <w:tcPr>
            <w:tcW w:w="617" w:type="pct"/>
            <w:shd w:val="clear" w:color="auto" w:fill="000099"/>
            <w:vAlign w:val="center"/>
          </w:tcPr>
          <w:p w14:paraId="2E8F31E2" w14:textId="77777777" w:rsidR="00D8045E" w:rsidRPr="00C15C8B" w:rsidRDefault="00D8045E" w:rsidP="009852F2">
            <w:pPr>
              <w:rPr>
                <w:b/>
                <w:sz w:val="18"/>
                <w:szCs w:val="18"/>
              </w:rPr>
            </w:pPr>
            <w:r>
              <w:rPr>
                <w:b/>
                <w:sz w:val="18"/>
                <w:szCs w:val="18"/>
              </w:rPr>
              <w:t>Threat type</w:t>
            </w:r>
          </w:p>
        </w:tc>
        <w:tc>
          <w:tcPr>
            <w:tcW w:w="4383" w:type="pct"/>
            <w:vAlign w:val="center"/>
          </w:tcPr>
          <w:p w14:paraId="467985C4" w14:textId="77777777" w:rsidR="00D8045E" w:rsidRPr="000D098F" w:rsidRDefault="00D8045E" w:rsidP="009852F2">
            <w:pPr>
              <w:rPr>
                <w:sz w:val="18"/>
                <w:szCs w:val="18"/>
              </w:rPr>
            </w:pPr>
            <w:r>
              <w:rPr>
                <w:sz w:val="18"/>
                <w:szCs w:val="18"/>
              </w:rPr>
              <w:t>Tampering, Information Disclosure, Escalation of Privilege</w:t>
            </w:r>
          </w:p>
        </w:tc>
      </w:tr>
      <w:tr w:rsidR="00D8045E" w:rsidRPr="00C15C8B" w14:paraId="05900F84" w14:textId="77777777" w:rsidTr="009852F2">
        <w:trPr>
          <w:jc w:val="center"/>
        </w:trPr>
        <w:tc>
          <w:tcPr>
            <w:tcW w:w="617" w:type="pct"/>
            <w:shd w:val="clear" w:color="auto" w:fill="000099"/>
            <w:vAlign w:val="center"/>
          </w:tcPr>
          <w:p w14:paraId="043967E6" w14:textId="77777777" w:rsidR="00D8045E" w:rsidRPr="00C15C8B" w:rsidRDefault="00D8045E" w:rsidP="009852F2">
            <w:pPr>
              <w:rPr>
                <w:b/>
                <w:sz w:val="18"/>
                <w:szCs w:val="18"/>
              </w:rPr>
            </w:pPr>
            <w:r>
              <w:rPr>
                <w:b/>
                <w:sz w:val="18"/>
                <w:szCs w:val="18"/>
              </w:rPr>
              <w:t>Impact type</w:t>
            </w:r>
          </w:p>
        </w:tc>
        <w:tc>
          <w:tcPr>
            <w:tcW w:w="4383" w:type="pct"/>
            <w:vAlign w:val="center"/>
          </w:tcPr>
          <w:p w14:paraId="29538E8A" w14:textId="77777777" w:rsidR="00D8045E" w:rsidRPr="000D098F" w:rsidRDefault="00D8045E" w:rsidP="009852F2">
            <w:pPr>
              <w:rPr>
                <w:sz w:val="18"/>
                <w:szCs w:val="18"/>
              </w:rPr>
            </w:pPr>
            <w:r>
              <w:rPr>
                <w:sz w:val="18"/>
                <w:szCs w:val="18"/>
              </w:rPr>
              <w:t>Integrity, Confidentiality, Authorization</w:t>
            </w:r>
          </w:p>
        </w:tc>
      </w:tr>
      <w:tr w:rsidR="00D8045E" w:rsidRPr="00C15C8B" w14:paraId="6D1AE254" w14:textId="77777777" w:rsidTr="009852F2">
        <w:trPr>
          <w:jc w:val="center"/>
        </w:trPr>
        <w:tc>
          <w:tcPr>
            <w:tcW w:w="617" w:type="pct"/>
            <w:shd w:val="clear" w:color="auto" w:fill="000099"/>
            <w:vAlign w:val="center"/>
          </w:tcPr>
          <w:p w14:paraId="02AFE418" w14:textId="77777777" w:rsidR="00D8045E" w:rsidRDefault="00D8045E" w:rsidP="009852F2">
            <w:pPr>
              <w:rPr>
                <w:b/>
                <w:sz w:val="18"/>
                <w:szCs w:val="18"/>
              </w:rPr>
            </w:pPr>
            <w:r>
              <w:rPr>
                <w:b/>
                <w:sz w:val="18"/>
                <w:szCs w:val="18"/>
              </w:rPr>
              <w:t>Affected Asset</w:t>
            </w:r>
          </w:p>
        </w:tc>
        <w:tc>
          <w:tcPr>
            <w:tcW w:w="4383" w:type="pct"/>
            <w:vAlign w:val="center"/>
          </w:tcPr>
          <w:p w14:paraId="30CE157B" w14:textId="77777777" w:rsidR="00D8045E" w:rsidRPr="000D098F" w:rsidRDefault="00D8045E" w:rsidP="009852F2">
            <w:pPr>
              <w:rPr>
                <w:sz w:val="18"/>
                <w:szCs w:val="18"/>
              </w:rPr>
            </w:pPr>
            <w:r>
              <w:rPr>
                <w:sz w:val="18"/>
                <w:szCs w:val="18"/>
              </w:rPr>
              <w:t>SMO</w:t>
            </w:r>
          </w:p>
        </w:tc>
      </w:tr>
    </w:tbl>
    <w:p w14:paraId="3B69AEC5"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717BB3CF"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06297F4"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16C440E" w14:textId="77777777" w:rsidR="00D8045E" w:rsidRPr="0080416A" w:rsidRDefault="00D8045E" w:rsidP="009852F2">
            <w:pPr>
              <w:rPr>
                <w:b w:val="0"/>
                <w:bCs w:val="0"/>
                <w:sz w:val="18"/>
                <w:szCs w:val="18"/>
              </w:rPr>
            </w:pPr>
            <w:r w:rsidRPr="00585C01">
              <w:rPr>
                <w:b w:val="0"/>
                <w:bCs w:val="0"/>
                <w:sz w:val="18"/>
                <w:szCs w:val="18"/>
              </w:rPr>
              <w:t>T-SMO-0</w:t>
            </w:r>
            <w:r>
              <w:rPr>
                <w:b w:val="0"/>
                <w:bCs w:val="0"/>
                <w:sz w:val="18"/>
                <w:szCs w:val="18"/>
              </w:rPr>
              <w:t>9</w:t>
            </w:r>
          </w:p>
        </w:tc>
      </w:tr>
      <w:tr w:rsidR="00D8045E" w:rsidRPr="00C15C8B" w14:paraId="10A348D9" w14:textId="77777777" w:rsidTr="009852F2">
        <w:trPr>
          <w:jc w:val="center"/>
        </w:trPr>
        <w:tc>
          <w:tcPr>
            <w:tcW w:w="617" w:type="pct"/>
            <w:shd w:val="clear" w:color="auto" w:fill="000099"/>
            <w:vAlign w:val="center"/>
          </w:tcPr>
          <w:p w14:paraId="31AE0D87"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7D49BB4C" w14:textId="77777777" w:rsidR="00D8045E" w:rsidRPr="006260C0" w:rsidRDefault="00D8045E" w:rsidP="009852F2">
            <w:pPr>
              <w:rPr>
                <w:sz w:val="18"/>
                <w:szCs w:val="18"/>
              </w:rPr>
            </w:pPr>
            <w:r w:rsidRPr="006260C0">
              <w:rPr>
                <w:sz w:val="18"/>
                <w:szCs w:val="18"/>
              </w:rPr>
              <w:t>Sensitive data in motion is exposed to an internal attacker</w:t>
            </w:r>
          </w:p>
        </w:tc>
      </w:tr>
      <w:tr w:rsidR="00D8045E" w:rsidRPr="00C15C8B" w14:paraId="69678279" w14:textId="77777777" w:rsidTr="009852F2">
        <w:trPr>
          <w:jc w:val="center"/>
        </w:trPr>
        <w:tc>
          <w:tcPr>
            <w:tcW w:w="617" w:type="pct"/>
            <w:shd w:val="clear" w:color="auto" w:fill="000099"/>
            <w:vAlign w:val="center"/>
          </w:tcPr>
          <w:p w14:paraId="632E7895"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8D4DE79" w14:textId="77080F3E" w:rsidR="00D8045E" w:rsidRPr="006260C0" w:rsidRDefault="00D8045E" w:rsidP="009852F2">
            <w:pPr>
              <w:rPr>
                <w:sz w:val="18"/>
                <w:szCs w:val="18"/>
              </w:rPr>
            </w:pPr>
            <w:r w:rsidRPr="006260C0">
              <w:rPr>
                <w:sz w:val="18"/>
                <w:szCs w:val="18"/>
              </w:rPr>
              <w:t xml:space="preserve">Unprotected data transferred between internal SMO functions </w:t>
            </w:r>
            <w:r w:rsidR="00D96938">
              <w:rPr>
                <w:sz w:val="18"/>
                <w:szCs w:val="18"/>
              </w:rPr>
              <w:t xml:space="preserve">or SMO Services </w:t>
            </w:r>
            <w:r w:rsidRPr="006260C0">
              <w:rPr>
                <w:sz w:val="18"/>
                <w:szCs w:val="18"/>
              </w:rPr>
              <w:t>is disclosed to an internal threat actor</w:t>
            </w:r>
          </w:p>
        </w:tc>
      </w:tr>
      <w:tr w:rsidR="00D8045E" w:rsidRPr="00C15C8B" w14:paraId="6423CFD4" w14:textId="77777777" w:rsidTr="009852F2">
        <w:trPr>
          <w:jc w:val="center"/>
        </w:trPr>
        <w:tc>
          <w:tcPr>
            <w:tcW w:w="617" w:type="pct"/>
            <w:shd w:val="clear" w:color="auto" w:fill="000099"/>
            <w:vAlign w:val="center"/>
          </w:tcPr>
          <w:p w14:paraId="430556D7" w14:textId="77777777" w:rsidR="00D8045E" w:rsidRPr="00C15C8B" w:rsidRDefault="00D8045E" w:rsidP="009852F2">
            <w:pPr>
              <w:rPr>
                <w:b/>
                <w:sz w:val="18"/>
                <w:szCs w:val="18"/>
              </w:rPr>
            </w:pPr>
            <w:r>
              <w:rPr>
                <w:b/>
                <w:sz w:val="18"/>
                <w:szCs w:val="18"/>
              </w:rPr>
              <w:t>Threat type</w:t>
            </w:r>
          </w:p>
        </w:tc>
        <w:tc>
          <w:tcPr>
            <w:tcW w:w="4383" w:type="pct"/>
            <w:vAlign w:val="center"/>
          </w:tcPr>
          <w:p w14:paraId="3EE14BC0" w14:textId="77777777" w:rsidR="00D8045E" w:rsidRPr="000D098F" w:rsidRDefault="00D8045E" w:rsidP="009852F2">
            <w:pPr>
              <w:rPr>
                <w:sz w:val="18"/>
                <w:szCs w:val="18"/>
              </w:rPr>
            </w:pPr>
            <w:r>
              <w:rPr>
                <w:sz w:val="18"/>
                <w:szCs w:val="18"/>
              </w:rPr>
              <w:t>Information Disclosure</w:t>
            </w:r>
          </w:p>
        </w:tc>
      </w:tr>
      <w:tr w:rsidR="00D8045E" w:rsidRPr="00C15C8B" w14:paraId="5181D49B" w14:textId="77777777" w:rsidTr="009852F2">
        <w:trPr>
          <w:jc w:val="center"/>
        </w:trPr>
        <w:tc>
          <w:tcPr>
            <w:tcW w:w="617" w:type="pct"/>
            <w:shd w:val="clear" w:color="auto" w:fill="000099"/>
            <w:vAlign w:val="center"/>
          </w:tcPr>
          <w:p w14:paraId="4CE8D201" w14:textId="77777777" w:rsidR="00D8045E" w:rsidRPr="00C15C8B" w:rsidRDefault="00D8045E" w:rsidP="009852F2">
            <w:pPr>
              <w:rPr>
                <w:b/>
                <w:sz w:val="18"/>
                <w:szCs w:val="18"/>
              </w:rPr>
            </w:pPr>
            <w:r>
              <w:rPr>
                <w:b/>
                <w:sz w:val="18"/>
                <w:szCs w:val="18"/>
              </w:rPr>
              <w:t>Impact type</w:t>
            </w:r>
          </w:p>
        </w:tc>
        <w:tc>
          <w:tcPr>
            <w:tcW w:w="4383" w:type="pct"/>
            <w:vAlign w:val="center"/>
          </w:tcPr>
          <w:p w14:paraId="1ACD4FF9" w14:textId="77777777" w:rsidR="00D8045E" w:rsidRPr="000D098F" w:rsidRDefault="00D8045E" w:rsidP="009852F2">
            <w:pPr>
              <w:rPr>
                <w:sz w:val="18"/>
                <w:szCs w:val="18"/>
              </w:rPr>
            </w:pPr>
            <w:r>
              <w:rPr>
                <w:sz w:val="18"/>
                <w:szCs w:val="18"/>
              </w:rPr>
              <w:t>Confidentiality</w:t>
            </w:r>
          </w:p>
        </w:tc>
      </w:tr>
      <w:tr w:rsidR="00D8045E" w:rsidRPr="00C15C8B" w14:paraId="59A996A3" w14:textId="77777777" w:rsidTr="009852F2">
        <w:trPr>
          <w:jc w:val="center"/>
        </w:trPr>
        <w:tc>
          <w:tcPr>
            <w:tcW w:w="617" w:type="pct"/>
            <w:shd w:val="clear" w:color="auto" w:fill="000099"/>
            <w:vAlign w:val="center"/>
          </w:tcPr>
          <w:p w14:paraId="7CC60D48" w14:textId="77777777" w:rsidR="00D8045E" w:rsidRDefault="00D8045E" w:rsidP="009852F2">
            <w:pPr>
              <w:rPr>
                <w:b/>
                <w:sz w:val="18"/>
                <w:szCs w:val="18"/>
              </w:rPr>
            </w:pPr>
            <w:r>
              <w:rPr>
                <w:b/>
                <w:sz w:val="18"/>
                <w:szCs w:val="18"/>
              </w:rPr>
              <w:t>Affected Asset</w:t>
            </w:r>
          </w:p>
        </w:tc>
        <w:tc>
          <w:tcPr>
            <w:tcW w:w="4383" w:type="pct"/>
            <w:vAlign w:val="center"/>
          </w:tcPr>
          <w:p w14:paraId="54F86E3A" w14:textId="77777777" w:rsidR="00D8045E" w:rsidRPr="000D098F" w:rsidRDefault="00D8045E" w:rsidP="009852F2">
            <w:pPr>
              <w:rPr>
                <w:sz w:val="18"/>
                <w:szCs w:val="18"/>
              </w:rPr>
            </w:pPr>
            <w:r>
              <w:rPr>
                <w:sz w:val="18"/>
                <w:szCs w:val="18"/>
              </w:rPr>
              <w:t>SMO</w:t>
            </w:r>
          </w:p>
        </w:tc>
      </w:tr>
    </w:tbl>
    <w:p w14:paraId="5A04D6D0"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726844ED"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6B1BD1D"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6BB0A2F3"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10</w:t>
            </w:r>
          </w:p>
        </w:tc>
      </w:tr>
      <w:tr w:rsidR="00D8045E" w:rsidRPr="00C15C8B" w14:paraId="3F2AD4FB" w14:textId="77777777" w:rsidTr="009852F2">
        <w:trPr>
          <w:jc w:val="center"/>
        </w:trPr>
        <w:tc>
          <w:tcPr>
            <w:tcW w:w="617" w:type="pct"/>
            <w:shd w:val="clear" w:color="auto" w:fill="000099"/>
            <w:vAlign w:val="center"/>
          </w:tcPr>
          <w:p w14:paraId="252933A8"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AF7BBD" w14:textId="77777777" w:rsidR="00D8045E" w:rsidRPr="000D098F" w:rsidRDefault="00D8045E" w:rsidP="009852F2">
            <w:pPr>
              <w:rPr>
                <w:sz w:val="18"/>
                <w:szCs w:val="18"/>
              </w:rPr>
            </w:pPr>
            <w:r w:rsidRPr="006260C0">
              <w:rPr>
                <w:sz w:val="18"/>
                <w:szCs w:val="18"/>
              </w:rPr>
              <w:t xml:space="preserve">Sensitive data </w:t>
            </w:r>
            <w:r>
              <w:rPr>
                <w:sz w:val="18"/>
                <w:szCs w:val="18"/>
              </w:rPr>
              <w:t>at rest</w:t>
            </w:r>
            <w:r w:rsidRPr="006260C0">
              <w:rPr>
                <w:sz w:val="18"/>
                <w:szCs w:val="18"/>
              </w:rPr>
              <w:t xml:space="preserve"> is exposed to an internal attacker</w:t>
            </w:r>
          </w:p>
        </w:tc>
      </w:tr>
      <w:tr w:rsidR="00D8045E" w:rsidRPr="00C15C8B" w14:paraId="59104375" w14:textId="77777777" w:rsidTr="009852F2">
        <w:trPr>
          <w:jc w:val="center"/>
        </w:trPr>
        <w:tc>
          <w:tcPr>
            <w:tcW w:w="617" w:type="pct"/>
            <w:shd w:val="clear" w:color="auto" w:fill="000099"/>
            <w:vAlign w:val="center"/>
          </w:tcPr>
          <w:p w14:paraId="69397A6C"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D1A67E2" w14:textId="77777777" w:rsidR="00D8045E" w:rsidRPr="00866544" w:rsidRDefault="00D8045E" w:rsidP="00C722F2">
            <w:pPr>
              <w:rPr>
                <w:sz w:val="18"/>
                <w:szCs w:val="18"/>
              </w:rPr>
            </w:pPr>
            <w:r w:rsidRPr="00866544">
              <w:rPr>
                <w:sz w:val="18"/>
                <w:szCs w:val="18"/>
              </w:rPr>
              <w:t>Unprotected data stored on the SMO is disclosed to an internal threat actor that has gain authorized access through privilege escalation</w:t>
            </w:r>
          </w:p>
        </w:tc>
      </w:tr>
      <w:tr w:rsidR="00D8045E" w:rsidRPr="00C15C8B" w14:paraId="5ECD2A4E" w14:textId="77777777" w:rsidTr="009852F2">
        <w:trPr>
          <w:jc w:val="center"/>
        </w:trPr>
        <w:tc>
          <w:tcPr>
            <w:tcW w:w="617" w:type="pct"/>
            <w:shd w:val="clear" w:color="auto" w:fill="000099"/>
            <w:vAlign w:val="center"/>
          </w:tcPr>
          <w:p w14:paraId="5FF8D118" w14:textId="77777777" w:rsidR="00D8045E" w:rsidRPr="00C15C8B" w:rsidRDefault="00D8045E" w:rsidP="009852F2">
            <w:pPr>
              <w:rPr>
                <w:b/>
                <w:sz w:val="18"/>
                <w:szCs w:val="18"/>
              </w:rPr>
            </w:pPr>
            <w:r>
              <w:rPr>
                <w:b/>
                <w:sz w:val="18"/>
                <w:szCs w:val="18"/>
              </w:rPr>
              <w:t>Threat type</w:t>
            </w:r>
          </w:p>
        </w:tc>
        <w:tc>
          <w:tcPr>
            <w:tcW w:w="4383" w:type="pct"/>
            <w:vAlign w:val="center"/>
          </w:tcPr>
          <w:p w14:paraId="677A6DA4" w14:textId="77777777" w:rsidR="00D8045E" w:rsidRPr="000D098F" w:rsidRDefault="00D8045E" w:rsidP="009852F2">
            <w:pPr>
              <w:rPr>
                <w:sz w:val="18"/>
                <w:szCs w:val="18"/>
              </w:rPr>
            </w:pPr>
            <w:r>
              <w:rPr>
                <w:sz w:val="18"/>
                <w:szCs w:val="18"/>
              </w:rPr>
              <w:t>Information Disclosure</w:t>
            </w:r>
          </w:p>
        </w:tc>
      </w:tr>
      <w:tr w:rsidR="00D8045E" w:rsidRPr="00C15C8B" w14:paraId="572D04D0" w14:textId="77777777" w:rsidTr="009852F2">
        <w:trPr>
          <w:jc w:val="center"/>
        </w:trPr>
        <w:tc>
          <w:tcPr>
            <w:tcW w:w="617" w:type="pct"/>
            <w:shd w:val="clear" w:color="auto" w:fill="000099"/>
            <w:vAlign w:val="center"/>
          </w:tcPr>
          <w:p w14:paraId="7FDCEA98" w14:textId="77777777" w:rsidR="00D8045E" w:rsidRPr="00C15C8B" w:rsidRDefault="00D8045E" w:rsidP="009852F2">
            <w:pPr>
              <w:rPr>
                <w:b/>
                <w:sz w:val="18"/>
                <w:szCs w:val="18"/>
              </w:rPr>
            </w:pPr>
            <w:r>
              <w:rPr>
                <w:b/>
                <w:sz w:val="18"/>
                <w:szCs w:val="18"/>
              </w:rPr>
              <w:t>Impact type</w:t>
            </w:r>
          </w:p>
        </w:tc>
        <w:tc>
          <w:tcPr>
            <w:tcW w:w="4383" w:type="pct"/>
            <w:vAlign w:val="center"/>
          </w:tcPr>
          <w:p w14:paraId="5920B783" w14:textId="77777777" w:rsidR="00D8045E" w:rsidRPr="000D098F" w:rsidRDefault="00D8045E" w:rsidP="009852F2">
            <w:pPr>
              <w:rPr>
                <w:sz w:val="18"/>
                <w:szCs w:val="18"/>
              </w:rPr>
            </w:pPr>
            <w:r>
              <w:rPr>
                <w:sz w:val="18"/>
                <w:szCs w:val="18"/>
              </w:rPr>
              <w:t>Confidentiality</w:t>
            </w:r>
          </w:p>
        </w:tc>
      </w:tr>
      <w:tr w:rsidR="00D8045E" w:rsidRPr="00C15C8B" w14:paraId="687A22C1" w14:textId="77777777" w:rsidTr="009852F2">
        <w:trPr>
          <w:jc w:val="center"/>
        </w:trPr>
        <w:tc>
          <w:tcPr>
            <w:tcW w:w="617" w:type="pct"/>
            <w:shd w:val="clear" w:color="auto" w:fill="000099"/>
            <w:vAlign w:val="center"/>
          </w:tcPr>
          <w:p w14:paraId="751E92CD" w14:textId="77777777" w:rsidR="00D8045E" w:rsidRDefault="00D8045E" w:rsidP="009852F2">
            <w:pPr>
              <w:rPr>
                <w:b/>
                <w:sz w:val="18"/>
                <w:szCs w:val="18"/>
              </w:rPr>
            </w:pPr>
            <w:r>
              <w:rPr>
                <w:b/>
                <w:sz w:val="18"/>
                <w:szCs w:val="18"/>
              </w:rPr>
              <w:t>Affected Asset</w:t>
            </w:r>
          </w:p>
        </w:tc>
        <w:tc>
          <w:tcPr>
            <w:tcW w:w="4383" w:type="pct"/>
            <w:vAlign w:val="center"/>
          </w:tcPr>
          <w:p w14:paraId="30F2AA40" w14:textId="77777777" w:rsidR="00D8045E" w:rsidRPr="000D098F" w:rsidRDefault="00D8045E" w:rsidP="009852F2">
            <w:pPr>
              <w:rPr>
                <w:sz w:val="18"/>
                <w:szCs w:val="18"/>
              </w:rPr>
            </w:pPr>
            <w:r>
              <w:rPr>
                <w:sz w:val="18"/>
                <w:szCs w:val="18"/>
              </w:rPr>
              <w:t>SMO</w:t>
            </w:r>
          </w:p>
        </w:tc>
      </w:tr>
    </w:tbl>
    <w:p w14:paraId="30942739"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80EDF0A"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EB178C5"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3972E6D9"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11</w:t>
            </w:r>
          </w:p>
        </w:tc>
      </w:tr>
      <w:tr w:rsidR="00D8045E" w:rsidRPr="00C15C8B" w14:paraId="70E1360E" w14:textId="77777777" w:rsidTr="009852F2">
        <w:trPr>
          <w:jc w:val="center"/>
        </w:trPr>
        <w:tc>
          <w:tcPr>
            <w:tcW w:w="617" w:type="pct"/>
            <w:shd w:val="clear" w:color="auto" w:fill="000099"/>
            <w:vAlign w:val="center"/>
          </w:tcPr>
          <w:p w14:paraId="3D8F2BB2"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388C13D2" w14:textId="77777777" w:rsidR="00D8045E" w:rsidRPr="00517C7E" w:rsidRDefault="00D8045E" w:rsidP="009852F2">
            <w:pPr>
              <w:rPr>
                <w:sz w:val="18"/>
                <w:szCs w:val="18"/>
              </w:rPr>
            </w:pPr>
            <w:r w:rsidRPr="00517C7E">
              <w:rPr>
                <w:sz w:val="18"/>
                <w:szCs w:val="18"/>
              </w:rPr>
              <w:t>AI/ML poisoning</w:t>
            </w:r>
            <w:r>
              <w:rPr>
                <w:sz w:val="18"/>
                <w:szCs w:val="18"/>
              </w:rPr>
              <w:t xml:space="preserve"> by internal attacker</w:t>
            </w:r>
          </w:p>
        </w:tc>
      </w:tr>
      <w:tr w:rsidR="00D8045E" w:rsidRPr="00C15C8B" w14:paraId="1A3228CE" w14:textId="77777777" w:rsidTr="009852F2">
        <w:trPr>
          <w:jc w:val="center"/>
        </w:trPr>
        <w:tc>
          <w:tcPr>
            <w:tcW w:w="617" w:type="pct"/>
            <w:shd w:val="clear" w:color="auto" w:fill="000099"/>
            <w:vAlign w:val="center"/>
          </w:tcPr>
          <w:p w14:paraId="0AE39DF7"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92FCF57" w14:textId="750EC1A0" w:rsidR="00D8045E" w:rsidRPr="00517C7E" w:rsidRDefault="00D8045E" w:rsidP="009852F2">
            <w:pPr>
              <w:rPr>
                <w:sz w:val="18"/>
                <w:szCs w:val="18"/>
              </w:rPr>
            </w:pPr>
            <w:r>
              <w:rPr>
                <w:sz w:val="18"/>
                <w:szCs w:val="18"/>
              </w:rPr>
              <w:t>Internal a</w:t>
            </w:r>
            <w:r w:rsidRPr="00517C7E">
              <w:rPr>
                <w:sz w:val="18"/>
                <w:szCs w:val="18"/>
              </w:rPr>
              <w:t xml:space="preserve">ttacker </w:t>
            </w:r>
            <w:r>
              <w:rPr>
                <w:sz w:val="18"/>
                <w:szCs w:val="18"/>
              </w:rPr>
              <w:t xml:space="preserve">gains authorized access exploited to </w:t>
            </w:r>
            <w:r w:rsidRPr="00517C7E">
              <w:rPr>
                <w:sz w:val="18"/>
                <w:szCs w:val="18"/>
              </w:rPr>
              <w:t>poison AI/ML training data</w:t>
            </w:r>
            <w:r w:rsidR="00BC3350">
              <w:rPr>
                <w:sz w:val="18"/>
                <w:szCs w:val="18"/>
              </w:rPr>
              <w:t xml:space="preserve"> </w:t>
            </w:r>
            <w:r>
              <w:rPr>
                <w:sz w:val="18"/>
                <w:szCs w:val="18"/>
              </w:rPr>
              <w:t xml:space="preserve">or the AI/ML models </w:t>
            </w:r>
            <w:r w:rsidRPr="00517C7E">
              <w:rPr>
                <w:sz w:val="18"/>
                <w:szCs w:val="18"/>
              </w:rPr>
              <w:t>stored in the SMO</w:t>
            </w:r>
            <w:r>
              <w:rPr>
                <w:sz w:val="18"/>
                <w:szCs w:val="18"/>
              </w:rPr>
              <w:t xml:space="preserve"> </w:t>
            </w:r>
            <w:r w:rsidRPr="00517C7E">
              <w:rPr>
                <w:sz w:val="18"/>
                <w:szCs w:val="18"/>
              </w:rPr>
              <w:t>to influence insights.</w:t>
            </w:r>
          </w:p>
        </w:tc>
      </w:tr>
      <w:tr w:rsidR="00D8045E" w:rsidRPr="00C15C8B" w14:paraId="7AAF7D80" w14:textId="77777777" w:rsidTr="009852F2">
        <w:trPr>
          <w:jc w:val="center"/>
        </w:trPr>
        <w:tc>
          <w:tcPr>
            <w:tcW w:w="617" w:type="pct"/>
            <w:shd w:val="clear" w:color="auto" w:fill="000099"/>
            <w:vAlign w:val="center"/>
          </w:tcPr>
          <w:p w14:paraId="11542567" w14:textId="77777777" w:rsidR="00D8045E" w:rsidRPr="00C15C8B" w:rsidRDefault="00D8045E" w:rsidP="009852F2">
            <w:pPr>
              <w:rPr>
                <w:b/>
                <w:sz w:val="18"/>
                <w:szCs w:val="18"/>
              </w:rPr>
            </w:pPr>
            <w:r>
              <w:rPr>
                <w:b/>
                <w:sz w:val="18"/>
                <w:szCs w:val="18"/>
              </w:rPr>
              <w:t>Threat type</w:t>
            </w:r>
          </w:p>
        </w:tc>
        <w:tc>
          <w:tcPr>
            <w:tcW w:w="4383" w:type="pct"/>
            <w:vAlign w:val="center"/>
          </w:tcPr>
          <w:p w14:paraId="642BAD98" w14:textId="77777777" w:rsidR="00D8045E" w:rsidRPr="000D098F" w:rsidRDefault="00D8045E" w:rsidP="009852F2">
            <w:pPr>
              <w:rPr>
                <w:sz w:val="18"/>
                <w:szCs w:val="18"/>
              </w:rPr>
            </w:pPr>
            <w:r>
              <w:rPr>
                <w:sz w:val="18"/>
                <w:szCs w:val="18"/>
              </w:rPr>
              <w:t>Tampering</w:t>
            </w:r>
          </w:p>
        </w:tc>
      </w:tr>
      <w:tr w:rsidR="00D8045E" w:rsidRPr="00C15C8B" w14:paraId="3909BF39" w14:textId="77777777" w:rsidTr="009852F2">
        <w:trPr>
          <w:jc w:val="center"/>
        </w:trPr>
        <w:tc>
          <w:tcPr>
            <w:tcW w:w="617" w:type="pct"/>
            <w:shd w:val="clear" w:color="auto" w:fill="000099"/>
            <w:vAlign w:val="center"/>
          </w:tcPr>
          <w:p w14:paraId="396E9D2C" w14:textId="77777777" w:rsidR="00D8045E" w:rsidRPr="00C15C8B" w:rsidRDefault="00D8045E" w:rsidP="009852F2">
            <w:pPr>
              <w:rPr>
                <w:b/>
                <w:sz w:val="18"/>
                <w:szCs w:val="18"/>
              </w:rPr>
            </w:pPr>
            <w:r>
              <w:rPr>
                <w:b/>
                <w:sz w:val="18"/>
                <w:szCs w:val="18"/>
              </w:rPr>
              <w:t>Impact type</w:t>
            </w:r>
          </w:p>
        </w:tc>
        <w:tc>
          <w:tcPr>
            <w:tcW w:w="4383" w:type="pct"/>
            <w:vAlign w:val="center"/>
          </w:tcPr>
          <w:p w14:paraId="63907C9F" w14:textId="77777777" w:rsidR="00D8045E" w:rsidRPr="000D098F" w:rsidRDefault="00D8045E" w:rsidP="009852F2">
            <w:pPr>
              <w:rPr>
                <w:sz w:val="18"/>
                <w:szCs w:val="18"/>
              </w:rPr>
            </w:pPr>
            <w:r>
              <w:rPr>
                <w:sz w:val="18"/>
                <w:szCs w:val="18"/>
              </w:rPr>
              <w:t>Integrity</w:t>
            </w:r>
          </w:p>
        </w:tc>
      </w:tr>
      <w:tr w:rsidR="00D8045E" w:rsidRPr="00C15C8B" w14:paraId="35A7AAD1" w14:textId="77777777" w:rsidTr="009852F2">
        <w:trPr>
          <w:jc w:val="center"/>
        </w:trPr>
        <w:tc>
          <w:tcPr>
            <w:tcW w:w="617" w:type="pct"/>
            <w:shd w:val="clear" w:color="auto" w:fill="000099"/>
            <w:vAlign w:val="center"/>
          </w:tcPr>
          <w:p w14:paraId="45F9B0EB" w14:textId="77777777" w:rsidR="00D8045E" w:rsidRDefault="00D8045E" w:rsidP="009852F2">
            <w:pPr>
              <w:rPr>
                <w:b/>
                <w:sz w:val="18"/>
                <w:szCs w:val="18"/>
              </w:rPr>
            </w:pPr>
            <w:r>
              <w:rPr>
                <w:b/>
                <w:sz w:val="18"/>
                <w:szCs w:val="18"/>
              </w:rPr>
              <w:t>Affected Asset</w:t>
            </w:r>
          </w:p>
        </w:tc>
        <w:tc>
          <w:tcPr>
            <w:tcW w:w="4383" w:type="pct"/>
            <w:vAlign w:val="center"/>
          </w:tcPr>
          <w:p w14:paraId="1704FE97" w14:textId="77777777" w:rsidR="00D8045E" w:rsidRPr="000D098F" w:rsidRDefault="00D8045E" w:rsidP="009852F2">
            <w:pPr>
              <w:rPr>
                <w:sz w:val="18"/>
                <w:szCs w:val="18"/>
              </w:rPr>
            </w:pPr>
            <w:r>
              <w:rPr>
                <w:sz w:val="18"/>
                <w:szCs w:val="18"/>
              </w:rPr>
              <w:t>SMO</w:t>
            </w:r>
          </w:p>
        </w:tc>
      </w:tr>
    </w:tbl>
    <w:p w14:paraId="7C50E418" w14:textId="77777777" w:rsidR="00D8045E" w:rsidRDefault="00D8045E" w:rsidP="00D8045E">
      <w:pPr>
        <w:spacing w:after="0"/>
        <w:rPr>
          <w:rFonts w:eastAsiaTheme="minorEastAsia"/>
          <w:lang w:eastAsia="zh-CN"/>
        </w:rPr>
      </w:pPr>
    </w:p>
    <w:p w14:paraId="464B7A8F"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3FCA2B01"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8A993F1"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C9D7624"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12</w:t>
            </w:r>
          </w:p>
        </w:tc>
      </w:tr>
      <w:tr w:rsidR="00D8045E" w:rsidRPr="00C15C8B" w14:paraId="2FB9B434" w14:textId="77777777" w:rsidTr="009852F2">
        <w:trPr>
          <w:jc w:val="center"/>
        </w:trPr>
        <w:tc>
          <w:tcPr>
            <w:tcW w:w="617" w:type="pct"/>
            <w:shd w:val="clear" w:color="auto" w:fill="000099"/>
            <w:vAlign w:val="center"/>
          </w:tcPr>
          <w:p w14:paraId="49E09CCE"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8EC63B3" w14:textId="77777777" w:rsidR="00D8045E" w:rsidRPr="00237F31" w:rsidRDefault="00D8045E" w:rsidP="009852F2">
            <w:pPr>
              <w:rPr>
                <w:sz w:val="18"/>
                <w:szCs w:val="18"/>
              </w:rPr>
            </w:pPr>
            <w:r w:rsidRPr="00237F31">
              <w:rPr>
                <w:sz w:val="18"/>
                <w:szCs w:val="18"/>
              </w:rPr>
              <w:t xml:space="preserve">AI/ML </w:t>
            </w:r>
            <w:r>
              <w:rPr>
                <w:sz w:val="18"/>
                <w:szCs w:val="18"/>
              </w:rPr>
              <w:t>exposure on external entity</w:t>
            </w:r>
          </w:p>
        </w:tc>
      </w:tr>
      <w:tr w:rsidR="00D8045E" w:rsidRPr="00C15C8B" w14:paraId="13C92B25" w14:textId="77777777" w:rsidTr="009852F2">
        <w:trPr>
          <w:jc w:val="center"/>
        </w:trPr>
        <w:tc>
          <w:tcPr>
            <w:tcW w:w="617" w:type="pct"/>
            <w:shd w:val="clear" w:color="auto" w:fill="000099"/>
            <w:vAlign w:val="center"/>
          </w:tcPr>
          <w:p w14:paraId="0242F122" w14:textId="77777777" w:rsidR="00D8045E" w:rsidRPr="00C15C8B" w:rsidRDefault="00D8045E" w:rsidP="009852F2">
            <w:pPr>
              <w:rPr>
                <w:b/>
                <w:sz w:val="18"/>
                <w:szCs w:val="18"/>
              </w:rPr>
            </w:pPr>
            <w:r w:rsidRPr="00C15C8B">
              <w:rPr>
                <w:b/>
                <w:sz w:val="18"/>
                <w:szCs w:val="18"/>
              </w:rPr>
              <w:lastRenderedPageBreak/>
              <w:t>Threat description</w:t>
            </w:r>
          </w:p>
        </w:tc>
        <w:tc>
          <w:tcPr>
            <w:tcW w:w="4383" w:type="pct"/>
            <w:vAlign w:val="center"/>
          </w:tcPr>
          <w:p w14:paraId="5D294857" w14:textId="00724342" w:rsidR="00D8045E" w:rsidRPr="001759A4" w:rsidRDefault="00D8045E" w:rsidP="009852F2">
            <w:pPr>
              <w:rPr>
                <w:sz w:val="18"/>
                <w:szCs w:val="18"/>
              </w:rPr>
            </w:pPr>
            <w:r w:rsidRPr="001759A4">
              <w:rPr>
                <w:color w:val="000000"/>
                <w:sz w:val="18"/>
                <w:szCs w:val="18"/>
              </w:rPr>
              <w:t>An external attacker can gain access to external entities to view or modify sensitive data AI/ML data, or models, transferred between the external function and SMO via external interfaces</w:t>
            </w:r>
            <w:r w:rsidR="00B73606">
              <w:rPr>
                <w:color w:val="000000"/>
                <w:sz w:val="18"/>
                <w:szCs w:val="18"/>
              </w:rPr>
              <w:t xml:space="preserve"> </w:t>
            </w:r>
            <w:r w:rsidRPr="001759A4">
              <w:rPr>
                <w:color w:val="000000"/>
                <w:sz w:val="18"/>
                <w:szCs w:val="18"/>
              </w:rPr>
              <w:t>(e.g., EI, Human-Machine, A1, O1)</w:t>
            </w:r>
          </w:p>
        </w:tc>
      </w:tr>
      <w:tr w:rsidR="00D8045E" w:rsidRPr="00C15C8B" w14:paraId="428B0708" w14:textId="77777777" w:rsidTr="009852F2">
        <w:trPr>
          <w:jc w:val="center"/>
        </w:trPr>
        <w:tc>
          <w:tcPr>
            <w:tcW w:w="617" w:type="pct"/>
            <w:shd w:val="clear" w:color="auto" w:fill="000099"/>
            <w:vAlign w:val="center"/>
          </w:tcPr>
          <w:p w14:paraId="2788E663" w14:textId="77777777" w:rsidR="00D8045E" w:rsidRPr="00C15C8B" w:rsidRDefault="00D8045E" w:rsidP="009852F2">
            <w:pPr>
              <w:rPr>
                <w:b/>
                <w:sz w:val="18"/>
                <w:szCs w:val="18"/>
              </w:rPr>
            </w:pPr>
            <w:r>
              <w:rPr>
                <w:b/>
                <w:sz w:val="18"/>
                <w:szCs w:val="18"/>
              </w:rPr>
              <w:t>Threat type</w:t>
            </w:r>
          </w:p>
        </w:tc>
        <w:tc>
          <w:tcPr>
            <w:tcW w:w="4383" w:type="pct"/>
            <w:vAlign w:val="center"/>
          </w:tcPr>
          <w:p w14:paraId="49FB236E" w14:textId="77777777" w:rsidR="00D8045E" w:rsidRPr="000D098F" w:rsidRDefault="00D8045E" w:rsidP="009852F2">
            <w:pPr>
              <w:rPr>
                <w:sz w:val="18"/>
                <w:szCs w:val="18"/>
              </w:rPr>
            </w:pPr>
            <w:r>
              <w:rPr>
                <w:sz w:val="18"/>
                <w:szCs w:val="18"/>
              </w:rPr>
              <w:t>Information disclosure, Tampering</w:t>
            </w:r>
          </w:p>
        </w:tc>
      </w:tr>
      <w:tr w:rsidR="00D8045E" w:rsidRPr="00C15C8B" w14:paraId="6FE783FD" w14:textId="77777777" w:rsidTr="009852F2">
        <w:trPr>
          <w:jc w:val="center"/>
        </w:trPr>
        <w:tc>
          <w:tcPr>
            <w:tcW w:w="617" w:type="pct"/>
            <w:shd w:val="clear" w:color="auto" w:fill="000099"/>
            <w:vAlign w:val="center"/>
          </w:tcPr>
          <w:p w14:paraId="6A99901A" w14:textId="77777777" w:rsidR="00D8045E" w:rsidRPr="00C15C8B" w:rsidRDefault="00D8045E" w:rsidP="009852F2">
            <w:pPr>
              <w:rPr>
                <w:b/>
                <w:sz w:val="18"/>
                <w:szCs w:val="18"/>
              </w:rPr>
            </w:pPr>
            <w:r>
              <w:rPr>
                <w:b/>
                <w:sz w:val="18"/>
                <w:szCs w:val="18"/>
              </w:rPr>
              <w:t>Impact type</w:t>
            </w:r>
          </w:p>
        </w:tc>
        <w:tc>
          <w:tcPr>
            <w:tcW w:w="4383" w:type="pct"/>
            <w:vAlign w:val="center"/>
          </w:tcPr>
          <w:p w14:paraId="203A1941" w14:textId="77777777" w:rsidR="00D8045E" w:rsidRPr="000D098F" w:rsidRDefault="00D8045E" w:rsidP="009852F2">
            <w:pPr>
              <w:rPr>
                <w:sz w:val="18"/>
                <w:szCs w:val="18"/>
              </w:rPr>
            </w:pPr>
            <w:r>
              <w:rPr>
                <w:sz w:val="18"/>
                <w:szCs w:val="18"/>
              </w:rPr>
              <w:t>Confidentiality, Integrity</w:t>
            </w:r>
          </w:p>
        </w:tc>
      </w:tr>
      <w:tr w:rsidR="00D8045E" w:rsidRPr="00C15C8B" w14:paraId="2316CC1E" w14:textId="77777777" w:rsidTr="009852F2">
        <w:trPr>
          <w:jc w:val="center"/>
        </w:trPr>
        <w:tc>
          <w:tcPr>
            <w:tcW w:w="617" w:type="pct"/>
            <w:shd w:val="clear" w:color="auto" w:fill="000099"/>
            <w:vAlign w:val="center"/>
          </w:tcPr>
          <w:p w14:paraId="1FBF75A7" w14:textId="77777777" w:rsidR="00D8045E" w:rsidRDefault="00D8045E" w:rsidP="009852F2">
            <w:pPr>
              <w:rPr>
                <w:b/>
                <w:sz w:val="18"/>
                <w:szCs w:val="18"/>
              </w:rPr>
            </w:pPr>
            <w:r>
              <w:rPr>
                <w:b/>
                <w:sz w:val="18"/>
                <w:szCs w:val="18"/>
              </w:rPr>
              <w:t>Affected Asset</w:t>
            </w:r>
          </w:p>
        </w:tc>
        <w:tc>
          <w:tcPr>
            <w:tcW w:w="4383" w:type="pct"/>
            <w:vAlign w:val="center"/>
          </w:tcPr>
          <w:p w14:paraId="0F113B26" w14:textId="77777777" w:rsidR="00D8045E" w:rsidRPr="000D098F" w:rsidRDefault="00D8045E" w:rsidP="009852F2">
            <w:pPr>
              <w:rPr>
                <w:sz w:val="18"/>
                <w:szCs w:val="18"/>
              </w:rPr>
            </w:pPr>
            <w:r>
              <w:rPr>
                <w:sz w:val="18"/>
                <w:szCs w:val="18"/>
              </w:rPr>
              <w:t>SMO</w:t>
            </w:r>
          </w:p>
        </w:tc>
      </w:tr>
    </w:tbl>
    <w:p w14:paraId="3CA14DED"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0FE4E24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3374B53"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4B517AE8"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13</w:t>
            </w:r>
          </w:p>
        </w:tc>
      </w:tr>
      <w:tr w:rsidR="00D8045E" w:rsidRPr="00C15C8B" w14:paraId="7CA52EB1" w14:textId="77777777" w:rsidTr="009852F2">
        <w:trPr>
          <w:jc w:val="center"/>
        </w:trPr>
        <w:tc>
          <w:tcPr>
            <w:tcW w:w="617" w:type="pct"/>
            <w:shd w:val="clear" w:color="auto" w:fill="000099"/>
            <w:vAlign w:val="center"/>
          </w:tcPr>
          <w:p w14:paraId="5AC8DEDC"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671A7270" w14:textId="77777777" w:rsidR="00D8045E" w:rsidRPr="00237F31" w:rsidRDefault="00D8045E" w:rsidP="009852F2">
            <w:pPr>
              <w:rPr>
                <w:sz w:val="18"/>
                <w:szCs w:val="18"/>
              </w:rPr>
            </w:pPr>
            <w:r>
              <w:rPr>
                <w:sz w:val="18"/>
                <w:szCs w:val="18"/>
              </w:rPr>
              <w:t xml:space="preserve">Malicious actor views local logs </w:t>
            </w:r>
          </w:p>
        </w:tc>
      </w:tr>
      <w:tr w:rsidR="00D8045E" w:rsidRPr="00C15C8B" w14:paraId="3E698E71" w14:textId="77777777" w:rsidTr="009852F2">
        <w:trPr>
          <w:jc w:val="center"/>
        </w:trPr>
        <w:tc>
          <w:tcPr>
            <w:tcW w:w="617" w:type="pct"/>
            <w:shd w:val="clear" w:color="auto" w:fill="000099"/>
            <w:vAlign w:val="center"/>
          </w:tcPr>
          <w:p w14:paraId="67FD2DBD"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6D0AC29" w14:textId="77777777" w:rsidR="00D8045E" w:rsidRPr="00237F31" w:rsidRDefault="00D8045E" w:rsidP="009852F2">
            <w:pPr>
              <w:rPr>
                <w:sz w:val="18"/>
                <w:szCs w:val="18"/>
              </w:rPr>
            </w:pPr>
            <w:r>
              <w:rPr>
                <w:sz w:val="18"/>
                <w:szCs w:val="18"/>
              </w:rPr>
              <w:t>Malicious actor accesses locally stored logs in the SMO to perform reconnaissance to collect sensitive or private information.</w:t>
            </w:r>
          </w:p>
        </w:tc>
      </w:tr>
      <w:tr w:rsidR="00D8045E" w:rsidRPr="00C15C8B" w14:paraId="2F06BA88" w14:textId="77777777" w:rsidTr="009852F2">
        <w:trPr>
          <w:jc w:val="center"/>
        </w:trPr>
        <w:tc>
          <w:tcPr>
            <w:tcW w:w="617" w:type="pct"/>
            <w:shd w:val="clear" w:color="auto" w:fill="000099"/>
            <w:vAlign w:val="center"/>
          </w:tcPr>
          <w:p w14:paraId="728A4E1A" w14:textId="77777777" w:rsidR="00D8045E" w:rsidRPr="00C15C8B" w:rsidRDefault="00D8045E" w:rsidP="009852F2">
            <w:pPr>
              <w:rPr>
                <w:b/>
                <w:sz w:val="18"/>
                <w:szCs w:val="18"/>
              </w:rPr>
            </w:pPr>
            <w:r>
              <w:rPr>
                <w:b/>
                <w:sz w:val="18"/>
                <w:szCs w:val="18"/>
              </w:rPr>
              <w:t>Threat type</w:t>
            </w:r>
          </w:p>
        </w:tc>
        <w:tc>
          <w:tcPr>
            <w:tcW w:w="4383" w:type="pct"/>
            <w:vAlign w:val="center"/>
          </w:tcPr>
          <w:p w14:paraId="3EE33F78" w14:textId="77777777" w:rsidR="00D8045E" w:rsidRPr="000D098F" w:rsidRDefault="00D8045E" w:rsidP="009852F2">
            <w:pPr>
              <w:rPr>
                <w:sz w:val="18"/>
                <w:szCs w:val="18"/>
              </w:rPr>
            </w:pPr>
            <w:r>
              <w:rPr>
                <w:sz w:val="18"/>
                <w:szCs w:val="18"/>
              </w:rPr>
              <w:t>Information disclosure</w:t>
            </w:r>
          </w:p>
        </w:tc>
      </w:tr>
      <w:tr w:rsidR="00D8045E" w:rsidRPr="00C15C8B" w14:paraId="153B5373" w14:textId="77777777" w:rsidTr="009852F2">
        <w:trPr>
          <w:jc w:val="center"/>
        </w:trPr>
        <w:tc>
          <w:tcPr>
            <w:tcW w:w="617" w:type="pct"/>
            <w:shd w:val="clear" w:color="auto" w:fill="000099"/>
            <w:vAlign w:val="center"/>
          </w:tcPr>
          <w:p w14:paraId="302EC860" w14:textId="77777777" w:rsidR="00D8045E" w:rsidRPr="00C15C8B" w:rsidRDefault="00D8045E" w:rsidP="009852F2">
            <w:pPr>
              <w:rPr>
                <w:b/>
                <w:sz w:val="18"/>
                <w:szCs w:val="18"/>
              </w:rPr>
            </w:pPr>
            <w:r>
              <w:rPr>
                <w:b/>
                <w:sz w:val="18"/>
                <w:szCs w:val="18"/>
              </w:rPr>
              <w:t>Impact type</w:t>
            </w:r>
          </w:p>
        </w:tc>
        <w:tc>
          <w:tcPr>
            <w:tcW w:w="4383" w:type="pct"/>
            <w:vAlign w:val="center"/>
          </w:tcPr>
          <w:p w14:paraId="0DC9E3F8" w14:textId="77777777" w:rsidR="00D8045E" w:rsidRPr="000D098F" w:rsidRDefault="00D8045E" w:rsidP="009852F2">
            <w:pPr>
              <w:rPr>
                <w:sz w:val="18"/>
                <w:szCs w:val="18"/>
              </w:rPr>
            </w:pPr>
            <w:r>
              <w:rPr>
                <w:sz w:val="18"/>
                <w:szCs w:val="18"/>
              </w:rPr>
              <w:t>Confidentiality</w:t>
            </w:r>
          </w:p>
        </w:tc>
      </w:tr>
      <w:tr w:rsidR="00D8045E" w:rsidRPr="00C15C8B" w14:paraId="75453F68" w14:textId="77777777" w:rsidTr="009852F2">
        <w:trPr>
          <w:jc w:val="center"/>
        </w:trPr>
        <w:tc>
          <w:tcPr>
            <w:tcW w:w="617" w:type="pct"/>
            <w:shd w:val="clear" w:color="auto" w:fill="000099"/>
            <w:vAlign w:val="center"/>
          </w:tcPr>
          <w:p w14:paraId="1FFD18A7" w14:textId="77777777" w:rsidR="00D8045E" w:rsidRDefault="00D8045E" w:rsidP="009852F2">
            <w:pPr>
              <w:rPr>
                <w:b/>
                <w:sz w:val="18"/>
                <w:szCs w:val="18"/>
              </w:rPr>
            </w:pPr>
            <w:r>
              <w:rPr>
                <w:b/>
                <w:sz w:val="18"/>
                <w:szCs w:val="18"/>
              </w:rPr>
              <w:t>Affected Asset</w:t>
            </w:r>
          </w:p>
        </w:tc>
        <w:tc>
          <w:tcPr>
            <w:tcW w:w="4383" w:type="pct"/>
            <w:vAlign w:val="center"/>
          </w:tcPr>
          <w:p w14:paraId="4BA78925" w14:textId="77777777" w:rsidR="00D8045E" w:rsidRPr="000D098F" w:rsidRDefault="00D8045E" w:rsidP="009852F2">
            <w:pPr>
              <w:rPr>
                <w:sz w:val="18"/>
                <w:szCs w:val="18"/>
              </w:rPr>
            </w:pPr>
            <w:r>
              <w:rPr>
                <w:sz w:val="18"/>
                <w:szCs w:val="18"/>
              </w:rPr>
              <w:t>SMO</w:t>
            </w:r>
          </w:p>
        </w:tc>
      </w:tr>
    </w:tbl>
    <w:p w14:paraId="7C9E795B"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BFEE968"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6A28C92"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04F7A844"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14</w:t>
            </w:r>
          </w:p>
        </w:tc>
      </w:tr>
      <w:tr w:rsidR="00D8045E" w:rsidRPr="00C15C8B" w14:paraId="328E30FF" w14:textId="77777777" w:rsidTr="009852F2">
        <w:trPr>
          <w:jc w:val="center"/>
        </w:trPr>
        <w:tc>
          <w:tcPr>
            <w:tcW w:w="617" w:type="pct"/>
            <w:shd w:val="clear" w:color="auto" w:fill="000099"/>
            <w:vAlign w:val="center"/>
          </w:tcPr>
          <w:p w14:paraId="6D4D172A"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417EA509" w14:textId="77777777" w:rsidR="00D8045E" w:rsidRPr="00237F31" w:rsidRDefault="00D8045E" w:rsidP="009852F2">
            <w:pPr>
              <w:rPr>
                <w:sz w:val="18"/>
                <w:szCs w:val="18"/>
              </w:rPr>
            </w:pPr>
            <w:r>
              <w:rPr>
                <w:sz w:val="18"/>
                <w:szCs w:val="18"/>
              </w:rPr>
              <w:t>Malicious actor modifies local log entries</w:t>
            </w:r>
          </w:p>
        </w:tc>
      </w:tr>
      <w:tr w:rsidR="00D8045E" w:rsidRPr="00C15C8B" w14:paraId="2983B306" w14:textId="77777777" w:rsidTr="009852F2">
        <w:trPr>
          <w:jc w:val="center"/>
        </w:trPr>
        <w:tc>
          <w:tcPr>
            <w:tcW w:w="617" w:type="pct"/>
            <w:shd w:val="clear" w:color="auto" w:fill="000099"/>
            <w:vAlign w:val="center"/>
          </w:tcPr>
          <w:p w14:paraId="13FA819A"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C4AB80E" w14:textId="77777777" w:rsidR="00D8045E" w:rsidRPr="00237F31" w:rsidRDefault="00D8045E" w:rsidP="009852F2">
            <w:pPr>
              <w:rPr>
                <w:sz w:val="18"/>
                <w:szCs w:val="18"/>
              </w:rPr>
            </w:pPr>
            <w:r>
              <w:rPr>
                <w:sz w:val="18"/>
                <w:szCs w:val="18"/>
              </w:rPr>
              <w:t>Malicious actor accesses locally stored logs in the SMO to modify entries to hide presence or cause confusion.</w:t>
            </w:r>
          </w:p>
        </w:tc>
      </w:tr>
      <w:tr w:rsidR="00D8045E" w:rsidRPr="00C15C8B" w14:paraId="5D88698C" w14:textId="77777777" w:rsidTr="009852F2">
        <w:trPr>
          <w:jc w:val="center"/>
        </w:trPr>
        <w:tc>
          <w:tcPr>
            <w:tcW w:w="617" w:type="pct"/>
            <w:shd w:val="clear" w:color="auto" w:fill="000099"/>
            <w:vAlign w:val="center"/>
          </w:tcPr>
          <w:p w14:paraId="3C77C106" w14:textId="77777777" w:rsidR="00D8045E" w:rsidRPr="00C15C8B" w:rsidRDefault="00D8045E" w:rsidP="009852F2">
            <w:pPr>
              <w:rPr>
                <w:b/>
                <w:sz w:val="18"/>
                <w:szCs w:val="18"/>
              </w:rPr>
            </w:pPr>
            <w:r>
              <w:rPr>
                <w:b/>
                <w:sz w:val="18"/>
                <w:szCs w:val="18"/>
              </w:rPr>
              <w:t>Threat type</w:t>
            </w:r>
          </w:p>
        </w:tc>
        <w:tc>
          <w:tcPr>
            <w:tcW w:w="4383" w:type="pct"/>
            <w:vAlign w:val="center"/>
          </w:tcPr>
          <w:p w14:paraId="5934E6D5" w14:textId="77777777" w:rsidR="00D8045E" w:rsidRPr="000D098F" w:rsidRDefault="00D8045E" w:rsidP="009852F2">
            <w:pPr>
              <w:rPr>
                <w:sz w:val="18"/>
                <w:szCs w:val="18"/>
              </w:rPr>
            </w:pPr>
            <w:r>
              <w:rPr>
                <w:sz w:val="18"/>
                <w:szCs w:val="18"/>
              </w:rPr>
              <w:t>Tampering</w:t>
            </w:r>
          </w:p>
        </w:tc>
      </w:tr>
      <w:tr w:rsidR="00D8045E" w:rsidRPr="00C15C8B" w14:paraId="38D7F81E" w14:textId="77777777" w:rsidTr="009852F2">
        <w:trPr>
          <w:jc w:val="center"/>
        </w:trPr>
        <w:tc>
          <w:tcPr>
            <w:tcW w:w="617" w:type="pct"/>
            <w:shd w:val="clear" w:color="auto" w:fill="000099"/>
            <w:vAlign w:val="center"/>
          </w:tcPr>
          <w:p w14:paraId="5545F67A" w14:textId="77777777" w:rsidR="00D8045E" w:rsidRPr="00C15C8B" w:rsidRDefault="00D8045E" w:rsidP="009852F2">
            <w:pPr>
              <w:rPr>
                <w:b/>
                <w:sz w:val="18"/>
                <w:szCs w:val="18"/>
              </w:rPr>
            </w:pPr>
            <w:r>
              <w:rPr>
                <w:b/>
                <w:sz w:val="18"/>
                <w:szCs w:val="18"/>
              </w:rPr>
              <w:t>Impact type</w:t>
            </w:r>
          </w:p>
        </w:tc>
        <w:tc>
          <w:tcPr>
            <w:tcW w:w="4383" w:type="pct"/>
            <w:vAlign w:val="center"/>
          </w:tcPr>
          <w:p w14:paraId="780D7F42" w14:textId="77777777" w:rsidR="00D8045E" w:rsidRPr="000D098F" w:rsidRDefault="00D8045E" w:rsidP="009852F2">
            <w:pPr>
              <w:rPr>
                <w:sz w:val="18"/>
                <w:szCs w:val="18"/>
              </w:rPr>
            </w:pPr>
            <w:r>
              <w:rPr>
                <w:sz w:val="18"/>
                <w:szCs w:val="18"/>
              </w:rPr>
              <w:t>Integrity</w:t>
            </w:r>
          </w:p>
        </w:tc>
      </w:tr>
      <w:tr w:rsidR="00D8045E" w:rsidRPr="00C15C8B" w14:paraId="108D2A87" w14:textId="77777777" w:rsidTr="009852F2">
        <w:trPr>
          <w:jc w:val="center"/>
        </w:trPr>
        <w:tc>
          <w:tcPr>
            <w:tcW w:w="617" w:type="pct"/>
            <w:shd w:val="clear" w:color="auto" w:fill="000099"/>
            <w:vAlign w:val="center"/>
          </w:tcPr>
          <w:p w14:paraId="50567B87" w14:textId="77777777" w:rsidR="00D8045E" w:rsidRDefault="00D8045E" w:rsidP="009852F2">
            <w:pPr>
              <w:rPr>
                <w:b/>
                <w:sz w:val="18"/>
                <w:szCs w:val="18"/>
              </w:rPr>
            </w:pPr>
            <w:r>
              <w:rPr>
                <w:b/>
                <w:sz w:val="18"/>
                <w:szCs w:val="18"/>
              </w:rPr>
              <w:t>Affected Asset</w:t>
            </w:r>
          </w:p>
        </w:tc>
        <w:tc>
          <w:tcPr>
            <w:tcW w:w="4383" w:type="pct"/>
            <w:vAlign w:val="center"/>
          </w:tcPr>
          <w:p w14:paraId="20CDC1B6" w14:textId="77777777" w:rsidR="00D8045E" w:rsidRPr="000D098F" w:rsidRDefault="00D8045E" w:rsidP="009852F2">
            <w:pPr>
              <w:rPr>
                <w:sz w:val="18"/>
                <w:szCs w:val="18"/>
              </w:rPr>
            </w:pPr>
            <w:r>
              <w:rPr>
                <w:sz w:val="18"/>
                <w:szCs w:val="18"/>
              </w:rPr>
              <w:t>SMO</w:t>
            </w:r>
          </w:p>
        </w:tc>
      </w:tr>
    </w:tbl>
    <w:p w14:paraId="12A5347E"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9BAB0F2"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6DB8922"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0F28C282"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15</w:t>
            </w:r>
          </w:p>
        </w:tc>
      </w:tr>
      <w:tr w:rsidR="00D8045E" w:rsidRPr="00C15C8B" w14:paraId="61C59D7E" w14:textId="77777777" w:rsidTr="009852F2">
        <w:trPr>
          <w:jc w:val="center"/>
        </w:trPr>
        <w:tc>
          <w:tcPr>
            <w:tcW w:w="617" w:type="pct"/>
            <w:shd w:val="clear" w:color="auto" w:fill="000099"/>
            <w:vAlign w:val="center"/>
          </w:tcPr>
          <w:p w14:paraId="7A2304D5"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2C7D662D" w14:textId="77777777" w:rsidR="00D8045E" w:rsidRPr="00237F31" w:rsidRDefault="00D8045E" w:rsidP="009852F2">
            <w:pPr>
              <w:rPr>
                <w:sz w:val="18"/>
                <w:szCs w:val="18"/>
              </w:rPr>
            </w:pPr>
            <w:r>
              <w:rPr>
                <w:sz w:val="18"/>
                <w:szCs w:val="18"/>
              </w:rPr>
              <w:t>Malicious actor deletes local log entries</w:t>
            </w:r>
          </w:p>
        </w:tc>
      </w:tr>
      <w:tr w:rsidR="00D8045E" w:rsidRPr="00C15C8B" w14:paraId="63DAA317" w14:textId="77777777" w:rsidTr="009852F2">
        <w:trPr>
          <w:jc w:val="center"/>
        </w:trPr>
        <w:tc>
          <w:tcPr>
            <w:tcW w:w="617" w:type="pct"/>
            <w:shd w:val="clear" w:color="auto" w:fill="000099"/>
            <w:vAlign w:val="center"/>
          </w:tcPr>
          <w:p w14:paraId="7537E01C"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B9D7D3E" w14:textId="77777777" w:rsidR="00D8045E" w:rsidRPr="00237F31" w:rsidRDefault="00D8045E" w:rsidP="009852F2">
            <w:pPr>
              <w:rPr>
                <w:sz w:val="18"/>
                <w:szCs w:val="18"/>
              </w:rPr>
            </w:pPr>
            <w:r>
              <w:rPr>
                <w:sz w:val="18"/>
                <w:szCs w:val="18"/>
              </w:rPr>
              <w:t>Malicious actor accesses locally stored logs in the SMO to delete entries to hide presence or cause confusion.</w:t>
            </w:r>
          </w:p>
        </w:tc>
      </w:tr>
      <w:tr w:rsidR="00D8045E" w:rsidRPr="00C15C8B" w14:paraId="1242EB1D" w14:textId="77777777" w:rsidTr="009852F2">
        <w:trPr>
          <w:jc w:val="center"/>
        </w:trPr>
        <w:tc>
          <w:tcPr>
            <w:tcW w:w="617" w:type="pct"/>
            <w:shd w:val="clear" w:color="auto" w:fill="000099"/>
            <w:vAlign w:val="center"/>
          </w:tcPr>
          <w:p w14:paraId="55AF9507" w14:textId="77777777" w:rsidR="00D8045E" w:rsidRPr="00C15C8B" w:rsidRDefault="00D8045E" w:rsidP="009852F2">
            <w:pPr>
              <w:rPr>
                <w:b/>
                <w:sz w:val="18"/>
                <w:szCs w:val="18"/>
              </w:rPr>
            </w:pPr>
            <w:r>
              <w:rPr>
                <w:b/>
                <w:sz w:val="18"/>
                <w:szCs w:val="18"/>
              </w:rPr>
              <w:t>Threat type</w:t>
            </w:r>
          </w:p>
        </w:tc>
        <w:tc>
          <w:tcPr>
            <w:tcW w:w="4383" w:type="pct"/>
            <w:vAlign w:val="center"/>
          </w:tcPr>
          <w:p w14:paraId="4BF5080E" w14:textId="77777777" w:rsidR="00D8045E" w:rsidRPr="000D098F" w:rsidRDefault="00D8045E" w:rsidP="009852F2">
            <w:pPr>
              <w:rPr>
                <w:sz w:val="18"/>
                <w:szCs w:val="18"/>
              </w:rPr>
            </w:pPr>
            <w:r>
              <w:rPr>
                <w:sz w:val="18"/>
                <w:szCs w:val="18"/>
              </w:rPr>
              <w:t>Tampering</w:t>
            </w:r>
          </w:p>
        </w:tc>
      </w:tr>
      <w:tr w:rsidR="00D8045E" w:rsidRPr="00C15C8B" w14:paraId="423F5607" w14:textId="77777777" w:rsidTr="009852F2">
        <w:trPr>
          <w:jc w:val="center"/>
        </w:trPr>
        <w:tc>
          <w:tcPr>
            <w:tcW w:w="617" w:type="pct"/>
            <w:shd w:val="clear" w:color="auto" w:fill="000099"/>
            <w:vAlign w:val="center"/>
          </w:tcPr>
          <w:p w14:paraId="2C426BD6" w14:textId="77777777" w:rsidR="00D8045E" w:rsidRPr="00C15C8B" w:rsidRDefault="00D8045E" w:rsidP="009852F2">
            <w:pPr>
              <w:rPr>
                <w:b/>
                <w:sz w:val="18"/>
                <w:szCs w:val="18"/>
              </w:rPr>
            </w:pPr>
            <w:r>
              <w:rPr>
                <w:b/>
                <w:sz w:val="18"/>
                <w:szCs w:val="18"/>
              </w:rPr>
              <w:t>Impact type</w:t>
            </w:r>
          </w:p>
        </w:tc>
        <w:tc>
          <w:tcPr>
            <w:tcW w:w="4383" w:type="pct"/>
            <w:vAlign w:val="center"/>
          </w:tcPr>
          <w:p w14:paraId="0B2FC258" w14:textId="77777777" w:rsidR="00D8045E" w:rsidRPr="000D098F" w:rsidRDefault="00D8045E" w:rsidP="009852F2">
            <w:pPr>
              <w:rPr>
                <w:sz w:val="18"/>
                <w:szCs w:val="18"/>
              </w:rPr>
            </w:pPr>
            <w:r>
              <w:rPr>
                <w:sz w:val="18"/>
                <w:szCs w:val="18"/>
              </w:rPr>
              <w:t>Integrity</w:t>
            </w:r>
          </w:p>
        </w:tc>
      </w:tr>
      <w:tr w:rsidR="00D8045E" w:rsidRPr="00C15C8B" w14:paraId="38DE1AC1" w14:textId="77777777" w:rsidTr="009852F2">
        <w:trPr>
          <w:jc w:val="center"/>
        </w:trPr>
        <w:tc>
          <w:tcPr>
            <w:tcW w:w="617" w:type="pct"/>
            <w:shd w:val="clear" w:color="auto" w:fill="000099"/>
            <w:vAlign w:val="center"/>
          </w:tcPr>
          <w:p w14:paraId="12D41CE4" w14:textId="77777777" w:rsidR="00D8045E" w:rsidRDefault="00D8045E" w:rsidP="009852F2">
            <w:pPr>
              <w:rPr>
                <w:b/>
                <w:sz w:val="18"/>
                <w:szCs w:val="18"/>
              </w:rPr>
            </w:pPr>
            <w:r>
              <w:rPr>
                <w:b/>
                <w:sz w:val="18"/>
                <w:szCs w:val="18"/>
              </w:rPr>
              <w:t>Affected Asset</w:t>
            </w:r>
          </w:p>
        </w:tc>
        <w:tc>
          <w:tcPr>
            <w:tcW w:w="4383" w:type="pct"/>
            <w:vAlign w:val="center"/>
          </w:tcPr>
          <w:p w14:paraId="6E652234" w14:textId="77777777" w:rsidR="00D8045E" w:rsidRPr="000D098F" w:rsidRDefault="00D8045E" w:rsidP="009852F2">
            <w:pPr>
              <w:rPr>
                <w:sz w:val="18"/>
                <w:szCs w:val="18"/>
              </w:rPr>
            </w:pPr>
            <w:r>
              <w:rPr>
                <w:sz w:val="18"/>
                <w:szCs w:val="18"/>
              </w:rPr>
              <w:t>SMO</w:t>
            </w:r>
          </w:p>
        </w:tc>
      </w:tr>
    </w:tbl>
    <w:p w14:paraId="3BB52D50"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4E357693"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0982FAE"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5969E2FA"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16</w:t>
            </w:r>
          </w:p>
        </w:tc>
      </w:tr>
      <w:tr w:rsidR="00D8045E" w:rsidRPr="00C15C8B" w14:paraId="7A3D2923" w14:textId="77777777" w:rsidTr="009852F2">
        <w:trPr>
          <w:jc w:val="center"/>
        </w:trPr>
        <w:tc>
          <w:tcPr>
            <w:tcW w:w="617" w:type="pct"/>
            <w:shd w:val="clear" w:color="auto" w:fill="000099"/>
            <w:vAlign w:val="center"/>
          </w:tcPr>
          <w:p w14:paraId="7412B280"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0C56D52F" w14:textId="77777777" w:rsidR="00D8045E" w:rsidRPr="00237F31" w:rsidRDefault="00D8045E" w:rsidP="009852F2">
            <w:pPr>
              <w:rPr>
                <w:sz w:val="18"/>
                <w:szCs w:val="18"/>
              </w:rPr>
            </w:pPr>
            <w:r>
              <w:rPr>
                <w:sz w:val="18"/>
                <w:szCs w:val="18"/>
              </w:rPr>
              <w:t>Malicious actor intercepts exports of local logs</w:t>
            </w:r>
          </w:p>
        </w:tc>
      </w:tr>
      <w:tr w:rsidR="00D8045E" w:rsidRPr="00C15C8B" w14:paraId="3D69DB0D" w14:textId="77777777" w:rsidTr="009852F2">
        <w:trPr>
          <w:jc w:val="center"/>
        </w:trPr>
        <w:tc>
          <w:tcPr>
            <w:tcW w:w="617" w:type="pct"/>
            <w:shd w:val="clear" w:color="auto" w:fill="000099"/>
            <w:vAlign w:val="center"/>
          </w:tcPr>
          <w:p w14:paraId="17602558"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5E855DBC" w14:textId="77777777" w:rsidR="00D8045E" w:rsidRPr="00237F31" w:rsidRDefault="00D8045E" w:rsidP="009852F2">
            <w:pPr>
              <w:rPr>
                <w:sz w:val="18"/>
                <w:szCs w:val="18"/>
              </w:rPr>
            </w:pPr>
            <w:r>
              <w:rPr>
                <w:sz w:val="18"/>
                <w:szCs w:val="18"/>
              </w:rPr>
              <w:t>Malicious actor gains access to an external interface to intercept data in motion as logs are transferred from the SMO to a remote server/external entity.</w:t>
            </w:r>
          </w:p>
        </w:tc>
      </w:tr>
      <w:tr w:rsidR="00D8045E" w:rsidRPr="00C15C8B" w14:paraId="1D506F87" w14:textId="77777777" w:rsidTr="009852F2">
        <w:trPr>
          <w:jc w:val="center"/>
        </w:trPr>
        <w:tc>
          <w:tcPr>
            <w:tcW w:w="617" w:type="pct"/>
            <w:shd w:val="clear" w:color="auto" w:fill="000099"/>
            <w:vAlign w:val="center"/>
          </w:tcPr>
          <w:p w14:paraId="21054ED3" w14:textId="77777777" w:rsidR="00D8045E" w:rsidRPr="00C15C8B" w:rsidRDefault="00D8045E" w:rsidP="009852F2">
            <w:pPr>
              <w:rPr>
                <w:b/>
                <w:sz w:val="18"/>
                <w:szCs w:val="18"/>
              </w:rPr>
            </w:pPr>
            <w:r>
              <w:rPr>
                <w:b/>
                <w:sz w:val="18"/>
                <w:szCs w:val="18"/>
              </w:rPr>
              <w:t>Threat type</w:t>
            </w:r>
          </w:p>
        </w:tc>
        <w:tc>
          <w:tcPr>
            <w:tcW w:w="4383" w:type="pct"/>
            <w:vAlign w:val="center"/>
          </w:tcPr>
          <w:p w14:paraId="63ADCAF8" w14:textId="77777777" w:rsidR="00D8045E" w:rsidRPr="000D098F" w:rsidRDefault="00D8045E" w:rsidP="009852F2">
            <w:pPr>
              <w:rPr>
                <w:sz w:val="18"/>
                <w:szCs w:val="18"/>
              </w:rPr>
            </w:pPr>
            <w:r>
              <w:rPr>
                <w:sz w:val="18"/>
                <w:szCs w:val="18"/>
              </w:rPr>
              <w:t>Information disclosure</w:t>
            </w:r>
          </w:p>
        </w:tc>
      </w:tr>
      <w:tr w:rsidR="00D8045E" w:rsidRPr="00C15C8B" w14:paraId="16870B3A" w14:textId="77777777" w:rsidTr="009852F2">
        <w:trPr>
          <w:jc w:val="center"/>
        </w:trPr>
        <w:tc>
          <w:tcPr>
            <w:tcW w:w="617" w:type="pct"/>
            <w:shd w:val="clear" w:color="auto" w:fill="000099"/>
            <w:vAlign w:val="center"/>
          </w:tcPr>
          <w:p w14:paraId="31D342F2" w14:textId="77777777" w:rsidR="00D8045E" w:rsidRPr="00C15C8B" w:rsidRDefault="00D8045E" w:rsidP="009852F2">
            <w:pPr>
              <w:rPr>
                <w:b/>
                <w:sz w:val="18"/>
                <w:szCs w:val="18"/>
              </w:rPr>
            </w:pPr>
            <w:r>
              <w:rPr>
                <w:b/>
                <w:sz w:val="18"/>
                <w:szCs w:val="18"/>
              </w:rPr>
              <w:t>Impact type</w:t>
            </w:r>
          </w:p>
        </w:tc>
        <w:tc>
          <w:tcPr>
            <w:tcW w:w="4383" w:type="pct"/>
            <w:vAlign w:val="center"/>
          </w:tcPr>
          <w:p w14:paraId="10BBFA89" w14:textId="77777777" w:rsidR="00D8045E" w:rsidRPr="000D098F" w:rsidRDefault="00D8045E" w:rsidP="009852F2">
            <w:pPr>
              <w:rPr>
                <w:sz w:val="18"/>
                <w:szCs w:val="18"/>
              </w:rPr>
            </w:pPr>
            <w:r>
              <w:rPr>
                <w:sz w:val="18"/>
                <w:szCs w:val="18"/>
              </w:rPr>
              <w:t>Confidentiality</w:t>
            </w:r>
          </w:p>
        </w:tc>
      </w:tr>
      <w:tr w:rsidR="00D8045E" w:rsidRPr="00C15C8B" w14:paraId="4F0A405B" w14:textId="77777777" w:rsidTr="009852F2">
        <w:trPr>
          <w:jc w:val="center"/>
        </w:trPr>
        <w:tc>
          <w:tcPr>
            <w:tcW w:w="617" w:type="pct"/>
            <w:shd w:val="clear" w:color="auto" w:fill="000099"/>
            <w:vAlign w:val="center"/>
          </w:tcPr>
          <w:p w14:paraId="55C65F0D" w14:textId="77777777" w:rsidR="00D8045E" w:rsidRDefault="00D8045E" w:rsidP="009852F2">
            <w:pPr>
              <w:rPr>
                <w:b/>
                <w:sz w:val="18"/>
                <w:szCs w:val="18"/>
              </w:rPr>
            </w:pPr>
            <w:r>
              <w:rPr>
                <w:b/>
                <w:sz w:val="18"/>
                <w:szCs w:val="18"/>
              </w:rPr>
              <w:t>Affected Asset</w:t>
            </w:r>
          </w:p>
        </w:tc>
        <w:tc>
          <w:tcPr>
            <w:tcW w:w="4383" w:type="pct"/>
            <w:vAlign w:val="center"/>
          </w:tcPr>
          <w:p w14:paraId="36394B4B" w14:textId="77777777" w:rsidR="00D8045E" w:rsidRPr="000D098F" w:rsidRDefault="00D8045E" w:rsidP="009852F2">
            <w:pPr>
              <w:rPr>
                <w:sz w:val="18"/>
                <w:szCs w:val="18"/>
              </w:rPr>
            </w:pPr>
            <w:r>
              <w:rPr>
                <w:sz w:val="18"/>
                <w:szCs w:val="18"/>
              </w:rPr>
              <w:t>SMO</w:t>
            </w:r>
          </w:p>
        </w:tc>
      </w:tr>
    </w:tbl>
    <w:p w14:paraId="5753C12B"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BF377A7"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3266DDB"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34513F3B"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17</w:t>
            </w:r>
          </w:p>
        </w:tc>
      </w:tr>
      <w:tr w:rsidR="00D8045E" w:rsidRPr="00C15C8B" w14:paraId="0F982384" w14:textId="77777777" w:rsidTr="009852F2">
        <w:trPr>
          <w:jc w:val="center"/>
        </w:trPr>
        <w:tc>
          <w:tcPr>
            <w:tcW w:w="617" w:type="pct"/>
            <w:shd w:val="clear" w:color="auto" w:fill="000099"/>
            <w:vAlign w:val="center"/>
          </w:tcPr>
          <w:p w14:paraId="36420481"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1DB3A39B" w14:textId="77777777" w:rsidR="00D8045E" w:rsidRPr="00237F31" w:rsidRDefault="00D8045E" w:rsidP="009852F2">
            <w:pPr>
              <w:rPr>
                <w:sz w:val="18"/>
                <w:szCs w:val="18"/>
              </w:rPr>
            </w:pPr>
            <w:r w:rsidRPr="00CC782C">
              <w:rPr>
                <w:sz w:val="18"/>
                <w:szCs w:val="18"/>
              </w:rPr>
              <w:t>Malicious external actor gains unauthorized access to logs</w:t>
            </w:r>
          </w:p>
        </w:tc>
      </w:tr>
      <w:tr w:rsidR="00D8045E" w:rsidRPr="00C15C8B" w14:paraId="067CA815" w14:textId="77777777" w:rsidTr="009852F2">
        <w:trPr>
          <w:jc w:val="center"/>
        </w:trPr>
        <w:tc>
          <w:tcPr>
            <w:tcW w:w="617" w:type="pct"/>
            <w:shd w:val="clear" w:color="auto" w:fill="000099"/>
            <w:vAlign w:val="center"/>
          </w:tcPr>
          <w:p w14:paraId="5A9726E3"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73BBCB8C" w14:textId="77777777" w:rsidR="00D8045E" w:rsidRPr="00237F31" w:rsidRDefault="00D8045E" w:rsidP="009852F2">
            <w:pPr>
              <w:rPr>
                <w:sz w:val="18"/>
                <w:szCs w:val="18"/>
              </w:rPr>
            </w:pPr>
            <w:r>
              <w:rPr>
                <w:sz w:val="18"/>
                <w:szCs w:val="18"/>
              </w:rPr>
              <w:t>Malicious external actor gains unauthorized access to stored logs to view, modify, and delete</w:t>
            </w:r>
          </w:p>
        </w:tc>
      </w:tr>
      <w:tr w:rsidR="00D8045E" w:rsidRPr="00C15C8B" w14:paraId="59E4974A" w14:textId="77777777" w:rsidTr="009852F2">
        <w:trPr>
          <w:jc w:val="center"/>
        </w:trPr>
        <w:tc>
          <w:tcPr>
            <w:tcW w:w="617" w:type="pct"/>
            <w:shd w:val="clear" w:color="auto" w:fill="000099"/>
            <w:vAlign w:val="center"/>
          </w:tcPr>
          <w:p w14:paraId="7748E898" w14:textId="77777777" w:rsidR="00D8045E" w:rsidRPr="00C15C8B" w:rsidRDefault="00D8045E" w:rsidP="009852F2">
            <w:pPr>
              <w:rPr>
                <w:b/>
                <w:sz w:val="18"/>
                <w:szCs w:val="18"/>
              </w:rPr>
            </w:pPr>
            <w:r>
              <w:rPr>
                <w:b/>
                <w:sz w:val="18"/>
                <w:szCs w:val="18"/>
              </w:rPr>
              <w:t>Threat type</w:t>
            </w:r>
          </w:p>
        </w:tc>
        <w:tc>
          <w:tcPr>
            <w:tcW w:w="4383" w:type="pct"/>
            <w:vAlign w:val="center"/>
          </w:tcPr>
          <w:p w14:paraId="43100D8C" w14:textId="77777777" w:rsidR="00D8045E" w:rsidRPr="000D098F" w:rsidRDefault="00D8045E" w:rsidP="009852F2">
            <w:pPr>
              <w:rPr>
                <w:sz w:val="18"/>
                <w:szCs w:val="18"/>
              </w:rPr>
            </w:pPr>
            <w:r>
              <w:rPr>
                <w:sz w:val="18"/>
                <w:szCs w:val="18"/>
              </w:rPr>
              <w:t>Elevation of Privilege</w:t>
            </w:r>
          </w:p>
        </w:tc>
      </w:tr>
      <w:tr w:rsidR="00D8045E" w:rsidRPr="00C15C8B" w14:paraId="7B08F20C" w14:textId="77777777" w:rsidTr="009852F2">
        <w:trPr>
          <w:jc w:val="center"/>
        </w:trPr>
        <w:tc>
          <w:tcPr>
            <w:tcW w:w="617" w:type="pct"/>
            <w:shd w:val="clear" w:color="auto" w:fill="000099"/>
            <w:vAlign w:val="center"/>
          </w:tcPr>
          <w:p w14:paraId="318CCD26" w14:textId="77777777" w:rsidR="00D8045E" w:rsidRPr="00C15C8B" w:rsidRDefault="00D8045E" w:rsidP="009852F2">
            <w:pPr>
              <w:rPr>
                <w:b/>
                <w:sz w:val="18"/>
                <w:szCs w:val="18"/>
              </w:rPr>
            </w:pPr>
            <w:r>
              <w:rPr>
                <w:b/>
                <w:sz w:val="18"/>
                <w:szCs w:val="18"/>
              </w:rPr>
              <w:t>Impact type</w:t>
            </w:r>
          </w:p>
        </w:tc>
        <w:tc>
          <w:tcPr>
            <w:tcW w:w="4383" w:type="pct"/>
            <w:vAlign w:val="center"/>
          </w:tcPr>
          <w:p w14:paraId="01A6E76D" w14:textId="77777777" w:rsidR="00D8045E" w:rsidRPr="000D098F" w:rsidRDefault="00D8045E" w:rsidP="009852F2">
            <w:pPr>
              <w:rPr>
                <w:sz w:val="18"/>
                <w:szCs w:val="18"/>
              </w:rPr>
            </w:pPr>
            <w:r>
              <w:rPr>
                <w:sz w:val="18"/>
                <w:szCs w:val="18"/>
              </w:rPr>
              <w:t>Confidentiality</w:t>
            </w:r>
          </w:p>
        </w:tc>
      </w:tr>
      <w:tr w:rsidR="00D8045E" w:rsidRPr="00C15C8B" w14:paraId="7462EE73" w14:textId="77777777" w:rsidTr="009852F2">
        <w:trPr>
          <w:jc w:val="center"/>
        </w:trPr>
        <w:tc>
          <w:tcPr>
            <w:tcW w:w="617" w:type="pct"/>
            <w:shd w:val="clear" w:color="auto" w:fill="000099"/>
            <w:vAlign w:val="center"/>
          </w:tcPr>
          <w:p w14:paraId="213AB212" w14:textId="77777777" w:rsidR="00D8045E" w:rsidRDefault="00D8045E" w:rsidP="009852F2">
            <w:pPr>
              <w:rPr>
                <w:b/>
                <w:sz w:val="18"/>
                <w:szCs w:val="18"/>
              </w:rPr>
            </w:pPr>
            <w:r>
              <w:rPr>
                <w:b/>
                <w:sz w:val="18"/>
                <w:szCs w:val="18"/>
              </w:rPr>
              <w:t>Affected Asset</w:t>
            </w:r>
          </w:p>
        </w:tc>
        <w:tc>
          <w:tcPr>
            <w:tcW w:w="4383" w:type="pct"/>
            <w:vAlign w:val="center"/>
          </w:tcPr>
          <w:p w14:paraId="63CE175B" w14:textId="77777777" w:rsidR="00D8045E" w:rsidRPr="000D098F" w:rsidRDefault="00D8045E" w:rsidP="009852F2">
            <w:pPr>
              <w:rPr>
                <w:sz w:val="18"/>
                <w:szCs w:val="18"/>
              </w:rPr>
            </w:pPr>
            <w:r>
              <w:rPr>
                <w:sz w:val="18"/>
                <w:szCs w:val="18"/>
              </w:rPr>
              <w:t>SMO</w:t>
            </w:r>
          </w:p>
        </w:tc>
      </w:tr>
    </w:tbl>
    <w:p w14:paraId="12629D4D" w14:textId="77777777" w:rsidR="00D8045E" w:rsidRDefault="00D8045E" w:rsidP="00D8045E">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8045E" w:rsidRPr="00C15C8B" w14:paraId="2307BF95" w14:textId="77777777" w:rsidTr="009852F2">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C395F9F" w14:textId="77777777" w:rsidR="00D8045E" w:rsidRPr="00C15C8B" w:rsidRDefault="00D8045E" w:rsidP="009852F2">
            <w:pPr>
              <w:rPr>
                <w:sz w:val="18"/>
                <w:szCs w:val="18"/>
              </w:rPr>
            </w:pPr>
            <w:r w:rsidRPr="00C15C8B">
              <w:rPr>
                <w:sz w:val="18"/>
                <w:szCs w:val="18"/>
              </w:rPr>
              <w:t>Threat ID</w:t>
            </w:r>
          </w:p>
        </w:tc>
        <w:tc>
          <w:tcPr>
            <w:tcW w:w="4383" w:type="pct"/>
            <w:shd w:val="clear" w:color="auto" w:fill="auto"/>
            <w:vAlign w:val="center"/>
          </w:tcPr>
          <w:p w14:paraId="70164FFE" w14:textId="77777777" w:rsidR="00D8045E" w:rsidRPr="0080416A" w:rsidRDefault="00D8045E" w:rsidP="009852F2">
            <w:pPr>
              <w:rPr>
                <w:b w:val="0"/>
                <w:bCs w:val="0"/>
                <w:sz w:val="18"/>
                <w:szCs w:val="18"/>
              </w:rPr>
            </w:pPr>
            <w:r w:rsidRPr="00585C01">
              <w:rPr>
                <w:b w:val="0"/>
                <w:bCs w:val="0"/>
                <w:sz w:val="18"/>
                <w:szCs w:val="18"/>
              </w:rPr>
              <w:t>T-SMO-</w:t>
            </w:r>
            <w:r>
              <w:rPr>
                <w:b w:val="0"/>
                <w:bCs w:val="0"/>
                <w:sz w:val="18"/>
                <w:szCs w:val="18"/>
              </w:rPr>
              <w:t>18</w:t>
            </w:r>
          </w:p>
        </w:tc>
      </w:tr>
      <w:tr w:rsidR="00D8045E" w:rsidRPr="00C15C8B" w14:paraId="2E5F7C7B" w14:textId="77777777" w:rsidTr="009852F2">
        <w:trPr>
          <w:jc w:val="center"/>
        </w:trPr>
        <w:tc>
          <w:tcPr>
            <w:tcW w:w="617" w:type="pct"/>
            <w:shd w:val="clear" w:color="auto" w:fill="000099"/>
            <w:vAlign w:val="center"/>
          </w:tcPr>
          <w:p w14:paraId="7B4D77CA" w14:textId="77777777" w:rsidR="00D8045E" w:rsidRPr="00C15C8B" w:rsidRDefault="00D8045E" w:rsidP="009852F2">
            <w:pPr>
              <w:rPr>
                <w:b/>
                <w:sz w:val="18"/>
                <w:szCs w:val="18"/>
              </w:rPr>
            </w:pPr>
            <w:r w:rsidRPr="00C15C8B">
              <w:rPr>
                <w:b/>
                <w:sz w:val="18"/>
                <w:szCs w:val="18"/>
              </w:rPr>
              <w:t>Threat title</w:t>
            </w:r>
          </w:p>
        </w:tc>
        <w:tc>
          <w:tcPr>
            <w:tcW w:w="4383" w:type="pct"/>
            <w:vAlign w:val="center"/>
          </w:tcPr>
          <w:p w14:paraId="65F97738" w14:textId="77777777" w:rsidR="00D8045E" w:rsidRPr="00237F31" w:rsidRDefault="00D8045E" w:rsidP="009852F2">
            <w:pPr>
              <w:rPr>
                <w:sz w:val="18"/>
                <w:szCs w:val="18"/>
              </w:rPr>
            </w:pPr>
            <w:r w:rsidRPr="00CC782C">
              <w:rPr>
                <w:sz w:val="18"/>
                <w:szCs w:val="18"/>
              </w:rPr>
              <w:t>Malicious internal actor gains authorized access to logs</w:t>
            </w:r>
          </w:p>
        </w:tc>
      </w:tr>
      <w:tr w:rsidR="00D8045E" w:rsidRPr="00C15C8B" w14:paraId="7B921A70" w14:textId="77777777" w:rsidTr="009852F2">
        <w:trPr>
          <w:jc w:val="center"/>
        </w:trPr>
        <w:tc>
          <w:tcPr>
            <w:tcW w:w="617" w:type="pct"/>
            <w:shd w:val="clear" w:color="auto" w:fill="000099"/>
            <w:vAlign w:val="center"/>
          </w:tcPr>
          <w:p w14:paraId="20374C0F" w14:textId="77777777" w:rsidR="00D8045E" w:rsidRPr="00C15C8B" w:rsidRDefault="00D8045E" w:rsidP="009852F2">
            <w:pPr>
              <w:rPr>
                <w:b/>
                <w:sz w:val="18"/>
                <w:szCs w:val="18"/>
              </w:rPr>
            </w:pPr>
            <w:r w:rsidRPr="00C15C8B">
              <w:rPr>
                <w:b/>
                <w:sz w:val="18"/>
                <w:szCs w:val="18"/>
              </w:rPr>
              <w:t>Threat description</w:t>
            </w:r>
          </w:p>
        </w:tc>
        <w:tc>
          <w:tcPr>
            <w:tcW w:w="4383" w:type="pct"/>
            <w:vAlign w:val="center"/>
          </w:tcPr>
          <w:p w14:paraId="046D98F8" w14:textId="77777777" w:rsidR="00D8045E" w:rsidRPr="00237F31" w:rsidRDefault="00D8045E" w:rsidP="009852F2">
            <w:pPr>
              <w:rPr>
                <w:sz w:val="18"/>
                <w:szCs w:val="18"/>
              </w:rPr>
            </w:pPr>
            <w:r>
              <w:rPr>
                <w:sz w:val="18"/>
                <w:szCs w:val="18"/>
              </w:rPr>
              <w:t>Malicious internal actor gains authorized access to stored logs to view, modify, and delete.</w:t>
            </w:r>
          </w:p>
        </w:tc>
      </w:tr>
      <w:tr w:rsidR="00D8045E" w:rsidRPr="00C15C8B" w14:paraId="569AF480" w14:textId="77777777" w:rsidTr="009852F2">
        <w:trPr>
          <w:jc w:val="center"/>
        </w:trPr>
        <w:tc>
          <w:tcPr>
            <w:tcW w:w="617" w:type="pct"/>
            <w:shd w:val="clear" w:color="auto" w:fill="000099"/>
            <w:vAlign w:val="center"/>
          </w:tcPr>
          <w:p w14:paraId="2F0D2B4E" w14:textId="77777777" w:rsidR="00D8045E" w:rsidRPr="00C15C8B" w:rsidRDefault="00D8045E" w:rsidP="009852F2">
            <w:pPr>
              <w:rPr>
                <w:b/>
                <w:sz w:val="18"/>
                <w:szCs w:val="18"/>
              </w:rPr>
            </w:pPr>
            <w:r>
              <w:rPr>
                <w:b/>
                <w:sz w:val="18"/>
                <w:szCs w:val="18"/>
              </w:rPr>
              <w:t>Threat type</w:t>
            </w:r>
          </w:p>
        </w:tc>
        <w:tc>
          <w:tcPr>
            <w:tcW w:w="4383" w:type="pct"/>
            <w:vAlign w:val="center"/>
          </w:tcPr>
          <w:p w14:paraId="2743297A" w14:textId="77777777" w:rsidR="00D8045E" w:rsidRPr="000D098F" w:rsidRDefault="00D8045E" w:rsidP="009852F2">
            <w:pPr>
              <w:rPr>
                <w:sz w:val="18"/>
                <w:szCs w:val="18"/>
              </w:rPr>
            </w:pPr>
            <w:r>
              <w:rPr>
                <w:sz w:val="18"/>
                <w:szCs w:val="18"/>
              </w:rPr>
              <w:t>Elevation of Privilege</w:t>
            </w:r>
          </w:p>
        </w:tc>
      </w:tr>
      <w:tr w:rsidR="00D8045E" w:rsidRPr="00C15C8B" w14:paraId="425D64EA" w14:textId="77777777" w:rsidTr="009852F2">
        <w:trPr>
          <w:jc w:val="center"/>
        </w:trPr>
        <w:tc>
          <w:tcPr>
            <w:tcW w:w="617" w:type="pct"/>
            <w:shd w:val="clear" w:color="auto" w:fill="000099"/>
            <w:vAlign w:val="center"/>
          </w:tcPr>
          <w:p w14:paraId="11A2C1C6" w14:textId="77777777" w:rsidR="00D8045E" w:rsidRPr="00C15C8B" w:rsidRDefault="00D8045E" w:rsidP="009852F2">
            <w:pPr>
              <w:rPr>
                <w:b/>
                <w:sz w:val="18"/>
                <w:szCs w:val="18"/>
              </w:rPr>
            </w:pPr>
            <w:r>
              <w:rPr>
                <w:b/>
                <w:sz w:val="18"/>
                <w:szCs w:val="18"/>
              </w:rPr>
              <w:t>Impact type</w:t>
            </w:r>
          </w:p>
        </w:tc>
        <w:tc>
          <w:tcPr>
            <w:tcW w:w="4383" w:type="pct"/>
            <w:vAlign w:val="center"/>
          </w:tcPr>
          <w:p w14:paraId="2BF0724B" w14:textId="77777777" w:rsidR="00D8045E" w:rsidRPr="000D098F" w:rsidRDefault="00D8045E" w:rsidP="009852F2">
            <w:pPr>
              <w:rPr>
                <w:sz w:val="18"/>
                <w:szCs w:val="18"/>
              </w:rPr>
            </w:pPr>
            <w:r>
              <w:rPr>
                <w:sz w:val="18"/>
                <w:szCs w:val="18"/>
              </w:rPr>
              <w:t>Authorization</w:t>
            </w:r>
          </w:p>
        </w:tc>
      </w:tr>
      <w:tr w:rsidR="00D8045E" w:rsidRPr="00C15C8B" w14:paraId="43E624CA" w14:textId="77777777" w:rsidTr="009852F2">
        <w:trPr>
          <w:jc w:val="center"/>
        </w:trPr>
        <w:tc>
          <w:tcPr>
            <w:tcW w:w="617" w:type="pct"/>
            <w:shd w:val="clear" w:color="auto" w:fill="000099"/>
            <w:vAlign w:val="center"/>
          </w:tcPr>
          <w:p w14:paraId="13F52B4B" w14:textId="77777777" w:rsidR="00D8045E" w:rsidRDefault="00D8045E" w:rsidP="009852F2">
            <w:pPr>
              <w:rPr>
                <w:b/>
                <w:sz w:val="18"/>
                <w:szCs w:val="18"/>
              </w:rPr>
            </w:pPr>
            <w:r>
              <w:rPr>
                <w:b/>
                <w:sz w:val="18"/>
                <w:szCs w:val="18"/>
              </w:rPr>
              <w:t>Affected Asset</w:t>
            </w:r>
          </w:p>
        </w:tc>
        <w:tc>
          <w:tcPr>
            <w:tcW w:w="4383" w:type="pct"/>
            <w:vAlign w:val="center"/>
          </w:tcPr>
          <w:p w14:paraId="3F8A9E42" w14:textId="77777777" w:rsidR="00D8045E" w:rsidRPr="000D098F" w:rsidRDefault="00D8045E" w:rsidP="009852F2">
            <w:pPr>
              <w:rPr>
                <w:sz w:val="18"/>
                <w:szCs w:val="18"/>
              </w:rPr>
            </w:pPr>
            <w:r>
              <w:rPr>
                <w:sz w:val="18"/>
                <w:szCs w:val="18"/>
              </w:rPr>
              <w:t>SMO</w:t>
            </w:r>
          </w:p>
        </w:tc>
      </w:tr>
    </w:tbl>
    <w:p w14:paraId="0D22806F" w14:textId="77777777" w:rsidR="00D11D9B" w:rsidRDefault="00D11D9B" w:rsidP="00D11D9B">
      <w:pPr>
        <w:spacing w:after="0"/>
        <w:rPr>
          <w:rFonts w:eastAsiaTheme="minorEastAsia"/>
          <w:lang w:eastAsia="zh-CN"/>
        </w:rPr>
      </w:pPr>
    </w:p>
    <w:p w14:paraId="7FA5D8CB" w14:textId="1FBABFBE" w:rsidR="00D11D9B" w:rsidRPr="00F47C3D" w:rsidRDefault="00993012" w:rsidP="00F47C3D">
      <w:pPr>
        <w:pStyle w:val="Heading2"/>
        <w:numPr>
          <w:ilvl w:val="0"/>
          <w:numId w:val="0"/>
        </w:numPr>
        <w:ind w:left="576" w:hanging="576"/>
      </w:pPr>
      <w:bookmarkStart w:id="92" w:name="_Toc148990592"/>
      <w:bookmarkStart w:id="93" w:name="_Toc159264471"/>
      <w:bookmarkStart w:id="94" w:name="_Toc172752327"/>
      <w:r>
        <w:rPr>
          <w:rFonts w:cs="Arial"/>
          <w:szCs w:val="32"/>
        </w:rPr>
        <w:t>6.2</w:t>
      </w:r>
      <w:r w:rsidR="000330F7" w:rsidRPr="00062627">
        <w:rPr>
          <w:rFonts w:cs="Arial"/>
          <w:szCs w:val="32"/>
        </w:rPr>
        <w:t xml:space="preserve"> </w:t>
      </w:r>
      <w:r w:rsidR="00D11D9B" w:rsidRPr="00F47C3D">
        <w:t>Threats at O2 interface</w:t>
      </w:r>
      <w:bookmarkEnd w:id="92"/>
      <w:bookmarkEnd w:id="93"/>
      <w:bookmarkEnd w:id="94"/>
    </w:p>
    <w:p w14:paraId="187AE5F9"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4D8BD09A"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DD54F9C"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B5BD875"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19</w:t>
            </w:r>
          </w:p>
        </w:tc>
      </w:tr>
      <w:tr w:rsidR="00D11D9B" w:rsidRPr="00C15C8B" w14:paraId="064484F7" w14:textId="77777777" w:rsidTr="00612326">
        <w:trPr>
          <w:jc w:val="center"/>
        </w:trPr>
        <w:tc>
          <w:tcPr>
            <w:tcW w:w="617" w:type="pct"/>
            <w:shd w:val="clear" w:color="auto" w:fill="000099"/>
            <w:vAlign w:val="center"/>
          </w:tcPr>
          <w:p w14:paraId="07CE8475"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18BC2E2F" w14:textId="77777777" w:rsidR="00D11D9B" w:rsidRPr="00CF3204" w:rsidRDefault="00D11D9B" w:rsidP="00612326">
            <w:pPr>
              <w:rPr>
                <w:sz w:val="18"/>
                <w:szCs w:val="18"/>
              </w:rPr>
            </w:pPr>
            <w:r w:rsidRPr="00212F9D">
              <w:rPr>
                <w:sz w:val="18"/>
                <w:szCs w:val="18"/>
              </w:rPr>
              <w:t>Internal attacker exploits O2 interface to view data in transit between SMO and O-Cloud</w:t>
            </w:r>
          </w:p>
        </w:tc>
      </w:tr>
      <w:tr w:rsidR="00D11D9B" w:rsidRPr="00C15C8B" w14:paraId="6F1146C2" w14:textId="77777777" w:rsidTr="00612326">
        <w:trPr>
          <w:jc w:val="center"/>
        </w:trPr>
        <w:tc>
          <w:tcPr>
            <w:tcW w:w="617" w:type="pct"/>
            <w:shd w:val="clear" w:color="auto" w:fill="000099"/>
            <w:vAlign w:val="center"/>
          </w:tcPr>
          <w:p w14:paraId="0DAD9A93"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580FBEA3"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is not properly </w:t>
            </w:r>
            <w:r>
              <w:rPr>
                <w:color w:val="000000"/>
                <w:sz w:val="18"/>
                <w:szCs w:val="18"/>
              </w:rPr>
              <w:t xml:space="preserve">confidentiality </w:t>
            </w:r>
            <w:r w:rsidRPr="00CF3204">
              <w:rPr>
                <w:color w:val="000000"/>
                <w:sz w:val="18"/>
                <w:szCs w:val="18"/>
              </w:rPr>
              <w:t xml:space="preserve">protected, an </w:t>
            </w:r>
            <w:r>
              <w:rPr>
                <w:color w:val="000000"/>
                <w:sz w:val="18"/>
                <w:szCs w:val="18"/>
              </w:rPr>
              <w:t xml:space="preserve">internal </w:t>
            </w:r>
            <w:r w:rsidRPr="00CF3204">
              <w:rPr>
                <w:color w:val="000000"/>
                <w:sz w:val="18"/>
                <w:szCs w:val="18"/>
              </w:rPr>
              <w:t>attacker can</w:t>
            </w:r>
            <w:r>
              <w:rPr>
                <w:color w:val="000000"/>
                <w:sz w:val="18"/>
                <w:szCs w:val="18"/>
              </w:rPr>
              <w:t xml:space="preserve"> perform a man-in-the-middle attack to view data in transit.</w:t>
            </w:r>
          </w:p>
        </w:tc>
      </w:tr>
      <w:tr w:rsidR="00D11D9B" w:rsidRPr="00C15C8B" w14:paraId="1B3C1B96" w14:textId="77777777" w:rsidTr="00612326">
        <w:trPr>
          <w:jc w:val="center"/>
        </w:trPr>
        <w:tc>
          <w:tcPr>
            <w:tcW w:w="617" w:type="pct"/>
            <w:shd w:val="clear" w:color="auto" w:fill="000099"/>
            <w:vAlign w:val="center"/>
          </w:tcPr>
          <w:p w14:paraId="04D46EA0" w14:textId="77777777" w:rsidR="00D11D9B" w:rsidRPr="00C15C8B" w:rsidRDefault="00D11D9B" w:rsidP="00612326">
            <w:pPr>
              <w:rPr>
                <w:b/>
                <w:sz w:val="18"/>
                <w:szCs w:val="18"/>
              </w:rPr>
            </w:pPr>
            <w:r>
              <w:rPr>
                <w:b/>
                <w:sz w:val="18"/>
                <w:szCs w:val="18"/>
              </w:rPr>
              <w:t>Threat type</w:t>
            </w:r>
          </w:p>
        </w:tc>
        <w:tc>
          <w:tcPr>
            <w:tcW w:w="4383" w:type="pct"/>
            <w:vAlign w:val="center"/>
          </w:tcPr>
          <w:p w14:paraId="64A4A433" w14:textId="77777777" w:rsidR="00D11D9B" w:rsidRPr="00B8161F" w:rsidRDefault="00D11D9B" w:rsidP="00612326">
            <w:pPr>
              <w:rPr>
                <w:sz w:val="18"/>
                <w:szCs w:val="18"/>
              </w:rPr>
            </w:pPr>
            <w:r>
              <w:rPr>
                <w:color w:val="000000"/>
                <w:sz w:val="18"/>
                <w:szCs w:val="18"/>
              </w:rPr>
              <w:t>Information disclosure</w:t>
            </w:r>
          </w:p>
        </w:tc>
      </w:tr>
      <w:tr w:rsidR="00D11D9B" w:rsidRPr="00C15C8B" w14:paraId="6DD79060" w14:textId="77777777" w:rsidTr="00612326">
        <w:trPr>
          <w:jc w:val="center"/>
        </w:trPr>
        <w:tc>
          <w:tcPr>
            <w:tcW w:w="617" w:type="pct"/>
            <w:shd w:val="clear" w:color="auto" w:fill="000099"/>
            <w:vAlign w:val="center"/>
          </w:tcPr>
          <w:p w14:paraId="6BFB01E9" w14:textId="77777777" w:rsidR="00D11D9B" w:rsidRPr="00C15C8B" w:rsidRDefault="00D11D9B" w:rsidP="00612326">
            <w:pPr>
              <w:rPr>
                <w:b/>
                <w:sz w:val="18"/>
                <w:szCs w:val="18"/>
              </w:rPr>
            </w:pPr>
            <w:r>
              <w:rPr>
                <w:b/>
                <w:sz w:val="18"/>
                <w:szCs w:val="18"/>
              </w:rPr>
              <w:t>Impact type</w:t>
            </w:r>
          </w:p>
        </w:tc>
        <w:tc>
          <w:tcPr>
            <w:tcW w:w="4383" w:type="pct"/>
            <w:vAlign w:val="center"/>
          </w:tcPr>
          <w:p w14:paraId="17853F3C" w14:textId="77777777" w:rsidR="00D11D9B" w:rsidRPr="00B8161F" w:rsidRDefault="00D11D9B" w:rsidP="00612326">
            <w:pPr>
              <w:rPr>
                <w:sz w:val="18"/>
                <w:szCs w:val="18"/>
              </w:rPr>
            </w:pPr>
            <w:r>
              <w:rPr>
                <w:color w:val="000000"/>
                <w:sz w:val="18"/>
                <w:szCs w:val="18"/>
              </w:rPr>
              <w:t>Confidentiality</w:t>
            </w:r>
          </w:p>
        </w:tc>
      </w:tr>
      <w:tr w:rsidR="00D11D9B" w:rsidRPr="00C15C8B" w14:paraId="3971462B" w14:textId="77777777" w:rsidTr="00612326">
        <w:trPr>
          <w:jc w:val="center"/>
        </w:trPr>
        <w:tc>
          <w:tcPr>
            <w:tcW w:w="617" w:type="pct"/>
            <w:shd w:val="clear" w:color="auto" w:fill="000099"/>
            <w:vAlign w:val="center"/>
          </w:tcPr>
          <w:p w14:paraId="01CA99D5" w14:textId="77777777" w:rsidR="00D11D9B" w:rsidRDefault="00D11D9B" w:rsidP="00612326">
            <w:pPr>
              <w:rPr>
                <w:b/>
                <w:sz w:val="18"/>
                <w:szCs w:val="18"/>
              </w:rPr>
            </w:pPr>
            <w:r>
              <w:rPr>
                <w:b/>
                <w:sz w:val="18"/>
                <w:szCs w:val="18"/>
              </w:rPr>
              <w:t>Affected Asset</w:t>
            </w:r>
          </w:p>
        </w:tc>
        <w:tc>
          <w:tcPr>
            <w:tcW w:w="4383" w:type="pct"/>
            <w:vAlign w:val="center"/>
          </w:tcPr>
          <w:p w14:paraId="547C23AB" w14:textId="77777777" w:rsidR="00D11D9B" w:rsidRPr="000D098F" w:rsidRDefault="00D11D9B" w:rsidP="00612326">
            <w:pPr>
              <w:rPr>
                <w:sz w:val="18"/>
                <w:szCs w:val="18"/>
              </w:rPr>
            </w:pPr>
            <w:r>
              <w:rPr>
                <w:sz w:val="18"/>
                <w:szCs w:val="18"/>
              </w:rPr>
              <w:t>O2 interface</w:t>
            </w:r>
          </w:p>
        </w:tc>
      </w:tr>
    </w:tbl>
    <w:p w14:paraId="499DB171"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0282853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1AD2361"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A330639"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20</w:t>
            </w:r>
          </w:p>
        </w:tc>
      </w:tr>
      <w:tr w:rsidR="00D11D9B" w:rsidRPr="00C15C8B" w14:paraId="738BCB3E" w14:textId="77777777" w:rsidTr="00612326">
        <w:trPr>
          <w:jc w:val="center"/>
        </w:trPr>
        <w:tc>
          <w:tcPr>
            <w:tcW w:w="617" w:type="pct"/>
            <w:shd w:val="clear" w:color="auto" w:fill="000099"/>
            <w:vAlign w:val="center"/>
          </w:tcPr>
          <w:p w14:paraId="643D2D8D"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1A095843" w14:textId="77777777" w:rsidR="00D11D9B" w:rsidRPr="00CF3204" w:rsidRDefault="00D11D9B" w:rsidP="00612326">
            <w:pPr>
              <w:rPr>
                <w:sz w:val="18"/>
                <w:szCs w:val="18"/>
              </w:rPr>
            </w:pPr>
            <w:r w:rsidRPr="002B2245">
              <w:rPr>
                <w:sz w:val="18"/>
                <w:szCs w:val="18"/>
              </w:rPr>
              <w:t>Internal attacker exploits O2 interface to modify data in transit between SMO and O-Cloud</w:t>
            </w:r>
          </w:p>
        </w:tc>
      </w:tr>
      <w:tr w:rsidR="00D11D9B" w:rsidRPr="00C15C8B" w14:paraId="1477AAAD" w14:textId="77777777" w:rsidTr="00612326">
        <w:trPr>
          <w:jc w:val="center"/>
        </w:trPr>
        <w:tc>
          <w:tcPr>
            <w:tcW w:w="617" w:type="pct"/>
            <w:shd w:val="clear" w:color="auto" w:fill="000099"/>
            <w:vAlign w:val="center"/>
          </w:tcPr>
          <w:p w14:paraId="5500FF9C"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25AE7B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is not properly </w:t>
            </w:r>
            <w:r>
              <w:rPr>
                <w:color w:val="000000"/>
                <w:sz w:val="18"/>
                <w:szCs w:val="18"/>
              </w:rPr>
              <w:t xml:space="preserve">integrity </w:t>
            </w:r>
            <w:r w:rsidRPr="00CF3204">
              <w:rPr>
                <w:color w:val="000000"/>
                <w:sz w:val="18"/>
                <w:szCs w:val="18"/>
              </w:rPr>
              <w:t xml:space="preserve">protected, an </w:t>
            </w:r>
            <w:r>
              <w:rPr>
                <w:color w:val="000000"/>
                <w:sz w:val="18"/>
                <w:szCs w:val="18"/>
              </w:rPr>
              <w:t xml:space="preserve">internal </w:t>
            </w:r>
            <w:r w:rsidRPr="00CF3204">
              <w:rPr>
                <w:color w:val="000000"/>
                <w:sz w:val="18"/>
                <w:szCs w:val="18"/>
              </w:rPr>
              <w:t>attacker can</w:t>
            </w:r>
            <w:r>
              <w:rPr>
                <w:color w:val="000000"/>
                <w:sz w:val="18"/>
                <w:szCs w:val="18"/>
              </w:rPr>
              <w:t xml:space="preserve"> perform a man-in-the-middle attack to modify data in transit.</w:t>
            </w:r>
          </w:p>
        </w:tc>
      </w:tr>
      <w:tr w:rsidR="00D11D9B" w:rsidRPr="00C15C8B" w14:paraId="7AF545D4" w14:textId="77777777" w:rsidTr="00612326">
        <w:trPr>
          <w:jc w:val="center"/>
        </w:trPr>
        <w:tc>
          <w:tcPr>
            <w:tcW w:w="617" w:type="pct"/>
            <w:shd w:val="clear" w:color="auto" w:fill="000099"/>
            <w:vAlign w:val="center"/>
          </w:tcPr>
          <w:p w14:paraId="4DDB70DC" w14:textId="77777777" w:rsidR="00D11D9B" w:rsidRPr="00C15C8B" w:rsidRDefault="00D11D9B" w:rsidP="00612326">
            <w:pPr>
              <w:rPr>
                <w:b/>
                <w:sz w:val="18"/>
                <w:szCs w:val="18"/>
              </w:rPr>
            </w:pPr>
            <w:r>
              <w:rPr>
                <w:b/>
                <w:sz w:val="18"/>
                <w:szCs w:val="18"/>
              </w:rPr>
              <w:t>Threat type</w:t>
            </w:r>
          </w:p>
        </w:tc>
        <w:tc>
          <w:tcPr>
            <w:tcW w:w="4383" w:type="pct"/>
            <w:vAlign w:val="center"/>
          </w:tcPr>
          <w:p w14:paraId="768582BB" w14:textId="77777777" w:rsidR="00D11D9B" w:rsidRPr="00B8161F" w:rsidRDefault="00D11D9B" w:rsidP="00612326">
            <w:pPr>
              <w:rPr>
                <w:sz w:val="18"/>
                <w:szCs w:val="18"/>
              </w:rPr>
            </w:pPr>
            <w:r>
              <w:rPr>
                <w:color w:val="000000"/>
                <w:sz w:val="18"/>
                <w:szCs w:val="18"/>
              </w:rPr>
              <w:t>Tampering</w:t>
            </w:r>
          </w:p>
        </w:tc>
      </w:tr>
      <w:tr w:rsidR="00D11D9B" w:rsidRPr="00C15C8B" w14:paraId="40DCED75" w14:textId="77777777" w:rsidTr="00612326">
        <w:trPr>
          <w:jc w:val="center"/>
        </w:trPr>
        <w:tc>
          <w:tcPr>
            <w:tcW w:w="617" w:type="pct"/>
            <w:shd w:val="clear" w:color="auto" w:fill="000099"/>
            <w:vAlign w:val="center"/>
          </w:tcPr>
          <w:p w14:paraId="2E84C6A2" w14:textId="77777777" w:rsidR="00D11D9B" w:rsidRPr="00C15C8B" w:rsidRDefault="00D11D9B" w:rsidP="00612326">
            <w:pPr>
              <w:rPr>
                <w:b/>
                <w:sz w:val="18"/>
                <w:szCs w:val="18"/>
              </w:rPr>
            </w:pPr>
            <w:r>
              <w:rPr>
                <w:b/>
                <w:sz w:val="18"/>
                <w:szCs w:val="18"/>
              </w:rPr>
              <w:t>Impact type</w:t>
            </w:r>
          </w:p>
        </w:tc>
        <w:tc>
          <w:tcPr>
            <w:tcW w:w="4383" w:type="pct"/>
            <w:vAlign w:val="center"/>
          </w:tcPr>
          <w:p w14:paraId="36C50EFE" w14:textId="77777777" w:rsidR="00D11D9B" w:rsidRPr="00B8161F" w:rsidRDefault="00D11D9B" w:rsidP="00612326">
            <w:pPr>
              <w:rPr>
                <w:sz w:val="18"/>
                <w:szCs w:val="18"/>
              </w:rPr>
            </w:pPr>
            <w:r>
              <w:rPr>
                <w:color w:val="000000"/>
                <w:sz w:val="18"/>
                <w:szCs w:val="18"/>
              </w:rPr>
              <w:t>Integrity</w:t>
            </w:r>
          </w:p>
        </w:tc>
      </w:tr>
      <w:tr w:rsidR="00D11D9B" w:rsidRPr="00C15C8B" w14:paraId="0141E1AF" w14:textId="77777777" w:rsidTr="00612326">
        <w:trPr>
          <w:jc w:val="center"/>
        </w:trPr>
        <w:tc>
          <w:tcPr>
            <w:tcW w:w="617" w:type="pct"/>
            <w:shd w:val="clear" w:color="auto" w:fill="000099"/>
            <w:vAlign w:val="center"/>
          </w:tcPr>
          <w:p w14:paraId="768E6A68" w14:textId="77777777" w:rsidR="00D11D9B" w:rsidRDefault="00D11D9B" w:rsidP="00612326">
            <w:pPr>
              <w:rPr>
                <w:b/>
                <w:sz w:val="18"/>
                <w:szCs w:val="18"/>
              </w:rPr>
            </w:pPr>
            <w:r>
              <w:rPr>
                <w:b/>
                <w:sz w:val="18"/>
                <w:szCs w:val="18"/>
              </w:rPr>
              <w:t>Affected Asset</w:t>
            </w:r>
          </w:p>
        </w:tc>
        <w:tc>
          <w:tcPr>
            <w:tcW w:w="4383" w:type="pct"/>
            <w:vAlign w:val="center"/>
          </w:tcPr>
          <w:p w14:paraId="50950DDE" w14:textId="77777777" w:rsidR="00D11D9B" w:rsidRPr="000D098F" w:rsidRDefault="00D11D9B" w:rsidP="00612326">
            <w:pPr>
              <w:rPr>
                <w:sz w:val="18"/>
                <w:szCs w:val="18"/>
              </w:rPr>
            </w:pPr>
            <w:r>
              <w:rPr>
                <w:sz w:val="18"/>
                <w:szCs w:val="18"/>
              </w:rPr>
              <w:t>O2 interface</w:t>
            </w:r>
          </w:p>
        </w:tc>
      </w:tr>
    </w:tbl>
    <w:p w14:paraId="577B967E" w14:textId="77777777" w:rsidR="00D11D9B" w:rsidRDefault="00D11D9B" w:rsidP="00D11D9B">
      <w:pPr>
        <w:spacing w:after="0"/>
        <w:rPr>
          <w:rFonts w:eastAsiaTheme="minorEastAsia"/>
          <w:lang w:eastAsia="zh-CN"/>
        </w:rPr>
      </w:pPr>
    </w:p>
    <w:p w14:paraId="3B494826"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3EF1446"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561C016"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1212BD26"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21</w:t>
            </w:r>
          </w:p>
        </w:tc>
      </w:tr>
      <w:tr w:rsidR="00D11D9B" w:rsidRPr="00C15C8B" w14:paraId="0A3792F9" w14:textId="77777777" w:rsidTr="00612326">
        <w:trPr>
          <w:jc w:val="center"/>
        </w:trPr>
        <w:tc>
          <w:tcPr>
            <w:tcW w:w="617" w:type="pct"/>
            <w:shd w:val="clear" w:color="auto" w:fill="000099"/>
            <w:vAlign w:val="center"/>
          </w:tcPr>
          <w:p w14:paraId="35E9A77C" w14:textId="77777777" w:rsidR="00D11D9B" w:rsidRPr="00C15C8B" w:rsidRDefault="00D11D9B" w:rsidP="00612326">
            <w:pPr>
              <w:rPr>
                <w:b/>
                <w:sz w:val="18"/>
                <w:szCs w:val="18"/>
              </w:rPr>
            </w:pPr>
            <w:r w:rsidRPr="00C15C8B">
              <w:rPr>
                <w:b/>
                <w:sz w:val="18"/>
                <w:szCs w:val="18"/>
              </w:rPr>
              <w:lastRenderedPageBreak/>
              <w:t>Threat title</w:t>
            </w:r>
          </w:p>
        </w:tc>
        <w:tc>
          <w:tcPr>
            <w:tcW w:w="4383" w:type="pct"/>
            <w:vAlign w:val="center"/>
          </w:tcPr>
          <w:p w14:paraId="5FCB02CE" w14:textId="77777777" w:rsidR="00D11D9B" w:rsidRPr="00CF3204" w:rsidRDefault="00D11D9B" w:rsidP="00612326">
            <w:pPr>
              <w:rPr>
                <w:sz w:val="18"/>
                <w:szCs w:val="18"/>
              </w:rPr>
            </w:pPr>
            <w:r w:rsidRPr="00753023">
              <w:rPr>
                <w:sz w:val="18"/>
                <w:szCs w:val="18"/>
              </w:rPr>
              <w:t>Internal attacker uses O2 interface via SMO to exploit API vulnerability to gain access to O-Cloud infrastructure</w:t>
            </w:r>
          </w:p>
        </w:tc>
      </w:tr>
      <w:tr w:rsidR="00D11D9B" w:rsidRPr="00C15C8B" w14:paraId="08EBA860" w14:textId="77777777" w:rsidTr="00612326">
        <w:trPr>
          <w:jc w:val="center"/>
        </w:trPr>
        <w:tc>
          <w:tcPr>
            <w:tcW w:w="617" w:type="pct"/>
            <w:shd w:val="clear" w:color="auto" w:fill="000099"/>
            <w:vAlign w:val="center"/>
          </w:tcPr>
          <w:p w14:paraId="110E10C9"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63A6969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O-Cloud infrastructure from the SMO.</w:t>
            </w:r>
          </w:p>
        </w:tc>
      </w:tr>
      <w:tr w:rsidR="00D11D9B" w:rsidRPr="00C15C8B" w14:paraId="603A4DB6" w14:textId="77777777" w:rsidTr="00612326">
        <w:trPr>
          <w:jc w:val="center"/>
        </w:trPr>
        <w:tc>
          <w:tcPr>
            <w:tcW w:w="617" w:type="pct"/>
            <w:shd w:val="clear" w:color="auto" w:fill="000099"/>
            <w:vAlign w:val="center"/>
          </w:tcPr>
          <w:p w14:paraId="53A720F9" w14:textId="77777777" w:rsidR="00D11D9B" w:rsidRPr="00C15C8B" w:rsidRDefault="00D11D9B" w:rsidP="00612326">
            <w:pPr>
              <w:rPr>
                <w:b/>
                <w:sz w:val="18"/>
                <w:szCs w:val="18"/>
              </w:rPr>
            </w:pPr>
            <w:r>
              <w:rPr>
                <w:b/>
                <w:sz w:val="18"/>
                <w:szCs w:val="18"/>
              </w:rPr>
              <w:t>Threat type</w:t>
            </w:r>
          </w:p>
        </w:tc>
        <w:tc>
          <w:tcPr>
            <w:tcW w:w="4383" w:type="pct"/>
            <w:vAlign w:val="center"/>
          </w:tcPr>
          <w:p w14:paraId="4DA8CFD7" w14:textId="77777777" w:rsidR="00D11D9B" w:rsidRPr="00B8161F" w:rsidRDefault="00D11D9B" w:rsidP="00612326">
            <w:pPr>
              <w:rPr>
                <w:sz w:val="18"/>
                <w:szCs w:val="18"/>
              </w:rPr>
            </w:pPr>
            <w:r>
              <w:rPr>
                <w:color w:val="000000"/>
                <w:sz w:val="18"/>
                <w:szCs w:val="18"/>
              </w:rPr>
              <w:t>Spoofing</w:t>
            </w:r>
          </w:p>
        </w:tc>
      </w:tr>
      <w:tr w:rsidR="00D11D9B" w:rsidRPr="00C15C8B" w14:paraId="6A844C0C" w14:textId="77777777" w:rsidTr="00612326">
        <w:trPr>
          <w:jc w:val="center"/>
        </w:trPr>
        <w:tc>
          <w:tcPr>
            <w:tcW w:w="617" w:type="pct"/>
            <w:shd w:val="clear" w:color="auto" w:fill="000099"/>
            <w:vAlign w:val="center"/>
          </w:tcPr>
          <w:p w14:paraId="37C41A75" w14:textId="77777777" w:rsidR="00D11D9B" w:rsidRPr="00C15C8B" w:rsidRDefault="00D11D9B" w:rsidP="00612326">
            <w:pPr>
              <w:rPr>
                <w:b/>
                <w:sz w:val="18"/>
                <w:szCs w:val="18"/>
              </w:rPr>
            </w:pPr>
            <w:r>
              <w:rPr>
                <w:b/>
                <w:sz w:val="18"/>
                <w:szCs w:val="18"/>
              </w:rPr>
              <w:t>Impact type</w:t>
            </w:r>
          </w:p>
        </w:tc>
        <w:tc>
          <w:tcPr>
            <w:tcW w:w="4383" w:type="pct"/>
            <w:vAlign w:val="center"/>
          </w:tcPr>
          <w:p w14:paraId="7937BE16" w14:textId="77777777" w:rsidR="00D11D9B" w:rsidRPr="00B8161F" w:rsidRDefault="00D11D9B" w:rsidP="00612326">
            <w:pPr>
              <w:rPr>
                <w:sz w:val="18"/>
                <w:szCs w:val="18"/>
              </w:rPr>
            </w:pPr>
            <w:r>
              <w:rPr>
                <w:sz w:val="18"/>
                <w:szCs w:val="18"/>
              </w:rPr>
              <w:t>Authenticity</w:t>
            </w:r>
          </w:p>
        </w:tc>
      </w:tr>
      <w:tr w:rsidR="00D11D9B" w:rsidRPr="00C15C8B" w14:paraId="42049FD7" w14:textId="77777777" w:rsidTr="00612326">
        <w:trPr>
          <w:jc w:val="center"/>
        </w:trPr>
        <w:tc>
          <w:tcPr>
            <w:tcW w:w="617" w:type="pct"/>
            <w:shd w:val="clear" w:color="auto" w:fill="000099"/>
            <w:vAlign w:val="center"/>
          </w:tcPr>
          <w:p w14:paraId="70666483" w14:textId="77777777" w:rsidR="00D11D9B" w:rsidRDefault="00D11D9B" w:rsidP="00612326">
            <w:pPr>
              <w:rPr>
                <w:b/>
                <w:sz w:val="18"/>
                <w:szCs w:val="18"/>
              </w:rPr>
            </w:pPr>
            <w:r>
              <w:rPr>
                <w:b/>
                <w:sz w:val="18"/>
                <w:szCs w:val="18"/>
              </w:rPr>
              <w:t>Affected Asset</w:t>
            </w:r>
          </w:p>
        </w:tc>
        <w:tc>
          <w:tcPr>
            <w:tcW w:w="4383" w:type="pct"/>
            <w:vAlign w:val="center"/>
          </w:tcPr>
          <w:p w14:paraId="232AF4F8" w14:textId="77777777" w:rsidR="00D11D9B" w:rsidRPr="000D098F" w:rsidRDefault="00D11D9B" w:rsidP="00612326">
            <w:pPr>
              <w:rPr>
                <w:sz w:val="18"/>
                <w:szCs w:val="18"/>
              </w:rPr>
            </w:pPr>
            <w:r>
              <w:rPr>
                <w:sz w:val="18"/>
                <w:szCs w:val="18"/>
              </w:rPr>
              <w:t>O-Cloud</w:t>
            </w:r>
          </w:p>
        </w:tc>
      </w:tr>
    </w:tbl>
    <w:p w14:paraId="4674DB77"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737B5F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C142E57"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7D42655E"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22</w:t>
            </w:r>
          </w:p>
        </w:tc>
      </w:tr>
      <w:tr w:rsidR="00D11D9B" w:rsidRPr="00C15C8B" w14:paraId="36510B14" w14:textId="77777777" w:rsidTr="00612326">
        <w:trPr>
          <w:jc w:val="center"/>
        </w:trPr>
        <w:tc>
          <w:tcPr>
            <w:tcW w:w="617" w:type="pct"/>
            <w:shd w:val="clear" w:color="auto" w:fill="000099"/>
            <w:vAlign w:val="center"/>
          </w:tcPr>
          <w:p w14:paraId="2F4CB772"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D266DDA" w14:textId="77777777" w:rsidR="00D11D9B" w:rsidRPr="00CF3204" w:rsidRDefault="00D11D9B" w:rsidP="00612326">
            <w:pPr>
              <w:rPr>
                <w:sz w:val="18"/>
                <w:szCs w:val="18"/>
              </w:rPr>
            </w:pPr>
            <w:r w:rsidRPr="000A0BE3">
              <w:rPr>
                <w:sz w:val="18"/>
                <w:szCs w:val="18"/>
              </w:rPr>
              <w:t>Internal attacker floods O2 interface via SMO to cause DDoS on O-Cloud infrastructure</w:t>
            </w:r>
          </w:p>
        </w:tc>
      </w:tr>
      <w:tr w:rsidR="00D11D9B" w:rsidRPr="00C15C8B" w14:paraId="3039967A" w14:textId="77777777" w:rsidTr="00612326">
        <w:trPr>
          <w:jc w:val="center"/>
        </w:trPr>
        <w:tc>
          <w:tcPr>
            <w:tcW w:w="617" w:type="pct"/>
            <w:shd w:val="clear" w:color="auto" w:fill="000099"/>
            <w:vAlign w:val="center"/>
          </w:tcPr>
          <w:p w14:paraId="5E22D1A9"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78D22099" w14:textId="77777777" w:rsidR="00D11D9B" w:rsidRPr="002C4C87" w:rsidRDefault="00D11D9B" w:rsidP="00612326">
            <w:pPr>
              <w:rPr>
                <w:color w:val="000000"/>
                <w:sz w:val="18"/>
                <w:szCs w:val="18"/>
              </w:rPr>
            </w:pPr>
            <w:r>
              <w:rPr>
                <w:color w:val="000000"/>
                <w:sz w:val="18"/>
                <w:szCs w:val="18"/>
              </w:rPr>
              <w:t>If the O2 interface is not protected, an internal attacker on the SMO can flood the O2 interface to overload the O-Cloud.  This can prevent legitimate messages from reaching the O-Cloud or cause heavy processing at the O-Cloud, resulting in performance degradation.</w:t>
            </w:r>
          </w:p>
        </w:tc>
      </w:tr>
      <w:tr w:rsidR="00D11D9B" w:rsidRPr="00C15C8B" w14:paraId="7397C9EF" w14:textId="77777777" w:rsidTr="00612326">
        <w:trPr>
          <w:jc w:val="center"/>
        </w:trPr>
        <w:tc>
          <w:tcPr>
            <w:tcW w:w="617" w:type="pct"/>
            <w:shd w:val="clear" w:color="auto" w:fill="000099"/>
            <w:vAlign w:val="center"/>
          </w:tcPr>
          <w:p w14:paraId="2C4E9AC4" w14:textId="77777777" w:rsidR="00D11D9B" w:rsidRPr="00C15C8B" w:rsidRDefault="00D11D9B" w:rsidP="00612326">
            <w:pPr>
              <w:rPr>
                <w:b/>
                <w:sz w:val="18"/>
                <w:szCs w:val="18"/>
              </w:rPr>
            </w:pPr>
            <w:r>
              <w:rPr>
                <w:b/>
                <w:sz w:val="18"/>
                <w:szCs w:val="18"/>
              </w:rPr>
              <w:t>Threat type</w:t>
            </w:r>
          </w:p>
        </w:tc>
        <w:tc>
          <w:tcPr>
            <w:tcW w:w="4383" w:type="pct"/>
            <w:vAlign w:val="center"/>
          </w:tcPr>
          <w:p w14:paraId="5E941FE0" w14:textId="77777777" w:rsidR="00D11D9B" w:rsidRPr="00B8161F" w:rsidRDefault="00D11D9B" w:rsidP="00612326">
            <w:pPr>
              <w:rPr>
                <w:sz w:val="18"/>
                <w:szCs w:val="18"/>
              </w:rPr>
            </w:pPr>
            <w:r>
              <w:rPr>
                <w:color w:val="000000"/>
                <w:sz w:val="18"/>
                <w:szCs w:val="18"/>
              </w:rPr>
              <w:t>Denial of Service</w:t>
            </w:r>
          </w:p>
        </w:tc>
      </w:tr>
      <w:tr w:rsidR="00D11D9B" w:rsidRPr="00C15C8B" w14:paraId="07DF85B4" w14:textId="77777777" w:rsidTr="00612326">
        <w:trPr>
          <w:jc w:val="center"/>
        </w:trPr>
        <w:tc>
          <w:tcPr>
            <w:tcW w:w="617" w:type="pct"/>
            <w:shd w:val="clear" w:color="auto" w:fill="000099"/>
            <w:vAlign w:val="center"/>
          </w:tcPr>
          <w:p w14:paraId="212AD5CE" w14:textId="77777777" w:rsidR="00D11D9B" w:rsidRPr="00C15C8B" w:rsidRDefault="00D11D9B" w:rsidP="00612326">
            <w:pPr>
              <w:rPr>
                <w:b/>
                <w:sz w:val="18"/>
                <w:szCs w:val="18"/>
              </w:rPr>
            </w:pPr>
            <w:r>
              <w:rPr>
                <w:b/>
                <w:sz w:val="18"/>
                <w:szCs w:val="18"/>
              </w:rPr>
              <w:t>Impact type</w:t>
            </w:r>
          </w:p>
        </w:tc>
        <w:tc>
          <w:tcPr>
            <w:tcW w:w="4383" w:type="pct"/>
            <w:vAlign w:val="center"/>
          </w:tcPr>
          <w:p w14:paraId="0358FC9B" w14:textId="77777777" w:rsidR="00D11D9B" w:rsidRPr="00B8161F" w:rsidRDefault="00D11D9B" w:rsidP="00612326">
            <w:pPr>
              <w:rPr>
                <w:sz w:val="18"/>
                <w:szCs w:val="18"/>
              </w:rPr>
            </w:pPr>
            <w:r>
              <w:rPr>
                <w:sz w:val="18"/>
                <w:szCs w:val="18"/>
              </w:rPr>
              <w:t>Availability</w:t>
            </w:r>
          </w:p>
        </w:tc>
      </w:tr>
      <w:tr w:rsidR="00D11D9B" w:rsidRPr="00C15C8B" w14:paraId="6DC074C3" w14:textId="77777777" w:rsidTr="00612326">
        <w:trPr>
          <w:jc w:val="center"/>
        </w:trPr>
        <w:tc>
          <w:tcPr>
            <w:tcW w:w="617" w:type="pct"/>
            <w:shd w:val="clear" w:color="auto" w:fill="000099"/>
            <w:vAlign w:val="center"/>
          </w:tcPr>
          <w:p w14:paraId="2518F121" w14:textId="77777777" w:rsidR="00D11D9B" w:rsidRDefault="00D11D9B" w:rsidP="00612326">
            <w:pPr>
              <w:rPr>
                <w:b/>
                <w:sz w:val="18"/>
                <w:szCs w:val="18"/>
              </w:rPr>
            </w:pPr>
            <w:r>
              <w:rPr>
                <w:b/>
                <w:sz w:val="18"/>
                <w:szCs w:val="18"/>
              </w:rPr>
              <w:t>Affected Asset</w:t>
            </w:r>
          </w:p>
        </w:tc>
        <w:tc>
          <w:tcPr>
            <w:tcW w:w="4383" w:type="pct"/>
            <w:vAlign w:val="center"/>
          </w:tcPr>
          <w:p w14:paraId="48E7554E" w14:textId="77777777" w:rsidR="00D11D9B" w:rsidRPr="000D098F" w:rsidRDefault="00D11D9B" w:rsidP="00612326">
            <w:pPr>
              <w:rPr>
                <w:sz w:val="18"/>
                <w:szCs w:val="18"/>
              </w:rPr>
            </w:pPr>
            <w:r>
              <w:rPr>
                <w:sz w:val="18"/>
                <w:szCs w:val="18"/>
              </w:rPr>
              <w:t>O-Cloud</w:t>
            </w:r>
          </w:p>
        </w:tc>
      </w:tr>
    </w:tbl>
    <w:p w14:paraId="0B4C5E78"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06A36C74"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BD0DE5D"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66EF552C"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23</w:t>
            </w:r>
          </w:p>
        </w:tc>
      </w:tr>
      <w:tr w:rsidR="00D11D9B" w:rsidRPr="00C15C8B" w14:paraId="1FEED712" w14:textId="77777777" w:rsidTr="00612326">
        <w:trPr>
          <w:jc w:val="center"/>
        </w:trPr>
        <w:tc>
          <w:tcPr>
            <w:tcW w:w="617" w:type="pct"/>
            <w:shd w:val="clear" w:color="auto" w:fill="000099"/>
            <w:vAlign w:val="center"/>
          </w:tcPr>
          <w:p w14:paraId="46844E18"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CB4D226" w14:textId="77777777" w:rsidR="00D11D9B" w:rsidRPr="00CF3204" w:rsidRDefault="00D11D9B" w:rsidP="00612326">
            <w:pPr>
              <w:rPr>
                <w:sz w:val="18"/>
                <w:szCs w:val="18"/>
              </w:rPr>
            </w:pPr>
            <w:r w:rsidRPr="00F02714">
              <w:rPr>
                <w:sz w:val="18"/>
                <w:szCs w:val="18"/>
              </w:rPr>
              <w:t>External attacker uses O2 interface via O-Cloud to exploit API vulnerability to gain access to SMO</w:t>
            </w:r>
          </w:p>
        </w:tc>
      </w:tr>
      <w:tr w:rsidR="00D11D9B" w:rsidRPr="00C15C8B" w14:paraId="1E6943AD" w14:textId="77777777" w:rsidTr="00612326">
        <w:trPr>
          <w:jc w:val="center"/>
        </w:trPr>
        <w:tc>
          <w:tcPr>
            <w:tcW w:w="617" w:type="pct"/>
            <w:shd w:val="clear" w:color="auto" w:fill="000099"/>
            <w:vAlign w:val="center"/>
          </w:tcPr>
          <w:p w14:paraId="28BD8A28"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0A69F85A"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the </w:t>
            </w:r>
            <w:r w:rsidRPr="00CF3204">
              <w:rPr>
                <w:color w:val="000000"/>
                <w:sz w:val="18"/>
                <w:szCs w:val="18"/>
              </w:rPr>
              <w:t xml:space="preserve">O2 interface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SMO from the O-Cloud infrastructure.</w:t>
            </w:r>
          </w:p>
        </w:tc>
      </w:tr>
      <w:tr w:rsidR="00D11D9B" w:rsidRPr="00C15C8B" w14:paraId="74FF384A" w14:textId="77777777" w:rsidTr="00612326">
        <w:trPr>
          <w:jc w:val="center"/>
        </w:trPr>
        <w:tc>
          <w:tcPr>
            <w:tcW w:w="617" w:type="pct"/>
            <w:shd w:val="clear" w:color="auto" w:fill="000099"/>
            <w:vAlign w:val="center"/>
          </w:tcPr>
          <w:p w14:paraId="4756196A" w14:textId="77777777" w:rsidR="00D11D9B" w:rsidRPr="00C15C8B" w:rsidRDefault="00D11D9B" w:rsidP="00612326">
            <w:pPr>
              <w:rPr>
                <w:b/>
                <w:sz w:val="18"/>
                <w:szCs w:val="18"/>
              </w:rPr>
            </w:pPr>
            <w:r>
              <w:rPr>
                <w:b/>
                <w:sz w:val="18"/>
                <w:szCs w:val="18"/>
              </w:rPr>
              <w:t>Threat type</w:t>
            </w:r>
          </w:p>
        </w:tc>
        <w:tc>
          <w:tcPr>
            <w:tcW w:w="4383" w:type="pct"/>
            <w:vAlign w:val="center"/>
          </w:tcPr>
          <w:p w14:paraId="4D19E1FB" w14:textId="77777777" w:rsidR="00D11D9B" w:rsidRPr="00B8161F" w:rsidRDefault="00D11D9B" w:rsidP="00612326">
            <w:pPr>
              <w:rPr>
                <w:sz w:val="18"/>
                <w:szCs w:val="18"/>
              </w:rPr>
            </w:pPr>
            <w:r>
              <w:rPr>
                <w:color w:val="000000"/>
                <w:sz w:val="18"/>
                <w:szCs w:val="18"/>
              </w:rPr>
              <w:t>Spoofing</w:t>
            </w:r>
          </w:p>
        </w:tc>
      </w:tr>
      <w:tr w:rsidR="00D11D9B" w:rsidRPr="00C15C8B" w14:paraId="64C0AB38" w14:textId="77777777" w:rsidTr="00612326">
        <w:trPr>
          <w:jc w:val="center"/>
        </w:trPr>
        <w:tc>
          <w:tcPr>
            <w:tcW w:w="617" w:type="pct"/>
            <w:shd w:val="clear" w:color="auto" w:fill="000099"/>
            <w:vAlign w:val="center"/>
          </w:tcPr>
          <w:p w14:paraId="7E1F747A" w14:textId="77777777" w:rsidR="00D11D9B" w:rsidRPr="00C15C8B" w:rsidRDefault="00D11D9B" w:rsidP="00612326">
            <w:pPr>
              <w:rPr>
                <w:b/>
                <w:sz w:val="18"/>
                <w:szCs w:val="18"/>
              </w:rPr>
            </w:pPr>
            <w:r>
              <w:rPr>
                <w:b/>
                <w:sz w:val="18"/>
                <w:szCs w:val="18"/>
              </w:rPr>
              <w:t>Impact type</w:t>
            </w:r>
          </w:p>
        </w:tc>
        <w:tc>
          <w:tcPr>
            <w:tcW w:w="4383" w:type="pct"/>
            <w:vAlign w:val="center"/>
          </w:tcPr>
          <w:p w14:paraId="17C4676E" w14:textId="77777777" w:rsidR="00D11D9B" w:rsidRPr="00B8161F" w:rsidRDefault="00D11D9B" w:rsidP="00612326">
            <w:pPr>
              <w:rPr>
                <w:sz w:val="18"/>
                <w:szCs w:val="18"/>
              </w:rPr>
            </w:pPr>
            <w:r>
              <w:rPr>
                <w:sz w:val="18"/>
                <w:szCs w:val="18"/>
              </w:rPr>
              <w:t>Authenticity</w:t>
            </w:r>
          </w:p>
        </w:tc>
      </w:tr>
      <w:tr w:rsidR="00D11D9B" w:rsidRPr="00C15C8B" w14:paraId="33ADED35" w14:textId="77777777" w:rsidTr="00612326">
        <w:trPr>
          <w:jc w:val="center"/>
        </w:trPr>
        <w:tc>
          <w:tcPr>
            <w:tcW w:w="617" w:type="pct"/>
            <w:shd w:val="clear" w:color="auto" w:fill="000099"/>
            <w:vAlign w:val="center"/>
          </w:tcPr>
          <w:p w14:paraId="4E756F64" w14:textId="77777777" w:rsidR="00D11D9B" w:rsidRDefault="00D11D9B" w:rsidP="00612326">
            <w:pPr>
              <w:rPr>
                <w:b/>
                <w:sz w:val="18"/>
                <w:szCs w:val="18"/>
              </w:rPr>
            </w:pPr>
            <w:r>
              <w:rPr>
                <w:b/>
                <w:sz w:val="18"/>
                <w:szCs w:val="18"/>
              </w:rPr>
              <w:t>Affected Asset</w:t>
            </w:r>
          </w:p>
        </w:tc>
        <w:tc>
          <w:tcPr>
            <w:tcW w:w="4383" w:type="pct"/>
            <w:vAlign w:val="center"/>
          </w:tcPr>
          <w:p w14:paraId="0A3F2653" w14:textId="77777777" w:rsidR="00D11D9B" w:rsidRPr="000D098F" w:rsidRDefault="00D11D9B" w:rsidP="00612326">
            <w:pPr>
              <w:rPr>
                <w:sz w:val="18"/>
                <w:szCs w:val="18"/>
              </w:rPr>
            </w:pPr>
            <w:r>
              <w:rPr>
                <w:sz w:val="18"/>
                <w:szCs w:val="18"/>
              </w:rPr>
              <w:t>SMO</w:t>
            </w:r>
          </w:p>
        </w:tc>
      </w:tr>
    </w:tbl>
    <w:p w14:paraId="3271E6CB"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31CB75E"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56AFB9BC"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E753FC8"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24</w:t>
            </w:r>
          </w:p>
        </w:tc>
      </w:tr>
      <w:tr w:rsidR="00D11D9B" w:rsidRPr="00C15C8B" w14:paraId="11A8D427" w14:textId="77777777" w:rsidTr="00612326">
        <w:trPr>
          <w:jc w:val="center"/>
        </w:trPr>
        <w:tc>
          <w:tcPr>
            <w:tcW w:w="617" w:type="pct"/>
            <w:shd w:val="clear" w:color="auto" w:fill="000099"/>
            <w:vAlign w:val="center"/>
          </w:tcPr>
          <w:p w14:paraId="5FB37793"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02FF27DC" w14:textId="77777777" w:rsidR="00D11D9B" w:rsidRPr="00CF3204" w:rsidRDefault="00D11D9B" w:rsidP="00612326">
            <w:pPr>
              <w:rPr>
                <w:sz w:val="18"/>
                <w:szCs w:val="18"/>
              </w:rPr>
            </w:pPr>
            <w:r w:rsidRPr="00451D41">
              <w:rPr>
                <w:sz w:val="18"/>
                <w:szCs w:val="18"/>
              </w:rPr>
              <w:t>External attacker floods O2 interface via O-Cloud to cause DDoS on SMO</w:t>
            </w:r>
          </w:p>
        </w:tc>
      </w:tr>
      <w:tr w:rsidR="00D11D9B" w:rsidRPr="00C15C8B" w14:paraId="348C2DCF" w14:textId="77777777" w:rsidTr="00612326">
        <w:trPr>
          <w:jc w:val="center"/>
        </w:trPr>
        <w:tc>
          <w:tcPr>
            <w:tcW w:w="617" w:type="pct"/>
            <w:shd w:val="clear" w:color="auto" w:fill="000099"/>
            <w:vAlign w:val="center"/>
          </w:tcPr>
          <w:p w14:paraId="14DF9C9D"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6187DF3E" w14:textId="77777777" w:rsidR="00D11D9B" w:rsidRPr="002C4C87" w:rsidRDefault="00D11D9B" w:rsidP="00612326">
            <w:pPr>
              <w:rPr>
                <w:color w:val="000000"/>
                <w:sz w:val="18"/>
                <w:szCs w:val="18"/>
              </w:rPr>
            </w:pPr>
            <w:r>
              <w:rPr>
                <w:color w:val="000000"/>
                <w:sz w:val="18"/>
                <w:szCs w:val="18"/>
              </w:rPr>
              <w:t>If the O2 interface is not protected, an external attacker in the O-Cloud can flood the O2 interface to overload the SMO.  This can prevent legitimate messages from reaching the SMO or cause heavy processing at the SMO, resulting in performance degradation or outage of the SMO.</w:t>
            </w:r>
          </w:p>
        </w:tc>
      </w:tr>
      <w:tr w:rsidR="00D11D9B" w:rsidRPr="00C15C8B" w14:paraId="44F499DB" w14:textId="77777777" w:rsidTr="00612326">
        <w:trPr>
          <w:jc w:val="center"/>
        </w:trPr>
        <w:tc>
          <w:tcPr>
            <w:tcW w:w="617" w:type="pct"/>
            <w:shd w:val="clear" w:color="auto" w:fill="000099"/>
            <w:vAlign w:val="center"/>
          </w:tcPr>
          <w:p w14:paraId="00C62157" w14:textId="77777777" w:rsidR="00D11D9B" w:rsidRPr="00C15C8B" w:rsidRDefault="00D11D9B" w:rsidP="00612326">
            <w:pPr>
              <w:rPr>
                <w:b/>
                <w:sz w:val="18"/>
                <w:szCs w:val="18"/>
              </w:rPr>
            </w:pPr>
            <w:r>
              <w:rPr>
                <w:b/>
                <w:sz w:val="18"/>
                <w:szCs w:val="18"/>
              </w:rPr>
              <w:t>Threat type</w:t>
            </w:r>
          </w:p>
        </w:tc>
        <w:tc>
          <w:tcPr>
            <w:tcW w:w="4383" w:type="pct"/>
            <w:vAlign w:val="center"/>
          </w:tcPr>
          <w:p w14:paraId="4BF9B07D" w14:textId="77777777" w:rsidR="00D11D9B" w:rsidRPr="00B8161F" w:rsidRDefault="00D11D9B" w:rsidP="00612326">
            <w:pPr>
              <w:rPr>
                <w:sz w:val="18"/>
                <w:szCs w:val="18"/>
              </w:rPr>
            </w:pPr>
            <w:r>
              <w:rPr>
                <w:color w:val="000000"/>
                <w:sz w:val="18"/>
                <w:szCs w:val="18"/>
              </w:rPr>
              <w:t>Denial of Service</w:t>
            </w:r>
          </w:p>
        </w:tc>
      </w:tr>
      <w:tr w:rsidR="00D11D9B" w:rsidRPr="00C15C8B" w14:paraId="7DDD46F4" w14:textId="77777777" w:rsidTr="00612326">
        <w:trPr>
          <w:jc w:val="center"/>
        </w:trPr>
        <w:tc>
          <w:tcPr>
            <w:tcW w:w="617" w:type="pct"/>
            <w:shd w:val="clear" w:color="auto" w:fill="000099"/>
            <w:vAlign w:val="center"/>
          </w:tcPr>
          <w:p w14:paraId="76BF41D1" w14:textId="77777777" w:rsidR="00D11D9B" w:rsidRPr="00C15C8B" w:rsidRDefault="00D11D9B" w:rsidP="00612326">
            <w:pPr>
              <w:rPr>
                <w:b/>
                <w:sz w:val="18"/>
                <w:szCs w:val="18"/>
              </w:rPr>
            </w:pPr>
            <w:r>
              <w:rPr>
                <w:b/>
                <w:sz w:val="18"/>
                <w:szCs w:val="18"/>
              </w:rPr>
              <w:t>Impact type</w:t>
            </w:r>
          </w:p>
        </w:tc>
        <w:tc>
          <w:tcPr>
            <w:tcW w:w="4383" w:type="pct"/>
            <w:vAlign w:val="center"/>
          </w:tcPr>
          <w:p w14:paraId="224CF845" w14:textId="77777777" w:rsidR="00D11D9B" w:rsidRPr="00B8161F" w:rsidRDefault="00D11D9B" w:rsidP="00612326">
            <w:pPr>
              <w:rPr>
                <w:sz w:val="18"/>
                <w:szCs w:val="18"/>
              </w:rPr>
            </w:pPr>
            <w:r>
              <w:rPr>
                <w:sz w:val="18"/>
                <w:szCs w:val="18"/>
              </w:rPr>
              <w:t>Availability</w:t>
            </w:r>
          </w:p>
        </w:tc>
      </w:tr>
      <w:tr w:rsidR="00D11D9B" w:rsidRPr="00C15C8B" w14:paraId="4DECC2DC" w14:textId="77777777" w:rsidTr="00612326">
        <w:trPr>
          <w:jc w:val="center"/>
        </w:trPr>
        <w:tc>
          <w:tcPr>
            <w:tcW w:w="617" w:type="pct"/>
            <w:shd w:val="clear" w:color="auto" w:fill="000099"/>
            <w:vAlign w:val="center"/>
          </w:tcPr>
          <w:p w14:paraId="2CF80151" w14:textId="77777777" w:rsidR="00D11D9B" w:rsidRDefault="00D11D9B" w:rsidP="00612326">
            <w:pPr>
              <w:rPr>
                <w:b/>
                <w:sz w:val="18"/>
                <w:szCs w:val="18"/>
              </w:rPr>
            </w:pPr>
            <w:r>
              <w:rPr>
                <w:b/>
                <w:sz w:val="18"/>
                <w:szCs w:val="18"/>
              </w:rPr>
              <w:t>Affected Asset</w:t>
            </w:r>
          </w:p>
        </w:tc>
        <w:tc>
          <w:tcPr>
            <w:tcW w:w="4383" w:type="pct"/>
            <w:vAlign w:val="center"/>
          </w:tcPr>
          <w:p w14:paraId="415751E0" w14:textId="77777777" w:rsidR="00D11D9B" w:rsidRPr="000D098F" w:rsidRDefault="00D11D9B" w:rsidP="00612326">
            <w:pPr>
              <w:rPr>
                <w:sz w:val="18"/>
                <w:szCs w:val="18"/>
              </w:rPr>
            </w:pPr>
            <w:r>
              <w:rPr>
                <w:sz w:val="18"/>
                <w:szCs w:val="18"/>
              </w:rPr>
              <w:t>SMO</w:t>
            </w:r>
          </w:p>
        </w:tc>
      </w:tr>
    </w:tbl>
    <w:p w14:paraId="0EFC4C83"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2FF306F"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0100839"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021822E4"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25</w:t>
            </w:r>
          </w:p>
        </w:tc>
      </w:tr>
      <w:tr w:rsidR="00D11D9B" w:rsidRPr="00C15C8B" w14:paraId="30C94A2E" w14:textId="77777777" w:rsidTr="00612326">
        <w:trPr>
          <w:jc w:val="center"/>
        </w:trPr>
        <w:tc>
          <w:tcPr>
            <w:tcW w:w="617" w:type="pct"/>
            <w:shd w:val="clear" w:color="auto" w:fill="000099"/>
            <w:vAlign w:val="center"/>
          </w:tcPr>
          <w:p w14:paraId="42F2153E"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C25CA28" w14:textId="77777777" w:rsidR="00D11D9B" w:rsidRPr="00CF3204" w:rsidRDefault="00D11D9B" w:rsidP="00612326">
            <w:pPr>
              <w:rPr>
                <w:sz w:val="18"/>
                <w:szCs w:val="18"/>
              </w:rPr>
            </w:pPr>
            <w:r w:rsidRPr="00571778">
              <w:rPr>
                <w:sz w:val="18"/>
                <w:szCs w:val="18"/>
              </w:rPr>
              <w:t>External attacker uses O2 interface via O-Cloud to gain authorized access to sensitive data-at-rest at the SMO</w:t>
            </w:r>
          </w:p>
        </w:tc>
      </w:tr>
      <w:tr w:rsidR="00D11D9B" w:rsidRPr="00C15C8B" w14:paraId="47E8B23D" w14:textId="77777777" w:rsidTr="00612326">
        <w:trPr>
          <w:jc w:val="center"/>
        </w:trPr>
        <w:tc>
          <w:tcPr>
            <w:tcW w:w="617" w:type="pct"/>
            <w:shd w:val="clear" w:color="auto" w:fill="000099"/>
            <w:vAlign w:val="center"/>
          </w:tcPr>
          <w:p w14:paraId="352FA4E6"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7FD5CB64"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the SMO</w:t>
            </w:r>
            <w:r w:rsidRPr="00CF3204">
              <w:rPr>
                <w:color w:val="000000"/>
                <w:sz w:val="18"/>
                <w:szCs w:val="18"/>
              </w:rPr>
              <w:t xml:space="preserve"> is not protected, an </w:t>
            </w:r>
            <w:r>
              <w:rPr>
                <w:color w:val="000000"/>
                <w:sz w:val="18"/>
                <w:szCs w:val="18"/>
              </w:rPr>
              <w:t xml:space="preserve">external </w:t>
            </w:r>
            <w:r w:rsidRPr="00CF3204">
              <w:rPr>
                <w:color w:val="000000"/>
                <w:sz w:val="18"/>
                <w:szCs w:val="18"/>
              </w:rPr>
              <w:t>attacker</w:t>
            </w:r>
            <w:r>
              <w:rPr>
                <w:color w:val="000000"/>
                <w:sz w:val="18"/>
                <w:szCs w:val="18"/>
              </w:rPr>
              <w:t xml:space="preserve"> at the O-Cloud</w:t>
            </w:r>
            <w:r w:rsidRPr="00CF3204">
              <w:rPr>
                <w:color w:val="000000"/>
                <w:sz w:val="18"/>
                <w:szCs w:val="18"/>
              </w:rPr>
              <w:t xml:space="preserve"> </w:t>
            </w:r>
            <w:r>
              <w:rPr>
                <w:color w:val="000000"/>
                <w:sz w:val="18"/>
                <w:szCs w:val="18"/>
              </w:rPr>
              <w:t>can use the O2 interface to gain authorized access to the SMO to view data-at-rest.</w:t>
            </w:r>
          </w:p>
        </w:tc>
      </w:tr>
      <w:tr w:rsidR="00D11D9B" w:rsidRPr="00C15C8B" w14:paraId="56A2B601" w14:textId="77777777" w:rsidTr="00612326">
        <w:trPr>
          <w:jc w:val="center"/>
        </w:trPr>
        <w:tc>
          <w:tcPr>
            <w:tcW w:w="617" w:type="pct"/>
            <w:shd w:val="clear" w:color="auto" w:fill="000099"/>
            <w:vAlign w:val="center"/>
          </w:tcPr>
          <w:p w14:paraId="450AB230" w14:textId="77777777" w:rsidR="00D11D9B" w:rsidRPr="00C15C8B" w:rsidRDefault="00D11D9B" w:rsidP="00612326">
            <w:pPr>
              <w:rPr>
                <w:b/>
                <w:sz w:val="18"/>
                <w:szCs w:val="18"/>
              </w:rPr>
            </w:pPr>
            <w:r>
              <w:rPr>
                <w:b/>
                <w:sz w:val="18"/>
                <w:szCs w:val="18"/>
              </w:rPr>
              <w:t>Threat type</w:t>
            </w:r>
          </w:p>
        </w:tc>
        <w:tc>
          <w:tcPr>
            <w:tcW w:w="4383" w:type="pct"/>
            <w:vAlign w:val="center"/>
          </w:tcPr>
          <w:p w14:paraId="4662C815" w14:textId="77777777" w:rsidR="00D11D9B" w:rsidRPr="00B8161F" w:rsidRDefault="00D11D9B" w:rsidP="00612326">
            <w:pPr>
              <w:rPr>
                <w:sz w:val="18"/>
                <w:szCs w:val="18"/>
              </w:rPr>
            </w:pPr>
            <w:r>
              <w:rPr>
                <w:color w:val="000000"/>
                <w:sz w:val="18"/>
                <w:szCs w:val="18"/>
              </w:rPr>
              <w:t>Elevation of Privilege</w:t>
            </w:r>
          </w:p>
        </w:tc>
      </w:tr>
      <w:tr w:rsidR="00D11D9B" w:rsidRPr="00C15C8B" w14:paraId="41ED0848" w14:textId="77777777" w:rsidTr="00612326">
        <w:trPr>
          <w:jc w:val="center"/>
        </w:trPr>
        <w:tc>
          <w:tcPr>
            <w:tcW w:w="617" w:type="pct"/>
            <w:shd w:val="clear" w:color="auto" w:fill="000099"/>
            <w:vAlign w:val="center"/>
          </w:tcPr>
          <w:p w14:paraId="3B2D1F2D" w14:textId="77777777" w:rsidR="00D11D9B" w:rsidRPr="00C15C8B" w:rsidRDefault="00D11D9B" w:rsidP="00612326">
            <w:pPr>
              <w:rPr>
                <w:b/>
                <w:sz w:val="18"/>
                <w:szCs w:val="18"/>
              </w:rPr>
            </w:pPr>
            <w:r>
              <w:rPr>
                <w:b/>
                <w:sz w:val="18"/>
                <w:szCs w:val="18"/>
              </w:rPr>
              <w:lastRenderedPageBreak/>
              <w:t>Impact type</w:t>
            </w:r>
          </w:p>
        </w:tc>
        <w:tc>
          <w:tcPr>
            <w:tcW w:w="4383" w:type="pct"/>
            <w:vAlign w:val="center"/>
          </w:tcPr>
          <w:p w14:paraId="4D11E0E1" w14:textId="77777777" w:rsidR="00D11D9B" w:rsidRPr="00B8161F" w:rsidRDefault="00D11D9B" w:rsidP="00612326">
            <w:pPr>
              <w:rPr>
                <w:sz w:val="18"/>
                <w:szCs w:val="18"/>
              </w:rPr>
            </w:pPr>
            <w:r>
              <w:rPr>
                <w:sz w:val="18"/>
                <w:szCs w:val="18"/>
              </w:rPr>
              <w:t>Authorization</w:t>
            </w:r>
          </w:p>
        </w:tc>
      </w:tr>
      <w:tr w:rsidR="00D11D9B" w:rsidRPr="00C15C8B" w14:paraId="30D880EE" w14:textId="77777777" w:rsidTr="00612326">
        <w:trPr>
          <w:jc w:val="center"/>
        </w:trPr>
        <w:tc>
          <w:tcPr>
            <w:tcW w:w="617" w:type="pct"/>
            <w:shd w:val="clear" w:color="auto" w:fill="000099"/>
            <w:vAlign w:val="center"/>
          </w:tcPr>
          <w:p w14:paraId="3D638541" w14:textId="77777777" w:rsidR="00D11D9B" w:rsidRDefault="00D11D9B" w:rsidP="00612326">
            <w:pPr>
              <w:rPr>
                <w:b/>
                <w:sz w:val="18"/>
                <w:szCs w:val="18"/>
              </w:rPr>
            </w:pPr>
            <w:r>
              <w:rPr>
                <w:b/>
                <w:sz w:val="18"/>
                <w:szCs w:val="18"/>
              </w:rPr>
              <w:t>Affected Asset</w:t>
            </w:r>
          </w:p>
        </w:tc>
        <w:tc>
          <w:tcPr>
            <w:tcW w:w="4383" w:type="pct"/>
            <w:vAlign w:val="center"/>
          </w:tcPr>
          <w:p w14:paraId="2DFBD2F3" w14:textId="77777777" w:rsidR="00D11D9B" w:rsidRPr="000D098F" w:rsidRDefault="00D11D9B" w:rsidP="00612326">
            <w:pPr>
              <w:rPr>
                <w:sz w:val="18"/>
                <w:szCs w:val="18"/>
              </w:rPr>
            </w:pPr>
            <w:r>
              <w:rPr>
                <w:sz w:val="18"/>
                <w:szCs w:val="18"/>
              </w:rPr>
              <w:t>SMO</w:t>
            </w:r>
          </w:p>
        </w:tc>
      </w:tr>
    </w:tbl>
    <w:p w14:paraId="7CD6FD54" w14:textId="77777777" w:rsidR="00D11D9B" w:rsidRDefault="00D11D9B" w:rsidP="00D11D9B">
      <w:pPr>
        <w:spacing w:after="0"/>
        <w:rPr>
          <w:rFonts w:eastAsiaTheme="minorEastAsia"/>
          <w:lang w:eastAsia="zh-CN"/>
        </w:rPr>
      </w:pPr>
    </w:p>
    <w:p w14:paraId="5EC17BAC" w14:textId="77777777" w:rsidR="00D11D9B" w:rsidRDefault="00D11D9B" w:rsidP="00D11D9B">
      <w:pPr>
        <w:spacing w:after="0"/>
        <w:rPr>
          <w:rFonts w:eastAsiaTheme="minorEastAsia"/>
          <w:lang w:eastAsia="zh-CN"/>
        </w:rPr>
      </w:pPr>
    </w:p>
    <w:p w14:paraId="3FB24E93" w14:textId="5A5A9B56" w:rsidR="00D11D9B" w:rsidRDefault="00993012" w:rsidP="00062627">
      <w:pPr>
        <w:pStyle w:val="Heading2"/>
        <w:numPr>
          <w:ilvl w:val="0"/>
          <w:numId w:val="0"/>
        </w:numPr>
        <w:ind w:left="576" w:hanging="576"/>
        <w:rPr>
          <w:rFonts w:eastAsiaTheme="minorEastAsia"/>
          <w:lang w:eastAsia="zh-CN"/>
        </w:rPr>
      </w:pPr>
      <w:bookmarkStart w:id="95" w:name="_Toc148990593"/>
      <w:bookmarkStart w:id="96" w:name="_Toc159264472"/>
      <w:bookmarkStart w:id="97" w:name="_Toc172752328"/>
      <w:r>
        <w:t>6.3</w:t>
      </w:r>
      <w:r w:rsidR="00D11D9B">
        <w:t xml:space="preserve"> Threats at External interfaces</w:t>
      </w:r>
      <w:bookmarkEnd w:id="95"/>
      <w:bookmarkEnd w:id="96"/>
      <w:bookmarkEnd w:id="97"/>
    </w:p>
    <w:p w14:paraId="367D361E"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78690CEB"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7C91F922"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070F7E33"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26</w:t>
            </w:r>
          </w:p>
        </w:tc>
      </w:tr>
      <w:tr w:rsidR="00D11D9B" w:rsidRPr="00C15C8B" w14:paraId="268CEB35" w14:textId="77777777" w:rsidTr="00612326">
        <w:trPr>
          <w:jc w:val="center"/>
        </w:trPr>
        <w:tc>
          <w:tcPr>
            <w:tcW w:w="617" w:type="pct"/>
            <w:shd w:val="clear" w:color="auto" w:fill="000099"/>
            <w:vAlign w:val="center"/>
          </w:tcPr>
          <w:p w14:paraId="71217B85"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C8C89BD" w14:textId="77777777" w:rsidR="00D11D9B" w:rsidRPr="00CF3204" w:rsidRDefault="00D11D9B" w:rsidP="00612326">
            <w:pPr>
              <w:rPr>
                <w:sz w:val="18"/>
                <w:szCs w:val="18"/>
              </w:rPr>
            </w:pPr>
            <w:r w:rsidRPr="00A148BA">
              <w:rPr>
                <w:sz w:val="18"/>
                <w:szCs w:val="18"/>
              </w:rPr>
              <w:t>External attacker exploits External interface to view data in transit between SMO and external service</w:t>
            </w:r>
          </w:p>
        </w:tc>
      </w:tr>
      <w:tr w:rsidR="00D11D9B" w:rsidRPr="00C15C8B" w14:paraId="2B0FA212" w14:textId="77777777" w:rsidTr="00612326">
        <w:trPr>
          <w:jc w:val="center"/>
        </w:trPr>
        <w:tc>
          <w:tcPr>
            <w:tcW w:w="617" w:type="pct"/>
            <w:shd w:val="clear" w:color="auto" w:fill="000099"/>
            <w:vAlign w:val="center"/>
          </w:tcPr>
          <w:p w14:paraId="0728180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82EEB8F"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an External </w:t>
            </w:r>
            <w:r w:rsidRPr="00CF3204">
              <w:rPr>
                <w:color w:val="000000"/>
                <w:sz w:val="18"/>
                <w:szCs w:val="18"/>
              </w:rPr>
              <w:t xml:space="preserve">interface is not properly </w:t>
            </w:r>
            <w:r>
              <w:rPr>
                <w:color w:val="000000"/>
                <w:sz w:val="18"/>
                <w:szCs w:val="18"/>
              </w:rPr>
              <w:t xml:space="preserve">confidentiality </w:t>
            </w:r>
            <w:r w:rsidRPr="00CF3204">
              <w:rPr>
                <w:color w:val="000000"/>
                <w:sz w:val="18"/>
                <w:szCs w:val="18"/>
              </w:rPr>
              <w:t xml:space="preserve">protected, an </w:t>
            </w:r>
            <w:r>
              <w:rPr>
                <w:color w:val="000000"/>
                <w:sz w:val="18"/>
                <w:szCs w:val="18"/>
              </w:rPr>
              <w:t xml:space="preserve">external </w:t>
            </w:r>
            <w:r w:rsidRPr="00CF3204">
              <w:rPr>
                <w:color w:val="000000"/>
                <w:sz w:val="18"/>
                <w:szCs w:val="18"/>
              </w:rPr>
              <w:t>attacker can</w:t>
            </w:r>
            <w:r>
              <w:rPr>
                <w:color w:val="000000"/>
                <w:sz w:val="18"/>
                <w:szCs w:val="18"/>
              </w:rPr>
              <w:t xml:space="preserve"> perform a man-in-the-middle attack to view data in transit.</w:t>
            </w:r>
          </w:p>
        </w:tc>
      </w:tr>
      <w:tr w:rsidR="00D11D9B" w:rsidRPr="00C15C8B" w14:paraId="087F90C6" w14:textId="77777777" w:rsidTr="00612326">
        <w:trPr>
          <w:jc w:val="center"/>
        </w:trPr>
        <w:tc>
          <w:tcPr>
            <w:tcW w:w="617" w:type="pct"/>
            <w:shd w:val="clear" w:color="auto" w:fill="000099"/>
            <w:vAlign w:val="center"/>
          </w:tcPr>
          <w:p w14:paraId="11C94D35" w14:textId="77777777" w:rsidR="00D11D9B" w:rsidRPr="00C15C8B" w:rsidRDefault="00D11D9B" w:rsidP="00612326">
            <w:pPr>
              <w:rPr>
                <w:b/>
                <w:sz w:val="18"/>
                <w:szCs w:val="18"/>
              </w:rPr>
            </w:pPr>
            <w:r>
              <w:rPr>
                <w:b/>
                <w:sz w:val="18"/>
                <w:szCs w:val="18"/>
              </w:rPr>
              <w:t>Threat type</w:t>
            </w:r>
          </w:p>
        </w:tc>
        <w:tc>
          <w:tcPr>
            <w:tcW w:w="4383" w:type="pct"/>
            <w:vAlign w:val="center"/>
          </w:tcPr>
          <w:p w14:paraId="72A3945C" w14:textId="77777777" w:rsidR="00D11D9B" w:rsidRPr="00B8161F" w:rsidRDefault="00D11D9B" w:rsidP="00612326">
            <w:pPr>
              <w:rPr>
                <w:sz w:val="18"/>
                <w:szCs w:val="18"/>
              </w:rPr>
            </w:pPr>
            <w:r>
              <w:rPr>
                <w:color w:val="000000"/>
                <w:sz w:val="18"/>
                <w:szCs w:val="18"/>
              </w:rPr>
              <w:t>Information disclosure</w:t>
            </w:r>
          </w:p>
        </w:tc>
      </w:tr>
      <w:tr w:rsidR="00D11D9B" w:rsidRPr="00C15C8B" w14:paraId="5AFB9221" w14:textId="77777777" w:rsidTr="00612326">
        <w:trPr>
          <w:jc w:val="center"/>
        </w:trPr>
        <w:tc>
          <w:tcPr>
            <w:tcW w:w="617" w:type="pct"/>
            <w:shd w:val="clear" w:color="auto" w:fill="000099"/>
            <w:vAlign w:val="center"/>
          </w:tcPr>
          <w:p w14:paraId="20E1BF71" w14:textId="77777777" w:rsidR="00D11D9B" w:rsidRPr="00C15C8B" w:rsidRDefault="00D11D9B" w:rsidP="00612326">
            <w:pPr>
              <w:rPr>
                <w:b/>
                <w:sz w:val="18"/>
                <w:szCs w:val="18"/>
              </w:rPr>
            </w:pPr>
            <w:r>
              <w:rPr>
                <w:b/>
                <w:sz w:val="18"/>
                <w:szCs w:val="18"/>
              </w:rPr>
              <w:t>Impact type</w:t>
            </w:r>
          </w:p>
        </w:tc>
        <w:tc>
          <w:tcPr>
            <w:tcW w:w="4383" w:type="pct"/>
            <w:vAlign w:val="center"/>
          </w:tcPr>
          <w:p w14:paraId="0F7A1EC8" w14:textId="77777777" w:rsidR="00D11D9B" w:rsidRPr="00B8161F" w:rsidRDefault="00D11D9B" w:rsidP="00612326">
            <w:pPr>
              <w:rPr>
                <w:sz w:val="18"/>
                <w:szCs w:val="18"/>
              </w:rPr>
            </w:pPr>
            <w:r>
              <w:rPr>
                <w:color w:val="000000"/>
                <w:sz w:val="18"/>
                <w:szCs w:val="18"/>
              </w:rPr>
              <w:t>Confidentiality</w:t>
            </w:r>
          </w:p>
        </w:tc>
      </w:tr>
      <w:tr w:rsidR="00D11D9B" w:rsidRPr="00C15C8B" w14:paraId="3147A644" w14:textId="77777777" w:rsidTr="00612326">
        <w:trPr>
          <w:jc w:val="center"/>
        </w:trPr>
        <w:tc>
          <w:tcPr>
            <w:tcW w:w="617" w:type="pct"/>
            <w:shd w:val="clear" w:color="auto" w:fill="000099"/>
            <w:vAlign w:val="center"/>
          </w:tcPr>
          <w:p w14:paraId="0021F407" w14:textId="77777777" w:rsidR="00D11D9B" w:rsidRDefault="00D11D9B" w:rsidP="00612326">
            <w:pPr>
              <w:rPr>
                <w:b/>
                <w:sz w:val="18"/>
                <w:szCs w:val="18"/>
              </w:rPr>
            </w:pPr>
            <w:r>
              <w:rPr>
                <w:b/>
                <w:sz w:val="18"/>
                <w:szCs w:val="18"/>
              </w:rPr>
              <w:t>Affected Asset</w:t>
            </w:r>
          </w:p>
        </w:tc>
        <w:tc>
          <w:tcPr>
            <w:tcW w:w="4383" w:type="pct"/>
            <w:vAlign w:val="center"/>
          </w:tcPr>
          <w:p w14:paraId="319B6392" w14:textId="77777777" w:rsidR="00D11D9B" w:rsidRPr="000D098F" w:rsidRDefault="00D11D9B" w:rsidP="00612326">
            <w:pPr>
              <w:rPr>
                <w:sz w:val="18"/>
                <w:szCs w:val="18"/>
              </w:rPr>
            </w:pPr>
            <w:r>
              <w:rPr>
                <w:sz w:val="18"/>
                <w:szCs w:val="18"/>
              </w:rPr>
              <w:t>External interface</w:t>
            </w:r>
          </w:p>
        </w:tc>
      </w:tr>
    </w:tbl>
    <w:p w14:paraId="24C258D8"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EE7CF20"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4ED71DA6"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2D995893"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27</w:t>
            </w:r>
          </w:p>
        </w:tc>
      </w:tr>
      <w:tr w:rsidR="00D11D9B" w:rsidRPr="00C15C8B" w14:paraId="5B4B7E4F" w14:textId="77777777" w:rsidTr="00612326">
        <w:trPr>
          <w:jc w:val="center"/>
        </w:trPr>
        <w:tc>
          <w:tcPr>
            <w:tcW w:w="617" w:type="pct"/>
            <w:shd w:val="clear" w:color="auto" w:fill="000099"/>
            <w:vAlign w:val="center"/>
          </w:tcPr>
          <w:p w14:paraId="4E01E2A7"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39610D64" w14:textId="77777777" w:rsidR="00D11D9B" w:rsidRPr="00CF3204" w:rsidRDefault="00D11D9B" w:rsidP="00612326">
            <w:pPr>
              <w:rPr>
                <w:sz w:val="18"/>
                <w:szCs w:val="18"/>
              </w:rPr>
            </w:pPr>
            <w:r w:rsidRPr="00F96D5E">
              <w:rPr>
                <w:sz w:val="18"/>
                <w:szCs w:val="18"/>
              </w:rPr>
              <w:t>External attacker exploits External interface to modify data in transit between SMO and external service</w:t>
            </w:r>
          </w:p>
        </w:tc>
      </w:tr>
      <w:tr w:rsidR="00D11D9B" w:rsidRPr="00C15C8B" w14:paraId="44DF21D1" w14:textId="77777777" w:rsidTr="00612326">
        <w:trPr>
          <w:jc w:val="center"/>
        </w:trPr>
        <w:tc>
          <w:tcPr>
            <w:tcW w:w="617" w:type="pct"/>
            <w:shd w:val="clear" w:color="auto" w:fill="000099"/>
            <w:vAlign w:val="center"/>
          </w:tcPr>
          <w:p w14:paraId="7A397363"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090CA33D"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 xml:space="preserve">an External </w:t>
            </w:r>
            <w:r w:rsidRPr="00CF3204">
              <w:rPr>
                <w:color w:val="000000"/>
                <w:sz w:val="18"/>
                <w:szCs w:val="18"/>
              </w:rPr>
              <w:t xml:space="preserve">interface is not properly </w:t>
            </w:r>
            <w:r>
              <w:rPr>
                <w:color w:val="000000"/>
                <w:sz w:val="18"/>
                <w:szCs w:val="18"/>
              </w:rPr>
              <w:t xml:space="preserve">integrity </w:t>
            </w:r>
            <w:r w:rsidRPr="00CF3204">
              <w:rPr>
                <w:color w:val="000000"/>
                <w:sz w:val="18"/>
                <w:szCs w:val="18"/>
              </w:rPr>
              <w:t xml:space="preserve">protected, an </w:t>
            </w:r>
            <w:r>
              <w:rPr>
                <w:color w:val="000000"/>
                <w:sz w:val="18"/>
                <w:szCs w:val="18"/>
              </w:rPr>
              <w:t xml:space="preserve">external </w:t>
            </w:r>
            <w:r w:rsidRPr="00CF3204">
              <w:rPr>
                <w:color w:val="000000"/>
                <w:sz w:val="18"/>
                <w:szCs w:val="18"/>
              </w:rPr>
              <w:t>attacker can</w:t>
            </w:r>
            <w:r>
              <w:rPr>
                <w:color w:val="000000"/>
                <w:sz w:val="18"/>
                <w:szCs w:val="18"/>
              </w:rPr>
              <w:t xml:space="preserve"> perform a man-in-the-middle attack to modify data in transit.</w:t>
            </w:r>
          </w:p>
        </w:tc>
      </w:tr>
      <w:tr w:rsidR="00D11D9B" w:rsidRPr="00C15C8B" w14:paraId="72A110B0" w14:textId="77777777" w:rsidTr="00612326">
        <w:trPr>
          <w:jc w:val="center"/>
        </w:trPr>
        <w:tc>
          <w:tcPr>
            <w:tcW w:w="617" w:type="pct"/>
            <w:shd w:val="clear" w:color="auto" w:fill="000099"/>
            <w:vAlign w:val="center"/>
          </w:tcPr>
          <w:p w14:paraId="3F2133C8" w14:textId="77777777" w:rsidR="00D11D9B" w:rsidRPr="00C15C8B" w:rsidRDefault="00D11D9B" w:rsidP="00612326">
            <w:pPr>
              <w:rPr>
                <w:b/>
                <w:sz w:val="18"/>
                <w:szCs w:val="18"/>
              </w:rPr>
            </w:pPr>
            <w:r>
              <w:rPr>
                <w:b/>
                <w:sz w:val="18"/>
                <w:szCs w:val="18"/>
              </w:rPr>
              <w:t>Threat type</w:t>
            </w:r>
          </w:p>
        </w:tc>
        <w:tc>
          <w:tcPr>
            <w:tcW w:w="4383" w:type="pct"/>
            <w:vAlign w:val="center"/>
          </w:tcPr>
          <w:p w14:paraId="77CC45DC" w14:textId="77777777" w:rsidR="00D11D9B" w:rsidRPr="00B8161F" w:rsidRDefault="00D11D9B" w:rsidP="00612326">
            <w:pPr>
              <w:rPr>
                <w:sz w:val="18"/>
                <w:szCs w:val="18"/>
              </w:rPr>
            </w:pPr>
            <w:r>
              <w:rPr>
                <w:color w:val="000000"/>
                <w:sz w:val="18"/>
                <w:szCs w:val="18"/>
              </w:rPr>
              <w:t>Tampering</w:t>
            </w:r>
          </w:p>
        </w:tc>
      </w:tr>
      <w:tr w:rsidR="00D11D9B" w:rsidRPr="00C15C8B" w14:paraId="34F1ED94" w14:textId="77777777" w:rsidTr="00612326">
        <w:trPr>
          <w:jc w:val="center"/>
        </w:trPr>
        <w:tc>
          <w:tcPr>
            <w:tcW w:w="617" w:type="pct"/>
            <w:shd w:val="clear" w:color="auto" w:fill="000099"/>
            <w:vAlign w:val="center"/>
          </w:tcPr>
          <w:p w14:paraId="280A353D" w14:textId="77777777" w:rsidR="00D11D9B" w:rsidRPr="00C15C8B" w:rsidRDefault="00D11D9B" w:rsidP="00612326">
            <w:pPr>
              <w:rPr>
                <w:b/>
                <w:sz w:val="18"/>
                <w:szCs w:val="18"/>
              </w:rPr>
            </w:pPr>
            <w:r>
              <w:rPr>
                <w:b/>
                <w:sz w:val="18"/>
                <w:szCs w:val="18"/>
              </w:rPr>
              <w:t>Impact type</w:t>
            </w:r>
          </w:p>
        </w:tc>
        <w:tc>
          <w:tcPr>
            <w:tcW w:w="4383" w:type="pct"/>
            <w:vAlign w:val="center"/>
          </w:tcPr>
          <w:p w14:paraId="2AA91E08" w14:textId="77777777" w:rsidR="00D11D9B" w:rsidRPr="00B8161F" w:rsidRDefault="00D11D9B" w:rsidP="00612326">
            <w:pPr>
              <w:rPr>
                <w:sz w:val="18"/>
                <w:szCs w:val="18"/>
              </w:rPr>
            </w:pPr>
            <w:r>
              <w:rPr>
                <w:color w:val="000000"/>
                <w:sz w:val="18"/>
                <w:szCs w:val="18"/>
              </w:rPr>
              <w:t>Integrity</w:t>
            </w:r>
          </w:p>
        </w:tc>
      </w:tr>
      <w:tr w:rsidR="00D11D9B" w:rsidRPr="00C15C8B" w14:paraId="08679358" w14:textId="77777777" w:rsidTr="00612326">
        <w:trPr>
          <w:jc w:val="center"/>
        </w:trPr>
        <w:tc>
          <w:tcPr>
            <w:tcW w:w="617" w:type="pct"/>
            <w:shd w:val="clear" w:color="auto" w:fill="000099"/>
            <w:vAlign w:val="center"/>
          </w:tcPr>
          <w:p w14:paraId="403403FB" w14:textId="77777777" w:rsidR="00D11D9B" w:rsidRDefault="00D11D9B" w:rsidP="00612326">
            <w:pPr>
              <w:rPr>
                <w:b/>
                <w:sz w:val="18"/>
                <w:szCs w:val="18"/>
              </w:rPr>
            </w:pPr>
            <w:r>
              <w:rPr>
                <w:b/>
                <w:sz w:val="18"/>
                <w:szCs w:val="18"/>
              </w:rPr>
              <w:t>Affected Asset</w:t>
            </w:r>
          </w:p>
        </w:tc>
        <w:tc>
          <w:tcPr>
            <w:tcW w:w="4383" w:type="pct"/>
            <w:vAlign w:val="center"/>
          </w:tcPr>
          <w:p w14:paraId="26899D63" w14:textId="77777777" w:rsidR="00D11D9B" w:rsidRPr="000D098F" w:rsidRDefault="00D11D9B" w:rsidP="00612326">
            <w:pPr>
              <w:rPr>
                <w:sz w:val="18"/>
                <w:szCs w:val="18"/>
              </w:rPr>
            </w:pPr>
            <w:r>
              <w:rPr>
                <w:sz w:val="18"/>
                <w:szCs w:val="18"/>
              </w:rPr>
              <w:t>External interface</w:t>
            </w:r>
          </w:p>
        </w:tc>
      </w:tr>
    </w:tbl>
    <w:p w14:paraId="088C492D" w14:textId="77777777" w:rsidR="00D11D9B" w:rsidRDefault="00D11D9B" w:rsidP="00D11D9B">
      <w:pPr>
        <w:spacing w:after="0"/>
        <w:rPr>
          <w:rFonts w:eastAsiaTheme="minorEastAsia"/>
          <w:lang w:eastAsia="zh-CN"/>
        </w:rPr>
      </w:pPr>
    </w:p>
    <w:p w14:paraId="08DFEB4A"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5362A67F"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152223E"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16F86C62"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28</w:t>
            </w:r>
          </w:p>
        </w:tc>
      </w:tr>
      <w:tr w:rsidR="00D11D9B" w:rsidRPr="00C15C8B" w14:paraId="5760FB10" w14:textId="77777777" w:rsidTr="00612326">
        <w:trPr>
          <w:jc w:val="center"/>
        </w:trPr>
        <w:tc>
          <w:tcPr>
            <w:tcW w:w="617" w:type="pct"/>
            <w:shd w:val="clear" w:color="auto" w:fill="000099"/>
            <w:vAlign w:val="center"/>
          </w:tcPr>
          <w:p w14:paraId="0A9A2723"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56DC2AC0" w14:textId="77777777" w:rsidR="00D11D9B" w:rsidRPr="00CF3204" w:rsidRDefault="00D11D9B" w:rsidP="00612326">
            <w:pPr>
              <w:rPr>
                <w:sz w:val="18"/>
                <w:szCs w:val="18"/>
              </w:rPr>
            </w:pPr>
            <w:r w:rsidRPr="00F96D5E">
              <w:rPr>
                <w:sz w:val="18"/>
                <w:szCs w:val="18"/>
              </w:rPr>
              <w:t>External attacker uses External interface to exploit API vulnerability to gain access to SMO</w:t>
            </w:r>
          </w:p>
        </w:tc>
      </w:tr>
      <w:tr w:rsidR="00D11D9B" w:rsidRPr="00C15C8B" w14:paraId="201F207E" w14:textId="77777777" w:rsidTr="00612326">
        <w:trPr>
          <w:jc w:val="center"/>
        </w:trPr>
        <w:tc>
          <w:tcPr>
            <w:tcW w:w="617" w:type="pct"/>
            <w:shd w:val="clear" w:color="auto" w:fill="000099"/>
            <w:vAlign w:val="center"/>
          </w:tcPr>
          <w:p w14:paraId="3E8C838F"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F9FCA42"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an External interface</w:t>
            </w:r>
            <w:r w:rsidRPr="00CF3204">
              <w:rPr>
                <w:color w:val="000000"/>
                <w:sz w:val="18"/>
                <w:szCs w:val="18"/>
              </w:rPr>
              <w:t xml:space="preserve"> </w:t>
            </w:r>
            <w:r>
              <w:rPr>
                <w:color w:val="000000"/>
                <w:sz w:val="18"/>
                <w:szCs w:val="18"/>
              </w:rPr>
              <w:t xml:space="preserve">uses an API with a known vulnerability that </w:t>
            </w:r>
            <w:r w:rsidRPr="00CF3204">
              <w:rPr>
                <w:color w:val="000000"/>
                <w:sz w:val="18"/>
                <w:szCs w:val="18"/>
              </w:rPr>
              <w:t>is not properly protected</w:t>
            </w:r>
            <w:r>
              <w:rPr>
                <w:color w:val="000000"/>
                <w:sz w:val="18"/>
                <w:szCs w:val="18"/>
              </w:rPr>
              <w:t xml:space="preserve"> or patched</w:t>
            </w:r>
            <w:r w:rsidRPr="00CF3204">
              <w:rPr>
                <w:color w:val="000000"/>
                <w:sz w:val="18"/>
                <w:szCs w:val="18"/>
              </w:rPr>
              <w:t>, an attacker can</w:t>
            </w:r>
            <w:r>
              <w:rPr>
                <w:color w:val="000000"/>
                <w:sz w:val="18"/>
                <w:szCs w:val="18"/>
              </w:rPr>
              <w:t xml:space="preserve"> exploit it to gain access to the SMO.</w:t>
            </w:r>
          </w:p>
        </w:tc>
      </w:tr>
      <w:tr w:rsidR="00D11D9B" w:rsidRPr="00C15C8B" w14:paraId="6A95F481" w14:textId="77777777" w:rsidTr="00612326">
        <w:trPr>
          <w:jc w:val="center"/>
        </w:trPr>
        <w:tc>
          <w:tcPr>
            <w:tcW w:w="617" w:type="pct"/>
            <w:shd w:val="clear" w:color="auto" w:fill="000099"/>
            <w:vAlign w:val="center"/>
          </w:tcPr>
          <w:p w14:paraId="652E456F" w14:textId="77777777" w:rsidR="00D11D9B" w:rsidRPr="00C15C8B" w:rsidRDefault="00D11D9B" w:rsidP="00612326">
            <w:pPr>
              <w:rPr>
                <w:b/>
                <w:sz w:val="18"/>
                <w:szCs w:val="18"/>
              </w:rPr>
            </w:pPr>
            <w:r>
              <w:rPr>
                <w:b/>
                <w:sz w:val="18"/>
                <w:szCs w:val="18"/>
              </w:rPr>
              <w:t>Threat type</w:t>
            </w:r>
          </w:p>
        </w:tc>
        <w:tc>
          <w:tcPr>
            <w:tcW w:w="4383" w:type="pct"/>
            <w:vAlign w:val="center"/>
          </w:tcPr>
          <w:p w14:paraId="3B2A8DFD" w14:textId="77777777" w:rsidR="00D11D9B" w:rsidRPr="00B8161F" w:rsidRDefault="00D11D9B" w:rsidP="00612326">
            <w:pPr>
              <w:rPr>
                <w:sz w:val="18"/>
                <w:szCs w:val="18"/>
              </w:rPr>
            </w:pPr>
            <w:r>
              <w:rPr>
                <w:color w:val="000000"/>
                <w:sz w:val="18"/>
                <w:szCs w:val="18"/>
              </w:rPr>
              <w:t>Spoofing</w:t>
            </w:r>
          </w:p>
        </w:tc>
      </w:tr>
      <w:tr w:rsidR="00D11D9B" w:rsidRPr="00C15C8B" w14:paraId="0006B50D" w14:textId="77777777" w:rsidTr="00612326">
        <w:trPr>
          <w:jc w:val="center"/>
        </w:trPr>
        <w:tc>
          <w:tcPr>
            <w:tcW w:w="617" w:type="pct"/>
            <w:shd w:val="clear" w:color="auto" w:fill="000099"/>
            <w:vAlign w:val="center"/>
          </w:tcPr>
          <w:p w14:paraId="15D1F1A7" w14:textId="77777777" w:rsidR="00D11D9B" w:rsidRPr="00C15C8B" w:rsidRDefault="00D11D9B" w:rsidP="00612326">
            <w:pPr>
              <w:rPr>
                <w:b/>
                <w:sz w:val="18"/>
                <w:szCs w:val="18"/>
              </w:rPr>
            </w:pPr>
            <w:r>
              <w:rPr>
                <w:b/>
                <w:sz w:val="18"/>
                <w:szCs w:val="18"/>
              </w:rPr>
              <w:t>Impact type</w:t>
            </w:r>
          </w:p>
        </w:tc>
        <w:tc>
          <w:tcPr>
            <w:tcW w:w="4383" w:type="pct"/>
            <w:vAlign w:val="center"/>
          </w:tcPr>
          <w:p w14:paraId="32303FA7" w14:textId="77777777" w:rsidR="00D11D9B" w:rsidRPr="00B8161F" w:rsidRDefault="00D11D9B" w:rsidP="00612326">
            <w:pPr>
              <w:rPr>
                <w:sz w:val="18"/>
                <w:szCs w:val="18"/>
              </w:rPr>
            </w:pPr>
            <w:r>
              <w:rPr>
                <w:sz w:val="18"/>
                <w:szCs w:val="18"/>
              </w:rPr>
              <w:t>Authenticity</w:t>
            </w:r>
          </w:p>
        </w:tc>
      </w:tr>
      <w:tr w:rsidR="00D11D9B" w:rsidRPr="00C15C8B" w14:paraId="5EAA33A4" w14:textId="77777777" w:rsidTr="00612326">
        <w:trPr>
          <w:jc w:val="center"/>
        </w:trPr>
        <w:tc>
          <w:tcPr>
            <w:tcW w:w="617" w:type="pct"/>
            <w:shd w:val="clear" w:color="auto" w:fill="000099"/>
            <w:vAlign w:val="center"/>
          </w:tcPr>
          <w:p w14:paraId="1C5C5CDC" w14:textId="77777777" w:rsidR="00D11D9B" w:rsidRDefault="00D11D9B" w:rsidP="00612326">
            <w:pPr>
              <w:rPr>
                <w:b/>
                <w:sz w:val="18"/>
                <w:szCs w:val="18"/>
              </w:rPr>
            </w:pPr>
            <w:r>
              <w:rPr>
                <w:b/>
                <w:sz w:val="18"/>
                <w:szCs w:val="18"/>
              </w:rPr>
              <w:t>Affected Asset</w:t>
            </w:r>
          </w:p>
        </w:tc>
        <w:tc>
          <w:tcPr>
            <w:tcW w:w="4383" w:type="pct"/>
            <w:vAlign w:val="center"/>
          </w:tcPr>
          <w:p w14:paraId="1E63330D" w14:textId="77777777" w:rsidR="00D11D9B" w:rsidRPr="000D098F" w:rsidRDefault="00D11D9B" w:rsidP="00612326">
            <w:pPr>
              <w:rPr>
                <w:sz w:val="18"/>
                <w:szCs w:val="18"/>
              </w:rPr>
            </w:pPr>
            <w:r>
              <w:rPr>
                <w:sz w:val="18"/>
                <w:szCs w:val="18"/>
              </w:rPr>
              <w:t>SMO</w:t>
            </w:r>
          </w:p>
        </w:tc>
      </w:tr>
    </w:tbl>
    <w:p w14:paraId="428C0414"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235B1412"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0854384"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637BE708"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29</w:t>
            </w:r>
          </w:p>
        </w:tc>
      </w:tr>
      <w:tr w:rsidR="00D11D9B" w:rsidRPr="00C15C8B" w14:paraId="1D9CB70E" w14:textId="77777777" w:rsidTr="00612326">
        <w:trPr>
          <w:jc w:val="center"/>
        </w:trPr>
        <w:tc>
          <w:tcPr>
            <w:tcW w:w="617" w:type="pct"/>
            <w:shd w:val="clear" w:color="auto" w:fill="000099"/>
            <w:vAlign w:val="center"/>
          </w:tcPr>
          <w:p w14:paraId="781DBB2C"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7A26F83" w14:textId="77777777" w:rsidR="00D11D9B" w:rsidRPr="00CF3204" w:rsidRDefault="00D11D9B" w:rsidP="00612326">
            <w:pPr>
              <w:rPr>
                <w:sz w:val="18"/>
                <w:szCs w:val="18"/>
              </w:rPr>
            </w:pPr>
            <w:r w:rsidRPr="00C91B62">
              <w:rPr>
                <w:sz w:val="18"/>
                <w:szCs w:val="18"/>
              </w:rPr>
              <w:t>External attacker floods External interface to cause DDoS at SMO</w:t>
            </w:r>
          </w:p>
        </w:tc>
      </w:tr>
      <w:tr w:rsidR="00D11D9B" w:rsidRPr="00C15C8B" w14:paraId="332B747D" w14:textId="77777777" w:rsidTr="00612326">
        <w:trPr>
          <w:jc w:val="center"/>
        </w:trPr>
        <w:tc>
          <w:tcPr>
            <w:tcW w:w="617" w:type="pct"/>
            <w:shd w:val="clear" w:color="auto" w:fill="000099"/>
            <w:vAlign w:val="center"/>
          </w:tcPr>
          <w:p w14:paraId="20274BFC"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E9AC95B" w14:textId="77777777" w:rsidR="00D11D9B" w:rsidRPr="002C4C87" w:rsidRDefault="00D11D9B" w:rsidP="00612326">
            <w:pPr>
              <w:rPr>
                <w:color w:val="000000"/>
                <w:sz w:val="18"/>
                <w:szCs w:val="18"/>
              </w:rPr>
            </w:pPr>
            <w:r>
              <w:rPr>
                <w:color w:val="000000"/>
                <w:sz w:val="18"/>
                <w:szCs w:val="18"/>
              </w:rPr>
              <w:t>If the External interface is not protected, an external attacker can flood an External interface to overload the SMO.  This can prevent legitimate messages and data from reaching the SMO or cause heavy processing at the SMO, resulting in performance degradation or outage of the SMO.</w:t>
            </w:r>
          </w:p>
        </w:tc>
      </w:tr>
      <w:tr w:rsidR="00D11D9B" w:rsidRPr="00C15C8B" w14:paraId="5DB860CC" w14:textId="77777777" w:rsidTr="00612326">
        <w:trPr>
          <w:jc w:val="center"/>
        </w:trPr>
        <w:tc>
          <w:tcPr>
            <w:tcW w:w="617" w:type="pct"/>
            <w:shd w:val="clear" w:color="auto" w:fill="000099"/>
            <w:vAlign w:val="center"/>
          </w:tcPr>
          <w:p w14:paraId="25209D61" w14:textId="77777777" w:rsidR="00D11D9B" w:rsidRPr="00C15C8B" w:rsidRDefault="00D11D9B" w:rsidP="00612326">
            <w:pPr>
              <w:rPr>
                <w:b/>
                <w:sz w:val="18"/>
                <w:szCs w:val="18"/>
              </w:rPr>
            </w:pPr>
            <w:r>
              <w:rPr>
                <w:b/>
                <w:sz w:val="18"/>
                <w:szCs w:val="18"/>
              </w:rPr>
              <w:t>Threat type</w:t>
            </w:r>
          </w:p>
        </w:tc>
        <w:tc>
          <w:tcPr>
            <w:tcW w:w="4383" w:type="pct"/>
            <w:vAlign w:val="center"/>
          </w:tcPr>
          <w:p w14:paraId="6F424E07" w14:textId="77777777" w:rsidR="00D11D9B" w:rsidRPr="00B8161F" w:rsidRDefault="00D11D9B" w:rsidP="00612326">
            <w:pPr>
              <w:rPr>
                <w:sz w:val="18"/>
                <w:szCs w:val="18"/>
              </w:rPr>
            </w:pPr>
            <w:r>
              <w:rPr>
                <w:color w:val="000000"/>
                <w:sz w:val="18"/>
                <w:szCs w:val="18"/>
              </w:rPr>
              <w:t>Denial of Service</w:t>
            </w:r>
          </w:p>
        </w:tc>
      </w:tr>
      <w:tr w:rsidR="00D11D9B" w:rsidRPr="00C15C8B" w14:paraId="27DFA5F3" w14:textId="77777777" w:rsidTr="00612326">
        <w:trPr>
          <w:jc w:val="center"/>
        </w:trPr>
        <w:tc>
          <w:tcPr>
            <w:tcW w:w="617" w:type="pct"/>
            <w:shd w:val="clear" w:color="auto" w:fill="000099"/>
            <w:vAlign w:val="center"/>
          </w:tcPr>
          <w:p w14:paraId="05664E80" w14:textId="77777777" w:rsidR="00D11D9B" w:rsidRPr="00C15C8B" w:rsidRDefault="00D11D9B" w:rsidP="00612326">
            <w:pPr>
              <w:rPr>
                <w:b/>
                <w:sz w:val="18"/>
                <w:szCs w:val="18"/>
              </w:rPr>
            </w:pPr>
            <w:r>
              <w:rPr>
                <w:b/>
                <w:sz w:val="18"/>
                <w:szCs w:val="18"/>
              </w:rPr>
              <w:lastRenderedPageBreak/>
              <w:t>Impact type</w:t>
            </w:r>
          </w:p>
        </w:tc>
        <w:tc>
          <w:tcPr>
            <w:tcW w:w="4383" w:type="pct"/>
            <w:vAlign w:val="center"/>
          </w:tcPr>
          <w:p w14:paraId="40DE368D" w14:textId="77777777" w:rsidR="00D11D9B" w:rsidRPr="00B8161F" w:rsidRDefault="00D11D9B" w:rsidP="00612326">
            <w:pPr>
              <w:rPr>
                <w:sz w:val="18"/>
                <w:szCs w:val="18"/>
              </w:rPr>
            </w:pPr>
            <w:r>
              <w:rPr>
                <w:sz w:val="18"/>
                <w:szCs w:val="18"/>
              </w:rPr>
              <w:t>Availability</w:t>
            </w:r>
          </w:p>
        </w:tc>
      </w:tr>
      <w:tr w:rsidR="00D11D9B" w:rsidRPr="00C15C8B" w14:paraId="6C959BC9" w14:textId="77777777" w:rsidTr="00612326">
        <w:trPr>
          <w:jc w:val="center"/>
        </w:trPr>
        <w:tc>
          <w:tcPr>
            <w:tcW w:w="617" w:type="pct"/>
            <w:shd w:val="clear" w:color="auto" w:fill="000099"/>
            <w:vAlign w:val="center"/>
          </w:tcPr>
          <w:p w14:paraId="49EE363D" w14:textId="77777777" w:rsidR="00D11D9B" w:rsidRDefault="00D11D9B" w:rsidP="00612326">
            <w:pPr>
              <w:rPr>
                <w:b/>
                <w:sz w:val="18"/>
                <w:szCs w:val="18"/>
              </w:rPr>
            </w:pPr>
            <w:r>
              <w:rPr>
                <w:b/>
                <w:sz w:val="18"/>
                <w:szCs w:val="18"/>
              </w:rPr>
              <w:t>Affected Asset</w:t>
            </w:r>
          </w:p>
        </w:tc>
        <w:tc>
          <w:tcPr>
            <w:tcW w:w="4383" w:type="pct"/>
            <w:vAlign w:val="center"/>
          </w:tcPr>
          <w:p w14:paraId="52A3AFA1" w14:textId="77777777" w:rsidR="00D11D9B" w:rsidRPr="000D098F" w:rsidRDefault="00D11D9B" w:rsidP="00612326">
            <w:pPr>
              <w:rPr>
                <w:sz w:val="18"/>
                <w:szCs w:val="18"/>
              </w:rPr>
            </w:pPr>
            <w:r>
              <w:rPr>
                <w:sz w:val="18"/>
                <w:szCs w:val="18"/>
              </w:rPr>
              <w:t>SMO</w:t>
            </w:r>
          </w:p>
        </w:tc>
      </w:tr>
    </w:tbl>
    <w:p w14:paraId="4286683A"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14524463"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39595CCD"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449F53F"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30</w:t>
            </w:r>
          </w:p>
        </w:tc>
      </w:tr>
      <w:tr w:rsidR="00D11D9B" w:rsidRPr="00C15C8B" w14:paraId="6609525C" w14:textId="77777777" w:rsidTr="00612326">
        <w:trPr>
          <w:jc w:val="center"/>
        </w:trPr>
        <w:tc>
          <w:tcPr>
            <w:tcW w:w="617" w:type="pct"/>
            <w:shd w:val="clear" w:color="auto" w:fill="000099"/>
            <w:vAlign w:val="center"/>
          </w:tcPr>
          <w:p w14:paraId="33163CEB"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772BCAA0" w14:textId="77777777" w:rsidR="00D11D9B" w:rsidRPr="00CF3204" w:rsidRDefault="00D11D9B" w:rsidP="00612326">
            <w:pPr>
              <w:rPr>
                <w:sz w:val="18"/>
                <w:szCs w:val="18"/>
              </w:rPr>
            </w:pPr>
            <w:r w:rsidRPr="00C91B62">
              <w:rPr>
                <w:sz w:val="18"/>
                <w:szCs w:val="18"/>
              </w:rPr>
              <w:t>External attacker uses External interface to gain access to sensitive data-at-rest at the SMO</w:t>
            </w:r>
          </w:p>
        </w:tc>
      </w:tr>
      <w:tr w:rsidR="00D11D9B" w:rsidRPr="00C15C8B" w14:paraId="53A0D20E" w14:textId="77777777" w:rsidTr="00612326">
        <w:trPr>
          <w:jc w:val="center"/>
        </w:trPr>
        <w:tc>
          <w:tcPr>
            <w:tcW w:w="617" w:type="pct"/>
            <w:shd w:val="clear" w:color="auto" w:fill="000099"/>
            <w:vAlign w:val="center"/>
          </w:tcPr>
          <w:p w14:paraId="0EA9858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874CB1D" w14:textId="77777777" w:rsidR="00D11D9B" w:rsidRPr="002C4C87" w:rsidRDefault="00D11D9B" w:rsidP="00612326">
            <w:pPr>
              <w:rPr>
                <w:color w:val="000000"/>
                <w:sz w:val="18"/>
                <w:szCs w:val="18"/>
              </w:rPr>
            </w:pPr>
            <w:r w:rsidRPr="00CF3204">
              <w:rPr>
                <w:color w:val="000000"/>
                <w:sz w:val="18"/>
                <w:szCs w:val="18"/>
              </w:rPr>
              <w:t xml:space="preserve">If </w:t>
            </w:r>
            <w:r>
              <w:rPr>
                <w:color w:val="000000"/>
                <w:sz w:val="18"/>
                <w:szCs w:val="18"/>
              </w:rPr>
              <w:t>the SMO</w:t>
            </w:r>
            <w:r w:rsidRPr="00CF3204">
              <w:rPr>
                <w:color w:val="000000"/>
                <w:sz w:val="18"/>
                <w:szCs w:val="18"/>
              </w:rPr>
              <w:t xml:space="preserve"> is not protected, an </w:t>
            </w:r>
            <w:r>
              <w:rPr>
                <w:color w:val="000000"/>
                <w:sz w:val="18"/>
                <w:szCs w:val="18"/>
              </w:rPr>
              <w:t xml:space="preserve">external </w:t>
            </w:r>
            <w:r w:rsidRPr="00CF3204">
              <w:rPr>
                <w:color w:val="000000"/>
                <w:sz w:val="18"/>
                <w:szCs w:val="18"/>
              </w:rPr>
              <w:t>attacker</w:t>
            </w:r>
            <w:r>
              <w:rPr>
                <w:color w:val="000000"/>
                <w:sz w:val="18"/>
                <w:szCs w:val="18"/>
              </w:rPr>
              <w:t xml:space="preserve"> </w:t>
            </w:r>
            <w:r w:rsidRPr="00CF3204">
              <w:rPr>
                <w:color w:val="000000"/>
                <w:sz w:val="18"/>
                <w:szCs w:val="18"/>
              </w:rPr>
              <w:t>can</w:t>
            </w:r>
            <w:r>
              <w:rPr>
                <w:color w:val="000000"/>
                <w:sz w:val="18"/>
                <w:szCs w:val="18"/>
              </w:rPr>
              <w:t xml:space="preserve"> use the External interface to gain authorized access to the SMO to view data-at-rest.</w:t>
            </w:r>
          </w:p>
        </w:tc>
      </w:tr>
      <w:tr w:rsidR="00D11D9B" w:rsidRPr="00C15C8B" w14:paraId="4469FDB8" w14:textId="77777777" w:rsidTr="00612326">
        <w:trPr>
          <w:jc w:val="center"/>
        </w:trPr>
        <w:tc>
          <w:tcPr>
            <w:tcW w:w="617" w:type="pct"/>
            <w:shd w:val="clear" w:color="auto" w:fill="000099"/>
            <w:vAlign w:val="center"/>
          </w:tcPr>
          <w:p w14:paraId="5BA7379B" w14:textId="77777777" w:rsidR="00D11D9B" w:rsidRPr="00C15C8B" w:rsidRDefault="00D11D9B" w:rsidP="00612326">
            <w:pPr>
              <w:rPr>
                <w:b/>
                <w:sz w:val="18"/>
                <w:szCs w:val="18"/>
              </w:rPr>
            </w:pPr>
            <w:r>
              <w:rPr>
                <w:b/>
                <w:sz w:val="18"/>
                <w:szCs w:val="18"/>
              </w:rPr>
              <w:t>Threat type</w:t>
            </w:r>
          </w:p>
        </w:tc>
        <w:tc>
          <w:tcPr>
            <w:tcW w:w="4383" w:type="pct"/>
            <w:vAlign w:val="center"/>
          </w:tcPr>
          <w:p w14:paraId="390D0AF4" w14:textId="77777777" w:rsidR="00D11D9B" w:rsidRPr="00B8161F" w:rsidRDefault="00D11D9B" w:rsidP="00612326">
            <w:pPr>
              <w:rPr>
                <w:sz w:val="18"/>
                <w:szCs w:val="18"/>
              </w:rPr>
            </w:pPr>
            <w:r>
              <w:rPr>
                <w:color w:val="000000"/>
                <w:sz w:val="18"/>
                <w:szCs w:val="18"/>
              </w:rPr>
              <w:t>Elevation of Privilege</w:t>
            </w:r>
          </w:p>
        </w:tc>
      </w:tr>
      <w:tr w:rsidR="00D11D9B" w:rsidRPr="00C15C8B" w14:paraId="09A6DA10" w14:textId="77777777" w:rsidTr="00612326">
        <w:trPr>
          <w:jc w:val="center"/>
        </w:trPr>
        <w:tc>
          <w:tcPr>
            <w:tcW w:w="617" w:type="pct"/>
            <w:shd w:val="clear" w:color="auto" w:fill="000099"/>
            <w:vAlign w:val="center"/>
          </w:tcPr>
          <w:p w14:paraId="313755D5" w14:textId="77777777" w:rsidR="00D11D9B" w:rsidRPr="00C15C8B" w:rsidRDefault="00D11D9B" w:rsidP="00612326">
            <w:pPr>
              <w:rPr>
                <w:b/>
                <w:sz w:val="18"/>
                <w:szCs w:val="18"/>
              </w:rPr>
            </w:pPr>
            <w:r>
              <w:rPr>
                <w:b/>
                <w:sz w:val="18"/>
                <w:szCs w:val="18"/>
              </w:rPr>
              <w:t>Impact type</w:t>
            </w:r>
          </w:p>
        </w:tc>
        <w:tc>
          <w:tcPr>
            <w:tcW w:w="4383" w:type="pct"/>
            <w:vAlign w:val="center"/>
          </w:tcPr>
          <w:p w14:paraId="32E4ABFD" w14:textId="77777777" w:rsidR="00D11D9B" w:rsidRPr="00B8161F" w:rsidRDefault="00D11D9B" w:rsidP="00612326">
            <w:pPr>
              <w:rPr>
                <w:sz w:val="18"/>
                <w:szCs w:val="18"/>
              </w:rPr>
            </w:pPr>
            <w:r>
              <w:rPr>
                <w:sz w:val="18"/>
                <w:szCs w:val="18"/>
              </w:rPr>
              <w:t>Authorization</w:t>
            </w:r>
          </w:p>
        </w:tc>
      </w:tr>
      <w:tr w:rsidR="00D11D9B" w:rsidRPr="00C15C8B" w14:paraId="4D4151D4" w14:textId="77777777" w:rsidTr="00612326">
        <w:trPr>
          <w:jc w:val="center"/>
        </w:trPr>
        <w:tc>
          <w:tcPr>
            <w:tcW w:w="617" w:type="pct"/>
            <w:shd w:val="clear" w:color="auto" w:fill="000099"/>
            <w:vAlign w:val="center"/>
          </w:tcPr>
          <w:p w14:paraId="6108406C" w14:textId="77777777" w:rsidR="00D11D9B" w:rsidRDefault="00D11D9B" w:rsidP="00612326">
            <w:pPr>
              <w:rPr>
                <w:b/>
                <w:sz w:val="18"/>
                <w:szCs w:val="18"/>
              </w:rPr>
            </w:pPr>
            <w:r>
              <w:rPr>
                <w:b/>
                <w:sz w:val="18"/>
                <w:szCs w:val="18"/>
              </w:rPr>
              <w:t>Affected Asset</w:t>
            </w:r>
          </w:p>
        </w:tc>
        <w:tc>
          <w:tcPr>
            <w:tcW w:w="4383" w:type="pct"/>
            <w:vAlign w:val="center"/>
          </w:tcPr>
          <w:p w14:paraId="149C5A4F" w14:textId="77777777" w:rsidR="00D11D9B" w:rsidRPr="000D098F" w:rsidRDefault="00D11D9B" w:rsidP="00612326">
            <w:pPr>
              <w:rPr>
                <w:sz w:val="18"/>
                <w:szCs w:val="18"/>
              </w:rPr>
            </w:pPr>
            <w:r>
              <w:rPr>
                <w:sz w:val="18"/>
                <w:szCs w:val="18"/>
              </w:rPr>
              <w:t>SMO</w:t>
            </w:r>
          </w:p>
        </w:tc>
      </w:tr>
    </w:tbl>
    <w:p w14:paraId="5DED16A5" w14:textId="77777777" w:rsidR="00D11D9B" w:rsidRDefault="00D11D9B" w:rsidP="00D11D9B">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417FAC27"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6B8A8F9B"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3DB41B14"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31</w:t>
            </w:r>
          </w:p>
        </w:tc>
      </w:tr>
      <w:tr w:rsidR="00D11D9B" w:rsidRPr="00C15C8B" w14:paraId="5D5A8713" w14:textId="77777777" w:rsidTr="00612326">
        <w:trPr>
          <w:jc w:val="center"/>
        </w:trPr>
        <w:tc>
          <w:tcPr>
            <w:tcW w:w="617" w:type="pct"/>
            <w:shd w:val="clear" w:color="auto" w:fill="000099"/>
            <w:vAlign w:val="center"/>
          </w:tcPr>
          <w:p w14:paraId="59FC1E7F"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382ACF2B" w14:textId="77777777" w:rsidR="00D11D9B" w:rsidRPr="00CF3204" w:rsidRDefault="00D11D9B" w:rsidP="00612326">
            <w:pPr>
              <w:rPr>
                <w:sz w:val="18"/>
                <w:szCs w:val="18"/>
              </w:rPr>
            </w:pPr>
            <w:r w:rsidRPr="00E51F42">
              <w:rPr>
                <w:sz w:val="18"/>
                <w:szCs w:val="18"/>
              </w:rPr>
              <w:t>External attacker poisons External AI/ML data to corrupt SMO</w:t>
            </w:r>
          </w:p>
        </w:tc>
      </w:tr>
      <w:tr w:rsidR="00D11D9B" w:rsidRPr="00C15C8B" w14:paraId="1A47EB3A" w14:textId="77777777" w:rsidTr="00612326">
        <w:trPr>
          <w:jc w:val="center"/>
        </w:trPr>
        <w:tc>
          <w:tcPr>
            <w:tcW w:w="617" w:type="pct"/>
            <w:shd w:val="clear" w:color="auto" w:fill="000099"/>
            <w:vAlign w:val="center"/>
          </w:tcPr>
          <w:p w14:paraId="74FCD7AA"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22EA86F3" w14:textId="77777777" w:rsidR="00D11D9B" w:rsidRPr="002C4C87" w:rsidRDefault="00D11D9B" w:rsidP="00612326">
            <w:pPr>
              <w:rPr>
                <w:color w:val="000000"/>
                <w:sz w:val="18"/>
                <w:szCs w:val="18"/>
              </w:rPr>
            </w:pPr>
            <w:r>
              <w:rPr>
                <w:color w:val="000000"/>
                <w:sz w:val="18"/>
                <w:szCs w:val="18"/>
              </w:rPr>
              <w:t xml:space="preserve">External data sources may be outside the control of the stakeholder(s) responsible for the O-RAN deployment.  The stakeholder for an External data source could fail to provide proper security controls to protect data consumed by the SMO.  </w:t>
            </w:r>
            <w:r w:rsidRPr="00CF3204">
              <w:rPr>
                <w:color w:val="000000"/>
                <w:sz w:val="18"/>
                <w:szCs w:val="18"/>
              </w:rPr>
              <w:t xml:space="preserve">If </w:t>
            </w:r>
            <w:r>
              <w:rPr>
                <w:color w:val="000000"/>
                <w:sz w:val="18"/>
                <w:szCs w:val="18"/>
              </w:rPr>
              <w:t xml:space="preserve">an external attacker were to gain access to AI/ML data, it could be corrupted and then be used at the SMO.  </w:t>
            </w:r>
          </w:p>
        </w:tc>
      </w:tr>
      <w:tr w:rsidR="00D11D9B" w:rsidRPr="00C15C8B" w14:paraId="56099388" w14:textId="77777777" w:rsidTr="00612326">
        <w:trPr>
          <w:jc w:val="center"/>
        </w:trPr>
        <w:tc>
          <w:tcPr>
            <w:tcW w:w="617" w:type="pct"/>
            <w:shd w:val="clear" w:color="auto" w:fill="000099"/>
            <w:vAlign w:val="center"/>
          </w:tcPr>
          <w:p w14:paraId="5417C678" w14:textId="77777777" w:rsidR="00D11D9B" w:rsidRPr="00C15C8B" w:rsidRDefault="00D11D9B" w:rsidP="00612326">
            <w:pPr>
              <w:rPr>
                <w:b/>
                <w:sz w:val="18"/>
                <w:szCs w:val="18"/>
              </w:rPr>
            </w:pPr>
            <w:r>
              <w:rPr>
                <w:b/>
                <w:sz w:val="18"/>
                <w:szCs w:val="18"/>
              </w:rPr>
              <w:t>Threat type</w:t>
            </w:r>
          </w:p>
        </w:tc>
        <w:tc>
          <w:tcPr>
            <w:tcW w:w="4383" w:type="pct"/>
            <w:vAlign w:val="center"/>
          </w:tcPr>
          <w:p w14:paraId="2F25BE7D" w14:textId="77777777" w:rsidR="00D11D9B" w:rsidRPr="00B8161F" w:rsidRDefault="00D11D9B" w:rsidP="00612326">
            <w:pPr>
              <w:rPr>
                <w:sz w:val="18"/>
                <w:szCs w:val="18"/>
              </w:rPr>
            </w:pPr>
            <w:r>
              <w:rPr>
                <w:color w:val="000000"/>
                <w:sz w:val="18"/>
                <w:szCs w:val="18"/>
              </w:rPr>
              <w:t>Tampering</w:t>
            </w:r>
          </w:p>
        </w:tc>
      </w:tr>
      <w:tr w:rsidR="00D11D9B" w:rsidRPr="00C15C8B" w14:paraId="27B2FEF8" w14:textId="77777777" w:rsidTr="00612326">
        <w:trPr>
          <w:jc w:val="center"/>
        </w:trPr>
        <w:tc>
          <w:tcPr>
            <w:tcW w:w="617" w:type="pct"/>
            <w:shd w:val="clear" w:color="auto" w:fill="000099"/>
            <w:vAlign w:val="center"/>
          </w:tcPr>
          <w:p w14:paraId="486DA53E" w14:textId="77777777" w:rsidR="00D11D9B" w:rsidRPr="00C15C8B" w:rsidRDefault="00D11D9B" w:rsidP="00612326">
            <w:pPr>
              <w:rPr>
                <w:b/>
                <w:sz w:val="18"/>
                <w:szCs w:val="18"/>
              </w:rPr>
            </w:pPr>
            <w:r>
              <w:rPr>
                <w:b/>
                <w:sz w:val="18"/>
                <w:szCs w:val="18"/>
              </w:rPr>
              <w:t>Impact type</w:t>
            </w:r>
          </w:p>
        </w:tc>
        <w:tc>
          <w:tcPr>
            <w:tcW w:w="4383" w:type="pct"/>
            <w:vAlign w:val="center"/>
          </w:tcPr>
          <w:p w14:paraId="31691763" w14:textId="77777777" w:rsidR="00D11D9B" w:rsidRPr="00B8161F" w:rsidRDefault="00D11D9B" w:rsidP="00612326">
            <w:pPr>
              <w:rPr>
                <w:sz w:val="18"/>
                <w:szCs w:val="18"/>
              </w:rPr>
            </w:pPr>
            <w:r>
              <w:rPr>
                <w:sz w:val="18"/>
                <w:szCs w:val="18"/>
              </w:rPr>
              <w:t>Integrity</w:t>
            </w:r>
          </w:p>
        </w:tc>
      </w:tr>
      <w:tr w:rsidR="00D11D9B" w:rsidRPr="00C15C8B" w14:paraId="03CDE197" w14:textId="77777777" w:rsidTr="00612326">
        <w:trPr>
          <w:jc w:val="center"/>
        </w:trPr>
        <w:tc>
          <w:tcPr>
            <w:tcW w:w="617" w:type="pct"/>
            <w:shd w:val="clear" w:color="auto" w:fill="000099"/>
            <w:vAlign w:val="center"/>
          </w:tcPr>
          <w:p w14:paraId="18EC26F2" w14:textId="77777777" w:rsidR="00D11D9B" w:rsidRDefault="00D11D9B" w:rsidP="00612326">
            <w:pPr>
              <w:rPr>
                <w:b/>
                <w:sz w:val="18"/>
                <w:szCs w:val="18"/>
              </w:rPr>
            </w:pPr>
            <w:r>
              <w:rPr>
                <w:b/>
                <w:sz w:val="18"/>
                <w:szCs w:val="18"/>
              </w:rPr>
              <w:t>Affected Asset</w:t>
            </w:r>
          </w:p>
        </w:tc>
        <w:tc>
          <w:tcPr>
            <w:tcW w:w="4383" w:type="pct"/>
            <w:vAlign w:val="center"/>
          </w:tcPr>
          <w:p w14:paraId="369EC3E4" w14:textId="77777777" w:rsidR="00D11D9B" w:rsidRPr="000D098F" w:rsidRDefault="00D11D9B" w:rsidP="00612326">
            <w:pPr>
              <w:rPr>
                <w:sz w:val="18"/>
                <w:szCs w:val="18"/>
              </w:rPr>
            </w:pPr>
            <w:r>
              <w:rPr>
                <w:sz w:val="18"/>
                <w:szCs w:val="18"/>
              </w:rPr>
              <w:t>SMO</w:t>
            </w:r>
          </w:p>
        </w:tc>
      </w:tr>
    </w:tbl>
    <w:p w14:paraId="0C541694" w14:textId="77777777" w:rsidR="00D11D9B" w:rsidRDefault="00D11D9B" w:rsidP="00D11D9B"/>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D11D9B" w:rsidRPr="00C15C8B" w14:paraId="6D48E874" w14:textId="77777777" w:rsidTr="00612326">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10F2F280" w14:textId="77777777" w:rsidR="00D11D9B" w:rsidRPr="00C15C8B" w:rsidRDefault="00D11D9B" w:rsidP="00612326">
            <w:pPr>
              <w:rPr>
                <w:sz w:val="18"/>
                <w:szCs w:val="18"/>
              </w:rPr>
            </w:pPr>
            <w:r w:rsidRPr="00C15C8B">
              <w:rPr>
                <w:sz w:val="18"/>
                <w:szCs w:val="18"/>
              </w:rPr>
              <w:t>Threat ID</w:t>
            </w:r>
          </w:p>
        </w:tc>
        <w:tc>
          <w:tcPr>
            <w:tcW w:w="4383" w:type="pct"/>
            <w:shd w:val="clear" w:color="auto" w:fill="auto"/>
            <w:vAlign w:val="center"/>
          </w:tcPr>
          <w:p w14:paraId="534DDDF5" w14:textId="77777777" w:rsidR="00D11D9B" w:rsidRPr="0080416A" w:rsidRDefault="00D11D9B" w:rsidP="00612326">
            <w:pPr>
              <w:rPr>
                <w:b w:val="0"/>
                <w:bCs w:val="0"/>
                <w:sz w:val="18"/>
                <w:szCs w:val="18"/>
              </w:rPr>
            </w:pPr>
            <w:r w:rsidRPr="00585C01">
              <w:rPr>
                <w:b w:val="0"/>
                <w:bCs w:val="0"/>
                <w:sz w:val="18"/>
                <w:szCs w:val="18"/>
              </w:rPr>
              <w:t>T-SMO-</w:t>
            </w:r>
            <w:r>
              <w:rPr>
                <w:b w:val="0"/>
                <w:bCs w:val="0"/>
                <w:sz w:val="18"/>
                <w:szCs w:val="18"/>
              </w:rPr>
              <w:t>32</w:t>
            </w:r>
          </w:p>
        </w:tc>
      </w:tr>
      <w:tr w:rsidR="00D11D9B" w:rsidRPr="00C15C8B" w14:paraId="12F6343B" w14:textId="77777777" w:rsidTr="00612326">
        <w:trPr>
          <w:jc w:val="center"/>
        </w:trPr>
        <w:tc>
          <w:tcPr>
            <w:tcW w:w="617" w:type="pct"/>
            <w:shd w:val="clear" w:color="auto" w:fill="000099"/>
            <w:vAlign w:val="center"/>
          </w:tcPr>
          <w:p w14:paraId="210A8BED" w14:textId="77777777" w:rsidR="00D11D9B" w:rsidRPr="00C15C8B" w:rsidRDefault="00D11D9B" w:rsidP="00612326">
            <w:pPr>
              <w:rPr>
                <w:b/>
                <w:sz w:val="18"/>
                <w:szCs w:val="18"/>
              </w:rPr>
            </w:pPr>
            <w:r w:rsidRPr="00C15C8B">
              <w:rPr>
                <w:b/>
                <w:sz w:val="18"/>
                <w:szCs w:val="18"/>
              </w:rPr>
              <w:t>Threat title</w:t>
            </w:r>
          </w:p>
        </w:tc>
        <w:tc>
          <w:tcPr>
            <w:tcW w:w="4383" w:type="pct"/>
            <w:vAlign w:val="center"/>
          </w:tcPr>
          <w:p w14:paraId="2CA6B839" w14:textId="77777777" w:rsidR="00D11D9B" w:rsidRPr="00CF3204" w:rsidRDefault="00D11D9B" w:rsidP="00612326">
            <w:pPr>
              <w:rPr>
                <w:sz w:val="18"/>
                <w:szCs w:val="18"/>
              </w:rPr>
            </w:pPr>
            <w:r w:rsidRPr="00E51F42">
              <w:rPr>
                <w:sz w:val="18"/>
                <w:szCs w:val="18"/>
              </w:rPr>
              <w:t>External attacker poisons External Enrichment Information data sources to corrupt SMO</w:t>
            </w:r>
          </w:p>
        </w:tc>
      </w:tr>
      <w:tr w:rsidR="00D11D9B" w:rsidRPr="00C15C8B" w14:paraId="1D9703D4" w14:textId="77777777" w:rsidTr="00612326">
        <w:trPr>
          <w:jc w:val="center"/>
        </w:trPr>
        <w:tc>
          <w:tcPr>
            <w:tcW w:w="617" w:type="pct"/>
            <w:shd w:val="clear" w:color="auto" w:fill="000099"/>
            <w:vAlign w:val="center"/>
          </w:tcPr>
          <w:p w14:paraId="0A3E86E4" w14:textId="77777777" w:rsidR="00D11D9B" w:rsidRPr="00C15C8B" w:rsidRDefault="00D11D9B" w:rsidP="00612326">
            <w:pPr>
              <w:rPr>
                <w:b/>
                <w:sz w:val="18"/>
                <w:szCs w:val="18"/>
              </w:rPr>
            </w:pPr>
            <w:r w:rsidRPr="00C15C8B">
              <w:rPr>
                <w:b/>
                <w:sz w:val="18"/>
                <w:szCs w:val="18"/>
              </w:rPr>
              <w:t>Threat description</w:t>
            </w:r>
          </w:p>
        </w:tc>
        <w:tc>
          <w:tcPr>
            <w:tcW w:w="4383" w:type="pct"/>
            <w:vAlign w:val="center"/>
          </w:tcPr>
          <w:p w14:paraId="1BC988EF" w14:textId="77777777" w:rsidR="00D11D9B" w:rsidRPr="002C4C87" w:rsidRDefault="00D11D9B" w:rsidP="00612326">
            <w:pPr>
              <w:rPr>
                <w:color w:val="000000"/>
                <w:sz w:val="18"/>
                <w:szCs w:val="18"/>
              </w:rPr>
            </w:pPr>
            <w:r>
              <w:rPr>
                <w:color w:val="000000"/>
                <w:sz w:val="18"/>
                <w:szCs w:val="18"/>
              </w:rPr>
              <w:t xml:space="preserve">External data sources may be outside the control of the stakeholder(s) responsible for the O-RAN deployment.  The stakeholder for an External data source could fail to provide proper security controls to protect data consumed by the SMO.  </w:t>
            </w:r>
            <w:r w:rsidRPr="00CF3204">
              <w:rPr>
                <w:color w:val="000000"/>
                <w:sz w:val="18"/>
                <w:szCs w:val="18"/>
              </w:rPr>
              <w:t xml:space="preserve">If </w:t>
            </w:r>
            <w:r>
              <w:rPr>
                <w:color w:val="000000"/>
                <w:sz w:val="18"/>
                <w:szCs w:val="18"/>
              </w:rPr>
              <w:t xml:space="preserve">an external attacker were to gain access to External Enrichment Information, it could be corrupted and then be used at the SMO.  </w:t>
            </w:r>
          </w:p>
        </w:tc>
      </w:tr>
      <w:tr w:rsidR="00D11D9B" w:rsidRPr="00C15C8B" w14:paraId="3DCD60C6" w14:textId="77777777" w:rsidTr="00612326">
        <w:trPr>
          <w:jc w:val="center"/>
        </w:trPr>
        <w:tc>
          <w:tcPr>
            <w:tcW w:w="617" w:type="pct"/>
            <w:shd w:val="clear" w:color="auto" w:fill="000099"/>
            <w:vAlign w:val="center"/>
          </w:tcPr>
          <w:p w14:paraId="457AAF09" w14:textId="77777777" w:rsidR="00D11D9B" w:rsidRPr="00C15C8B" w:rsidRDefault="00D11D9B" w:rsidP="00612326">
            <w:pPr>
              <w:rPr>
                <w:b/>
                <w:sz w:val="18"/>
                <w:szCs w:val="18"/>
              </w:rPr>
            </w:pPr>
            <w:r>
              <w:rPr>
                <w:b/>
                <w:sz w:val="18"/>
                <w:szCs w:val="18"/>
              </w:rPr>
              <w:t>Threat type</w:t>
            </w:r>
          </w:p>
        </w:tc>
        <w:tc>
          <w:tcPr>
            <w:tcW w:w="4383" w:type="pct"/>
            <w:vAlign w:val="center"/>
          </w:tcPr>
          <w:p w14:paraId="0E99D001" w14:textId="77777777" w:rsidR="00D11D9B" w:rsidRPr="00B8161F" w:rsidRDefault="00D11D9B" w:rsidP="00612326">
            <w:pPr>
              <w:rPr>
                <w:sz w:val="18"/>
                <w:szCs w:val="18"/>
              </w:rPr>
            </w:pPr>
            <w:r>
              <w:rPr>
                <w:color w:val="000000"/>
                <w:sz w:val="18"/>
                <w:szCs w:val="18"/>
              </w:rPr>
              <w:t>Tampering</w:t>
            </w:r>
          </w:p>
        </w:tc>
      </w:tr>
      <w:tr w:rsidR="00D11D9B" w:rsidRPr="00C15C8B" w14:paraId="47035C44" w14:textId="77777777" w:rsidTr="00612326">
        <w:trPr>
          <w:jc w:val="center"/>
        </w:trPr>
        <w:tc>
          <w:tcPr>
            <w:tcW w:w="617" w:type="pct"/>
            <w:shd w:val="clear" w:color="auto" w:fill="000099"/>
            <w:vAlign w:val="center"/>
          </w:tcPr>
          <w:p w14:paraId="0B065E6E" w14:textId="77777777" w:rsidR="00D11D9B" w:rsidRPr="00C15C8B" w:rsidRDefault="00D11D9B" w:rsidP="00612326">
            <w:pPr>
              <w:rPr>
                <w:b/>
                <w:sz w:val="18"/>
                <w:szCs w:val="18"/>
              </w:rPr>
            </w:pPr>
            <w:r>
              <w:rPr>
                <w:b/>
                <w:sz w:val="18"/>
                <w:szCs w:val="18"/>
              </w:rPr>
              <w:t>Impact type</w:t>
            </w:r>
          </w:p>
        </w:tc>
        <w:tc>
          <w:tcPr>
            <w:tcW w:w="4383" w:type="pct"/>
            <w:vAlign w:val="center"/>
          </w:tcPr>
          <w:p w14:paraId="0E6154EA" w14:textId="77777777" w:rsidR="00D11D9B" w:rsidRPr="00B8161F" w:rsidRDefault="00D11D9B" w:rsidP="00612326">
            <w:pPr>
              <w:rPr>
                <w:sz w:val="18"/>
                <w:szCs w:val="18"/>
              </w:rPr>
            </w:pPr>
            <w:r>
              <w:rPr>
                <w:sz w:val="18"/>
                <w:szCs w:val="18"/>
              </w:rPr>
              <w:t>Integrity</w:t>
            </w:r>
          </w:p>
        </w:tc>
      </w:tr>
      <w:tr w:rsidR="00D11D9B" w:rsidRPr="00C15C8B" w14:paraId="3EC53B8E" w14:textId="77777777" w:rsidTr="00612326">
        <w:trPr>
          <w:jc w:val="center"/>
        </w:trPr>
        <w:tc>
          <w:tcPr>
            <w:tcW w:w="617" w:type="pct"/>
            <w:shd w:val="clear" w:color="auto" w:fill="000099"/>
            <w:vAlign w:val="center"/>
          </w:tcPr>
          <w:p w14:paraId="66F76C93" w14:textId="77777777" w:rsidR="00D11D9B" w:rsidRDefault="00D11D9B" w:rsidP="00612326">
            <w:pPr>
              <w:rPr>
                <w:b/>
                <w:sz w:val="18"/>
                <w:szCs w:val="18"/>
              </w:rPr>
            </w:pPr>
            <w:r>
              <w:rPr>
                <w:b/>
                <w:sz w:val="18"/>
                <w:szCs w:val="18"/>
              </w:rPr>
              <w:t>Affected Asset</w:t>
            </w:r>
          </w:p>
        </w:tc>
        <w:tc>
          <w:tcPr>
            <w:tcW w:w="4383" w:type="pct"/>
            <w:vAlign w:val="center"/>
          </w:tcPr>
          <w:p w14:paraId="3D0D355E" w14:textId="77777777" w:rsidR="00D11D9B" w:rsidRPr="000D098F" w:rsidRDefault="00D11D9B" w:rsidP="00612326">
            <w:pPr>
              <w:rPr>
                <w:sz w:val="18"/>
                <w:szCs w:val="18"/>
              </w:rPr>
            </w:pPr>
            <w:r>
              <w:rPr>
                <w:sz w:val="18"/>
                <w:szCs w:val="18"/>
              </w:rPr>
              <w:t>SMO</w:t>
            </w:r>
          </w:p>
        </w:tc>
      </w:tr>
    </w:tbl>
    <w:p w14:paraId="21BA6846" w14:textId="77777777" w:rsidR="00D11D9B" w:rsidRDefault="00D11D9B" w:rsidP="005F46EA"/>
    <w:p w14:paraId="388915DC" w14:textId="2C605052" w:rsidR="0053601F" w:rsidRDefault="0053601F" w:rsidP="0053601F">
      <w:pPr>
        <w:pStyle w:val="Heading2"/>
        <w:numPr>
          <w:ilvl w:val="0"/>
          <w:numId w:val="0"/>
        </w:numPr>
        <w:ind w:left="576" w:hanging="576"/>
        <w:rPr>
          <w:rFonts w:eastAsiaTheme="minorEastAsia"/>
          <w:lang w:eastAsia="zh-CN"/>
        </w:rPr>
      </w:pPr>
      <w:bookmarkStart w:id="98" w:name="_Toc159264473"/>
      <w:bookmarkStart w:id="99" w:name="_Toc172752329"/>
      <w:r>
        <w:t>6.4 Threats Targeting SME</w:t>
      </w:r>
      <w:bookmarkEnd w:id="98"/>
      <w:bookmarkEnd w:id="99"/>
    </w:p>
    <w:p w14:paraId="7E186160" w14:textId="77777777" w:rsidR="0053601F" w:rsidRDefault="0053601F" w:rsidP="0053601F">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53601F" w:rsidRPr="0080416A" w14:paraId="23E5E21C" w14:textId="77777777" w:rsidTr="000806FF">
        <w:trPr>
          <w:cnfStyle w:val="100000000000" w:firstRow="1" w:lastRow="0" w:firstColumn="0" w:lastColumn="0" w:oddVBand="0" w:evenVBand="0" w:oddHBand="0" w:evenHBand="0" w:firstRowFirstColumn="0" w:firstRowLastColumn="0" w:lastRowFirstColumn="0" w:lastRowLastColumn="0"/>
          <w:trHeight w:val="293"/>
          <w:jc w:val="center"/>
        </w:trPr>
        <w:tc>
          <w:tcPr>
            <w:tcW w:w="617" w:type="pct"/>
            <w:shd w:val="clear" w:color="auto" w:fill="000099"/>
            <w:vAlign w:val="center"/>
          </w:tcPr>
          <w:p w14:paraId="085C9285" w14:textId="77777777" w:rsidR="0053601F" w:rsidRPr="00C15C8B" w:rsidRDefault="0053601F" w:rsidP="00D61AD1">
            <w:pPr>
              <w:rPr>
                <w:sz w:val="18"/>
                <w:szCs w:val="18"/>
              </w:rPr>
            </w:pPr>
            <w:r w:rsidRPr="00C15C8B">
              <w:rPr>
                <w:sz w:val="18"/>
                <w:szCs w:val="18"/>
              </w:rPr>
              <w:t>Threat ID</w:t>
            </w:r>
          </w:p>
        </w:tc>
        <w:tc>
          <w:tcPr>
            <w:tcW w:w="4383" w:type="pct"/>
            <w:shd w:val="clear" w:color="auto" w:fill="auto"/>
            <w:vAlign w:val="center"/>
          </w:tcPr>
          <w:p w14:paraId="626DA87E" w14:textId="77777777" w:rsidR="0053601F" w:rsidRPr="0080416A" w:rsidRDefault="0053601F" w:rsidP="00D61AD1">
            <w:pPr>
              <w:rPr>
                <w:b w:val="0"/>
                <w:bCs w:val="0"/>
                <w:sz w:val="18"/>
                <w:szCs w:val="18"/>
              </w:rPr>
            </w:pPr>
            <w:r w:rsidRPr="00585C01">
              <w:rPr>
                <w:b w:val="0"/>
                <w:bCs w:val="0"/>
                <w:sz w:val="18"/>
                <w:szCs w:val="18"/>
              </w:rPr>
              <w:t>T-SMO-</w:t>
            </w:r>
            <w:r>
              <w:rPr>
                <w:b w:val="0"/>
                <w:bCs w:val="0"/>
                <w:sz w:val="18"/>
                <w:szCs w:val="18"/>
              </w:rPr>
              <w:t>33</w:t>
            </w:r>
          </w:p>
        </w:tc>
      </w:tr>
      <w:tr w:rsidR="0053601F" w:rsidRPr="00CF3204" w14:paraId="5F373831" w14:textId="77777777" w:rsidTr="00D61AD1">
        <w:trPr>
          <w:jc w:val="center"/>
        </w:trPr>
        <w:tc>
          <w:tcPr>
            <w:tcW w:w="617" w:type="pct"/>
            <w:shd w:val="clear" w:color="auto" w:fill="000099"/>
            <w:vAlign w:val="center"/>
          </w:tcPr>
          <w:p w14:paraId="45201B12" w14:textId="77777777" w:rsidR="0053601F" w:rsidRPr="00C15C8B" w:rsidRDefault="0053601F" w:rsidP="00D61AD1">
            <w:pPr>
              <w:rPr>
                <w:b/>
                <w:sz w:val="18"/>
                <w:szCs w:val="18"/>
              </w:rPr>
            </w:pPr>
            <w:r w:rsidRPr="00C15C8B">
              <w:rPr>
                <w:b/>
                <w:sz w:val="18"/>
                <w:szCs w:val="18"/>
              </w:rPr>
              <w:t>Threat title</w:t>
            </w:r>
          </w:p>
        </w:tc>
        <w:tc>
          <w:tcPr>
            <w:tcW w:w="4383" w:type="pct"/>
            <w:vAlign w:val="center"/>
          </w:tcPr>
          <w:p w14:paraId="7BBB65A4" w14:textId="77777777" w:rsidR="0053601F" w:rsidRPr="00CF3204" w:rsidRDefault="0053601F" w:rsidP="00D61AD1">
            <w:pPr>
              <w:rPr>
                <w:sz w:val="18"/>
                <w:szCs w:val="18"/>
              </w:rPr>
            </w:pPr>
            <w:proofErr w:type="spellStart"/>
            <w:r>
              <w:rPr>
                <w:sz w:val="18"/>
                <w:szCs w:val="18"/>
              </w:rPr>
              <w:t>rApp</w:t>
            </w:r>
            <w:proofErr w:type="spellEnd"/>
            <w:r>
              <w:rPr>
                <w:sz w:val="18"/>
                <w:szCs w:val="18"/>
              </w:rPr>
              <w:t xml:space="preserve"> floods SME</w:t>
            </w:r>
          </w:p>
        </w:tc>
      </w:tr>
      <w:tr w:rsidR="0053601F" w:rsidRPr="00232135" w14:paraId="35079B55" w14:textId="77777777" w:rsidTr="00D61AD1">
        <w:trPr>
          <w:jc w:val="center"/>
        </w:trPr>
        <w:tc>
          <w:tcPr>
            <w:tcW w:w="617" w:type="pct"/>
            <w:shd w:val="clear" w:color="auto" w:fill="000099"/>
            <w:vAlign w:val="center"/>
          </w:tcPr>
          <w:p w14:paraId="64739421" w14:textId="77777777" w:rsidR="0053601F" w:rsidRPr="00C15C8B" w:rsidRDefault="0053601F" w:rsidP="00D61AD1">
            <w:pPr>
              <w:rPr>
                <w:b/>
                <w:sz w:val="18"/>
                <w:szCs w:val="18"/>
              </w:rPr>
            </w:pPr>
            <w:r w:rsidRPr="00C15C8B">
              <w:rPr>
                <w:b/>
                <w:sz w:val="18"/>
                <w:szCs w:val="18"/>
              </w:rPr>
              <w:t>Threat description</w:t>
            </w:r>
          </w:p>
        </w:tc>
        <w:tc>
          <w:tcPr>
            <w:tcW w:w="4383" w:type="pct"/>
            <w:vAlign w:val="center"/>
          </w:tcPr>
          <w:p w14:paraId="41069825" w14:textId="77777777" w:rsidR="0053601F" w:rsidRPr="00232135" w:rsidRDefault="0053601F" w:rsidP="00D61AD1">
            <w:pPr>
              <w:rPr>
                <w:color w:val="000000"/>
                <w:sz w:val="18"/>
                <w:szCs w:val="18"/>
              </w:rPr>
            </w:pPr>
            <w:r w:rsidRPr="00232135">
              <w:rPr>
                <w:color w:val="172B4D"/>
                <w:spacing w:val="-1"/>
                <w:sz w:val="18"/>
                <w:szCs w:val="18"/>
                <w:shd w:val="clear" w:color="auto" w:fill="FFFFFF"/>
              </w:rPr>
              <w:t xml:space="preserve">Misbehaving 3rd-party </w:t>
            </w:r>
            <w:proofErr w:type="spellStart"/>
            <w:r w:rsidRPr="00232135">
              <w:rPr>
                <w:color w:val="172B4D"/>
                <w:spacing w:val="-1"/>
                <w:sz w:val="18"/>
                <w:szCs w:val="18"/>
                <w:shd w:val="clear" w:color="auto" w:fill="FFFFFF"/>
              </w:rPr>
              <w:t>rApp</w:t>
            </w:r>
            <w:proofErr w:type="spellEnd"/>
            <w:r w:rsidRPr="00232135">
              <w:rPr>
                <w:color w:val="172B4D"/>
                <w:spacing w:val="-1"/>
                <w:sz w:val="18"/>
                <w:szCs w:val="18"/>
                <w:shd w:val="clear" w:color="auto" w:fill="FFFFFF"/>
              </w:rPr>
              <w:t>, maliciously or non-maliciously, flood</w:t>
            </w:r>
            <w:r>
              <w:rPr>
                <w:color w:val="172B4D"/>
                <w:spacing w:val="-1"/>
                <w:sz w:val="18"/>
                <w:szCs w:val="18"/>
                <w:shd w:val="clear" w:color="auto" w:fill="FFFFFF"/>
              </w:rPr>
              <w:t>s</w:t>
            </w:r>
            <w:r w:rsidRPr="00232135">
              <w:rPr>
                <w:color w:val="172B4D"/>
                <w:spacing w:val="-1"/>
                <w:sz w:val="18"/>
                <w:szCs w:val="18"/>
                <w:shd w:val="clear" w:color="auto" w:fill="FFFFFF"/>
              </w:rPr>
              <w:t xml:space="preserve"> internal SMOS Communication interface targeting the SME to bring a volumetric DDoS attack against the SMO. </w:t>
            </w:r>
          </w:p>
        </w:tc>
      </w:tr>
      <w:tr w:rsidR="0053601F" w:rsidRPr="00B8161F" w14:paraId="7ECB68CE" w14:textId="77777777" w:rsidTr="00D61AD1">
        <w:trPr>
          <w:jc w:val="center"/>
        </w:trPr>
        <w:tc>
          <w:tcPr>
            <w:tcW w:w="617" w:type="pct"/>
            <w:shd w:val="clear" w:color="auto" w:fill="000099"/>
            <w:vAlign w:val="center"/>
          </w:tcPr>
          <w:p w14:paraId="7FDEE830" w14:textId="77777777" w:rsidR="0053601F" w:rsidRPr="00C15C8B" w:rsidRDefault="0053601F" w:rsidP="00D61AD1">
            <w:pPr>
              <w:rPr>
                <w:b/>
                <w:sz w:val="18"/>
                <w:szCs w:val="18"/>
              </w:rPr>
            </w:pPr>
            <w:r>
              <w:rPr>
                <w:b/>
                <w:sz w:val="18"/>
                <w:szCs w:val="18"/>
              </w:rPr>
              <w:t>Threat type</w:t>
            </w:r>
          </w:p>
        </w:tc>
        <w:tc>
          <w:tcPr>
            <w:tcW w:w="4383" w:type="pct"/>
            <w:vAlign w:val="center"/>
          </w:tcPr>
          <w:p w14:paraId="257E7140" w14:textId="77777777" w:rsidR="0053601F" w:rsidRPr="00B8161F" w:rsidRDefault="0053601F" w:rsidP="00D61AD1">
            <w:pPr>
              <w:rPr>
                <w:sz w:val="18"/>
                <w:szCs w:val="18"/>
              </w:rPr>
            </w:pPr>
            <w:r>
              <w:rPr>
                <w:color w:val="000000"/>
                <w:sz w:val="18"/>
                <w:szCs w:val="18"/>
              </w:rPr>
              <w:t>Denial of Service</w:t>
            </w:r>
          </w:p>
        </w:tc>
      </w:tr>
      <w:tr w:rsidR="0053601F" w:rsidRPr="00B8161F" w14:paraId="22FA7035" w14:textId="77777777" w:rsidTr="00D61AD1">
        <w:trPr>
          <w:jc w:val="center"/>
        </w:trPr>
        <w:tc>
          <w:tcPr>
            <w:tcW w:w="617" w:type="pct"/>
            <w:shd w:val="clear" w:color="auto" w:fill="000099"/>
            <w:vAlign w:val="center"/>
          </w:tcPr>
          <w:p w14:paraId="5C80AEC1" w14:textId="77777777" w:rsidR="0053601F" w:rsidRPr="00C15C8B" w:rsidRDefault="0053601F" w:rsidP="00D61AD1">
            <w:pPr>
              <w:rPr>
                <w:b/>
                <w:sz w:val="18"/>
                <w:szCs w:val="18"/>
              </w:rPr>
            </w:pPr>
            <w:r>
              <w:rPr>
                <w:b/>
                <w:sz w:val="18"/>
                <w:szCs w:val="18"/>
              </w:rPr>
              <w:lastRenderedPageBreak/>
              <w:t>Impact type</w:t>
            </w:r>
          </w:p>
        </w:tc>
        <w:tc>
          <w:tcPr>
            <w:tcW w:w="4383" w:type="pct"/>
            <w:vAlign w:val="center"/>
          </w:tcPr>
          <w:p w14:paraId="4FBD0F22" w14:textId="77777777" w:rsidR="0053601F" w:rsidRPr="00B8161F" w:rsidRDefault="0053601F" w:rsidP="00D61AD1">
            <w:pPr>
              <w:rPr>
                <w:sz w:val="18"/>
                <w:szCs w:val="18"/>
              </w:rPr>
            </w:pPr>
            <w:r>
              <w:rPr>
                <w:color w:val="000000"/>
                <w:sz w:val="18"/>
                <w:szCs w:val="18"/>
              </w:rPr>
              <w:t>Availability</w:t>
            </w:r>
          </w:p>
        </w:tc>
      </w:tr>
      <w:tr w:rsidR="0053601F" w:rsidRPr="000D098F" w14:paraId="3C548B5D" w14:textId="77777777" w:rsidTr="00D61AD1">
        <w:trPr>
          <w:jc w:val="center"/>
        </w:trPr>
        <w:tc>
          <w:tcPr>
            <w:tcW w:w="617" w:type="pct"/>
            <w:shd w:val="clear" w:color="auto" w:fill="000099"/>
            <w:vAlign w:val="center"/>
          </w:tcPr>
          <w:p w14:paraId="7CAF6775" w14:textId="77777777" w:rsidR="0053601F" w:rsidRDefault="0053601F" w:rsidP="00D61AD1">
            <w:pPr>
              <w:rPr>
                <w:b/>
                <w:sz w:val="18"/>
                <w:szCs w:val="18"/>
              </w:rPr>
            </w:pPr>
            <w:r>
              <w:rPr>
                <w:b/>
                <w:sz w:val="18"/>
                <w:szCs w:val="18"/>
              </w:rPr>
              <w:t>Affected Asset</w:t>
            </w:r>
          </w:p>
        </w:tc>
        <w:tc>
          <w:tcPr>
            <w:tcW w:w="4383" w:type="pct"/>
            <w:vAlign w:val="center"/>
          </w:tcPr>
          <w:p w14:paraId="7020FB45" w14:textId="77777777" w:rsidR="0053601F" w:rsidRPr="000D098F" w:rsidRDefault="0053601F" w:rsidP="00D61AD1">
            <w:pPr>
              <w:rPr>
                <w:sz w:val="18"/>
                <w:szCs w:val="18"/>
              </w:rPr>
            </w:pPr>
            <w:r>
              <w:rPr>
                <w:sz w:val="18"/>
                <w:szCs w:val="18"/>
              </w:rPr>
              <w:t>SMO, SME</w:t>
            </w:r>
          </w:p>
        </w:tc>
      </w:tr>
    </w:tbl>
    <w:p w14:paraId="12734E06" w14:textId="77777777" w:rsidR="0053601F" w:rsidRDefault="0053601F" w:rsidP="0053601F">
      <w:pPr>
        <w:spacing w:after="0"/>
        <w:rPr>
          <w:rFonts w:eastAsiaTheme="minorEastAsia"/>
          <w:lang w:eastAsia="zh-CN"/>
        </w:rPr>
      </w:pPr>
    </w:p>
    <w:p w14:paraId="6C84EA7C" w14:textId="77777777" w:rsidR="0053601F" w:rsidRDefault="0053601F" w:rsidP="0053601F">
      <w:pPr>
        <w:spacing w:after="0"/>
        <w:rPr>
          <w:rFonts w:eastAsiaTheme="minorEastAsia"/>
          <w:highlight w:val="green"/>
          <w:lang w:eastAsia="zh-CN"/>
        </w:rPr>
      </w:pPr>
    </w:p>
    <w:p w14:paraId="42247AA0" w14:textId="77777777" w:rsidR="0053601F" w:rsidRDefault="0053601F" w:rsidP="0053601F">
      <w:pPr>
        <w:spacing w:after="0"/>
        <w:rPr>
          <w:rFonts w:eastAsiaTheme="minorEastAsia"/>
          <w:lang w:eastAsia="zh-CN"/>
        </w:rPr>
      </w:pPr>
    </w:p>
    <w:tbl>
      <w:tblPr>
        <w:tblStyle w:val="TableProfessional"/>
        <w:tblW w:w="5000" w:type="pct"/>
        <w:jc w:val="center"/>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ook w:val="00A0" w:firstRow="1" w:lastRow="0" w:firstColumn="1" w:lastColumn="0" w:noHBand="0" w:noVBand="0"/>
      </w:tblPr>
      <w:tblGrid>
        <w:gridCol w:w="1188"/>
        <w:gridCol w:w="8441"/>
      </w:tblGrid>
      <w:tr w:rsidR="0053601F" w:rsidRPr="00C15C8B" w14:paraId="6334EC48" w14:textId="77777777" w:rsidTr="00D61AD1">
        <w:trPr>
          <w:cnfStyle w:val="100000000000" w:firstRow="1" w:lastRow="0" w:firstColumn="0" w:lastColumn="0" w:oddVBand="0" w:evenVBand="0" w:oddHBand="0" w:evenHBand="0" w:firstRowFirstColumn="0" w:firstRowLastColumn="0" w:lastRowFirstColumn="0" w:lastRowLastColumn="0"/>
          <w:jc w:val="center"/>
        </w:trPr>
        <w:tc>
          <w:tcPr>
            <w:tcW w:w="617" w:type="pct"/>
            <w:shd w:val="clear" w:color="auto" w:fill="000099"/>
            <w:vAlign w:val="center"/>
          </w:tcPr>
          <w:p w14:paraId="0C813567" w14:textId="77777777" w:rsidR="0053601F" w:rsidRPr="00C15C8B" w:rsidRDefault="0053601F" w:rsidP="00D61AD1">
            <w:pPr>
              <w:rPr>
                <w:sz w:val="18"/>
                <w:szCs w:val="18"/>
              </w:rPr>
            </w:pPr>
            <w:r w:rsidRPr="00C15C8B">
              <w:rPr>
                <w:sz w:val="18"/>
                <w:szCs w:val="18"/>
              </w:rPr>
              <w:t>Threat ID</w:t>
            </w:r>
          </w:p>
        </w:tc>
        <w:tc>
          <w:tcPr>
            <w:tcW w:w="4383" w:type="pct"/>
            <w:shd w:val="clear" w:color="auto" w:fill="auto"/>
            <w:vAlign w:val="center"/>
          </w:tcPr>
          <w:p w14:paraId="53EA6BC3" w14:textId="77777777" w:rsidR="0053601F" w:rsidRPr="0080416A" w:rsidRDefault="0053601F" w:rsidP="00D61AD1">
            <w:pPr>
              <w:rPr>
                <w:b w:val="0"/>
                <w:bCs w:val="0"/>
                <w:sz w:val="18"/>
                <w:szCs w:val="18"/>
              </w:rPr>
            </w:pPr>
            <w:r w:rsidRPr="00585C01">
              <w:rPr>
                <w:b w:val="0"/>
                <w:bCs w:val="0"/>
                <w:sz w:val="18"/>
                <w:szCs w:val="18"/>
              </w:rPr>
              <w:t>T-SMO-</w:t>
            </w:r>
            <w:r>
              <w:rPr>
                <w:b w:val="0"/>
                <w:bCs w:val="0"/>
                <w:sz w:val="18"/>
                <w:szCs w:val="18"/>
              </w:rPr>
              <w:t>34</w:t>
            </w:r>
          </w:p>
        </w:tc>
      </w:tr>
      <w:tr w:rsidR="0053601F" w:rsidRPr="00C15C8B" w14:paraId="0FF95567" w14:textId="77777777" w:rsidTr="00D61AD1">
        <w:trPr>
          <w:jc w:val="center"/>
        </w:trPr>
        <w:tc>
          <w:tcPr>
            <w:tcW w:w="617" w:type="pct"/>
            <w:shd w:val="clear" w:color="auto" w:fill="000099"/>
            <w:vAlign w:val="center"/>
          </w:tcPr>
          <w:p w14:paraId="00597B33" w14:textId="77777777" w:rsidR="0053601F" w:rsidRPr="00C15C8B" w:rsidRDefault="0053601F" w:rsidP="00D61AD1">
            <w:pPr>
              <w:rPr>
                <w:b/>
                <w:sz w:val="18"/>
                <w:szCs w:val="18"/>
              </w:rPr>
            </w:pPr>
            <w:r w:rsidRPr="00C15C8B">
              <w:rPr>
                <w:b/>
                <w:sz w:val="18"/>
                <w:szCs w:val="18"/>
              </w:rPr>
              <w:t>Threat title</w:t>
            </w:r>
          </w:p>
        </w:tc>
        <w:tc>
          <w:tcPr>
            <w:tcW w:w="4383" w:type="pct"/>
            <w:vAlign w:val="center"/>
          </w:tcPr>
          <w:p w14:paraId="03D7FC5E" w14:textId="77777777" w:rsidR="0053601F" w:rsidRPr="00CF3204" w:rsidRDefault="0053601F" w:rsidP="00D61AD1">
            <w:pPr>
              <w:rPr>
                <w:sz w:val="18"/>
                <w:szCs w:val="18"/>
              </w:rPr>
            </w:pPr>
            <w:r>
              <w:rPr>
                <w:sz w:val="18"/>
                <w:szCs w:val="18"/>
              </w:rPr>
              <w:t>External Consumer floods SME</w:t>
            </w:r>
          </w:p>
        </w:tc>
      </w:tr>
      <w:tr w:rsidR="0053601F" w:rsidRPr="00C15C8B" w14:paraId="1A0E0065" w14:textId="77777777" w:rsidTr="00D61AD1">
        <w:trPr>
          <w:jc w:val="center"/>
        </w:trPr>
        <w:tc>
          <w:tcPr>
            <w:tcW w:w="617" w:type="pct"/>
            <w:shd w:val="clear" w:color="auto" w:fill="000099"/>
            <w:vAlign w:val="center"/>
          </w:tcPr>
          <w:p w14:paraId="6B4E1B8E" w14:textId="77777777" w:rsidR="0053601F" w:rsidRPr="00C15C8B" w:rsidRDefault="0053601F" w:rsidP="00D61AD1">
            <w:pPr>
              <w:rPr>
                <w:b/>
                <w:sz w:val="18"/>
                <w:szCs w:val="18"/>
              </w:rPr>
            </w:pPr>
            <w:r w:rsidRPr="00C15C8B">
              <w:rPr>
                <w:b/>
                <w:sz w:val="18"/>
                <w:szCs w:val="18"/>
              </w:rPr>
              <w:t>Threat description</w:t>
            </w:r>
          </w:p>
        </w:tc>
        <w:tc>
          <w:tcPr>
            <w:tcW w:w="4383" w:type="pct"/>
            <w:vAlign w:val="center"/>
          </w:tcPr>
          <w:p w14:paraId="2E840704" w14:textId="77777777" w:rsidR="0053601F" w:rsidRPr="00B70786" w:rsidRDefault="0053601F" w:rsidP="00D61AD1">
            <w:pPr>
              <w:rPr>
                <w:color w:val="000000"/>
                <w:sz w:val="18"/>
                <w:szCs w:val="18"/>
              </w:rPr>
            </w:pPr>
            <w:r w:rsidRPr="00B70786">
              <w:rPr>
                <w:color w:val="172B4D"/>
                <w:spacing w:val="-1"/>
                <w:sz w:val="18"/>
                <w:szCs w:val="18"/>
                <w:shd w:val="clear" w:color="auto" w:fill="FFFFFF"/>
              </w:rPr>
              <w:t xml:space="preserve">External </w:t>
            </w:r>
            <w:r>
              <w:rPr>
                <w:color w:val="172B4D"/>
                <w:spacing w:val="-1"/>
                <w:sz w:val="18"/>
                <w:szCs w:val="18"/>
                <w:shd w:val="clear" w:color="auto" w:fill="FFFFFF"/>
              </w:rPr>
              <w:t>S</w:t>
            </w:r>
            <w:r w:rsidRPr="00B70786">
              <w:rPr>
                <w:color w:val="172B4D"/>
                <w:spacing w:val="-1"/>
                <w:sz w:val="18"/>
                <w:szCs w:val="18"/>
                <w:shd w:val="clear" w:color="auto" w:fill="FFFFFF"/>
              </w:rPr>
              <w:t xml:space="preserve">ource, maliciously or non-maliciously, floods the External interface targeting the SME to bring a volumetric DDoS attack against the SMO. </w:t>
            </w:r>
          </w:p>
        </w:tc>
      </w:tr>
      <w:tr w:rsidR="0053601F" w:rsidRPr="00C15C8B" w14:paraId="3F4790BE" w14:textId="77777777" w:rsidTr="00D61AD1">
        <w:trPr>
          <w:jc w:val="center"/>
        </w:trPr>
        <w:tc>
          <w:tcPr>
            <w:tcW w:w="617" w:type="pct"/>
            <w:shd w:val="clear" w:color="auto" w:fill="000099"/>
            <w:vAlign w:val="center"/>
          </w:tcPr>
          <w:p w14:paraId="2631D14C" w14:textId="77777777" w:rsidR="0053601F" w:rsidRPr="00C15C8B" w:rsidRDefault="0053601F" w:rsidP="00D61AD1">
            <w:pPr>
              <w:rPr>
                <w:b/>
                <w:sz w:val="18"/>
                <w:szCs w:val="18"/>
              </w:rPr>
            </w:pPr>
            <w:r>
              <w:rPr>
                <w:b/>
                <w:sz w:val="18"/>
                <w:szCs w:val="18"/>
              </w:rPr>
              <w:t>Threat type</w:t>
            </w:r>
          </w:p>
        </w:tc>
        <w:tc>
          <w:tcPr>
            <w:tcW w:w="4383" w:type="pct"/>
            <w:vAlign w:val="center"/>
          </w:tcPr>
          <w:p w14:paraId="603729B3" w14:textId="77777777" w:rsidR="0053601F" w:rsidRPr="00B8161F" w:rsidRDefault="0053601F" w:rsidP="00D61AD1">
            <w:pPr>
              <w:rPr>
                <w:sz w:val="18"/>
                <w:szCs w:val="18"/>
              </w:rPr>
            </w:pPr>
            <w:r>
              <w:rPr>
                <w:color w:val="000000"/>
                <w:sz w:val="18"/>
                <w:szCs w:val="18"/>
              </w:rPr>
              <w:t>Denial of Service</w:t>
            </w:r>
          </w:p>
        </w:tc>
      </w:tr>
      <w:tr w:rsidR="0053601F" w:rsidRPr="00C15C8B" w14:paraId="6D09D1E4" w14:textId="77777777" w:rsidTr="00D61AD1">
        <w:trPr>
          <w:jc w:val="center"/>
        </w:trPr>
        <w:tc>
          <w:tcPr>
            <w:tcW w:w="617" w:type="pct"/>
            <w:shd w:val="clear" w:color="auto" w:fill="000099"/>
            <w:vAlign w:val="center"/>
          </w:tcPr>
          <w:p w14:paraId="3788A543" w14:textId="77777777" w:rsidR="0053601F" w:rsidRPr="00C15C8B" w:rsidRDefault="0053601F" w:rsidP="00D61AD1">
            <w:pPr>
              <w:rPr>
                <w:b/>
                <w:sz w:val="18"/>
                <w:szCs w:val="18"/>
              </w:rPr>
            </w:pPr>
            <w:r>
              <w:rPr>
                <w:b/>
                <w:sz w:val="18"/>
                <w:szCs w:val="18"/>
              </w:rPr>
              <w:t>Impact type</w:t>
            </w:r>
          </w:p>
        </w:tc>
        <w:tc>
          <w:tcPr>
            <w:tcW w:w="4383" w:type="pct"/>
            <w:vAlign w:val="center"/>
          </w:tcPr>
          <w:p w14:paraId="1038C5D2" w14:textId="77777777" w:rsidR="0053601F" w:rsidRPr="00B8161F" w:rsidRDefault="0053601F" w:rsidP="00D61AD1">
            <w:pPr>
              <w:rPr>
                <w:sz w:val="18"/>
                <w:szCs w:val="18"/>
              </w:rPr>
            </w:pPr>
            <w:r>
              <w:rPr>
                <w:color w:val="000000"/>
                <w:sz w:val="18"/>
                <w:szCs w:val="18"/>
              </w:rPr>
              <w:t>Availability</w:t>
            </w:r>
          </w:p>
        </w:tc>
      </w:tr>
      <w:tr w:rsidR="0053601F" w:rsidRPr="00C15C8B" w14:paraId="7A73649B" w14:textId="77777777" w:rsidTr="00D61AD1">
        <w:trPr>
          <w:jc w:val="center"/>
        </w:trPr>
        <w:tc>
          <w:tcPr>
            <w:tcW w:w="617" w:type="pct"/>
            <w:shd w:val="clear" w:color="auto" w:fill="000099"/>
            <w:vAlign w:val="center"/>
          </w:tcPr>
          <w:p w14:paraId="2CC61868" w14:textId="77777777" w:rsidR="0053601F" w:rsidRDefault="0053601F" w:rsidP="00D61AD1">
            <w:pPr>
              <w:rPr>
                <w:b/>
                <w:sz w:val="18"/>
                <w:szCs w:val="18"/>
              </w:rPr>
            </w:pPr>
            <w:r>
              <w:rPr>
                <w:b/>
                <w:sz w:val="18"/>
                <w:szCs w:val="18"/>
              </w:rPr>
              <w:t>Affected Asset</w:t>
            </w:r>
          </w:p>
        </w:tc>
        <w:tc>
          <w:tcPr>
            <w:tcW w:w="4383" w:type="pct"/>
            <w:vAlign w:val="center"/>
          </w:tcPr>
          <w:p w14:paraId="46A31BEE" w14:textId="77777777" w:rsidR="0053601F" w:rsidRPr="000D098F" w:rsidRDefault="0053601F" w:rsidP="00D61AD1">
            <w:pPr>
              <w:rPr>
                <w:sz w:val="18"/>
                <w:szCs w:val="18"/>
              </w:rPr>
            </w:pPr>
            <w:r>
              <w:rPr>
                <w:sz w:val="18"/>
                <w:szCs w:val="18"/>
              </w:rPr>
              <w:t>SMO, SME</w:t>
            </w:r>
          </w:p>
        </w:tc>
      </w:tr>
    </w:tbl>
    <w:p w14:paraId="124E548F" w14:textId="010FA646" w:rsidR="009E0DE4" w:rsidRDefault="009E0DE4" w:rsidP="005F46EA"/>
    <w:p w14:paraId="17F236E6" w14:textId="42D61319" w:rsidR="001823AF" w:rsidRDefault="00993012" w:rsidP="001823AF">
      <w:pPr>
        <w:pStyle w:val="Heading2"/>
        <w:numPr>
          <w:ilvl w:val="0"/>
          <w:numId w:val="0"/>
        </w:numPr>
        <w:ind w:left="576" w:hanging="576"/>
        <w:rPr>
          <w:rFonts w:eastAsiaTheme="minorEastAsia"/>
          <w:lang w:eastAsia="zh-CN"/>
        </w:rPr>
      </w:pPr>
      <w:bookmarkStart w:id="100" w:name="_Toc148990594"/>
      <w:bookmarkStart w:id="101" w:name="_Toc159264474"/>
      <w:bookmarkStart w:id="102" w:name="_Toc172752330"/>
      <w:r>
        <w:t>6.</w:t>
      </w:r>
      <w:r w:rsidR="009E0DE4">
        <w:t>5</w:t>
      </w:r>
      <w:r w:rsidR="001823AF">
        <w:t xml:space="preserve"> Preliminary Threat Analysis for RAN-Core Data Sharing</w:t>
      </w:r>
      <w:bookmarkEnd w:id="100"/>
      <w:bookmarkEnd w:id="101"/>
      <w:bookmarkEnd w:id="102"/>
    </w:p>
    <w:p w14:paraId="1B79D2D4" w14:textId="7DFA0F48" w:rsidR="001823AF" w:rsidRDefault="006604FD" w:rsidP="005F46EA">
      <w:r>
        <w:t>RAN-Core Da</w:t>
      </w:r>
      <w:r w:rsidR="008F3820">
        <w:t>t</w:t>
      </w:r>
      <w:r>
        <w:t xml:space="preserve">a Sharing is a new SMO feature to provide data export from the SMO to the 5G Core (5GC).  </w:t>
      </w:r>
      <w:r w:rsidR="00C25B18">
        <w:t>5</w:t>
      </w:r>
      <w:r>
        <w:t xml:space="preserve"> possible architectural options are being considered:</w:t>
      </w:r>
    </w:p>
    <w:p w14:paraId="5F0E4102"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1: SMO/</w:t>
      </w:r>
      <w:proofErr w:type="gramStart"/>
      <w:r w:rsidRPr="00BD33D2">
        <w:rPr>
          <w:color w:val="172B4D"/>
          <w:spacing w:val="-1"/>
          <w:sz w:val="20"/>
          <w:szCs w:val="20"/>
        </w:rPr>
        <w:t>Non-RT RIC</w:t>
      </w:r>
      <w:proofErr w:type="gramEnd"/>
      <w:r w:rsidRPr="00BD33D2">
        <w:rPr>
          <w:color w:val="172B4D"/>
          <w:spacing w:val="-1"/>
          <w:sz w:val="20"/>
          <w:szCs w:val="20"/>
        </w:rPr>
        <w:t xml:space="preserve"> to 5GC Consumer with Facade of NWDAF</w:t>
      </w:r>
    </w:p>
    <w:p w14:paraId="40E0C19E"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2: SMO/</w:t>
      </w:r>
      <w:proofErr w:type="gramStart"/>
      <w:r w:rsidRPr="00BD33D2">
        <w:rPr>
          <w:color w:val="172B4D"/>
          <w:spacing w:val="-1"/>
          <w:sz w:val="20"/>
          <w:szCs w:val="20"/>
        </w:rPr>
        <w:t>Non-RT RIC</w:t>
      </w:r>
      <w:proofErr w:type="gramEnd"/>
      <w:r w:rsidRPr="00BD33D2">
        <w:rPr>
          <w:color w:val="172B4D"/>
          <w:spacing w:val="-1"/>
          <w:sz w:val="20"/>
          <w:szCs w:val="20"/>
        </w:rPr>
        <w:t xml:space="preserve"> to 5GC DCCF/MFAF with Facade of NWDAF</w:t>
      </w:r>
    </w:p>
    <w:p w14:paraId="0970A6B7"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3: SMO/</w:t>
      </w:r>
      <w:proofErr w:type="gramStart"/>
      <w:r w:rsidRPr="00BD33D2">
        <w:rPr>
          <w:color w:val="172B4D"/>
          <w:spacing w:val="-1"/>
          <w:sz w:val="20"/>
          <w:szCs w:val="20"/>
        </w:rPr>
        <w:t>Non-RT RIC</w:t>
      </w:r>
      <w:proofErr w:type="gramEnd"/>
      <w:r w:rsidRPr="00BD33D2">
        <w:rPr>
          <w:color w:val="172B4D"/>
          <w:spacing w:val="-1"/>
          <w:sz w:val="20"/>
          <w:szCs w:val="20"/>
        </w:rPr>
        <w:t xml:space="preserve"> to 5GC NWDAF with Facade of OA&amp;M</w:t>
      </w:r>
    </w:p>
    <w:p w14:paraId="41B86591" w14:textId="7777777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4: SMO/</w:t>
      </w:r>
      <w:proofErr w:type="gramStart"/>
      <w:r w:rsidRPr="00BD33D2">
        <w:rPr>
          <w:color w:val="172B4D"/>
          <w:spacing w:val="-1"/>
          <w:sz w:val="20"/>
          <w:szCs w:val="20"/>
        </w:rPr>
        <w:t>Non-RT RIC</w:t>
      </w:r>
      <w:proofErr w:type="gramEnd"/>
      <w:r w:rsidRPr="00BD33D2">
        <w:rPr>
          <w:color w:val="172B4D"/>
          <w:spacing w:val="-1"/>
          <w:sz w:val="20"/>
          <w:szCs w:val="20"/>
        </w:rPr>
        <w:t xml:space="preserve"> to 5GC NWDAF with Facade of RAN NF</w:t>
      </w:r>
    </w:p>
    <w:p w14:paraId="2CCD6F7C" w14:textId="2BDA4507" w:rsidR="00BD33D2" w:rsidRPr="00BD33D2" w:rsidRDefault="00BD33D2" w:rsidP="00BD33D2">
      <w:pPr>
        <w:pStyle w:val="NormalWeb"/>
        <w:numPr>
          <w:ilvl w:val="0"/>
          <w:numId w:val="24"/>
        </w:numPr>
        <w:shd w:val="clear" w:color="auto" w:fill="FFFFFF"/>
        <w:spacing w:before="0" w:beforeAutospacing="0" w:after="0" w:afterAutospacing="0"/>
        <w:rPr>
          <w:color w:val="172B4D"/>
          <w:spacing w:val="-1"/>
          <w:sz w:val="20"/>
          <w:szCs w:val="20"/>
        </w:rPr>
      </w:pPr>
      <w:r w:rsidRPr="00BD33D2">
        <w:rPr>
          <w:color w:val="172B4D"/>
          <w:spacing w:val="-1"/>
          <w:sz w:val="20"/>
          <w:szCs w:val="20"/>
        </w:rPr>
        <w:t>Option 5: SMO/</w:t>
      </w:r>
      <w:proofErr w:type="gramStart"/>
      <w:r w:rsidRPr="00BD33D2">
        <w:rPr>
          <w:color w:val="172B4D"/>
          <w:spacing w:val="-1"/>
          <w:sz w:val="20"/>
          <w:szCs w:val="20"/>
        </w:rPr>
        <w:t>Non-RT RIC</w:t>
      </w:r>
      <w:proofErr w:type="gramEnd"/>
      <w:r w:rsidRPr="00BD33D2">
        <w:rPr>
          <w:color w:val="172B4D"/>
          <w:spacing w:val="-1"/>
          <w:sz w:val="20"/>
          <w:szCs w:val="20"/>
        </w:rPr>
        <w:t xml:space="preserve"> to 5GC NWDAF with MDAS through SME</w:t>
      </w:r>
    </w:p>
    <w:p w14:paraId="445514F9" w14:textId="77777777" w:rsidR="006604FD" w:rsidRDefault="006604FD" w:rsidP="005F46EA"/>
    <w:p w14:paraId="235D8E17" w14:textId="3658821D" w:rsidR="006604FD" w:rsidRDefault="00C25B18" w:rsidP="005F46EA">
      <w:pPr>
        <w:rPr>
          <w:color w:val="172B4D"/>
          <w:spacing w:val="-1"/>
          <w:shd w:val="clear" w:color="auto" w:fill="FFFFFF"/>
        </w:rPr>
      </w:pPr>
      <w:r>
        <w:t>WG11 performed a security analysis of the</w:t>
      </w:r>
      <w:r w:rsidR="00A30BB0">
        <w:t xml:space="preserve"> architectural options to provide recommendations for which should be considered for specification.</w:t>
      </w:r>
      <w:r w:rsidR="00323A12">
        <w:t xml:space="preserve">  In summary</w:t>
      </w:r>
      <w:r w:rsidR="00323A12" w:rsidRPr="00323A12">
        <w:t xml:space="preserve">, </w:t>
      </w:r>
      <w:r w:rsidR="00323A12" w:rsidRPr="00323A12">
        <w:rPr>
          <w:color w:val="172B4D"/>
          <w:spacing w:val="-1"/>
          <w:shd w:val="clear" w:color="auto" w:fill="FFFFFF"/>
        </w:rPr>
        <w:t xml:space="preserve">Option 1 is high security risk </w:t>
      </w:r>
      <w:r w:rsidR="00323A12">
        <w:rPr>
          <w:color w:val="172B4D"/>
          <w:spacing w:val="-1"/>
          <w:shd w:val="clear" w:color="auto" w:fill="FFFFFF"/>
        </w:rPr>
        <w:t>and should not be considered</w:t>
      </w:r>
      <w:r w:rsidR="00323A12" w:rsidRPr="00323A12">
        <w:rPr>
          <w:color w:val="172B4D"/>
          <w:spacing w:val="-1"/>
          <w:shd w:val="clear" w:color="auto" w:fill="FFFFFF"/>
        </w:rPr>
        <w:t>. Option 2, 3, 4, and 5 are lower risk and equivalent from a security perspective. However, those options have a major risk due to lack of certificate-based mutual authentication with NWDAF. Option 5</w:t>
      </w:r>
      <w:r w:rsidR="001E7612">
        <w:rPr>
          <w:color w:val="172B4D"/>
          <w:spacing w:val="-1"/>
          <w:shd w:val="clear" w:color="auto" w:fill="FFFFFF"/>
        </w:rPr>
        <w:t>, in addition,</w:t>
      </w:r>
      <w:r w:rsidR="00323A12" w:rsidRPr="00323A12">
        <w:rPr>
          <w:color w:val="172B4D"/>
          <w:spacing w:val="-1"/>
          <w:shd w:val="clear" w:color="auto" w:fill="FFFFFF"/>
        </w:rPr>
        <w:t xml:space="preserve"> requires the 3GPP NWDAF </w:t>
      </w:r>
      <w:r w:rsidR="001E7612">
        <w:rPr>
          <w:color w:val="172B4D"/>
          <w:spacing w:val="-1"/>
          <w:shd w:val="clear" w:color="auto" w:fill="FFFFFF"/>
        </w:rPr>
        <w:t xml:space="preserve">add </w:t>
      </w:r>
      <w:r w:rsidR="00323A12" w:rsidRPr="00323A12">
        <w:rPr>
          <w:color w:val="172B4D"/>
          <w:spacing w:val="-1"/>
          <w:shd w:val="clear" w:color="auto" w:fill="FFFFFF"/>
        </w:rPr>
        <w:t>support</w:t>
      </w:r>
      <w:r w:rsidR="001E7612">
        <w:rPr>
          <w:color w:val="172B4D"/>
          <w:spacing w:val="-1"/>
          <w:shd w:val="clear" w:color="auto" w:fill="FFFFFF"/>
        </w:rPr>
        <w:t xml:space="preserve"> for</w:t>
      </w:r>
      <w:r w:rsidR="00323A12" w:rsidRPr="00323A12">
        <w:rPr>
          <w:color w:val="172B4D"/>
          <w:spacing w:val="-1"/>
          <w:shd w:val="clear" w:color="auto" w:fill="FFFFFF"/>
        </w:rPr>
        <w:t xml:space="preserve"> the O-RAN SME interface, which needs new 3GPP standardization.</w:t>
      </w:r>
      <w:r w:rsidR="006F43EF">
        <w:rPr>
          <w:color w:val="172B4D"/>
          <w:spacing w:val="-1"/>
          <w:shd w:val="clear" w:color="auto" w:fill="FFFFFF"/>
        </w:rPr>
        <w:t xml:space="preserve">  </w:t>
      </w:r>
    </w:p>
    <w:p w14:paraId="2D71AA3A" w14:textId="77777777" w:rsidR="00532B4E" w:rsidRPr="005F46EA" w:rsidRDefault="00532B4E" w:rsidP="005F46EA"/>
    <w:p w14:paraId="5EC0C128" w14:textId="1488FD6C" w:rsidR="00FC06BF" w:rsidRDefault="00585392" w:rsidP="00C722F2">
      <w:pPr>
        <w:pStyle w:val="Heading1"/>
        <w:numPr>
          <w:ilvl w:val="0"/>
          <w:numId w:val="0"/>
        </w:numPr>
        <w:ind w:left="432"/>
      </w:pPr>
      <w:bookmarkStart w:id="103" w:name="_Toc148990595"/>
      <w:bookmarkStart w:id="104" w:name="_Toc159264475"/>
      <w:bookmarkStart w:id="105" w:name="_Toc172752331"/>
      <w:r>
        <w:lastRenderedPageBreak/>
        <w:t xml:space="preserve">7 </w:t>
      </w:r>
      <w:r w:rsidR="00FC06BF">
        <w:t>Security Controls</w:t>
      </w:r>
      <w:bookmarkEnd w:id="103"/>
      <w:bookmarkEnd w:id="104"/>
      <w:bookmarkEnd w:id="105"/>
    </w:p>
    <w:p w14:paraId="41AFD9B4" w14:textId="2237695F" w:rsidR="00787E83" w:rsidRDefault="00787E83" w:rsidP="00787E83">
      <w:pPr>
        <w:rPr>
          <w:lang w:val="en-GB"/>
        </w:rPr>
      </w:pPr>
      <w:r>
        <w:rPr>
          <w:lang w:val="en-GB"/>
        </w:rPr>
        <w:t xml:space="preserve">Industry recommendations for strong security controls are provided from sources such as the </w:t>
      </w:r>
      <w:r w:rsidRPr="00187D04">
        <w:rPr>
          <w:lang w:val="en-GB"/>
        </w:rPr>
        <w:t>OWASP Top 10 Proactive Controls</w:t>
      </w:r>
      <w:r>
        <w:rPr>
          <w:lang w:val="en-GB"/>
        </w:rPr>
        <w:t xml:space="preserve"> </w:t>
      </w:r>
      <w:r w:rsidR="00E53710">
        <w:rPr>
          <w:lang w:val="en-GB"/>
        </w:rPr>
        <w:t>[i.15]</w:t>
      </w:r>
      <w:r>
        <w:rPr>
          <w:lang w:val="en-GB"/>
        </w:rPr>
        <w:t xml:space="preserve">, Center for Internet Security (CIS) Critical Security Controls </w:t>
      </w:r>
      <w:r w:rsidR="00E53710">
        <w:rPr>
          <w:lang w:val="en-GB"/>
        </w:rPr>
        <w:t>[i.16]</w:t>
      </w:r>
      <w:r>
        <w:rPr>
          <w:lang w:val="en-GB"/>
        </w:rPr>
        <w:t xml:space="preserve">, Cloud Security Alliance (CSA) Cloud Control Matrix (CCM) </w:t>
      </w:r>
      <w:r w:rsidR="00E53710">
        <w:rPr>
          <w:lang w:val="en-GB"/>
        </w:rPr>
        <w:t>[i.17]</w:t>
      </w:r>
      <w:r>
        <w:rPr>
          <w:lang w:val="en-GB"/>
        </w:rPr>
        <w:t xml:space="preserve">, </w:t>
      </w:r>
      <w:r w:rsidRPr="00187D04">
        <w:rPr>
          <w:lang w:val="en-GB"/>
        </w:rPr>
        <w:t>ISO/IEC 27001:2013 Information Security Management System (ISMS)</w:t>
      </w:r>
      <w:r>
        <w:rPr>
          <w:lang w:val="en-GB"/>
        </w:rPr>
        <w:t xml:space="preserve"> </w:t>
      </w:r>
      <w:r w:rsidR="00E53710">
        <w:rPr>
          <w:lang w:val="en-GB"/>
        </w:rPr>
        <w:t>[i.18]</w:t>
      </w:r>
      <w:r>
        <w:rPr>
          <w:lang w:val="en-GB"/>
        </w:rPr>
        <w:t xml:space="preserve">, </w:t>
      </w:r>
      <w:r w:rsidRPr="00936F7D">
        <w:rPr>
          <w:lang w:val="en-GB"/>
        </w:rPr>
        <w:t>NIST SP 800-53r5 Security and Privacy Controls for Information Systems and Organizations</w:t>
      </w:r>
      <w:r>
        <w:rPr>
          <w:lang w:val="en-GB"/>
        </w:rPr>
        <w:t xml:space="preserve"> </w:t>
      </w:r>
      <w:r w:rsidR="00E53710">
        <w:rPr>
          <w:lang w:val="en-GB"/>
        </w:rPr>
        <w:t>[i.19]</w:t>
      </w:r>
      <w:r>
        <w:rPr>
          <w:lang w:val="en-GB"/>
        </w:rPr>
        <w:t>, and Cybersecurity and Infrastructure Security Agency (</w:t>
      </w:r>
      <w:r w:rsidRPr="009036AF">
        <w:rPr>
          <w:lang w:val="en-GB"/>
        </w:rPr>
        <w:t>CISA</w:t>
      </w:r>
      <w:r>
        <w:rPr>
          <w:lang w:val="en-GB"/>
        </w:rPr>
        <w:t>)</w:t>
      </w:r>
      <w:r w:rsidRPr="009036AF">
        <w:rPr>
          <w:lang w:val="en-GB"/>
        </w:rPr>
        <w:t xml:space="preserve"> </w:t>
      </w:r>
      <w:r>
        <w:rPr>
          <w:lang w:val="en-GB"/>
        </w:rPr>
        <w:t>Security Guidance for</w:t>
      </w:r>
      <w:r w:rsidRPr="009036AF">
        <w:rPr>
          <w:lang w:val="en-GB"/>
        </w:rPr>
        <w:t xml:space="preserve"> 5G Cloud Infrastructures</w:t>
      </w:r>
      <w:r>
        <w:rPr>
          <w:lang w:val="en-GB"/>
        </w:rPr>
        <w:t xml:space="preserve"> </w:t>
      </w:r>
      <w:r w:rsidR="00E53710">
        <w:rPr>
          <w:lang w:val="en-GB"/>
        </w:rPr>
        <w:t>[i.9]</w:t>
      </w:r>
      <w:r>
        <w:rPr>
          <w:lang w:val="en-GB"/>
        </w:rPr>
        <w:t>.</w:t>
      </w:r>
    </w:p>
    <w:p w14:paraId="123FACBA" w14:textId="77777777" w:rsidR="00787E83" w:rsidRDefault="00787E83" w:rsidP="00787E83">
      <w:pPr>
        <w:rPr>
          <w:lang w:val="en-GB"/>
        </w:rPr>
      </w:pPr>
      <w:r>
        <w:rPr>
          <w:lang w:val="en-GB"/>
        </w:rPr>
        <w:t>The OWASP Top 10 Proactive Controls are as follow:</w:t>
      </w:r>
    </w:p>
    <w:p w14:paraId="2FD22959" w14:textId="77777777" w:rsidR="00787E83" w:rsidRPr="007109E6" w:rsidRDefault="00787E83" w:rsidP="00787E83">
      <w:pPr>
        <w:ind w:left="284"/>
        <w:rPr>
          <w:lang w:val="en-GB"/>
        </w:rPr>
      </w:pPr>
      <w:r w:rsidRPr="007109E6">
        <w:rPr>
          <w:lang w:val="en-GB"/>
        </w:rPr>
        <w:t>C1: Define Security Requirements</w:t>
      </w:r>
    </w:p>
    <w:p w14:paraId="2C8903A4" w14:textId="77777777" w:rsidR="00787E83" w:rsidRPr="007109E6" w:rsidRDefault="00787E83" w:rsidP="00787E83">
      <w:pPr>
        <w:ind w:left="284"/>
        <w:rPr>
          <w:lang w:val="en-GB"/>
        </w:rPr>
      </w:pPr>
      <w:r w:rsidRPr="007109E6">
        <w:rPr>
          <w:lang w:val="en-GB"/>
        </w:rPr>
        <w:t>C2: Leverage Security Frameworks and Libraries</w:t>
      </w:r>
    </w:p>
    <w:p w14:paraId="1F5D68EC" w14:textId="77777777" w:rsidR="00787E83" w:rsidRPr="007109E6" w:rsidRDefault="00787E83" w:rsidP="00787E83">
      <w:pPr>
        <w:ind w:left="284"/>
        <w:rPr>
          <w:lang w:val="en-GB"/>
        </w:rPr>
      </w:pPr>
      <w:r w:rsidRPr="007109E6">
        <w:rPr>
          <w:lang w:val="en-GB"/>
        </w:rPr>
        <w:t>C3: Secure Database Access</w:t>
      </w:r>
    </w:p>
    <w:p w14:paraId="5D8EDE01" w14:textId="77777777" w:rsidR="00787E83" w:rsidRPr="007109E6" w:rsidRDefault="00787E83" w:rsidP="00787E83">
      <w:pPr>
        <w:ind w:left="284"/>
        <w:rPr>
          <w:lang w:val="en-GB"/>
        </w:rPr>
      </w:pPr>
      <w:r w:rsidRPr="007109E6">
        <w:rPr>
          <w:lang w:val="en-GB"/>
        </w:rPr>
        <w:t>C4: Encode and Escape Data</w:t>
      </w:r>
    </w:p>
    <w:p w14:paraId="4CE7B603" w14:textId="77777777" w:rsidR="00787E83" w:rsidRPr="007109E6" w:rsidRDefault="00787E83" w:rsidP="00787E83">
      <w:pPr>
        <w:ind w:left="284"/>
        <w:rPr>
          <w:lang w:val="en-GB"/>
        </w:rPr>
      </w:pPr>
      <w:r w:rsidRPr="007109E6">
        <w:rPr>
          <w:lang w:val="en-GB"/>
        </w:rPr>
        <w:t>C5: Validate All Inputs</w:t>
      </w:r>
    </w:p>
    <w:p w14:paraId="703E6F46" w14:textId="77777777" w:rsidR="00787E83" w:rsidRPr="007109E6" w:rsidRDefault="00787E83" w:rsidP="00787E83">
      <w:pPr>
        <w:ind w:left="284"/>
        <w:rPr>
          <w:lang w:val="en-GB"/>
        </w:rPr>
      </w:pPr>
      <w:r w:rsidRPr="007109E6">
        <w:rPr>
          <w:lang w:val="en-GB"/>
        </w:rPr>
        <w:t>C6: Implement Digital Identity</w:t>
      </w:r>
    </w:p>
    <w:p w14:paraId="263FB6A2" w14:textId="77777777" w:rsidR="00787E83" w:rsidRPr="007109E6" w:rsidRDefault="00787E83" w:rsidP="00787E83">
      <w:pPr>
        <w:ind w:left="284"/>
        <w:rPr>
          <w:lang w:val="en-GB"/>
        </w:rPr>
      </w:pPr>
      <w:r w:rsidRPr="007109E6">
        <w:rPr>
          <w:lang w:val="en-GB"/>
        </w:rPr>
        <w:t>C7: Enforce Access Controls</w:t>
      </w:r>
    </w:p>
    <w:p w14:paraId="754E3566" w14:textId="77777777" w:rsidR="00787E83" w:rsidRPr="007109E6" w:rsidRDefault="00787E83" w:rsidP="00787E83">
      <w:pPr>
        <w:ind w:left="284"/>
        <w:rPr>
          <w:lang w:val="en-GB"/>
        </w:rPr>
      </w:pPr>
      <w:r w:rsidRPr="007109E6">
        <w:rPr>
          <w:lang w:val="en-GB"/>
        </w:rPr>
        <w:t>C8: Protect Data Everywhere</w:t>
      </w:r>
    </w:p>
    <w:p w14:paraId="54636E02" w14:textId="77777777" w:rsidR="00787E83" w:rsidRPr="007109E6" w:rsidRDefault="00787E83" w:rsidP="00787E83">
      <w:pPr>
        <w:ind w:left="284"/>
        <w:rPr>
          <w:lang w:val="en-GB"/>
        </w:rPr>
      </w:pPr>
      <w:r w:rsidRPr="007109E6">
        <w:rPr>
          <w:lang w:val="en-GB"/>
        </w:rPr>
        <w:t>C9: Implement Security Logging and Monitoring</w:t>
      </w:r>
    </w:p>
    <w:p w14:paraId="0580288F" w14:textId="77777777" w:rsidR="00787E83" w:rsidRDefault="00787E83" w:rsidP="00787E83">
      <w:pPr>
        <w:ind w:left="284"/>
        <w:rPr>
          <w:lang w:val="en-GB"/>
        </w:rPr>
      </w:pPr>
      <w:r w:rsidRPr="007109E6">
        <w:rPr>
          <w:lang w:val="en-GB"/>
        </w:rPr>
        <w:t>C10: Handle All Errors and Exceptions</w:t>
      </w:r>
    </w:p>
    <w:p w14:paraId="20A0A3A8" w14:textId="77777777" w:rsidR="00787E83" w:rsidRDefault="00787E83" w:rsidP="00787E83">
      <w:pPr>
        <w:rPr>
          <w:lang w:val="en-GB"/>
        </w:rPr>
      </w:pPr>
    </w:p>
    <w:p w14:paraId="4DB3363A" w14:textId="77777777" w:rsidR="00787E83" w:rsidRDefault="00787E83" w:rsidP="00787E83">
      <w:pPr>
        <w:rPr>
          <w:lang w:val="en-GB"/>
        </w:rPr>
      </w:pPr>
      <w:r>
        <w:rPr>
          <w:lang w:val="en-GB"/>
        </w:rPr>
        <w:t>The CIS Critical Security Controls are as follow:</w:t>
      </w:r>
    </w:p>
    <w:p w14:paraId="6F3432DF" w14:textId="77777777" w:rsidR="00787E83" w:rsidRPr="00D47B1C" w:rsidRDefault="00787E83" w:rsidP="00787E83">
      <w:pPr>
        <w:ind w:left="284"/>
        <w:rPr>
          <w:lang w:val="en-GB"/>
        </w:rPr>
      </w:pPr>
      <w:r w:rsidRPr="00D47B1C">
        <w:rPr>
          <w:lang w:val="en-GB"/>
        </w:rPr>
        <w:t>CIS Control 1: Inventory and Control of Enterprise Assets</w:t>
      </w:r>
    </w:p>
    <w:p w14:paraId="4090931E" w14:textId="77777777" w:rsidR="00787E83" w:rsidRPr="00D47B1C" w:rsidRDefault="00787E83" w:rsidP="00787E83">
      <w:pPr>
        <w:ind w:left="284"/>
        <w:rPr>
          <w:lang w:val="en-GB"/>
        </w:rPr>
      </w:pPr>
      <w:r w:rsidRPr="00D47B1C">
        <w:rPr>
          <w:lang w:val="en-GB"/>
        </w:rPr>
        <w:t>CIS Control 2: Inventory and Control of Software Assets</w:t>
      </w:r>
    </w:p>
    <w:p w14:paraId="0568B45A" w14:textId="77777777" w:rsidR="00787E83" w:rsidRPr="00D47B1C" w:rsidRDefault="00787E83" w:rsidP="00787E83">
      <w:pPr>
        <w:ind w:left="284"/>
        <w:rPr>
          <w:lang w:val="en-GB"/>
        </w:rPr>
      </w:pPr>
      <w:r w:rsidRPr="00D47B1C">
        <w:rPr>
          <w:lang w:val="en-GB"/>
        </w:rPr>
        <w:t>CIS Control 3: Data Protection</w:t>
      </w:r>
    </w:p>
    <w:p w14:paraId="1CDB9AFE" w14:textId="77777777" w:rsidR="00787E83" w:rsidRPr="00D47B1C" w:rsidRDefault="00787E83" w:rsidP="00787E83">
      <w:pPr>
        <w:ind w:left="284"/>
        <w:rPr>
          <w:lang w:val="en-GB"/>
        </w:rPr>
      </w:pPr>
      <w:r w:rsidRPr="00D47B1C">
        <w:rPr>
          <w:lang w:val="en-GB"/>
        </w:rPr>
        <w:t>CIS Control 4: Secure Configuration of Enterprise Assets and Software</w:t>
      </w:r>
    </w:p>
    <w:p w14:paraId="2FD5C1E4" w14:textId="77777777" w:rsidR="00787E83" w:rsidRPr="00D47B1C" w:rsidRDefault="00787E83" w:rsidP="00787E83">
      <w:pPr>
        <w:ind w:left="284"/>
        <w:rPr>
          <w:lang w:val="en-GB"/>
        </w:rPr>
      </w:pPr>
      <w:r w:rsidRPr="00D47B1C">
        <w:rPr>
          <w:lang w:val="en-GB"/>
        </w:rPr>
        <w:t>CIS Control 5: Account Management</w:t>
      </w:r>
    </w:p>
    <w:p w14:paraId="367C0379" w14:textId="77777777" w:rsidR="00787E83" w:rsidRPr="00D47B1C" w:rsidRDefault="00787E83" w:rsidP="00787E83">
      <w:pPr>
        <w:ind w:left="284"/>
        <w:rPr>
          <w:lang w:val="en-GB"/>
        </w:rPr>
      </w:pPr>
      <w:r w:rsidRPr="00D47B1C">
        <w:rPr>
          <w:lang w:val="en-GB"/>
        </w:rPr>
        <w:t>CIS Control 6: Access Control Management</w:t>
      </w:r>
    </w:p>
    <w:p w14:paraId="4E9E02E9" w14:textId="77777777" w:rsidR="00787E83" w:rsidRPr="00D47B1C" w:rsidRDefault="00787E83" w:rsidP="00787E83">
      <w:pPr>
        <w:ind w:left="284"/>
        <w:rPr>
          <w:lang w:val="en-GB"/>
        </w:rPr>
      </w:pPr>
      <w:r w:rsidRPr="00D47B1C">
        <w:rPr>
          <w:lang w:val="en-GB"/>
        </w:rPr>
        <w:t>CIS Control 7: Continuous Vulnerability Management</w:t>
      </w:r>
    </w:p>
    <w:p w14:paraId="1EE28933" w14:textId="77777777" w:rsidR="00787E83" w:rsidRPr="00D47B1C" w:rsidRDefault="00787E83" w:rsidP="00787E83">
      <w:pPr>
        <w:ind w:left="284"/>
        <w:rPr>
          <w:lang w:val="en-GB"/>
        </w:rPr>
      </w:pPr>
      <w:r w:rsidRPr="00D47B1C">
        <w:rPr>
          <w:lang w:val="en-GB"/>
        </w:rPr>
        <w:t>CIS Control 8: Audit Log Management</w:t>
      </w:r>
    </w:p>
    <w:p w14:paraId="73B63A39" w14:textId="77777777" w:rsidR="00787E83" w:rsidRPr="00D47B1C" w:rsidRDefault="00787E83" w:rsidP="00787E83">
      <w:pPr>
        <w:ind w:left="284"/>
        <w:rPr>
          <w:lang w:val="en-GB"/>
        </w:rPr>
      </w:pPr>
      <w:r w:rsidRPr="00D47B1C">
        <w:rPr>
          <w:lang w:val="en-GB"/>
        </w:rPr>
        <w:t>CIS Control 9: Email Web Browser and Protections</w:t>
      </w:r>
    </w:p>
    <w:p w14:paraId="30E48E99" w14:textId="77777777" w:rsidR="00787E83" w:rsidRPr="00D47B1C" w:rsidRDefault="00787E83" w:rsidP="00787E83">
      <w:pPr>
        <w:ind w:left="284"/>
        <w:rPr>
          <w:lang w:val="en-GB"/>
        </w:rPr>
      </w:pPr>
      <w:r w:rsidRPr="00D47B1C">
        <w:rPr>
          <w:lang w:val="en-GB"/>
        </w:rPr>
        <w:t xml:space="preserve">CIS Control 10: Malware </w:t>
      </w:r>
      <w:proofErr w:type="spellStart"/>
      <w:r w:rsidRPr="00D47B1C">
        <w:rPr>
          <w:lang w:val="en-GB"/>
        </w:rPr>
        <w:t>Defenses</w:t>
      </w:r>
      <w:proofErr w:type="spellEnd"/>
    </w:p>
    <w:p w14:paraId="4B3F6104" w14:textId="77777777" w:rsidR="00787E83" w:rsidRPr="00D47B1C" w:rsidRDefault="00787E83" w:rsidP="00787E83">
      <w:pPr>
        <w:ind w:left="284"/>
        <w:rPr>
          <w:lang w:val="en-GB"/>
        </w:rPr>
      </w:pPr>
      <w:r w:rsidRPr="00D47B1C">
        <w:rPr>
          <w:lang w:val="en-GB"/>
        </w:rPr>
        <w:t>CIS Control 11: Data Recovery</w:t>
      </w:r>
    </w:p>
    <w:p w14:paraId="5979C3B3" w14:textId="77777777" w:rsidR="00787E83" w:rsidRPr="00D47B1C" w:rsidRDefault="00787E83" w:rsidP="00787E83">
      <w:pPr>
        <w:ind w:left="284"/>
        <w:rPr>
          <w:lang w:val="en-GB"/>
        </w:rPr>
      </w:pPr>
      <w:r w:rsidRPr="00D47B1C">
        <w:rPr>
          <w:lang w:val="en-GB"/>
        </w:rPr>
        <w:t>CIS Control 12: Network Infrastructure Management</w:t>
      </w:r>
    </w:p>
    <w:p w14:paraId="2F557D6D" w14:textId="77777777" w:rsidR="00787E83" w:rsidRPr="00D47B1C" w:rsidRDefault="00787E83" w:rsidP="00787E83">
      <w:pPr>
        <w:ind w:left="284"/>
        <w:rPr>
          <w:lang w:val="en-GB"/>
        </w:rPr>
      </w:pPr>
      <w:r w:rsidRPr="00D47B1C">
        <w:rPr>
          <w:lang w:val="en-GB"/>
        </w:rPr>
        <w:t xml:space="preserve">CIS Control 13: Network Monitoring and </w:t>
      </w:r>
      <w:proofErr w:type="spellStart"/>
      <w:r w:rsidRPr="00D47B1C">
        <w:rPr>
          <w:lang w:val="en-GB"/>
        </w:rPr>
        <w:t>Defense</w:t>
      </w:r>
      <w:proofErr w:type="spellEnd"/>
    </w:p>
    <w:p w14:paraId="7DB97870" w14:textId="77777777" w:rsidR="00787E83" w:rsidRPr="00D47B1C" w:rsidRDefault="00787E83" w:rsidP="00787E83">
      <w:pPr>
        <w:ind w:left="284"/>
        <w:rPr>
          <w:lang w:val="en-GB"/>
        </w:rPr>
      </w:pPr>
      <w:r w:rsidRPr="00D47B1C">
        <w:rPr>
          <w:lang w:val="en-GB"/>
        </w:rPr>
        <w:t>CIS Control 14: Security Awareness and Skills Training</w:t>
      </w:r>
    </w:p>
    <w:p w14:paraId="4F4E6995" w14:textId="77777777" w:rsidR="00787E83" w:rsidRPr="00D47B1C" w:rsidRDefault="00787E83" w:rsidP="00787E83">
      <w:pPr>
        <w:ind w:left="284"/>
        <w:rPr>
          <w:lang w:val="en-GB"/>
        </w:rPr>
      </w:pPr>
      <w:r w:rsidRPr="00D47B1C">
        <w:rPr>
          <w:lang w:val="en-GB"/>
        </w:rPr>
        <w:t>CIS Control 15: Service Provider Management</w:t>
      </w:r>
    </w:p>
    <w:p w14:paraId="0E354D94" w14:textId="77777777" w:rsidR="00787E83" w:rsidRPr="00D47B1C" w:rsidRDefault="00787E83" w:rsidP="00787E83">
      <w:pPr>
        <w:ind w:left="284"/>
        <w:rPr>
          <w:lang w:val="en-GB"/>
        </w:rPr>
      </w:pPr>
      <w:r w:rsidRPr="00D47B1C">
        <w:rPr>
          <w:lang w:val="en-GB"/>
        </w:rPr>
        <w:t>CIS Control 16: Application Software Security</w:t>
      </w:r>
    </w:p>
    <w:p w14:paraId="2DEDCF14" w14:textId="77777777" w:rsidR="00787E83" w:rsidRPr="00D47B1C" w:rsidRDefault="00787E83" w:rsidP="00787E83">
      <w:pPr>
        <w:ind w:left="284"/>
        <w:rPr>
          <w:lang w:val="en-GB"/>
        </w:rPr>
      </w:pPr>
      <w:r w:rsidRPr="00D47B1C">
        <w:rPr>
          <w:lang w:val="en-GB"/>
        </w:rPr>
        <w:t>CIS Control 17: Incident Response Management</w:t>
      </w:r>
    </w:p>
    <w:p w14:paraId="172E0178" w14:textId="77777777" w:rsidR="00787E83" w:rsidRDefault="00787E83" w:rsidP="00787E83">
      <w:pPr>
        <w:ind w:left="284"/>
        <w:rPr>
          <w:lang w:val="en-GB"/>
        </w:rPr>
      </w:pPr>
      <w:r w:rsidRPr="00D47B1C">
        <w:rPr>
          <w:lang w:val="en-GB"/>
        </w:rPr>
        <w:lastRenderedPageBreak/>
        <w:t>CIS Control 18: Penetration Testing</w:t>
      </w:r>
    </w:p>
    <w:p w14:paraId="5AFB0BD8" w14:textId="77777777" w:rsidR="00787E83" w:rsidRDefault="00787E83" w:rsidP="00787E83">
      <w:pPr>
        <w:rPr>
          <w:lang w:val="en-GB"/>
        </w:rPr>
      </w:pPr>
      <w:r>
        <w:rPr>
          <w:lang w:val="en-GB"/>
        </w:rPr>
        <w:t>Relevant controls from the CSA CCM are 2. Application and Interface Security, 5. Cryptography, Encryption, and Key Management, 7. Data Security and Privacy Lifecycle Management, and 10. Identity and Access Management (IAM).</w:t>
      </w:r>
    </w:p>
    <w:p w14:paraId="6C024099" w14:textId="77777777" w:rsidR="00787E83" w:rsidRDefault="00787E83" w:rsidP="00787E83">
      <w:pPr>
        <w:rPr>
          <w:lang w:val="en-GB"/>
        </w:rPr>
      </w:pPr>
      <w:r>
        <w:rPr>
          <w:lang w:val="en-GB"/>
        </w:rPr>
        <w:t xml:space="preserve">Relevant controls from </w:t>
      </w:r>
      <w:r w:rsidRPr="004758C7">
        <w:rPr>
          <w:lang w:val="en-GB"/>
        </w:rPr>
        <w:t>ISO/IEC 27001:2013</w:t>
      </w:r>
      <w:r>
        <w:rPr>
          <w:lang w:val="en-GB"/>
        </w:rPr>
        <w:t xml:space="preserve"> are 5. Access Controls, 6. Cryptography, and 9. Communications Security.  </w:t>
      </w:r>
    </w:p>
    <w:p w14:paraId="2D751356" w14:textId="77777777" w:rsidR="00787E83" w:rsidRDefault="00787E83" w:rsidP="00787E83">
      <w:pPr>
        <w:rPr>
          <w:lang w:val="en-GB"/>
        </w:rPr>
      </w:pPr>
      <w:r>
        <w:rPr>
          <w:lang w:val="en-GB"/>
        </w:rPr>
        <w:t>Relevant controls from NIST SP 800-53r5 are 1. Access Controls, 16. Risk Assessment, 18. System and Communications Protection, and 19. System and Information Integrity.</w:t>
      </w:r>
    </w:p>
    <w:p w14:paraId="7F73977D" w14:textId="4785DEE3" w:rsidR="00787E83" w:rsidRDefault="00787E83" w:rsidP="00787E83">
      <w:pPr>
        <w:rPr>
          <w:lang w:val="en-GB"/>
        </w:rPr>
      </w:pPr>
      <w:r>
        <w:rPr>
          <w:lang w:val="en-GB"/>
        </w:rPr>
        <w:t xml:space="preserve">Relevant controls from CISA’s Security Guidance are </w:t>
      </w:r>
      <w:proofErr w:type="spellStart"/>
      <w:r w:rsidR="00210FF4">
        <w:rPr>
          <w:lang w:val="en-GB"/>
        </w:rPr>
        <w:t>m</w:t>
      </w:r>
      <w:r>
        <w:rPr>
          <w:lang w:val="en-GB"/>
        </w:rPr>
        <w:t>TLS</w:t>
      </w:r>
      <w:proofErr w:type="spellEnd"/>
      <w:r>
        <w:rPr>
          <w:lang w:val="en-GB"/>
        </w:rPr>
        <w:t xml:space="preserve"> 1.2, or higher, with PKI and X.509 certificates, Multi-Factor Authentication (MFA), Principle of Least Privilege, Continuous Monitoring and Logging, and data confidentiality and protection as components of a </w:t>
      </w:r>
      <w:proofErr w:type="gramStart"/>
      <w:r>
        <w:rPr>
          <w:lang w:val="en-GB"/>
        </w:rPr>
        <w:t>zero trust</w:t>
      </w:r>
      <w:proofErr w:type="gramEnd"/>
      <w:r>
        <w:rPr>
          <w:lang w:val="en-GB"/>
        </w:rPr>
        <w:t xml:space="preserve"> architecture as defined in NIST SP 800-207 </w:t>
      </w:r>
      <w:r w:rsidR="00E53710">
        <w:rPr>
          <w:lang w:val="en-GB"/>
        </w:rPr>
        <w:t>[i.8]</w:t>
      </w:r>
      <w:r>
        <w:rPr>
          <w:lang w:val="en-GB"/>
        </w:rPr>
        <w:t>.</w:t>
      </w:r>
    </w:p>
    <w:p w14:paraId="1087A108" w14:textId="77777777" w:rsidR="00787E83" w:rsidRDefault="00787E83" w:rsidP="00787E83">
      <w:pPr>
        <w:rPr>
          <w:lang w:val="en-GB"/>
        </w:rPr>
      </w:pPr>
      <w:r>
        <w:rPr>
          <w:lang w:val="en-GB"/>
        </w:rPr>
        <w:t>With consideration of these external sources, the following security controls should be evaluated for the SMO risk analysis:</w:t>
      </w:r>
    </w:p>
    <w:p w14:paraId="3E3964E2" w14:textId="74287D2A" w:rsidR="00787E83" w:rsidRPr="004630E3" w:rsidRDefault="00787E83" w:rsidP="00787E83">
      <w:pPr>
        <w:ind w:left="284"/>
        <w:rPr>
          <w:lang w:val="en-GB"/>
        </w:rPr>
      </w:pPr>
      <w:r w:rsidRPr="004630E3">
        <w:rPr>
          <w:lang w:val="en-GB"/>
        </w:rPr>
        <w:t xml:space="preserve">Control-1: </w:t>
      </w:r>
      <w:proofErr w:type="spellStart"/>
      <w:r w:rsidR="00210FF4">
        <w:rPr>
          <w:lang w:val="en-GB"/>
        </w:rPr>
        <w:t>m</w:t>
      </w:r>
      <w:r w:rsidRPr="004630E3">
        <w:rPr>
          <w:lang w:val="en-GB"/>
        </w:rPr>
        <w:t>TLS</w:t>
      </w:r>
      <w:proofErr w:type="spellEnd"/>
      <w:r w:rsidRPr="004630E3">
        <w:rPr>
          <w:lang w:val="en-GB"/>
        </w:rPr>
        <w:t xml:space="preserve"> </w:t>
      </w:r>
      <w:r w:rsidR="00210FF4">
        <w:rPr>
          <w:lang w:val="en-GB"/>
        </w:rPr>
        <w:t xml:space="preserve">1.2 or 1.3 </w:t>
      </w:r>
      <w:r w:rsidRPr="004630E3">
        <w:rPr>
          <w:lang w:val="en-GB"/>
        </w:rPr>
        <w:t xml:space="preserve">with PKI and X.509 </w:t>
      </w:r>
      <w:proofErr w:type="gramStart"/>
      <w:r w:rsidRPr="004630E3">
        <w:rPr>
          <w:lang w:val="en-GB"/>
        </w:rPr>
        <w:t>certificates</w:t>
      </w:r>
      <w:proofErr w:type="gramEnd"/>
    </w:p>
    <w:p w14:paraId="3ADFF5B0" w14:textId="77777777" w:rsidR="00787E83" w:rsidRPr="004630E3" w:rsidRDefault="00787E83" w:rsidP="00787E83">
      <w:pPr>
        <w:ind w:left="284"/>
        <w:rPr>
          <w:lang w:val="en-GB"/>
        </w:rPr>
      </w:pPr>
      <w:r w:rsidRPr="004630E3">
        <w:rPr>
          <w:lang w:val="en-GB"/>
        </w:rPr>
        <w:t>Control-2: OAuth 2.0</w:t>
      </w:r>
    </w:p>
    <w:p w14:paraId="3CE134A2" w14:textId="77777777" w:rsidR="00787E83" w:rsidRPr="004630E3" w:rsidRDefault="00787E83" w:rsidP="00787E83">
      <w:pPr>
        <w:ind w:left="284"/>
        <w:rPr>
          <w:lang w:val="en-GB"/>
        </w:rPr>
      </w:pPr>
      <w:r w:rsidRPr="004630E3">
        <w:rPr>
          <w:lang w:val="en-GB"/>
        </w:rPr>
        <w:t>Control-3: IAM (using RBAC, ABAC, PBAC</w:t>
      </w:r>
      <w:r>
        <w:rPr>
          <w:lang w:val="en-GB"/>
        </w:rPr>
        <w:t>, TBAC</w:t>
      </w:r>
      <w:r w:rsidRPr="004630E3">
        <w:rPr>
          <w:lang w:val="en-GB"/>
        </w:rPr>
        <w:t>)</w:t>
      </w:r>
    </w:p>
    <w:p w14:paraId="2A1D8ECA" w14:textId="77777777" w:rsidR="00242227" w:rsidRDefault="00242227" w:rsidP="00242227">
      <w:pPr>
        <w:ind w:left="284"/>
        <w:rPr>
          <w:lang w:val="en-GB"/>
        </w:rPr>
      </w:pPr>
      <w:r>
        <w:rPr>
          <w:lang w:val="en-GB"/>
        </w:rPr>
        <w:t>Control-4: Principle of Least Privilege</w:t>
      </w:r>
    </w:p>
    <w:p w14:paraId="7C1C5B23" w14:textId="77777777" w:rsidR="00242227" w:rsidRPr="004630E3" w:rsidRDefault="00242227" w:rsidP="00242227">
      <w:pPr>
        <w:ind w:left="284"/>
        <w:rPr>
          <w:lang w:val="en-GB"/>
        </w:rPr>
      </w:pPr>
      <w:r>
        <w:rPr>
          <w:lang w:val="en-GB"/>
        </w:rPr>
        <w:t>Control-5</w:t>
      </w:r>
      <w:r w:rsidRPr="004630E3">
        <w:rPr>
          <w:lang w:val="en-GB"/>
        </w:rPr>
        <w:t>: Certificate Management</w:t>
      </w:r>
    </w:p>
    <w:p w14:paraId="66E14898" w14:textId="77777777" w:rsidR="00242227" w:rsidRPr="004630E3" w:rsidRDefault="00242227" w:rsidP="00242227">
      <w:pPr>
        <w:ind w:left="284"/>
        <w:rPr>
          <w:lang w:val="en-GB"/>
        </w:rPr>
      </w:pPr>
      <w:r>
        <w:rPr>
          <w:lang w:val="en-GB"/>
        </w:rPr>
        <w:t>Control-6</w:t>
      </w:r>
      <w:r w:rsidRPr="004630E3">
        <w:rPr>
          <w:lang w:val="en-GB"/>
        </w:rPr>
        <w:t xml:space="preserve">: </w:t>
      </w:r>
      <w:r>
        <w:rPr>
          <w:lang w:val="en-GB"/>
        </w:rPr>
        <w:t xml:space="preserve">API </w:t>
      </w:r>
      <w:r w:rsidRPr="004630E3">
        <w:rPr>
          <w:lang w:val="en-GB"/>
        </w:rPr>
        <w:t>Message Integrity Protection</w:t>
      </w:r>
      <w:r>
        <w:rPr>
          <w:lang w:val="en-GB"/>
        </w:rPr>
        <w:t xml:space="preserve"> and Input Validation</w:t>
      </w:r>
    </w:p>
    <w:p w14:paraId="6BAAEB39" w14:textId="77777777" w:rsidR="00242227" w:rsidRPr="004630E3" w:rsidRDefault="00242227" w:rsidP="00242227">
      <w:pPr>
        <w:ind w:left="284"/>
        <w:rPr>
          <w:lang w:val="en-GB"/>
        </w:rPr>
      </w:pPr>
      <w:r w:rsidRPr="004630E3">
        <w:rPr>
          <w:lang w:val="en-GB"/>
        </w:rPr>
        <w:t xml:space="preserve">Control-7: </w:t>
      </w:r>
      <w:r>
        <w:rPr>
          <w:lang w:val="en-GB"/>
        </w:rPr>
        <w:t xml:space="preserve">API </w:t>
      </w:r>
      <w:r w:rsidRPr="004630E3">
        <w:rPr>
          <w:lang w:val="en-GB"/>
        </w:rPr>
        <w:t>Message Authentication</w:t>
      </w:r>
    </w:p>
    <w:p w14:paraId="26AD0092" w14:textId="6BC4BFD8" w:rsidR="00787E83" w:rsidRPr="004630E3" w:rsidRDefault="00250DBB" w:rsidP="00787E83">
      <w:pPr>
        <w:ind w:left="284"/>
        <w:rPr>
          <w:lang w:val="en-GB"/>
        </w:rPr>
      </w:pPr>
      <w:r>
        <w:rPr>
          <w:lang w:val="en-GB"/>
        </w:rPr>
        <w:t>Control-</w:t>
      </w:r>
      <w:r w:rsidR="00C24B7C">
        <w:rPr>
          <w:lang w:val="en-GB"/>
        </w:rPr>
        <w:t>8</w:t>
      </w:r>
      <w:r w:rsidR="00787E83" w:rsidRPr="004630E3">
        <w:rPr>
          <w:lang w:val="en-GB"/>
        </w:rPr>
        <w:t>: Encryption for Data at Rest</w:t>
      </w:r>
    </w:p>
    <w:p w14:paraId="3C2A4CE1" w14:textId="77777777" w:rsidR="00242227" w:rsidRDefault="00242227" w:rsidP="00242227">
      <w:pPr>
        <w:ind w:left="284"/>
        <w:rPr>
          <w:lang w:val="en-GB"/>
        </w:rPr>
      </w:pPr>
      <w:r>
        <w:rPr>
          <w:lang w:val="en-GB"/>
        </w:rPr>
        <w:t xml:space="preserve">Control-9: </w:t>
      </w:r>
      <w:r w:rsidRPr="004630E3">
        <w:rPr>
          <w:lang w:val="en-GB"/>
        </w:rPr>
        <w:t>Encryption for Data</w:t>
      </w:r>
      <w:r>
        <w:rPr>
          <w:lang w:val="en-GB"/>
        </w:rPr>
        <w:t xml:space="preserve"> in Motion</w:t>
      </w:r>
    </w:p>
    <w:p w14:paraId="7E9CD233" w14:textId="77777777" w:rsidR="00242227" w:rsidRPr="004630E3" w:rsidRDefault="00242227" w:rsidP="00242227">
      <w:pPr>
        <w:ind w:left="284"/>
        <w:rPr>
          <w:lang w:val="en-GB"/>
        </w:rPr>
      </w:pPr>
      <w:r>
        <w:rPr>
          <w:lang w:val="en-GB"/>
        </w:rPr>
        <w:t>Control-10</w:t>
      </w:r>
      <w:r w:rsidRPr="004630E3">
        <w:rPr>
          <w:lang w:val="en-GB"/>
        </w:rPr>
        <w:t>: Integrity Protection for Data at Rest</w:t>
      </w:r>
    </w:p>
    <w:p w14:paraId="6138DA0C" w14:textId="77777777" w:rsidR="00242227" w:rsidRDefault="00242227" w:rsidP="00242227">
      <w:pPr>
        <w:ind w:left="284"/>
        <w:rPr>
          <w:lang w:val="en-GB"/>
        </w:rPr>
      </w:pPr>
      <w:r>
        <w:rPr>
          <w:lang w:val="en-GB"/>
        </w:rPr>
        <w:t xml:space="preserve">Control-11: </w:t>
      </w:r>
      <w:r w:rsidRPr="004630E3">
        <w:rPr>
          <w:lang w:val="en-GB"/>
        </w:rPr>
        <w:t xml:space="preserve">Integrity Protection for Data </w:t>
      </w:r>
      <w:r>
        <w:rPr>
          <w:lang w:val="en-GB"/>
        </w:rPr>
        <w:t>in Motion</w:t>
      </w:r>
    </w:p>
    <w:p w14:paraId="637CB338" w14:textId="77777777" w:rsidR="00242227" w:rsidRDefault="00242227" w:rsidP="00242227">
      <w:pPr>
        <w:ind w:left="284"/>
        <w:rPr>
          <w:lang w:val="en-GB"/>
        </w:rPr>
      </w:pPr>
      <w:r>
        <w:rPr>
          <w:lang w:val="en-GB"/>
        </w:rPr>
        <w:t>Control-12: Integrity Protection for Data in Use</w:t>
      </w:r>
    </w:p>
    <w:p w14:paraId="54858ED4" w14:textId="77777777" w:rsidR="00242227" w:rsidRPr="004630E3" w:rsidRDefault="00242227" w:rsidP="00242227">
      <w:pPr>
        <w:ind w:left="284"/>
        <w:rPr>
          <w:lang w:val="en-GB"/>
        </w:rPr>
      </w:pPr>
      <w:r>
        <w:rPr>
          <w:lang w:val="en-GB"/>
        </w:rPr>
        <w:t>Control-13</w:t>
      </w:r>
      <w:r w:rsidRPr="004630E3">
        <w:rPr>
          <w:lang w:val="en-GB"/>
        </w:rPr>
        <w:t>: Digital Signature</w:t>
      </w:r>
      <w:r>
        <w:rPr>
          <w:lang w:val="en-GB"/>
        </w:rPr>
        <w:t>s</w:t>
      </w:r>
    </w:p>
    <w:p w14:paraId="1108050A" w14:textId="2EECE4FF" w:rsidR="00787E83" w:rsidRPr="004630E3" w:rsidRDefault="00EC6C63" w:rsidP="00787E83">
      <w:pPr>
        <w:ind w:left="284"/>
        <w:rPr>
          <w:lang w:val="en-GB"/>
        </w:rPr>
      </w:pPr>
      <w:r>
        <w:rPr>
          <w:lang w:val="en-GB"/>
        </w:rPr>
        <w:t>Control-14</w:t>
      </w:r>
      <w:r w:rsidR="00787E83" w:rsidRPr="004630E3">
        <w:rPr>
          <w:lang w:val="en-GB"/>
        </w:rPr>
        <w:t xml:space="preserve">: </w:t>
      </w:r>
      <w:r w:rsidR="00787E83">
        <w:rPr>
          <w:lang w:val="en-GB"/>
        </w:rPr>
        <w:t xml:space="preserve">Monitoring and </w:t>
      </w:r>
      <w:r w:rsidR="00787E83" w:rsidRPr="004630E3">
        <w:rPr>
          <w:lang w:val="en-GB"/>
        </w:rPr>
        <w:t>Logging</w:t>
      </w:r>
    </w:p>
    <w:p w14:paraId="7BB60827" w14:textId="31AF800E" w:rsidR="00787E83" w:rsidRDefault="00EC6C63" w:rsidP="00787E83">
      <w:pPr>
        <w:ind w:left="284"/>
        <w:rPr>
          <w:lang w:val="en-GB"/>
        </w:rPr>
      </w:pPr>
      <w:r>
        <w:rPr>
          <w:lang w:val="en-GB"/>
        </w:rPr>
        <w:t>Control-15</w:t>
      </w:r>
      <w:r w:rsidR="00787E83" w:rsidRPr="004630E3">
        <w:rPr>
          <w:lang w:val="en-GB"/>
        </w:rPr>
        <w:t xml:space="preserve">: </w:t>
      </w:r>
      <w:r w:rsidR="00787E83">
        <w:rPr>
          <w:lang w:val="en-GB"/>
        </w:rPr>
        <w:t>Alerting</w:t>
      </w:r>
    </w:p>
    <w:p w14:paraId="6C4977B6" w14:textId="77777777" w:rsidR="00242227" w:rsidRDefault="00242227" w:rsidP="00242227">
      <w:pPr>
        <w:ind w:left="284"/>
        <w:rPr>
          <w:lang w:val="en-GB"/>
        </w:rPr>
      </w:pPr>
      <w:r>
        <w:rPr>
          <w:lang w:val="en-GB"/>
        </w:rPr>
        <w:t>Control-16: Rate-Limiting</w:t>
      </w:r>
    </w:p>
    <w:p w14:paraId="1163B0DD" w14:textId="2E80166B" w:rsidR="00787E83" w:rsidRPr="004630E3" w:rsidRDefault="00EC6C63" w:rsidP="00787E83">
      <w:pPr>
        <w:ind w:left="284"/>
        <w:rPr>
          <w:lang w:val="en-GB"/>
        </w:rPr>
      </w:pPr>
      <w:r>
        <w:rPr>
          <w:lang w:val="en-GB"/>
        </w:rPr>
        <w:t>Control-17</w:t>
      </w:r>
      <w:r w:rsidR="00787E83" w:rsidRPr="004630E3">
        <w:rPr>
          <w:lang w:val="en-GB"/>
        </w:rPr>
        <w:t>: Configuration Validation</w:t>
      </w:r>
    </w:p>
    <w:p w14:paraId="0A71A18E" w14:textId="77777777" w:rsidR="00787E83" w:rsidRPr="007F33F3" w:rsidRDefault="00787E83" w:rsidP="00787E83">
      <w:pPr>
        <w:ind w:left="284"/>
        <w:rPr>
          <w:lang w:val="en-GB"/>
        </w:rPr>
      </w:pPr>
      <w:r>
        <w:rPr>
          <w:lang w:val="en-GB"/>
        </w:rPr>
        <w:t>Control-18: Network Segmentation and Traffic Filtering</w:t>
      </w:r>
    </w:p>
    <w:p w14:paraId="51110E05" w14:textId="77777777" w:rsidR="00787E83" w:rsidRPr="00787E83" w:rsidRDefault="00787E83" w:rsidP="00787E83"/>
    <w:p w14:paraId="5385F18A" w14:textId="1A2EE961" w:rsidR="00E366FB" w:rsidRDefault="00E366FB" w:rsidP="00696E6F">
      <w:pPr>
        <w:pStyle w:val="Heading1"/>
        <w:numPr>
          <w:ilvl w:val="0"/>
          <w:numId w:val="28"/>
        </w:numPr>
      </w:pPr>
      <w:bookmarkStart w:id="106" w:name="_Toc148990596"/>
      <w:bookmarkStart w:id="107" w:name="_Toc159264476"/>
      <w:bookmarkStart w:id="108" w:name="_Toc172752332"/>
      <w:r>
        <w:lastRenderedPageBreak/>
        <w:t xml:space="preserve">Risk </w:t>
      </w:r>
      <w:r w:rsidR="00353680">
        <w:t>Assessment</w:t>
      </w:r>
      <w:bookmarkEnd w:id="106"/>
      <w:bookmarkEnd w:id="107"/>
      <w:bookmarkEnd w:id="108"/>
    </w:p>
    <w:p w14:paraId="789F16DA" w14:textId="15B21A9B" w:rsidR="001512DD" w:rsidRDefault="001512DD" w:rsidP="001512DD">
      <w:pPr>
        <w:rPr>
          <w:lang w:val="en-GB"/>
        </w:rPr>
      </w:pPr>
      <w:r>
        <w:rPr>
          <w:lang w:val="en-GB"/>
        </w:rPr>
        <w:t xml:space="preserve">This section provides risk assessment tables for each of the identified assets.  These tables list the assets, threats, impacts, and possible security controls. </w:t>
      </w:r>
    </w:p>
    <w:p w14:paraId="616025D1" w14:textId="1D0F683E" w:rsidR="00961488" w:rsidRDefault="001512DD" w:rsidP="001512DD">
      <w:r>
        <w:rPr>
          <w:lang w:val="en-GB"/>
        </w:rPr>
        <w:t xml:space="preserve">A malicious actor may be a nation-state adversary, cybercriminal, or employee.  </w:t>
      </w:r>
      <w:r w:rsidR="0095432D" w:rsidRPr="00B70B4B">
        <w:rPr>
          <w:lang w:val="en-GB"/>
        </w:rPr>
        <w:t>In a ZTA</w:t>
      </w:r>
      <w:r w:rsidR="0095432D">
        <w:rPr>
          <w:lang w:val="en-GB"/>
        </w:rPr>
        <w:t>,</w:t>
      </w:r>
      <w:r w:rsidR="0095432D" w:rsidRPr="00B70B4B">
        <w:rPr>
          <w:lang w:val="en-GB"/>
        </w:rPr>
        <w:t xml:space="preserve"> perimeter </w:t>
      </w:r>
      <w:proofErr w:type="spellStart"/>
      <w:r w:rsidR="0095432D" w:rsidRPr="00B70B4B">
        <w:rPr>
          <w:lang w:val="en-GB"/>
        </w:rPr>
        <w:t>defenses</w:t>
      </w:r>
      <w:proofErr w:type="spellEnd"/>
      <w:r w:rsidR="0095432D">
        <w:rPr>
          <w:lang w:val="en-GB"/>
        </w:rPr>
        <w:t xml:space="preserve"> alone</w:t>
      </w:r>
      <w:r w:rsidR="0095432D" w:rsidRPr="00B70B4B">
        <w:rPr>
          <w:lang w:val="en-GB"/>
        </w:rPr>
        <w:t xml:space="preserve"> are </w:t>
      </w:r>
      <w:r w:rsidR="0095432D">
        <w:rPr>
          <w:lang w:val="en-GB"/>
        </w:rPr>
        <w:t>in</w:t>
      </w:r>
      <w:r w:rsidR="0095432D" w:rsidRPr="00B70B4B">
        <w:rPr>
          <w:lang w:val="en-GB"/>
        </w:rPr>
        <w:t xml:space="preserve">sufficient.  </w:t>
      </w:r>
      <w:r w:rsidR="00CF32E6">
        <w:rPr>
          <w:lang w:val="en-GB"/>
        </w:rPr>
        <w:t>The SMO</w:t>
      </w:r>
      <w:r w:rsidR="00CF32E6" w:rsidRPr="001C0BC8">
        <w:rPr>
          <w:lang w:val="en-GB"/>
        </w:rPr>
        <w:t xml:space="preserve"> must be protected from untrusted external sources attempting to have access</w:t>
      </w:r>
      <w:r w:rsidR="00CF32E6">
        <w:rPr>
          <w:lang w:val="en-GB"/>
        </w:rPr>
        <w:t>, while also assuming internal threat actors are inside the network with access to its functions and data</w:t>
      </w:r>
      <w:r w:rsidR="00CF32E6" w:rsidRPr="001C0BC8">
        <w:rPr>
          <w:lang w:val="en-GB"/>
        </w:rPr>
        <w:t>.</w:t>
      </w:r>
      <w:r w:rsidR="00CF32E6">
        <w:rPr>
          <w:lang w:val="en-GB"/>
        </w:rPr>
        <w:t xml:space="preserve">  </w:t>
      </w:r>
      <w:r w:rsidR="00961488">
        <w:t>Security controls for a ZTA</w:t>
      </w:r>
      <w:r w:rsidR="00D55170">
        <w:t>,</w:t>
      </w:r>
      <w:r w:rsidR="00961488">
        <w:t xml:space="preserve"> </w:t>
      </w:r>
      <w:r w:rsidR="00D55170">
        <w:t xml:space="preserve">protecting against external and internal threats, </w:t>
      </w:r>
      <w:r w:rsidR="00961488">
        <w:t xml:space="preserve">should be implemented through a risk-based approach.  A risk analysis calculates risk levels by assessing the threat’s Likelihood of attack and the Impact from the attack.  </w:t>
      </w:r>
    </w:p>
    <w:p w14:paraId="52B4A851" w14:textId="26C7FDCB" w:rsidR="001512DD" w:rsidRDefault="00B03B91" w:rsidP="001512DD">
      <w:pPr>
        <w:rPr>
          <w:lang w:val="en-GB"/>
        </w:rPr>
      </w:pPr>
      <w:r>
        <w:t xml:space="preserve">Impact scores can be lowered with consideration of existing security controls.  </w:t>
      </w:r>
      <w:r>
        <w:rPr>
          <w:lang w:val="en-GB"/>
        </w:rPr>
        <w:t>Impact</w:t>
      </w:r>
      <w:r w:rsidR="001512DD" w:rsidRPr="00695007">
        <w:rPr>
          <w:lang w:val="en-GB"/>
        </w:rPr>
        <w:t xml:space="preserve"> scoring is based upon current security controls.  </w:t>
      </w:r>
      <w:r>
        <w:rPr>
          <w:lang w:val="en-GB"/>
        </w:rPr>
        <w:t>Impact</w:t>
      </w:r>
      <w:r w:rsidR="001512DD">
        <w:rPr>
          <w:lang w:val="en-GB"/>
        </w:rPr>
        <w:t xml:space="preserve"> scoring does not consider s</w:t>
      </w:r>
      <w:r w:rsidR="001512DD" w:rsidRPr="00695007">
        <w:rPr>
          <w:lang w:val="en-GB"/>
        </w:rPr>
        <w:t>ecurity controls that may be potentially specified in the future</w:t>
      </w:r>
      <w:r w:rsidR="001512DD">
        <w:rPr>
          <w:lang w:val="en-GB"/>
        </w:rPr>
        <w:t xml:space="preserve">.  </w:t>
      </w:r>
    </w:p>
    <w:p w14:paraId="3243C2F4" w14:textId="77777777" w:rsidR="00CF32E6" w:rsidRDefault="00A173AD" w:rsidP="00F1787C">
      <w:pPr>
        <w:rPr>
          <w:lang w:val="en-GB"/>
        </w:rPr>
      </w:pPr>
      <w:r>
        <w:t>Likelihood scores may be higher when the goal is a ZTA, because external and internal threats must be considered.  When likelihood scoring during a risk analysis, it is necessary to consider internal threats performing reconnaissance attacks impacting confidentiality and privacy and attacks causing damage or degrading performance impacting availability.  Internal threat actors are less likely to perform damaging attacks that are quickly and easily detected and blocked, but more likely to attempt reconnaissance attacks to collect information.</w:t>
      </w:r>
      <w:r w:rsidR="00C86FC5">
        <w:rPr>
          <w:lang w:val="en-GB"/>
        </w:rPr>
        <w:t xml:space="preserve">  </w:t>
      </w:r>
      <w:r w:rsidR="001512DD" w:rsidRPr="00B70B4B">
        <w:rPr>
          <w:lang w:val="en-GB"/>
        </w:rPr>
        <w:t xml:space="preserve">As a result, </w:t>
      </w:r>
      <w:r w:rsidR="00F1787C">
        <w:rPr>
          <w:lang w:val="en-GB"/>
        </w:rPr>
        <w:t>r</w:t>
      </w:r>
      <w:r w:rsidR="001512DD" w:rsidRPr="00B70B4B">
        <w:rPr>
          <w:lang w:val="en-GB"/>
        </w:rPr>
        <w:t>econnaissance type attacks can be scored Likelihood = High while damaging/availability attacks can be scored Likelihood = Medium</w:t>
      </w:r>
      <w:r w:rsidR="00F1787C">
        <w:rPr>
          <w:lang w:val="en-GB"/>
        </w:rPr>
        <w:t xml:space="preserve"> or Low</w:t>
      </w:r>
      <w:r w:rsidR="00CF32E6">
        <w:rPr>
          <w:lang w:val="en-GB"/>
        </w:rPr>
        <w:t>.</w:t>
      </w:r>
      <w:r w:rsidR="00F1787C">
        <w:rPr>
          <w:lang w:val="en-GB"/>
        </w:rPr>
        <w:t xml:space="preserve"> </w:t>
      </w:r>
    </w:p>
    <w:p w14:paraId="305BDE6D" w14:textId="37E9EDDF" w:rsidR="00B01023" w:rsidRDefault="00B01023" w:rsidP="00B01023">
      <w:pPr>
        <w:rPr>
          <w:rFonts w:eastAsiaTheme="minorEastAsia"/>
          <w:lang w:eastAsia="zh-CN"/>
        </w:rPr>
      </w:pPr>
      <w:r w:rsidRPr="00B064DA">
        <w:rPr>
          <w:rFonts w:eastAsiaTheme="minorEastAsia"/>
          <w:lang w:eastAsia="zh-CN"/>
        </w:rPr>
        <w:t xml:space="preserve">External and internal threats are from the perspective of the SMO.  External Threats are external to the SMO and Internal Threats are internal </w:t>
      </w:r>
      <w:r w:rsidR="001A3A89">
        <w:rPr>
          <w:rFonts w:eastAsiaTheme="minorEastAsia"/>
          <w:lang w:eastAsia="zh-CN"/>
        </w:rPr>
        <w:t xml:space="preserve">to </w:t>
      </w:r>
      <w:r w:rsidRPr="00B064DA">
        <w:rPr>
          <w:rFonts w:eastAsiaTheme="minorEastAsia"/>
          <w:lang w:eastAsia="zh-CN"/>
        </w:rPr>
        <w:t xml:space="preserve">the SMO. </w:t>
      </w:r>
      <w:r>
        <w:rPr>
          <w:rFonts w:eastAsiaTheme="minorEastAsia"/>
          <w:lang w:eastAsia="zh-CN"/>
        </w:rPr>
        <w:t>An External Threat may be external to the SMO but internal to the O-RAN architecture.</w:t>
      </w:r>
    </w:p>
    <w:p w14:paraId="4F70D390" w14:textId="77777777" w:rsidR="00B01023" w:rsidRDefault="00B01023" w:rsidP="00B01023">
      <w:pPr>
        <w:rPr>
          <w:rFonts w:eastAsiaTheme="minorEastAsia"/>
          <w:lang w:eastAsia="zh-CN"/>
        </w:rPr>
      </w:pPr>
      <w:r>
        <w:rPr>
          <w:rFonts w:eastAsiaTheme="minorEastAsia"/>
          <w:lang w:eastAsia="zh-CN"/>
        </w:rPr>
        <w:t>A risk analysis of SMO threats is provided in the tables below covering general SMO risks, risks to the O2 interface, and risks to External interfaces.</w:t>
      </w:r>
    </w:p>
    <w:p w14:paraId="36711E98" w14:textId="170FDF95" w:rsidR="00B01023" w:rsidRDefault="00B01023" w:rsidP="00B01023">
      <w:pPr>
        <w:spacing w:after="0"/>
        <w:rPr>
          <w:rFonts w:eastAsiaTheme="minorEastAsia"/>
          <w:lang w:eastAsia="zh-CN"/>
        </w:rPr>
      </w:pPr>
      <w:r>
        <w:rPr>
          <w:rFonts w:eastAsiaTheme="minorEastAsia"/>
          <w:lang w:eastAsia="zh-CN"/>
        </w:rPr>
        <w:t xml:space="preserve">Threats and risks to the A1 and R1 interfaces are assessed in a separate Technical Report, </w:t>
      </w:r>
      <w:r w:rsidRPr="00A04E80">
        <w:rPr>
          <w:rFonts w:eastAsiaTheme="minorEastAsia"/>
          <w:lang w:eastAsia="zh-CN"/>
        </w:rPr>
        <w:t>Study on Security for Non-RT-RIC</w:t>
      </w:r>
      <w:r>
        <w:rPr>
          <w:rFonts w:eastAsiaTheme="minorEastAsia"/>
          <w:lang w:eastAsia="zh-CN"/>
        </w:rPr>
        <w:t xml:space="preserve"> </w:t>
      </w:r>
      <w:r w:rsidR="00E53710">
        <w:rPr>
          <w:rFonts w:eastAsiaTheme="minorEastAsia"/>
          <w:lang w:eastAsia="zh-CN"/>
        </w:rPr>
        <w:t>[i.20]</w:t>
      </w:r>
      <w:r>
        <w:rPr>
          <w:rFonts w:eastAsiaTheme="minorEastAsia"/>
          <w:lang w:eastAsia="zh-CN"/>
        </w:rPr>
        <w:t xml:space="preserve">. </w:t>
      </w:r>
    </w:p>
    <w:p w14:paraId="2CAF7A8C" w14:textId="77777777" w:rsidR="00B01023" w:rsidRDefault="00B01023" w:rsidP="00B01023">
      <w:pPr>
        <w:spacing w:after="0"/>
        <w:rPr>
          <w:rFonts w:eastAsiaTheme="minorEastAsia"/>
          <w:lang w:eastAsia="zh-CN"/>
        </w:rPr>
      </w:pPr>
    </w:p>
    <w:p w14:paraId="62FD11B7" w14:textId="77777777" w:rsidR="00B01023" w:rsidRDefault="00B01023" w:rsidP="00B01023">
      <w:pPr>
        <w:spacing w:after="0"/>
        <w:rPr>
          <w:rFonts w:eastAsiaTheme="minorEastAsia"/>
          <w:lang w:eastAsia="zh-CN"/>
        </w:rPr>
      </w:pPr>
      <w:r>
        <w:rPr>
          <w:rFonts w:eastAsiaTheme="minorEastAsia"/>
          <w:lang w:eastAsia="zh-CN"/>
        </w:rPr>
        <w:t>Additional SMO threats may be added for Decoupled SMO and Shared O-RU.</w:t>
      </w:r>
    </w:p>
    <w:p w14:paraId="6BFB7204" w14:textId="77777777" w:rsidR="00060A04" w:rsidRDefault="00060A04" w:rsidP="00060A04">
      <w:pPr>
        <w:rPr>
          <w:rFonts w:eastAsiaTheme="minorEastAsia"/>
          <w:lang w:eastAsia="zh-CN"/>
        </w:rPr>
      </w:pPr>
    </w:p>
    <w:p w14:paraId="69BFBFAD" w14:textId="452A3C2A" w:rsidR="00060A04" w:rsidRPr="00060A04" w:rsidRDefault="00060A04" w:rsidP="00060A04">
      <w:pPr>
        <w:pStyle w:val="Heading2"/>
        <w:rPr>
          <w:lang w:eastAsia="zh-CN"/>
        </w:rPr>
      </w:pPr>
      <w:bookmarkStart w:id="109" w:name="_Toc148990597"/>
      <w:bookmarkStart w:id="110" w:name="_Toc159264477"/>
      <w:bookmarkStart w:id="111" w:name="_Toc172752333"/>
      <w:r>
        <w:rPr>
          <w:lang w:eastAsia="zh-CN"/>
        </w:rPr>
        <w:t>General SMO Risks</w:t>
      </w:r>
      <w:bookmarkEnd w:id="109"/>
      <w:bookmarkEnd w:id="110"/>
      <w:bookmarkEnd w:id="111"/>
    </w:p>
    <w:p w14:paraId="7C294F13" w14:textId="29A78924" w:rsidR="00060A04" w:rsidRPr="00CF5C80" w:rsidRDefault="00060A04" w:rsidP="00060A04">
      <w:pPr>
        <w:jc w:val="center"/>
        <w:rPr>
          <w:rFonts w:eastAsiaTheme="minorEastAsia"/>
          <w:lang w:eastAsia="zh-CN"/>
        </w:rPr>
      </w:pPr>
      <w:r>
        <w:rPr>
          <w:rFonts w:eastAsiaTheme="minorEastAsia"/>
          <w:lang w:eastAsia="zh-CN"/>
        </w:rPr>
        <w:t xml:space="preserve">Table </w:t>
      </w:r>
      <w:r w:rsidR="000D41C1">
        <w:rPr>
          <w:rFonts w:eastAsiaTheme="minorEastAsia"/>
          <w:lang w:eastAsia="zh-CN"/>
        </w:rPr>
        <w:t>8-1</w:t>
      </w:r>
      <w:r>
        <w:rPr>
          <w:rFonts w:eastAsiaTheme="minorEastAsia"/>
          <w:lang w:eastAsia="zh-CN"/>
        </w:rPr>
        <w:t>. SMO Risk Analysis</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E71C62" w14:paraId="7705E379" w14:textId="77777777" w:rsidTr="004914BE">
        <w:trPr>
          <w:trHeight w:val="700"/>
        </w:trPr>
        <w:tc>
          <w:tcPr>
            <w:tcW w:w="1200" w:type="dxa"/>
            <w:tcBorders>
              <w:top w:val="single" w:sz="8" w:space="0" w:color="FFFFFF"/>
              <w:left w:val="single" w:sz="8" w:space="0" w:color="FFFFFF"/>
              <w:bottom w:val="single" w:sz="12" w:space="0" w:color="FFFFFF"/>
              <w:right w:val="single" w:sz="8" w:space="0" w:color="FFFFFF"/>
            </w:tcBorders>
            <w:shd w:val="clear" w:color="000000" w:fill="305496"/>
            <w:vAlign w:val="center"/>
            <w:hideMark/>
          </w:tcPr>
          <w:p w14:paraId="57CB7613" w14:textId="77777777" w:rsidR="00060A04" w:rsidRPr="00E71C62" w:rsidRDefault="00060A04" w:rsidP="004914BE">
            <w:pPr>
              <w:spacing w:after="0"/>
              <w:jc w:val="center"/>
              <w:rPr>
                <w:rFonts w:ascii="Arial" w:eastAsia="Times New Roman" w:hAnsi="Arial" w:cs="Arial"/>
                <w:b/>
                <w:bCs/>
                <w:color w:val="FFFFFF"/>
                <w:sz w:val="16"/>
                <w:szCs w:val="16"/>
              </w:rPr>
            </w:pPr>
            <w:r w:rsidRPr="00E71C62">
              <w:rPr>
                <w:rFonts w:ascii="Arial" w:eastAsia="Times New Roman" w:hAnsi="Arial" w:cs="Arial"/>
                <w:b/>
                <w:bCs/>
                <w:color w:val="FFFFFF"/>
                <w:sz w:val="16"/>
                <w:szCs w:val="16"/>
              </w:rPr>
              <w:t>Asset-Id</w:t>
            </w:r>
          </w:p>
        </w:tc>
        <w:tc>
          <w:tcPr>
            <w:tcW w:w="680" w:type="dxa"/>
            <w:tcBorders>
              <w:top w:val="single" w:sz="8" w:space="0" w:color="FFFFFF"/>
              <w:left w:val="nil"/>
              <w:bottom w:val="single" w:sz="12" w:space="0" w:color="FFFFFF"/>
              <w:right w:val="single" w:sz="8" w:space="0" w:color="FFFFFF"/>
            </w:tcBorders>
            <w:shd w:val="clear" w:color="000000" w:fill="305496"/>
            <w:vAlign w:val="center"/>
            <w:hideMark/>
          </w:tcPr>
          <w:p w14:paraId="337D9F94" w14:textId="77777777" w:rsidR="00060A04" w:rsidRPr="00E71C62" w:rsidRDefault="00060A04" w:rsidP="004914BE">
            <w:pPr>
              <w:spacing w:after="0"/>
              <w:jc w:val="center"/>
              <w:rPr>
                <w:rFonts w:ascii="Arial" w:eastAsia="Times New Roman" w:hAnsi="Arial" w:cs="Arial"/>
                <w:b/>
                <w:bCs/>
                <w:color w:val="FFFFFF"/>
                <w:sz w:val="16"/>
                <w:szCs w:val="16"/>
              </w:rPr>
            </w:pPr>
            <w:r w:rsidRPr="00E71C62">
              <w:rPr>
                <w:rFonts w:ascii="Arial" w:eastAsia="Times New Roman" w:hAnsi="Arial" w:cs="Arial"/>
                <w:b/>
                <w:bCs/>
                <w:color w:val="FFFFFF"/>
                <w:sz w:val="16"/>
                <w:szCs w:val="16"/>
              </w:rPr>
              <w:t>Asset Name</w:t>
            </w:r>
          </w:p>
        </w:tc>
        <w:tc>
          <w:tcPr>
            <w:tcW w:w="960" w:type="dxa"/>
            <w:tcBorders>
              <w:top w:val="single" w:sz="8" w:space="0" w:color="FFFFFF"/>
              <w:left w:val="nil"/>
              <w:bottom w:val="single" w:sz="12" w:space="0" w:color="FFFFFF"/>
              <w:right w:val="single" w:sz="8" w:space="0" w:color="FFFFFF"/>
            </w:tcBorders>
            <w:shd w:val="clear" w:color="000000" w:fill="305496"/>
            <w:vAlign w:val="center"/>
            <w:hideMark/>
          </w:tcPr>
          <w:p w14:paraId="755FC116"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Threat-Id</w:t>
            </w:r>
          </w:p>
        </w:tc>
        <w:tc>
          <w:tcPr>
            <w:tcW w:w="2480" w:type="dxa"/>
            <w:tcBorders>
              <w:top w:val="single" w:sz="8" w:space="0" w:color="FFFFFF"/>
              <w:left w:val="nil"/>
              <w:bottom w:val="single" w:sz="12" w:space="0" w:color="FFFFFF"/>
              <w:right w:val="single" w:sz="8" w:space="0" w:color="FFFFFF"/>
            </w:tcBorders>
            <w:shd w:val="clear" w:color="000000" w:fill="305496"/>
            <w:vAlign w:val="center"/>
            <w:hideMark/>
          </w:tcPr>
          <w:p w14:paraId="757F5E67"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Threat Description (Brief)</w:t>
            </w:r>
          </w:p>
        </w:tc>
        <w:tc>
          <w:tcPr>
            <w:tcW w:w="1160" w:type="dxa"/>
            <w:tcBorders>
              <w:top w:val="single" w:sz="8" w:space="0" w:color="FFFFFF"/>
              <w:left w:val="nil"/>
              <w:bottom w:val="single" w:sz="12" w:space="0" w:color="FFFFFF"/>
              <w:right w:val="single" w:sz="8" w:space="0" w:color="FFFFFF"/>
            </w:tcBorders>
            <w:shd w:val="clear" w:color="000000" w:fill="305496"/>
            <w:vAlign w:val="center"/>
            <w:hideMark/>
          </w:tcPr>
          <w:p w14:paraId="32558789"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Impact</w:t>
            </w:r>
            <w:proofErr w:type="gramStart"/>
            <w:r w:rsidRPr="00E71C62">
              <w:rPr>
                <w:rFonts w:ascii="Arial" w:eastAsia="Times New Roman" w:hAnsi="Arial" w:cs="Arial"/>
                <w:b/>
                <w:bCs/>
                <w:color w:val="FFFFFF"/>
                <w:sz w:val="18"/>
                <w:szCs w:val="18"/>
              </w:rPr>
              <w:t>/  Likelihood</w:t>
            </w:r>
            <w:proofErr w:type="gramEnd"/>
            <w:r w:rsidRPr="00E71C62">
              <w:rPr>
                <w:rFonts w:ascii="Arial" w:eastAsia="Times New Roman" w:hAnsi="Arial" w:cs="Arial"/>
                <w:b/>
                <w:bCs/>
                <w:color w:val="FFFFFF"/>
                <w:sz w:val="18"/>
                <w:szCs w:val="18"/>
              </w:rPr>
              <w:t xml:space="preserve"> Raw Score</w:t>
            </w:r>
          </w:p>
        </w:tc>
        <w:tc>
          <w:tcPr>
            <w:tcW w:w="1780" w:type="dxa"/>
            <w:tcBorders>
              <w:top w:val="single" w:sz="8" w:space="0" w:color="FFFFFF"/>
              <w:left w:val="nil"/>
              <w:bottom w:val="single" w:sz="12" w:space="0" w:color="FFFFFF"/>
              <w:right w:val="single" w:sz="8" w:space="0" w:color="FFFFFF"/>
            </w:tcBorders>
            <w:shd w:val="clear" w:color="000000" w:fill="305496"/>
            <w:vAlign w:val="center"/>
            <w:hideMark/>
          </w:tcPr>
          <w:p w14:paraId="163D5ED3" w14:textId="77777777"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 xml:space="preserve">Possible Security Controls </w:t>
            </w:r>
          </w:p>
        </w:tc>
        <w:tc>
          <w:tcPr>
            <w:tcW w:w="1040" w:type="dxa"/>
            <w:tcBorders>
              <w:top w:val="single" w:sz="8" w:space="0" w:color="FFFFFF"/>
              <w:left w:val="nil"/>
              <w:bottom w:val="single" w:sz="12" w:space="0" w:color="FFFFFF"/>
              <w:right w:val="single" w:sz="8" w:space="0" w:color="FFFFFF"/>
            </w:tcBorders>
            <w:shd w:val="clear" w:color="000000" w:fill="305496"/>
            <w:vAlign w:val="center"/>
            <w:hideMark/>
          </w:tcPr>
          <w:p w14:paraId="4B6B8624" w14:textId="0AA0B9CF" w:rsidR="00060A04" w:rsidRPr="00E71C62" w:rsidRDefault="00060A04" w:rsidP="004914BE">
            <w:pPr>
              <w:spacing w:after="0"/>
              <w:jc w:val="center"/>
              <w:rPr>
                <w:rFonts w:ascii="Arial" w:eastAsia="Times New Roman" w:hAnsi="Arial" w:cs="Arial"/>
                <w:b/>
                <w:bCs/>
                <w:color w:val="FFFFFF"/>
                <w:sz w:val="18"/>
                <w:szCs w:val="18"/>
              </w:rPr>
            </w:pPr>
            <w:r w:rsidRPr="00E71C62">
              <w:rPr>
                <w:rFonts w:ascii="Arial" w:eastAsia="Times New Roman" w:hAnsi="Arial" w:cs="Arial"/>
                <w:b/>
                <w:bCs/>
                <w:color w:val="FFFFFF"/>
                <w:sz w:val="18"/>
                <w:szCs w:val="18"/>
              </w:rPr>
              <w:t xml:space="preserve">Security </w:t>
            </w:r>
            <w:r w:rsidR="00EC6C63">
              <w:rPr>
                <w:rFonts w:ascii="Arial" w:eastAsia="Times New Roman" w:hAnsi="Arial" w:cs="Arial"/>
                <w:b/>
                <w:bCs/>
                <w:color w:val="FFFFFF"/>
                <w:sz w:val="18"/>
                <w:szCs w:val="18"/>
              </w:rPr>
              <w:t>Control-</w:t>
            </w:r>
            <w:r w:rsidR="003A524C">
              <w:rPr>
                <w:rFonts w:ascii="Arial" w:eastAsia="Times New Roman" w:hAnsi="Arial" w:cs="Arial"/>
                <w:b/>
                <w:bCs/>
                <w:color w:val="FFFFFF"/>
                <w:sz w:val="18"/>
                <w:szCs w:val="18"/>
              </w:rPr>
              <w:t>i</w:t>
            </w:r>
            <w:r w:rsidRPr="00E71C62">
              <w:rPr>
                <w:rFonts w:ascii="Arial" w:eastAsia="Times New Roman" w:hAnsi="Arial" w:cs="Arial"/>
                <w:b/>
                <w:bCs/>
                <w:color w:val="FFFFFF"/>
                <w:sz w:val="18"/>
                <w:szCs w:val="18"/>
              </w:rPr>
              <w:t>d</w:t>
            </w:r>
          </w:p>
        </w:tc>
      </w:tr>
      <w:tr w:rsidR="00060A04" w:rsidRPr="00E71C62" w14:paraId="20F141E5" w14:textId="77777777" w:rsidTr="004914BE">
        <w:trPr>
          <w:trHeight w:val="620"/>
        </w:trPr>
        <w:tc>
          <w:tcPr>
            <w:tcW w:w="1200" w:type="dxa"/>
            <w:tcBorders>
              <w:top w:val="nil"/>
              <w:left w:val="single" w:sz="8" w:space="0" w:color="FFFFFF"/>
              <w:bottom w:val="nil"/>
              <w:right w:val="single" w:sz="8" w:space="0" w:color="FFFFFF"/>
            </w:tcBorders>
            <w:shd w:val="clear" w:color="000000" w:fill="D0D8E8"/>
            <w:vAlign w:val="center"/>
            <w:hideMark/>
          </w:tcPr>
          <w:p w14:paraId="37F495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nil"/>
              <w:left w:val="nil"/>
              <w:bottom w:val="nil"/>
              <w:right w:val="single" w:sz="8" w:space="0" w:color="FFFFFF"/>
            </w:tcBorders>
            <w:shd w:val="clear" w:color="000000" w:fill="D0D8E8"/>
            <w:vAlign w:val="center"/>
            <w:hideMark/>
          </w:tcPr>
          <w:p w14:paraId="3D11F22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nil"/>
              <w:left w:val="nil"/>
              <w:bottom w:val="nil"/>
              <w:right w:val="single" w:sz="8" w:space="0" w:color="FFFFFF"/>
            </w:tcBorders>
            <w:shd w:val="clear" w:color="000000" w:fill="D0D8E8"/>
            <w:vAlign w:val="center"/>
            <w:hideMark/>
          </w:tcPr>
          <w:p w14:paraId="7483FAA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T-SMO-01</w:t>
            </w:r>
          </w:p>
        </w:tc>
        <w:tc>
          <w:tcPr>
            <w:tcW w:w="2480" w:type="dxa"/>
            <w:tcBorders>
              <w:top w:val="nil"/>
              <w:left w:val="nil"/>
              <w:bottom w:val="nil"/>
              <w:right w:val="single" w:sz="8" w:space="0" w:color="FFFFFF"/>
            </w:tcBorders>
            <w:shd w:val="clear" w:color="000000" w:fill="D0D8E8"/>
            <w:vAlign w:val="center"/>
            <w:hideMark/>
          </w:tcPr>
          <w:p w14:paraId="0633471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attacker exploits authentication weakness on SMO</w:t>
            </w:r>
          </w:p>
        </w:tc>
        <w:tc>
          <w:tcPr>
            <w:tcW w:w="1160" w:type="dxa"/>
            <w:tcBorders>
              <w:top w:val="nil"/>
              <w:left w:val="nil"/>
              <w:bottom w:val="nil"/>
              <w:right w:val="single" w:sz="8" w:space="0" w:color="FFFFFF"/>
            </w:tcBorders>
            <w:shd w:val="clear" w:color="000000" w:fill="D0D8E8"/>
            <w:vAlign w:val="center"/>
            <w:hideMark/>
          </w:tcPr>
          <w:p w14:paraId="7839F06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nil"/>
              <w:left w:val="nil"/>
              <w:bottom w:val="nil"/>
              <w:right w:val="single" w:sz="8" w:space="0" w:color="FFFFFF"/>
            </w:tcBorders>
            <w:shd w:val="clear" w:color="000000" w:fill="D0D8E8"/>
            <w:vAlign w:val="center"/>
            <w:hideMark/>
          </w:tcPr>
          <w:p w14:paraId="61C9679A" w14:textId="3B393D87" w:rsidR="00060A04" w:rsidRPr="00E71C62" w:rsidRDefault="00EE4113"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nil"/>
              <w:left w:val="nil"/>
              <w:bottom w:val="nil"/>
              <w:right w:val="single" w:sz="8" w:space="0" w:color="FFFFFF"/>
            </w:tcBorders>
            <w:shd w:val="clear" w:color="000000" w:fill="D0D8E8"/>
            <w:vAlign w:val="center"/>
            <w:hideMark/>
          </w:tcPr>
          <w:p w14:paraId="06986F44"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0FD07CD1"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6279BEE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39CFC5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88A0C7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T-SMO-02</w:t>
            </w:r>
          </w:p>
        </w:tc>
        <w:tc>
          <w:tcPr>
            <w:tcW w:w="2480" w:type="dxa"/>
            <w:tcBorders>
              <w:top w:val="single" w:sz="8" w:space="0" w:color="FFFFFF"/>
              <w:left w:val="nil"/>
              <w:bottom w:val="nil"/>
              <w:right w:val="single" w:sz="8" w:space="0" w:color="FFFFFF"/>
            </w:tcBorders>
            <w:shd w:val="clear" w:color="000000" w:fill="E9EDF4"/>
            <w:vAlign w:val="center"/>
            <w:hideMark/>
          </w:tcPr>
          <w:p w14:paraId="130E2B1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attacker exploits authorization weakness on SMO</w:t>
            </w:r>
          </w:p>
        </w:tc>
        <w:tc>
          <w:tcPr>
            <w:tcW w:w="1160" w:type="dxa"/>
            <w:tcBorders>
              <w:top w:val="single" w:sz="8" w:space="0" w:color="FFFFFF"/>
              <w:left w:val="nil"/>
              <w:bottom w:val="nil"/>
              <w:right w:val="single" w:sz="8" w:space="0" w:color="FFFFFF"/>
            </w:tcBorders>
            <w:shd w:val="clear" w:color="000000" w:fill="E9EDF4"/>
            <w:vAlign w:val="center"/>
            <w:hideMark/>
          </w:tcPr>
          <w:p w14:paraId="2198121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61FA8BB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OAuth 2.0, IAM, principle of least privilege</w:t>
            </w:r>
          </w:p>
        </w:tc>
        <w:tc>
          <w:tcPr>
            <w:tcW w:w="1040" w:type="dxa"/>
            <w:tcBorders>
              <w:top w:val="single" w:sz="8" w:space="0" w:color="FFFFFF"/>
              <w:left w:val="nil"/>
              <w:bottom w:val="nil"/>
              <w:right w:val="single" w:sz="8" w:space="0" w:color="FFFFFF"/>
            </w:tcBorders>
            <w:shd w:val="clear" w:color="000000" w:fill="E9EDF4"/>
            <w:vAlign w:val="center"/>
            <w:hideMark/>
          </w:tcPr>
          <w:p w14:paraId="63CECE62" w14:textId="36F0F6E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 xml:space="preserve">Control-2, Control-3, </w:t>
            </w:r>
            <w:r w:rsidR="00250DBB">
              <w:rPr>
                <w:rFonts w:ascii="Arial" w:eastAsia="Times New Roman" w:hAnsi="Arial" w:cs="Arial"/>
                <w:sz w:val="16"/>
                <w:szCs w:val="16"/>
              </w:rPr>
              <w:t>Control-4</w:t>
            </w:r>
          </w:p>
        </w:tc>
      </w:tr>
      <w:tr w:rsidR="00060A04" w:rsidRPr="00E71C62" w14:paraId="5F79132F"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C51110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D070EB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72CD304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T-SMO-03</w:t>
            </w:r>
          </w:p>
        </w:tc>
        <w:tc>
          <w:tcPr>
            <w:tcW w:w="2480" w:type="dxa"/>
            <w:tcBorders>
              <w:top w:val="single" w:sz="8" w:space="0" w:color="FFFFFF"/>
              <w:left w:val="nil"/>
              <w:bottom w:val="nil"/>
              <w:right w:val="single" w:sz="8" w:space="0" w:color="FFFFFF"/>
            </w:tcBorders>
            <w:shd w:val="clear" w:color="000000" w:fill="D0D8E8"/>
            <w:vAlign w:val="center"/>
            <w:hideMark/>
          </w:tcPr>
          <w:p w14:paraId="44C2799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External Overload DoS attack targeted at SMO</w:t>
            </w:r>
          </w:p>
        </w:tc>
        <w:tc>
          <w:tcPr>
            <w:tcW w:w="1160" w:type="dxa"/>
            <w:tcBorders>
              <w:top w:val="single" w:sz="8" w:space="0" w:color="FFFFFF"/>
              <w:left w:val="nil"/>
              <w:bottom w:val="nil"/>
              <w:right w:val="single" w:sz="8" w:space="0" w:color="FFFFFF"/>
            </w:tcBorders>
            <w:shd w:val="clear" w:color="000000" w:fill="D0D8E8"/>
            <w:vAlign w:val="center"/>
            <w:hideMark/>
          </w:tcPr>
          <w:p w14:paraId="73BFC00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1E3646B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Rate-Limiting</w:t>
            </w:r>
          </w:p>
        </w:tc>
        <w:tc>
          <w:tcPr>
            <w:tcW w:w="1040" w:type="dxa"/>
            <w:tcBorders>
              <w:top w:val="single" w:sz="12" w:space="0" w:color="FFFFFF"/>
              <w:left w:val="nil"/>
              <w:bottom w:val="nil"/>
              <w:right w:val="single" w:sz="8" w:space="0" w:color="FFFFFF"/>
            </w:tcBorders>
            <w:shd w:val="clear" w:color="000000" w:fill="D0D8E8"/>
            <w:vAlign w:val="center"/>
            <w:hideMark/>
          </w:tcPr>
          <w:p w14:paraId="23431493"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w:t>
            </w:r>
          </w:p>
        </w:tc>
      </w:tr>
      <w:tr w:rsidR="00060A04" w:rsidRPr="00E71C62" w14:paraId="3C620282"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42E1CC5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B69E0E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57E5E4F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T-SMO-04</w:t>
            </w:r>
          </w:p>
        </w:tc>
        <w:tc>
          <w:tcPr>
            <w:tcW w:w="2480" w:type="dxa"/>
            <w:tcBorders>
              <w:top w:val="single" w:sz="8" w:space="0" w:color="FFFFFF"/>
              <w:left w:val="nil"/>
              <w:bottom w:val="nil"/>
              <w:right w:val="single" w:sz="8" w:space="0" w:color="FFFFFF"/>
            </w:tcBorders>
            <w:shd w:val="clear" w:color="000000" w:fill="E9EDF4"/>
            <w:vAlign w:val="center"/>
            <w:hideMark/>
          </w:tcPr>
          <w:p w14:paraId="298CE87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exploits authentication weakness on a SMO function</w:t>
            </w:r>
          </w:p>
        </w:tc>
        <w:tc>
          <w:tcPr>
            <w:tcW w:w="1160" w:type="dxa"/>
            <w:tcBorders>
              <w:top w:val="single" w:sz="8" w:space="0" w:color="FFFFFF"/>
              <w:left w:val="nil"/>
              <w:bottom w:val="nil"/>
              <w:right w:val="single" w:sz="8" w:space="0" w:color="FFFFFF"/>
            </w:tcBorders>
            <w:shd w:val="clear" w:color="000000" w:fill="E9EDF4"/>
            <w:vAlign w:val="center"/>
            <w:hideMark/>
          </w:tcPr>
          <w:p w14:paraId="1DBEDAD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12" w:space="0" w:color="FFFFFF"/>
              <w:left w:val="nil"/>
              <w:bottom w:val="nil"/>
              <w:right w:val="single" w:sz="8" w:space="0" w:color="FFFFFF"/>
            </w:tcBorders>
            <w:shd w:val="clear" w:color="000000" w:fill="E9EDF4"/>
            <w:vAlign w:val="center"/>
            <w:hideMark/>
          </w:tcPr>
          <w:p w14:paraId="3DDD8FF8" w14:textId="0B52615D" w:rsidR="00060A04" w:rsidRPr="00E71C62" w:rsidRDefault="00EE4113"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E9EDF4"/>
            <w:vAlign w:val="center"/>
            <w:hideMark/>
          </w:tcPr>
          <w:p w14:paraId="77E8E339"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08482B16"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1707185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063E40D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D4938A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T-SMO-05</w:t>
            </w:r>
          </w:p>
        </w:tc>
        <w:tc>
          <w:tcPr>
            <w:tcW w:w="2480" w:type="dxa"/>
            <w:tcBorders>
              <w:top w:val="single" w:sz="8" w:space="0" w:color="FFFFFF"/>
              <w:left w:val="nil"/>
              <w:bottom w:val="nil"/>
              <w:right w:val="single" w:sz="8" w:space="0" w:color="FFFFFF"/>
            </w:tcBorders>
            <w:shd w:val="clear" w:color="000000" w:fill="D0D8E8"/>
            <w:vAlign w:val="center"/>
            <w:hideMark/>
          </w:tcPr>
          <w:p w14:paraId="1D0FA81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exploits authorization weakness on SMO</w:t>
            </w:r>
          </w:p>
        </w:tc>
        <w:tc>
          <w:tcPr>
            <w:tcW w:w="1160" w:type="dxa"/>
            <w:tcBorders>
              <w:top w:val="single" w:sz="8" w:space="0" w:color="FFFFFF"/>
              <w:left w:val="nil"/>
              <w:bottom w:val="nil"/>
              <w:right w:val="single" w:sz="8" w:space="0" w:color="FFFFFF"/>
            </w:tcBorders>
            <w:shd w:val="clear" w:color="000000" w:fill="D0D8E8"/>
            <w:vAlign w:val="center"/>
            <w:hideMark/>
          </w:tcPr>
          <w:p w14:paraId="7CAFC45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7E0BCC2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OAuth 2.0, IAM, principle of least privilege</w:t>
            </w:r>
          </w:p>
        </w:tc>
        <w:tc>
          <w:tcPr>
            <w:tcW w:w="1040" w:type="dxa"/>
            <w:tcBorders>
              <w:top w:val="single" w:sz="12" w:space="0" w:color="FFFFFF"/>
              <w:left w:val="nil"/>
              <w:bottom w:val="nil"/>
              <w:right w:val="single" w:sz="8" w:space="0" w:color="FFFFFF"/>
            </w:tcBorders>
            <w:shd w:val="clear" w:color="000000" w:fill="D0D8E8"/>
            <w:vAlign w:val="center"/>
            <w:hideMark/>
          </w:tcPr>
          <w:p w14:paraId="25A36436"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Control-2, Control-3</w:t>
            </w:r>
          </w:p>
        </w:tc>
      </w:tr>
      <w:tr w:rsidR="00060A04" w:rsidRPr="00E71C62" w14:paraId="6F0D120A"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53A998B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04BA8A6" w14:textId="77777777" w:rsidR="00060A04"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p w14:paraId="02B82AD3" w14:textId="77777777" w:rsidR="00514B91" w:rsidRDefault="00514B91" w:rsidP="00514B91">
            <w:pPr>
              <w:rPr>
                <w:rFonts w:ascii="Arial" w:eastAsia="Times New Roman" w:hAnsi="Arial" w:cs="Arial"/>
                <w:color w:val="000000"/>
                <w:sz w:val="16"/>
                <w:szCs w:val="16"/>
              </w:rPr>
            </w:pPr>
          </w:p>
          <w:p w14:paraId="2C53DD3A" w14:textId="27EE7982" w:rsidR="00514B91" w:rsidRPr="006B03EE" w:rsidRDefault="00514B91" w:rsidP="006B03EE">
            <w:pPr>
              <w:rPr>
                <w:rFonts w:ascii="Arial" w:eastAsia="Times New Roman" w:hAnsi="Arial" w:cs="Arial"/>
                <w:sz w:val="16"/>
                <w:szCs w:val="16"/>
              </w:rPr>
            </w:pPr>
          </w:p>
        </w:tc>
        <w:tc>
          <w:tcPr>
            <w:tcW w:w="960" w:type="dxa"/>
            <w:tcBorders>
              <w:top w:val="single" w:sz="8" w:space="0" w:color="FFFFFF"/>
              <w:left w:val="nil"/>
              <w:bottom w:val="nil"/>
              <w:right w:val="single" w:sz="8" w:space="0" w:color="FFFFFF"/>
            </w:tcBorders>
            <w:shd w:val="clear" w:color="000000" w:fill="E9EDF4"/>
            <w:vAlign w:val="center"/>
            <w:hideMark/>
          </w:tcPr>
          <w:p w14:paraId="285AB78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T-SMO-06</w:t>
            </w:r>
          </w:p>
        </w:tc>
        <w:tc>
          <w:tcPr>
            <w:tcW w:w="2480" w:type="dxa"/>
            <w:tcBorders>
              <w:top w:val="single" w:sz="8" w:space="0" w:color="FFFFFF"/>
              <w:left w:val="nil"/>
              <w:bottom w:val="nil"/>
              <w:right w:val="single" w:sz="8" w:space="0" w:color="FFFFFF"/>
            </w:tcBorders>
            <w:shd w:val="clear" w:color="000000" w:fill="E9EDF4"/>
            <w:vAlign w:val="center"/>
            <w:hideMark/>
          </w:tcPr>
          <w:p w14:paraId="3B3EF45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Overload DoS attack targeted at SMO functions</w:t>
            </w:r>
          </w:p>
        </w:tc>
        <w:tc>
          <w:tcPr>
            <w:tcW w:w="1160" w:type="dxa"/>
            <w:tcBorders>
              <w:top w:val="single" w:sz="8" w:space="0" w:color="FFFFFF"/>
              <w:left w:val="nil"/>
              <w:bottom w:val="nil"/>
              <w:right w:val="single" w:sz="8" w:space="0" w:color="FFFFFF"/>
            </w:tcBorders>
            <w:shd w:val="clear" w:color="000000" w:fill="E9EDF4"/>
            <w:vAlign w:val="center"/>
            <w:hideMark/>
          </w:tcPr>
          <w:p w14:paraId="79302F4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w:t>
            </w:r>
            <w:r w:rsidRPr="00E71C62">
              <w:rPr>
                <w:rFonts w:ascii="Arial" w:eastAsia="Times New Roman" w:hAnsi="Arial" w:cs="Arial"/>
                <w:color w:val="000000"/>
                <w:sz w:val="16"/>
                <w:szCs w:val="16"/>
              </w:rPr>
              <w:lastRenderedPageBreak/>
              <w:t>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4891AA4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lastRenderedPageBreak/>
              <w:t>Rate-Limiting</w:t>
            </w:r>
          </w:p>
        </w:tc>
        <w:tc>
          <w:tcPr>
            <w:tcW w:w="1040" w:type="dxa"/>
            <w:tcBorders>
              <w:top w:val="single" w:sz="12" w:space="0" w:color="FFFFFF"/>
              <w:left w:val="nil"/>
              <w:bottom w:val="nil"/>
              <w:right w:val="single" w:sz="8" w:space="0" w:color="FFFFFF"/>
            </w:tcBorders>
            <w:shd w:val="clear" w:color="000000" w:fill="E9EDF4"/>
            <w:vAlign w:val="center"/>
            <w:hideMark/>
          </w:tcPr>
          <w:p w14:paraId="173F3626"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w:t>
            </w:r>
          </w:p>
        </w:tc>
      </w:tr>
      <w:tr w:rsidR="00060A04" w:rsidRPr="00E71C62" w14:paraId="569B0AE7"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6379F95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95FC4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4A1323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T-SMO-07</w:t>
            </w:r>
          </w:p>
        </w:tc>
        <w:tc>
          <w:tcPr>
            <w:tcW w:w="2480" w:type="dxa"/>
            <w:tcBorders>
              <w:top w:val="single" w:sz="8" w:space="0" w:color="FFFFFF"/>
              <w:left w:val="nil"/>
              <w:bottom w:val="nil"/>
              <w:right w:val="single" w:sz="8" w:space="0" w:color="FFFFFF"/>
            </w:tcBorders>
            <w:shd w:val="clear" w:color="000000" w:fill="D0D8E8"/>
            <w:vAlign w:val="center"/>
            <w:hideMark/>
          </w:tcPr>
          <w:p w14:paraId="5B521A0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DoS attack disables internal SMO function(s) or process(es)</w:t>
            </w:r>
          </w:p>
        </w:tc>
        <w:tc>
          <w:tcPr>
            <w:tcW w:w="1160" w:type="dxa"/>
            <w:tcBorders>
              <w:top w:val="single" w:sz="8" w:space="0" w:color="FFFFFF"/>
              <w:left w:val="nil"/>
              <w:bottom w:val="nil"/>
              <w:right w:val="single" w:sz="8" w:space="0" w:color="FFFFFF"/>
            </w:tcBorders>
            <w:shd w:val="clear" w:color="000000" w:fill="D0D8E8"/>
            <w:vAlign w:val="center"/>
            <w:hideMark/>
          </w:tcPr>
          <w:p w14:paraId="77BEAB6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8C3901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Monitoring, Logging, Alerting</w:t>
            </w:r>
          </w:p>
        </w:tc>
        <w:tc>
          <w:tcPr>
            <w:tcW w:w="1040" w:type="dxa"/>
            <w:tcBorders>
              <w:top w:val="single" w:sz="12" w:space="0" w:color="FFFFFF"/>
              <w:left w:val="nil"/>
              <w:bottom w:val="nil"/>
              <w:right w:val="single" w:sz="8" w:space="0" w:color="FFFFFF"/>
            </w:tcBorders>
            <w:shd w:val="clear" w:color="000000" w:fill="D0D8E8"/>
            <w:vAlign w:val="center"/>
            <w:hideMark/>
          </w:tcPr>
          <w:p w14:paraId="317AFF25" w14:textId="3A7CCF4A"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Control-14</w:t>
            </w:r>
            <w:r w:rsidR="00060A04" w:rsidRPr="00E71C62">
              <w:rPr>
                <w:rFonts w:ascii="Arial" w:eastAsia="Times New Roman" w:hAnsi="Arial" w:cs="Arial"/>
                <w:sz w:val="16"/>
                <w:szCs w:val="16"/>
              </w:rPr>
              <w:t xml:space="preserve">, </w:t>
            </w:r>
            <w:r>
              <w:rPr>
                <w:rFonts w:ascii="Arial" w:eastAsia="Times New Roman" w:hAnsi="Arial" w:cs="Arial"/>
                <w:sz w:val="16"/>
                <w:szCs w:val="16"/>
              </w:rPr>
              <w:t>Control-15</w:t>
            </w:r>
          </w:p>
        </w:tc>
      </w:tr>
      <w:tr w:rsidR="00060A04" w:rsidRPr="00E71C62" w14:paraId="28E3FC00"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14FE1F4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7403AF9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C739C1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T-SMO-08</w:t>
            </w:r>
          </w:p>
        </w:tc>
        <w:tc>
          <w:tcPr>
            <w:tcW w:w="2480" w:type="dxa"/>
            <w:tcBorders>
              <w:top w:val="single" w:sz="8" w:space="0" w:color="FFFFFF"/>
              <w:left w:val="nil"/>
              <w:bottom w:val="nil"/>
              <w:right w:val="single" w:sz="8" w:space="0" w:color="FFFFFF"/>
            </w:tcBorders>
            <w:shd w:val="clear" w:color="000000" w:fill="E9EDF4"/>
            <w:vAlign w:val="center"/>
            <w:hideMark/>
          </w:tcPr>
          <w:p w14:paraId="0A387B7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Attacker exploits insecure API to gain access to SMO</w:t>
            </w:r>
          </w:p>
        </w:tc>
        <w:tc>
          <w:tcPr>
            <w:tcW w:w="1160" w:type="dxa"/>
            <w:tcBorders>
              <w:top w:val="single" w:sz="8" w:space="0" w:color="FFFFFF"/>
              <w:left w:val="nil"/>
              <w:bottom w:val="nil"/>
              <w:right w:val="single" w:sz="8" w:space="0" w:color="FFFFFF"/>
            </w:tcBorders>
            <w:shd w:val="clear" w:color="000000" w:fill="E9EDF4"/>
            <w:vAlign w:val="center"/>
            <w:hideMark/>
          </w:tcPr>
          <w:p w14:paraId="33E5854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0736069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API input validation</w:t>
            </w:r>
          </w:p>
        </w:tc>
        <w:tc>
          <w:tcPr>
            <w:tcW w:w="1040" w:type="dxa"/>
            <w:tcBorders>
              <w:top w:val="single" w:sz="8" w:space="0" w:color="FFFFFF"/>
              <w:left w:val="nil"/>
              <w:bottom w:val="nil"/>
              <w:right w:val="single" w:sz="8" w:space="0" w:color="FFFFFF"/>
            </w:tcBorders>
            <w:shd w:val="clear" w:color="000000" w:fill="E9EDF4"/>
            <w:vAlign w:val="center"/>
            <w:hideMark/>
          </w:tcPr>
          <w:p w14:paraId="3EA707D3" w14:textId="2198B7FA" w:rsidR="00060A04" w:rsidRPr="00E71C62" w:rsidRDefault="00851371" w:rsidP="004914BE">
            <w:pPr>
              <w:spacing w:after="0"/>
              <w:rPr>
                <w:rFonts w:ascii="Arial" w:eastAsia="Times New Roman" w:hAnsi="Arial" w:cs="Arial"/>
                <w:sz w:val="16"/>
                <w:szCs w:val="16"/>
              </w:rPr>
            </w:pPr>
            <w:r>
              <w:rPr>
                <w:rFonts w:ascii="Arial" w:eastAsia="Times New Roman" w:hAnsi="Arial" w:cs="Arial"/>
                <w:sz w:val="16"/>
                <w:szCs w:val="16"/>
              </w:rPr>
              <w:t>Control-6</w:t>
            </w:r>
          </w:p>
        </w:tc>
      </w:tr>
      <w:tr w:rsidR="00060A04" w:rsidRPr="00E71C62" w14:paraId="7CE782E1"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D4757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4EFF3B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446668C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T-SMO-09</w:t>
            </w:r>
          </w:p>
        </w:tc>
        <w:tc>
          <w:tcPr>
            <w:tcW w:w="2480" w:type="dxa"/>
            <w:tcBorders>
              <w:top w:val="single" w:sz="8" w:space="0" w:color="FFFFFF"/>
              <w:left w:val="nil"/>
              <w:bottom w:val="nil"/>
              <w:right w:val="single" w:sz="8" w:space="0" w:color="FFFFFF"/>
            </w:tcBorders>
            <w:shd w:val="clear" w:color="000000" w:fill="D0D8E8"/>
            <w:vAlign w:val="center"/>
            <w:hideMark/>
          </w:tcPr>
          <w:p w14:paraId="27CEB9A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Sensitive data in motion is exposed to an internal attacker</w:t>
            </w:r>
          </w:p>
        </w:tc>
        <w:tc>
          <w:tcPr>
            <w:tcW w:w="1160" w:type="dxa"/>
            <w:tcBorders>
              <w:top w:val="single" w:sz="8" w:space="0" w:color="FFFFFF"/>
              <w:left w:val="nil"/>
              <w:bottom w:val="nil"/>
              <w:right w:val="single" w:sz="8" w:space="0" w:color="FFFFFF"/>
            </w:tcBorders>
            <w:shd w:val="clear" w:color="000000" w:fill="D0D8E8"/>
            <w:vAlign w:val="center"/>
            <w:hideMark/>
          </w:tcPr>
          <w:p w14:paraId="40B5960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12" w:space="0" w:color="FFFFFF"/>
              <w:left w:val="nil"/>
              <w:bottom w:val="nil"/>
              <w:right w:val="single" w:sz="8" w:space="0" w:color="FFFFFF"/>
            </w:tcBorders>
            <w:shd w:val="clear" w:color="000000" w:fill="D0D8E8"/>
            <w:vAlign w:val="center"/>
            <w:hideMark/>
          </w:tcPr>
          <w:p w14:paraId="1148B01C" w14:textId="58B93E79"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w:t>
            </w:r>
            <w:r w:rsidR="00C86C42">
              <w:rPr>
                <w:rFonts w:ascii="Arial" w:eastAsia="Times New Roman" w:hAnsi="Arial" w:cs="Arial"/>
                <w:color w:val="000000"/>
                <w:sz w:val="16"/>
                <w:szCs w:val="16"/>
              </w:rPr>
              <w:t xml:space="preserve">and integrity </w:t>
            </w:r>
            <w:r w:rsidR="00241A2B">
              <w:rPr>
                <w:rFonts w:ascii="Arial" w:eastAsia="Times New Roman" w:hAnsi="Arial" w:cs="Arial"/>
                <w:color w:val="000000"/>
                <w:sz w:val="16"/>
                <w:szCs w:val="16"/>
              </w:rPr>
              <w:t xml:space="preserve">protection </w:t>
            </w:r>
            <w:r w:rsidRPr="00E71C62">
              <w:rPr>
                <w:rFonts w:ascii="Arial" w:eastAsia="Times New Roman" w:hAnsi="Arial" w:cs="Arial"/>
                <w:color w:val="000000"/>
                <w:sz w:val="16"/>
                <w:szCs w:val="16"/>
              </w:rPr>
              <w:t xml:space="preserve">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D0D8E8"/>
            <w:vAlign w:val="center"/>
            <w:hideMark/>
          </w:tcPr>
          <w:p w14:paraId="2C98CC6F"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5315C8C4"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5894F9A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63A8F0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F8ECA9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T-SMO-10</w:t>
            </w:r>
          </w:p>
        </w:tc>
        <w:tc>
          <w:tcPr>
            <w:tcW w:w="2480" w:type="dxa"/>
            <w:tcBorders>
              <w:top w:val="single" w:sz="8" w:space="0" w:color="FFFFFF"/>
              <w:left w:val="nil"/>
              <w:bottom w:val="nil"/>
              <w:right w:val="single" w:sz="8" w:space="0" w:color="FFFFFF"/>
            </w:tcBorders>
            <w:shd w:val="clear" w:color="000000" w:fill="E9EDF4"/>
            <w:vAlign w:val="center"/>
            <w:hideMark/>
          </w:tcPr>
          <w:p w14:paraId="53FE55F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Sensitive data at rest is exposed to an internal attacker</w:t>
            </w:r>
          </w:p>
        </w:tc>
        <w:tc>
          <w:tcPr>
            <w:tcW w:w="1160" w:type="dxa"/>
            <w:tcBorders>
              <w:top w:val="single" w:sz="8" w:space="0" w:color="FFFFFF"/>
              <w:left w:val="nil"/>
              <w:bottom w:val="nil"/>
              <w:right w:val="single" w:sz="8" w:space="0" w:color="FFFFFF"/>
            </w:tcBorders>
            <w:shd w:val="clear" w:color="000000" w:fill="E9EDF4"/>
            <w:vAlign w:val="center"/>
            <w:hideMark/>
          </w:tcPr>
          <w:p w14:paraId="5F351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12246718" w14:textId="17E3C3E9"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00C86C42">
              <w:rPr>
                <w:rFonts w:ascii="Arial" w:eastAsia="Times New Roman" w:hAnsi="Arial" w:cs="Arial"/>
                <w:color w:val="000000"/>
                <w:sz w:val="16"/>
                <w:szCs w:val="16"/>
              </w:rPr>
              <w:t xml:space="preserve"> and integrity protection</w:t>
            </w:r>
          </w:p>
        </w:tc>
        <w:tc>
          <w:tcPr>
            <w:tcW w:w="1040" w:type="dxa"/>
            <w:tcBorders>
              <w:top w:val="single" w:sz="8" w:space="0" w:color="FFFFFF"/>
              <w:left w:val="nil"/>
              <w:bottom w:val="nil"/>
              <w:right w:val="single" w:sz="8" w:space="0" w:color="FFFFFF"/>
            </w:tcBorders>
            <w:shd w:val="clear" w:color="000000" w:fill="E9EDF4"/>
            <w:vAlign w:val="center"/>
            <w:hideMark/>
          </w:tcPr>
          <w:p w14:paraId="1993B865" w14:textId="56914310"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56714C">
              <w:rPr>
                <w:rFonts w:ascii="Arial" w:eastAsia="Times New Roman" w:hAnsi="Arial" w:cs="Arial"/>
                <w:sz w:val="16"/>
                <w:szCs w:val="16"/>
              </w:rPr>
              <w:t>8</w:t>
            </w:r>
            <w:r w:rsidR="00C86C42">
              <w:rPr>
                <w:rFonts w:ascii="Arial" w:eastAsia="Times New Roman" w:hAnsi="Arial" w:cs="Arial"/>
                <w:sz w:val="16"/>
                <w:szCs w:val="16"/>
              </w:rPr>
              <w:t>, Control-10</w:t>
            </w:r>
          </w:p>
        </w:tc>
      </w:tr>
      <w:tr w:rsidR="00060A04" w:rsidRPr="00E71C62" w14:paraId="04673FB3"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05C3EB6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829E2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09EF726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T-SMO-11</w:t>
            </w:r>
          </w:p>
        </w:tc>
        <w:tc>
          <w:tcPr>
            <w:tcW w:w="2480" w:type="dxa"/>
            <w:tcBorders>
              <w:top w:val="single" w:sz="8" w:space="0" w:color="FFFFFF"/>
              <w:left w:val="nil"/>
              <w:bottom w:val="nil"/>
              <w:right w:val="single" w:sz="8" w:space="0" w:color="FFFFFF"/>
            </w:tcBorders>
            <w:shd w:val="clear" w:color="000000" w:fill="D0D8E8"/>
            <w:vAlign w:val="center"/>
            <w:hideMark/>
          </w:tcPr>
          <w:p w14:paraId="420574C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AI/ML poisoning by internal attacker</w:t>
            </w:r>
          </w:p>
        </w:tc>
        <w:tc>
          <w:tcPr>
            <w:tcW w:w="1160" w:type="dxa"/>
            <w:tcBorders>
              <w:top w:val="single" w:sz="8" w:space="0" w:color="FFFFFF"/>
              <w:left w:val="nil"/>
              <w:bottom w:val="nil"/>
              <w:right w:val="single" w:sz="8" w:space="0" w:color="FFFFFF"/>
            </w:tcBorders>
            <w:shd w:val="clear" w:color="000000" w:fill="D0D8E8"/>
            <w:vAlign w:val="center"/>
            <w:hideMark/>
          </w:tcPr>
          <w:p w14:paraId="665E8E9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5491714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12" w:space="0" w:color="FFFFFF"/>
              <w:left w:val="nil"/>
              <w:bottom w:val="nil"/>
              <w:right w:val="single" w:sz="8" w:space="0" w:color="FFFFFF"/>
            </w:tcBorders>
            <w:shd w:val="clear" w:color="000000" w:fill="D0D8E8"/>
            <w:vAlign w:val="center"/>
            <w:hideMark/>
          </w:tcPr>
          <w:p w14:paraId="6AB387A2" w14:textId="2706E127"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83742C3"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803747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796F8A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5CE04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T-SMO-12</w:t>
            </w:r>
          </w:p>
        </w:tc>
        <w:tc>
          <w:tcPr>
            <w:tcW w:w="2480" w:type="dxa"/>
            <w:tcBorders>
              <w:top w:val="single" w:sz="8" w:space="0" w:color="FFFFFF"/>
              <w:left w:val="nil"/>
              <w:bottom w:val="nil"/>
              <w:right w:val="single" w:sz="8" w:space="0" w:color="FFFFFF"/>
            </w:tcBorders>
            <w:shd w:val="clear" w:color="000000" w:fill="E9EDF4"/>
            <w:vAlign w:val="center"/>
            <w:hideMark/>
          </w:tcPr>
          <w:p w14:paraId="0B83D0B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AI/ML exposure on external entity</w:t>
            </w:r>
          </w:p>
        </w:tc>
        <w:tc>
          <w:tcPr>
            <w:tcW w:w="1160" w:type="dxa"/>
            <w:tcBorders>
              <w:top w:val="single" w:sz="8" w:space="0" w:color="FFFFFF"/>
              <w:left w:val="nil"/>
              <w:bottom w:val="nil"/>
              <w:right w:val="single" w:sz="8" w:space="0" w:color="FFFFFF"/>
            </w:tcBorders>
            <w:shd w:val="clear" w:color="000000" w:fill="E9EDF4"/>
            <w:vAlign w:val="center"/>
            <w:hideMark/>
          </w:tcPr>
          <w:p w14:paraId="5AEB2BE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0AFF85C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r w:rsidRPr="00E71C62">
              <w:rPr>
                <w:rFonts w:ascii="Arial" w:eastAsia="Times New Roman" w:hAnsi="Arial" w:cs="Arial"/>
                <w:color w:val="000000"/>
                <w:sz w:val="16"/>
                <w:szCs w:val="16"/>
              </w:rPr>
              <w:br/>
              <w:t>API input validation</w:t>
            </w:r>
          </w:p>
        </w:tc>
        <w:tc>
          <w:tcPr>
            <w:tcW w:w="1040" w:type="dxa"/>
            <w:tcBorders>
              <w:top w:val="single" w:sz="8" w:space="0" w:color="FFFFFF"/>
              <w:left w:val="nil"/>
              <w:bottom w:val="nil"/>
              <w:right w:val="single" w:sz="8" w:space="0" w:color="FFFFFF"/>
            </w:tcBorders>
            <w:shd w:val="clear" w:color="000000" w:fill="E9EDF4"/>
            <w:vAlign w:val="center"/>
            <w:hideMark/>
          </w:tcPr>
          <w:p w14:paraId="07BBBC66" w14:textId="4BFA2F8A"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w:t>
            </w:r>
            <w:r w:rsidR="000B5F1C">
              <w:rPr>
                <w:rFonts w:ascii="Arial" w:eastAsia="Times New Roman" w:hAnsi="Arial" w:cs="Arial"/>
                <w:sz w:val="16"/>
                <w:szCs w:val="16"/>
              </w:rPr>
              <w:t>6</w:t>
            </w:r>
            <w:r w:rsidRPr="00E71C62">
              <w:rPr>
                <w:rFonts w:ascii="Arial" w:eastAsia="Times New Roman" w:hAnsi="Arial" w:cs="Arial"/>
                <w:sz w:val="16"/>
                <w:szCs w:val="16"/>
              </w:rPr>
              <w:t>, Control-</w:t>
            </w:r>
            <w:r w:rsidR="000B5F1C">
              <w:rPr>
                <w:rFonts w:ascii="Arial" w:eastAsia="Times New Roman" w:hAnsi="Arial" w:cs="Arial"/>
                <w:sz w:val="16"/>
                <w:szCs w:val="16"/>
              </w:rPr>
              <w:t>8</w:t>
            </w:r>
            <w:r w:rsidRPr="00E71C62">
              <w:rPr>
                <w:rFonts w:ascii="Arial" w:eastAsia="Times New Roman" w:hAnsi="Arial" w:cs="Arial"/>
                <w:sz w:val="16"/>
                <w:szCs w:val="16"/>
              </w:rPr>
              <w:t>,</w:t>
            </w:r>
            <w:r w:rsidRPr="00E71C62">
              <w:rPr>
                <w:rFonts w:ascii="Arial" w:eastAsia="Times New Roman" w:hAnsi="Arial" w:cs="Arial"/>
                <w:sz w:val="16"/>
                <w:szCs w:val="16"/>
              </w:rPr>
              <w:br/>
              <w:t>Control-</w:t>
            </w:r>
            <w:r w:rsidR="000B5F1C">
              <w:rPr>
                <w:rFonts w:ascii="Arial" w:eastAsia="Times New Roman" w:hAnsi="Arial" w:cs="Arial"/>
                <w:sz w:val="16"/>
                <w:szCs w:val="16"/>
              </w:rPr>
              <w:t>10</w:t>
            </w:r>
          </w:p>
        </w:tc>
      </w:tr>
      <w:tr w:rsidR="00060A04" w:rsidRPr="00E71C62" w14:paraId="5FF9DAE4"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0B09050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74130E1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A0FC6A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T-SMO-13</w:t>
            </w:r>
          </w:p>
        </w:tc>
        <w:tc>
          <w:tcPr>
            <w:tcW w:w="2480" w:type="dxa"/>
            <w:tcBorders>
              <w:top w:val="single" w:sz="8" w:space="0" w:color="FFFFFF"/>
              <w:left w:val="nil"/>
              <w:bottom w:val="nil"/>
              <w:right w:val="single" w:sz="8" w:space="0" w:color="FFFFFF"/>
            </w:tcBorders>
            <w:shd w:val="clear" w:color="000000" w:fill="D0D8E8"/>
            <w:vAlign w:val="center"/>
            <w:hideMark/>
          </w:tcPr>
          <w:p w14:paraId="6A44766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Malicious actor views local logs </w:t>
            </w:r>
          </w:p>
        </w:tc>
        <w:tc>
          <w:tcPr>
            <w:tcW w:w="1160" w:type="dxa"/>
            <w:tcBorders>
              <w:top w:val="single" w:sz="8" w:space="0" w:color="FFFFFF"/>
              <w:left w:val="nil"/>
              <w:bottom w:val="nil"/>
              <w:right w:val="single" w:sz="8" w:space="0" w:color="FFFFFF"/>
            </w:tcBorders>
            <w:shd w:val="clear" w:color="000000" w:fill="D0D8E8"/>
            <w:vAlign w:val="center"/>
            <w:hideMark/>
          </w:tcPr>
          <w:p w14:paraId="5F7EBAF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D0D8E8"/>
            <w:vAlign w:val="center"/>
            <w:hideMark/>
          </w:tcPr>
          <w:p w14:paraId="1BD83B8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12" w:space="0" w:color="FFFFFF"/>
              <w:left w:val="nil"/>
              <w:bottom w:val="nil"/>
              <w:right w:val="single" w:sz="8" w:space="0" w:color="FFFFFF"/>
            </w:tcBorders>
            <w:shd w:val="clear" w:color="000000" w:fill="D0D8E8"/>
            <w:vAlign w:val="center"/>
            <w:hideMark/>
          </w:tcPr>
          <w:p w14:paraId="517065AF" w14:textId="35EB4933" w:rsidR="00060A04" w:rsidRPr="00E71C62" w:rsidRDefault="00851371" w:rsidP="004914BE">
            <w:pPr>
              <w:spacing w:after="0"/>
              <w:rPr>
                <w:rFonts w:ascii="Arial" w:eastAsia="Times New Roman" w:hAnsi="Arial" w:cs="Arial"/>
                <w:sz w:val="16"/>
                <w:szCs w:val="16"/>
              </w:rPr>
            </w:pPr>
            <w:r>
              <w:rPr>
                <w:rFonts w:ascii="Arial" w:eastAsia="Times New Roman" w:hAnsi="Arial" w:cs="Arial"/>
                <w:sz w:val="16"/>
                <w:szCs w:val="16"/>
              </w:rPr>
              <w:t>Control-</w:t>
            </w:r>
            <w:r w:rsidR="00016E33">
              <w:rPr>
                <w:rFonts w:ascii="Arial" w:eastAsia="Times New Roman" w:hAnsi="Arial" w:cs="Arial"/>
                <w:sz w:val="16"/>
                <w:szCs w:val="16"/>
              </w:rPr>
              <w:t>8</w:t>
            </w:r>
          </w:p>
        </w:tc>
      </w:tr>
      <w:tr w:rsidR="00060A04" w:rsidRPr="00E71C62" w14:paraId="101CDA39"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F4F416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E8C1D4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104CDE8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T-SMO-14</w:t>
            </w:r>
          </w:p>
        </w:tc>
        <w:tc>
          <w:tcPr>
            <w:tcW w:w="2480" w:type="dxa"/>
            <w:tcBorders>
              <w:top w:val="single" w:sz="8" w:space="0" w:color="FFFFFF"/>
              <w:left w:val="nil"/>
              <w:bottom w:val="nil"/>
              <w:right w:val="single" w:sz="8" w:space="0" w:color="FFFFFF"/>
            </w:tcBorders>
            <w:shd w:val="clear" w:color="000000" w:fill="E9EDF4"/>
            <w:vAlign w:val="center"/>
            <w:hideMark/>
          </w:tcPr>
          <w:p w14:paraId="7000B1E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actor modifies local log entries</w:t>
            </w:r>
          </w:p>
        </w:tc>
        <w:tc>
          <w:tcPr>
            <w:tcW w:w="1160" w:type="dxa"/>
            <w:tcBorders>
              <w:top w:val="single" w:sz="8" w:space="0" w:color="FFFFFF"/>
              <w:left w:val="nil"/>
              <w:bottom w:val="nil"/>
              <w:right w:val="single" w:sz="8" w:space="0" w:color="FFFFFF"/>
            </w:tcBorders>
            <w:shd w:val="clear" w:color="000000" w:fill="E9EDF4"/>
            <w:vAlign w:val="center"/>
            <w:hideMark/>
          </w:tcPr>
          <w:p w14:paraId="65B70B1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3A30851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8" w:space="0" w:color="FFFFFF"/>
              <w:left w:val="nil"/>
              <w:bottom w:val="nil"/>
              <w:right w:val="single" w:sz="8" w:space="0" w:color="FFFFFF"/>
            </w:tcBorders>
            <w:shd w:val="clear" w:color="000000" w:fill="E9EDF4"/>
            <w:vAlign w:val="center"/>
            <w:hideMark/>
          </w:tcPr>
          <w:p w14:paraId="726E64C5" w14:textId="7BB13CA5"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5C40A182"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3DEC6B8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31E654C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6C4EAF8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T-SMO-15</w:t>
            </w:r>
          </w:p>
        </w:tc>
        <w:tc>
          <w:tcPr>
            <w:tcW w:w="2480" w:type="dxa"/>
            <w:tcBorders>
              <w:top w:val="single" w:sz="8" w:space="0" w:color="FFFFFF"/>
              <w:left w:val="nil"/>
              <w:bottom w:val="nil"/>
              <w:right w:val="single" w:sz="8" w:space="0" w:color="FFFFFF"/>
            </w:tcBorders>
            <w:shd w:val="clear" w:color="000000" w:fill="D0D8E8"/>
            <w:vAlign w:val="center"/>
            <w:hideMark/>
          </w:tcPr>
          <w:p w14:paraId="21B1B7F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Malicious actor deletes local logs </w:t>
            </w:r>
          </w:p>
        </w:tc>
        <w:tc>
          <w:tcPr>
            <w:tcW w:w="1160" w:type="dxa"/>
            <w:tcBorders>
              <w:top w:val="single" w:sz="8" w:space="0" w:color="FFFFFF"/>
              <w:left w:val="nil"/>
              <w:bottom w:val="nil"/>
              <w:right w:val="single" w:sz="8" w:space="0" w:color="FFFFFF"/>
            </w:tcBorders>
            <w:shd w:val="clear" w:color="000000" w:fill="D0D8E8"/>
            <w:vAlign w:val="center"/>
            <w:hideMark/>
          </w:tcPr>
          <w:p w14:paraId="39EAA5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79D5E00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p>
        </w:tc>
        <w:tc>
          <w:tcPr>
            <w:tcW w:w="1040" w:type="dxa"/>
            <w:tcBorders>
              <w:top w:val="single" w:sz="12" w:space="0" w:color="FFFFFF"/>
              <w:left w:val="nil"/>
              <w:bottom w:val="nil"/>
              <w:right w:val="single" w:sz="8" w:space="0" w:color="FFFFFF"/>
            </w:tcBorders>
            <w:shd w:val="clear" w:color="000000" w:fill="D0D8E8"/>
            <w:vAlign w:val="center"/>
            <w:hideMark/>
          </w:tcPr>
          <w:p w14:paraId="1D01770B" w14:textId="42D1913F"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4236D58"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3680E12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9496DD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61082D3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T-SMO-16</w:t>
            </w:r>
          </w:p>
        </w:tc>
        <w:tc>
          <w:tcPr>
            <w:tcW w:w="2480" w:type="dxa"/>
            <w:tcBorders>
              <w:top w:val="single" w:sz="8" w:space="0" w:color="FFFFFF"/>
              <w:left w:val="nil"/>
              <w:bottom w:val="nil"/>
              <w:right w:val="single" w:sz="8" w:space="0" w:color="FFFFFF"/>
            </w:tcBorders>
            <w:shd w:val="clear" w:color="000000" w:fill="E9EDF4"/>
            <w:vAlign w:val="center"/>
            <w:hideMark/>
          </w:tcPr>
          <w:p w14:paraId="11BC96B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actor intercepts exports of local logs</w:t>
            </w:r>
          </w:p>
        </w:tc>
        <w:tc>
          <w:tcPr>
            <w:tcW w:w="1160" w:type="dxa"/>
            <w:tcBorders>
              <w:top w:val="single" w:sz="8" w:space="0" w:color="FFFFFF"/>
              <w:left w:val="nil"/>
              <w:bottom w:val="nil"/>
              <w:right w:val="single" w:sz="8" w:space="0" w:color="FFFFFF"/>
            </w:tcBorders>
            <w:shd w:val="clear" w:color="000000" w:fill="E9EDF4"/>
            <w:vAlign w:val="center"/>
            <w:hideMark/>
          </w:tcPr>
          <w:p w14:paraId="0AEDBEC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5DBB7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8" w:space="0" w:color="FFFFFF"/>
              <w:left w:val="nil"/>
              <w:bottom w:val="nil"/>
              <w:right w:val="single" w:sz="8" w:space="0" w:color="FFFFFF"/>
            </w:tcBorders>
            <w:shd w:val="clear" w:color="000000" w:fill="E9EDF4"/>
            <w:vAlign w:val="center"/>
            <w:hideMark/>
          </w:tcPr>
          <w:p w14:paraId="7B353AF3" w14:textId="0153C4C7"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Control-9</w:t>
            </w:r>
          </w:p>
        </w:tc>
      </w:tr>
      <w:tr w:rsidR="00060A04" w:rsidRPr="00E71C62" w14:paraId="76E92F8A"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1E26A68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4BD06A6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158EE2F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T-SMO-17</w:t>
            </w:r>
          </w:p>
        </w:tc>
        <w:tc>
          <w:tcPr>
            <w:tcW w:w="2480" w:type="dxa"/>
            <w:tcBorders>
              <w:top w:val="single" w:sz="8" w:space="0" w:color="FFFFFF"/>
              <w:left w:val="nil"/>
              <w:bottom w:val="nil"/>
              <w:right w:val="single" w:sz="8" w:space="0" w:color="FFFFFF"/>
            </w:tcBorders>
            <w:shd w:val="clear" w:color="000000" w:fill="D0D8E8"/>
            <w:vAlign w:val="center"/>
            <w:hideMark/>
          </w:tcPr>
          <w:p w14:paraId="25A4CBC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external actor gains unauthorized access to logs</w:t>
            </w:r>
          </w:p>
        </w:tc>
        <w:tc>
          <w:tcPr>
            <w:tcW w:w="1160" w:type="dxa"/>
            <w:tcBorders>
              <w:top w:val="single" w:sz="8" w:space="0" w:color="FFFFFF"/>
              <w:left w:val="nil"/>
              <w:bottom w:val="nil"/>
              <w:right w:val="single" w:sz="8" w:space="0" w:color="FFFFFF"/>
            </w:tcBorders>
            <w:shd w:val="clear" w:color="000000" w:fill="D0D8E8"/>
            <w:vAlign w:val="center"/>
            <w:hideMark/>
          </w:tcPr>
          <w:p w14:paraId="3E2A932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D0D8E8"/>
            <w:vAlign w:val="center"/>
            <w:hideMark/>
          </w:tcPr>
          <w:p w14:paraId="025BC3F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IAM, principle of least privilege</w:t>
            </w:r>
          </w:p>
        </w:tc>
        <w:tc>
          <w:tcPr>
            <w:tcW w:w="1040" w:type="dxa"/>
            <w:tcBorders>
              <w:top w:val="single" w:sz="12" w:space="0" w:color="FFFFFF"/>
              <w:left w:val="nil"/>
              <w:bottom w:val="nil"/>
              <w:right w:val="single" w:sz="8" w:space="0" w:color="FFFFFF"/>
            </w:tcBorders>
            <w:shd w:val="clear" w:color="000000" w:fill="D0D8E8"/>
            <w:vAlign w:val="center"/>
            <w:hideMark/>
          </w:tcPr>
          <w:p w14:paraId="1579A630" w14:textId="165D8DA1"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 xml:space="preserve">Control-3, </w:t>
            </w:r>
            <w:r w:rsidR="00250DBB">
              <w:rPr>
                <w:rFonts w:ascii="Arial" w:eastAsia="Times New Roman" w:hAnsi="Arial" w:cs="Arial"/>
                <w:sz w:val="16"/>
                <w:szCs w:val="16"/>
              </w:rPr>
              <w:t>Control-4</w:t>
            </w:r>
          </w:p>
        </w:tc>
      </w:tr>
      <w:tr w:rsidR="00060A04" w:rsidRPr="00E71C62" w14:paraId="0D7A1765"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6AD1C98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D2C23D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7166ED8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T-SMO-18</w:t>
            </w:r>
          </w:p>
        </w:tc>
        <w:tc>
          <w:tcPr>
            <w:tcW w:w="2480" w:type="dxa"/>
            <w:tcBorders>
              <w:top w:val="single" w:sz="8" w:space="0" w:color="FFFFFF"/>
              <w:left w:val="nil"/>
              <w:bottom w:val="nil"/>
              <w:right w:val="single" w:sz="8" w:space="0" w:color="FFFFFF"/>
            </w:tcBorders>
            <w:shd w:val="clear" w:color="000000" w:fill="E9EDF4"/>
            <w:vAlign w:val="center"/>
            <w:hideMark/>
          </w:tcPr>
          <w:p w14:paraId="14B4384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Malicious internal actor gains authorized access to logs</w:t>
            </w:r>
          </w:p>
        </w:tc>
        <w:tc>
          <w:tcPr>
            <w:tcW w:w="1160" w:type="dxa"/>
            <w:tcBorders>
              <w:top w:val="single" w:sz="8" w:space="0" w:color="FFFFFF"/>
              <w:left w:val="nil"/>
              <w:bottom w:val="nil"/>
              <w:right w:val="single" w:sz="8" w:space="0" w:color="FFFFFF"/>
            </w:tcBorders>
            <w:shd w:val="clear" w:color="000000" w:fill="E9EDF4"/>
            <w:vAlign w:val="center"/>
            <w:hideMark/>
          </w:tcPr>
          <w:p w14:paraId="60DEDD2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High</w:t>
            </w:r>
          </w:p>
        </w:tc>
        <w:tc>
          <w:tcPr>
            <w:tcW w:w="1780" w:type="dxa"/>
            <w:tcBorders>
              <w:top w:val="single" w:sz="8" w:space="0" w:color="FFFFFF"/>
              <w:left w:val="nil"/>
              <w:bottom w:val="nil"/>
              <w:right w:val="single" w:sz="8" w:space="0" w:color="FFFFFF"/>
            </w:tcBorders>
            <w:shd w:val="clear" w:color="000000" w:fill="E9EDF4"/>
            <w:vAlign w:val="center"/>
            <w:hideMark/>
          </w:tcPr>
          <w:p w14:paraId="60D7A65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p>
        </w:tc>
        <w:tc>
          <w:tcPr>
            <w:tcW w:w="1040" w:type="dxa"/>
            <w:tcBorders>
              <w:top w:val="single" w:sz="8" w:space="0" w:color="FFFFFF"/>
              <w:left w:val="nil"/>
              <w:bottom w:val="nil"/>
              <w:right w:val="single" w:sz="8" w:space="0" w:color="FFFFFF"/>
            </w:tcBorders>
            <w:shd w:val="clear" w:color="000000" w:fill="E9EDF4"/>
            <w:vAlign w:val="center"/>
            <w:hideMark/>
          </w:tcPr>
          <w:p w14:paraId="4C1645A1" w14:textId="4FD7E425" w:rsidR="00060A04" w:rsidRPr="00E71C62" w:rsidRDefault="00EC6C63" w:rsidP="004914BE">
            <w:pPr>
              <w:spacing w:after="0"/>
              <w:rPr>
                <w:rFonts w:ascii="Arial" w:eastAsia="Times New Roman" w:hAnsi="Arial" w:cs="Arial"/>
                <w:sz w:val="16"/>
                <w:szCs w:val="16"/>
              </w:rPr>
            </w:pPr>
            <w:r>
              <w:rPr>
                <w:rFonts w:ascii="Arial" w:eastAsia="Times New Roman" w:hAnsi="Arial" w:cs="Arial"/>
                <w:sz w:val="16"/>
                <w:szCs w:val="16"/>
              </w:rPr>
              <w:t>Control-</w:t>
            </w:r>
            <w:r w:rsidR="00EE1FC6">
              <w:rPr>
                <w:rFonts w:ascii="Arial" w:eastAsia="Times New Roman" w:hAnsi="Arial" w:cs="Arial"/>
                <w:sz w:val="16"/>
                <w:szCs w:val="16"/>
              </w:rPr>
              <w:t>8</w:t>
            </w:r>
          </w:p>
        </w:tc>
      </w:tr>
    </w:tbl>
    <w:p w14:paraId="1FE0325E" w14:textId="77777777" w:rsidR="00060A04" w:rsidRDefault="00060A04" w:rsidP="00060A04">
      <w:pPr>
        <w:spacing w:after="0"/>
        <w:rPr>
          <w:rFonts w:eastAsiaTheme="minorEastAsia"/>
          <w:lang w:eastAsia="zh-CN"/>
        </w:rPr>
      </w:pPr>
    </w:p>
    <w:p w14:paraId="4BA384E3" w14:textId="7DE843A6" w:rsidR="00060A04" w:rsidRPr="00060A04" w:rsidRDefault="00060A04" w:rsidP="00060A04">
      <w:pPr>
        <w:pStyle w:val="Heading2"/>
        <w:rPr>
          <w:lang w:eastAsia="zh-CN"/>
        </w:rPr>
      </w:pPr>
      <w:bookmarkStart w:id="112" w:name="_Toc148990598"/>
      <w:bookmarkStart w:id="113" w:name="_Toc159264478"/>
      <w:bookmarkStart w:id="114" w:name="_Toc172752334"/>
      <w:r>
        <w:rPr>
          <w:lang w:eastAsia="zh-CN"/>
        </w:rPr>
        <w:t>Threats at O2 interface</w:t>
      </w:r>
      <w:bookmarkEnd w:id="112"/>
      <w:bookmarkEnd w:id="113"/>
      <w:bookmarkEnd w:id="114"/>
    </w:p>
    <w:p w14:paraId="5B2DCCC2" w14:textId="1B44E280" w:rsidR="00060A04" w:rsidRPr="00CE2675" w:rsidRDefault="00060A04" w:rsidP="00060A04">
      <w:pPr>
        <w:jc w:val="center"/>
        <w:rPr>
          <w:lang w:val="en-GB" w:eastAsia="zh-CN"/>
        </w:rPr>
      </w:pPr>
      <w:r>
        <w:rPr>
          <w:rFonts w:eastAsiaTheme="minorEastAsia"/>
          <w:lang w:eastAsia="zh-CN"/>
        </w:rPr>
        <w:t xml:space="preserve">Table </w:t>
      </w:r>
      <w:r w:rsidR="000D41C1">
        <w:rPr>
          <w:rFonts w:eastAsiaTheme="minorEastAsia"/>
          <w:lang w:eastAsia="zh-CN"/>
        </w:rPr>
        <w:t>8-2</w:t>
      </w:r>
      <w:r>
        <w:rPr>
          <w:rFonts w:eastAsiaTheme="minorEastAsia"/>
          <w:lang w:eastAsia="zh-CN"/>
        </w:rPr>
        <w:t>. SMO Risk Analysis for Internal Threats at O2 Interface</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662B78" w14:paraId="76DDBAA4"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auto" w:fill="2F5496" w:themeFill="accent1" w:themeFillShade="BF"/>
            <w:vAlign w:val="center"/>
            <w:hideMark/>
          </w:tcPr>
          <w:p w14:paraId="0715159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Asset-Id</w:t>
            </w:r>
          </w:p>
        </w:tc>
        <w:tc>
          <w:tcPr>
            <w:tcW w:w="680" w:type="dxa"/>
            <w:tcBorders>
              <w:top w:val="single" w:sz="8" w:space="0" w:color="FFFFFF"/>
              <w:left w:val="nil"/>
              <w:bottom w:val="nil"/>
              <w:right w:val="single" w:sz="8" w:space="0" w:color="FFFFFF"/>
            </w:tcBorders>
            <w:shd w:val="clear" w:color="auto" w:fill="2F5496" w:themeFill="accent1" w:themeFillShade="BF"/>
            <w:vAlign w:val="center"/>
            <w:hideMark/>
          </w:tcPr>
          <w:p w14:paraId="4EE9A63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 Name</w:t>
            </w:r>
          </w:p>
        </w:tc>
        <w:tc>
          <w:tcPr>
            <w:tcW w:w="960" w:type="dxa"/>
            <w:tcBorders>
              <w:top w:val="single" w:sz="8" w:space="0" w:color="FFFFFF"/>
              <w:left w:val="nil"/>
              <w:bottom w:val="nil"/>
              <w:right w:val="single" w:sz="8" w:space="0" w:color="FFFFFF"/>
            </w:tcBorders>
            <w:shd w:val="clear" w:color="auto" w:fill="2F5496" w:themeFill="accent1" w:themeFillShade="BF"/>
            <w:vAlign w:val="center"/>
            <w:hideMark/>
          </w:tcPr>
          <w:p w14:paraId="749A181E"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Threat-Id</w:t>
            </w:r>
          </w:p>
        </w:tc>
        <w:tc>
          <w:tcPr>
            <w:tcW w:w="2480" w:type="dxa"/>
            <w:tcBorders>
              <w:top w:val="single" w:sz="8" w:space="0" w:color="FFFFFF"/>
              <w:left w:val="nil"/>
              <w:bottom w:val="nil"/>
              <w:right w:val="single" w:sz="8" w:space="0" w:color="FFFFFF"/>
            </w:tcBorders>
            <w:shd w:val="clear" w:color="auto" w:fill="2F5496" w:themeFill="accent1" w:themeFillShade="BF"/>
            <w:vAlign w:val="center"/>
            <w:hideMark/>
          </w:tcPr>
          <w:p w14:paraId="569C2112"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 Description (Brief)</w:t>
            </w:r>
          </w:p>
        </w:tc>
        <w:tc>
          <w:tcPr>
            <w:tcW w:w="1160" w:type="dxa"/>
            <w:tcBorders>
              <w:top w:val="single" w:sz="8" w:space="0" w:color="FFFFFF"/>
              <w:left w:val="nil"/>
              <w:bottom w:val="nil"/>
              <w:right w:val="single" w:sz="8" w:space="0" w:color="FFFFFF"/>
            </w:tcBorders>
            <w:shd w:val="clear" w:color="auto" w:fill="2F5496" w:themeFill="accent1" w:themeFillShade="BF"/>
            <w:vAlign w:val="center"/>
            <w:hideMark/>
          </w:tcPr>
          <w:p w14:paraId="3EAD9837"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Impact</w:t>
            </w:r>
            <w:proofErr w:type="gramStart"/>
            <w:r w:rsidRPr="00662B78">
              <w:rPr>
                <w:rFonts w:ascii="Arial" w:eastAsia="Times New Roman" w:hAnsi="Arial" w:cs="Arial"/>
                <w:b/>
                <w:bCs/>
                <w:color w:val="FFFFFF" w:themeColor="background1"/>
                <w:sz w:val="16"/>
                <w:szCs w:val="16"/>
              </w:rPr>
              <w:t>/  Likelihood</w:t>
            </w:r>
            <w:proofErr w:type="gramEnd"/>
            <w:r w:rsidRPr="00662B78">
              <w:rPr>
                <w:rFonts w:ascii="Arial" w:eastAsia="Times New Roman" w:hAnsi="Arial" w:cs="Arial"/>
                <w:b/>
                <w:bCs/>
                <w:color w:val="FFFFFF" w:themeColor="background1"/>
                <w:sz w:val="16"/>
                <w:szCs w:val="16"/>
              </w:rPr>
              <w:t xml:space="preserve"> Raw Score</w:t>
            </w:r>
          </w:p>
        </w:tc>
        <w:tc>
          <w:tcPr>
            <w:tcW w:w="1780" w:type="dxa"/>
            <w:tcBorders>
              <w:top w:val="single" w:sz="8" w:space="0" w:color="FFFFFF"/>
              <w:left w:val="nil"/>
              <w:bottom w:val="nil"/>
              <w:right w:val="single" w:sz="8" w:space="0" w:color="FFFFFF"/>
            </w:tcBorders>
            <w:shd w:val="clear" w:color="auto" w:fill="2F5496" w:themeFill="accent1" w:themeFillShade="BF"/>
            <w:vAlign w:val="center"/>
            <w:hideMark/>
          </w:tcPr>
          <w:p w14:paraId="24B5464E"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Possible Security Controls</w:t>
            </w:r>
          </w:p>
        </w:tc>
        <w:tc>
          <w:tcPr>
            <w:tcW w:w="1040" w:type="dxa"/>
            <w:tcBorders>
              <w:top w:val="single" w:sz="12" w:space="0" w:color="FFFFFF"/>
              <w:left w:val="nil"/>
              <w:bottom w:val="nil"/>
              <w:right w:val="single" w:sz="8" w:space="0" w:color="FFFFFF"/>
            </w:tcBorders>
            <w:shd w:val="clear" w:color="auto" w:fill="2F5496" w:themeFill="accent1" w:themeFillShade="BF"/>
            <w:vAlign w:val="center"/>
            <w:hideMark/>
          </w:tcPr>
          <w:p w14:paraId="5956ED62" w14:textId="7F6DA618"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 xml:space="preserve">Security </w:t>
            </w:r>
            <w:r w:rsidR="00EC6C63">
              <w:rPr>
                <w:rFonts w:ascii="Arial" w:eastAsia="Times New Roman" w:hAnsi="Arial" w:cs="Arial"/>
                <w:b/>
                <w:bCs/>
                <w:color w:val="FFFFFF" w:themeColor="background1"/>
                <w:sz w:val="16"/>
                <w:szCs w:val="16"/>
              </w:rPr>
              <w:t>Control-</w:t>
            </w:r>
            <w:r w:rsidR="004F1DD0">
              <w:rPr>
                <w:rFonts w:ascii="Arial" w:eastAsia="Times New Roman" w:hAnsi="Arial" w:cs="Arial"/>
                <w:b/>
                <w:bCs/>
                <w:color w:val="FFFFFF" w:themeColor="background1"/>
                <w:sz w:val="16"/>
                <w:szCs w:val="16"/>
              </w:rPr>
              <w:t>i</w:t>
            </w:r>
            <w:r w:rsidRPr="00662B78">
              <w:rPr>
                <w:rFonts w:ascii="Arial" w:eastAsia="Times New Roman" w:hAnsi="Arial" w:cs="Arial"/>
                <w:b/>
                <w:bCs/>
                <w:color w:val="FFFFFF" w:themeColor="background1"/>
                <w:sz w:val="16"/>
                <w:szCs w:val="16"/>
              </w:rPr>
              <w:t>d</w:t>
            </w:r>
          </w:p>
        </w:tc>
      </w:tr>
      <w:tr w:rsidR="00060A04" w:rsidRPr="00E71C62" w14:paraId="1110F659"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334E10F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54ED1F5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27D8C12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T-SMO-19</w:t>
            </w:r>
          </w:p>
        </w:tc>
        <w:tc>
          <w:tcPr>
            <w:tcW w:w="2480" w:type="dxa"/>
            <w:tcBorders>
              <w:top w:val="single" w:sz="8" w:space="0" w:color="FFFFFF"/>
              <w:left w:val="nil"/>
              <w:bottom w:val="nil"/>
              <w:right w:val="single" w:sz="8" w:space="0" w:color="FFFFFF"/>
            </w:tcBorders>
            <w:shd w:val="clear" w:color="000000" w:fill="D0D8E8"/>
            <w:vAlign w:val="center"/>
            <w:hideMark/>
          </w:tcPr>
          <w:p w14:paraId="41778A07"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In</w:t>
            </w:r>
            <w:r w:rsidRPr="00E71C62">
              <w:rPr>
                <w:rFonts w:ascii="Arial" w:eastAsia="Times New Roman" w:hAnsi="Arial" w:cs="Arial"/>
                <w:color w:val="000000"/>
                <w:sz w:val="16"/>
                <w:szCs w:val="16"/>
              </w:rPr>
              <w:t>ternal attacker exploits O2 interface to view data in transit between SMO and O-Cloud</w:t>
            </w:r>
          </w:p>
        </w:tc>
        <w:tc>
          <w:tcPr>
            <w:tcW w:w="1160" w:type="dxa"/>
            <w:tcBorders>
              <w:top w:val="single" w:sz="8" w:space="0" w:color="FFFFFF"/>
              <w:left w:val="nil"/>
              <w:bottom w:val="nil"/>
              <w:right w:val="single" w:sz="8" w:space="0" w:color="FFFFFF"/>
            </w:tcBorders>
            <w:shd w:val="clear" w:color="000000" w:fill="D0D8E8"/>
            <w:vAlign w:val="center"/>
            <w:hideMark/>
          </w:tcPr>
          <w:p w14:paraId="21F70E9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D0D8E8"/>
            <w:vAlign w:val="center"/>
            <w:hideMark/>
          </w:tcPr>
          <w:p w14:paraId="1DF7FE8B" w14:textId="7DB4F0F4" w:rsidR="00060A04" w:rsidRPr="00E71C62" w:rsidRDefault="00E82282"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r w:rsidR="00060A04" w:rsidRPr="00E71C62">
              <w:rPr>
                <w:rFonts w:ascii="Arial" w:eastAsia="Times New Roman" w:hAnsi="Arial" w:cs="Arial"/>
                <w:color w:val="000000"/>
                <w:sz w:val="16"/>
                <w:szCs w:val="16"/>
              </w:rPr>
              <w:br/>
            </w:r>
          </w:p>
        </w:tc>
        <w:tc>
          <w:tcPr>
            <w:tcW w:w="1040" w:type="dxa"/>
            <w:tcBorders>
              <w:top w:val="single" w:sz="12" w:space="0" w:color="FFFFFF"/>
              <w:left w:val="nil"/>
              <w:bottom w:val="nil"/>
              <w:right w:val="single" w:sz="8" w:space="0" w:color="FFFFFF"/>
            </w:tcBorders>
            <w:shd w:val="clear" w:color="000000" w:fill="D0D8E8"/>
            <w:vAlign w:val="center"/>
            <w:hideMark/>
          </w:tcPr>
          <w:p w14:paraId="4DECD0BE" w14:textId="35B3533C"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49424CD9"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tcPr>
          <w:p w14:paraId="52C7685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tcPr>
          <w:p w14:paraId="46FA60F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tcPr>
          <w:p w14:paraId="0E66C6A4"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20</w:t>
            </w:r>
          </w:p>
        </w:tc>
        <w:tc>
          <w:tcPr>
            <w:tcW w:w="2480" w:type="dxa"/>
            <w:tcBorders>
              <w:top w:val="single" w:sz="8" w:space="0" w:color="FFFFFF"/>
              <w:left w:val="nil"/>
              <w:bottom w:val="nil"/>
              <w:right w:val="single" w:sz="8" w:space="0" w:color="FFFFFF"/>
            </w:tcBorders>
            <w:shd w:val="clear" w:color="000000" w:fill="E9EDF4"/>
            <w:vAlign w:val="center"/>
          </w:tcPr>
          <w:p w14:paraId="17DF2C11"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In</w:t>
            </w:r>
            <w:r w:rsidRPr="00E71C62">
              <w:rPr>
                <w:rFonts w:ascii="Arial" w:eastAsia="Times New Roman" w:hAnsi="Arial" w:cs="Arial"/>
                <w:color w:val="000000"/>
                <w:sz w:val="16"/>
                <w:szCs w:val="16"/>
              </w:rPr>
              <w:t>ternal attacker exploits O2 interface to modify data in transit between SMO and O-Cloud</w:t>
            </w:r>
          </w:p>
        </w:tc>
        <w:tc>
          <w:tcPr>
            <w:tcW w:w="1160" w:type="dxa"/>
            <w:tcBorders>
              <w:top w:val="single" w:sz="8" w:space="0" w:color="FFFFFF"/>
              <w:left w:val="nil"/>
              <w:bottom w:val="nil"/>
              <w:right w:val="single" w:sz="8" w:space="0" w:color="FFFFFF"/>
            </w:tcBorders>
            <w:shd w:val="clear" w:color="000000" w:fill="E9EDF4"/>
            <w:vAlign w:val="center"/>
          </w:tcPr>
          <w:p w14:paraId="67AA3B4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tcPr>
          <w:p w14:paraId="08B0E7FD" w14:textId="362669DB"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r w:rsidR="00E82282">
              <w:rPr>
                <w:rFonts w:ascii="Arial" w:eastAsia="Times New Roman" w:hAnsi="Arial" w:cs="Arial"/>
                <w:color w:val="000000"/>
                <w:sz w:val="16"/>
                <w:szCs w:val="16"/>
              </w:rPr>
              <w:t xml:space="preserve"> using </w:t>
            </w:r>
            <w:proofErr w:type="spellStart"/>
            <w:r w:rsidR="00E82282">
              <w:rPr>
                <w:rFonts w:ascii="Arial" w:eastAsia="Times New Roman" w:hAnsi="Arial" w:cs="Arial"/>
                <w:color w:val="000000"/>
                <w:sz w:val="16"/>
                <w:szCs w:val="16"/>
              </w:rPr>
              <w:t>mTLS</w:t>
            </w:r>
            <w:proofErr w:type="spellEnd"/>
            <w:r w:rsidR="00E8228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000000" w:fill="E9EDF4"/>
            <w:vAlign w:val="center"/>
          </w:tcPr>
          <w:p w14:paraId="05C09C8C" w14:textId="2D8215A4" w:rsidR="00060A04" w:rsidRPr="00E71C62" w:rsidRDefault="00242227" w:rsidP="004914BE">
            <w:pPr>
              <w:spacing w:after="0"/>
              <w:rPr>
                <w:rFonts w:ascii="Arial" w:eastAsia="Times New Roman" w:hAnsi="Arial" w:cs="Arial"/>
                <w:sz w:val="16"/>
                <w:szCs w:val="16"/>
              </w:rPr>
            </w:pPr>
            <w:r>
              <w:rPr>
                <w:rFonts w:ascii="Arial" w:eastAsia="Times New Roman" w:hAnsi="Arial" w:cs="Arial"/>
                <w:sz w:val="16"/>
                <w:szCs w:val="16"/>
              </w:rPr>
              <w:t>Control-1</w:t>
            </w:r>
          </w:p>
        </w:tc>
      </w:tr>
      <w:tr w:rsidR="00060A04" w:rsidRPr="00E71C62" w14:paraId="0A1F64B0"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F8AFE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lastRenderedPageBreak/>
              <w:t>ASSET-C-01</w:t>
            </w:r>
          </w:p>
        </w:tc>
        <w:tc>
          <w:tcPr>
            <w:tcW w:w="680" w:type="dxa"/>
            <w:tcBorders>
              <w:top w:val="single" w:sz="8" w:space="0" w:color="FFFFFF"/>
              <w:left w:val="nil"/>
              <w:bottom w:val="nil"/>
              <w:right w:val="single" w:sz="8" w:space="0" w:color="FFFFFF"/>
            </w:tcBorders>
            <w:shd w:val="clear" w:color="000000" w:fill="E9EDF4"/>
            <w:vAlign w:val="center"/>
            <w:hideMark/>
          </w:tcPr>
          <w:p w14:paraId="6246841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645CAC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1</w:t>
            </w:r>
          </w:p>
        </w:tc>
        <w:tc>
          <w:tcPr>
            <w:tcW w:w="2480" w:type="dxa"/>
            <w:tcBorders>
              <w:top w:val="single" w:sz="8" w:space="0" w:color="FFFFFF"/>
              <w:left w:val="nil"/>
              <w:bottom w:val="nil"/>
              <w:right w:val="single" w:sz="8" w:space="0" w:color="FFFFFF"/>
            </w:tcBorders>
            <w:shd w:val="clear" w:color="000000" w:fill="E9EDF4"/>
            <w:vAlign w:val="center"/>
            <w:hideMark/>
          </w:tcPr>
          <w:p w14:paraId="7E813A7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uses O2 interface via SMO to exploit API vulnerability to gain access to O-Cloud infrastructure</w:t>
            </w:r>
          </w:p>
        </w:tc>
        <w:tc>
          <w:tcPr>
            <w:tcW w:w="1160" w:type="dxa"/>
            <w:tcBorders>
              <w:top w:val="single" w:sz="8" w:space="0" w:color="FFFFFF"/>
              <w:left w:val="nil"/>
              <w:bottom w:val="nil"/>
              <w:right w:val="single" w:sz="8" w:space="0" w:color="FFFFFF"/>
            </w:tcBorders>
            <w:shd w:val="clear" w:color="000000" w:fill="E9EDF4"/>
            <w:vAlign w:val="center"/>
            <w:hideMark/>
          </w:tcPr>
          <w:p w14:paraId="3EADB37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E9EDF4"/>
            <w:vAlign w:val="center"/>
            <w:hideMark/>
          </w:tcPr>
          <w:p w14:paraId="28CA9EF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000000" w:fill="E9EDF4"/>
            <w:vAlign w:val="center"/>
            <w:hideMark/>
          </w:tcPr>
          <w:p w14:paraId="00424A0C" w14:textId="1660B68D"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25923F27"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71665B8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7ED1221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3816C7B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2</w:t>
            </w:r>
          </w:p>
        </w:tc>
        <w:tc>
          <w:tcPr>
            <w:tcW w:w="2480" w:type="dxa"/>
            <w:tcBorders>
              <w:top w:val="single" w:sz="8" w:space="0" w:color="FFFFFF"/>
              <w:left w:val="nil"/>
              <w:bottom w:val="nil"/>
              <w:right w:val="single" w:sz="8" w:space="0" w:color="FFFFFF"/>
            </w:tcBorders>
            <w:shd w:val="clear" w:color="000000" w:fill="D0D8E8"/>
            <w:vAlign w:val="center"/>
            <w:hideMark/>
          </w:tcPr>
          <w:p w14:paraId="5CF8AA3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Internal attacker floods O2 interface via SMO to cause DDoS on O-Cloud infrastructure</w:t>
            </w:r>
          </w:p>
        </w:tc>
        <w:tc>
          <w:tcPr>
            <w:tcW w:w="1160" w:type="dxa"/>
            <w:tcBorders>
              <w:top w:val="single" w:sz="8" w:space="0" w:color="FFFFFF"/>
              <w:left w:val="nil"/>
              <w:bottom w:val="nil"/>
              <w:right w:val="single" w:sz="8" w:space="0" w:color="FFFFFF"/>
            </w:tcBorders>
            <w:shd w:val="clear" w:color="000000" w:fill="D0D8E8"/>
            <w:vAlign w:val="center"/>
            <w:hideMark/>
          </w:tcPr>
          <w:p w14:paraId="4AA61D8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1C783F4"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000000" w:fill="D0D8E8"/>
            <w:vAlign w:val="center"/>
            <w:hideMark/>
          </w:tcPr>
          <w:p w14:paraId="3E1E2585"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0B908951"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768D7AD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2CAF0C8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hideMark/>
          </w:tcPr>
          <w:p w14:paraId="5280A9A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3</w:t>
            </w:r>
          </w:p>
        </w:tc>
        <w:tc>
          <w:tcPr>
            <w:tcW w:w="2480" w:type="dxa"/>
            <w:tcBorders>
              <w:top w:val="single" w:sz="8" w:space="0" w:color="FFFFFF"/>
              <w:left w:val="nil"/>
              <w:bottom w:val="nil"/>
              <w:right w:val="single" w:sz="8" w:space="0" w:color="FFFFFF"/>
            </w:tcBorders>
            <w:shd w:val="clear" w:color="000000" w:fill="E9EDF4"/>
            <w:vAlign w:val="center"/>
            <w:hideMark/>
          </w:tcPr>
          <w:p w14:paraId="2CFA3DBF"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ternal attacker uses O2 interface via O-Cloud to exploit API vulnerability to gain access to SMO</w:t>
            </w:r>
          </w:p>
        </w:tc>
        <w:tc>
          <w:tcPr>
            <w:tcW w:w="1160" w:type="dxa"/>
            <w:tcBorders>
              <w:top w:val="single" w:sz="8" w:space="0" w:color="FFFFFF"/>
              <w:left w:val="nil"/>
              <w:bottom w:val="nil"/>
              <w:right w:val="single" w:sz="8" w:space="0" w:color="FFFFFF"/>
            </w:tcBorders>
            <w:shd w:val="clear" w:color="000000" w:fill="E9EDF4"/>
            <w:vAlign w:val="center"/>
            <w:hideMark/>
          </w:tcPr>
          <w:p w14:paraId="171F917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311B79B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000000" w:fill="E9EDF4"/>
            <w:vAlign w:val="center"/>
            <w:hideMark/>
          </w:tcPr>
          <w:p w14:paraId="061916E9" w14:textId="428C1CC8"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5C68CCBD" w14:textId="77777777" w:rsidTr="004914BE">
        <w:trPr>
          <w:trHeight w:val="620"/>
        </w:trPr>
        <w:tc>
          <w:tcPr>
            <w:tcW w:w="1200" w:type="dxa"/>
            <w:tcBorders>
              <w:top w:val="single" w:sz="12" w:space="0" w:color="FFFFFF"/>
              <w:left w:val="single" w:sz="8" w:space="0" w:color="FFFFFF"/>
              <w:bottom w:val="nil"/>
              <w:right w:val="single" w:sz="8" w:space="0" w:color="FFFFFF"/>
            </w:tcBorders>
            <w:shd w:val="clear" w:color="000000" w:fill="D0D8E8"/>
            <w:vAlign w:val="center"/>
            <w:hideMark/>
          </w:tcPr>
          <w:p w14:paraId="42F0A36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D0D8E8"/>
            <w:vAlign w:val="center"/>
            <w:hideMark/>
          </w:tcPr>
          <w:p w14:paraId="24B931A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D0D8E8"/>
            <w:vAlign w:val="center"/>
            <w:hideMark/>
          </w:tcPr>
          <w:p w14:paraId="6FB2DD4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4</w:t>
            </w:r>
          </w:p>
        </w:tc>
        <w:tc>
          <w:tcPr>
            <w:tcW w:w="2480" w:type="dxa"/>
            <w:tcBorders>
              <w:top w:val="single" w:sz="8" w:space="0" w:color="FFFFFF"/>
              <w:left w:val="nil"/>
              <w:bottom w:val="nil"/>
              <w:right w:val="single" w:sz="8" w:space="0" w:color="FFFFFF"/>
            </w:tcBorders>
            <w:shd w:val="clear" w:color="000000" w:fill="D0D8E8"/>
            <w:vAlign w:val="center"/>
            <w:hideMark/>
          </w:tcPr>
          <w:p w14:paraId="3BE11364"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ternal attacker floods O2 interface via O-Cloud to cause DDoS on SMO</w:t>
            </w:r>
          </w:p>
        </w:tc>
        <w:tc>
          <w:tcPr>
            <w:tcW w:w="1160" w:type="dxa"/>
            <w:tcBorders>
              <w:top w:val="single" w:sz="8" w:space="0" w:color="FFFFFF"/>
              <w:left w:val="nil"/>
              <w:bottom w:val="nil"/>
              <w:right w:val="single" w:sz="8" w:space="0" w:color="FFFFFF"/>
            </w:tcBorders>
            <w:shd w:val="clear" w:color="000000" w:fill="D0D8E8"/>
            <w:vAlign w:val="center"/>
            <w:hideMark/>
          </w:tcPr>
          <w:p w14:paraId="44B1A83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D0D8E8"/>
            <w:vAlign w:val="center"/>
            <w:hideMark/>
          </w:tcPr>
          <w:p w14:paraId="6E8E1080"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000000" w:fill="D0D8E8"/>
            <w:vAlign w:val="center"/>
            <w:hideMark/>
          </w:tcPr>
          <w:p w14:paraId="5B1C0140"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324EA08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3B835C5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397AE5E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3AD2966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5</w:t>
            </w:r>
          </w:p>
        </w:tc>
        <w:tc>
          <w:tcPr>
            <w:tcW w:w="2480" w:type="dxa"/>
            <w:tcBorders>
              <w:top w:val="single" w:sz="8" w:space="0" w:color="FFFFFF"/>
              <w:left w:val="nil"/>
              <w:bottom w:val="nil"/>
              <w:right w:val="single" w:sz="8" w:space="0" w:color="FFFFFF"/>
            </w:tcBorders>
            <w:shd w:val="clear" w:color="000000" w:fill="E9EDF4"/>
            <w:vAlign w:val="center"/>
            <w:hideMark/>
          </w:tcPr>
          <w:p w14:paraId="3BE0ABD5"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O2 interface via O-Cloud to gain </w:t>
            </w:r>
            <w:r>
              <w:rPr>
                <w:rFonts w:ascii="Arial" w:eastAsia="Times New Roman" w:hAnsi="Arial" w:cs="Arial"/>
                <w:color w:val="000000"/>
                <w:sz w:val="16"/>
                <w:szCs w:val="16"/>
              </w:rPr>
              <w:t xml:space="preserve">authorized </w:t>
            </w:r>
            <w:r w:rsidRPr="00E71C62">
              <w:rPr>
                <w:rFonts w:ascii="Arial" w:eastAsia="Times New Roman" w:hAnsi="Arial" w:cs="Arial"/>
                <w:color w:val="000000"/>
                <w:sz w:val="16"/>
                <w:szCs w:val="16"/>
              </w:rPr>
              <w:t>access to sensitive data-at-rest at the SMO</w:t>
            </w:r>
          </w:p>
        </w:tc>
        <w:tc>
          <w:tcPr>
            <w:tcW w:w="1160" w:type="dxa"/>
            <w:tcBorders>
              <w:top w:val="single" w:sz="8" w:space="0" w:color="FFFFFF"/>
              <w:left w:val="nil"/>
              <w:bottom w:val="nil"/>
              <w:right w:val="single" w:sz="8" w:space="0" w:color="FFFFFF"/>
            </w:tcBorders>
            <w:shd w:val="clear" w:color="000000" w:fill="E9EDF4"/>
            <w:vAlign w:val="center"/>
            <w:hideMark/>
          </w:tcPr>
          <w:p w14:paraId="352CEFF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17FF55B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398805AD" w14:textId="5F088164"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56714C">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bl>
    <w:p w14:paraId="0D713D5A" w14:textId="77777777" w:rsidR="00060A04" w:rsidRDefault="00060A04" w:rsidP="00060A04">
      <w:pPr>
        <w:spacing w:after="0"/>
        <w:rPr>
          <w:rFonts w:eastAsiaTheme="minorEastAsia"/>
          <w:lang w:eastAsia="zh-CN"/>
        </w:rPr>
      </w:pPr>
    </w:p>
    <w:p w14:paraId="4C4B6529" w14:textId="59FE979D" w:rsidR="00060A04" w:rsidRDefault="00060A04" w:rsidP="00060A04">
      <w:pPr>
        <w:pStyle w:val="Heading2"/>
        <w:rPr>
          <w:lang w:eastAsia="zh-CN"/>
        </w:rPr>
      </w:pPr>
      <w:bookmarkStart w:id="115" w:name="_Toc148990599"/>
      <w:bookmarkStart w:id="116" w:name="_Toc159264479"/>
      <w:bookmarkStart w:id="117" w:name="_Toc172752335"/>
      <w:r>
        <w:rPr>
          <w:lang w:eastAsia="zh-CN"/>
        </w:rPr>
        <w:t>Threats at External Interfaces</w:t>
      </w:r>
      <w:bookmarkEnd w:id="115"/>
      <w:bookmarkEnd w:id="116"/>
      <w:bookmarkEnd w:id="117"/>
    </w:p>
    <w:p w14:paraId="0374A9F8" w14:textId="77777777" w:rsidR="00060A04" w:rsidRDefault="00060A04" w:rsidP="00060A04">
      <w:pPr>
        <w:jc w:val="center"/>
        <w:rPr>
          <w:rFonts w:eastAsiaTheme="minorEastAsia"/>
          <w:lang w:eastAsia="zh-CN"/>
        </w:rPr>
      </w:pPr>
    </w:p>
    <w:p w14:paraId="2DA93AEE" w14:textId="3CB219B9" w:rsidR="00060A04" w:rsidRPr="00747CBC" w:rsidRDefault="00060A04" w:rsidP="00060A04">
      <w:pPr>
        <w:jc w:val="center"/>
        <w:rPr>
          <w:lang w:val="en-GB" w:eastAsia="zh-CN"/>
        </w:rPr>
      </w:pPr>
      <w:r>
        <w:rPr>
          <w:rFonts w:eastAsiaTheme="minorEastAsia"/>
          <w:lang w:eastAsia="zh-CN"/>
        </w:rPr>
        <w:t xml:space="preserve">Table </w:t>
      </w:r>
      <w:r w:rsidR="000D41C1">
        <w:rPr>
          <w:rFonts w:eastAsiaTheme="minorEastAsia"/>
          <w:lang w:eastAsia="zh-CN"/>
        </w:rPr>
        <w:t>8-3</w:t>
      </w:r>
      <w:r>
        <w:rPr>
          <w:rFonts w:eastAsiaTheme="minorEastAsia"/>
          <w:lang w:eastAsia="zh-CN"/>
        </w:rPr>
        <w:t>. SMO Risk Analysis for External Threats at External interfaces</w:t>
      </w:r>
    </w:p>
    <w:tbl>
      <w:tblPr>
        <w:tblW w:w="9300" w:type="dxa"/>
        <w:tblLook w:val="04A0" w:firstRow="1" w:lastRow="0" w:firstColumn="1" w:lastColumn="0" w:noHBand="0" w:noVBand="1"/>
      </w:tblPr>
      <w:tblGrid>
        <w:gridCol w:w="1200"/>
        <w:gridCol w:w="680"/>
        <w:gridCol w:w="960"/>
        <w:gridCol w:w="2480"/>
        <w:gridCol w:w="1160"/>
        <w:gridCol w:w="1780"/>
        <w:gridCol w:w="1040"/>
      </w:tblGrid>
      <w:tr w:rsidR="00060A04" w:rsidRPr="00662B78" w14:paraId="136742DE" w14:textId="77777777" w:rsidTr="004914BE">
        <w:trPr>
          <w:trHeight w:val="820"/>
        </w:trPr>
        <w:tc>
          <w:tcPr>
            <w:tcW w:w="1200" w:type="dxa"/>
            <w:tcBorders>
              <w:top w:val="single" w:sz="12" w:space="0" w:color="FFFFFF"/>
              <w:left w:val="single" w:sz="8" w:space="0" w:color="FFFFFF"/>
              <w:bottom w:val="nil"/>
              <w:right w:val="single" w:sz="8" w:space="0" w:color="FFFFFF"/>
            </w:tcBorders>
            <w:shd w:val="clear" w:color="auto" w:fill="2F5496" w:themeFill="accent1" w:themeFillShade="BF"/>
            <w:vAlign w:val="center"/>
            <w:hideMark/>
          </w:tcPr>
          <w:p w14:paraId="504679E7"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Asset-Id</w:t>
            </w:r>
          </w:p>
        </w:tc>
        <w:tc>
          <w:tcPr>
            <w:tcW w:w="680" w:type="dxa"/>
            <w:tcBorders>
              <w:top w:val="single" w:sz="8" w:space="0" w:color="FFFFFF"/>
              <w:left w:val="nil"/>
              <w:bottom w:val="nil"/>
              <w:right w:val="single" w:sz="8" w:space="0" w:color="FFFFFF"/>
            </w:tcBorders>
            <w:shd w:val="clear" w:color="auto" w:fill="2F5496" w:themeFill="accent1" w:themeFillShade="BF"/>
            <w:vAlign w:val="center"/>
            <w:hideMark/>
          </w:tcPr>
          <w:p w14:paraId="3ABF6AA9"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 Name</w:t>
            </w:r>
          </w:p>
        </w:tc>
        <w:tc>
          <w:tcPr>
            <w:tcW w:w="960" w:type="dxa"/>
            <w:tcBorders>
              <w:top w:val="single" w:sz="8" w:space="0" w:color="FFFFFF"/>
              <w:left w:val="nil"/>
              <w:bottom w:val="nil"/>
              <w:right w:val="single" w:sz="8" w:space="0" w:color="FFFFFF"/>
            </w:tcBorders>
            <w:shd w:val="clear" w:color="auto" w:fill="2F5496" w:themeFill="accent1" w:themeFillShade="BF"/>
            <w:vAlign w:val="center"/>
            <w:hideMark/>
          </w:tcPr>
          <w:p w14:paraId="5C6BA3C5"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Threat-Id</w:t>
            </w:r>
          </w:p>
        </w:tc>
        <w:tc>
          <w:tcPr>
            <w:tcW w:w="2480" w:type="dxa"/>
            <w:tcBorders>
              <w:top w:val="single" w:sz="8" w:space="0" w:color="FFFFFF"/>
              <w:left w:val="nil"/>
              <w:bottom w:val="nil"/>
              <w:right w:val="single" w:sz="8" w:space="0" w:color="FFFFFF"/>
            </w:tcBorders>
            <w:shd w:val="clear" w:color="auto" w:fill="2F5496" w:themeFill="accent1" w:themeFillShade="BF"/>
            <w:vAlign w:val="center"/>
            <w:hideMark/>
          </w:tcPr>
          <w:p w14:paraId="28769642"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 Description (Brief)</w:t>
            </w:r>
          </w:p>
        </w:tc>
        <w:tc>
          <w:tcPr>
            <w:tcW w:w="1160" w:type="dxa"/>
            <w:tcBorders>
              <w:top w:val="single" w:sz="8" w:space="0" w:color="FFFFFF"/>
              <w:left w:val="nil"/>
              <w:bottom w:val="nil"/>
              <w:right w:val="single" w:sz="8" w:space="0" w:color="FFFFFF"/>
            </w:tcBorders>
            <w:shd w:val="clear" w:color="auto" w:fill="2F5496" w:themeFill="accent1" w:themeFillShade="BF"/>
            <w:vAlign w:val="center"/>
            <w:hideMark/>
          </w:tcPr>
          <w:p w14:paraId="686F25B6"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Impact</w:t>
            </w:r>
            <w:proofErr w:type="gramStart"/>
            <w:r w:rsidRPr="00662B78">
              <w:rPr>
                <w:rFonts w:ascii="Arial" w:eastAsia="Times New Roman" w:hAnsi="Arial" w:cs="Arial"/>
                <w:b/>
                <w:bCs/>
                <w:color w:val="FFFFFF" w:themeColor="background1"/>
                <w:sz w:val="16"/>
                <w:szCs w:val="16"/>
              </w:rPr>
              <w:t>/  Likelihood</w:t>
            </w:r>
            <w:proofErr w:type="gramEnd"/>
            <w:r w:rsidRPr="00662B78">
              <w:rPr>
                <w:rFonts w:ascii="Arial" w:eastAsia="Times New Roman" w:hAnsi="Arial" w:cs="Arial"/>
                <w:b/>
                <w:bCs/>
                <w:color w:val="FFFFFF" w:themeColor="background1"/>
                <w:sz w:val="16"/>
                <w:szCs w:val="16"/>
              </w:rPr>
              <w:t xml:space="preserve"> Raw Score</w:t>
            </w:r>
          </w:p>
        </w:tc>
        <w:tc>
          <w:tcPr>
            <w:tcW w:w="1780" w:type="dxa"/>
            <w:tcBorders>
              <w:top w:val="single" w:sz="8" w:space="0" w:color="FFFFFF"/>
              <w:left w:val="nil"/>
              <w:bottom w:val="nil"/>
              <w:right w:val="single" w:sz="8" w:space="0" w:color="FFFFFF"/>
            </w:tcBorders>
            <w:shd w:val="clear" w:color="auto" w:fill="2F5496" w:themeFill="accent1" w:themeFillShade="BF"/>
            <w:vAlign w:val="center"/>
            <w:hideMark/>
          </w:tcPr>
          <w:p w14:paraId="0B0698C1" w14:textId="77777777"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Possible Security Controls</w:t>
            </w:r>
          </w:p>
        </w:tc>
        <w:tc>
          <w:tcPr>
            <w:tcW w:w="1040" w:type="dxa"/>
            <w:tcBorders>
              <w:top w:val="single" w:sz="12" w:space="0" w:color="FFFFFF"/>
              <w:left w:val="nil"/>
              <w:bottom w:val="nil"/>
              <w:right w:val="single" w:sz="8" w:space="0" w:color="FFFFFF"/>
            </w:tcBorders>
            <w:shd w:val="clear" w:color="auto" w:fill="2F5496" w:themeFill="accent1" w:themeFillShade="BF"/>
            <w:vAlign w:val="center"/>
            <w:hideMark/>
          </w:tcPr>
          <w:p w14:paraId="171ECB3B" w14:textId="3DF3E6BC" w:rsidR="00060A04" w:rsidRPr="00662B78" w:rsidRDefault="00060A04" w:rsidP="004914BE">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 xml:space="preserve">Security </w:t>
            </w:r>
            <w:r w:rsidR="00EC6C63">
              <w:rPr>
                <w:rFonts w:ascii="Arial" w:eastAsia="Times New Roman" w:hAnsi="Arial" w:cs="Arial"/>
                <w:b/>
                <w:bCs/>
                <w:color w:val="FFFFFF" w:themeColor="background1"/>
                <w:sz w:val="16"/>
                <w:szCs w:val="16"/>
              </w:rPr>
              <w:t>Control-</w:t>
            </w:r>
            <w:r w:rsidR="004F1DD0">
              <w:rPr>
                <w:rFonts w:ascii="Arial" w:eastAsia="Times New Roman" w:hAnsi="Arial" w:cs="Arial"/>
                <w:b/>
                <w:bCs/>
                <w:color w:val="FFFFFF" w:themeColor="background1"/>
                <w:sz w:val="16"/>
                <w:szCs w:val="16"/>
              </w:rPr>
              <w:t>i</w:t>
            </w:r>
            <w:r w:rsidRPr="00662B78">
              <w:rPr>
                <w:rFonts w:ascii="Arial" w:eastAsia="Times New Roman" w:hAnsi="Arial" w:cs="Arial"/>
                <w:b/>
                <w:bCs/>
                <w:color w:val="FFFFFF" w:themeColor="background1"/>
                <w:sz w:val="16"/>
                <w:szCs w:val="16"/>
              </w:rPr>
              <w:t>d</w:t>
            </w:r>
          </w:p>
        </w:tc>
      </w:tr>
      <w:tr w:rsidR="00060A04" w:rsidRPr="00E71C62" w14:paraId="07A7B9E0"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7B7D0D7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077AB81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09F5422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26</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20F8301C" w14:textId="6D60EBA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External attacker exploits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interface to </w:t>
            </w:r>
            <w:r>
              <w:rPr>
                <w:rFonts w:ascii="Arial" w:eastAsia="Times New Roman" w:hAnsi="Arial" w:cs="Arial"/>
                <w:color w:val="000000"/>
                <w:sz w:val="16"/>
                <w:szCs w:val="16"/>
              </w:rPr>
              <w:t>view</w:t>
            </w:r>
            <w:r w:rsidR="00242227">
              <w:rPr>
                <w:rFonts w:ascii="Arial" w:eastAsia="Times New Roman" w:hAnsi="Arial" w:cs="Arial"/>
                <w:color w:val="000000"/>
                <w:sz w:val="16"/>
                <w:szCs w:val="16"/>
              </w:rPr>
              <w:t xml:space="preserve"> </w:t>
            </w:r>
            <w:r w:rsidRPr="00E71C62">
              <w:rPr>
                <w:rFonts w:ascii="Arial" w:eastAsia="Times New Roman" w:hAnsi="Arial" w:cs="Arial"/>
                <w:color w:val="000000"/>
                <w:sz w:val="16"/>
                <w:szCs w:val="16"/>
              </w:rPr>
              <w:t xml:space="preserve">data in transit between SMO and </w:t>
            </w:r>
            <w:r>
              <w:rPr>
                <w:rFonts w:ascii="Arial" w:eastAsia="Times New Roman" w:hAnsi="Arial" w:cs="Arial"/>
                <w:color w:val="000000"/>
                <w:sz w:val="16"/>
                <w:szCs w:val="16"/>
              </w:rPr>
              <w:t>external service</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6C5A5665"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60B151AE" w14:textId="57518BE1" w:rsidR="00060A04" w:rsidRPr="00E71C62" w:rsidRDefault="00E82282"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Data encryption using </w:t>
            </w:r>
            <w:proofErr w:type="spellStart"/>
            <w:r w:rsidRPr="00E71C62">
              <w:rPr>
                <w:rFonts w:ascii="Arial" w:eastAsia="Times New Roman" w:hAnsi="Arial" w:cs="Arial"/>
                <w:color w:val="000000"/>
                <w:sz w:val="16"/>
                <w:szCs w:val="16"/>
              </w:rPr>
              <w:t>mTLS</w:t>
            </w:r>
            <w:proofErr w:type="spellEnd"/>
            <w:r w:rsidRPr="00E71C6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0D977D1F" w14:textId="7C5D7D63"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77E43D6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E9EDF4"/>
            <w:vAlign w:val="center"/>
          </w:tcPr>
          <w:p w14:paraId="48926EE9"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E9EDF4"/>
            <w:vAlign w:val="center"/>
          </w:tcPr>
          <w:p w14:paraId="34B5C4C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tcPr>
          <w:p w14:paraId="3C49C70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27</w:t>
            </w:r>
          </w:p>
        </w:tc>
        <w:tc>
          <w:tcPr>
            <w:tcW w:w="2480" w:type="dxa"/>
            <w:tcBorders>
              <w:top w:val="single" w:sz="8" w:space="0" w:color="FFFFFF"/>
              <w:left w:val="nil"/>
              <w:bottom w:val="nil"/>
              <w:right w:val="single" w:sz="8" w:space="0" w:color="FFFFFF"/>
            </w:tcBorders>
            <w:shd w:val="clear" w:color="auto" w:fill="E9EDF4"/>
            <w:vAlign w:val="center"/>
          </w:tcPr>
          <w:p w14:paraId="75642F40" w14:textId="77777777" w:rsidR="00060A04"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External attacker exploits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interface to </w:t>
            </w:r>
            <w:r>
              <w:rPr>
                <w:rFonts w:ascii="Arial" w:eastAsia="Times New Roman" w:hAnsi="Arial" w:cs="Arial"/>
                <w:color w:val="000000"/>
                <w:sz w:val="16"/>
                <w:szCs w:val="16"/>
              </w:rPr>
              <w:t xml:space="preserve">modify </w:t>
            </w:r>
            <w:r w:rsidRPr="00E71C62">
              <w:rPr>
                <w:rFonts w:ascii="Arial" w:eastAsia="Times New Roman" w:hAnsi="Arial" w:cs="Arial"/>
                <w:color w:val="000000"/>
                <w:sz w:val="16"/>
                <w:szCs w:val="16"/>
              </w:rPr>
              <w:t xml:space="preserve">data in transit between SMO and </w:t>
            </w:r>
            <w:r>
              <w:rPr>
                <w:rFonts w:ascii="Arial" w:eastAsia="Times New Roman" w:hAnsi="Arial" w:cs="Arial"/>
                <w:color w:val="000000"/>
                <w:sz w:val="16"/>
                <w:szCs w:val="16"/>
              </w:rPr>
              <w:t>external service</w:t>
            </w:r>
          </w:p>
        </w:tc>
        <w:tc>
          <w:tcPr>
            <w:tcW w:w="1160" w:type="dxa"/>
            <w:tcBorders>
              <w:top w:val="single" w:sz="8" w:space="0" w:color="FFFFFF"/>
              <w:left w:val="nil"/>
              <w:bottom w:val="nil"/>
              <w:right w:val="single" w:sz="8" w:space="0" w:color="FFFFFF"/>
            </w:tcBorders>
            <w:shd w:val="clear" w:color="auto" w:fill="E9EDF4"/>
            <w:vAlign w:val="center"/>
          </w:tcPr>
          <w:p w14:paraId="1F75ABC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E9EDF4"/>
            <w:vAlign w:val="center"/>
          </w:tcPr>
          <w:p w14:paraId="004CB390" w14:textId="6CD0C7E0"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Integrity protection</w:t>
            </w:r>
            <w:r w:rsidR="00E82282">
              <w:rPr>
                <w:rFonts w:ascii="Arial" w:eastAsia="Times New Roman" w:hAnsi="Arial" w:cs="Arial"/>
                <w:color w:val="000000"/>
                <w:sz w:val="16"/>
                <w:szCs w:val="16"/>
              </w:rPr>
              <w:t xml:space="preserve"> using </w:t>
            </w:r>
            <w:proofErr w:type="spellStart"/>
            <w:r w:rsidR="00E82282">
              <w:rPr>
                <w:rFonts w:ascii="Arial" w:eastAsia="Times New Roman" w:hAnsi="Arial" w:cs="Arial"/>
                <w:color w:val="000000"/>
                <w:sz w:val="16"/>
                <w:szCs w:val="16"/>
              </w:rPr>
              <w:t>mTLS</w:t>
            </w:r>
            <w:proofErr w:type="spellEnd"/>
            <w:r w:rsidR="00E82282">
              <w:rPr>
                <w:rFonts w:ascii="Arial" w:eastAsia="Times New Roman" w:hAnsi="Arial" w:cs="Arial"/>
                <w:color w:val="000000"/>
                <w:sz w:val="16"/>
                <w:szCs w:val="16"/>
              </w:rPr>
              <w:t xml:space="preserve"> 1.2 or 1.3</w:t>
            </w:r>
          </w:p>
        </w:tc>
        <w:tc>
          <w:tcPr>
            <w:tcW w:w="1040" w:type="dxa"/>
            <w:tcBorders>
              <w:top w:val="single" w:sz="12" w:space="0" w:color="FFFFFF"/>
              <w:left w:val="nil"/>
              <w:bottom w:val="nil"/>
              <w:right w:val="single" w:sz="8" w:space="0" w:color="FFFFFF"/>
            </w:tcBorders>
            <w:shd w:val="clear" w:color="auto" w:fill="E9EDF4"/>
            <w:vAlign w:val="center"/>
          </w:tcPr>
          <w:p w14:paraId="199157DB" w14:textId="15150F0B"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w:t>
            </w:r>
          </w:p>
        </w:tc>
      </w:tr>
      <w:tr w:rsidR="00060A04" w:rsidRPr="00E71C62" w14:paraId="4AC31908"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E9EDF4"/>
            <w:vAlign w:val="center"/>
            <w:hideMark/>
          </w:tcPr>
          <w:p w14:paraId="0A14A69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E9EDF4"/>
            <w:vAlign w:val="center"/>
            <w:hideMark/>
          </w:tcPr>
          <w:p w14:paraId="5548AD60"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E9EDF4"/>
            <w:vAlign w:val="center"/>
            <w:hideMark/>
          </w:tcPr>
          <w:p w14:paraId="60301BA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8</w:t>
            </w:r>
          </w:p>
        </w:tc>
        <w:tc>
          <w:tcPr>
            <w:tcW w:w="2480" w:type="dxa"/>
            <w:tcBorders>
              <w:top w:val="single" w:sz="8" w:space="0" w:color="FFFFFF"/>
              <w:left w:val="nil"/>
              <w:bottom w:val="nil"/>
              <w:right w:val="single" w:sz="8" w:space="0" w:color="FFFFFF"/>
            </w:tcBorders>
            <w:shd w:val="clear" w:color="auto" w:fill="E9EDF4"/>
            <w:vAlign w:val="center"/>
            <w:hideMark/>
          </w:tcPr>
          <w:p w14:paraId="30A0F4F0"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w:t>
            </w:r>
            <w:proofErr w:type="gramStart"/>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 xml:space="preserve"> interface</w:t>
            </w:r>
            <w:proofErr w:type="gramEnd"/>
            <w:r w:rsidRPr="00E71C62">
              <w:rPr>
                <w:rFonts w:ascii="Arial" w:eastAsia="Times New Roman" w:hAnsi="Arial" w:cs="Arial"/>
                <w:color w:val="000000"/>
                <w:sz w:val="16"/>
                <w:szCs w:val="16"/>
              </w:rPr>
              <w:t xml:space="preserve"> to exploit API vulnerability to gain access to </w:t>
            </w:r>
            <w:r>
              <w:rPr>
                <w:rFonts w:ascii="Arial" w:eastAsia="Times New Roman" w:hAnsi="Arial" w:cs="Arial"/>
                <w:color w:val="000000"/>
                <w:sz w:val="16"/>
                <w:szCs w:val="16"/>
              </w:rPr>
              <w:t>SMO</w:t>
            </w:r>
          </w:p>
        </w:tc>
        <w:tc>
          <w:tcPr>
            <w:tcW w:w="1160" w:type="dxa"/>
            <w:tcBorders>
              <w:top w:val="single" w:sz="8" w:space="0" w:color="FFFFFF"/>
              <w:left w:val="nil"/>
              <w:bottom w:val="nil"/>
              <w:right w:val="single" w:sz="8" w:space="0" w:color="FFFFFF"/>
            </w:tcBorders>
            <w:shd w:val="clear" w:color="auto" w:fill="E9EDF4"/>
            <w:vAlign w:val="center"/>
            <w:hideMark/>
          </w:tcPr>
          <w:p w14:paraId="29E161E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E9EDF4"/>
            <w:vAlign w:val="center"/>
            <w:hideMark/>
          </w:tcPr>
          <w:p w14:paraId="4676603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API message </w:t>
            </w:r>
            <w:proofErr w:type="gramStart"/>
            <w:r w:rsidRPr="00E71C62">
              <w:rPr>
                <w:rFonts w:ascii="Arial" w:eastAsia="Times New Roman" w:hAnsi="Arial" w:cs="Arial"/>
                <w:color w:val="000000"/>
                <w:sz w:val="16"/>
                <w:szCs w:val="16"/>
              </w:rPr>
              <w:t xml:space="preserve">authentication,   </w:t>
            </w:r>
            <w:proofErr w:type="gramEnd"/>
            <w:r w:rsidRPr="00E71C62">
              <w:rPr>
                <w:rFonts w:ascii="Arial" w:eastAsia="Times New Roman" w:hAnsi="Arial" w:cs="Arial"/>
                <w:color w:val="000000"/>
                <w:sz w:val="16"/>
                <w:szCs w:val="16"/>
              </w:rPr>
              <w:t xml:space="preserve">      API input validation</w:t>
            </w:r>
          </w:p>
        </w:tc>
        <w:tc>
          <w:tcPr>
            <w:tcW w:w="1040" w:type="dxa"/>
            <w:tcBorders>
              <w:top w:val="single" w:sz="12" w:space="0" w:color="FFFFFF"/>
              <w:left w:val="nil"/>
              <w:bottom w:val="nil"/>
              <w:right w:val="single" w:sz="8" w:space="0" w:color="FFFFFF"/>
            </w:tcBorders>
            <w:shd w:val="clear" w:color="auto" w:fill="E9EDF4"/>
            <w:vAlign w:val="center"/>
            <w:hideMark/>
          </w:tcPr>
          <w:p w14:paraId="46552040" w14:textId="66CABF5D"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Control-7,</w:t>
            </w:r>
            <w:r w:rsidRPr="00E71C62">
              <w:rPr>
                <w:rFonts w:ascii="Arial" w:eastAsia="Times New Roman" w:hAnsi="Arial" w:cs="Arial"/>
                <w:sz w:val="16"/>
                <w:szCs w:val="16"/>
              </w:rPr>
              <w:br/>
            </w:r>
            <w:r w:rsidR="00851371">
              <w:rPr>
                <w:rFonts w:ascii="Arial" w:eastAsia="Times New Roman" w:hAnsi="Arial" w:cs="Arial"/>
                <w:sz w:val="16"/>
                <w:szCs w:val="16"/>
              </w:rPr>
              <w:t>Control-6</w:t>
            </w:r>
          </w:p>
        </w:tc>
      </w:tr>
      <w:tr w:rsidR="00060A04" w:rsidRPr="00E71C62" w14:paraId="599A1275"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39A42352"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68EBCB5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38E4BE8B"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T-SMO-2</w:t>
            </w:r>
            <w:r>
              <w:rPr>
                <w:rFonts w:ascii="Arial" w:eastAsia="Times New Roman" w:hAnsi="Arial" w:cs="Arial"/>
                <w:color w:val="000000"/>
                <w:sz w:val="16"/>
                <w:szCs w:val="16"/>
              </w:rPr>
              <w:t>9</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3A6EB097"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floods </w:t>
            </w:r>
            <w:r>
              <w:rPr>
                <w:rFonts w:ascii="Arial" w:eastAsia="Times New Roman" w:hAnsi="Arial" w:cs="Arial"/>
                <w:color w:val="000000"/>
                <w:sz w:val="16"/>
                <w:szCs w:val="16"/>
              </w:rPr>
              <w:t>External</w:t>
            </w:r>
            <w:r w:rsidRPr="00E71C62">
              <w:rPr>
                <w:rFonts w:ascii="Arial" w:eastAsia="Times New Roman" w:hAnsi="Arial" w:cs="Arial"/>
                <w:color w:val="000000"/>
                <w:sz w:val="16"/>
                <w:szCs w:val="16"/>
              </w:rPr>
              <w:t xml:space="preserve"> interface to cause DDoS </w:t>
            </w:r>
            <w:r>
              <w:rPr>
                <w:rFonts w:ascii="Arial" w:eastAsia="Times New Roman" w:hAnsi="Arial" w:cs="Arial"/>
                <w:color w:val="000000"/>
                <w:sz w:val="16"/>
                <w:szCs w:val="16"/>
              </w:rPr>
              <w:t>at SMO</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43795F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224CF3DE"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Rate-Limiting, Network segmentation</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7D344723" w14:textId="77777777" w:rsidR="00060A04" w:rsidRPr="00E71C62" w:rsidRDefault="00060A04" w:rsidP="004914BE">
            <w:pPr>
              <w:spacing w:after="0"/>
              <w:rPr>
                <w:rFonts w:ascii="Arial" w:eastAsia="Times New Roman" w:hAnsi="Arial" w:cs="Arial"/>
                <w:sz w:val="16"/>
                <w:szCs w:val="16"/>
              </w:rPr>
            </w:pPr>
            <w:r w:rsidRPr="00E71C62">
              <w:rPr>
                <w:rFonts w:ascii="Arial" w:eastAsia="Times New Roman" w:hAnsi="Arial" w:cs="Arial"/>
                <w:sz w:val="16"/>
                <w:szCs w:val="16"/>
              </w:rPr>
              <w:t>Control-16, Control-18</w:t>
            </w:r>
          </w:p>
        </w:tc>
      </w:tr>
      <w:tr w:rsidR="00060A04" w:rsidRPr="00E71C62" w14:paraId="23B75B64"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06C2FF6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1CBDCCC"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04E2263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30</w:t>
            </w:r>
          </w:p>
        </w:tc>
        <w:tc>
          <w:tcPr>
            <w:tcW w:w="2480" w:type="dxa"/>
            <w:tcBorders>
              <w:top w:val="single" w:sz="8" w:space="0" w:color="FFFFFF"/>
              <w:left w:val="nil"/>
              <w:bottom w:val="nil"/>
              <w:right w:val="single" w:sz="8" w:space="0" w:color="FFFFFF"/>
            </w:tcBorders>
            <w:shd w:val="clear" w:color="000000" w:fill="E9EDF4"/>
            <w:vAlign w:val="center"/>
            <w:hideMark/>
          </w:tcPr>
          <w:p w14:paraId="72E02CD2"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uses </w:t>
            </w:r>
            <w:r>
              <w:rPr>
                <w:rFonts w:ascii="Arial" w:eastAsia="Times New Roman" w:hAnsi="Arial" w:cs="Arial"/>
                <w:color w:val="000000"/>
                <w:sz w:val="16"/>
                <w:szCs w:val="16"/>
              </w:rPr>
              <w:t xml:space="preserve">External </w:t>
            </w:r>
            <w:r w:rsidRPr="00E71C62">
              <w:rPr>
                <w:rFonts w:ascii="Arial" w:eastAsia="Times New Roman" w:hAnsi="Arial" w:cs="Arial"/>
                <w:color w:val="000000"/>
                <w:sz w:val="16"/>
                <w:szCs w:val="16"/>
              </w:rPr>
              <w:t>interface to gain access to sensitive data-at-rest at the SMO</w:t>
            </w:r>
          </w:p>
        </w:tc>
        <w:tc>
          <w:tcPr>
            <w:tcW w:w="1160" w:type="dxa"/>
            <w:tcBorders>
              <w:top w:val="single" w:sz="8" w:space="0" w:color="FFFFFF"/>
              <w:left w:val="nil"/>
              <w:bottom w:val="nil"/>
              <w:right w:val="single" w:sz="8" w:space="0" w:color="FFFFFF"/>
            </w:tcBorders>
            <w:shd w:val="clear" w:color="000000" w:fill="E9EDF4"/>
            <w:vAlign w:val="center"/>
            <w:hideMark/>
          </w:tcPr>
          <w:p w14:paraId="1D247143"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000000" w:fill="E9EDF4"/>
            <w:vAlign w:val="center"/>
            <w:hideMark/>
          </w:tcPr>
          <w:p w14:paraId="1A19E126"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6DDF1F0E" w14:textId="30C2B262"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4CA92650"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4C39D62E"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61DA8E2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188C808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31</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612AA4E3"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w:t>
            </w:r>
            <w:r>
              <w:rPr>
                <w:rFonts w:ascii="Arial" w:eastAsia="Times New Roman" w:hAnsi="Arial" w:cs="Arial"/>
                <w:color w:val="000000"/>
                <w:sz w:val="16"/>
                <w:szCs w:val="16"/>
              </w:rPr>
              <w:t xml:space="preserve">poisons External AI/ML data </w:t>
            </w:r>
            <w:r w:rsidRPr="00E71C62">
              <w:rPr>
                <w:rFonts w:ascii="Arial" w:eastAsia="Times New Roman" w:hAnsi="Arial" w:cs="Arial"/>
                <w:color w:val="000000"/>
                <w:sz w:val="16"/>
                <w:szCs w:val="16"/>
              </w:rPr>
              <w:t xml:space="preserve">to </w:t>
            </w:r>
            <w:r>
              <w:rPr>
                <w:rFonts w:ascii="Arial" w:eastAsia="Times New Roman" w:hAnsi="Arial" w:cs="Arial"/>
                <w:color w:val="000000"/>
                <w:sz w:val="16"/>
                <w:szCs w:val="16"/>
              </w:rPr>
              <w:t>corrupt SMO</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3C047201"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11966C87"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52CE3A8D" w14:textId="290C12C1"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r w:rsidR="00060A04" w:rsidRPr="00E71C62" w14:paraId="543BFD5B" w14:textId="77777777" w:rsidTr="004914BE">
        <w:trPr>
          <w:trHeight w:val="900"/>
        </w:trPr>
        <w:tc>
          <w:tcPr>
            <w:tcW w:w="1200" w:type="dxa"/>
            <w:tcBorders>
              <w:top w:val="single" w:sz="12" w:space="0" w:color="FFFFFF"/>
              <w:left w:val="single" w:sz="8" w:space="0" w:color="FFFFFF"/>
              <w:bottom w:val="nil"/>
              <w:right w:val="single" w:sz="8" w:space="0" w:color="FFFFFF"/>
            </w:tcBorders>
            <w:shd w:val="clear" w:color="000000" w:fill="E9EDF4"/>
            <w:vAlign w:val="center"/>
            <w:hideMark/>
          </w:tcPr>
          <w:p w14:paraId="102FA4E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ASSET-C-01</w:t>
            </w:r>
          </w:p>
        </w:tc>
        <w:tc>
          <w:tcPr>
            <w:tcW w:w="680" w:type="dxa"/>
            <w:tcBorders>
              <w:top w:val="single" w:sz="8" w:space="0" w:color="FFFFFF"/>
              <w:left w:val="nil"/>
              <w:bottom w:val="nil"/>
              <w:right w:val="single" w:sz="8" w:space="0" w:color="FFFFFF"/>
            </w:tcBorders>
            <w:shd w:val="clear" w:color="000000" w:fill="E9EDF4"/>
            <w:vAlign w:val="center"/>
            <w:hideMark/>
          </w:tcPr>
          <w:p w14:paraId="0ED60398"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SMO</w:t>
            </w:r>
          </w:p>
        </w:tc>
        <w:tc>
          <w:tcPr>
            <w:tcW w:w="960" w:type="dxa"/>
            <w:tcBorders>
              <w:top w:val="single" w:sz="8" w:space="0" w:color="FFFFFF"/>
              <w:left w:val="nil"/>
              <w:bottom w:val="nil"/>
              <w:right w:val="single" w:sz="8" w:space="0" w:color="FFFFFF"/>
            </w:tcBorders>
            <w:shd w:val="clear" w:color="000000" w:fill="E9EDF4"/>
            <w:vAlign w:val="center"/>
            <w:hideMark/>
          </w:tcPr>
          <w:p w14:paraId="4354913F"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32</w:t>
            </w:r>
          </w:p>
        </w:tc>
        <w:tc>
          <w:tcPr>
            <w:tcW w:w="2480" w:type="dxa"/>
            <w:tcBorders>
              <w:top w:val="single" w:sz="8" w:space="0" w:color="FFFFFF"/>
              <w:left w:val="nil"/>
              <w:bottom w:val="nil"/>
              <w:right w:val="single" w:sz="8" w:space="0" w:color="FFFFFF"/>
            </w:tcBorders>
            <w:shd w:val="clear" w:color="000000" w:fill="E9EDF4"/>
            <w:vAlign w:val="center"/>
            <w:hideMark/>
          </w:tcPr>
          <w:p w14:paraId="1E54EC1D" w14:textId="77777777" w:rsidR="00060A04" w:rsidRPr="00E71C62" w:rsidRDefault="00060A04" w:rsidP="004914BE">
            <w:pPr>
              <w:spacing w:after="0"/>
              <w:rPr>
                <w:rFonts w:ascii="Arial" w:eastAsia="Times New Roman" w:hAnsi="Arial" w:cs="Arial"/>
                <w:color w:val="000000"/>
                <w:sz w:val="16"/>
                <w:szCs w:val="16"/>
              </w:rPr>
            </w:pPr>
            <w:r>
              <w:rPr>
                <w:rFonts w:ascii="Arial" w:eastAsia="Times New Roman" w:hAnsi="Arial" w:cs="Arial"/>
                <w:color w:val="000000"/>
                <w:sz w:val="16"/>
                <w:szCs w:val="16"/>
              </w:rPr>
              <w:t>Ex</w:t>
            </w:r>
            <w:r w:rsidRPr="00E71C62">
              <w:rPr>
                <w:rFonts w:ascii="Arial" w:eastAsia="Times New Roman" w:hAnsi="Arial" w:cs="Arial"/>
                <w:color w:val="000000"/>
                <w:sz w:val="16"/>
                <w:szCs w:val="16"/>
              </w:rPr>
              <w:t xml:space="preserve">ternal attacker </w:t>
            </w:r>
            <w:r>
              <w:rPr>
                <w:rFonts w:ascii="Arial" w:eastAsia="Times New Roman" w:hAnsi="Arial" w:cs="Arial"/>
                <w:color w:val="000000"/>
                <w:sz w:val="16"/>
                <w:szCs w:val="16"/>
              </w:rPr>
              <w:t xml:space="preserve">poisons External Enrichment Information data sources </w:t>
            </w:r>
            <w:r w:rsidRPr="00E71C62">
              <w:rPr>
                <w:rFonts w:ascii="Arial" w:eastAsia="Times New Roman" w:hAnsi="Arial" w:cs="Arial"/>
                <w:color w:val="000000"/>
                <w:sz w:val="16"/>
                <w:szCs w:val="16"/>
              </w:rPr>
              <w:t xml:space="preserve">to </w:t>
            </w:r>
            <w:r>
              <w:rPr>
                <w:rFonts w:ascii="Arial" w:eastAsia="Times New Roman" w:hAnsi="Arial" w:cs="Arial"/>
                <w:color w:val="000000"/>
                <w:sz w:val="16"/>
                <w:szCs w:val="16"/>
              </w:rPr>
              <w:t>corrupt SMO</w:t>
            </w:r>
          </w:p>
        </w:tc>
        <w:tc>
          <w:tcPr>
            <w:tcW w:w="1160" w:type="dxa"/>
            <w:tcBorders>
              <w:top w:val="single" w:sz="8" w:space="0" w:color="FFFFFF"/>
              <w:left w:val="nil"/>
              <w:bottom w:val="nil"/>
              <w:right w:val="single" w:sz="8" w:space="0" w:color="FFFFFF"/>
            </w:tcBorders>
            <w:shd w:val="clear" w:color="000000" w:fill="E9EDF4"/>
            <w:vAlign w:val="center"/>
            <w:hideMark/>
          </w:tcPr>
          <w:p w14:paraId="3AF2E04A"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High</w:t>
            </w:r>
          </w:p>
        </w:tc>
        <w:tc>
          <w:tcPr>
            <w:tcW w:w="1780" w:type="dxa"/>
            <w:tcBorders>
              <w:top w:val="single" w:sz="8" w:space="0" w:color="FFFFFF"/>
              <w:left w:val="nil"/>
              <w:bottom w:val="nil"/>
              <w:right w:val="single" w:sz="8" w:space="0" w:color="FFFFFF"/>
            </w:tcBorders>
            <w:shd w:val="clear" w:color="000000" w:fill="E9EDF4"/>
            <w:vAlign w:val="center"/>
            <w:hideMark/>
          </w:tcPr>
          <w:p w14:paraId="129342DD" w14:textId="77777777" w:rsidR="00060A04" w:rsidRPr="00E71C62" w:rsidRDefault="00060A04" w:rsidP="004914BE">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Data encryption,</w:t>
            </w:r>
            <w:r w:rsidRPr="00E71C62">
              <w:rPr>
                <w:rFonts w:ascii="Arial" w:eastAsia="Times New Roman" w:hAnsi="Arial" w:cs="Arial"/>
                <w:color w:val="000000"/>
                <w:sz w:val="16"/>
                <w:szCs w:val="16"/>
              </w:rPr>
              <w:br/>
              <w:t>Integrity protection</w:t>
            </w:r>
          </w:p>
        </w:tc>
        <w:tc>
          <w:tcPr>
            <w:tcW w:w="1040" w:type="dxa"/>
            <w:tcBorders>
              <w:top w:val="single" w:sz="12" w:space="0" w:color="FFFFFF"/>
              <w:left w:val="nil"/>
              <w:bottom w:val="nil"/>
              <w:right w:val="single" w:sz="8" w:space="0" w:color="FFFFFF"/>
            </w:tcBorders>
            <w:shd w:val="clear" w:color="000000" w:fill="E9EDF4"/>
            <w:vAlign w:val="center"/>
            <w:hideMark/>
          </w:tcPr>
          <w:p w14:paraId="3678D2CE" w14:textId="40E6BAA1" w:rsidR="00060A04" w:rsidRPr="00E71C62" w:rsidRDefault="00250DBB" w:rsidP="004914BE">
            <w:pPr>
              <w:spacing w:after="0"/>
              <w:rPr>
                <w:rFonts w:ascii="Arial" w:eastAsia="Times New Roman" w:hAnsi="Arial" w:cs="Arial"/>
                <w:sz w:val="16"/>
                <w:szCs w:val="16"/>
              </w:rPr>
            </w:pPr>
            <w:r>
              <w:rPr>
                <w:rFonts w:ascii="Arial" w:eastAsia="Times New Roman" w:hAnsi="Arial" w:cs="Arial"/>
                <w:sz w:val="16"/>
                <w:szCs w:val="16"/>
              </w:rPr>
              <w:t>Control-</w:t>
            </w:r>
            <w:r w:rsidR="00367354">
              <w:rPr>
                <w:rFonts w:ascii="Arial" w:eastAsia="Times New Roman" w:hAnsi="Arial" w:cs="Arial"/>
                <w:sz w:val="16"/>
                <w:szCs w:val="16"/>
              </w:rPr>
              <w:t>8</w:t>
            </w:r>
            <w:r w:rsidR="00060A04" w:rsidRPr="00E71C62">
              <w:rPr>
                <w:rFonts w:ascii="Arial" w:eastAsia="Times New Roman" w:hAnsi="Arial" w:cs="Arial"/>
                <w:sz w:val="16"/>
                <w:szCs w:val="16"/>
              </w:rPr>
              <w:t xml:space="preserve">, </w:t>
            </w:r>
            <w:r w:rsidR="00EC6C63">
              <w:rPr>
                <w:rFonts w:ascii="Arial" w:eastAsia="Times New Roman" w:hAnsi="Arial" w:cs="Arial"/>
                <w:sz w:val="16"/>
                <w:szCs w:val="16"/>
              </w:rPr>
              <w:t>Control-1</w:t>
            </w:r>
            <w:r w:rsidR="00242227">
              <w:rPr>
                <w:rFonts w:ascii="Arial" w:eastAsia="Times New Roman" w:hAnsi="Arial" w:cs="Arial"/>
                <w:sz w:val="16"/>
                <w:szCs w:val="16"/>
              </w:rPr>
              <w:t>0</w:t>
            </w:r>
          </w:p>
        </w:tc>
      </w:tr>
    </w:tbl>
    <w:p w14:paraId="28997715" w14:textId="77777777" w:rsidR="00060A04" w:rsidRDefault="00060A04" w:rsidP="005F46EA"/>
    <w:p w14:paraId="577C1BB0" w14:textId="5279720F" w:rsidR="00166160" w:rsidRDefault="00166160" w:rsidP="00166160">
      <w:pPr>
        <w:pStyle w:val="Heading2"/>
        <w:numPr>
          <w:ilvl w:val="0"/>
          <w:numId w:val="0"/>
        </w:numPr>
        <w:ind w:left="576" w:hanging="576"/>
        <w:rPr>
          <w:rFonts w:eastAsiaTheme="minorEastAsia"/>
          <w:lang w:eastAsia="zh-CN"/>
        </w:rPr>
      </w:pPr>
      <w:bookmarkStart w:id="118" w:name="_Toc159264480"/>
      <w:bookmarkStart w:id="119" w:name="_Toc172752336"/>
      <w:r>
        <w:lastRenderedPageBreak/>
        <w:t>8.4 Threats Targeting SME</w:t>
      </w:r>
      <w:bookmarkEnd w:id="118"/>
      <w:bookmarkEnd w:id="119"/>
    </w:p>
    <w:p w14:paraId="4F3F1B49" w14:textId="77777777" w:rsidR="00166160" w:rsidRDefault="00166160" w:rsidP="00166160">
      <w:pPr>
        <w:jc w:val="center"/>
        <w:rPr>
          <w:rFonts w:eastAsiaTheme="minorEastAsia"/>
          <w:lang w:eastAsia="zh-CN"/>
        </w:rPr>
      </w:pPr>
    </w:p>
    <w:p w14:paraId="43068C05" w14:textId="5C1A356D" w:rsidR="00166160" w:rsidRPr="00747CBC" w:rsidRDefault="00166160" w:rsidP="00166160">
      <w:pPr>
        <w:jc w:val="center"/>
        <w:rPr>
          <w:lang w:val="en-GB" w:eastAsia="zh-CN"/>
        </w:rPr>
      </w:pPr>
      <w:r>
        <w:rPr>
          <w:rFonts w:eastAsiaTheme="minorEastAsia"/>
          <w:lang w:eastAsia="zh-CN"/>
        </w:rPr>
        <w:t>Table 8-4. SMO Risk Analysis for Threats Targeting SME</w:t>
      </w:r>
    </w:p>
    <w:tbl>
      <w:tblPr>
        <w:tblW w:w="9300" w:type="dxa"/>
        <w:tblLook w:val="04A0" w:firstRow="1" w:lastRow="0" w:firstColumn="1" w:lastColumn="0" w:noHBand="0" w:noVBand="1"/>
      </w:tblPr>
      <w:tblGrid>
        <w:gridCol w:w="1200"/>
        <w:gridCol w:w="680"/>
        <w:gridCol w:w="960"/>
        <w:gridCol w:w="2480"/>
        <w:gridCol w:w="1160"/>
        <w:gridCol w:w="1780"/>
        <w:gridCol w:w="1040"/>
      </w:tblGrid>
      <w:tr w:rsidR="00166160" w:rsidRPr="00662B78" w14:paraId="73615240" w14:textId="77777777" w:rsidTr="00D61AD1">
        <w:trPr>
          <w:trHeight w:val="820"/>
        </w:trPr>
        <w:tc>
          <w:tcPr>
            <w:tcW w:w="1200" w:type="dxa"/>
            <w:tcBorders>
              <w:top w:val="single" w:sz="12" w:space="0" w:color="FFFFFF"/>
              <w:left w:val="single" w:sz="8" w:space="0" w:color="FFFFFF"/>
              <w:bottom w:val="nil"/>
              <w:right w:val="single" w:sz="8" w:space="0" w:color="FFFFFF"/>
            </w:tcBorders>
            <w:shd w:val="clear" w:color="auto" w:fill="2F5496" w:themeFill="accent1" w:themeFillShade="BF"/>
            <w:vAlign w:val="center"/>
            <w:hideMark/>
          </w:tcPr>
          <w:p w14:paraId="6D36871C"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Asset-Id</w:t>
            </w:r>
          </w:p>
        </w:tc>
        <w:tc>
          <w:tcPr>
            <w:tcW w:w="680" w:type="dxa"/>
            <w:tcBorders>
              <w:top w:val="single" w:sz="8" w:space="0" w:color="FFFFFF"/>
              <w:left w:val="nil"/>
              <w:bottom w:val="nil"/>
              <w:right w:val="single" w:sz="8" w:space="0" w:color="FFFFFF"/>
            </w:tcBorders>
            <w:shd w:val="clear" w:color="auto" w:fill="2F5496" w:themeFill="accent1" w:themeFillShade="BF"/>
            <w:vAlign w:val="center"/>
            <w:hideMark/>
          </w:tcPr>
          <w:p w14:paraId="5FEA4192"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Asset Name</w:t>
            </w:r>
          </w:p>
        </w:tc>
        <w:tc>
          <w:tcPr>
            <w:tcW w:w="960" w:type="dxa"/>
            <w:tcBorders>
              <w:top w:val="single" w:sz="8" w:space="0" w:color="FFFFFF"/>
              <w:left w:val="nil"/>
              <w:bottom w:val="nil"/>
              <w:right w:val="single" w:sz="8" w:space="0" w:color="FFFFFF"/>
            </w:tcBorders>
            <w:shd w:val="clear" w:color="auto" w:fill="2F5496" w:themeFill="accent1" w:themeFillShade="BF"/>
            <w:vAlign w:val="center"/>
            <w:hideMark/>
          </w:tcPr>
          <w:p w14:paraId="38E25661"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Threat-Id</w:t>
            </w:r>
          </w:p>
        </w:tc>
        <w:tc>
          <w:tcPr>
            <w:tcW w:w="2480" w:type="dxa"/>
            <w:tcBorders>
              <w:top w:val="single" w:sz="8" w:space="0" w:color="FFFFFF"/>
              <w:left w:val="nil"/>
              <w:bottom w:val="nil"/>
              <w:right w:val="single" w:sz="8" w:space="0" w:color="FFFFFF"/>
            </w:tcBorders>
            <w:shd w:val="clear" w:color="auto" w:fill="2F5496" w:themeFill="accent1" w:themeFillShade="BF"/>
            <w:vAlign w:val="center"/>
            <w:hideMark/>
          </w:tcPr>
          <w:p w14:paraId="5E18A6FF"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Threat Description (Brief)</w:t>
            </w:r>
          </w:p>
        </w:tc>
        <w:tc>
          <w:tcPr>
            <w:tcW w:w="1160" w:type="dxa"/>
            <w:tcBorders>
              <w:top w:val="single" w:sz="8" w:space="0" w:color="FFFFFF"/>
              <w:left w:val="nil"/>
              <w:bottom w:val="nil"/>
              <w:right w:val="single" w:sz="8" w:space="0" w:color="FFFFFF"/>
            </w:tcBorders>
            <w:shd w:val="clear" w:color="auto" w:fill="2F5496" w:themeFill="accent1" w:themeFillShade="BF"/>
            <w:vAlign w:val="center"/>
            <w:hideMark/>
          </w:tcPr>
          <w:p w14:paraId="72CB63B8"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Impact</w:t>
            </w:r>
            <w:proofErr w:type="gramStart"/>
            <w:r w:rsidRPr="00662B78">
              <w:rPr>
                <w:rFonts w:ascii="Arial" w:eastAsia="Times New Roman" w:hAnsi="Arial" w:cs="Arial"/>
                <w:b/>
                <w:bCs/>
                <w:color w:val="FFFFFF" w:themeColor="background1"/>
                <w:sz w:val="16"/>
                <w:szCs w:val="16"/>
              </w:rPr>
              <w:t>/  Likelihood</w:t>
            </w:r>
            <w:proofErr w:type="gramEnd"/>
            <w:r w:rsidRPr="00662B78">
              <w:rPr>
                <w:rFonts w:ascii="Arial" w:eastAsia="Times New Roman" w:hAnsi="Arial" w:cs="Arial"/>
                <w:b/>
                <w:bCs/>
                <w:color w:val="FFFFFF" w:themeColor="background1"/>
                <w:sz w:val="16"/>
                <w:szCs w:val="16"/>
              </w:rPr>
              <w:t xml:space="preserve"> Raw Score</w:t>
            </w:r>
          </w:p>
        </w:tc>
        <w:tc>
          <w:tcPr>
            <w:tcW w:w="1780" w:type="dxa"/>
            <w:tcBorders>
              <w:top w:val="single" w:sz="8" w:space="0" w:color="FFFFFF"/>
              <w:left w:val="nil"/>
              <w:bottom w:val="nil"/>
              <w:right w:val="single" w:sz="8" w:space="0" w:color="FFFFFF"/>
            </w:tcBorders>
            <w:shd w:val="clear" w:color="auto" w:fill="2F5496" w:themeFill="accent1" w:themeFillShade="BF"/>
            <w:vAlign w:val="center"/>
            <w:hideMark/>
          </w:tcPr>
          <w:p w14:paraId="7FBD76F0"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Possible Security Controls</w:t>
            </w:r>
          </w:p>
        </w:tc>
        <w:tc>
          <w:tcPr>
            <w:tcW w:w="1040" w:type="dxa"/>
            <w:tcBorders>
              <w:top w:val="single" w:sz="12" w:space="0" w:color="FFFFFF"/>
              <w:left w:val="nil"/>
              <w:bottom w:val="nil"/>
              <w:right w:val="single" w:sz="8" w:space="0" w:color="FFFFFF"/>
            </w:tcBorders>
            <w:shd w:val="clear" w:color="auto" w:fill="2F5496" w:themeFill="accent1" w:themeFillShade="BF"/>
            <w:vAlign w:val="center"/>
            <w:hideMark/>
          </w:tcPr>
          <w:p w14:paraId="2288C103" w14:textId="77777777" w:rsidR="00166160" w:rsidRPr="00662B78" w:rsidRDefault="00166160" w:rsidP="00D61AD1">
            <w:pPr>
              <w:spacing w:after="0"/>
              <w:jc w:val="center"/>
              <w:rPr>
                <w:rFonts w:ascii="Arial" w:eastAsia="Times New Roman" w:hAnsi="Arial" w:cs="Arial"/>
                <w:b/>
                <w:bCs/>
                <w:color w:val="FFFFFF" w:themeColor="background1"/>
                <w:sz w:val="16"/>
                <w:szCs w:val="16"/>
              </w:rPr>
            </w:pPr>
            <w:r w:rsidRPr="00662B78">
              <w:rPr>
                <w:rFonts w:ascii="Arial" w:eastAsia="Times New Roman" w:hAnsi="Arial" w:cs="Arial"/>
                <w:b/>
                <w:bCs/>
                <w:color w:val="FFFFFF" w:themeColor="background1"/>
                <w:sz w:val="16"/>
                <w:szCs w:val="16"/>
              </w:rPr>
              <w:t xml:space="preserve">Security </w:t>
            </w:r>
            <w:r>
              <w:rPr>
                <w:rFonts w:ascii="Arial" w:eastAsia="Times New Roman" w:hAnsi="Arial" w:cs="Arial"/>
                <w:b/>
                <w:bCs/>
                <w:color w:val="FFFFFF" w:themeColor="background1"/>
                <w:sz w:val="16"/>
                <w:szCs w:val="16"/>
              </w:rPr>
              <w:t>Control-i</w:t>
            </w:r>
            <w:r w:rsidRPr="00662B78">
              <w:rPr>
                <w:rFonts w:ascii="Arial" w:eastAsia="Times New Roman" w:hAnsi="Arial" w:cs="Arial"/>
                <w:b/>
                <w:bCs/>
                <w:color w:val="FFFFFF" w:themeColor="background1"/>
                <w:sz w:val="16"/>
                <w:szCs w:val="16"/>
              </w:rPr>
              <w:t>d</w:t>
            </w:r>
          </w:p>
        </w:tc>
      </w:tr>
      <w:tr w:rsidR="00166160" w:rsidRPr="00E71C62" w14:paraId="01514E36" w14:textId="77777777" w:rsidTr="00D61AD1">
        <w:trPr>
          <w:trHeight w:val="900"/>
        </w:trPr>
        <w:tc>
          <w:tcPr>
            <w:tcW w:w="1200" w:type="dxa"/>
            <w:tcBorders>
              <w:top w:val="single" w:sz="12" w:space="0" w:color="FFFFFF"/>
              <w:left w:val="single" w:sz="8" w:space="0" w:color="FFFFFF"/>
              <w:bottom w:val="nil"/>
              <w:right w:val="single" w:sz="8" w:space="0" w:color="FFFFFF"/>
            </w:tcBorders>
            <w:shd w:val="clear" w:color="auto" w:fill="D9E2F3" w:themeFill="accent1" w:themeFillTint="33"/>
            <w:vAlign w:val="center"/>
            <w:hideMark/>
          </w:tcPr>
          <w:p w14:paraId="779D49FF" w14:textId="77777777" w:rsidR="00166160" w:rsidRPr="00E71C62" w:rsidRDefault="00166160" w:rsidP="00D61AD1">
            <w:pPr>
              <w:spacing w:after="0"/>
              <w:rPr>
                <w:rFonts w:ascii="Arial" w:eastAsia="Times New Roman" w:hAnsi="Arial" w:cs="Arial"/>
                <w:color w:val="000000"/>
                <w:sz w:val="16"/>
                <w:szCs w:val="16"/>
              </w:rPr>
            </w:pPr>
            <w:r>
              <w:rPr>
                <w:rFonts w:ascii="Arial" w:eastAsia="Times New Roman" w:hAnsi="Arial" w:cs="Arial"/>
                <w:color w:val="000000"/>
                <w:sz w:val="16"/>
                <w:szCs w:val="16"/>
              </w:rPr>
              <w:t>TBD</w:t>
            </w:r>
          </w:p>
        </w:tc>
        <w:tc>
          <w:tcPr>
            <w:tcW w:w="680" w:type="dxa"/>
            <w:tcBorders>
              <w:top w:val="single" w:sz="8" w:space="0" w:color="FFFFFF"/>
              <w:left w:val="nil"/>
              <w:bottom w:val="nil"/>
              <w:right w:val="single" w:sz="8" w:space="0" w:color="FFFFFF"/>
            </w:tcBorders>
            <w:shd w:val="clear" w:color="auto" w:fill="D9E2F3" w:themeFill="accent1" w:themeFillTint="33"/>
            <w:vAlign w:val="center"/>
            <w:hideMark/>
          </w:tcPr>
          <w:p w14:paraId="682CB970"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w:t>
            </w:r>
            <w:r>
              <w:rPr>
                <w:rFonts w:ascii="Arial" w:eastAsia="Times New Roman" w:hAnsi="Arial" w:cs="Arial"/>
                <w:color w:val="000000"/>
                <w:sz w:val="16"/>
                <w:szCs w:val="16"/>
              </w:rPr>
              <w:t>E</w:t>
            </w:r>
          </w:p>
        </w:tc>
        <w:tc>
          <w:tcPr>
            <w:tcW w:w="960" w:type="dxa"/>
            <w:tcBorders>
              <w:top w:val="single" w:sz="8" w:space="0" w:color="FFFFFF"/>
              <w:left w:val="nil"/>
              <w:bottom w:val="nil"/>
              <w:right w:val="single" w:sz="8" w:space="0" w:color="FFFFFF"/>
            </w:tcBorders>
            <w:shd w:val="clear" w:color="auto" w:fill="D9E2F3" w:themeFill="accent1" w:themeFillTint="33"/>
            <w:vAlign w:val="center"/>
            <w:hideMark/>
          </w:tcPr>
          <w:p w14:paraId="16D2FCFE"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32</w:t>
            </w:r>
          </w:p>
        </w:tc>
        <w:tc>
          <w:tcPr>
            <w:tcW w:w="2480" w:type="dxa"/>
            <w:tcBorders>
              <w:top w:val="single" w:sz="8" w:space="0" w:color="FFFFFF"/>
              <w:left w:val="nil"/>
              <w:bottom w:val="nil"/>
              <w:right w:val="single" w:sz="8" w:space="0" w:color="FFFFFF"/>
            </w:tcBorders>
            <w:shd w:val="clear" w:color="auto" w:fill="D9E2F3" w:themeFill="accent1" w:themeFillTint="33"/>
            <w:vAlign w:val="center"/>
            <w:hideMark/>
          </w:tcPr>
          <w:p w14:paraId="3740670D" w14:textId="77777777" w:rsidR="00166160" w:rsidRPr="00E71C62" w:rsidRDefault="00166160" w:rsidP="00D61AD1">
            <w:pPr>
              <w:spacing w:after="0"/>
              <w:rPr>
                <w:rFonts w:ascii="Arial" w:eastAsia="Times New Roman" w:hAnsi="Arial" w:cs="Arial"/>
                <w:color w:val="000000"/>
                <w:sz w:val="16"/>
                <w:szCs w:val="16"/>
              </w:rPr>
            </w:pPr>
            <w:proofErr w:type="spellStart"/>
            <w:r>
              <w:rPr>
                <w:sz w:val="18"/>
                <w:szCs w:val="18"/>
              </w:rPr>
              <w:t>rApp</w:t>
            </w:r>
            <w:proofErr w:type="spellEnd"/>
            <w:r>
              <w:rPr>
                <w:sz w:val="18"/>
                <w:szCs w:val="18"/>
              </w:rPr>
              <w:t xml:space="preserve"> floods SME</w:t>
            </w:r>
          </w:p>
        </w:tc>
        <w:tc>
          <w:tcPr>
            <w:tcW w:w="1160" w:type="dxa"/>
            <w:tcBorders>
              <w:top w:val="single" w:sz="8" w:space="0" w:color="FFFFFF"/>
              <w:left w:val="nil"/>
              <w:bottom w:val="nil"/>
              <w:right w:val="single" w:sz="8" w:space="0" w:color="FFFFFF"/>
            </w:tcBorders>
            <w:shd w:val="clear" w:color="auto" w:fill="D9E2F3" w:themeFill="accent1" w:themeFillTint="33"/>
            <w:vAlign w:val="center"/>
            <w:hideMark/>
          </w:tcPr>
          <w:p w14:paraId="3CBE4234"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 xml:space="preserve">Impact = High Likelihood = </w:t>
            </w:r>
            <w:r>
              <w:rPr>
                <w:rFonts w:ascii="Arial" w:eastAsia="Times New Roman" w:hAnsi="Arial" w:cs="Arial"/>
                <w:color w:val="000000"/>
                <w:sz w:val="16"/>
                <w:szCs w:val="16"/>
              </w:rPr>
              <w:t>Medium</w:t>
            </w:r>
          </w:p>
        </w:tc>
        <w:tc>
          <w:tcPr>
            <w:tcW w:w="1780" w:type="dxa"/>
            <w:tcBorders>
              <w:top w:val="single" w:sz="8" w:space="0" w:color="FFFFFF"/>
              <w:left w:val="nil"/>
              <w:bottom w:val="nil"/>
              <w:right w:val="single" w:sz="8" w:space="0" w:color="FFFFFF"/>
            </w:tcBorders>
            <w:shd w:val="clear" w:color="auto" w:fill="D9E2F3" w:themeFill="accent1" w:themeFillTint="33"/>
            <w:vAlign w:val="center"/>
            <w:hideMark/>
          </w:tcPr>
          <w:p w14:paraId="69FE8E9E" w14:textId="77777777" w:rsidR="00166160" w:rsidRPr="00E71C62" w:rsidRDefault="00166160" w:rsidP="00D61AD1">
            <w:pPr>
              <w:spacing w:after="0"/>
              <w:rPr>
                <w:rFonts w:ascii="Arial" w:eastAsia="Times New Roman" w:hAnsi="Arial" w:cs="Arial"/>
                <w:color w:val="000000"/>
                <w:sz w:val="16"/>
                <w:szCs w:val="16"/>
              </w:rPr>
            </w:pPr>
            <w:r>
              <w:rPr>
                <w:rFonts w:ascii="Arial" w:eastAsia="Times New Roman" w:hAnsi="Arial" w:cs="Arial"/>
                <w:color w:val="000000"/>
                <w:sz w:val="16"/>
                <w:szCs w:val="16"/>
              </w:rPr>
              <w:t>Overload protection with rate-limiting at SME</w:t>
            </w:r>
          </w:p>
        </w:tc>
        <w:tc>
          <w:tcPr>
            <w:tcW w:w="1040" w:type="dxa"/>
            <w:tcBorders>
              <w:top w:val="single" w:sz="12" w:space="0" w:color="FFFFFF"/>
              <w:left w:val="nil"/>
              <w:bottom w:val="nil"/>
              <w:right w:val="single" w:sz="8" w:space="0" w:color="FFFFFF"/>
            </w:tcBorders>
            <w:shd w:val="clear" w:color="auto" w:fill="D9E2F3" w:themeFill="accent1" w:themeFillTint="33"/>
            <w:vAlign w:val="center"/>
            <w:hideMark/>
          </w:tcPr>
          <w:p w14:paraId="65B23969" w14:textId="77777777" w:rsidR="00166160" w:rsidRPr="00E71C62" w:rsidRDefault="00166160" w:rsidP="00D61AD1">
            <w:pPr>
              <w:spacing w:after="0"/>
              <w:rPr>
                <w:rFonts w:ascii="Arial" w:eastAsia="Times New Roman" w:hAnsi="Arial" w:cs="Arial"/>
                <w:sz w:val="16"/>
                <w:szCs w:val="16"/>
              </w:rPr>
            </w:pPr>
            <w:r w:rsidRPr="00E71C62">
              <w:rPr>
                <w:rFonts w:ascii="Arial" w:eastAsia="Times New Roman" w:hAnsi="Arial" w:cs="Arial"/>
                <w:sz w:val="16"/>
                <w:szCs w:val="16"/>
              </w:rPr>
              <w:t>Control-1</w:t>
            </w:r>
            <w:r>
              <w:rPr>
                <w:rFonts w:ascii="Arial" w:eastAsia="Times New Roman" w:hAnsi="Arial" w:cs="Arial"/>
                <w:sz w:val="16"/>
                <w:szCs w:val="16"/>
              </w:rPr>
              <w:t>6</w:t>
            </w:r>
          </w:p>
        </w:tc>
      </w:tr>
      <w:tr w:rsidR="00166160" w:rsidRPr="00E71C62" w14:paraId="7347B009" w14:textId="77777777" w:rsidTr="00D61AD1">
        <w:trPr>
          <w:trHeight w:val="900"/>
        </w:trPr>
        <w:tc>
          <w:tcPr>
            <w:tcW w:w="1200" w:type="dxa"/>
            <w:tcBorders>
              <w:top w:val="single" w:sz="12" w:space="0" w:color="FFFFFF"/>
              <w:left w:val="single" w:sz="8" w:space="0" w:color="FFFFFF"/>
              <w:bottom w:val="nil"/>
              <w:right w:val="single" w:sz="8" w:space="0" w:color="FFFFFF"/>
            </w:tcBorders>
            <w:shd w:val="clear" w:color="auto" w:fill="E9EDF4"/>
            <w:vAlign w:val="center"/>
          </w:tcPr>
          <w:p w14:paraId="273211A9" w14:textId="77777777" w:rsidR="00166160" w:rsidRPr="00E71C62" w:rsidRDefault="00166160" w:rsidP="00D61AD1">
            <w:pPr>
              <w:spacing w:after="0"/>
              <w:rPr>
                <w:rFonts w:ascii="Arial" w:eastAsia="Times New Roman" w:hAnsi="Arial" w:cs="Arial"/>
                <w:color w:val="000000"/>
                <w:sz w:val="16"/>
                <w:szCs w:val="16"/>
              </w:rPr>
            </w:pPr>
            <w:r>
              <w:rPr>
                <w:rFonts w:ascii="Arial" w:eastAsia="Times New Roman" w:hAnsi="Arial" w:cs="Arial"/>
                <w:color w:val="000000"/>
                <w:sz w:val="16"/>
                <w:szCs w:val="16"/>
              </w:rPr>
              <w:t>TBD</w:t>
            </w:r>
          </w:p>
        </w:tc>
        <w:tc>
          <w:tcPr>
            <w:tcW w:w="680" w:type="dxa"/>
            <w:tcBorders>
              <w:top w:val="single" w:sz="8" w:space="0" w:color="FFFFFF"/>
              <w:left w:val="nil"/>
              <w:bottom w:val="nil"/>
              <w:right w:val="single" w:sz="8" w:space="0" w:color="FFFFFF"/>
            </w:tcBorders>
            <w:shd w:val="clear" w:color="auto" w:fill="E9EDF4"/>
            <w:vAlign w:val="center"/>
          </w:tcPr>
          <w:p w14:paraId="46DC4208"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SM</w:t>
            </w:r>
            <w:r>
              <w:rPr>
                <w:rFonts w:ascii="Arial" w:eastAsia="Times New Roman" w:hAnsi="Arial" w:cs="Arial"/>
                <w:color w:val="000000"/>
                <w:sz w:val="16"/>
                <w:szCs w:val="16"/>
              </w:rPr>
              <w:t>E</w:t>
            </w:r>
          </w:p>
        </w:tc>
        <w:tc>
          <w:tcPr>
            <w:tcW w:w="960" w:type="dxa"/>
            <w:tcBorders>
              <w:top w:val="single" w:sz="8" w:space="0" w:color="FFFFFF"/>
              <w:left w:val="nil"/>
              <w:bottom w:val="nil"/>
              <w:right w:val="single" w:sz="8" w:space="0" w:color="FFFFFF"/>
            </w:tcBorders>
            <w:shd w:val="clear" w:color="auto" w:fill="E9EDF4"/>
            <w:vAlign w:val="center"/>
          </w:tcPr>
          <w:p w14:paraId="0ADE16BF"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T-SMO-</w:t>
            </w:r>
            <w:r>
              <w:rPr>
                <w:rFonts w:ascii="Arial" w:eastAsia="Times New Roman" w:hAnsi="Arial" w:cs="Arial"/>
                <w:color w:val="000000"/>
                <w:sz w:val="16"/>
                <w:szCs w:val="16"/>
              </w:rPr>
              <w:t>33</w:t>
            </w:r>
          </w:p>
        </w:tc>
        <w:tc>
          <w:tcPr>
            <w:tcW w:w="2480" w:type="dxa"/>
            <w:tcBorders>
              <w:top w:val="single" w:sz="8" w:space="0" w:color="FFFFFF"/>
              <w:left w:val="nil"/>
              <w:bottom w:val="nil"/>
              <w:right w:val="single" w:sz="8" w:space="0" w:color="FFFFFF"/>
            </w:tcBorders>
            <w:shd w:val="clear" w:color="auto" w:fill="E9EDF4"/>
            <w:vAlign w:val="center"/>
          </w:tcPr>
          <w:p w14:paraId="051B537D" w14:textId="77777777" w:rsidR="00166160" w:rsidRDefault="00166160" w:rsidP="00D61AD1">
            <w:pPr>
              <w:spacing w:after="0"/>
              <w:rPr>
                <w:rFonts w:ascii="Arial" w:eastAsia="Times New Roman" w:hAnsi="Arial" w:cs="Arial"/>
                <w:color w:val="000000"/>
                <w:sz w:val="16"/>
                <w:szCs w:val="16"/>
              </w:rPr>
            </w:pPr>
            <w:r>
              <w:rPr>
                <w:sz w:val="18"/>
                <w:szCs w:val="18"/>
              </w:rPr>
              <w:t>External Consumer floods SME</w:t>
            </w:r>
          </w:p>
        </w:tc>
        <w:tc>
          <w:tcPr>
            <w:tcW w:w="1160" w:type="dxa"/>
            <w:tcBorders>
              <w:top w:val="single" w:sz="8" w:space="0" w:color="FFFFFF"/>
              <w:left w:val="nil"/>
              <w:bottom w:val="nil"/>
              <w:right w:val="single" w:sz="8" w:space="0" w:color="FFFFFF"/>
            </w:tcBorders>
            <w:shd w:val="clear" w:color="auto" w:fill="E9EDF4"/>
            <w:vAlign w:val="center"/>
          </w:tcPr>
          <w:p w14:paraId="045E9B6F" w14:textId="77777777" w:rsidR="00166160" w:rsidRPr="00E71C62" w:rsidRDefault="00166160" w:rsidP="00D61AD1">
            <w:pPr>
              <w:spacing w:after="0"/>
              <w:rPr>
                <w:rFonts w:ascii="Arial" w:eastAsia="Times New Roman" w:hAnsi="Arial" w:cs="Arial"/>
                <w:color w:val="000000"/>
                <w:sz w:val="16"/>
                <w:szCs w:val="16"/>
              </w:rPr>
            </w:pPr>
            <w:r w:rsidRPr="00E71C62">
              <w:rPr>
                <w:rFonts w:ascii="Arial" w:eastAsia="Times New Roman" w:hAnsi="Arial" w:cs="Arial"/>
                <w:color w:val="000000"/>
                <w:sz w:val="16"/>
                <w:szCs w:val="16"/>
              </w:rPr>
              <w:t>Impact = High Likelihood = Medium</w:t>
            </w:r>
          </w:p>
        </w:tc>
        <w:tc>
          <w:tcPr>
            <w:tcW w:w="1780" w:type="dxa"/>
            <w:tcBorders>
              <w:top w:val="single" w:sz="8" w:space="0" w:color="FFFFFF"/>
              <w:left w:val="nil"/>
              <w:bottom w:val="nil"/>
              <w:right w:val="single" w:sz="8" w:space="0" w:color="FFFFFF"/>
            </w:tcBorders>
            <w:shd w:val="clear" w:color="auto" w:fill="E9EDF4"/>
            <w:vAlign w:val="center"/>
          </w:tcPr>
          <w:p w14:paraId="3C7DAD91" w14:textId="77777777" w:rsidR="00166160" w:rsidRPr="00E71C62" w:rsidRDefault="00166160" w:rsidP="00D61AD1">
            <w:pPr>
              <w:spacing w:after="0"/>
              <w:rPr>
                <w:rFonts w:ascii="Arial" w:eastAsia="Times New Roman" w:hAnsi="Arial" w:cs="Arial"/>
                <w:color w:val="000000"/>
                <w:sz w:val="16"/>
                <w:szCs w:val="16"/>
              </w:rPr>
            </w:pPr>
            <w:r>
              <w:rPr>
                <w:rFonts w:ascii="Arial" w:eastAsia="Times New Roman" w:hAnsi="Arial" w:cs="Arial"/>
                <w:color w:val="000000"/>
                <w:sz w:val="16"/>
                <w:szCs w:val="16"/>
              </w:rPr>
              <w:t>Network Segmentation, Traffic Filtering, Rate-Limiting</w:t>
            </w:r>
          </w:p>
        </w:tc>
        <w:tc>
          <w:tcPr>
            <w:tcW w:w="1040" w:type="dxa"/>
            <w:tcBorders>
              <w:top w:val="single" w:sz="12" w:space="0" w:color="FFFFFF"/>
              <w:left w:val="nil"/>
              <w:bottom w:val="nil"/>
              <w:right w:val="single" w:sz="8" w:space="0" w:color="FFFFFF"/>
            </w:tcBorders>
            <w:shd w:val="clear" w:color="auto" w:fill="E9EDF4"/>
            <w:vAlign w:val="center"/>
          </w:tcPr>
          <w:p w14:paraId="3C786F04" w14:textId="77777777" w:rsidR="00166160" w:rsidRPr="00E71C62" w:rsidRDefault="00166160" w:rsidP="00D61AD1">
            <w:pPr>
              <w:spacing w:after="0"/>
              <w:rPr>
                <w:rFonts w:ascii="Arial" w:eastAsia="Times New Roman" w:hAnsi="Arial" w:cs="Arial"/>
                <w:sz w:val="16"/>
                <w:szCs w:val="16"/>
              </w:rPr>
            </w:pPr>
            <w:r w:rsidRPr="00E71C62">
              <w:rPr>
                <w:rFonts w:ascii="Arial" w:eastAsia="Times New Roman" w:hAnsi="Arial" w:cs="Arial"/>
                <w:sz w:val="16"/>
                <w:szCs w:val="16"/>
              </w:rPr>
              <w:t>Control-1</w:t>
            </w:r>
            <w:r>
              <w:rPr>
                <w:rFonts w:ascii="Arial" w:eastAsia="Times New Roman" w:hAnsi="Arial" w:cs="Arial"/>
                <w:sz w:val="16"/>
                <w:szCs w:val="16"/>
              </w:rPr>
              <w:t>6, Control-18</w:t>
            </w:r>
          </w:p>
        </w:tc>
      </w:tr>
    </w:tbl>
    <w:p w14:paraId="20394354" w14:textId="77777777" w:rsidR="00166160" w:rsidRDefault="00166160" w:rsidP="00166160">
      <w:pPr>
        <w:pStyle w:val="Fig"/>
      </w:pPr>
    </w:p>
    <w:p w14:paraId="355B7289" w14:textId="77777777" w:rsidR="00166160" w:rsidRPr="005F46EA" w:rsidRDefault="00166160" w:rsidP="005F46EA"/>
    <w:p w14:paraId="51CA4A37" w14:textId="26947DB1" w:rsidR="00FC06BF" w:rsidRDefault="00FC06BF" w:rsidP="0048686C">
      <w:pPr>
        <w:pStyle w:val="Heading1"/>
      </w:pPr>
      <w:bookmarkStart w:id="120" w:name="_Toc148990600"/>
      <w:bookmarkStart w:id="121" w:name="_Toc159264481"/>
      <w:bookmarkStart w:id="122" w:name="_Toc172752337"/>
      <w:r>
        <w:lastRenderedPageBreak/>
        <w:t xml:space="preserve">Primary </w:t>
      </w:r>
      <w:r w:rsidR="009F7FB9">
        <w:t xml:space="preserve">Security </w:t>
      </w:r>
      <w:r>
        <w:t>Issues</w:t>
      </w:r>
      <w:bookmarkEnd w:id="120"/>
      <w:bookmarkEnd w:id="121"/>
      <w:bookmarkEnd w:id="122"/>
    </w:p>
    <w:p w14:paraId="20135B99" w14:textId="726CABF8" w:rsidR="00B7436F" w:rsidRDefault="00B7436F" w:rsidP="00B7436F">
      <w:pPr>
        <w:ind w:left="360"/>
        <w:rPr>
          <w:sz w:val="22"/>
        </w:rPr>
      </w:pPr>
      <w:r>
        <w:rPr>
          <w:sz w:val="22"/>
        </w:rPr>
        <w:t xml:space="preserve">The following items were identified during the SMO Security Analysis phase 1 and </w:t>
      </w:r>
      <w:r w:rsidR="005F40DF">
        <w:rPr>
          <w:sz w:val="22"/>
        </w:rPr>
        <w:t xml:space="preserve">were </w:t>
      </w:r>
      <w:r>
        <w:rPr>
          <w:sz w:val="22"/>
        </w:rPr>
        <w:t>addressed in TR v1:</w:t>
      </w:r>
    </w:p>
    <w:p w14:paraId="21ADCF01" w14:textId="77777777" w:rsidR="00B7436F" w:rsidRPr="00F358F0" w:rsidRDefault="00B7436F" w:rsidP="00B7436F">
      <w:pPr>
        <w:pStyle w:val="ListParagraph"/>
        <w:numPr>
          <w:ilvl w:val="0"/>
          <w:numId w:val="18"/>
        </w:numPr>
        <w:rPr>
          <w:sz w:val="22"/>
        </w:rPr>
      </w:pPr>
      <w:r w:rsidRPr="00F358F0">
        <w:rPr>
          <w:sz w:val="22"/>
        </w:rPr>
        <w:t xml:space="preserve">External interfaces to the SMO and Non-RT RIC have risks of exploitation from external threat actors.  The protocol and API used on an external interface is defined by the application or service and is not in-scope for the O-RAN Alliance.  WG11 </w:t>
      </w:r>
      <w:proofErr w:type="spellStart"/>
      <w:r w:rsidRPr="00F358F0">
        <w:rPr>
          <w:sz w:val="22"/>
        </w:rPr>
        <w:t>analyzed</w:t>
      </w:r>
      <w:proofErr w:type="spellEnd"/>
      <w:r w:rsidRPr="00F358F0">
        <w:rPr>
          <w:sz w:val="22"/>
        </w:rPr>
        <w:t xml:space="preserve"> the threats, risks, and potential security controls with the goal to provide general security requirements for any implementation of an External interface with the goal to protect O-RAN network functions and data.</w:t>
      </w:r>
    </w:p>
    <w:p w14:paraId="23EB2BB6" w14:textId="77777777" w:rsidR="00B7436F" w:rsidRPr="00707A6F" w:rsidRDefault="00B7436F" w:rsidP="00B7436F">
      <w:pPr>
        <w:pStyle w:val="ListParagraph"/>
        <w:numPr>
          <w:ilvl w:val="0"/>
          <w:numId w:val="18"/>
        </w:numPr>
        <w:rPr>
          <w:sz w:val="22"/>
        </w:rPr>
      </w:pPr>
      <w:r w:rsidRPr="00707A6F">
        <w:rPr>
          <w:sz w:val="22"/>
        </w:rPr>
        <w:t xml:space="preserve">The O2 interface is at risk of being exploited by an internal threat actor at the SMO or the O-Cloud.  This TR provides a security analysis of the O2 interface from the perspectives of the internal threat actor at the SMO and the O-Cloud, in addition to external threats.  The work item team will need to collaborate with the O-Cloud security work item team to ensure complete coverage of O2 threats and security controls. </w:t>
      </w:r>
    </w:p>
    <w:p w14:paraId="1561162A" w14:textId="77777777" w:rsidR="000C05C1" w:rsidRDefault="000C05C1" w:rsidP="00B7436F">
      <w:pPr>
        <w:ind w:left="360"/>
        <w:rPr>
          <w:sz w:val="22"/>
        </w:rPr>
      </w:pPr>
    </w:p>
    <w:p w14:paraId="5297C7A3" w14:textId="478ADBEF" w:rsidR="00B7436F" w:rsidRPr="00D6438B" w:rsidRDefault="00B7436F" w:rsidP="00B7436F">
      <w:pPr>
        <w:ind w:left="360"/>
        <w:rPr>
          <w:sz w:val="22"/>
        </w:rPr>
      </w:pPr>
      <w:r>
        <w:rPr>
          <w:sz w:val="22"/>
        </w:rPr>
        <w:t xml:space="preserve">The following items were identified as SMO security topics that require </w:t>
      </w:r>
      <w:r w:rsidR="00CC461D">
        <w:rPr>
          <w:sz w:val="22"/>
        </w:rPr>
        <w:t>additional</w:t>
      </w:r>
      <w:r>
        <w:rPr>
          <w:sz w:val="22"/>
        </w:rPr>
        <w:t xml:space="preserve"> phase</w:t>
      </w:r>
      <w:r w:rsidR="00CC461D">
        <w:rPr>
          <w:sz w:val="22"/>
        </w:rPr>
        <w:t>s</w:t>
      </w:r>
      <w:r>
        <w:rPr>
          <w:sz w:val="22"/>
        </w:rPr>
        <w:t xml:space="preserve"> of the SMO Security Analysis to produce </w:t>
      </w:r>
      <w:r w:rsidR="00DF7CC2">
        <w:rPr>
          <w:sz w:val="22"/>
        </w:rPr>
        <w:t xml:space="preserve">an update to the </w:t>
      </w:r>
      <w:r>
        <w:rPr>
          <w:sz w:val="22"/>
        </w:rPr>
        <w:t xml:space="preserve">TR. </w:t>
      </w:r>
    </w:p>
    <w:p w14:paraId="061C0F50" w14:textId="77777777" w:rsidR="007C53D3" w:rsidRPr="00197703" w:rsidRDefault="007C53D3" w:rsidP="007C53D3">
      <w:pPr>
        <w:pStyle w:val="ListParagraph"/>
        <w:numPr>
          <w:ilvl w:val="0"/>
          <w:numId w:val="19"/>
        </w:numPr>
        <w:rPr>
          <w:sz w:val="22"/>
        </w:rPr>
      </w:pPr>
      <w:r>
        <w:rPr>
          <w:sz w:val="22"/>
        </w:rPr>
        <w:t xml:space="preserve">WG1 is considering a Decoupled SMO architecture based upon a Service-based Architecture (SBA) as used in the 5G Core.  This evolution of the SMO architecture would have security implications which WG1 should consider.  </w:t>
      </w:r>
      <w:r w:rsidRPr="00197703">
        <w:rPr>
          <w:sz w:val="22"/>
        </w:rPr>
        <w:t xml:space="preserve">WG11 </w:t>
      </w:r>
      <w:r>
        <w:rPr>
          <w:sz w:val="22"/>
        </w:rPr>
        <w:t xml:space="preserve">has performed a security analysis for Decoupled SMO.  WG11 </w:t>
      </w:r>
      <w:r w:rsidRPr="00197703">
        <w:rPr>
          <w:sz w:val="22"/>
        </w:rPr>
        <w:t xml:space="preserve">should contribute security requirements </w:t>
      </w:r>
      <w:r>
        <w:rPr>
          <w:sz w:val="22"/>
        </w:rPr>
        <w:t>as WG1 develops specifications for a Decoupled SMO</w:t>
      </w:r>
      <w:r w:rsidRPr="00197703">
        <w:rPr>
          <w:sz w:val="22"/>
        </w:rPr>
        <w:t xml:space="preserve">.  </w:t>
      </w:r>
    </w:p>
    <w:p w14:paraId="7D842C14" w14:textId="77777777" w:rsidR="007C53D3" w:rsidRDefault="007C53D3" w:rsidP="007C53D3">
      <w:pPr>
        <w:pStyle w:val="ListParagraph"/>
        <w:numPr>
          <w:ilvl w:val="0"/>
          <w:numId w:val="19"/>
        </w:numPr>
        <w:rPr>
          <w:sz w:val="22"/>
        </w:rPr>
      </w:pPr>
      <w:r w:rsidRPr="00013ECB">
        <w:rPr>
          <w:sz w:val="22"/>
        </w:rPr>
        <w:t xml:space="preserve">The Decoupled SMO architecture will define a set of SMO Services called SMOS.  WG11 has performed a security analysis for SMOS. </w:t>
      </w:r>
      <w:r>
        <w:rPr>
          <w:sz w:val="22"/>
        </w:rPr>
        <w:t xml:space="preserve">WG11 </w:t>
      </w:r>
      <w:r w:rsidRPr="00197703">
        <w:rPr>
          <w:sz w:val="22"/>
        </w:rPr>
        <w:t xml:space="preserve">should contribute security requirements </w:t>
      </w:r>
      <w:r>
        <w:rPr>
          <w:sz w:val="22"/>
        </w:rPr>
        <w:t>as WG1 develops specifications for SMOS</w:t>
      </w:r>
      <w:r w:rsidRPr="00197703">
        <w:rPr>
          <w:sz w:val="22"/>
        </w:rPr>
        <w:t>.</w:t>
      </w:r>
      <w:r>
        <w:rPr>
          <w:sz w:val="22"/>
        </w:rPr>
        <w:t xml:space="preserve">  Requirements can be general SMOS security requirements and SMOS-specific security requirements.</w:t>
      </w:r>
      <w:r w:rsidRPr="00197703">
        <w:rPr>
          <w:sz w:val="22"/>
        </w:rPr>
        <w:t xml:space="preserve">  </w:t>
      </w:r>
    </w:p>
    <w:p w14:paraId="529BE810" w14:textId="77777777" w:rsidR="007C53D3" w:rsidRPr="000C2BAD" w:rsidRDefault="007C53D3" w:rsidP="007C53D3">
      <w:pPr>
        <w:pStyle w:val="ListParagraph"/>
        <w:numPr>
          <w:ilvl w:val="0"/>
          <w:numId w:val="19"/>
        </w:numPr>
        <w:rPr>
          <w:sz w:val="22"/>
        </w:rPr>
      </w:pPr>
      <w:r>
        <w:rPr>
          <w:sz w:val="22"/>
        </w:rPr>
        <w:t xml:space="preserve">SMO service consumers and service producers may be SMOS and/or </w:t>
      </w:r>
      <w:proofErr w:type="spellStart"/>
      <w:r>
        <w:rPr>
          <w:sz w:val="22"/>
        </w:rPr>
        <w:t>rApps</w:t>
      </w:r>
      <w:proofErr w:type="spellEnd"/>
      <w:r>
        <w:rPr>
          <w:sz w:val="22"/>
        </w:rPr>
        <w:t xml:space="preserve">. WG1 is considering </w:t>
      </w:r>
      <w:proofErr w:type="gramStart"/>
      <w:r>
        <w:rPr>
          <w:sz w:val="22"/>
        </w:rPr>
        <w:t>to have</w:t>
      </w:r>
      <w:proofErr w:type="gramEnd"/>
      <w:r>
        <w:rPr>
          <w:sz w:val="22"/>
        </w:rPr>
        <w:t xml:space="preserve"> the Service Management Exposure (SME) service act a security proxy for all SMO service consumers access service producers.  WG11 should perform a security analysis for the SME to be a security proxy.</w:t>
      </w:r>
    </w:p>
    <w:p w14:paraId="42227DC3" w14:textId="77777777" w:rsidR="007C53D3" w:rsidRPr="00013ECB" w:rsidRDefault="007C53D3" w:rsidP="007C53D3">
      <w:pPr>
        <w:pStyle w:val="ListParagraph"/>
        <w:numPr>
          <w:ilvl w:val="0"/>
          <w:numId w:val="19"/>
        </w:numPr>
        <w:rPr>
          <w:sz w:val="22"/>
        </w:rPr>
      </w:pPr>
      <w:r w:rsidRPr="00013ECB">
        <w:rPr>
          <w:sz w:val="22"/>
        </w:rPr>
        <w:t xml:space="preserve">WG11 has performed a security analysis for RAN-Core Data Sharing. WG11 should contribute security requirements as WG1 develops specifications for RAN-Core Data Sharing.  </w:t>
      </w:r>
    </w:p>
    <w:p w14:paraId="32552E46" w14:textId="77777777" w:rsidR="007C53D3" w:rsidRPr="00197703" w:rsidRDefault="007C53D3" w:rsidP="007466D8">
      <w:pPr>
        <w:pStyle w:val="ListParagraph"/>
        <w:ind w:left="1212"/>
        <w:rPr>
          <w:sz w:val="22"/>
        </w:rPr>
      </w:pPr>
    </w:p>
    <w:p w14:paraId="29A6B523" w14:textId="77777777" w:rsidR="00B7436F" w:rsidRPr="00B7436F" w:rsidRDefault="00B7436F" w:rsidP="00B7436F"/>
    <w:p w14:paraId="0A6BD786" w14:textId="02960F01" w:rsidR="0048686C" w:rsidRDefault="0048686C" w:rsidP="0048686C">
      <w:pPr>
        <w:pStyle w:val="Heading1"/>
      </w:pPr>
      <w:bookmarkStart w:id="123" w:name="_Toc148990601"/>
      <w:bookmarkStart w:id="124" w:name="_Toc159264482"/>
      <w:bookmarkStart w:id="125" w:name="_Toc172752338"/>
      <w:r>
        <w:lastRenderedPageBreak/>
        <w:t>Recommendations</w:t>
      </w:r>
      <w:bookmarkEnd w:id="123"/>
      <w:bookmarkEnd w:id="124"/>
      <w:bookmarkEnd w:id="125"/>
    </w:p>
    <w:p w14:paraId="1640C268" w14:textId="77777777" w:rsidR="00E43CBA" w:rsidRDefault="00E43CBA" w:rsidP="00E43CBA">
      <w:bookmarkStart w:id="126" w:name="historyclause"/>
      <w:bookmarkEnd w:id="12"/>
      <w:bookmarkEnd w:id="126"/>
      <w:r>
        <w:t xml:space="preserve">The Security Analysis presented in this technical report used the following process: </w:t>
      </w:r>
    </w:p>
    <w:p w14:paraId="4D6EC342" w14:textId="77777777" w:rsidR="00E43CBA" w:rsidRDefault="00E43CBA" w:rsidP="00E43CBA">
      <w:pPr>
        <w:pStyle w:val="ListParagraph"/>
        <w:numPr>
          <w:ilvl w:val="0"/>
          <w:numId w:val="20"/>
        </w:numPr>
      </w:pPr>
      <w:r>
        <w:t>Asset identification -&gt; 2. Threat identification -&gt; 3. Threat analysis -&gt; 4. Risk analysis -&gt; 5. Recommend Security Controls</w:t>
      </w:r>
    </w:p>
    <w:p w14:paraId="2D458CA6" w14:textId="77777777" w:rsidR="00E43CBA" w:rsidRDefault="00E43CBA" w:rsidP="00E43CBA">
      <w:r w:rsidRPr="009F0263">
        <w:t xml:space="preserve">The </w:t>
      </w:r>
      <w:r>
        <w:t>SMO</w:t>
      </w:r>
      <w:r w:rsidRPr="009F0263">
        <w:t xml:space="preserve"> is a logical </w:t>
      </w:r>
      <w:r>
        <w:t>framework</w:t>
      </w:r>
      <w:r w:rsidRPr="009F0263">
        <w:t>, not an implementation architecture</w:t>
      </w:r>
      <w:r>
        <w:t>, with external interfaces and internal functions and interfaces that are assets which should be protected with security controls</w:t>
      </w:r>
      <w:r w:rsidRPr="009F0263">
        <w:t xml:space="preserve">.  The </w:t>
      </w:r>
      <w:r>
        <w:t>SMO may be implemented as a</w:t>
      </w:r>
      <w:r w:rsidRPr="009F0263">
        <w:t xml:space="preserve"> </w:t>
      </w:r>
      <w:r>
        <w:t>monolithic</w:t>
      </w:r>
      <w:r w:rsidRPr="009F0263">
        <w:t xml:space="preserve"> </w:t>
      </w:r>
      <w:r>
        <w:t xml:space="preserve">platform </w:t>
      </w:r>
      <w:r w:rsidRPr="009F0263">
        <w:t xml:space="preserve">or multiple disaggregated </w:t>
      </w:r>
      <w:r>
        <w:t>functions, such as SMO functions and Non-RT-RIC functions, which should be protected assets</w:t>
      </w:r>
      <w:r w:rsidRPr="009F0263">
        <w:t xml:space="preserve">.  </w:t>
      </w:r>
      <w:r>
        <w:t xml:space="preserve">Other SMO assets are the R1, A1, O1, O2, OFH M-Plane, and External interfaces and data at rest and in transit. </w:t>
      </w:r>
    </w:p>
    <w:p w14:paraId="603195B1" w14:textId="75047360" w:rsidR="00E43CBA" w:rsidRDefault="00E43CBA" w:rsidP="00E43CBA">
      <w:pPr>
        <w:ind w:left="284"/>
      </w:pPr>
      <w:r w:rsidRPr="0080538B">
        <w:rPr>
          <w:b/>
          <w:bCs/>
        </w:rPr>
        <w:t>Recommendation 1</w:t>
      </w:r>
      <w:r>
        <w:t xml:space="preserve">: WG11 should update the Security Threat Modeling and Remediation Analysis document </w:t>
      </w:r>
      <w:r w:rsidR="00E53710">
        <w:t>[i.6]</w:t>
      </w:r>
      <w:r>
        <w:t xml:space="preserve"> to include the assets identified in this security analysis technical report.  A CR will be generated.</w:t>
      </w:r>
    </w:p>
    <w:p w14:paraId="69489BE3" w14:textId="77777777" w:rsidR="00E43CBA" w:rsidRDefault="00E43CBA" w:rsidP="00E43CBA"/>
    <w:p w14:paraId="21914595" w14:textId="77777777" w:rsidR="00E43CBA" w:rsidRDefault="00E43CBA" w:rsidP="00E43CBA">
      <w:r>
        <w:t xml:space="preserve">For the threat analysis, </w:t>
      </w:r>
      <w:r>
        <w:rPr>
          <w:rFonts w:eastAsiaTheme="minorEastAsia"/>
          <w:lang w:eastAsia="zh-CN"/>
        </w:rPr>
        <w:t>e</w:t>
      </w:r>
      <w:r w:rsidRPr="00B064DA">
        <w:rPr>
          <w:rFonts w:eastAsiaTheme="minorEastAsia"/>
          <w:lang w:eastAsia="zh-CN"/>
        </w:rPr>
        <w:t xml:space="preserve">xternal and internal threats </w:t>
      </w:r>
      <w:r>
        <w:rPr>
          <w:rFonts w:eastAsiaTheme="minorEastAsia"/>
          <w:lang w:eastAsia="zh-CN"/>
        </w:rPr>
        <w:t>were considered</w:t>
      </w:r>
      <w:r w:rsidRPr="00B064DA">
        <w:rPr>
          <w:rFonts w:eastAsiaTheme="minorEastAsia"/>
          <w:lang w:eastAsia="zh-CN"/>
        </w:rPr>
        <w:t xml:space="preserve"> from the perspective of the SMO.  Internal </w:t>
      </w:r>
      <w:r>
        <w:rPr>
          <w:rFonts w:eastAsiaTheme="minorEastAsia"/>
          <w:lang w:eastAsia="zh-CN"/>
        </w:rPr>
        <w:t>t</w:t>
      </w:r>
      <w:r w:rsidRPr="00B064DA">
        <w:rPr>
          <w:rFonts w:eastAsiaTheme="minorEastAsia"/>
          <w:lang w:eastAsia="zh-CN"/>
        </w:rPr>
        <w:t>hreats are internal the SMO</w:t>
      </w:r>
      <w:r>
        <w:rPr>
          <w:rFonts w:eastAsiaTheme="minorEastAsia"/>
          <w:lang w:eastAsia="zh-CN"/>
        </w:rPr>
        <w:t xml:space="preserve"> and e</w:t>
      </w:r>
      <w:r w:rsidRPr="00B064DA">
        <w:rPr>
          <w:rFonts w:eastAsiaTheme="minorEastAsia"/>
          <w:lang w:eastAsia="zh-CN"/>
        </w:rPr>
        <w:t xml:space="preserve">xternal </w:t>
      </w:r>
      <w:r>
        <w:rPr>
          <w:rFonts w:eastAsiaTheme="minorEastAsia"/>
          <w:lang w:eastAsia="zh-CN"/>
        </w:rPr>
        <w:t>t</w:t>
      </w:r>
      <w:r w:rsidRPr="00B064DA">
        <w:rPr>
          <w:rFonts w:eastAsiaTheme="minorEastAsia"/>
          <w:lang w:eastAsia="zh-CN"/>
        </w:rPr>
        <w:t xml:space="preserve">hreats are external to the SMO. </w:t>
      </w:r>
      <w:r>
        <w:rPr>
          <w:rFonts w:eastAsiaTheme="minorEastAsia"/>
          <w:lang w:eastAsia="zh-CN"/>
        </w:rPr>
        <w:t xml:space="preserve">External threats may be external to the SMO and internal to the O-RAN architecture.  </w:t>
      </w:r>
      <w:r>
        <w:t xml:space="preserve">More than 30 threats were identified, categorized as general SMO threats, O2 interface threats, and External interfaces threat.  </w:t>
      </w:r>
    </w:p>
    <w:p w14:paraId="5D27311B" w14:textId="22B82BD3" w:rsidR="00E43CBA" w:rsidRDefault="00E43CBA" w:rsidP="00E43CBA">
      <w:pPr>
        <w:ind w:left="284"/>
      </w:pPr>
      <w:r w:rsidRPr="0080538B">
        <w:rPr>
          <w:b/>
          <w:bCs/>
        </w:rPr>
        <w:t>Recommendation 2</w:t>
      </w:r>
      <w:r>
        <w:t xml:space="preserve">: WG11 should update the Security Threat Modeling and Remediation Analysis document </w:t>
      </w:r>
      <w:r w:rsidR="00E53710">
        <w:t>[i.6]</w:t>
      </w:r>
      <w:r>
        <w:t xml:space="preserve"> to include the threats and threat tables created in this security analysis technical report.  A CR will be generated. </w:t>
      </w:r>
    </w:p>
    <w:p w14:paraId="4393B9B1" w14:textId="77777777" w:rsidR="00E43CBA" w:rsidRDefault="00E43CBA" w:rsidP="00E43CBA">
      <w:r>
        <w:t>Risk analysis of the identified threats included impact-likelihood scoring.  All 30+ of the identified threats were score either high-medium or high-high. External data sources are considered the greatest threat to the SMO due to the risk of an external threat actor poisoning external data that is imported into the SMO and the risk of an external threat actor exploiting an API on the external interface to gain access to the SMO or perform a remote code execution attack.</w:t>
      </w:r>
    </w:p>
    <w:p w14:paraId="15478FD3" w14:textId="77777777" w:rsidR="00E43CBA" w:rsidRDefault="00E43CBA" w:rsidP="00E43CBA">
      <w:r>
        <w:t xml:space="preserve">Likelihood scoring was influenced by the consideration of a </w:t>
      </w:r>
      <w:proofErr w:type="gramStart"/>
      <w:r>
        <w:t>zero trust</w:t>
      </w:r>
      <w:proofErr w:type="gramEnd"/>
      <w:r>
        <w:t xml:space="preserve"> architecture (ZTA), which is a publicly expressed goal of the O-RAN Alliance to consider external and internal threats.  ZTA is built on the foundational principles that perimeter defenses are insufficient to secure a network as internal external threats pose risk to a network.  There are two guidelines for designing a network and its network functions for a ZTA:</w:t>
      </w:r>
    </w:p>
    <w:p w14:paraId="756540EE" w14:textId="695AF7CE" w:rsidR="00E43CBA" w:rsidRDefault="00E43CBA" w:rsidP="00E43CBA">
      <w:pPr>
        <w:pStyle w:val="ListParagraph"/>
        <w:numPr>
          <w:ilvl w:val="0"/>
          <w:numId w:val="21"/>
        </w:numPr>
      </w:pPr>
      <w:r>
        <w:t xml:space="preserve">There is no implicit trust granted to an asset based upon ownership, physical location, or network location </w:t>
      </w:r>
      <w:r w:rsidR="00E53710">
        <w:t>[i.8]</w:t>
      </w:r>
      <w:r>
        <w:t>.</w:t>
      </w:r>
    </w:p>
    <w:p w14:paraId="4878DBE7" w14:textId="76ACC71E" w:rsidR="00E43CBA" w:rsidRDefault="00E43CBA" w:rsidP="00E43CBA">
      <w:pPr>
        <w:pStyle w:val="ListParagraph"/>
        <w:numPr>
          <w:ilvl w:val="0"/>
          <w:numId w:val="21"/>
        </w:numPr>
      </w:pPr>
      <w:r>
        <w:t xml:space="preserve">Assume the adversary is already inside the network </w:t>
      </w:r>
      <w:r w:rsidR="00E53710">
        <w:t>[i.9]</w:t>
      </w:r>
      <w:r>
        <w:t>.</w:t>
      </w:r>
    </w:p>
    <w:p w14:paraId="5F99070E" w14:textId="77777777" w:rsidR="00E43CBA" w:rsidRDefault="00E43CBA" w:rsidP="00E43CBA">
      <w:r>
        <w:t>The security controls recommended in this TR protect the SMO from confidentiality, integrity, and availability attacks from external and internal threats, consistent with a ZTA.</w:t>
      </w:r>
    </w:p>
    <w:p w14:paraId="0CB091A2" w14:textId="77777777" w:rsidR="00E43CBA" w:rsidRDefault="00E43CBA" w:rsidP="00E43CBA">
      <w:pPr>
        <w:ind w:left="284"/>
      </w:pPr>
      <w:r w:rsidRPr="0080538B">
        <w:rPr>
          <w:b/>
          <w:bCs/>
        </w:rPr>
        <w:t xml:space="preserve">Recommendation </w:t>
      </w:r>
      <w:r>
        <w:rPr>
          <w:b/>
          <w:bCs/>
        </w:rPr>
        <w:t>3</w:t>
      </w:r>
      <w:r>
        <w:t xml:space="preserve">: The SMO should have security controls implemented to protect its functions and interfaces from external and internal threats, consistent with a ZTA. Specific requirements will be formed as this work item continues.  A CR for the WG11 Security Requirements Specifications is planned for the March release train.  </w:t>
      </w:r>
    </w:p>
    <w:p w14:paraId="6CCFBCC1" w14:textId="77777777" w:rsidR="00E43CBA" w:rsidRDefault="00E43CBA" w:rsidP="00E43CBA">
      <w:r>
        <w:t>Consistent with a ZTA, t</w:t>
      </w:r>
      <w:r w:rsidRPr="00E758A5">
        <w:t xml:space="preserve">he </w:t>
      </w:r>
      <w:r>
        <w:t>SMO</w:t>
      </w:r>
      <w:r w:rsidRPr="00E758A5">
        <w:t xml:space="preserve"> </w:t>
      </w:r>
      <w:r>
        <w:t>should be secure by design in which</w:t>
      </w:r>
      <w:r w:rsidRPr="00E758A5">
        <w:t xml:space="preserve"> its security posture </w:t>
      </w:r>
      <w:r>
        <w:t xml:space="preserve">does not assume that </w:t>
      </w:r>
      <w:r w:rsidRPr="00E758A5">
        <w:t xml:space="preserve">the SMO </w:t>
      </w:r>
      <w:r>
        <w:t>internal functions and interfaces are</w:t>
      </w:r>
      <w:r w:rsidRPr="00E758A5">
        <w:t xml:space="preserve"> secure.  </w:t>
      </w:r>
    </w:p>
    <w:p w14:paraId="78892E32" w14:textId="77777777" w:rsidR="00E43CBA" w:rsidRPr="00E43CBA" w:rsidRDefault="00E43CBA" w:rsidP="00E43CBA">
      <w:pPr>
        <w:ind w:left="284"/>
        <w:rPr>
          <w:b/>
          <w:bCs/>
        </w:rPr>
      </w:pPr>
      <w:r w:rsidRPr="0080538B">
        <w:rPr>
          <w:b/>
          <w:bCs/>
        </w:rPr>
        <w:t xml:space="preserve">Recommendation </w:t>
      </w:r>
      <w:r>
        <w:rPr>
          <w:b/>
          <w:bCs/>
        </w:rPr>
        <w:t>4</w:t>
      </w:r>
      <w:r>
        <w:t xml:space="preserve">: WG11 should collaborate with WG1 to ensure the WG11 security specifications are referenced by WG1 in its SMO specifications.  </w:t>
      </w:r>
      <w:r w:rsidRPr="00E43CBA">
        <w:t xml:space="preserve">This process will build-in security to the evolving specifications for the SMO and Decoupled SMO.  </w:t>
      </w:r>
    </w:p>
    <w:p w14:paraId="41BE3E8F" w14:textId="77777777" w:rsidR="00E43CBA" w:rsidRPr="00FE7AB5" w:rsidRDefault="00E43CBA" w:rsidP="00E43CBA">
      <w:r w:rsidRPr="00FE7AB5">
        <w:t>The SMO architecture is continuing to evolve to support Decoupled SMO and direct communication between internal SMO functions and applications.</w:t>
      </w:r>
      <w:r>
        <w:t xml:space="preserve">  In addition, the </w:t>
      </w:r>
      <w:r w:rsidRPr="00FE7AB5">
        <w:t>security analysis will also need to consider Transport Node (TN) Termination, as specified in WG9, and Cooperative Transport Interface (CTI), as specified in WG4</w:t>
      </w:r>
      <w:r>
        <w:t>.</w:t>
      </w:r>
    </w:p>
    <w:p w14:paraId="3A72BA4F" w14:textId="77777777" w:rsidR="00E43CBA" w:rsidRDefault="00E43CBA" w:rsidP="00E43CBA">
      <w:pPr>
        <w:ind w:left="284"/>
      </w:pPr>
      <w:r w:rsidRPr="0080538B">
        <w:rPr>
          <w:b/>
          <w:bCs/>
        </w:rPr>
        <w:t xml:space="preserve">Recommendation </w:t>
      </w:r>
      <w:r>
        <w:rPr>
          <w:b/>
          <w:bCs/>
        </w:rPr>
        <w:t>5</w:t>
      </w:r>
      <w:r>
        <w:t>: This SMO Security work item continues its security analysis to produce a TR v2 for the March release train, addressing Decoupled SMO, TN, and CTI.</w:t>
      </w:r>
    </w:p>
    <w:p w14:paraId="5E6231AE" w14:textId="77777777" w:rsidR="00E43CBA" w:rsidRDefault="00E43CBA" w:rsidP="00E43CBA">
      <w:pPr>
        <w:spacing w:after="0"/>
        <w:rPr>
          <w:rFonts w:eastAsiaTheme="minorEastAsia"/>
          <w:lang w:eastAsia="zh-CN"/>
        </w:rPr>
      </w:pPr>
    </w:p>
    <w:p w14:paraId="7818B6E6" w14:textId="77777777" w:rsidR="00E43CBA" w:rsidRDefault="00E43CBA" w:rsidP="00E43CBA">
      <w:pPr>
        <w:spacing w:after="0"/>
        <w:rPr>
          <w:rFonts w:eastAsiaTheme="minorEastAsia"/>
          <w:lang w:eastAsia="zh-CN"/>
        </w:rPr>
      </w:pPr>
      <w:r>
        <w:rPr>
          <w:rFonts w:eastAsiaTheme="minorEastAsia"/>
          <w:lang w:eastAsia="zh-CN"/>
        </w:rPr>
        <w:t>The SMO role in certificate management is currently unspecified.</w:t>
      </w:r>
    </w:p>
    <w:p w14:paraId="672D9BD3" w14:textId="77777777" w:rsidR="00E43CBA" w:rsidRDefault="00E43CBA" w:rsidP="00E43CBA">
      <w:pPr>
        <w:spacing w:after="0"/>
        <w:rPr>
          <w:b/>
          <w:bCs/>
          <w:color w:val="4D4D4D"/>
          <w:shd w:val="clear" w:color="auto" w:fill="FFFFFF"/>
        </w:rPr>
      </w:pPr>
    </w:p>
    <w:p w14:paraId="67C0513A" w14:textId="1A97F211" w:rsidR="001B774B" w:rsidRDefault="00E43CBA" w:rsidP="00E43CBA">
      <w:pPr>
        <w:ind w:left="284"/>
        <w:rPr>
          <w:color w:val="4D4D4D"/>
          <w:shd w:val="clear" w:color="auto" w:fill="FFFFFF"/>
        </w:rPr>
      </w:pPr>
      <w:r w:rsidRPr="00111878">
        <w:rPr>
          <w:b/>
          <w:bCs/>
          <w:color w:val="4D4D4D"/>
          <w:shd w:val="clear" w:color="auto" w:fill="FFFFFF"/>
        </w:rPr>
        <w:lastRenderedPageBreak/>
        <w:t>Recommendation 6:</w:t>
      </w:r>
      <w:r w:rsidRPr="00111878">
        <w:rPr>
          <w:color w:val="4D4D4D"/>
          <w:shd w:val="clear" w:color="auto" w:fill="FFFFFF"/>
        </w:rPr>
        <w:t xml:space="preserve"> The WG11 Certificate Management work item team should investigate a potential role, if any, for the SMO in certificate management.</w:t>
      </w:r>
    </w:p>
    <w:p w14:paraId="673D90E5" w14:textId="1F500320" w:rsidR="001B4DA7" w:rsidRDefault="00D21F0C" w:rsidP="004703C9">
      <w:pPr>
        <w:pStyle w:val="Heading1"/>
        <w:numPr>
          <w:ilvl w:val="0"/>
          <w:numId w:val="0"/>
        </w:numPr>
        <w:ind w:left="432"/>
      </w:pPr>
      <w:bookmarkStart w:id="127" w:name="_Toc148990602"/>
      <w:bookmarkStart w:id="128" w:name="_Toc159264483"/>
      <w:bookmarkStart w:id="129" w:name="_Toc172752339"/>
      <w:r>
        <w:lastRenderedPageBreak/>
        <w:t xml:space="preserve">Annex change </w:t>
      </w:r>
      <w:proofErr w:type="gramStart"/>
      <w:r>
        <w:t>h</w:t>
      </w:r>
      <w:r w:rsidR="001B4DA7" w:rsidRPr="002E12EC">
        <w:t>istory</w:t>
      </w:r>
      <w:bookmarkEnd w:id="127"/>
      <w:bookmarkEnd w:id="128"/>
      <w:bookmarkEnd w:id="129"/>
      <w:proofErr w:type="gramEnd"/>
    </w:p>
    <w:tbl>
      <w:tblPr>
        <w:tblStyle w:val="TableGrid"/>
        <w:tblW w:w="5000" w:type="pct"/>
        <w:tblLook w:val="04A0" w:firstRow="1" w:lastRow="0" w:firstColumn="1" w:lastColumn="0" w:noHBand="0" w:noVBand="1"/>
      </w:tblPr>
      <w:tblGrid>
        <w:gridCol w:w="1466"/>
        <w:gridCol w:w="1061"/>
        <w:gridCol w:w="1005"/>
        <w:gridCol w:w="840"/>
        <w:gridCol w:w="5257"/>
      </w:tblGrid>
      <w:tr w:rsidR="001B4DA7" w14:paraId="41ADB094" w14:textId="77777777" w:rsidTr="004703C9">
        <w:tc>
          <w:tcPr>
            <w:tcW w:w="761" w:type="pct"/>
          </w:tcPr>
          <w:p w14:paraId="3FEC8539" w14:textId="77777777" w:rsidR="001B4DA7" w:rsidRDefault="001B4DA7" w:rsidP="003958DB">
            <w:r w:rsidRPr="00C15C8B">
              <w:rPr>
                <w:b/>
                <w:szCs w:val="22"/>
              </w:rPr>
              <w:t>Date</w:t>
            </w:r>
          </w:p>
        </w:tc>
        <w:tc>
          <w:tcPr>
            <w:tcW w:w="551" w:type="pct"/>
          </w:tcPr>
          <w:p w14:paraId="6FBFA1FD" w14:textId="77777777" w:rsidR="001B4DA7" w:rsidRDefault="001B4DA7" w:rsidP="003958DB">
            <w:r w:rsidRPr="00C15C8B">
              <w:rPr>
                <w:b/>
                <w:szCs w:val="22"/>
              </w:rPr>
              <w:t>Revision</w:t>
            </w:r>
          </w:p>
        </w:tc>
        <w:tc>
          <w:tcPr>
            <w:tcW w:w="522" w:type="pct"/>
          </w:tcPr>
          <w:p w14:paraId="25B64F4A" w14:textId="77777777" w:rsidR="001B4DA7" w:rsidRDefault="001B4DA7" w:rsidP="003958DB">
            <w:r>
              <w:rPr>
                <w:b/>
                <w:szCs w:val="22"/>
              </w:rPr>
              <w:t>Doc status</w:t>
            </w:r>
          </w:p>
        </w:tc>
        <w:tc>
          <w:tcPr>
            <w:tcW w:w="436" w:type="pct"/>
          </w:tcPr>
          <w:p w14:paraId="5E0C7E68" w14:textId="77777777" w:rsidR="001B4DA7" w:rsidRDefault="001B4DA7" w:rsidP="003958DB">
            <w:r w:rsidRPr="00C15C8B">
              <w:rPr>
                <w:b/>
                <w:szCs w:val="22"/>
              </w:rPr>
              <w:t>Author</w:t>
            </w:r>
          </w:p>
        </w:tc>
        <w:tc>
          <w:tcPr>
            <w:tcW w:w="2730" w:type="pct"/>
          </w:tcPr>
          <w:p w14:paraId="205A4249" w14:textId="77777777" w:rsidR="001B4DA7" w:rsidRDefault="001B4DA7" w:rsidP="003958DB">
            <w:r w:rsidRPr="00C15C8B">
              <w:rPr>
                <w:b/>
                <w:szCs w:val="22"/>
              </w:rPr>
              <w:t>Description</w:t>
            </w:r>
          </w:p>
        </w:tc>
      </w:tr>
      <w:tr w:rsidR="001B4DA7" w14:paraId="2BBBCC74" w14:textId="77777777" w:rsidTr="004703C9">
        <w:tc>
          <w:tcPr>
            <w:tcW w:w="761" w:type="pct"/>
          </w:tcPr>
          <w:p w14:paraId="667DBD5F" w14:textId="6EE0A967" w:rsidR="003D657C" w:rsidRDefault="003D657C" w:rsidP="003958DB">
            <w:pPr>
              <w:rPr>
                <w:szCs w:val="22"/>
              </w:rPr>
            </w:pPr>
          </w:p>
          <w:p w14:paraId="3F5BF13C" w14:textId="26034513" w:rsidR="001B4DA7" w:rsidRDefault="007A2382" w:rsidP="003958DB">
            <w:r>
              <w:rPr>
                <w:szCs w:val="22"/>
              </w:rPr>
              <w:t>July 2022</w:t>
            </w:r>
          </w:p>
        </w:tc>
        <w:tc>
          <w:tcPr>
            <w:tcW w:w="551" w:type="pct"/>
          </w:tcPr>
          <w:p w14:paraId="454271F9" w14:textId="77777777" w:rsidR="001B4DA7" w:rsidRDefault="001B4DA7" w:rsidP="003958DB">
            <w:r>
              <w:rPr>
                <w:szCs w:val="22"/>
              </w:rPr>
              <w:t>V01.00.00</w:t>
            </w:r>
          </w:p>
        </w:tc>
        <w:tc>
          <w:tcPr>
            <w:tcW w:w="522" w:type="pct"/>
          </w:tcPr>
          <w:p w14:paraId="211B3BDE" w14:textId="3BCFB899" w:rsidR="001B4DA7" w:rsidRDefault="00BC1A19" w:rsidP="003958DB">
            <w:r>
              <w:rPr>
                <w:szCs w:val="22"/>
              </w:rPr>
              <w:t>First release</w:t>
            </w:r>
          </w:p>
        </w:tc>
        <w:tc>
          <w:tcPr>
            <w:tcW w:w="436" w:type="pct"/>
          </w:tcPr>
          <w:p w14:paraId="2CD48865" w14:textId="77777777" w:rsidR="001B4DA7" w:rsidRDefault="001B4DA7" w:rsidP="003958DB">
            <w:r>
              <w:rPr>
                <w:szCs w:val="22"/>
              </w:rPr>
              <w:t>WG11</w:t>
            </w:r>
          </w:p>
        </w:tc>
        <w:tc>
          <w:tcPr>
            <w:tcW w:w="2730" w:type="pct"/>
          </w:tcPr>
          <w:p w14:paraId="70814EE0" w14:textId="77777777" w:rsidR="001B4DA7" w:rsidRDefault="001B4DA7" w:rsidP="003958DB">
            <w:r>
              <w:t>Document creation, template</w:t>
            </w:r>
          </w:p>
        </w:tc>
      </w:tr>
      <w:tr w:rsidR="00D10F3F" w14:paraId="6ACD0BD9" w14:textId="77777777" w:rsidTr="004703C9">
        <w:tc>
          <w:tcPr>
            <w:tcW w:w="761" w:type="pct"/>
          </w:tcPr>
          <w:p w14:paraId="3EA5EC51" w14:textId="34C17554" w:rsidR="00D10F3F" w:rsidRDefault="007A2382" w:rsidP="003958DB">
            <w:pPr>
              <w:rPr>
                <w:szCs w:val="22"/>
              </w:rPr>
            </w:pPr>
            <w:r>
              <w:rPr>
                <w:szCs w:val="22"/>
              </w:rPr>
              <w:t>March 2023</w:t>
            </w:r>
          </w:p>
        </w:tc>
        <w:tc>
          <w:tcPr>
            <w:tcW w:w="551" w:type="pct"/>
          </w:tcPr>
          <w:p w14:paraId="7E67AFE5" w14:textId="2F2ED8C3" w:rsidR="00D10F3F" w:rsidRDefault="004E6AA1" w:rsidP="003958DB">
            <w:r>
              <w:t>V02.00</w:t>
            </w:r>
          </w:p>
        </w:tc>
        <w:tc>
          <w:tcPr>
            <w:tcW w:w="522" w:type="pct"/>
          </w:tcPr>
          <w:p w14:paraId="6AD3E78A" w14:textId="28B9F4F2" w:rsidR="00D10F3F" w:rsidRDefault="003D657C" w:rsidP="003958DB">
            <w:r>
              <w:t>Second</w:t>
            </w:r>
            <w:r w:rsidR="00077199">
              <w:t xml:space="preserve"> release</w:t>
            </w:r>
          </w:p>
        </w:tc>
        <w:tc>
          <w:tcPr>
            <w:tcW w:w="436" w:type="pct"/>
          </w:tcPr>
          <w:p w14:paraId="5E668301" w14:textId="2BC2FF0A" w:rsidR="00D10F3F" w:rsidRDefault="00C42A3E" w:rsidP="003958DB">
            <w:r>
              <w:t>WG11</w:t>
            </w:r>
          </w:p>
        </w:tc>
        <w:tc>
          <w:tcPr>
            <w:tcW w:w="2730" w:type="pct"/>
          </w:tcPr>
          <w:p w14:paraId="1DBCB088" w14:textId="089DFF91" w:rsidR="00D10F3F" w:rsidRDefault="00C42A3E" w:rsidP="003958DB">
            <w:pPr>
              <w:spacing w:after="0"/>
              <w:rPr>
                <w:lang w:val="fr-FR"/>
              </w:rPr>
            </w:pPr>
            <w:r>
              <w:rPr>
                <w:lang w:val="fr-FR"/>
              </w:rPr>
              <w:t xml:space="preserve">Update architecture </w:t>
            </w:r>
            <w:proofErr w:type="spellStart"/>
            <w:r>
              <w:rPr>
                <w:lang w:val="fr-FR"/>
              </w:rPr>
              <w:t>diagrams</w:t>
            </w:r>
            <w:proofErr w:type="spellEnd"/>
            <w:r>
              <w:rPr>
                <w:lang w:val="fr-FR"/>
              </w:rPr>
              <w:t xml:space="preserve"> in Section 2 – Assets.</w:t>
            </w:r>
          </w:p>
        </w:tc>
      </w:tr>
      <w:tr w:rsidR="00493822" w14:paraId="4933ABB3" w14:textId="77777777" w:rsidTr="00493822">
        <w:tc>
          <w:tcPr>
            <w:tcW w:w="761" w:type="pct"/>
          </w:tcPr>
          <w:p w14:paraId="4A0C44B4" w14:textId="40B57F7E" w:rsidR="00493822" w:rsidRDefault="003D657C" w:rsidP="003958DB">
            <w:pPr>
              <w:rPr>
                <w:szCs w:val="22"/>
              </w:rPr>
            </w:pPr>
            <w:r>
              <w:rPr>
                <w:szCs w:val="22"/>
              </w:rPr>
              <w:t>November 2023</w:t>
            </w:r>
          </w:p>
        </w:tc>
        <w:tc>
          <w:tcPr>
            <w:tcW w:w="551" w:type="pct"/>
          </w:tcPr>
          <w:p w14:paraId="53B4862E" w14:textId="6894DA60" w:rsidR="00493822" w:rsidRDefault="003D657C" w:rsidP="003958DB">
            <w:r>
              <w:t>V03.00</w:t>
            </w:r>
          </w:p>
        </w:tc>
        <w:tc>
          <w:tcPr>
            <w:tcW w:w="522" w:type="pct"/>
          </w:tcPr>
          <w:p w14:paraId="4F8C75EA" w14:textId="3BC98D9C" w:rsidR="00493822" w:rsidRDefault="00077199" w:rsidP="003958DB">
            <w:r>
              <w:t>Third release</w:t>
            </w:r>
          </w:p>
        </w:tc>
        <w:tc>
          <w:tcPr>
            <w:tcW w:w="436" w:type="pct"/>
          </w:tcPr>
          <w:p w14:paraId="5A947EBA" w14:textId="75624793" w:rsidR="00493822" w:rsidRDefault="00077199" w:rsidP="003958DB">
            <w:r>
              <w:t>WG11</w:t>
            </w:r>
          </w:p>
        </w:tc>
        <w:tc>
          <w:tcPr>
            <w:tcW w:w="2730" w:type="pct"/>
          </w:tcPr>
          <w:p w14:paraId="0DCE94EB" w14:textId="1308FDB9" w:rsidR="00493822" w:rsidRDefault="00077199" w:rsidP="003958DB">
            <w:pPr>
              <w:spacing w:after="0"/>
              <w:rPr>
                <w:lang w:val="fr-FR"/>
              </w:rPr>
            </w:pPr>
            <w:proofErr w:type="spellStart"/>
            <w:r>
              <w:rPr>
                <w:lang w:val="fr-FR"/>
              </w:rPr>
              <w:t>Add</w:t>
            </w:r>
            <w:proofErr w:type="spellEnd"/>
            <w:r>
              <w:rPr>
                <w:lang w:val="fr-FR"/>
              </w:rPr>
              <w:t xml:space="preserve"> </w:t>
            </w:r>
            <w:proofErr w:type="spellStart"/>
            <w:r>
              <w:rPr>
                <w:lang w:val="fr-FR"/>
              </w:rPr>
              <w:t>security</w:t>
            </w:r>
            <w:proofErr w:type="spellEnd"/>
            <w:r>
              <w:rPr>
                <w:lang w:val="fr-FR"/>
              </w:rPr>
              <w:t xml:space="preserve"> </w:t>
            </w:r>
            <w:proofErr w:type="spellStart"/>
            <w:r>
              <w:rPr>
                <w:lang w:val="fr-FR"/>
              </w:rPr>
              <w:t>analysis</w:t>
            </w:r>
            <w:proofErr w:type="spellEnd"/>
            <w:r>
              <w:rPr>
                <w:lang w:val="fr-FR"/>
              </w:rPr>
              <w:t xml:space="preserve"> for </w:t>
            </w:r>
            <w:proofErr w:type="spellStart"/>
            <w:r w:rsidR="003009A4">
              <w:rPr>
                <w:lang w:val="fr-FR"/>
              </w:rPr>
              <w:t>Decoupled</w:t>
            </w:r>
            <w:proofErr w:type="spellEnd"/>
            <w:r w:rsidR="003009A4">
              <w:rPr>
                <w:lang w:val="fr-FR"/>
              </w:rPr>
              <w:t xml:space="preserve"> SMO and RAN-Core Data Sharing</w:t>
            </w:r>
          </w:p>
        </w:tc>
      </w:tr>
      <w:tr w:rsidR="00B37A44" w14:paraId="72AC2873" w14:textId="77777777" w:rsidTr="00493822">
        <w:tc>
          <w:tcPr>
            <w:tcW w:w="761" w:type="pct"/>
          </w:tcPr>
          <w:p w14:paraId="5AE016B1" w14:textId="5C3A5BB2" w:rsidR="00B37A44" w:rsidRDefault="00B37A44" w:rsidP="003958DB">
            <w:pPr>
              <w:rPr>
                <w:szCs w:val="22"/>
              </w:rPr>
            </w:pPr>
            <w:r>
              <w:rPr>
                <w:szCs w:val="22"/>
              </w:rPr>
              <w:t>March 2024</w:t>
            </w:r>
          </w:p>
        </w:tc>
        <w:tc>
          <w:tcPr>
            <w:tcW w:w="551" w:type="pct"/>
          </w:tcPr>
          <w:p w14:paraId="61D36482" w14:textId="60ABC2DA" w:rsidR="00B37A44" w:rsidRDefault="00B37A44" w:rsidP="003958DB">
            <w:r>
              <w:t>V0</w:t>
            </w:r>
            <w:r w:rsidR="00254C93">
              <w:t>4</w:t>
            </w:r>
            <w:r>
              <w:t>.00</w:t>
            </w:r>
          </w:p>
        </w:tc>
        <w:tc>
          <w:tcPr>
            <w:tcW w:w="522" w:type="pct"/>
          </w:tcPr>
          <w:p w14:paraId="05C3B1C3" w14:textId="67E78830" w:rsidR="00B37A44" w:rsidRDefault="00254C93" w:rsidP="003958DB">
            <w:r>
              <w:t>Fourth release</w:t>
            </w:r>
          </w:p>
        </w:tc>
        <w:tc>
          <w:tcPr>
            <w:tcW w:w="436" w:type="pct"/>
          </w:tcPr>
          <w:p w14:paraId="3F8733D9" w14:textId="1BE500AA" w:rsidR="00B37A44" w:rsidRDefault="00B37A44" w:rsidP="003958DB">
            <w:r>
              <w:t>WG11</w:t>
            </w:r>
          </w:p>
        </w:tc>
        <w:tc>
          <w:tcPr>
            <w:tcW w:w="2730" w:type="pct"/>
          </w:tcPr>
          <w:p w14:paraId="40DCD38A" w14:textId="35AF3527" w:rsidR="00B37A44" w:rsidRDefault="00F62169" w:rsidP="003958DB">
            <w:pPr>
              <w:spacing w:after="0"/>
              <w:rPr>
                <w:lang w:val="fr-FR"/>
              </w:rPr>
            </w:pPr>
            <w:r>
              <w:rPr>
                <w:lang w:val="fr-FR"/>
              </w:rPr>
              <w:t xml:space="preserve">Update Assets </w:t>
            </w:r>
            <w:proofErr w:type="spellStart"/>
            <w:r>
              <w:rPr>
                <w:lang w:val="fr-FR"/>
              </w:rPr>
              <w:t>list</w:t>
            </w:r>
            <w:proofErr w:type="spellEnd"/>
            <w:r>
              <w:rPr>
                <w:lang w:val="fr-FR"/>
              </w:rPr>
              <w:t xml:space="preserve"> for </w:t>
            </w:r>
            <w:proofErr w:type="spellStart"/>
            <w:r>
              <w:rPr>
                <w:lang w:val="fr-FR"/>
              </w:rPr>
              <w:t>Decoupled</w:t>
            </w:r>
            <w:proofErr w:type="spellEnd"/>
            <w:r>
              <w:rPr>
                <w:lang w:val="fr-FR"/>
              </w:rPr>
              <w:t xml:space="preserve"> SMO.  </w:t>
            </w:r>
            <w:proofErr w:type="spellStart"/>
            <w:r>
              <w:rPr>
                <w:lang w:val="fr-FR"/>
              </w:rPr>
              <w:t>Add</w:t>
            </w:r>
            <w:proofErr w:type="spellEnd"/>
            <w:r>
              <w:rPr>
                <w:lang w:val="fr-FR"/>
              </w:rPr>
              <w:t xml:space="preserve"> </w:t>
            </w:r>
            <w:proofErr w:type="spellStart"/>
            <w:r>
              <w:rPr>
                <w:lang w:val="fr-FR"/>
              </w:rPr>
              <w:t>security</w:t>
            </w:r>
            <w:proofErr w:type="spellEnd"/>
            <w:r>
              <w:rPr>
                <w:lang w:val="fr-FR"/>
              </w:rPr>
              <w:t xml:space="preserve"> </w:t>
            </w:r>
            <w:proofErr w:type="spellStart"/>
            <w:r>
              <w:rPr>
                <w:lang w:val="fr-FR"/>
              </w:rPr>
              <w:t>threats</w:t>
            </w:r>
            <w:proofErr w:type="spellEnd"/>
            <w:r>
              <w:rPr>
                <w:lang w:val="fr-FR"/>
              </w:rPr>
              <w:t xml:space="preserve"> for the SME.</w:t>
            </w:r>
          </w:p>
        </w:tc>
      </w:tr>
      <w:tr w:rsidR="009A21A2" w14:paraId="12262E05" w14:textId="77777777" w:rsidTr="00493822">
        <w:tc>
          <w:tcPr>
            <w:tcW w:w="761" w:type="pct"/>
          </w:tcPr>
          <w:p w14:paraId="21BE1D5F" w14:textId="17FE202C" w:rsidR="009A21A2" w:rsidRDefault="00FB7E02" w:rsidP="003958DB">
            <w:pPr>
              <w:rPr>
                <w:szCs w:val="22"/>
              </w:rPr>
            </w:pPr>
            <w:r>
              <w:rPr>
                <w:szCs w:val="22"/>
              </w:rPr>
              <w:t>July</w:t>
            </w:r>
            <w:r w:rsidR="009A21A2">
              <w:rPr>
                <w:szCs w:val="22"/>
              </w:rPr>
              <w:t xml:space="preserve"> 2024</w:t>
            </w:r>
          </w:p>
        </w:tc>
        <w:tc>
          <w:tcPr>
            <w:tcW w:w="551" w:type="pct"/>
          </w:tcPr>
          <w:p w14:paraId="157983B5" w14:textId="69225877" w:rsidR="009A21A2" w:rsidRDefault="009A21A2" w:rsidP="003958DB">
            <w:r>
              <w:t>V0</w:t>
            </w:r>
            <w:r w:rsidR="00FB7E02">
              <w:t>5</w:t>
            </w:r>
            <w:r>
              <w:t>.00</w:t>
            </w:r>
          </w:p>
        </w:tc>
        <w:tc>
          <w:tcPr>
            <w:tcW w:w="522" w:type="pct"/>
          </w:tcPr>
          <w:p w14:paraId="71BE6116" w14:textId="6F972E86" w:rsidR="009A21A2" w:rsidRDefault="00FB7E02" w:rsidP="003958DB">
            <w:r>
              <w:t>F</w:t>
            </w:r>
            <w:r w:rsidR="009A21A2">
              <w:t>ifth release</w:t>
            </w:r>
          </w:p>
        </w:tc>
        <w:tc>
          <w:tcPr>
            <w:tcW w:w="436" w:type="pct"/>
          </w:tcPr>
          <w:p w14:paraId="2F9F7AE2" w14:textId="617DE2C6" w:rsidR="009A21A2" w:rsidRDefault="009A21A2" w:rsidP="003958DB">
            <w:r>
              <w:t>WG11</w:t>
            </w:r>
          </w:p>
        </w:tc>
        <w:tc>
          <w:tcPr>
            <w:tcW w:w="2730" w:type="pct"/>
          </w:tcPr>
          <w:p w14:paraId="143A0D8A" w14:textId="2A6B504A" w:rsidR="009A21A2" w:rsidRDefault="00DC687B" w:rsidP="003958DB">
            <w:pPr>
              <w:spacing w:after="0"/>
              <w:rPr>
                <w:lang w:val="fr-FR"/>
              </w:rPr>
            </w:pPr>
            <w:r>
              <w:rPr>
                <w:lang w:val="fr-FR"/>
              </w:rPr>
              <w:t xml:space="preserve">Update Issues </w:t>
            </w:r>
            <w:proofErr w:type="spellStart"/>
            <w:r>
              <w:rPr>
                <w:lang w:val="fr-FR"/>
              </w:rPr>
              <w:t>list</w:t>
            </w:r>
            <w:proofErr w:type="spellEnd"/>
            <w:r w:rsidR="0059680E">
              <w:rPr>
                <w:lang w:val="fr-FR"/>
              </w:rPr>
              <w:t xml:space="preserve">. Update for SMO Services in </w:t>
            </w:r>
            <w:proofErr w:type="spellStart"/>
            <w:r w:rsidR="0059680E">
              <w:rPr>
                <w:lang w:val="fr-FR"/>
              </w:rPr>
              <w:t>Decoupled</w:t>
            </w:r>
            <w:proofErr w:type="spellEnd"/>
            <w:r w:rsidR="0059680E">
              <w:rPr>
                <w:lang w:val="fr-FR"/>
              </w:rPr>
              <w:t xml:space="preserve"> SMO architecture</w:t>
            </w:r>
          </w:p>
        </w:tc>
      </w:tr>
      <w:tr w:rsidR="001077CF" w14:paraId="7DA5AF1D" w14:textId="77777777" w:rsidTr="00493822">
        <w:tc>
          <w:tcPr>
            <w:tcW w:w="761" w:type="pct"/>
          </w:tcPr>
          <w:p w14:paraId="40561C1A" w14:textId="4A44127C" w:rsidR="001077CF" w:rsidRDefault="001077CF" w:rsidP="003958DB">
            <w:pPr>
              <w:rPr>
                <w:szCs w:val="22"/>
              </w:rPr>
            </w:pPr>
            <w:r>
              <w:rPr>
                <w:szCs w:val="22"/>
              </w:rPr>
              <w:t>November 2024</w:t>
            </w:r>
          </w:p>
        </w:tc>
        <w:tc>
          <w:tcPr>
            <w:tcW w:w="551" w:type="pct"/>
          </w:tcPr>
          <w:p w14:paraId="4280DACD" w14:textId="19BEB34D" w:rsidR="001077CF" w:rsidRDefault="001077CF" w:rsidP="003958DB">
            <w:r>
              <w:t>V06.00</w:t>
            </w:r>
          </w:p>
        </w:tc>
        <w:tc>
          <w:tcPr>
            <w:tcW w:w="522" w:type="pct"/>
          </w:tcPr>
          <w:p w14:paraId="6456BDA4" w14:textId="19016746" w:rsidR="001077CF" w:rsidRDefault="001077CF" w:rsidP="003958DB">
            <w:r>
              <w:t>Sixth release</w:t>
            </w:r>
          </w:p>
        </w:tc>
        <w:tc>
          <w:tcPr>
            <w:tcW w:w="436" w:type="pct"/>
          </w:tcPr>
          <w:p w14:paraId="6EB62E3E" w14:textId="0F7007AB" w:rsidR="001077CF" w:rsidRDefault="001077CF" w:rsidP="003958DB">
            <w:r>
              <w:t>WG11</w:t>
            </w:r>
          </w:p>
        </w:tc>
        <w:tc>
          <w:tcPr>
            <w:tcW w:w="2730" w:type="pct"/>
          </w:tcPr>
          <w:p w14:paraId="5E18EF6A" w14:textId="34D3B8C4" w:rsidR="001077CF" w:rsidRDefault="001077CF" w:rsidP="003958DB">
            <w:pPr>
              <w:spacing w:after="0"/>
              <w:rPr>
                <w:lang w:val="fr-FR"/>
              </w:rPr>
            </w:pPr>
            <w:r>
              <w:rPr>
                <w:lang w:val="fr-FR"/>
              </w:rPr>
              <w:t xml:space="preserve">Added </w:t>
            </w:r>
            <w:proofErr w:type="spellStart"/>
            <w:r>
              <w:rPr>
                <w:lang w:val="fr-FR"/>
              </w:rPr>
              <w:t>asset-id’s</w:t>
            </w:r>
            <w:proofErr w:type="spellEnd"/>
            <w:r>
              <w:rPr>
                <w:lang w:val="fr-FR"/>
              </w:rPr>
              <w:t xml:space="preserve"> and </w:t>
            </w:r>
            <w:proofErr w:type="spellStart"/>
            <w:r>
              <w:rPr>
                <w:lang w:val="fr-FR"/>
              </w:rPr>
              <w:t>acronyms</w:t>
            </w:r>
            <w:proofErr w:type="spellEnd"/>
          </w:p>
        </w:tc>
      </w:tr>
    </w:tbl>
    <w:p w14:paraId="3CAEC1D5" w14:textId="77777777" w:rsidR="001B4DA7" w:rsidRPr="00EC393F" w:rsidRDefault="001B4DA7" w:rsidP="001B4DA7"/>
    <w:p w14:paraId="6BE8C53F" w14:textId="77777777" w:rsidR="001B4DA7" w:rsidRPr="0097162C" w:rsidRDefault="001B4DA7" w:rsidP="00E43CBA">
      <w:pPr>
        <w:ind w:left="284"/>
      </w:pPr>
    </w:p>
    <w:sectPr w:rsidR="001B4DA7" w:rsidRPr="0097162C" w:rsidSect="00B45391">
      <w:pgSz w:w="11907" w:h="16840" w:code="9"/>
      <w:pgMar w:top="1531" w:right="1134" w:bottom="1134" w:left="1134" w:header="851" w:footer="34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2C9C" w14:textId="77777777" w:rsidR="00AE2001" w:rsidRDefault="00AE2001">
      <w:r>
        <w:separator/>
      </w:r>
    </w:p>
  </w:endnote>
  <w:endnote w:type="continuationSeparator" w:id="0">
    <w:p w14:paraId="6012854E" w14:textId="77777777" w:rsidR="00AE2001" w:rsidRDefault="00AE2001">
      <w:r>
        <w:continuationSeparator/>
      </w:r>
    </w:p>
  </w:endnote>
  <w:endnote w:type="continuationNotice" w:id="1">
    <w:p w14:paraId="70E114BA" w14:textId="77777777" w:rsidR="00AE2001" w:rsidRDefault="00AE20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9A349" w14:textId="77D850AF" w:rsidR="003B3480" w:rsidRPr="00E47967" w:rsidRDefault="003D3D83" w:rsidP="0072477E">
    <w:pPr>
      <w:pStyle w:val="Footer"/>
      <w:tabs>
        <w:tab w:val="left" w:pos="0"/>
        <w:tab w:val="left" w:pos="9360"/>
      </w:tabs>
      <w:ind w:firstLine="284"/>
      <w:jc w:val="both"/>
      <w:rPr>
        <w:rFonts w:ascii="Times New Roman" w:hAnsi="Times New Roman"/>
        <w:b w:val="0"/>
        <w:i w:val="0"/>
        <w:sz w:val="16"/>
      </w:rPr>
    </w:pPr>
    <w:r w:rsidRPr="00A859FA">
      <w:rPr>
        <w:b w:val="0"/>
        <w:i w:val="0"/>
        <w:sz w:val="16"/>
        <w:szCs w:val="18"/>
      </w:rPr>
      <w:t>© 202</w:t>
    </w:r>
    <w:r w:rsidR="003209B4">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4A4C2A">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2</w:t>
    </w:r>
    <w:r w:rsidRPr="007326D8">
      <w:rPr>
        <w:b w:val="0"/>
        <w:i w:val="0"/>
      </w:rPr>
      <w:fldChar w:fldCharType="end"/>
    </w:r>
  </w:p>
  <w:p w14:paraId="563190B5" w14:textId="77777777" w:rsidR="003B3480" w:rsidRDefault="003B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EA7A" w14:textId="77777777" w:rsidR="00AE2001" w:rsidRDefault="00AE2001">
      <w:r>
        <w:separator/>
      </w:r>
    </w:p>
  </w:footnote>
  <w:footnote w:type="continuationSeparator" w:id="0">
    <w:p w14:paraId="66244378" w14:textId="77777777" w:rsidR="00AE2001" w:rsidRDefault="00AE2001">
      <w:r>
        <w:continuationSeparator/>
      </w:r>
    </w:p>
  </w:footnote>
  <w:footnote w:type="continuationNotice" w:id="1">
    <w:p w14:paraId="7F59DEEC" w14:textId="77777777" w:rsidR="00AE2001" w:rsidRDefault="00AE200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C533" w14:textId="6E19B31C" w:rsidR="003B3480" w:rsidRDefault="003B3480" w:rsidP="009A04DB">
    <w:pPr>
      <w:framePr w:w="2418" w:h="616" w:hRule="exact" w:wrap="around" w:vAnchor="text" w:hAnchor="page" w:x="12241" w:y="14"/>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818CA">
      <w:rPr>
        <w:rFonts w:ascii="Arial" w:hAnsi="Arial" w:cs="Arial"/>
        <w:bCs/>
        <w:noProof/>
        <w:sz w:val="18"/>
        <w:szCs w:val="18"/>
      </w:rPr>
      <w:t>Error! No text of specified style in document.</w:t>
    </w:r>
    <w:r>
      <w:rPr>
        <w:rFonts w:ascii="Arial" w:hAnsi="Arial" w:cs="Arial"/>
        <w:b/>
        <w:sz w:val="18"/>
        <w:szCs w:val="18"/>
      </w:rPr>
      <w:fldChar w:fldCharType="end"/>
    </w:r>
  </w:p>
  <w:p w14:paraId="34C13535" w14:textId="704837E6" w:rsidR="003B3480" w:rsidRDefault="003B3480">
    <w:pPr>
      <w:pStyle w:val="Header"/>
    </w:pPr>
    <w:r w:rsidRPr="005D7375">
      <w:rPr>
        <w:lang w:val="en-IN" w:eastAsia="en-IN"/>
      </w:rPr>
      <w:drawing>
        <wp:inline distT="0" distB="0" distL="0" distR="0" wp14:anchorId="6CA3D30B" wp14:editId="63E44794">
          <wp:extent cx="985140" cy="421640"/>
          <wp:effectExtent l="0" t="0" r="0" b="0"/>
          <wp:docPr id="1625513313" name="Picture 162551331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
                  <a:stretch>
                    <a:fillRect/>
                  </a:stretch>
                </pic:blipFill>
                <pic:spPr>
                  <a:xfrm>
                    <a:off x="0" y="0"/>
                    <a:ext cx="98514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AB9"/>
    <w:multiLevelType w:val="multilevel"/>
    <w:tmpl w:val="1FAC63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D54731"/>
    <w:multiLevelType w:val="multilevel"/>
    <w:tmpl w:val="27CE820A"/>
    <w:styleLink w:val="Listeactuel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705D1"/>
    <w:multiLevelType w:val="multilevel"/>
    <w:tmpl w:val="8E8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71D4B"/>
    <w:multiLevelType w:val="hybridMultilevel"/>
    <w:tmpl w:val="0F5C8E54"/>
    <w:lvl w:ilvl="0" w:tplc="D45442BA">
      <w:start w:val="1"/>
      <w:numFmt w:val="bullet"/>
      <w:lvlText w:val="•"/>
      <w:lvlJc w:val="left"/>
      <w:pPr>
        <w:tabs>
          <w:tab w:val="num" w:pos="720"/>
        </w:tabs>
        <w:ind w:left="720" w:hanging="360"/>
      </w:pPr>
      <w:rPr>
        <w:rFonts w:ascii="Arial" w:hAnsi="Arial" w:hint="default"/>
      </w:rPr>
    </w:lvl>
    <w:lvl w:ilvl="1" w:tplc="60EA6BF8">
      <w:numFmt w:val="bullet"/>
      <w:lvlText w:val="•"/>
      <w:lvlJc w:val="left"/>
      <w:pPr>
        <w:tabs>
          <w:tab w:val="num" w:pos="1440"/>
        </w:tabs>
        <w:ind w:left="1440" w:hanging="360"/>
      </w:pPr>
      <w:rPr>
        <w:rFonts w:ascii="Arial" w:hAnsi="Arial" w:hint="default"/>
      </w:rPr>
    </w:lvl>
    <w:lvl w:ilvl="2" w:tplc="90C8AD26" w:tentative="1">
      <w:start w:val="1"/>
      <w:numFmt w:val="bullet"/>
      <w:lvlText w:val="•"/>
      <w:lvlJc w:val="left"/>
      <w:pPr>
        <w:tabs>
          <w:tab w:val="num" w:pos="2160"/>
        </w:tabs>
        <w:ind w:left="2160" w:hanging="360"/>
      </w:pPr>
      <w:rPr>
        <w:rFonts w:ascii="Arial" w:hAnsi="Arial" w:hint="default"/>
      </w:rPr>
    </w:lvl>
    <w:lvl w:ilvl="3" w:tplc="2A66FCF4" w:tentative="1">
      <w:start w:val="1"/>
      <w:numFmt w:val="bullet"/>
      <w:lvlText w:val="•"/>
      <w:lvlJc w:val="left"/>
      <w:pPr>
        <w:tabs>
          <w:tab w:val="num" w:pos="2880"/>
        </w:tabs>
        <w:ind w:left="2880" w:hanging="360"/>
      </w:pPr>
      <w:rPr>
        <w:rFonts w:ascii="Arial" w:hAnsi="Arial" w:hint="default"/>
      </w:rPr>
    </w:lvl>
    <w:lvl w:ilvl="4" w:tplc="B4C68A42" w:tentative="1">
      <w:start w:val="1"/>
      <w:numFmt w:val="bullet"/>
      <w:lvlText w:val="•"/>
      <w:lvlJc w:val="left"/>
      <w:pPr>
        <w:tabs>
          <w:tab w:val="num" w:pos="3600"/>
        </w:tabs>
        <w:ind w:left="3600" w:hanging="360"/>
      </w:pPr>
      <w:rPr>
        <w:rFonts w:ascii="Arial" w:hAnsi="Arial" w:hint="default"/>
      </w:rPr>
    </w:lvl>
    <w:lvl w:ilvl="5" w:tplc="955A45E8" w:tentative="1">
      <w:start w:val="1"/>
      <w:numFmt w:val="bullet"/>
      <w:lvlText w:val="•"/>
      <w:lvlJc w:val="left"/>
      <w:pPr>
        <w:tabs>
          <w:tab w:val="num" w:pos="4320"/>
        </w:tabs>
        <w:ind w:left="4320" w:hanging="360"/>
      </w:pPr>
      <w:rPr>
        <w:rFonts w:ascii="Arial" w:hAnsi="Arial" w:hint="default"/>
      </w:rPr>
    </w:lvl>
    <w:lvl w:ilvl="6" w:tplc="42CC2078" w:tentative="1">
      <w:start w:val="1"/>
      <w:numFmt w:val="bullet"/>
      <w:lvlText w:val="•"/>
      <w:lvlJc w:val="left"/>
      <w:pPr>
        <w:tabs>
          <w:tab w:val="num" w:pos="5040"/>
        </w:tabs>
        <w:ind w:left="5040" w:hanging="360"/>
      </w:pPr>
      <w:rPr>
        <w:rFonts w:ascii="Arial" w:hAnsi="Arial" w:hint="default"/>
      </w:rPr>
    </w:lvl>
    <w:lvl w:ilvl="7" w:tplc="EF0C3AA6" w:tentative="1">
      <w:start w:val="1"/>
      <w:numFmt w:val="bullet"/>
      <w:lvlText w:val="•"/>
      <w:lvlJc w:val="left"/>
      <w:pPr>
        <w:tabs>
          <w:tab w:val="num" w:pos="5760"/>
        </w:tabs>
        <w:ind w:left="5760" w:hanging="360"/>
      </w:pPr>
      <w:rPr>
        <w:rFonts w:ascii="Arial" w:hAnsi="Arial" w:hint="default"/>
      </w:rPr>
    </w:lvl>
    <w:lvl w:ilvl="8" w:tplc="6D3ADE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3F562E"/>
    <w:multiLevelType w:val="hybridMultilevel"/>
    <w:tmpl w:val="F1C6ED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AD1ABE"/>
    <w:multiLevelType w:val="hybridMultilevel"/>
    <w:tmpl w:val="9AF0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84E21"/>
    <w:multiLevelType w:val="hybridMultilevel"/>
    <w:tmpl w:val="9196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5786D"/>
    <w:multiLevelType w:val="hybridMultilevel"/>
    <w:tmpl w:val="F060478A"/>
    <w:lvl w:ilvl="0" w:tplc="EB581C48">
      <w:numFmt w:val="bullet"/>
      <w:pStyle w:val="Style1"/>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35680AA0"/>
    <w:multiLevelType w:val="hybridMultilevel"/>
    <w:tmpl w:val="9AC4F82E"/>
    <w:lvl w:ilvl="0" w:tplc="8C3423B2">
      <w:start w:val="1"/>
      <w:numFmt w:val="bullet"/>
      <w:lvlText w:val="•"/>
      <w:lvlJc w:val="left"/>
      <w:pPr>
        <w:tabs>
          <w:tab w:val="num" w:pos="720"/>
        </w:tabs>
        <w:ind w:left="720" w:hanging="360"/>
      </w:pPr>
      <w:rPr>
        <w:rFonts w:ascii="Arial" w:hAnsi="Arial" w:hint="default"/>
      </w:rPr>
    </w:lvl>
    <w:lvl w:ilvl="1" w:tplc="B1823D52" w:tentative="1">
      <w:start w:val="1"/>
      <w:numFmt w:val="bullet"/>
      <w:lvlText w:val="•"/>
      <w:lvlJc w:val="left"/>
      <w:pPr>
        <w:tabs>
          <w:tab w:val="num" w:pos="1440"/>
        </w:tabs>
        <w:ind w:left="1440" w:hanging="360"/>
      </w:pPr>
      <w:rPr>
        <w:rFonts w:ascii="Arial" w:hAnsi="Arial" w:hint="default"/>
      </w:rPr>
    </w:lvl>
    <w:lvl w:ilvl="2" w:tplc="D0DAF896" w:tentative="1">
      <w:start w:val="1"/>
      <w:numFmt w:val="bullet"/>
      <w:lvlText w:val="•"/>
      <w:lvlJc w:val="left"/>
      <w:pPr>
        <w:tabs>
          <w:tab w:val="num" w:pos="2160"/>
        </w:tabs>
        <w:ind w:left="2160" w:hanging="360"/>
      </w:pPr>
      <w:rPr>
        <w:rFonts w:ascii="Arial" w:hAnsi="Arial" w:hint="default"/>
      </w:rPr>
    </w:lvl>
    <w:lvl w:ilvl="3" w:tplc="3A02BB3A" w:tentative="1">
      <w:start w:val="1"/>
      <w:numFmt w:val="bullet"/>
      <w:lvlText w:val="•"/>
      <w:lvlJc w:val="left"/>
      <w:pPr>
        <w:tabs>
          <w:tab w:val="num" w:pos="2880"/>
        </w:tabs>
        <w:ind w:left="2880" w:hanging="360"/>
      </w:pPr>
      <w:rPr>
        <w:rFonts w:ascii="Arial" w:hAnsi="Arial" w:hint="default"/>
      </w:rPr>
    </w:lvl>
    <w:lvl w:ilvl="4" w:tplc="50F6503E" w:tentative="1">
      <w:start w:val="1"/>
      <w:numFmt w:val="bullet"/>
      <w:lvlText w:val="•"/>
      <w:lvlJc w:val="left"/>
      <w:pPr>
        <w:tabs>
          <w:tab w:val="num" w:pos="3600"/>
        </w:tabs>
        <w:ind w:left="3600" w:hanging="360"/>
      </w:pPr>
      <w:rPr>
        <w:rFonts w:ascii="Arial" w:hAnsi="Arial" w:hint="default"/>
      </w:rPr>
    </w:lvl>
    <w:lvl w:ilvl="5" w:tplc="CB18F6CA" w:tentative="1">
      <w:start w:val="1"/>
      <w:numFmt w:val="bullet"/>
      <w:lvlText w:val="•"/>
      <w:lvlJc w:val="left"/>
      <w:pPr>
        <w:tabs>
          <w:tab w:val="num" w:pos="4320"/>
        </w:tabs>
        <w:ind w:left="4320" w:hanging="360"/>
      </w:pPr>
      <w:rPr>
        <w:rFonts w:ascii="Arial" w:hAnsi="Arial" w:hint="default"/>
      </w:rPr>
    </w:lvl>
    <w:lvl w:ilvl="6" w:tplc="3B7EA83E" w:tentative="1">
      <w:start w:val="1"/>
      <w:numFmt w:val="bullet"/>
      <w:lvlText w:val="•"/>
      <w:lvlJc w:val="left"/>
      <w:pPr>
        <w:tabs>
          <w:tab w:val="num" w:pos="5040"/>
        </w:tabs>
        <w:ind w:left="5040" w:hanging="360"/>
      </w:pPr>
      <w:rPr>
        <w:rFonts w:ascii="Arial" w:hAnsi="Arial" w:hint="default"/>
      </w:rPr>
    </w:lvl>
    <w:lvl w:ilvl="7" w:tplc="F238F864" w:tentative="1">
      <w:start w:val="1"/>
      <w:numFmt w:val="bullet"/>
      <w:lvlText w:val="•"/>
      <w:lvlJc w:val="left"/>
      <w:pPr>
        <w:tabs>
          <w:tab w:val="num" w:pos="5760"/>
        </w:tabs>
        <w:ind w:left="5760" w:hanging="360"/>
      </w:pPr>
      <w:rPr>
        <w:rFonts w:ascii="Arial" w:hAnsi="Arial" w:hint="default"/>
      </w:rPr>
    </w:lvl>
    <w:lvl w:ilvl="8" w:tplc="9D0A0C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5437C0"/>
    <w:multiLevelType w:val="hybridMultilevel"/>
    <w:tmpl w:val="152C87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EEA1DA1"/>
    <w:multiLevelType w:val="hybridMultilevel"/>
    <w:tmpl w:val="ABBAA862"/>
    <w:lvl w:ilvl="0" w:tplc="681C6192">
      <w:start w:val="1"/>
      <w:numFmt w:val="bullet"/>
      <w:lvlText w:val="•"/>
      <w:lvlJc w:val="left"/>
      <w:pPr>
        <w:tabs>
          <w:tab w:val="num" w:pos="720"/>
        </w:tabs>
        <w:ind w:left="720" w:hanging="360"/>
      </w:pPr>
      <w:rPr>
        <w:rFonts w:ascii="Arial" w:hAnsi="Arial" w:hint="default"/>
      </w:rPr>
    </w:lvl>
    <w:lvl w:ilvl="1" w:tplc="8C78390E">
      <w:numFmt w:val="bullet"/>
      <w:lvlText w:val="•"/>
      <w:lvlJc w:val="left"/>
      <w:pPr>
        <w:tabs>
          <w:tab w:val="num" w:pos="1440"/>
        </w:tabs>
        <w:ind w:left="1440" w:hanging="360"/>
      </w:pPr>
      <w:rPr>
        <w:rFonts w:ascii="Arial" w:hAnsi="Arial" w:hint="default"/>
      </w:rPr>
    </w:lvl>
    <w:lvl w:ilvl="2" w:tplc="5784BCAC" w:tentative="1">
      <w:start w:val="1"/>
      <w:numFmt w:val="bullet"/>
      <w:lvlText w:val="•"/>
      <w:lvlJc w:val="left"/>
      <w:pPr>
        <w:tabs>
          <w:tab w:val="num" w:pos="2160"/>
        </w:tabs>
        <w:ind w:left="2160" w:hanging="360"/>
      </w:pPr>
      <w:rPr>
        <w:rFonts w:ascii="Arial" w:hAnsi="Arial" w:hint="default"/>
      </w:rPr>
    </w:lvl>
    <w:lvl w:ilvl="3" w:tplc="930A5FE2" w:tentative="1">
      <w:start w:val="1"/>
      <w:numFmt w:val="bullet"/>
      <w:lvlText w:val="•"/>
      <w:lvlJc w:val="left"/>
      <w:pPr>
        <w:tabs>
          <w:tab w:val="num" w:pos="2880"/>
        </w:tabs>
        <w:ind w:left="2880" w:hanging="360"/>
      </w:pPr>
      <w:rPr>
        <w:rFonts w:ascii="Arial" w:hAnsi="Arial" w:hint="default"/>
      </w:rPr>
    </w:lvl>
    <w:lvl w:ilvl="4" w:tplc="D01E8A40" w:tentative="1">
      <w:start w:val="1"/>
      <w:numFmt w:val="bullet"/>
      <w:lvlText w:val="•"/>
      <w:lvlJc w:val="left"/>
      <w:pPr>
        <w:tabs>
          <w:tab w:val="num" w:pos="3600"/>
        </w:tabs>
        <w:ind w:left="3600" w:hanging="360"/>
      </w:pPr>
      <w:rPr>
        <w:rFonts w:ascii="Arial" w:hAnsi="Arial" w:hint="default"/>
      </w:rPr>
    </w:lvl>
    <w:lvl w:ilvl="5" w:tplc="5366C40C" w:tentative="1">
      <w:start w:val="1"/>
      <w:numFmt w:val="bullet"/>
      <w:lvlText w:val="•"/>
      <w:lvlJc w:val="left"/>
      <w:pPr>
        <w:tabs>
          <w:tab w:val="num" w:pos="4320"/>
        </w:tabs>
        <w:ind w:left="4320" w:hanging="360"/>
      </w:pPr>
      <w:rPr>
        <w:rFonts w:ascii="Arial" w:hAnsi="Arial" w:hint="default"/>
      </w:rPr>
    </w:lvl>
    <w:lvl w:ilvl="6" w:tplc="BA5CDD48" w:tentative="1">
      <w:start w:val="1"/>
      <w:numFmt w:val="bullet"/>
      <w:lvlText w:val="•"/>
      <w:lvlJc w:val="left"/>
      <w:pPr>
        <w:tabs>
          <w:tab w:val="num" w:pos="5040"/>
        </w:tabs>
        <w:ind w:left="5040" w:hanging="360"/>
      </w:pPr>
      <w:rPr>
        <w:rFonts w:ascii="Arial" w:hAnsi="Arial" w:hint="default"/>
      </w:rPr>
    </w:lvl>
    <w:lvl w:ilvl="7" w:tplc="C08440BC" w:tentative="1">
      <w:start w:val="1"/>
      <w:numFmt w:val="bullet"/>
      <w:lvlText w:val="•"/>
      <w:lvlJc w:val="left"/>
      <w:pPr>
        <w:tabs>
          <w:tab w:val="num" w:pos="5760"/>
        </w:tabs>
        <w:ind w:left="5760" w:hanging="360"/>
      </w:pPr>
      <w:rPr>
        <w:rFonts w:ascii="Arial" w:hAnsi="Arial" w:hint="default"/>
      </w:rPr>
    </w:lvl>
    <w:lvl w:ilvl="8" w:tplc="DA5ED4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0F5887"/>
    <w:multiLevelType w:val="hybridMultilevel"/>
    <w:tmpl w:val="1394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51E20"/>
    <w:multiLevelType w:val="hybridMultilevel"/>
    <w:tmpl w:val="FD2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E8093A"/>
    <w:multiLevelType w:val="hybridMultilevel"/>
    <w:tmpl w:val="84D6A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1E77D3"/>
    <w:multiLevelType w:val="hybridMultilevel"/>
    <w:tmpl w:val="9CA4BAFC"/>
    <w:lvl w:ilvl="0" w:tplc="A2A2A5BC">
      <w:start w:val="1"/>
      <w:numFmt w:val="decimal"/>
      <w:pStyle w:val="AnnexHeadingA1"/>
      <w:lvlText w:val="A.%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932E46"/>
    <w:multiLevelType w:val="hybridMultilevel"/>
    <w:tmpl w:val="EDF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A78B7"/>
    <w:multiLevelType w:val="hybridMultilevel"/>
    <w:tmpl w:val="9210DDB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76B42294"/>
    <w:multiLevelType w:val="hybridMultilevel"/>
    <w:tmpl w:val="927077A4"/>
    <w:lvl w:ilvl="0" w:tplc="0409000F">
      <w:start w:val="1"/>
      <w:numFmt w:val="decimal"/>
      <w:lvlText w:val="%1."/>
      <w:lvlJc w:val="left"/>
      <w:pPr>
        <w:ind w:left="121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0" w15:restartNumberingAfterBreak="0">
    <w:nsid w:val="773336E0"/>
    <w:multiLevelType w:val="hybridMultilevel"/>
    <w:tmpl w:val="3508F16E"/>
    <w:lvl w:ilvl="0" w:tplc="81D40B54">
      <w:start w:val="1"/>
      <w:numFmt w:val="bullet"/>
      <w:lvlText w:val="•"/>
      <w:lvlJc w:val="left"/>
      <w:pPr>
        <w:tabs>
          <w:tab w:val="num" w:pos="720"/>
        </w:tabs>
        <w:ind w:left="720" w:hanging="360"/>
      </w:pPr>
      <w:rPr>
        <w:rFonts w:ascii="Arial" w:hAnsi="Arial" w:hint="default"/>
      </w:rPr>
    </w:lvl>
    <w:lvl w:ilvl="1" w:tplc="0E74DB1E" w:tentative="1">
      <w:start w:val="1"/>
      <w:numFmt w:val="bullet"/>
      <w:lvlText w:val="•"/>
      <w:lvlJc w:val="left"/>
      <w:pPr>
        <w:tabs>
          <w:tab w:val="num" w:pos="1440"/>
        </w:tabs>
        <w:ind w:left="1440" w:hanging="360"/>
      </w:pPr>
      <w:rPr>
        <w:rFonts w:ascii="Arial" w:hAnsi="Arial" w:hint="default"/>
      </w:rPr>
    </w:lvl>
    <w:lvl w:ilvl="2" w:tplc="A1142780" w:tentative="1">
      <w:start w:val="1"/>
      <w:numFmt w:val="bullet"/>
      <w:lvlText w:val="•"/>
      <w:lvlJc w:val="left"/>
      <w:pPr>
        <w:tabs>
          <w:tab w:val="num" w:pos="2160"/>
        </w:tabs>
        <w:ind w:left="2160" w:hanging="360"/>
      </w:pPr>
      <w:rPr>
        <w:rFonts w:ascii="Arial" w:hAnsi="Arial" w:hint="default"/>
      </w:rPr>
    </w:lvl>
    <w:lvl w:ilvl="3" w:tplc="C6D44AC0" w:tentative="1">
      <w:start w:val="1"/>
      <w:numFmt w:val="bullet"/>
      <w:lvlText w:val="•"/>
      <w:lvlJc w:val="left"/>
      <w:pPr>
        <w:tabs>
          <w:tab w:val="num" w:pos="2880"/>
        </w:tabs>
        <w:ind w:left="2880" w:hanging="360"/>
      </w:pPr>
      <w:rPr>
        <w:rFonts w:ascii="Arial" w:hAnsi="Arial" w:hint="default"/>
      </w:rPr>
    </w:lvl>
    <w:lvl w:ilvl="4" w:tplc="15E8A228" w:tentative="1">
      <w:start w:val="1"/>
      <w:numFmt w:val="bullet"/>
      <w:lvlText w:val="•"/>
      <w:lvlJc w:val="left"/>
      <w:pPr>
        <w:tabs>
          <w:tab w:val="num" w:pos="3600"/>
        </w:tabs>
        <w:ind w:left="3600" w:hanging="360"/>
      </w:pPr>
      <w:rPr>
        <w:rFonts w:ascii="Arial" w:hAnsi="Arial" w:hint="default"/>
      </w:rPr>
    </w:lvl>
    <w:lvl w:ilvl="5" w:tplc="8700781E" w:tentative="1">
      <w:start w:val="1"/>
      <w:numFmt w:val="bullet"/>
      <w:lvlText w:val="•"/>
      <w:lvlJc w:val="left"/>
      <w:pPr>
        <w:tabs>
          <w:tab w:val="num" w:pos="4320"/>
        </w:tabs>
        <w:ind w:left="4320" w:hanging="360"/>
      </w:pPr>
      <w:rPr>
        <w:rFonts w:ascii="Arial" w:hAnsi="Arial" w:hint="default"/>
      </w:rPr>
    </w:lvl>
    <w:lvl w:ilvl="6" w:tplc="8D78A0AA" w:tentative="1">
      <w:start w:val="1"/>
      <w:numFmt w:val="bullet"/>
      <w:lvlText w:val="•"/>
      <w:lvlJc w:val="left"/>
      <w:pPr>
        <w:tabs>
          <w:tab w:val="num" w:pos="5040"/>
        </w:tabs>
        <w:ind w:left="5040" w:hanging="360"/>
      </w:pPr>
      <w:rPr>
        <w:rFonts w:ascii="Arial" w:hAnsi="Arial" w:hint="default"/>
      </w:rPr>
    </w:lvl>
    <w:lvl w:ilvl="7" w:tplc="250C883C" w:tentative="1">
      <w:start w:val="1"/>
      <w:numFmt w:val="bullet"/>
      <w:lvlText w:val="•"/>
      <w:lvlJc w:val="left"/>
      <w:pPr>
        <w:tabs>
          <w:tab w:val="num" w:pos="5760"/>
        </w:tabs>
        <w:ind w:left="5760" w:hanging="360"/>
      </w:pPr>
      <w:rPr>
        <w:rFonts w:ascii="Arial" w:hAnsi="Arial" w:hint="default"/>
      </w:rPr>
    </w:lvl>
    <w:lvl w:ilvl="8" w:tplc="FD22AA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977DA0"/>
    <w:multiLevelType w:val="hybridMultilevel"/>
    <w:tmpl w:val="066243BC"/>
    <w:lvl w:ilvl="0" w:tplc="040C000F">
      <w:start w:val="1"/>
      <w:numFmt w:val="decimal"/>
      <w:lvlText w:val="%1."/>
      <w:lvlJc w:val="left"/>
      <w:pPr>
        <w:ind w:left="720" w:hanging="360"/>
      </w:pPr>
    </w:lvl>
    <w:lvl w:ilvl="1" w:tplc="973675F8">
      <w:numFmt w:val="bullet"/>
      <w:lvlText w:val="•"/>
      <w:lvlJc w:val="left"/>
      <w:pPr>
        <w:ind w:left="1440" w:hanging="360"/>
      </w:pPr>
      <w:rPr>
        <w:rFonts w:ascii="Times New Roman" w:eastAsia="Yu Mincho" w:hAnsi="Times New Roman" w:cs="Times New Roman" w:hint="default"/>
      </w:rPr>
    </w:lvl>
    <w:lvl w:ilvl="2" w:tplc="DE866C2C">
      <w:start w:val="1"/>
      <w:numFmt w:val="lowerRoman"/>
      <w:lvlText w:val="(%3)"/>
      <w:lvlJc w:val="left"/>
      <w:pPr>
        <w:ind w:left="2700" w:hanging="72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0062B8"/>
    <w:multiLevelType w:val="hybridMultilevel"/>
    <w:tmpl w:val="F2EE5E9A"/>
    <w:lvl w:ilvl="0" w:tplc="8EE42982">
      <w:start w:val="1"/>
      <w:numFmt w:val="decimal"/>
      <w:lvlText w:val="%1."/>
      <w:lvlJc w:val="left"/>
      <w:pPr>
        <w:tabs>
          <w:tab w:val="num" w:pos="720"/>
        </w:tabs>
        <w:ind w:left="720" w:hanging="360"/>
      </w:pPr>
    </w:lvl>
    <w:lvl w:ilvl="1" w:tplc="CF849934">
      <w:start w:val="1"/>
      <w:numFmt w:val="decimal"/>
      <w:lvlText w:val="%2."/>
      <w:lvlJc w:val="left"/>
      <w:pPr>
        <w:tabs>
          <w:tab w:val="num" w:pos="1440"/>
        </w:tabs>
        <w:ind w:left="1440" w:hanging="360"/>
      </w:pPr>
    </w:lvl>
    <w:lvl w:ilvl="2" w:tplc="F4ACF612" w:tentative="1">
      <w:start w:val="1"/>
      <w:numFmt w:val="decimal"/>
      <w:lvlText w:val="%3."/>
      <w:lvlJc w:val="left"/>
      <w:pPr>
        <w:tabs>
          <w:tab w:val="num" w:pos="2160"/>
        </w:tabs>
        <w:ind w:left="2160" w:hanging="360"/>
      </w:pPr>
    </w:lvl>
    <w:lvl w:ilvl="3" w:tplc="AE6606C0" w:tentative="1">
      <w:start w:val="1"/>
      <w:numFmt w:val="decimal"/>
      <w:lvlText w:val="%4."/>
      <w:lvlJc w:val="left"/>
      <w:pPr>
        <w:tabs>
          <w:tab w:val="num" w:pos="2880"/>
        </w:tabs>
        <w:ind w:left="2880" w:hanging="360"/>
      </w:pPr>
    </w:lvl>
    <w:lvl w:ilvl="4" w:tplc="437674DC" w:tentative="1">
      <w:start w:val="1"/>
      <w:numFmt w:val="decimal"/>
      <w:lvlText w:val="%5."/>
      <w:lvlJc w:val="left"/>
      <w:pPr>
        <w:tabs>
          <w:tab w:val="num" w:pos="3600"/>
        </w:tabs>
        <w:ind w:left="3600" w:hanging="360"/>
      </w:pPr>
    </w:lvl>
    <w:lvl w:ilvl="5" w:tplc="A9E4FABA" w:tentative="1">
      <w:start w:val="1"/>
      <w:numFmt w:val="decimal"/>
      <w:lvlText w:val="%6."/>
      <w:lvlJc w:val="left"/>
      <w:pPr>
        <w:tabs>
          <w:tab w:val="num" w:pos="4320"/>
        </w:tabs>
        <w:ind w:left="4320" w:hanging="360"/>
      </w:pPr>
    </w:lvl>
    <w:lvl w:ilvl="6" w:tplc="5D1A4034" w:tentative="1">
      <w:start w:val="1"/>
      <w:numFmt w:val="decimal"/>
      <w:lvlText w:val="%7."/>
      <w:lvlJc w:val="left"/>
      <w:pPr>
        <w:tabs>
          <w:tab w:val="num" w:pos="5040"/>
        </w:tabs>
        <w:ind w:left="5040" w:hanging="360"/>
      </w:pPr>
    </w:lvl>
    <w:lvl w:ilvl="7" w:tplc="A030DB7C" w:tentative="1">
      <w:start w:val="1"/>
      <w:numFmt w:val="decimal"/>
      <w:lvlText w:val="%8."/>
      <w:lvlJc w:val="left"/>
      <w:pPr>
        <w:tabs>
          <w:tab w:val="num" w:pos="5760"/>
        </w:tabs>
        <w:ind w:left="5760" w:hanging="360"/>
      </w:pPr>
    </w:lvl>
    <w:lvl w:ilvl="8" w:tplc="AE42CEBC" w:tentative="1">
      <w:start w:val="1"/>
      <w:numFmt w:val="decimal"/>
      <w:lvlText w:val="%9."/>
      <w:lvlJc w:val="left"/>
      <w:pPr>
        <w:tabs>
          <w:tab w:val="num" w:pos="6480"/>
        </w:tabs>
        <w:ind w:left="6480" w:hanging="360"/>
      </w:pPr>
    </w:lvl>
  </w:abstractNum>
  <w:abstractNum w:abstractNumId="23" w15:restartNumberingAfterBreak="0">
    <w:nsid w:val="7E3455A7"/>
    <w:multiLevelType w:val="multilevel"/>
    <w:tmpl w:val="A600D3F2"/>
    <w:lvl w:ilvl="0">
      <w:start w:val="4"/>
      <w:numFmt w:val="decimal"/>
      <w:lvlText w:val="%1"/>
      <w:lvlJc w:val="left"/>
      <w:pPr>
        <w:ind w:left="432" w:hanging="432"/>
      </w:pPr>
    </w:lvl>
    <w:lvl w:ilvl="1">
      <w:start w:val="6"/>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50335048">
    <w:abstractNumId w:val="12"/>
  </w:num>
  <w:num w:numId="2" w16cid:durableId="1485973236">
    <w:abstractNumId w:val="7"/>
  </w:num>
  <w:num w:numId="3" w16cid:durableId="1043023428">
    <w:abstractNumId w:val="16"/>
  </w:num>
  <w:num w:numId="4" w16cid:durableId="1959137469">
    <w:abstractNumId w:val="21"/>
  </w:num>
  <w:num w:numId="5" w16cid:durableId="128792590">
    <w:abstractNumId w:val="4"/>
  </w:num>
  <w:num w:numId="6" w16cid:durableId="1442994168">
    <w:abstractNumId w:val="0"/>
  </w:num>
  <w:num w:numId="7" w16cid:durableId="1914007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0211409">
    <w:abstractNumId w:val="1"/>
  </w:num>
  <w:num w:numId="9" w16cid:durableId="1306006572">
    <w:abstractNumId w:val="5"/>
  </w:num>
  <w:num w:numId="10" w16cid:durableId="1371758053">
    <w:abstractNumId w:val="18"/>
  </w:num>
  <w:num w:numId="11" w16cid:durableId="1142505067">
    <w:abstractNumId w:val="17"/>
  </w:num>
  <w:num w:numId="12" w16cid:durableId="1067725313">
    <w:abstractNumId w:val="10"/>
  </w:num>
  <w:num w:numId="13" w16cid:durableId="1697998817">
    <w:abstractNumId w:val="20"/>
  </w:num>
  <w:num w:numId="14" w16cid:durableId="501625196">
    <w:abstractNumId w:val="8"/>
  </w:num>
  <w:num w:numId="15" w16cid:durableId="130369055">
    <w:abstractNumId w:val="3"/>
  </w:num>
  <w:num w:numId="16" w16cid:durableId="253787609">
    <w:abstractNumId w:val="22"/>
  </w:num>
  <w:num w:numId="17" w16cid:durableId="1720393027">
    <w:abstractNumId w:val="0"/>
    <w:lvlOverride w:ilvl="0">
      <w:startOverride w:val="5"/>
    </w:lvlOverride>
  </w:num>
  <w:num w:numId="18" w16cid:durableId="636299874">
    <w:abstractNumId w:val="15"/>
  </w:num>
  <w:num w:numId="19" w16cid:durableId="1783456521">
    <w:abstractNumId w:val="19"/>
  </w:num>
  <w:num w:numId="20" w16cid:durableId="1448157934">
    <w:abstractNumId w:val="14"/>
  </w:num>
  <w:num w:numId="21" w16cid:durableId="481898195">
    <w:abstractNumId w:val="6"/>
  </w:num>
  <w:num w:numId="22" w16cid:durableId="362287330">
    <w:abstractNumId w:val="13"/>
  </w:num>
  <w:num w:numId="23" w16cid:durableId="893321938">
    <w:abstractNumId w:val="0"/>
    <w:lvlOverride w:ilvl="0">
      <w:startOverride w:val="4"/>
    </w:lvlOverride>
    <w:lvlOverride w:ilvl="1">
      <w:startOverride w:val="2"/>
    </w:lvlOverride>
  </w:num>
  <w:num w:numId="24" w16cid:durableId="690296964">
    <w:abstractNumId w:val="2"/>
  </w:num>
  <w:num w:numId="25" w16cid:durableId="1453209995">
    <w:abstractNumId w:val="9"/>
  </w:num>
  <w:num w:numId="26" w16cid:durableId="1767728202">
    <w:abstractNumId w:val="23"/>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0624169">
    <w:abstractNumId w:val="18"/>
  </w:num>
  <w:num w:numId="28" w16cid:durableId="2007202546">
    <w:abstractNumId w:val="0"/>
    <w:lvlOverride w:ilvl="0">
      <w:startOverride w:val="8"/>
    </w:lvlOverride>
  </w:num>
  <w:num w:numId="29" w16cid:durableId="73477092">
    <w:abstractNumId w:val="3"/>
  </w:num>
  <w:num w:numId="30" w16cid:durableId="194506831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US" w:vendorID="64" w:dllVersion="6" w:nlCheck="1" w:checkStyle="0"/>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en-IN" w:vendorID="64" w:dllVersion="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8B"/>
    <w:rsid w:val="00000CC3"/>
    <w:rsid w:val="000010F5"/>
    <w:rsid w:val="0000114B"/>
    <w:rsid w:val="000017FA"/>
    <w:rsid w:val="000018A6"/>
    <w:rsid w:val="00001990"/>
    <w:rsid w:val="00001B6B"/>
    <w:rsid w:val="000020D9"/>
    <w:rsid w:val="0000242B"/>
    <w:rsid w:val="000033CB"/>
    <w:rsid w:val="000038EC"/>
    <w:rsid w:val="00003C33"/>
    <w:rsid w:val="00003C9D"/>
    <w:rsid w:val="00003DDC"/>
    <w:rsid w:val="00003F94"/>
    <w:rsid w:val="0000405E"/>
    <w:rsid w:val="00004764"/>
    <w:rsid w:val="000047F0"/>
    <w:rsid w:val="0000481B"/>
    <w:rsid w:val="00005C6E"/>
    <w:rsid w:val="00005D24"/>
    <w:rsid w:val="000060A2"/>
    <w:rsid w:val="000062FE"/>
    <w:rsid w:val="00006563"/>
    <w:rsid w:val="00006830"/>
    <w:rsid w:val="00006854"/>
    <w:rsid w:val="00006B2C"/>
    <w:rsid w:val="00006D62"/>
    <w:rsid w:val="00006DF5"/>
    <w:rsid w:val="00006F9E"/>
    <w:rsid w:val="00007A69"/>
    <w:rsid w:val="0001088A"/>
    <w:rsid w:val="00010974"/>
    <w:rsid w:val="000120A7"/>
    <w:rsid w:val="00012515"/>
    <w:rsid w:val="0001254B"/>
    <w:rsid w:val="00012566"/>
    <w:rsid w:val="00013582"/>
    <w:rsid w:val="0001425E"/>
    <w:rsid w:val="000145C6"/>
    <w:rsid w:val="00015151"/>
    <w:rsid w:val="000159CB"/>
    <w:rsid w:val="00015C82"/>
    <w:rsid w:val="00015E2D"/>
    <w:rsid w:val="000160E1"/>
    <w:rsid w:val="00016165"/>
    <w:rsid w:val="0001662A"/>
    <w:rsid w:val="00016E33"/>
    <w:rsid w:val="00017047"/>
    <w:rsid w:val="00017A62"/>
    <w:rsid w:val="00020CE6"/>
    <w:rsid w:val="00020D63"/>
    <w:rsid w:val="00021202"/>
    <w:rsid w:val="00021753"/>
    <w:rsid w:val="00021A07"/>
    <w:rsid w:val="00021DBC"/>
    <w:rsid w:val="000227B7"/>
    <w:rsid w:val="00022F37"/>
    <w:rsid w:val="00022FFF"/>
    <w:rsid w:val="000232AA"/>
    <w:rsid w:val="000239A0"/>
    <w:rsid w:val="00023BB8"/>
    <w:rsid w:val="00023D71"/>
    <w:rsid w:val="000241FE"/>
    <w:rsid w:val="00024298"/>
    <w:rsid w:val="00024FB3"/>
    <w:rsid w:val="00025468"/>
    <w:rsid w:val="000259C3"/>
    <w:rsid w:val="00025E92"/>
    <w:rsid w:val="00025EA0"/>
    <w:rsid w:val="000262A4"/>
    <w:rsid w:val="000266C8"/>
    <w:rsid w:val="00027F6B"/>
    <w:rsid w:val="000309B2"/>
    <w:rsid w:val="00030BC5"/>
    <w:rsid w:val="0003154A"/>
    <w:rsid w:val="00031618"/>
    <w:rsid w:val="00031BA2"/>
    <w:rsid w:val="00031F38"/>
    <w:rsid w:val="000323F2"/>
    <w:rsid w:val="00032671"/>
    <w:rsid w:val="0003290E"/>
    <w:rsid w:val="00032E2E"/>
    <w:rsid w:val="000330F7"/>
    <w:rsid w:val="000331AC"/>
    <w:rsid w:val="00033397"/>
    <w:rsid w:val="00033586"/>
    <w:rsid w:val="0003376E"/>
    <w:rsid w:val="00033EC9"/>
    <w:rsid w:val="00033F3F"/>
    <w:rsid w:val="00034327"/>
    <w:rsid w:val="00034702"/>
    <w:rsid w:val="0003491F"/>
    <w:rsid w:val="00034971"/>
    <w:rsid w:val="00034E00"/>
    <w:rsid w:val="00034E9C"/>
    <w:rsid w:val="00036126"/>
    <w:rsid w:val="00036268"/>
    <w:rsid w:val="00036295"/>
    <w:rsid w:val="0003684F"/>
    <w:rsid w:val="0003696E"/>
    <w:rsid w:val="00036CAB"/>
    <w:rsid w:val="00036EE8"/>
    <w:rsid w:val="000375D8"/>
    <w:rsid w:val="00040095"/>
    <w:rsid w:val="000405BA"/>
    <w:rsid w:val="000406A9"/>
    <w:rsid w:val="000409EF"/>
    <w:rsid w:val="00040C23"/>
    <w:rsid w:val="00041024"/>
    <w:rsid w:val="00041412"/>
    <w:rsid w:val="00041B09"/>
    <w:rsid w:val="00041E3D"/>
    <w:rsid w:val="00042071"/>
    <w:rsid w:val="00043C34"/>
    <w:rsid w:val="00043CC9"/>
    <w:rsid w:val="00043D20"/>
    <w:rsid w:val="0004422F"/>
    <w:rsid w:val="00044B8A"/>
    <w:rsid w:val="00044D90"/>
    <w:rsid w:val="00045096"/>
    <w:rsid w:val="0004605B"/>
    <w:rsid w:val="00046B58"/>
    <w:rsid w:val="00046FD7"/>
    <w:rsid w:val="00050609"/>
    <w:rsid w:val="00050820"/>
    <w:rsid w:val="00050F58"/>
    <w:rsid w:val="00052803"/>
    <w:rsid w:val="00052A8B"/>
    <w:rsid w:val="00052E45"/>
    <w:rsid w:val="0005309C"/>
    <w:rsid w:val="000538FA"/>
    <w:rsid w:val="0005409E"/>
    <w:rsid w:val="00054A28"/>
    <w:rsid w:val="00054DFC"/>
    <w:rsid w:val="000550CF"/>
    <w:rsid w:val="000550E6"/>
    <w:rsid w:val="00055448"/>
    <w:rsid w:val="00055492"/>
    <w:rsid w:val="00055FE6"/>
    <w:rsid w:val="00056655"/>
    <w:rsid w:val="00056FB6"/>
    <w:rsid w:val="000571CE"/>
    <w:rsid w:val="00057C00"/>
    <w:rsid w:val="00057DCE"/>
    <w:rsid w:val="00060430"/>
    <w:rsid w:val="00060450"/>
    <w:rsid w:val="00060A04"/>
    <w:rsid w:val="000611C1"/>
    <w:rsid w:val="000612AB"/>
    <w:rsid w:val="0006175D"/>
    <w:rsid w:val="00062339"/>
    <w:rsid w:val="00062627"/>
    <w:rsid w:val="0006278C"/>
    <w:rsid w:val="00062C41"/>
    <w:rsid w:val="00062D35"/>
    <w:rsid w:val="00063CC0"/>
    <w:rsid w:val="00063FB6"/>
    <w:rsid w:val="000644EB"/>
    <w:rsid w:val="000645C8"/>
    <w:rsid w:val="00064946"/>
    <w:rsid w:val="00064C94"/>
    <w:rsid w:val="0006522C"/>
    <w:rsid w:val="00065231"/>
    <w:rsid w:val="00065C47"/>
    <w:rsid w:val="000663EF"/>
    <w:rsid w:val="000666B7"/>
    <w:rsid w:val="00066AE4"/>
    <w:rsid w:val="00067C2A"/>
    <w:rsid w:val="00070359"/>
    <w:rsid w:val="000706CA"/>
    <w:rsid w:val="000707BD"/>
    <w:rsid w:val="0007128D"/>
    <w:rsid w:val="00071384"/>
    <w:rsid w:val="00071677"/>
    <w:rsid w:val="00071813"/>
    <w:rsid w:val="000722B2"/>
    <w:rsid w:val="00072472"/>
    <w:rsid w:val="000728C4"/>
    <w:rsid w:val="00074189"/>
    <w:rsid w:val="00074306"/>
    <w:rsid w:val="0007455C"/>
    <w:rsid w:val="00074698"/>
    <w:rsid w:val="00074CFE"/>
    <w:rsid w:val="00074D3B"/>
    <w:rsid w:val="000751EE"/>
    <w:rsid w:val="00076256"/>
    <w:rsid w:val="00076D79"/>
    <w:rsid w:val="00077199"/>
    <w:rsid w:val="000773F3"/>
    <w:rsid w:val="00077438"/>
    <w:rsid w:val="000776C2"/>
    <w:rsid w:val="00077781"/>
    <w:rsid w:val="0007789B"/>
    <w:rsid w:val="00077DC2"/>
    <w:rsid w:val="0008030E"/>
    <w:rsid w:val="00080512"/>
    <w:rsid w:val="00080547"/>
    <w:rsid w:val="000806FF"/>
    <w:rsid w:val="00080801"/>
    <w:rsid w:val="00081045"/>
    <w:rsid w:val="00081152"/>
    <w:rsid w:val="000814B7"/>
    <w:rsid w:val="00081910"/>
    <w:rsid w:val="00081C79"/>
    <w:rsid w:val="00082085"/>
    <w:rsid w:val="00082555"/>
    <w:rsid w:val="00082556"/>
    <w:rsid w:val="000827B8"/>
    <w:rsid w:val="000833D3"/>
    <w:rsid w:val="00083F86"/>
    <w:rsid w:val="00084056"/>
    <w:rsid w:val="000843B2"/>
    <w:rsid w:val="0008463A"/>
    <w:rsid w:val="00084B88"/>
    <w:rsid w:val="000852F3"/>
    <w:rsid w:val="00085868"/>
    <w:rsid w:val="00085B41"/>
    <w:rsid w:val="0008607E"/>
    <w:rsid w:val="000866B1"/>
    <w:rsid w:val="00086843"/>
    <w:rsid w:val="00086D19"/>
    <w:rsid w:val="00086FAD"/>
    <w:rsid w:val="00087AB3"/>
    <w:rsid w:val="0009036F"/>
    <w:rsid w:val="0009042D"/>
    <w:rsid w:val="00090C00"/>
    <w:rsid w:val="00091036"/>
    <w:rsid w:val="000914BC"/>
    <w:rsid w:val="00091E4C"/>
    <w:rsid w:val="00093728"/>
    <w:rsid w:val="0009381A"/>
    <w:rsid w:val="00093940"/>
    <w:rsid w:val="00093A61"/>
    <w:rsid w:val="00093D9E"/>
    <w:rsid w:val="00093EF8"/>
    <w:rsid w:val="00094055"/>
    <w:rsid w:val="000941FB"/>
    <w:rsid w:val="000947B2"/>
    <w:rsid w:val="00094C32"/>
    <w:rsid w:val="00094C90"/>
    <w:rsid w:val="00094DC3"/>
    <w:rsid w:val="00094F5A"/>
    <w:rsid w:val="0009504D"/>
    <w:rsid w:val="0009529F"/>
    <w:rsid w:val="00095632"/>
    <w:rsid w:val="000956A1"/>
    <w:rsid w:val="00095B14"/>
    <w:rsid w:val="00095E72"/>
    <w:rsid w:val="00096307"/>
    <w:rsid w:val="00096494"/>
    <w:rsid w:val="00096A99"/>
    <w:rsid w:val="00097054"/>
    <w:rsid w:val="0009709B"/>
    <w:rsid w:val="000970D7"/>
    <w:rsid w:val="00097493"/>
    <w:rsid w:val="00097583"/>
    <w:rsid w:val="000975D5"/>
    <w:rsid w:val="00097D83"/>
    <w:rsid w:val="000A0530"/>
    <w:rsid w:val="000A0A29"/>
    <w:rsid w:val="000A10EB"/>
    <w:rsid w:val="000A22A6"/>
    <w:rsid w:val="000A2C1B"/>
    <w:rsid w:val="000A3218"/>
    <w:rsid w:val="000A3F8B"/>
    <w:rsid w:val="000A4043"/>
    <w:rsid w:val="000A4A05"/>
    <w:rsid w:val="000A4C7B"/>
    <w:rsid w:val="000A4E0F"/>
    <w:rsid w:val="000A5C0B"/>
    <w:rsid w:val="000A61AD"/>
    <w:rsid w:val="000A62A5"/>
    <w:rsid w:val="000A6872"/>
    <w:rsid w:val="000A77D3"/>
    <w:rsid w:val="000A7F02"/>
    <w:rsid w:val="000B027D"/>
    <w:rsid w:val="000B02FC"/>
    <w:rsid w:val="000B049B"/>
    <w:rsid w:val="000B062B"/>
    <w:rsid w:val="000B12D1"/>
    <w:rsid w:val="000B137F"/>
    <w:rsid w:val="000B14F4"/>
    <w:rsid w:val="000B1678"/>
    <w:rsid w:val="000B179F"/>
    <w:rsid w:val="000B1A29"/>
    <w:rsid w:val="000B1CA9"/>
    <w:rsid w:val="000B1F0A"/>
    <w:rsid w:val="000B1FB4"/>
    <w:rsid w:val="000B2008"/>
    <w:rsid w:val="000B2657"/>
    <w:rsid w:val="000B2A18"/>
    <w:rsid w:val="000B2ED2"/>
    <w:rsid w:val="000B2F57"/>
    <w:rsid w:val="000B339B"/>
    <w:rsid w:val="000B3448"/>
    <w:rsid w:val="000B3762"/>
    <w:rsid w:val="000B38FE"/>
    <w:rsid w:val="000B3E68"/>
    <w:rsid w:val="000B43EB"/>
    <w:rsid w:val="000B470C"/>
    <w:rsid w:val="000B53AF"/>
    <w:rsid w:val="000B56FA"/>
    <w:rsid w:val="000B57A7"/>
    <w:rsid w:val="000B57DA"/>
    <w:rsid w:val="000B5F1C"/>
    <w:rsid w:val="000B5FAA"/>
    <w:rsid w:val="000B668B"/>
    <w:rsid w:val="000B673D"/>
    <w:rsid w:val="000B6CAD"/>
    <w:rsid w:val="000B74D1"/>
    <w:rsid w:val="000B7B26"/>
    <w:rsid w:val="000C03A9"/>
    <w:rsid w:val="000C05C1"/>
    <w:rsid w:val="000C068C"/>
    <w:rsid w:val="000C0895"/>
    <w:rsid w:val="000C0A74"/>
    <w:rsid w:val="000C0BAA"/>
    <w:rsid w:val="000C1152"/>
    <w:rsid w:val="000C18EC"/>
    <w:rsid w:val="000C1A99"/>
    <w:rsid w:val="000C1E42"/>
    <w:rsid w:val="000C22D9"/>
    <w:rsid w:val="000C23AC"/>
    <w:rsid w:val="000C23E4"/>
    <w:rsid w:val="000C28BC"/>
    <w:rsid w:val="000C297F"/>
    <w:rsid w:val="000C2A2D"/>
    <w:rsid w:val="000C2D12"/>
    <w:rsid w:val="000C2D84"/>
    <w:rsid w:val="000C3359"/>
    <w:rsid w:val="000C3877"/>
    <w:rsid w:val="000C39EF"/>
    <w:rsid w:val="000C443C"/>
    <w:rsid w:val="000C60D0"/>
    <w:rsid w:val="000C6529"/>
    <w:rsid w:val="000C6F89"/>
    <w:rsid w:val="000C6FE2"/>
    <w:rsid w:val="000C7357"/>
    <w:rsid w:val="000C74CF"/>
    <w:rsid w:val="000C76DA"/>
    <w:rsid w:val="000C7C6E"/>
    <w:rsid w:val="000C7CC0"/>
    <w:rsid w:val="000D057B"/>
    <w:rsid w:val="000D098F"/>
    <w:rsid w:val="000D0B57"/>
    <w:rsid w:val="000D1190"/>
    <w:rsid w:val="000D13FE"/>
    <w:rsid w:val="000D26E5"/>
    <w:rsid w:val="000D2BE8"/>
    <w:rsid w:val="000D3047"/>
    <w:rsid w:val="000D3071"/>
    <w:rsid w:val="000D309B"/>
    <w:rsid w:val="000D3B44"/>
    <w:rsid w:val="000D41C1"/>
    <w:rsid w:val="000D4A55"/>
    <w:rsid w:val="000D4AD3"/>
    <w:rsid w:val="000D4B38"/>
    <w:rsid w:val="000D4BAE"/>
    <w:rsid w:val="000D58AB"/>
    <w:rsid w:val="000D5915"/>
    <w:rsid w:val="000D5AE0"/>
    <w:rsid w:val="000D5DAC"/>
    <w:rsid w:val="000D62FA"/>
    <w:rsid w:val="000D6DD6"/>
    <w:rsid w:val="000D6EF6"/>
    <w:rsid w:val="000D71D3"/>
    <w:rsid w:val="000D7467"/>
    <w:rsid w:val="000D767B"/>
    <w:rsid w:val="000D77DD"/>
    <w:rsid w:val="000D7A0D"/>
    <w:rsid w:val="000D7D40"/>
    <w:rsid w:val="000D7F8A"/>
    <w:rsid w:val="000E0DA6"/>
    <w:rsid w:val="000E12C5"/>
    <w:rsid w:val="000E12EA"/>
    <w:rsid w:val="000E144E"/>
    <w:rsid w:val="000E1B7A"/>
    <w:rsid w:val="000E1D80"/>
    <w:rsid w:val="000E22BA"/>
    <w:rsid w:val="000E2B9F"/>
    <w:rsid w:val="000E2C7A"/>
    <w:rsid w:val="000E3710"/>
    <w:rsid w:val="000E47B7"/>
    <w:rsid w:val="000E4C4F"/>
    <w:rsid w:val="000E4EB8"/>
    <w:rsid w:val="000E54C8"/>
    <w:rsid w:val="000E553C"/>
    <w:rsid w:val="000E5BDE"/>
    <w:rsid w:val="000E5E64"/>
    <w:rsid w:val="000E5EEA"/>
    <w:rsid w:val="000E5F28"/>
    <w:rsid w:val="000E68CD"/>
    <w:rsid w:val="000E6CA8"/>
    <w:rsid w:val="000E6E37"/>
    <w:rsid w:val="000E6EB4"/>
    <w:rsid w:val="000E75C0"/>
    <w:rsid w:val="000F0052"/>
    <w:rsid w:val="000F05A6"/>
    <w:rsid w:val="000F3686"/>
    <w:rsid w:val="000F3B32"/>
    <w:rsid w:val="000F4081"/>
    <w:rsid w:val="000F477F"/>
    <w:rsid w:val="000F4A13"/>
    <w:rsid w:val="000F50AD"/>
    <w:rsid w:val="000F54C8"/>
    <w:rsid w:val="000F576E"/>
    <w:rsid w:val="000F58A2"/>
    <w:rsid w:val="000F59CA"/>
    <w:rsid w:val="000F6C6A"/>
    <w:rsid w:val="001014F6"/>
    <w:rsid w:val="0010209D"/>
    <w:rsid w:val="001021C7"/>
    <w:rsid w:val="00102355"/>
    <w:rsid w:val="00102C64"/>
    <w:rsid w:val="00103272"/>
    <w:rsid w:val="001032A8"/>
    <w:rsid w:val="00103CB8"/>
    <w:rsid w:val="00103F95"/>
    <w:rsid w:val="00104465"/>
    <w:rsid w:val="00104D12"/>
    <w:rsid w:val="001050BA"/>
    <w:rsid w:val="001053E0"/>
    <w:rsid w:val="001053FB"/>
    <w:rsid w:val="001058C2"/>
    <w:rsid w:val="00105B02"/>
    <w:rsid w:val="00105D31"/>
    <w:rsid w:val="00105F9D"/>
    <w:rsid w:val="00106466"/>
    <w:rsid w:val="00106549"/>
    <w:rsid w:val="00106B9B"/>
    <w:rsid w:val="00106D1F"/>
    <w:rsid w:val="001077CF"/>
    <w:rsid w:val="00107C4E"/>
    <w:rsid w:val="001107C7"/>
    <w:rsid w:val="00110C21"/>
    <w:rsid w:val="00111196"/>
    <w:rsid w:val="00111223"/>
    <w:rsid w:val="001113CD"/>
    <w:rsid w:val="001113DF"/>
    <w:rsid w:val="001114A9"/>
    <w:rsid w:val="001116E8"/>
    <w:rsid w:val="00111901"/>
    <w:rsid w:val="00111F2D"/>
    <w:rsid w:val="00112895"/>
    <w:rsid w:val="00112AF1"/>
    <w:rsid w:val="001134BC"/>
    <w:rsid w:val="00113C27"/>
    <w:rsid w:val="00113EC0"/>
    <w:rsid w:val="00113FC7"/>
    <w:rsid w:val="001141D0"/>
    <w:rsid w:val="00114582"/>
    <w:rsid w:val="001145C9"/>
    <w:rsid w:val="00114664"/>
    <w:rsid w:val="00115335"/>
    <w:rsid w:val="00115576"/>
    <w:rsid w:val="001155A2"/>
    <w:rsid w:val="00115CAC"/>
    <w:rsid w:val="00115FC5"/>
    <w:rsid w:val="001160F2"/>
    <w:rsid w:val="0011639C"/>
    <w:rsid w:val="0011673F"/>
    <w:rsid w:val="001168DF"/>
    <w:rsid w:val="00116DA8"/>
    <w:rsid w:val="00116EA0"/>
    <w:rsid w:val="00116EDA"/>
    <w:rsid w:val="00117252"/>
    <w:rsid w:val="00117458"/>
    <w:rsid w:val="00117B86"/>
    <w:rsid w:val="00120052"/>
    <w:rsid w:val="001204B9"/>
    <w:rsid w:val="00120F7E"/>
    <w:rsid w:val="00121190"/>
    <w:rsid w:val="0012169D"/>
    <w:rsid w:val="00122A4D"/>
    <w:rsid w:val="00122CBD"/>
    <w:rsid w:val="00123642"/>
    <w:rsid w:val="00123C2F"/>
    <w:rsid w:val="00124C64"/>
    <w:rsid w:val="00125335"/>
    <w:rsid w:val="001254A2"/>
    <w:rsid w:val="00126486"/>
    <w:rsid w:val="00126A5B"/>
    <w:rsid w:val="00126B11"/>
    <w:rsid w:val="001300C4"/>
    <w:rsid w:val="001300D1"/>
    <w:rsid w:val="00130D96"/>
    <w:rsid w:val="00130DB1"/>
    <w:rsid w:val="00131FBA"/>
    <w:rsid w:val="001322CE"/>
    <w:rsid w:val="0013282B"/>
    <w:rsid w:val="00132AF7"/>
    <w:rsid w:val="00133270"/>
    <w:rsid w:val="001332CA"/>
    <w:rsid w:val="00133911"/>
    <w:rsid w:val="00134157"/>
    <w:rsid w:val="00134B1E"/>
    <w:rsid w:val="00134B70"/>
    <w:rsid w:val="00135601"/>
    <w:rsid w:val="00135A21"/>
    <w:rsid w:val="00135C6A"/>
    <w:rsid w:val="00135F83"/>
    <w:rsid w:val="001365CF"/>
    <w:rsid w:val="00136875"/>
    <w:rsid w:val="00136C4A"/>
    <w:rsid w:val="00136CAD"/>
    <w:rsid w:val="001374C9"/>
    <w:rsid w:val="0013797B"/>
    <w:rsid w:val="00137A0D"/>
    <w:rsid w:val="00137ACA"/>
    <w:rsid w:val="001404E6"/>
    <w:rsid w:val="00140D69"/>
    <w:rsid w:val="00140ED9"/>
    <w:rsid w:val="001412A3"/>
    <w:rsid w:val="00141353"/>
    <w:rsid w:val="001416C7"/>
    <w:rsid w:val="00141A3D"/>
    <w:rsid w:val="00141A8B"/>
    <w:rsid w:val="00141DC4"/>
    <w:rsid w:val="0014220A"/>
    <w:rsid w:val="0014285D"/>
    <w:rsid w:val="00142AFB"/>
    <w:rsid w:val="00142DC6"/>
    <w:rsid w:val="00143E8C"/>
    <w:rsid w:val="00144B31"/>
    <w:rsid w:val="00144DD0"/>
    <w:rsid w:val="001451A9"/>
    <w:rsid w:val="00145590"/>
    <w:rsid w:val="00145B06"/>
    <w:rsid w:val="00145CC3"/>
    <w:rsid w:val="001473EA"/>
    <w:rsid w:val="00147CEE"/>
    <w:rsid w:val="00147F1A"/>
    <w:rsid w:val="00150672"/>
    <w:rsid w:val="00150B66"/>
    <w:rsid w:val="001512DD"/>
    <w:rsid w:val="0015142D"/>
    <w:rsid w:val="00151561"/>
    <w:rsid w:val="00151B37"/>
    <w:rsid w:val="00151D6F"/>
    <w:rsid w:val="00151FF1"/>
    <w:rsid w:val="00152238"/>
    <w:rsid w:val="00152778"/>
    <w:rsid w:val="00152781"/>
    <w:rsid w:val="0015294A"/>
    <w:rsid w:val="00152967"/>
    <w:rsid w:val="00152B77"/>
    <w:rsid w:val="00152BB7"/>
    <w:rsid w:val="00153D89"/>
    <w:rsid w:val="0015415A"/>
    <w:rsid w:val="00154F0C"/>
    <w:rsid w:val="001552B4"/>
    <w:rsid w:val="00155464"/>
    <w:rsid w:val="0015551B"/>
    <w:rsid w:val="00155962"/>
    <w:rsid w:val="00155A13"/>
    <w:rsid w:val="00155BB1"/>
    <w:rsid w:val="00156489"/>
    <w:rsid w:val="00156E08"/>
    <w:rsid w:val="00157C6F"/>
    <w:rsid w:val="00160612"/>
    <w:rsid w:val="0016069E"/>
    <w:rsid w:val="001607A7"/>
    <w:rsid w:val="00160938"/>
    <w:rsid w:val="00160995"/>
    <w:rsid w:val="00161089"/>
    <w:rsid w:val="00162264"/>
    <w:rsid w:val="001622D8"/>
    <w:rsid w:val="00162864"/>
    <w:rsid w:val="00162A05"/>
    <w:rsid w:val="00162F4D"/>
    <w:rsid w:val="001630FC"/>
    <w:rsid w:val="0016310B"/>
    <w:rsid w:val="001634DE"/>
    <w:rsid w:val="001640DA"/>
    <w:rsid w:val="001641A9"/>
    <w:rsid w:val="001641BA"/>
    <w:rsid w:val="0016469C"/>
    <w:rsid w:val="001646FE"/>
    <w:rsid w:val="0016503F"/>
    <w:rsid w:val="001652FC"/>
    <w:rsid w:val="00165BA2"/>
    <w:rsid w:val="00165DC1"/>
    <w:rsid w:val="00165EDD"/>
    <w:rsid w:val="00166160"/>
    <w:rsid w:val="00166488"/>
    <w:rsid w:val="001667E4"/>
    <w:rsid w:val="00166D2E"/>
    <w:rsid w:val="00166FDA"/>
    <w:rsid w:val="001673E1"/>
    <w:rsid w:val="00167816"/>
    <w:rsid w:val="00170B86"/>
    <w:rsid w:val="00170E7A"/>
    <w:rsid w:val="001717E0"/>
    <w:rsid w:val="00171A4B"/>
    <w:rsid w:val="00171C6C"/>
    <w:rsid w:val="00172518"/>
    <w:rsid w:val="00172713"/>
    <w:rsid w:val="00173940"/>
    <w:rsid w:val="00173FF3"/>
    <w:rsid w:val="00174086"/>
    <w:rsid w:val="00174742"/>
    <w:rsid w:val="0017483B"/>
    <w:rsid w:val="00175106"/>
    <w:rsid w:val="00175158"/>
    <w:rsid w:val="00175401"/>
    <w:rsid w:val="0017560F"/>
    <w:rsid w:val="0017590C"/>
    <w:rsid w:val="001767B7"/>
    <w:rsid w:val="00176973"/>
    <w:rsid w:val="00176E96"/>
    <w:rsid w:val="00176EEC"/>
    <w:rsid w:val="00176F01"/>
    <w:rsid w:val="0017740C"/>
    <w:rsid w:val="00177704"/>
    <w:rsid w:val="00177ED0"/>
    <w:rsid w:val="001807BE"/>
    <w:rsid w:val="00181795"/>
    <w:rsid w:val="001823AF"/>
    <w:rsid w:val="00182A41"/>
    <w:rsid w:val="00182AC9"/>
    <w:rsid w:val="00183ACC"/>
    <w:rsid w:val="00183AE3"/>
    <w:rsid w:val="00184187"/>
    <w:rsid w:val="00184262"/>
    <w:rsid w:val="001847E1"/>
    <w:rsid w:val="00184B9F"/>
    <w:rsid w:val="00184F88"/>
    <w:rsid w:val="00185022"/>
    <w:rsid w:val="00185215"/>
    <w:rsid w:val="00185420"/>
    <w:rsid w:val="001854E0"/>
    <w:rsid w:val="00185A1B"/>
    <w:rsid w:val="001869AC"/>
    <w:rsid w:val="00186B3D"/>
    <w:rsid w:val="00186CB9"/>
    <w:rsid w:val="0018720E"/>
    <w:rsid w:val="001900F0"/>
    <w:rsid w:val="0019068A"/>
    <w:rsid w:val="001908D2"/>
    <w:rsid w:val="00191AEA"/>
    <w:rsid w:val="00191FEE"/>
    <w:rsid w:val="001924F6"/>
    <w:rsid w:val="0019272D"/>
    <w:rsid w:val="00193076"/>
    <w:rsid w:val="001930F3"/>
    <w:rsid w:val="00193398"/>
    <w:rsid w:val="00193470"/>
    <w:rsid w:val="00194464"/>
    <w:rsid w:val="001947CB"/>
    <w:rsid w:val="00194BC2"/>
    <w:rsid w:val="00194C2A"/>
    <w:rsid w:val="00194E74"/>
    <w:rsid w:val="00194F4D"/>
    <w:rsid w:val="00194FB0"/>
    <w:rsid w:val="00195687"/>
    <w:rsid w:val="0019577C"/>
    <w:rsid w:val="00195DBA"/>
    <w:rsid w:val="001960DE"/>
    <w:rsid w:val="001963B3"/>
    <w:rsid w:val="001974EA"/>
    <w:rsid w:val="00197CE2"/>
    <w:rsid w:val="001A048F"/>
    <w:rsid w:val="001A05C3"/>
    <w:rsid w:val="001A0CD9"/>
    <w:rsid w:val="001A0F89"/>
    <w:rsid w:val="001A245D"/>
    <w:rsid w:val="001A271A"/>
    <w:rsid w:val="001A2866"/>
    <w:rsid w:val="001A2D1F"/>
    <w:rsid w:val="001A367A"/>
    <w:rsid w:val="001A3949"/>
    <w:rsid w:val="001A3A89"/>
    <w:rsid w:val="001A3EC3"/>
    <w:rsid w:val="001A41A7"/>
    <w:rsid w:val="001A4688"/>
    <w:rsid w:val="001A46DA"/>
    <w:rsid w:val="001A592F"/>
    <w:rsid w:val="001A68C4"/>
    <w:rsid w:val="001A72F5"/>
    <w:rsid w:val="001A7324"/>
    <w:rsid w:val="001A73DE"/>
    <w:rsid w:val="001A7810"/>
    <w:rsid w:val="001A794F"/>
    <w:rsid w:val="001A7A38"/>
    <w:rsid w:val="001A7B89"/>
    <w:rsid w:val="001A7FAE"/>
    <w:rsid w:val="001B0850"/>
    <w:rsid w:val="001B09D1"/>
    <w:rsid w:val="001B0F9F"/>
    <w:rsid w:val="001B0FA7"/>
    <w:rsid w:val="001B1829"/>
    <w:rsid w:val="001B1914"/>
    <w:rsid w:val="001B19DA"/>
    <w:rsid w:val="001B1CCD"/>
    <w:rsid w:val="001B1FE2"/>
    <w:rsid w:val="001B2C26"/>
    <w:rsid w:val="001B30CA"/>
    <w:rsid w:val="001B3453"/>
    <w:rsid w:val="001B351F"/>
    <w:rsid w:val="001B368B"/>
    <w:rsid w:val="001B388E"/>
    <w:rsid w:val="001B4105"/>
    <w:rsid w:val="001B41B3"/>
    <w:rsid w:val="001B4499"/>
    <w:rsid w:val="001B4DA7"/>
    <w:rsid w:val="001B53CE"/>
    <w:rsid w:val="001B5D91"/>
    <w:rsid w:val="001B6119"/>
    <w:rsid w:val="001B6A09"/>
    <w:rsid w:val="001B6AEF"/>
    <w:rsid w:val="001B6B8D"/>
    <w:rsid w:val="001B7193"/>
    <w:rsid w:val="001B7237"/>
    <w:rsid w:val="001B73EA"/>
    <w:rsid w:val="001B7499"/>
    <w:rsid w:val="001B774B"/>
    <w:rsid w:val="001B7A0C"/>
    <w:rsid w:val="001C0BBF"/>
    <w:rsid w:val="001C0E8B"/>
    <w:rsid w:val="001C0F8C"/>
    <w:rsid w:val="001C207E"/>
    <w:rsid w:val="001C4249"/>
    <w:rsid w:val="001C4404"/>
    <w:rsid w:val="001C4E64"/>
    <w:rsid w:val="001C72F9"/>
    <w:rsid w:val="001D02E2"/>
    <w:rsid w:val="001D07E4"/>
    <w:rsid w:val="001D089F"/>
    <w:rsid w:val="001D094C"/>
    <w:rsid w:val="001D0E4F"/>
    <w:rsid w:val="001D11A9"/>
    <w:rsid w:val="001D13F9"/>
    <w:rsid w:val="001D1864"/>
    <w:rsid w:val="001D19DD"/>
    <w:rsid w:val="001D238D"/>
    <w:rsid w:val="001D248B"/>
    <w:rsid w:val="001D2A59"/>
    <w:rsid w:val="001D2EDB"/>
    <w:rsid w:val="001D3261"/>
    <w:rsid w:val="001D428E"/>
    <w:rsid w:val="001D440C"/>
    <w:rsid w:val="001D4E82"/>
    <w:rsid w:val="001D53E3"/>
    <w:rsid w:val="001D5DCF"/>
    <w:rsid w:val="001D6099"/>
    <w:rsid w:val="001D64BE"/>
    <w:rsid w:val="001D6DE5"/>
    <w:rsid w:val="001D72CC"/>
    <w:rsid w:val="001D7340"/>
    <w:rsid w:val="001D73B5"/>
    <w:rsid w:val="001D7A14"/>
    <w:rsid w:val="001E01DD"/>
    <w:rsid w:val="001E0356"/>
    <w:rsid w:val="001E0B75"/>
    <w:rsid w:val="001E0F8F"/>
    <w:rsid w:val="001E1117"/>
    <w:rsid w:val="001E150D"/>
    <w:rsid w:val="001E23B9"/>
    <w:rsid w:val="001E2A7B"/>
    <w:rsid w:val="001E2C1E"/>
    <w:rsid w:val="001E31F6"/>
    <w:rsid w:val="001E3284"/>
    <w:rsid w:val="001E4CD5"/>
    <w:rsid w:val="001E51EC"/>
    <w:rsid w:val="001E593D"/>
    <w:rsid w:val="001E5948"/>
    <w:rsid w:val="001E59CF"/>
    <w:rsid w:val="001E5D52"/>
    <w:rsid w:val="001E6908"/>
    <w:rsid w:val="001E6E0C"/>
    <w:rsid w:val="001E6F74"/>
    <w:rsid w:val="001E7612"/>
    <w:rsid w:val="001E7894"/>
    <w:rsid w:val="001F03B9"/>
    <w:rsid w:val="001F059B"/>
    <w:rsid w:val="001F07B5"/>
    <w:rsid w:val="001F096B"/>
    <w:rsid w:val="001F168B"/>
    <w:rsid w:val="001F1B7F"/>
    <w:rsid w:val="001F2196"/>
    <w:rsid w:val="001F2554"/>
    <w:rsid w:val="001F258C"/>
    <w:rsid w:val="001F2A01"/>
    <w:rsid w:val="001F2C32"/>
    <w:rsid w:val="001F3133"/>
    <w:rsid w:val="001F3514"/>
    <w:rsid w:val="001F371A"/>
    <w:rsid w:val="001F3AB3"/>
    <w:rsid w:val="001F419B"/>
    <w:rsid w:val="001F55A6"/>
    <w:rsid w:val="001F5BBC"/>
    <w:rsid w:val="001F5D55"/>
    <w:rsid w:val="001F63F3"/>
    <w:rsid w:val="001F683B"/>
    <w:rsid w:val="001F68C6"/>
    <w:rsid w:val="001F75CC"/>
    <w:rsid w:val="00200362"/>
    <w:rsid w:val="0020062F"/>
    <w:rsid w:val="00200E4E"/>
    <w:rsid w:val="00200EE2"/>
    <w:rsid w:val="00201211"/>
    <w:rsid w:val="0020240D"/>
    <w:rsid w:val="00202622"/>
    <w:rsid w:val="00202EEF"/>
    <w:rsid w:val="0020310C"/>
    <w:rsid w:val="00203526"/>
    <w:rsid w:val="00203B9B"/>
    <w:rsid w:val="0020422E"/>
    <w:rsid w:val="00204F95"/>
    <w:rsid w:val="0020517E"/>
    <w:rsid w:val="00205B26"/>
    <w:rsid w:val="00206281"/>
    <w:rsid w:val="00206CE6"/>
    <w:rsid w:val="002071C0"/>
    <w:rsid w:val="00207AF9"/>
    <w:rsid w:val="0021006D"/>
    <w:rsid w:val="002100C2"/>
    <w:rsid w:val="00210182"/>
    <w:rsid w:val="0021085C"/>
    <w:rsid w:val="00210D1C"/>
    <w:rsid w:val="00210D62"/>
    <w:rsid w:val="00210FF4"/>
    <w:rsid w:val="0021151E"/>
    <w:rsid w:val="002117F6"/>
    <w:rsid w:val="00211893"/>
    <w:rsid w:val="0021202B"/>
    <w:rsid w:val="00212981"/>
    <w:rsid w:val="002129AC"/>
    <w:rsid w:val="002138F6"/>
    <w:rsid w:val="00213F7F"/>
    <w:rsid w:val="0021429F"/>
    <w:rsid w:val="00214EFD"/>
    <w:rsid w:val="002153A2"/>
    <w:rsid w:val="0021558D"/>
    <w:rsid w:val="00215A5D"/>
    <w:rsid w:val="00215F08"/>
    <w:rsid w:val="00215F17"/>
    <w:rsid w:val="002160BF"/>
    <w:rsid w:val="002168AF"/>
    <w:rsid w:val="00216BCC"/>
    <w:rsid w:val="0021715B"/>
    <w:rsid w:val="00217EB3"/>
    <w:rsid w:val="00220413"/>
    <w:rsid w:val="0022048D"/>
    <w:rsid w:val="002208CD"/>
    <w:rsid w:val="00220BF0"/>
    <w:rsid w:val="00220DB2"/>
    <w:rsid w:val="00220F9B"/>
    <w:rsid w:val="002211D2"/>
    <w:rsid w:val="00221AE8"/>
    <w:rsid w:val="00221C32"/>
    <w:rsid w:val="00222499"/>
    <w:rsid w:val="002227CC"/>
    <w:rsid w:val="0022300E"/>
    <w:rsid w:val="00223A97"/>
    <w:rsid w:val="00223B16"/>
    <w:rsid w:val="00223CB7"/>
    <w:rsid w:val="002246A6"/>
    <w:rsid w:val="0022494D"/>
    <w:rsid w:val="00225152"/>
    <w:rsid w:val="00225714"/>
    <w:rsid w:val="00225791"/>
    <w:rsid w:val="00226254"/>
    <w:rsid w:val="00227366"/>
    <w:rsid w:val="002274BD"/>
    <w:rsid w:val="00227785"/>
    <w:rsid w:val="0023054F"/>
    <w:rsid w:val="0023073B"/>
    <w:rsid w:val="00230CD2"/>
    <w:rsid w:val="00232212"/>
    <w:rsid w:val="00232543"/>
    <w:rsid w:val="00232C9C"/>
    <w:rsid w:val="00232F87"/>
    <w:rsid w:val="002334D2"/>
    <w:rsid w:val="002338D6"/>
    <w:rsid w:val="00233CF1"/>
    <w:rsid w:val="0023528F"/>
    <w:rsid w:val="00235325"/>
    <w:rsid w:val="0023582A"/>
    <w:rsid w:val="00235849"/>
    <w:rsid w:val="0023585A"/>
    <w:rsid w:val="00235A28"/>
    <w:rsid w:val="0023616B"/>
    <w:rsid w:val="00236289"/>
    <w:rsid w:val="002363F3"/>
    <w:rsid w:val="00236686"/>
    <w:rsid w:val="00236DE4"/>
    <w:rsid w:val="0023712D"/>
    <w:rsid w:val="00237814"/>
    <w:rsid w:val="00237887"/>
    <w:rsid w:val="00240336"/>
    <w:rsid w:val="002409ED"/>
    <w:rsid w:val="00240E7E"/>
    <w:rsid w:val="00241A2B"/>
    <w:rsid w:val="00242227"/>
    <w:rsid w:val="002426BA"/>
    <w:rsid w:val="00242AE0"/>
    <w:rsid w:val="002436BA"/>
    <w:rsid w:val="002445E6"/>
    <w:rsid w:val="002446FB"/>
    <w:rsid w:val="002449BC"/>
    <w:rsid w:val="002452AC"/>
    <w:rsid w:val="002455DF"/>
    <w:rsid w:val="00245A60"/>
    <w:rsid w:val="002460DE"/>
    <w:rsid w:val="00246154"/>
    <w:rsid w:val="0024627B"/>
    <w:rsid w:val="002500C1"/>
    <w:rsid w:val="00250273"/>
    <w:rsid w:val="0025047A"/>
    <w:rsid w:val="0025075B"/>
    <w:rsid w:val="00250BB9"/>
    <w:rsid w:val="00250D0D"/>
    <w:rsid w:val="00250DBB"/>
    <w:rsid w:val="00250DD2"/>
    <w:rsid w:val="002517AA"/>
    <w:rsid w:val="00251CA4"/>
    <w:rsid w:val="00252746"/>
    <w:rsid w:val="00252914"/>
    <w:rsid w:val="0025399F"/>
    <w:rsid w:val="00253EF4"/>
    <w:rsid w:val="0025422E"/>
    <w:rsid w:val="00254434"/>
    <w:rsid w:val="00254C93"/>
    <w:rsid w:val="00255E59"/>
    <w:rsid w:val="002561CD"/>
    <w:rsid w:val="002564F3"/>
    <w:rsid w:val="00256B32"/>
    <w:rsid w:val="002572CB"/>
    <w:rsid w:val="002572E6"/>
    <w:rsid w:val="0025754D"/>
    <w:rsid w:val="00257A9A"/>
    <w:rsid w:val="0026040A"/>
    <w:rsid w:val="002614BF"/>
    <w:rsid w:val="00261FFB"/>
    <w:rsid w:val="002628DA"/>
    <w:rsid w:val="00262DA6"/>
    <w:rsid w:val="0026307D"/>
    <w:rsid w:val="00263588"/>
    <w:rsid w:val="00263789"/>
    <w:rsid w:val="002638DB"/>
    <w:rsid w:val="002641B6"/>
    <w:rsid w:val="00264464"/>
    <w:rsid w:val="00264670"/>
    <w:rsid w:val="00264A2F"/>
    <w:rsid w:val="002656FA"/>
    <w:rsid w:val="00265ECA"/>
    <w:rsid w:val="002665B6"/>
    <w:rsid w:val="00266E2E"/>
    <w:rsid w:val="00267CB3"/>
    <w:rsid w:val="00267F5A"/>
    <w:rsid w:val="002702F8"/>
    <w:rsid w:val="00270C74"/>
    <w:rsid w:val="00270CA7"/>
    <w:rsid w:val="002718D9"/>
    <w:rsid w:val="002721B4"/>
    <w:rsid w:val="002721CB"/>
    <w:rsid w:val="002723C2"/>
    <w:rsid w:val="00272E7E"/>
    <w:rsid w:val="002734B8"/>
    <w:rsid w:val="002738FC"/>
    <w:rsid w:val="00273BBA"/>
    <w:rsid w:val="0027430D"/>
    <w:rsid w:val="00274BB2"/>
    <w:rsid w:val="00274CF1"/>
    <w:rsid w:val="00274F79"/>
    <w:rsid w:val="00274FA4"/>
    <w:rsid w:val="00274FBF"/>
    <w:rsid w:val="00275567"/>
    <w:rsid w:val="002755D4"/>
    <w:rsid w:val="002760E5"/>
    <w:rsid w:val="002769C1"/>
    <w:rsid w:val="00276CBE"/>
    <w:rsid w:val="00276CD6"/>
    <w:rsid w:val="00276F95"/>
    <w:rsid w:val="00277B3E"/>
    <w:rsid w:val="00280B9D"/>
    <w:rsid w:val="00280EBF"/>
    <w:rsid w:val="00280F10"/>
    <w:rsid w:val="002811A6"/>
    <w:rsid w:val="002816E9"/>
    <w:rsid w:val="00281D9A"/>
    <w:rsid w:val="00281E43"/>
    <w:rsid w:val="00281E79"/>
    <w:rsid w:val="002829CC"/>
    <w:rsid w:val="00282A19"/>
    <w:rsid w:val="00282B74"/>
    <w:rsid w:val="00282F34"/>
    <w:rsid w:val="00283293"/>
    <w:rsid w:val="0028368A"/>
    <w:rsid w:val="00283865"/>
    <w:rsid w:val="00283B7E"/>
    <w:rsid w:val="00283DFE"/>
    <w:rsid w:val="00283EB6"/>
    <w:rsid w:val="0028406F"/>
    <w:rsid w:val="00284211"/>
    <w:rsid w:val="0028476C"/>
    <w:rsid w:val="00284F4A"/>
    <w:rsid w:val="002859DD"/>
    <w:rsid w:val="00285D77"/>
    <w:rsid w:val="0028643D"/>
    <w:rsid w:val="0028661E"/>
    <w:rsid w:val="0028663C"/>
    <w:rsid w:val="00286824"/>
    <w:rsid w:val="00286A71"/>
    <w:rsid w:val="00286D1E"/>
    <w:rsid w:val="00287313"/>
    <w:rsid w:val="002876C8"/>
    <w:rsid w:val="0028779B"/>
    <w:rsid w:val="00287AC8"/>
    <w:rsid w:val="00287B64"/>
    <w:rsid w:val="002909B3"/>
    <w:rsid w:val="00290AC0"/>
    <w:rsid w:val="00291B40"/>
    <w:rsid w:val="002926C1"/>
    <w:rsid w:val="00292762"/>
    <w:rsid w:val="00292C76"/>
    <w:rsid w:val="002935F8"/>
    <w:rsid w:val="00294ED0"/>
    <w:rsid w:val="002952FE"/>
    <w:rsid w:val="0029552C"/>
    <w:rsid w:val="0029577A"/>
    <w:rsid w:val="00295806"/>
    <w:rsid w:val="00295ED5"/>
    <w:rsid w:val="00295EF8"/>
    <w:rsid w:val="00296379"/>
    <w:rsid w:val="00296431"/>
    <w:rsid w:val="002969D3"/>
    <w:rsid w:val="00296CAD"/>
    <w:rsid w:val="00296CF0"/>
    <w:rsid w:val="00296F01"/>
    <w:rsid w:val="00297463"/>
    <w:rsid w:val="002974D8"/>
    <w:rsid w:val="002A05D2"/>
    <w:rsid w:val="002A09F5"/>
    <w:rsid w:val="002A1203"/>
    <w:rsid w:val="002A14C6"/>
    <w:rsid w:val="002A1AC1"/>
    <w:rsid w:val="002A2531"/>
    <w:rsid w:val="002A29F9"/>
    <w:rsid w:val="002A2C00"/>
    <w:rsid w:val="002A3BCD"/>
    <w:rsid w:val="002A3CE8"/>
    <w:rsid w:val="002A40DD"/>
    <w:rsid w:val="002A43D3"/>
    <w:rsid w:val="002A475E"/>
    <w:rsid w:val="002A4BFB"/>
    <w:rsid w:val="002A4D55"/>
    <w:rsid w:val="002A55E0"/>
    <w:rsid w:val="002A5B74"/>
    <w:rsid w:val="002A5D48"/>
    <w:rsid w:val="002A62AD"/>
    <w:rsid w:val="002A6B65"/>
    <w:rsid w:val="002A720C"/>
    <w:rsid w:val="002A76DD"/>
    <w:rsid w:val="002A770B"/>
    <w:rsid w:val="002A77CF"/>
    <w:rsid w:val="002A7E69"/>
    <w:rsid w:val="002B0A99"/>
    <w:rsid w:val="002B0B61"/>
    <w:rsid w:val="002B0DE9"/>
    <w:rsid w:val="002B10A6"/>
    <w:rsid w:val="002B15FE"/>
    <w:rsid w:val="002B1BE9"/>
    <w:rsid w:val="002B1E08"/>
    <w:rsid w:val="002B1F4B"/>
    <w:rsid w:val="002B2299"/>
    <w:rsid w:val="002B24CD"/>
    <w:rsid w:val="002B2AD9"/>
    <w:rsid w:val="002B2E92"/>
    <w:rsid w:val="002B2E99"/>
    <w:rsid w:val="002B2F57"/>
    <w:rsid w:val="002B336F"/>
    <w:rsid w:val="002B3440"/>
    <w:rsid w:val="002B3A96"/>
    <w:rsid w:val="002B3E04"/>
    <w:rsid w:val="002B3E6D"/>
    <w:rsid w:val="002B4299"/>
    <w:rsid w:val="002B471A"/>
    <w:rsid w:val="002B4809"/>
    <w:rsid w:val="002B4A4C"/>
    <w:rsid w:val="002B4A7C"/>
    <w:rsid w:val="002B501B"/>
    <w:rsid w:val="002B52AC"/>
    <w:rsid w:val="002B56C5"/>
    <w:rsid w:val="002B56E1"/>
    <w:rsid w:val="002B578D"/>
    <w:rsid w:val="002B5C00"/>
    <w:rsid w:val="002B5FED"/>
    <w:rsid w:val="002B689A"/>
    <w:rsid w:val="002B68C3"/>
    <w:rsid w:val="002B6ECE"/>
    <w:rsid w:val="002B7136"/>
    <w:rsid w:val="002C01B9"/>
    <w:rsid w:val="002C04F7"/>
    <w:rsid w:val="002C0D02"/>
    <w:rsid w:val="002C0D6E"/>
    <w:rsid w:val="002C0E7B"/>
    <w:rsid w:val="002C14B4"/>
    <w:rsid w:val="002C1531"/>
    <w:rsid w:val="002C1750"/>
    <w:rsid w:val="002C197B"/>
    <w:rsid w:val="002C23C5"/>
    <w:rsid w:val="002C252C"/>
    <w:rsid w:val="002C2541"/>
    <w:rsid w:val="002C2E8C"/>
    <w:rsid w:val="002C3A63"/>
    <w:rsid w:val="002C3E90"/>
    <w:rsid w:val="002C3F16"/>
    <w:rsid w:val="002C4C93"/>
    <w:rsid w:val="002C601E"/>
    <w:rsid w:val="002C6144"/>
    <w:rsid w:val="002C6B42"/>
    <w:rsid w:val="002C6E3E"/>
    <w:rsid w:val="002C70C0"/>
    <w:rsid w:val="002C71B8"/>
    <w:rsid w:val="002C7996"/>
    <w:rsid w:val="002D096F"/>
    <w:rsid w:val="002D1DF2"/>
    <w:rsid w:val="002D21A3"/>
    <w:rsid w:val="002D434C"/>
    <w:rsid w:val="002D4A08"/>
    <w:rsid w:val="002D4C94"/>
    <w:rsid w:val="002D5C16"/>
    <w:rsid w:val="002D65C2"/>
    <w:rsid w:val="002D68AC"/>
    <w:rsid w:val="002D6A5E"/>
    <w:rsid w:val="002D7267"/>
    <w:rsid w:val="002E079E"/>
    <w:rsid w:val="002E07C1"/>
    <w:rsid w:val="002E0859"/>
    <w:rsid w:val="002E0AEE"/>
    <w:rsid w:val="002E19D1"/>
    <w:rsid w:val="002E1A27"/>
    <w:rsid w:val="002E1B0E"/>
    <w:rsid w:val="002E1EEE"/>
    <w:rsid w:val="002E1FBE"/>
    <w:rsid w:val="002E2620"/>
    <w:rsid w:val="002E2804"/>
    <w:rsid w:val="002E2AF6"/>
    <w:rsid w:val="002E302D"/>
    <w:rsid w:val="002E3038"/>
    <w:rsid w:val="002E4AF4"/>
    <w:rsid w:val="002E50E2"/>
    <w:rsid w:val="002E535A"/>
    <w:rsid w:val="002E568B"/>
    <w:rsid w:val="002E5BB1"/>
    <w:rsid w:val="002E5C40"/>
    <w:rsid w:val="002E60B6"/>
    <w:rsid w:val="002E64D3"/>
    <w:rsid w:val="002E6A35"/>
    <w:rsid w:val="002E6B64"/>
    <w:rsid w:val="002E6F49"/>
    <w:rsid w:val="002E73D8"/>
    <w:rsid w:val="002E7720"/>
    <w:rsid w:val="002E782F"/>
    <w:rsid w:val="002E7A2E"/>
    <w:rsid w:val="002E7D2C"/>
    <w:rsid w:val="002F042E"/>
    <w:rsid w:val="002F06E9"/>
    <w:rsid w:val="002F0BCC"/>
    <w:rsid w:val="002F13A7"/>
    <w:rsid w:val="002F1460"/>
    <w:rsid w:val="002F207F"/>
    <w:rsid w:val="002F25E7"/>
    <w:rsid w:val="002F2E3A"/>
    <w:rsid w:val="002F2FAD"/>
    <w:rsid w:val="002F3129"/>
    <w:rsid w:val="002F3502"/>
    <w:rsid w:val="002F3D39"/>
    <w:rsid w:val="002F412F"/>
    <w:rsid w:val="002F42A7"/>
    <w:rsid w:val="002F47A4"/>
    <w:rsid w:val="002F4A16"/>
    <w:rsid w:val="002F4C9F"/>
    <w:rsid w:val="002F4D1C"/>
    <w:rsid w:val="002F4F78"/>
    <w:rsid w:val="002F5307"/>
    <w:rsid w:val="002F5966"/>
    <w:rsid w:val="002F5A80"/>
    <w:rsid w:val="002F5C83"/>
    <w:rsid w:val="002F642C"/>
    <w:rsid w:val="002F6883"/>
    <w:rsid w:val="002F6D09"/>
    <w:rsid w:val="002F6FA5"/>
    <w:rsid w:val="002F707D"/>
    <w:rsid w:val="002F7916"/>
    <w:rsid w:val="00300884"/>
    <w:rsid w:val="003009A4"/>
    <w:rsid w:val="00300C41"/>
    <w:rsid w:val="00300E4D"/>
    <w:rsid w:val="00300E8C"/>
    <w:rsid w:val="0030184B"/>
    <w:rsid w:val="00301CA2"/>
    <w:rsid w:val="0030253C"/>
    <w:rsid w:val="00302DA8"/>
    <w:rsid w:val="003034BD"/>
    <w:rsid w:val="00304EBC"/>
    <w:rsid w:val="0030508B"/>
    <w:rsid w:val="003050F2"/>
    <w:rsid w:val="00305524"/>
    <w:rsid w:val="003058AB"/>
    <w:rsid w:val="003061DA"/>
    <w:rsid w:val="0030629E"/>
    <w:rsid w:val="00306530"/>
    <w:rsid w:val="0030663B"/>
    <w:rsid w:val="00306AE5"/>
    <w:rsid w:val="003077A7"/>
    <w:rsid w:val="00307A19"/>
    <w:rsid w:val="0031041B"/>
    <w:rsid w:val="00310E34"/>
    <w:rsid w:val="00311181"/>
    <w:rsid w:val="003118CB"/>
    <w:rsid w:val="00311CBB"/>
    <w:rsid w:val="00311D31"/>
    <w:rsid w:val="00311F56"/>
    <w:rsid w:val="003122CB"/>
    <w:rsid w:val="0031247D"/>
    <w:rsid w:val="0031276F"/>
    <w:rsid w:val="00312A0C"/>
    <w:rsid w:val="00313CFA"/>
    <w:rsid w:val="003141DB"/>
    <w:rsid w:val="003147E2"/>
    <w:rsid w:val="003149E2"/>
    <w:rsid w:val="00314C0C"/>
    <w:rsid w:val="00314E1E"/>
    <w:rsid w:val="00315821"/>
    <w:rsid w:val="00315CBE"/>
    <w:rsid w:val="00316401"/>
    <w:rsid w:val="0031640D"/>
    <w:rsid w:val="00316C00"/>
    <w:rsid w:val="003172DC"/>
    <w:rsid w:val="00317BAE"/>
    <w:rsid w:val="00317FAB"/>
    <w:rsid w:val="003203E8"/>
    <w:rsid w:val="00320588"/>
    <w:rsid w:val="0032098B"/>
    <w:rsid w:val="00320995"/>
    <w:rsid w:val="003209B4"/>
    <w:rsid w:val="00320C45"/>
    <w:rsid w:val="003210DC"/>
    <w:rsid w:val="00321330"/>
    <w:rsid w:val="003216C3"/>
    <w:rsid w:val="0032201F"/>
    <w:rsid w:val="00322D92"/>
    <w:rsid w:val="00322ED8"/>
    <w:rsid w:val="00323036"/>
    <w:rsid w:val="00323A12"/>
    <w:rsid w:val="00323E9E"/>
    <w:rsid w:val="00324196"/>
    <w:rsid w:val="00324863"/>
    <w:rsid w:val="00324A47"/>
    <w:rsid w:val="00325F69"/>
    <w:rsid w:val="003263F7"/>
    <w:rsid w:val="00327467"/>
    <w:rsid w:val="00327469"/>
    <w:rsid w:val="00327C87"/>
    <w:rsid w:val="00327D97"/>
    <w:rsid w:val="003301AA"/>
    <w:rsid w:val="003302E0"/>
    <w:rsid w:val="00330332"/>
    <w:rsid w:val="0033130E"/>
    <w:rsid w:val="0033284B"/>
    <w:rsid w:val="0033325C"/>
    <w:rsid w:val="003339BC"/>
    <w:rsid w:val="00334B9D"/>
    <w:rsid w:val="00334D65"/>
    <w:rsid w:val="00334E4B"/>
    <w:rsid w:val="00335CF0"/>
    <w:rsid w:val="003368C3"/>
    <w:rsid w:val="0033731B"/>
    <w:rsid w:val="0034034F"/>
    <w:rsid w:val="00340A3E"/>
    <w:rsid w:val="00340CB1"/>
    <w:rsid w:val="00340D50"/>
    <w:rsid w:val="003412E2"/>
    <w:rsid w:val="00341426"/>
    <w:rsid w:val="00342304"/>
    <w:rsid w:val="003423F9"/>
    <w:rsid w:val="003426F2"/>
    <w:rsid w:val="00342BAC"/>
    <w:rsid w:val="00343054"/>
    <w:rsid w:val="003430A5"/>
    <w:rsid w:val="0034318E"/>
    <w:rsid w:val="003432F1"/>
    <w:rsid w:val="00343569"/>
    <w:rsid w:val="003438B2"/>
    <w:rsid w:val="00343D3B"/>
    <w:rsid w:val="00344177"/>
    <w:rsid w:val="003447D0"/>
    <w:rsid w:val="0034480C"/>
    <w:rsid w:val="00344C85"/>
    <w:rsid w:val="00345259"/>
    <w:rsid w:val="00345483"/>
    <w:rsid w:val="00345C88"/>
    <w:rsid w:val="00345EEF"/>
    <w:rsid w:val="00346992"/>
    <w:rsid w:val="00346F2D"/>
    <w:rsid w:val="00347079"/>
    <w:rsid w:val="003477F2"/>
    <w:rsid w:val="0034782A"/>
    <w:rsid w:val="0034789F"/>
    <w:rsid w:val="003478BA"/>
    <w:rsid w:val="0034798E"/>
    <w:rsid w:val="00347C46"/>
    <w:rsid w:val="00347CE9"/>
    <w:rsid w:val="003503A4"/>
    <w:rsid w:val="003508F7"/>
    <w:rsid w:val="00350C46"/>
    <w:rsid w:val="00351044"/>
    <w:rsid w:val="00351258"/>
    <w:rsid w:val="003512D8"/>
    <w:rsid w:val="003513F9"/>
    <w:rsid w:val="00351876"/>
    <w:rsid w:val="00351ADC"/>
    <w:rsid w:val="00351AE4"/>
    <w:rsid w:val="0035296B"/>
    <w:rsid w:val="00352EFC"/>
    <w:rsid w:val="00353390"/>
    <w:rsid w:val="00353680"/>
    <w:rsid w:val="00353C20"/>
    <w:rsid w:val="00354309"/>
    <w:rsid w:val="00354451"/>
    <w:rsid w:val="0035462D"/>
    <w:rsid w:val="0035558B"/>
    <w:rsid w:val="0035573E"/>
    <w:rsid w:val="00355A6F"/>
    <w:rsid w:val="00355FF4"/>
    <w:rsid w:val="0035675A"/>
    <w:rsid w:val="00357E27"/>
    <w:rsid w:val="0036029F"/>
    <w:rsid w:val="003602DE"/>
    <w:rsid w:val="003609C8"/>
    <w:rsid w:val="00361301"/>
    <w:rsid w:val="0036160D"/>
    <w:rsid w:val="003618E8"/>
    <w:rsid w:val="00361B68"/>
    <w:rsid w:val="00361F13"/>
    <w:rsid w:val="0036231F"/>
    <w:rsid w:val="003629AB"/>
    <w:rsid w:val="00362ADD"/>
    <w:rsid w:val="00362F08"/>
    <w:rsid w:val="00363837"/>
    <w:rsid w:val="003639AC"/>
    <w:rsid w:val="00363B87"/>
    <w:rsid w:val="00363C58"/>
    <w:rsid w:val="003643A0"/>
    <w:rsid w:val="0036479E"/>
    <w:rsid w:val="00364CEF"/>
    <w:rsid w:val="003659E6"/>
    <w:rsid w:val="00365A2B"/>
    <w:rsid w:val="00366274"/>
    <w:rsid w:val="0036637B"/>
    <w:rsid w:val="0036654E"/>
    <w:rsid w:val="00366B30"/>
    <w:rsid w:val="00367354"/>
    <w:rsid w:val="00367367"/>
    <w:rsid w:val="00367389"/>
    <w:rsid w:val="00367B18"/>
    <w:rsid w:val="00367B47"/>
    <w:rsid w:val="003701A7"/>
    <w:rsid w:val="003702E5"/>
    <w:rsid w:val="00370EBF"/>
    <w:rsid w:val="00370EC0"/>
    <w:rsid w:val="00371C54"/>
    <w:rsid w:val="00371D1E"/>
    <w:rsid w:val="003720C2"/>
    <w:rsid w:val="003720CF"/>
    <w:rsid w:val="003721B3"/>
    <w:rsid w:val="00372627"/>
    <w:rsid w:val="00372863"/>
    <w:rsid w:val="003737E1"/>
    <w:rsid w:val="00373CA3"/>
    <w:rsid w:val="0037422F"/>
    <w:rsid w:val="00374235"/>
    <w:rsid w:val="003744F4"/>
    <w:rsid w:val="0037450A"/>
    <w:rsid w:val="00374866"/>
    <w:rsid w:val="00374A0A"/>
    <w:rsid w:val="003750B5"/>
    <w:rsid w:val="00375826"/>
    <w:rsid w:val="00375C3A"/>
    <w:rsid w:val="00375C89"/>
    <w:rsid w:val="003762A6"/>
    <w:rsid w:val="00376EF8"/>
    <w:rsid w:val="003772C5"/>
    <w:rsid w:val="003772EE"/>
    <w:rsid w:val="00377624"/>
    <w:rsid w:val="00377EB1"/>
    <w:rsid w:val="0038033F"/>
    <w:rsid w:val="003803E1"/>
    <w:rsid w:val="00380927"/>
    <w:rsid w:val="00381520"/>
    <w:rsid w:val="003818A0"/>
    <w:rsid w:val="003822F0"/>
    <w:rsid w:val="003826A4"/>
    <w:rsid w:val="00382AA2"/>
    <w:rsid w:val="00382B8F"/>
    <w:rsid w:val="00383841"/>
    <w:rsid w:val="00384060"/>
    <w:rsid w:val="0038458B"/>
    <w:rsid w:val="00384C99"/>
    <w:rsid w:val="003859FB"/>
    <w:rsid w:val="00385A09"/>
    <w:rsid w:val="00385D4B"/>
    <w:rsid w:val="00385F67"/>
    <w:rsid w:val="00386036"/>
    <w:rsid w:val="0038640D"/>
    <w:rsid w:val="00386934"/>
    <w:rsid w:val="00386F85"/>
    <w:rsid w:val="00387371"/>
    <w:rsid w:val="003878F7"/>
    <w:rsid w:val="003903F3"/>
    <w:rsid w:val="0039057F"/>
    <w:rsid w:val="00391579"/>
    <w:rsid w:val="00391B01"/>
    <w:rsid w:val="00391D5B"/>
    <w:rsid w:val="0039228A"/>
    <w:rsid w:val="00392454"/>
    <w:rsid w:val="003925F9"/>
    <w:rsid w:val="00392D13"/>
    <w:rsid w:val="00392D7B"/>
    <w:rsid w:val="0039352C"/>
    <w:rsid w:val="003945C5"/>
    <w:rsid w:val="003950D5"/>
    <w:rsid w:val="003954C4"/>
    <w:rsid w:val="00395622"/>
    <w:rsid w:val="00397663"/>
    <w:rsid w:val="00397F52"/>
    <w:rsid w:val="003A019C"/>
    <w:rsid w:val="003A04EA"/>
    <w:rsid w:val="003A0826"/>
    <w:rsid w:val="003A0CCA"/>
    <w:rsid w:val="003A0F70"/>
    <w:rsid w:val="003A10AB"/>
    <w:rsid w:val="003A1A59"/>
    <w:rsid w:val="003A2116"/>
    <w:rsid w:val="003A27BB"/>
    <w:rsid w:val="003A2A3E"/>
    <w:rsid w:val="003A3534"/>
    <w:rsid w:val="003A3E35"/>
    <w:rsid w:val="003A417F"/>
    <w:rsid w:val="003A4F0D"/>
    <w:rsid w:val="003A524C"/>
    <w:rsid w:val="003A5480"/>
    <w:rsid w:val="003A5C33"/>
    <w:rsid w:val="003A5DA9"/>
    <w:rsid w:val="003A605E"/>
    <w:rsid w:val="003A627A"/>
    <w:rsid w:val="003A6ABA"/>
    <w:rsid w:val="003A6E64"/>
    <w:rsid w:val="003A6F4C"/>
    <w:rsid w:val="003A70A4"/>
    <w:rsid w:val="003A7214"/>
    <w:rsid w:val="003A73E7"/>
    <w:rsid w:val="003A75A0"/>
    <w:rsid w:val="003A7A58"/>
    <w:rsid w:val="003B0748"/>
    <w:rsid w:val="003B0E6C"/>
    <w:rsid w:val="003B0EC7"/>
    <w:rsid w:val="003B1342"/>
    <w:rsid w:val="003B1A73"/>
    <w:rsid w:val="003B2306"/>
    <w:rsid w:val="003B26E3"/>
    <w:rsid w:val="003B3480"/>
    <w:rsid w:val="003B3570"/>
    <w:rsid w:val="003B3BC6"/>
    <w:rsid w:val="003B3CBD"/>
    <w:rsid w:val="003B43E6"/>
    <w:rsid w:val="003B4543"/>
    <w:rsid w:val="003B4D92"/>
    <w:rsid w:val="003B4F29"/>
    <w:rsid w:val="003B5735"/>
    <w:rsid w:val="003B5D2F"/>
    <w:rsid w:val="003B61B4"/>
    <w:rsid w:val="003B639E"/>
    <w:rsid w:val="003B66D7"/>
    <w:rsid w:val="003B6A12"/>
    <w:rsid w:val="003B70CB"/>
    <w:rsid w:val="003B75CF"/>
    <w:rsid w:val="003B7780"/>
    <w:rsid w:val="003B7A7F"/>
    <w:rsid w:val="003C070F"/>
    <w:rsid w:val="003C0756"/>
    <w:rsid w:val="003C140C"/>
    <w:rsid w:val="003C27BD"/>
    <w:rsid w:val="003C2A81"/>
    <w:rsid w:val="003C2CE8"/>
    <w:rsid w:val="003C4AC2"/>
    <w:rsid w:val="003C4DF7"/>
    <w:rsid w:val="003C50B3"/>
    <w:rsid w:val="003C5941"/>
    <w:rsid w:val="003C5ACB"/>
    <w:rsid w:val="003C5C73"/>
    <w:rsid w:val="003C672F"/>
    <w:rsid w:val="003C6850"/>
    <w:rsid w:val="003C7548"/>
    <w:rsid w:val="003C7C27"/>
    <w:rsid w:val="003C7FB6"/>
    <w:rsid w:val="003D028F"/>
    <w:rsid w:val="003D0624"/>
    <w:rsid w:val="003D0785"/>
    <w:rsid w:val="003D0A5E"/>
    <w:rsid w:val="003D0ACB"/>
    <w:rsid w:val="003D0FA6"/>
    <w:rsid w:val="003D0FD5"/>
    <w:rsid w:val="003D18C6"/>
    <w:rsid w:val="003D1B38"/>
    <w:rsid w:val="003D272A"/>
    <w:rsid w:val="003D2B89"/>
    <w:rsid w:val="003D3442"/>
    <w:rsid w:val="003D3D83"/>
    <w:rsid w:val="003D3DE6"/>
    <w:rsid w:val="003D3EED"/>
    <w:rsid w:val="003D3F6B"/>
    <w:rsid w:val="003D4825"/>
    <w:rsid w:val="003D493A"/>
    <w:rsid w:val="003D4DC7"/>
    <w:rsid w:val="003D5324"/>
    <w:rsid w:val="003D573A"/>
    <w:rsid w:val="003D57E2"/>
    <w:rsid w:val="003D61EA"/>
    <w:rsid w:val="003D6476"/>
    <w:rsid w:val="003D6500"/>
    <w:rsid w:val="003D657C"/>
    <w:rsid w:val="003D66A0"/>
    <w:rsid w:val="003D6755"/>
    <w:rsid w:val="003D6B2A"/>
    <w:rsid w:val="003D71D6"/>
    <w:rsid w:val="003D7AE9"/>
    <w:rsid w:val="003D7D1E"/>
    <w:rsid w:val="003E0024"/>
    <w:rsid w:val="003E029F"/>
    <w:rsid w:val="003E07AF"/>
    <w:rsid w:val="003E08DC"/>
    <w:rsid w:val="003E12AA"/>
    <w:rsid w:val="003E1A54"/>
    <w:rsid w:val="003E1E97"/>
    <w:rsid w:val="003E3E4A"/>
    <w:rsid w:val="003E411C"/>
    <w:rsid w:val="003E45E3"/>
    <w:rsid w:val="003E46F3"/>
    <w:rsid w:val="003E4AC4"/>
    <w:rsid w:val="003E4D27"/>
    <w:rsid w:val="003E4EB4"/>
    <w:rsid w:val="003E53BA"/>
    <w:rsid w:val="003E5642"/>
    <w:rsid w:val="003E58F1"/>
    <w:rsid w:val="003E5FF0"/>
    <w:rsid w:val="003E6445"/>
    <w:rsid w:val="003E6685"/>
    <w:rsid w:val="003E74CA"/>
    <w:rsid w:val="003E7BD0"/>
    <w:rsid w:val="003F0175"/>
    <w:rsid w:val="003F04BC"/>
    <w:rsid w:val="003F074A"/>
    <w:rsid w:val="003F0B76"/>
    <w:rsid w:val="003F0D64"/>
    <w:rsid w:val="003F0E72"/>
    <w:rsid w:val="003F129F"/>
    <w:rsid w:val="003F1951"/>
    <w:rsid w:val="003F1E41"/>
    <w:rsid w:val="003F24AF"/>
    <w:rsid w:val="003F2BB0"/>
    <w:rsid w:val="003F343A"/>
    <w:rsid w:val="003F34F0"/>
    <w:rsid w:val="003F3559"/>
    <w:rsid w:val="003F3F2F"/>
    <w:rsid w:val="003F40B9"/>
    <w:rsid w:val="003F464E"/>
    <w:rsid w:val="003F4BCB"/>
    <w:rsid w:val="003F4F02"/>
    <w:rsid w:val="003F5752"/>
    <w:rsid w:val="003F5E5E"/>
    <w:rsid w:val="003F61CE"/>
    <w:rsid w:val="003F647B"/>
    <w:rsid w:val="003F66B0"/>
    <w:rsid w:val="003F6E31"/>
    <w:rsid w:val="003F78DD"/>
    <w:rsid w:val="003F797B"/>
    <w:rsid w:val="003F7B3D"/>
    <w:rsid w:val="00400044"/>
    <w:rsid w:val="004000DF"/>
    <w:rsid w:val="00400962"/>
    <w:rsid w:val="00400E83"/>
    <w:rsid w:val="00401023"/>
    <w:rsid w:val="00401704"/>
    <w:rsid w:val="0040192B"/>
    <w:rsid w:val="00401CD4"/>
    <w:rsid w:val="00401FBD"/>
    <w:rsid w:val="0040202A"/>
    <w:rsid w:val="00402166"/>
    <w:rsid w:val="004022C9"/>
    <w:rsid w:val="00402582"/>
    <w:rsid w:val="00402CA9"/>
    <w:rsid w:val="004032E0"/>
    <w:rsid w:val="00403337"/>
    <w:rsid w:val="00403795"/>
    <w:rsid w:val="0040435D"/>
    <w:rsid w:val="004047B4"/>
    <w:rsid w:val="00404995"/>
    <w:rsid w:val="0040541E"/>
    <w:rsid w:val="00405958"/>
    <w:rsid w:val="00405ACD"/>
    <w:rsid w:val="00406232"/>
    <w:rsid w:val="00406561"/>
    <w:rsid w:val="00407771"/>
    <w:rsid w:val="0041054A"/>
    <w:rsid w:val="004108E9"/>
    <w:rsid w:val="00410A48"/>
    <w:rsid w:val="00410FA1"/>
    <w:rsid w:val="00411B24"/>
    <w:rsid w:val="00411CC2"/>
    <w:rsid w:val="0041212C"/>
    <w:rsid w:val="004124A2"/>
    <w:rsid w:val="00412A64"/>
    <w:rsid w:val="00412D7B"/>
    <w:rsid w:val="00412E33"/>
    <w:rsid w:val="004133DA"/>
    <w:rsid w:val="00413A71"/>
    <w:rsid w:val="00413B29"/>
    <w:rsid w:val="00413C5A"/>
    <w:rsid w:val="00413ECD"/>
    <w:rsid w:val="00414383"/>
    <w:rsid w:val="00414A6D"/>
    <w:rsid w:val="00415401"/>
    <w:rsid w:val="004159EB"/>
    <w:rsid w:val="00416671"/>
    <w:rsid w:val="00416A18"/>
    <w:rsid w:val="00416A9C"/>
    <w:rsid w:val="00416B3E"/>
    <w:rsid w:val="00416DCA"/>
    <w:rsid w:val="00420CA8"/>
    <w:rsid w:val="0042140E"/>
    <w:rsid w:val="00421555"/>
    <w:rsid w:val="00421738"/>
    <w:rsid w:val="0042178C"/>
    <w:rsid w:val="0042181B"/>
    <w:rsid w:val="00421BC8"/>
    <w:rsid w:val="0042287E"/>
    <w:rsid w:val="00423E30"/>
    <w:rsid w:val="00423EF4"/>
    <w:rsid w:val="00424605"/>
    <w:rsid w:val="00424D4D"/>
    <w:rsid w:val="00424D50"/>
    <w:rsid w:val="00425BB7"/>
    <w:rsid w:val="00425C9A"/>
    <w:rsid w:val="00426D05"/>
    <w:rsid w:val="00426E3E"/>
    <w:rsid w:val="0042727B"/>
    <w:rsid w:val="00427967"/>
    <w:rsid w:val="0043033A"/>
    <w:rsid w:val="004303A4"/>
    <w:rsid w:val="00431669"/>
    <w:rsid w:val="00431A0E"/>
    <w:rsid w:val="00431ECE"/>
    <w:rsid w:val="004325DC"/>
    <w:rsid w:val="004325DD"/>
    <w:rsid w:val="00432999"/>
    <w:rsid w:val="00432D19"/>
    <w:rsid w:val="004331A1"/>
    <w:rsid w:val="00433B29"/>
    <w:rsid w:val="00434257"/>
    <w:rsid w:val="004343F7"/>
    <w:rsid w:val="004343FF"/>
    <w:rsid w:val="00434CEC"/>
    <w:rsid w:val="00434D38"/>
    <w:rsid w:val="00434E4B"/>
    <w:rsid w:val="004358FE"/>
    <w:rsid w:val="00435C7A"/>
    <w:rsid w:val="00436167"/>
    <w:rsid w:val="0043639C"/>
    <w:rsid w:val="004364B7"/>
    <w:rsid w:val="004369E0"/>
    <w:rsid w:val="00437E60"/>
    <w:rsid w:val="00437F2D"/>
    <w:rsid w:val="00440109"/>
    <w:rsid w:val="00441147"/>
    <w:rsid w:val="00441642"/>
    <w:rsid w:val="004416D0"/>
    <w:rsid w:val="0044190B"/>
    <w:rsid w:val="004419C5"/>
    <w:rsid w:val="00442294"/>
    <w:rsid w:val="00442E05"/>
    <w:rsid w:val="004431E6"/>
    <w:rsid w:val="00443523"/>
    <w:rsid w:val="004436DF"/>
    <w:rsid w:val="004439E5"/>
    <w:rsid w:val="004441B3"/>
    <w:rsid w:val="00444223"/>
    <w:rsid w:val="00445041"/>
    <w:rsid w:val="00445044"/>
    <w:rsid w:val="004451E7"/>
    <w:rsid w:val="00445304"/>
    <w:rsid w:val="00445D60"/>
    <w:rsid w:val="00445D79"/>
    <w:rsid w:val="00445F6B"/>
    <w:rsid w:val="00447181"/>
    <w:rsid w:val="004475A5"/>
    <w:rsid w:val="00447F0B"/>
    <w:rsid w:val="00450144"/>
    <w:rsid w:val="004501F7"/>
    <w:rsid w:val="00450568"/>
    <w:rsid w:val="004505D4"/>
    <w:rsid w:val="00450890"/>
    <w:rsid w:val="00450979"/>
    <w:rsid w:val="00450988"/>
    <w:rsid w:val="00450CC6"/>
    <w:rsid w:val="00451FCD"/>
    <w:rsid w:val="004524D2"/>
    <w:rsid w:val="00452A1D"/>
    <w:rsid w:val="00452B60"/>
    <w:rsid w:val="00453431"/>
    <w:rsid w:val="00453A7F"/>
    <w:rsid w:val="00453FAC"/>
    <w:rsid w:val="00454741"/>
    <w:rsid w:val="00455AE1"/>
    <w:rsid w:val="00455E22"/>
    <w:rsid w:val="00455FFA"/>
    <w:rsid w:val="004566FE"/>
    <w:rsid w:val="00456756"/>
    <w:rsid w:val="004577B5"/>
    <w:rsid w:val="00461614"/>
    <w:rsid w:val="00461FD2"/>
    <w:rsid w:val="004628BD"/>
    <w:rsid w:val="004628FB"/>
    <w:rsid w:val="00463A9E"/>
    <w:rsid w:val="00463E7D"/>
    <w:rsid w:val="00464FCF"/>
    <w:rsid w:val="004658E1"/>
    <w:rsid w:val="00466075"/>
    <w:rsid w:val="00466B81"/>
    <w:rsid w:val="00466E6C"/>
    <w:rsid w:val="00467232"/>
    <w:rsid w:val="0046736B"/>
    <w:rsid w:val="00467B40"/>
    <w:rsid w:val="004702F1"/>
    <w:rsid w:val="004703C9"/>
    <w:rsid w:val="0047047C"/>
    <w:rsid w:val="004709AE"/>
    <w:rsid w:val="00470A71"/>
    <w:rsid w:val="00470D83"/>
    <w:rsid w:val="00471895"/>
    <w:rsid w:val="00471AF5"/>
    <w:rsid w:val="00471D8D"/>
    <w:rsid w:val="00471E43"/>
    <w:rsid w:val="00472770"/>
    <w:rsid w:val="00472F09"/>
    <w:rsid w:val="00473CC2"/>
    <w:rsid w:val="00474227"/>
    <w:rsid w:val="00474A40"/>
    <w:rsid w:val="004750C7"/>
    <w:rsid w:val="0047518E"/>
    <w:rsid w:val="004754CA"/>
    <w:rsid w:val="00475B72"/>
    <w:rsid w:val="004760B8"/>
    <w:rsid w:val="004761E7"/>
    <w:rsid w:val="004765FE"/>
    <w:rsid w:val="00476CE3"/>
    <w:rsid w:val="00476EB3"/>
    <w:rsid w:val="00477067"/>
    <w:rsid w:val="00477BF8"/>
    <w:rsid w:val="00477E58"/>
    <w:rsid w:val="00480FEF"/>
    <w:rsid w:val="004819D9"/>
    <w:rsid w:val="00481AE3"/>
    <w:rsid w:val="00481F93"/>
    <w:rsid w:val="00482B0F"/>
    <w:rsid w:val="0048300E"/>
    <w:rsid w:val="00483120"/>
    <w:rsid w:val="00483723"/>
    <w:rsid w:val="004838C3"/>
    <w:rsid w:val="00483B30"/>
    <w:rsid w:val="00483D83"/>
    <w:rsid w:val="00483EE6"/>
    <w:rsid w:val="004844DF"/>
    <w:rsid w:val="004847FB"/>
    <w:rsid w:val="00484BD3"/>
    <w:rsid w:val="00484CD2"/>
    <w:rsid w:val="00485115"/>
    <w:rsid w:val="004851CF"/>
    <w:rsid w:val="00485421"/>
    <w:rsid w:val="00485479"/>
    <w:rsid w:val="0048576A"/>
    <w:rsid w:val="00485850"/>
    <w:rsid w:val="004858C8"/>
    <w:rsid w:val="00485C8F"/>
    <w:rsid w:val="00485CE3"/>
    <w:rsid w:val="00485EE8"/>
    <w:rsid w:val="004865C1"/>
    <w:rsid w:val="004866D9"/>
    <w:rsid w:val="0048683A"/>
    <w:rsid w:val="0048686C"/>
    <w:rsid w:val="00486E59"/>
    <w:rsid w:val="00486F6D"/>
    <w:rsid w:val="00487085"/>
    <w:rsid w:val="00487CC6"/>
    <w:rsid w:val="0049009A"/>
    <w:rsid w:val="0049139B"/>
    <w:rsid w:val="00491E90"/>
    <w:rsid w:val="00491FC8"/>
    <w:rsid w:val="00492C36"/>
    <w:rsid w:val="00492C5E"/>
    <w:rsid w:val="004934C1"/>
    <w:rsid w:val="00493775"/>
    <w:rsid w:val="00493822"/>
    <w:rsid w:val="00493886"/>
    <w:rsid w:val="0049421A"/>
    <w:rsid w:val="00494489"/>
    <w:rsid w:val="00494493"/>
    <w:rsid w:val="0049483B"/>
    <w:rsid w:val="00494C2C"/>
    <w:rsid w:val="00494C5E"/>
    <w:rsid w:val="004952DC"/>
    <w:rsid w:val="00496861"/>
    <w:rsid w:val="00497350"/>
    <w:rsid w:val="004977A5"/>
    <w:rsid w:val="004977DC"/>
    <w:rsid w:val="00497F34"/>
    <w:rsid w:val="004A01F6"/>
    <w:rsid w:val="004A033C"/>
    <w:rsid w:val="004A07C1"/>
    <w:rsid w:val="004A0AF6"/>
    <w:rsid w:val="004A1568"/>
    <w:rsid w:val="004A1861"/>
    <w:rsid w:val="004A21D2"/>
    <w:rsid w:val="004A23F3"/>
    <w:rsid w:val="004A2E06"/>
    <w:rsid w:val="004A377E"/>
    <w:rsid w:val="004A393D"/>
    <w:rsid w:val="004A3DDE"/>
    <w:rsid w:val="004A4233"/>
    <w:rsid w:val="004A4B73"/>
    <w:rsid w:val="004A4C2A"/>
    <w:rsid w:val="004A5076"/>
    <w:rsid w:val="004A507E"/>
    <w:rsid w:val="004A50CC"/>
    <w:rsid w:val="004A517C"/>
    <w:rsid w:val="004A54F0"/>
    <w:rsid w:val="004A5FAA"/>
    <w:rsid w:val="004A6298"/>
    <w:rsid w:val="004A67C2"/>
    <w:rsid w:val="004A6E73"/>
    <w:rsid w:val="004A7CBE"/>
    <w:rsid w:val="004A7FF6"/>
    <w:rsid w:val="004B0268"/>
    <w:rsid w:val="004B0FA5"/>
    <w:rsid w:val="004B1487"/>
    <w:rsid w:val="004B1488"/>
    <w:rsid w:val="004B1530"/>
    <w:rsid w:val="004B1566"/>
    <w:rsid w:val="004B1968"/>
    <w:rsid w:val="004B2546"/>
    <w:rsid w:val="004B25E9"/>
    <w:rsid w:val="004B2C3E"/>
    <w:rsid w:val="004B2F08"/>
    <w:rsid w:val="004B3252"/>
    <w:rsid w:val="004B4942"/>
    <w:rsid w:val="004B58AF"/>
    <w:rsid w:val="004B598A"/>
    <w:rsid w:val="004B59DB"/>
    <w:rsid w:val="004B5FF4"/>
    <w:rsid w:val="004B65EB"/>
    <w:rsid w:val="004B68ED"/>
    <w:rsid w:val="004B6F9F"/>
    <w:rsid w:val="004B72A6"/>
    <w:rsid w:val="004B7481"/>
    <w:rsid w:val="004B7708"/>
    <w:rsid w:val="004B7C2D"/>
    <w:rsid w:val="004C0B6F"/>
    <w:rsid w:val="004C11B2"/>
    <w:rsid w:val="004C1BA8"/>
    <w:rsid w:val="004C1C00"/>
    <w:rsid w:val="004C2281"/>
    <w:rsid w:val="004C265F"/>
    <w:rsid w:val="004C2801"/>
    <w:rsid w:val="004C2B9E"/>
    <w:rsid w:val="004C2BDE"/>
    <w:rsid w:val="004C32E0"/>
    <w:rsid w:val="004C40CD"/>
    <w:rsid w:val="004C4206"/>
    <w:rsid w:val="004C4238"/>
    <w:rsid w:val="004C43C3"/>
    <w:rsid w:val="004C4B0D"/>
    <w:rsid w:val="004C4D76"/>
    <w:rsid w:val="004C63CB"/>
    <w:rsid w:val="004C6635"/>
    <w:rsid w:val="004C6719"/>
    <w:rsid w:val="004C7001"/>
    <w:rsid w:val="004C73D3"/>
    <w:rsid w:val="004C74E2"/>
    <w:rsid w:val="004C7C44"/>
    <w:rsid w:val="004D0A1E"/>
    <w:rsid w:val="004D0AAD"/>
    <w:rsid w:val="004D0BF0"/>
    <w:rsid w:val="004D1608"/>
    <w:rsid w:val="004D1AA7"/>
    <w:rsid w:val="004D1D6A"/>
    <w:rsid w:val="004D2CC8"/>
    <w:rsid w:val="004D3103"/>
    <w:rsid w:val="004D335E"/>
    <w:rsid w:val="004D3578"/>
    <w:rsid w:val="004D384D"/>
    <w:rsid w:val="004D3EE0"/>
    <w:rsid w:val="004D422A"/>
    <w:rsid w:val="004D454D"/>
    <w:rsid w:val="004D4661"/>
    <w:rsid w:val="004D4CCE"/>
    <w:rsid w:val="004D4F34"/>
    <w:rsid w:val="004D5261"/>
    <w:rsid w:val="004D5A5B"/>
    <w:rsid w:val="004D5DEE"/>
    <w:rsid w:val="004D6997"/>
    <w:rsid w:val="004D6F90"/>
    <w:rsid w:val="004D7C15"/>
    <w:rsid w:val="004D7C8A"/>
    <w:rsid w:val="004E01A1"/>
    <w:rsid w:val="004E026A"/>
    <w:rsid w:val="004E0CC3"/>
    <w:rsid w:val="004E18A1"/>
    <w:rsid w:val="004E1B1D"/>
    <w:rsid w:val="004E1FBA"/>
    <w:rsid w:val="004E213A"/>
    <w:rsid w:val="004E272F"/>
    <w:rsid w:val="004E333E"/>
    <w:rsid w:val="004E3478"/>
    <w:rsid w:val="004E3B65"/>
    <w:rsid w:val="004E3BA7"/>
    <w:rsid w:val="004E439F"/>
    <w:rsid w:val="004E44E9"/>
    <w:rsid w:val="004E473B"/>
    <w:rsid w:val="004E4C41"/>
    <w:rsid w:val="004E4CC8"/>
    <w:rsid w:val="004E6210"/>
    <w:rsid w:val="004E66AD"/>
    <w:rsid w:val="004E6AA1"/>
    <w:rsid w:val="004F0017"/>
    <w:rsid w:val="004F036D"/>
    <w:rsid w:val="004F0A1F"/>
    <w:rsid w:val="004F0D11"/>
    <w:rsid w:val="004F1CFB"/>
    <w:rsid w:val="004F1DD0"/>
    <w:rsid w:val="004F2C79"/>
    <w:rsid w:val="004F2F6C"/>
    <w:rsid w:val="004F300B"/>
    <w:rsid w:val="004F3595"/>
    <w:rsid w:val="004F4192"/>
    <w:rsid w:val="004F425A"/>
    <w:rsid w:val="004F4391"/>
    <w:rsid w:val="004F43EA"/>
    <w:rsid w:val="004F4517"/>
    <w:rsid w:val="004F49D1"/>
    <w:rsid w:val="004F634F"/>
    <w:rsid w:val="004F636A"/>
    <w:rsid w:val="004F6FD5"/>
    <w:rsid w:val="004F7643"/>
    <w:rsid w:val="004F7A90"/>
    <w:rsid w:val="00500415"/>
    <w:rsid w:val="00500852"/>
    <w:rsid w:val="00500D60"/>
    <w:rsid w:val="005018EA"/>
    <w:rsid w:val="005023C5"/>
    <w:rsid w:val="00502D24"/>
    <w:rsid w:val="00503996"/>
    <w:rsid w:val="00503A4A"/>
    <w:rsid w:val="005046C7"/>
    <w:rsid w:val="005047D0"/>
    <w:rsid w:val="00504E32"/>
    <w:rsid w:val="00505983"/>
    <w:rsid w:val="00505DA4"/>
    <w:rsid w:val="00506D40"/>
    <w:rsid w:val="00506E96"/>
    <w:rsid w:val="00507379"/>
    <w:rsid w:val="005074B9"/>
    <w:rsid w:val="00507721"/>
    <w:rsid w:val="005079CA"/>
    <w:rsid w:val="00507B3E"/>
    <w:rsid w:val="0051093A"/>
    <w:rsid w:val="00510CF1"/>
    <w:rsid w:val="00510FA8"/>
    <w:rsid w:val="0051182F"/>
    <w:rsid w:val="00511AA3"/>
    <w:rsid w:val="00511B09"/>
    <w:rsid w:val="00511F30"/>
    <w:rsid w:val="00511F83"/>
    <w:rsid w:val="005124CB"/>
    <w:rsid w:val="0051281D"/>
    <w:rsid w:val="00512BD3"/>
    <w:rsid w:val="005131F5"/>
    <w:rsid w:val="00513302"/>
    <w:rsid w:val="005144D8"/>
    <w:rsid w:val="005145F6"/>
    <w:rsid w:val="00514B91"/>
    <w:rsid w:val="00514D80"/>
    <w:rsid w:val="00515488"/>
    <w:rsid w:val="005154D8"/>
    <w:rsid w:val="00515543"/>
    <w:rsid w:val="00515577"/>
    <w:rsid w:val="00515861"/>
    <w:rsid w:val="00515DAE"/>
    <w:rsid w:val="00516192"/>
    <w:rsid w:val="00516A1E"/>
    <w:rsid w:val="00516AAC"/>
    <w:rsid w:val="00517650"/>
    <w:rsid w:val="00517778"/>
    <w:rsid w:val="00517C4E"/>
    <w:rsid w:val="00517C56"/>
    <w:rsid w:val="00520151"/>
    <w:rsid w:val="0052053D"/>
    <w:rsid w:val="005205A9"/>
    <w:rsid w:val="00520BFC"/>
    <w:rsid w:val="00520DAD"/>
    <w:rsid w:val="005210A6"/>
    <w:rsid w:val="005212B3"/>
    <w:rsid w:val="005212D9"/>
    <w:rsid w:val="0052190C"/>
    <w:rsid w:val="00521D40"/>
    <w:rsid w:val="005229A7"/>
    <w:rsid w:val="00523324"/>
    <w:rsid w:val="00523C34"/>
    <w:rsid w:val="005246A2"/>
    <w:rsid w:val="00524D5C"/>
    <w:rsid w:val="0052508A"/>
    <w:rsid w:val="005257C7"/>
    <w:rsid w:val="005258C9"/>
    <w:rsid w:val="00525BBF"/>
    <w:rsid w:val="00525CC4"/>
    <w:rsid w:val="00525D76"/>
    <w:rsid w:val="00525FB8"/>
    <w:rsid w:val="005261A1"/>
    <w:rsid w:val="005262E2"/>
    <w:rsid w:val="005264DD"/>
    <w:rsid w:val="005268B9"/>
    <w:rsid w:val="00526992"/>
    <w:rsid w:val="00526A50"/>
    <w:rsid w:val="00526E31"/>
    <w:rsid w:val="00527249"/>
    <w:rsid w:val="00527374"/>
    <w:rsid w:val="00527893"/>
    <w:rsid w:val="00527EC0"/>
    <w:rsid w:val="00530079"/>
    <w:rsid w:val="00531202"/>
    <w:rsid w:val="00531B0E"/>
    <w:rsid w:val="0053237C"/>
    <w:rsid w:val="00532561"/>
    <w:rsid w:val="00532A26"/>
    <w:rsid w:val="00532B4E"/>
    <w:rsid w:val="0053300A"/>
    <w:rsid w:val="0053319F"/>
    <w:rsid w:val="0053334A"/>
    <w:rsid w:val="0053370E"/>
    <w:rsid w:val="00533C08"/>
    <w:rsid w:val="00534309"/>
    <w:rsid w:val="00535110"/>
    <w:rsid w:val="005351D2"/>
    <w:rsid w:val="005356AD"/>
    <w:rsid w:val="0053601F"/>
    <w:rsid w:val="0053604A"/>
    <w:rsid w:val="00536C9A"/>
    <w:rsid w:val="00536CA6"/>
    <w:rsid w:val="00536D01"/>
    <w:rsid w:val="00536D1E"/>
    <w:rsid w:val="0053719D"/>
    <w:rsid w:val="0053731A"/>
    <w:rsid w:val="005373D1"/>
    <w:rsid w:val="005401D4"/>
    <w:rsid w:val="0054050D"/>
    <w:rsid w:val="005409C7"/>
    <w:rsid w:val="00540A67"/>
    <w:rsid w:val="00540BA0"/>
    <w:rsid w:val="00540FEB"/>
    <w:rsid w:val="005412D5"/>
    <w:rsid w:val="005414E6"/>
    <w:rsid w:val="00541595"/>
    <w:rsid w:val="00541E63"/>
    <w:rsid w:val="005429A2"/>
    <w:rsid w:val="00542B4D"/>
    <w:rsid w:val="00543153"/>
    <w:rsid w:val="00543A59"/>
    <w:rsid w:val="00543BE2"/>
    <w:rsid w:val="00543D5F"/>
    <w:rsid w:val="00543E6C"/>
    <w:rsid w:val="00543F7A"/>
    <w:rsid w:val="005440BF"/>
    <w:rsid w:val="00544169"/>
    <w:rsid w:val="005444C8"/>
    <w:rsid w:val="00545379"/>
    <w:rsid w:val="005458C6"/>
    <w:rsid w:val="00545F03"/>
    <w:rsid w:val="00545F86"/>
    <w:rsid w:val="00546E0D"/>
    <w:rsid w:val="0054713F"/>
    <w:rsid w:val="0054763E"/>
    <w:rsid w:val="00547CB2"/>
    <w:rsid w:val="0055026E"/>
    <w:rsid w:val="00550968"/>
    <w:rsid w:val="00550994"/>
    <w:rsid w:val="005509EE"/>
    <w:rsid w:val="005518F6"/>
    <w:rsid w:val="00552243"/>
    <w:rsid w:val="00552A36"/>
    <w:rsid w:val="00552D34"/>
    <w:rsid w:val="00553215"/>
    <w:rsid w:val="00553D24"/>
    <w:rsid w:val="00553E33"/>
    <w:rsid w:val="00554339"/>
    <w:rsid w:val="005547B8"/>
    <w:rsid w:val="00554ADA"/>
    <w:rsid w:val="00554F70"/>
    <w:rsid w:val="005559B1"/>
    <w:rsid w:val="00555A50"/>
    <w:rsid w:val="00555FE6"/>
    <w:rsid w:val="00556196"/>
    <w:rsid w:val="005564BF"/>
    <w:rsid w:val="005568FA"/>
    <w:rsid w:val="00556FF0"/>
    <w:rsid w:val="00557CF6"/>
    <w:rsid w:val="00557EE4"/>
    <w:rsid w:val="0056023A"/>
    <w:rsid w:val="0056030E"/>
    <w:rsid w:val="00560AC8"/>
    <w:rsid w:val="00560AFC"/>
    <w:rsid w:val="00560EF0"/>
    <w:rsid w:val="00560F48"/>
    <w:rsid w:val="00561028"/>
    <w:rsid w:val="005615E5"/>
    <w:rsid w:val="00561ECD"/>
    <w:rsid w:val="00562110"/>
    <w:rsid w:val="005626D0"/>
    <w:rsid w:val="0056274D"/>
    <w:rsid w:val="005627EF"/>
    <w:rsid w:val="00562E60"/>
    <w:rsid w:val="005630DF"/>
    <w:rsid w:val="00563841"/>
    <w:rsid w:val="00563ED4"/>
    <w:rsid w:val="00564EC1"/>
    <w:rsid w:val="00565087"/>
    <w:rsid w:val="00565111"/>
    <w:rsid w:val="00565B86"/>
    <w:rsid w:val="00566348"/>
    <w:rsid w:val="00566398"/>
    <w:rsid w:val="00566468"/>
    <w:rsid w:val="005664A1"/>
    <w:rsid w:val="005666D9"/>
    <w:rsid w:val="005667DA"/>
    <w:rsid w:val="00566C0D"/>
    <w:rsid w:val="00566F59"/>
    <w:rsid w:val="0056710E"/>
    <w:rsid w:val="0056714C"/>
    <w:rsid w:val="00567C60"/>
    <w:rsid w:val="00570B31"/>
    <w:rsid w:val="00570CFA"/>
    <w:rsid w:val="005719E2"/>
    <w:rsid w:val="00571C9F"/>
    <w:rsid w:val="00571DAD"/>
    <w:rsid w:val="00572207"/>
    <w:rsid w:val="00572430"/>
    <w:rsid w:val="0057246E"/>
    <w:rsid w:val="00572845"/>
    <w:rsid w:val="00572B4A"/>
    <w:rsid w:val="00572B93"/>
    <w:rsid w:val="00573245"/>
    <w:rsid w:val="0057396F"/>
    <w:rsid w:val="00573A1C"/>
    <w:rsid w:val="00573D2E"/>
    <w:rsid w:val="00575169"/>
    <w:rsid w:val="0057547A"/>
    <w:rsid w:val="00575C70"/>
    <w:rsid w:val="00575D6D"/>
    <w:rsid w:val="005760E9"/>
    <w:rsid w:val="00576AEC"/>
    <w:rsid w:val="00577055"/>
    <w:rsid w:val="005770D5"/>
    <w:rsid w:val="00577C66"/>
    <w:rsid w:val="00580B76"/>
    <w:rsid w:val="00580E54"/>
    <w:rsid w:val="00581223"/>
    <w:rsid w:val="00581A0A"/>
    <w:rsid w:val="00581D5A"/>
    <w:rsid w:val="00582831"/>
    <w:rsid w:val="005834EA"/>
    <w:rsid w:val="005837D4"/>
    <w:rsid w:val="005838C3"/>
    <w:rsid w:val="00583A7D"/>
    <w:rsid w:val="0058493B"/>
    <w:rsid w:val="005851AD"/>
    <w:rsid w:val="00585392"/>
    <w:rsid w:val="00585463"/>
    <w:rsid w:val="00585E81"/>
    <w:rsid w:val="00585FA7"/>
    <w:rsid w:val="005869B7"/>
    <w:rsid w:val="00586E0B"/>
    <w:rsid w:val="00587BED"/>
    <w:rsid w:val="00587DEC"/>
    <w:rsid w:val="00590135"/>
    <w:rsid w:val="00590390"/>
    <w:rsid w:val="00591151"/>
    <w:rsid w:val="0059130A"/>
    <w:rsid w:val="005913B3"/>
    <w:rsid w:val="005919D2"/>
    <w:rsid w:val="005926CA"/>
    <w:rsid w:val="00592721"/>
    <w:rsid w:val="00592CAE"/>
    <w:rsid w:val="005932BA"/>
    <w:rsid w:val="00593350"/>
    <w:rsid w:val="0059400B"/>
    <w:rsid w:val="0059465C"/>
    <w:rsid w:val="00594907"/>
    <w:rsid w:val="00595189"/>
    <w:rsid w:val="00595AF7"/>
    <w:rsid w:val="00595B41"/>
    <w:rsid w:val="0059612D"/>
    <w:rsid w:val="0059680E"/>
    <w:rsid w:val="005976BE"/>
    <w:rsid w:val="00597F81"/>
    <w:rsid w:val="005A05D1"/>
    <w:rsid w:val="005A09C0"/>
    <w:rsid w:val="005A0BD7"/>
    <w:rsid w:val="005A0BFC"/>
    <w:rsid w:val="005A0EC6"/>
    <w:rsid w:val="005A1164"/>
    <w:rsid w:val="005A1511"/>
    <w:rsid w:val="005A1548"/>
    <w:rsid w:val="005A1875"/>
    <w:rsid w:val="005A1DE6"/>
    <w:rsid w:val="005A2344"/>
    <w:rsid w:val="005A29BA"/>
    <w:rsid w:val="005A2AC7"/>
    <w:rsid w:val="005A2AF4"/>
    <w:rsid w:val="005A311E"/>
    <w:rsid w:val="005A3F35"/>
    <w:rsid w:val="005A4A82"/>
    <w:rsid w:val="005A4C89"/>
    <w:rsid w:val="005A4E05"/>
    <w:rsid w:val="005A4FBB"/>
    <w:rsid w:val="005A52D9"/>
    <w:rsid w:val="005A560A"/>
    <w:rsid w:val="005A6312"/>
    <w:rsid w:val="005A6651"/>
    <w:rsid w:val="005A6661"/>
    <w:rsid w:val="005A6752"/>
    <w:rsid w:val="005A7273"/>
    <w:rsid w:val="005A73C8"/>
    <w:rsid w:val="005A7688"/>
    <w:rsid w:val="005A76EC"/>
    <w:rsid w:val="005A7CD0"/>
    <w:rsid w:val="005A7F7B"/>
    <w:rsid w:val="005B036A"/>
    <w:rsid w:val="005B0547"/>
    <w:rsid w:val="005B0886"/>
    <w:rsid w:val="005B0E34"/>
    <w:rsid w:val="005B0F9D"/>
    <w:rsid w:val="005B11D1"/>
    <w:rsid w:val="005B1C0E"/>
    <w:rsid w:val="005B27D8"/>
    <w:rsid w:val="005B28D8"/>
    <w:rsid w:val="005B2C2F"/>
    <w:rsid w:val="005B337D"/>
    <w:rsid w:val="005B354C"/>
    <w:rsid w:val="005B35E7"/>
    <w:rsid w:val="005B3603"/>
    <w:rsid w:val="005B3754"/>
    <w:rsid w:val="005B544A"/>
    <w:rsid w:val="005B55A3"/>
    <w:rsid w:val="005B5951"/>
    <w:rsid w:val="005B63FD"/>
    <w:rsid w:val="005B69D4"/>
    <w:rsid w:val="005B75C2"/>
    <w:rsid w:val="005B779E"/>
    <w:rsid w:val="005B7A7E"/>
    <w:rsid w:val="005B7C9B"/>
    <w:rsid w:val="005C015E"/>
    <w:rsid w:val="005C0A5E"/>
    <w:rsid w:val="005C0D4F"/>
    <w:rsid w:val="005C1564"/>
    <w:rsid w:val="005C1E68"/>
    <w:rsid w:val="005C22B2"/>
    <w:rsid w:val="005C2974"/>
    <w:rsid w:val="005C2A3B"/>
    <w:rsid w:val="005C3423"/>
    <w:rsid w:val="005C406A"/>
    <w:rsid w:val="005C439E"/>
    <w:rsid w:val="005C44B7"/>
    <w:rsid w:val="005C47BA"/>
    <w:rsid w:val="005C4800"/>
    <w:rsid w:val="005C4FF4"/>
    <w:rsid w:val="005C5197"/>
    <w:rsid w:val="005C585A"/>
    <w:rsid w:val="005C5AB6"/>
    <w:rsid w:val="005C6D9E"/>
    <w:rsid w:val="005C70A6"/>
    <w:rsid w:val="005C7357"/>
    <w:rsid w:val="005C768F"/>
    <w:rsid w:val="005C7C90"/>
    <w:rsid w:val="005D0CCA"/>
    <w:rsid w:val="005D1E2F"/>
    <w:rsid w:val="005D227E"/>
    <w:rsid w:val="005D30CD"/>
    <w:rsid w:val="005D31A1"/>
    <w:rsid w:val="005D35D0"/>
    <w:rsid w:val="005D3AE9"/>
    <w:rsid w:val="005D3DF7"/>
    <w:rsid w:val="005D4C82"/>
    <w:rsid w:val="005D5219"/>
    <w:rsid w:val="005D52DF"/>
    <w:rsid w:val="005D5684"/>
    <w:rsid w:val="005D5CFF"/>
    <w:rsid w:val="005D5E6F"/>
    <w:rsid w:val="005D60F0"/>
    <w:rsid w:val="005D6269"/>
    <w:rsid w:val="005D643F"/>
    <w:rsid w:val="005D688F"/>
    <w:rsid w:val="005D6925"/>
    <w:rsid w:val="005D6FDB"/>
    <w:rsid w:val="005D709A"/>
    <w:rsid w:val="005D7375"/>
    <w:rsid w:val="005D738B"/>
    <w:rsid w:val="005D741E"/>
    <w:rsid w:val="005D75D4"/>
    <w:rsid w:val="005E020D"/>
    <w:rsid w:val="005E0549"/>
    <w:rsid w:val="005E0804"/>
    <w:rsid w:val="005E0B01"/>
    <w:rsid w:val="005E10E8"/>
    <w:rsid w:val="005E1593"/>
    <w:rsid w:val="005E16AC"/>
    <w:rsid w:val="005E1ED2"/>
    <w:rsid w:val="005E1F68"/>
    <w:rsid w:val="005E210D"/>
    <w:rsid w:val="005E2440"/>
    <w:rsid w:val="005E282D"/>
    <w:rsid w:val="005E2B99"/>
    <w:rsid w:val="005E2FD7"/>
    <w:rsid w:val="005E3583"/>
    <w:rsid w:val="005E369A"/>
    <w:rsid w:val="005E3AC1"/>
    <w:rsid w:val="005E433F"/>
    <w:rsid w:val="005E4606"/>
    <w:rsid w:val="005E4B68"/>
    <w:rsid w:val="005E4BAF"/>
    <w:rsid w:val="005E56ED"/>
    <w:rsid w:val="005E57C0"/>
    <w:rsid w:val="005E5943"/>
    <w:rsid w:val="005E5985"/>
    <w:rsid w:val="005E59D1"/>
    <w:rsid w:val="005E5BEE"/>
    <w:rsid w:val="005E622C"/>
    <w:rsid w:val="005E7377"/>
    <w:rsid w:val="005E76C7"/>
    <w:rsid w:val="005E79B6"/>
    <w:rsid w:val="005E79C7"/>
    <w:rsid w:val="005F0BA5"/>
    <w:rsid w:val="005F0D63"/>
    <w:rsid w:val="005F0DE6"/>
    <w:rsid w:val="005F0EE2"/>
    <w:rsid w:val="005F1363"/>
    <w:rsid w:val="005F14B5"/>
    <w:rsid w:val="005F1C94"/>
    <w:rsid w:val="005F1E12"/>
    <w:rsid w:val="005F2422"/>
    <w:rsid w:val="005F2629"/>
    <w:rsid w:val="005F2CA5"/>
    <w:rsid w:val="005F2CEB"/>
    <w:rsid w:val="005F2FCB"/>
    <w:rsid w:val="005F35D4"/>
    <w:rsid w:val="005F35FF"/>
    <w:rsid w:val="005F3BCF"/>
    <w:rsid w:val="005F40DF"/>
    <w:rsid w:val="005F4637"/>
    <w:rsid w:val="005F46EA"/>
    <w:rsid w:val="005F49FC"/>
    <w:rsid w:val="005F5434"/>
    <w:rsid w:val="005F5CA1"/>
    <w:rsid w:val="005F6BE5"/>
    <w:rsid w:val="005F6DA1"/>
    <w:rsid w:val="005F731E"/>
    <w:rsid w:val="005F752D"/>
    <w:rsid w:val="005F77D6"/>
    <w:rsid w:val="005F7AED"/>
    <w:rsid w:val="005F7C0E"/>
    <w:rsid w:val="005F7D0D"/>
    <w:rsid w:val="006001CE"/>
    <w:rsid w:val="00600CE0"/>
    <w:rsid w:val="00600FB8"/>
    <w:rsid w:val="006010FD"/>
    <w:rsid w:val="0060136C"/>
    <w:rsid w:val="006015CF"/>
    <w:rsid w:val="006016B9"/>
    <w:rsid w:val="0060230E"/>
    <w:rsid w:val="006030CD"/>
    <w:rsid w:val="00603197"/>
    <w:rsid w:val="006032B1"/>
    <w:rsid w:val="00603579"/>
    <w:rsid w:val="006038C3"/>
    <w:rsid w:val="00603F88"/>
    <w:rsid w:val="00604343"/>
    <w:rsid w:val="0060456A"/>
    <w:rsid w:val="00605CE2"/>
    <w:rsid w:val="00606677"/>
    <w:rsid w:val="006069C1"/>
    <w:rsid w:val="006069E0"/>
    <w:rsid w:val="00606D37"/>
    <w:rsid w:val="00606FD6"/>
    <w:rsid w:val="006070A6"/>
    <w:rsid w:val="00607501"/>
    <w:rsid w:val="00607E9C"/>
    <w:rsid w:val="006104DC"/>
    <w:rsid w:val="006105F0"/>
    <w:rsid w:val="00610C25"/>
    <w:rsid w:val="0061100B"/>
    <w:rsid w:val="00611DD2"/>
    <w:rsid w:val="00611E56"/>
    <w:rsid w:val="006124F9"/>
    <w:rsid w:val="00612D10"/>
    <w:rsid w:val="00612EE2"/>
    <w:rsid w:val="00612F88"/>
    <w:rsid w:val="006134A9"/>
    <w:rsid w:val="00613A10"/>
    <w:rsid w:val="00613A5F"/>
    <w:rsid w:val="00613FC2"/>
    <w:rsid w:val="00614B3A"/>
    <w:rsid w:val="00615162"/>
    <w:rsid w:val="006153CA"/>
    <w:rsid w:val="00615796"/>
    <w:rsid w:val="0061589F"/>
    <w:rsid w:val="00615ED2"/>
    <w:rsid w:val="006160D5"/>
    <w:rsid w:val="00616517"/>
    <w:rsid w:val="006166FC"/>
    <w:rsid w:val="006167E9"/>
    <w:rsid w:val="0061680F"/>
    <w:rsid w:val="0061720A"/>
    <w:rsid w:val="00617241"/>
    <w:rsid w:val="00617F9B"/>
    <w:rsid w:val="00620367"/>
    <w:rsid w:val="00620C6F"/>
    <w:rsid w:val="00620D05"/>
    <w:rsid w:val="00620D39"/>
    <w:rsid w:val="00620E68"/>
    <w:rsid w:val="00621161"/>
    <w:rsid w:val="00621742"/>
    <w:rsid w:val="00621DCD"/>
    <w:rsid w:val="00621E8D"/>
    <w:rsid w:val="00621EF5"/>
    <w:rsid w:val="0062242A"/>
    <w:rsid w:val="0062249A"/>
    <w:rsid w:val="006224EE"/>
    <w:rsid w:val="00622687"/>
    <w:rsid w:val="00622BB8"/>
    <w:rsid w:val="00622D0E"/>
    <w:rsid w:val="00623567"/>
    <w:rsid w:val="006237E8"/>
    <w:rsid w:val="006239B8"/>
    <w:rsid w:val="006243ED"/>
    <w:rsid w:val="00624539"/>
    <w:rsid w:val="006245CA"/>
    <w:rsid w:val="00624C9B"/>
    <w:rsid w:val="006255CD"/>
    <w:rsid w:val="00625990"/>
    <w:rsid w:val="00625B5E"/>
    <w:rsid w:val="00626196"/>
    <w:rsid w:val="00626497"/>
    <w:rsid w:val="0062652C"/>
    <w:rsid w:val="00626D9E"/>
    <w:rsid w:val="00626E69"/>
    <w:rsid w:val="0062798F"/>
    <w:rsid w:val="00630948"/>
    <w:rsid w:val="00630958"/>
    <w:rsid w:val="00630F4E"/>
    <w:rsid w:val="00631285"/>
    <w:rsid w:val="00631A3C"/>
    <w:rsid w:val="00631E87"/>
    <w:rsid w:val="00631F15"/>
    <w:rsid w:val="00632D52"/>
    <w:rsid w:val="00633099"/>
    <w:rsid w:val="0063310F"/>
    <w:rsid w:val="00633293"/>
    <w:rsid w:val="006335CF"/>
    <w:rsid w:val="006336D0"/>
    <w:rsid w:val="006336DF"/>
    <w:rsid w:val="00633738"/>
    <w:rsid w:val="006338F4"/>
    <w:rsid w:val="0063486F"/>
    <w:rsid w:val="00634B38"/>
    <w:rsid w:val="00634EA2"/>
    <w:rsid w:val="00635033"/>
    <w:rsid w:val="00635722"/>
    <w:rsid w:val="00635919"/>
    <w:rsid w:val="0063674F"/>
    <w:rsid w:val="006369AD"/>
    <w:rsid w:val="00636C27"/>
    <w:rsid w:val="00637324"/>
    <w:rsid w:val="00637A61"/>
    <w:rsid w:val="006401AE"/>
    <w:rsid w:val="006405C1"/>
    <w:rsid w:val="00641745"/>
    <w:rsid w:val="00641AFF"/>
    <w:rsid w:val="00642982"/>
    <w:rsid w:val="00642E42"/>
    <w:rsid w:val="0064300B"/>
    <w:rsid w:val="0064315F"/>
    <w:rsid w:val="00643179"/>
    <w:rsid w:val="0064380A"/>
    <w:rsid w:val="00643CF4"/>
    <w:rsid w:val="00644275"/>
    <w:rsid w:val="006448C2"/>
    <w:rsid w:val="00644D03"/>
    <w:rsid w:val="00644E2F"/>
    <w:rsid w:val="00645A57"/>
    <w:rsid w:val="0064602B"/>
    <w:rsid w:val="00646903"/>
    <w:rsid w:val="00647034"/>
    <w:rsid w:val="006472CA"/>
    <w:rsid w:val="00647564"/>
    <w:rsid w:val="0064787B"/>
    <w:rsid w:val="00647950"/>
    <w:rsid w:val="006500F1"/>
    <w:rsid w:val="00650178"/>
    <w:rsid w:val="00650474"/>
    <w:rsid w:val="00650915"/>
    <w:rsid w:val="00650AC9"/>
    <w:rsid w:val="00650B2A"/>
    <w:rsid w:val="00650E20"/>
    <w:rsid w:val="00651DC7"/>
    <w:rsid w:val="00652960"/>
    <w:rsid w:val="00652E0D"/>
    <w:rsid w:val="00653094"/>
    <w:rsid w:val="006537AD"/>
    <w:rsid w:val="00653BE4"/>
    <w:rsid w:val="00653C21"/>
    <w:rsid w:val="00653D9D"/>
    <w:rsid w:val="006545E4"/>
    <w:rsid w:val="00654620"/>
    <w:rsid w:val="0065624B"/>
    <w:rsid w:val="006564CA"/>
    <w:rsid w:val="006564FC"/>
    <w:rsid w:val="006566E5"/>
    <w:rsid w:val="00656CF3"/>
    <w:rsid w:val="00656DE7"/>
    <w:rsid w:val="006574A1"/>
    <w:rsid w:val="0065765D"/>
    <w:rsid w:val="006578FD"/>
    <w:rsid w:val="00657B02"/>
    <w:rsid w:val="00657D05"/>
    <w:rsid w:val="00657ED9"/>
    <w:rsid w:val="00657F07"/>
    <w:rsid w:val="00657F54"/>
    <w:rsid w:val="0066025A"/>
    <w:rsid w:val="006604FD"/>
    <w:rsid w:val="00660629"/>
    <w:rsid w:val="00660C54"/>
    <w:rsid w:val="00660E4D"/>
    <w:rsid w:val="00661051"/>
    <w:rsid w:val="00661960"/>
    <w:rsid w:val="00661CFA"/>
    <w:rsid w:val="00661DD9"/>
    <w:rsid w:val="006621E7"/>
    <w:rsid w:val="00662DA4"/>
    <w:rsid w:val="00662E59"/>
    <w:rsid w:val="0066317E"/>
    <w:rsid w:val="00663252"/>
    <w:rsid w:val="00663B13"/>
    <w:rsid w:val="00663BAA"/>
    <w:rsid w:val="00664487"/>
    <w:rsid w:val="00664978"/>
    <w:rsid w:val="00665B61"/>
    <w:rsid w:val="00666270"/>
    <w:rsid w:val="0066632A"/>
    <w:rsid w:val="0066726C"/>
    <w:rsid w:val="0066729A"/>
    <w:rsid w:val="00667527"/>
    <w:rsid w:val="00670495"/>
    <w:rsid w:val="00670CF5"/>
    <w:rsid w:val="00670ED9"/>
    <w:rsid w:val="0067106B"/>
    <w:rsid w:val="0067199E"/>
    <w:rsid w:val="006720FF"/>
    <w:rsid w:val="00672802"/>
    <w:rsid w:val="006729DB"/>
    <w:rsid w:val="00672DFE"/>
    <w:rsid w:val="00673974"/>
    <w:rsid w:val="00673A3E"/>
    <w:rsid w:val="00673EE2"/>
    <w:rsid w:val="00674AD4"/>
    <w:rsid w:val="00674DF6"/>
    <w:rsid w:val="0067513C"/>
    <w:rsid w:val="0067535E"/>
    <w:rsid w:val="006755B9"/>
    <w:rsid w:val="006755EF"/>
    <w:rsid w:val="00676432"/>
    <w:rsid w:val="00676521"/>
    <w:rsid w:val="0067683E"/>
    <w:rsid w:val="00676F25"/>
    <w:rsid w:val="00676F82"/>
    <w:rsid w:val="00677170"/>
    <w:rsid w:val="0067717F"/>
    <w:rsid w:val="006778B7"/>
    <w:rsid w:val="006778F0"/>
    <w:rsid w:val="00677C7D"/>
    <w:rsid w:val="00677D76"/>
    <w:rsid w:val="00677F5C"/>
    <w:rsid w:val="00680453"/>
    <w:rsid w:val="00680562"/>
    <w:rsid w:val="00680701"/>
    <w:rsid w:val="00680768"/>
    <w:rsid w:val="00680774"/>
    <w:rsid w:val="00680C37"/>
    <w:rsid w:val="006816C2"/>
    <w:rsid w:val="00681780"/>
    <w:rsid w:val="00681EE0"/>
    <w:rsid w:val="00682098"/>
    <w:rsid w:val="006820A6"/>
    <w:rsid w:val="00682117"/>
    <w:rsid w:val="00682ACE"/>
    <w:rsid w:val="00682EA0"/>
    <w:rsid w:val="0068323A"/>
    <w:rsid w:val="0068341B"/>
    <w:rsid w:val="006838C8"/>
    <w:rsid w:val="00683CEA"/>
    <w:rsid w:val="0068401A"/>
    <w:rsid w:val="00684560"/>
    <w:rsid w:val="00684797"/>
    <w:rsid w:val="00684B6E"/>
    <w:rsid w:val="00685008"/>
    <w:rsid w:val="0068516B"/>
    <w:rsid w:val="006862B9"/>
    <w:rsid w:val="00686604"/>
    <w:rsid w:val="0068692E"/>
    <w:rsid w:val="006869DD"/>
    <w:rsid w:val="00686D03"/>
    <w:rsid w:val="00686D2C"/>
    <w:rsid w:val="00686E2F"/>
    <w:rsid w:val="006875B9"/>
    <w:rsid w:val="00687B22"/>
    <w:rsid w:val="00687FC7"/>
    <w:rsid w:val="006900A4"/>
    <w:rsid w:val="006906E2"/>
    <w:rsid w:val="00690931"/>
    <w:rsid w:val="00691125"/>
    <w:rsid w:val="006912A7"/>
    <w:rsid w:val="00691464"/>
    <w:rsid w:val="00691A84"/>
    <w:rsid w:val="00691F6A"/>
    <w:rsid w:val="006924D5"/>
    <w:rsid w:val="006925A4"/>
    <w:rsid w:val="0069267A"/>
    <w:rsid w:val="006926F7"/>
    <w:rsid w:val="0069272A"/>
    <w:rsid w:val="00692EE5"/>
    <w:rsid w:val="00692FD7"/>
    <w:rsid w:val="00693BA2"/>
    <w:rsid w:val="0069409F"/>
    <w:rsid w:val="00694A5C"/>
    <w:rsid w:val="00694EAB"/>
    <w:rsid w:val="00694F46"/>
    <w:rsid w:val="00696603"/>
    <w:rsid w:val="00696A6C"/>
    <w:rsid w:val="00696E6F"/>
    <w:rsid w:val="0069723B"/>
    <w:rsid w:val="00697346"/>
    <w:rsid w:val="00697652"/>
    <w:rsid w:val="00697D78"/>
    <w:rsid w:val="00697E95"/>
    <w:rsid w:val="00697F6A"/>
    <w:rsid w:val="006A0280"/>
    <w:rsid w:val="006A02BA"/>
    <w:rsid w:val="006A03FA"/>
    <w:rsid w:val="006A0AB7"/>
    <w:rsid w:val="006A0F6F"/>
    <w:rsid w:val="006A115C"/>
    <w:rsid w:val="006A11D7"/>
    <w:rsid w:val="006A1394"/>
    <w:rsid w:val="006A1636"/>
    <w:rsid w:val="006A1CB3"/>
    <w:rsid w:val="006A220D"/>
    <w:rsid w:val="006A269D"/>
    <w:rsid w:val="006A2C47"/>
    <w:rsid w:val="006A3620"/>
    <w:rsid w:val="006A36BB"/>
    <w:rsid w:val="006A3C6E"/>
    <w:rsid w:val="006A40F9"/>
    <w:rsid w:val="006A43D2"/>
    <w:rsid w:val="006A4BF2"/>
    <w:rsid w:val="006A547F"/>
    <w:rsid w:val="006A5C8D"/>
    <w:rsid w:val="006A65D9"/>
    <w:rsid w:val="006A6B14"/>
    <w:rsid w:val="006A6F9D"/>
    <w:rsid w:val="006B03EE"/>
    <w:rsid w:val="006B0723"/>
    <w:rsid w:val="006B12B1"/>
    <w:rsid w:val="006B1605"/>
    <w:rsid w:val="006B1972"/>
    <w:rsid w:val="006B1B3B"/>
    <w:rsid w:val="006B2111"/>
    <w:rsid w:val="006B21FD"/>
    <w:rsid w:val="006B2626"/>
    <w:rsid w:val="006B2CD5"/>
    <w:rsid w:val="006B340A"/>
    <w:rsid w:val="006B5557"/>
    <w:rsid w:val="006B6824"/>
    <w:rsid w:val="006B6AA1"/>
    <w:rsid w:val="006B6DDA"/>
    <w:rsid w:val="006B6F01"/>
    <w:rsid w:val="006B6FF4"/>
    <w:rsid w:val="006B75F6"/>
    <w:rsid w:val="006B7A9F"/>
    <w:rsid w:val="006C0C20"/>
    <w:rsid w:val="006C14F3"/>
    <w:rsid w:val="006C16CE"/>
    <w:rsid w:val="006C19D9"/>
    <w:rsid w:val="006C1A9C"/>
    <w:rsid w:val="006C1D6D"/>
    <w:rsid w:val="006C1E44"/>
    <w:rsid w:val="006C2513"/>
    <w:rsid w:val="006C2784"/>
    <w:rsid w:val="006C27C9"/>
    <w:rsid w:val="006C2C95"/>
    <w:rsid w:val="006C3148"/>
    <w:rsid w:val="006C3338"/>
    <w:rsid w:val="006C36FF"/>
    <w:rsid w:val="006C4017"/>
    <w:rsid w:val="006C4599"/>
    <w:rsid w:val="006C4668"/>
    <w:rsid w:val="006C46F5"/>
    <w:rsid w:val="006C4934"/>
    <w:rsid w:val="006C4D1E"/>
    <w:rsid w:val="006C584E"/>
    <w:rsid w:val="006C59CE"/>
    <w:rsid w:val="006C6E55"/>
    <w:rsid w:val="006C74B3"/>
    <w:rsid w:val="006D0708"/>
    <w:rsid w:val="006D0DC3"/>
    <w:rsid w:val="006D0E61"/>
    <w:rsid w:val="006D0F0C"/>
    <w:rsid w:val="006D0F47"/>
    <w:rsid w:val="006D197D"/>
    <w:rsid w:val="006D1D87"/>
    <w:rsid w:val="006D2079"/>
    <w:rsid w:val="006D2522"/>
    <w:rsid w:val="006D2BBC"/>
    <w:rsid w:val="006D2E54"/>
    <w:rsid w:val="006D3A7E"/>
    <w:rsid w:val="006D44E6"/>
    <w:rsid w:val="006D462F"/>
    <w:rsid w:val="006D4728"/>
    <w:rsid w:val="006D4C6B"/>
    <w:rsid w:val="006D4D23"/>
    <w:rsid w:val="006D5076"/>
    <w:rsid w:val="006D5115"/>
    <w:rsid w:val="006D5A5E"/>
    <w:rsid w:val="006D68F2"/>
    <w:rsid w:val="006D6AE6"/>
    <w:rsid w:val="006D7417"/>
    <w:rsid w:val="006D77C3"/>
    <w:rsid w:val="006E0A51"/>
    <w:rsid w:val="006E12CC"/>
    <w:rsid w:val="006E18BC"/>
    <w:rsid w:val="006E21FC"/>
    <w:rsid w:val="006E237D"/>
    <w:rsid w:val="006E2F81"/>
    <w:rsid w:val="006E4589"/>
    <w:rsid w:val="006E465B"/>
    <w:rsid w:val="006E482A"/>
    <w:rsid w:val="006E503F"/>
    <w:rsid w:val="006E50CB"/>
    <w:rsid w:val="006E5AF2"/>
    <w:rsid w:val="006E5EB2"/>
    <w:rsid w:val="006E66C4"/>
    <w:rsid w:val="006E680A"/>
    <w:rsid w:val="006E69E2"/>
    <w:rsid w:val="006E6B08"/>
    <w:rsid w:val="006E6F2E"/>
    <w:rsid w:val="006E6F76"/>
    <w:rsid w:val="006E71F6"/>
    <w:rsid w:val="006E7D36"/>
    <w:rsid w:val="006F008F"/>
    <w:rsid w:val="006F0710"/>
    <w:rsid w:val="006F188F"/>
    <w:rsid w:val="006F1BCF"/>
    <w:rsid w:val="006F1EE2"/>
    <w:rsid w:val="006F3777"/>
    <w:rsid w:val="006F3908"/>
    <w:rsid w:val="006F3AF7"/>
    <w:rsid w:val="006F3C10"/>
    <w:rsid w:val="006F3C1D"/>
    <w:rsid w:val="006F3F19"/>
    <w:rsid w:val="006F3FFB"/>
    <w:rsid w:val="006F43EF"/>
    <w:rsid w:val="006F45BD"/>
    <w:rsid w:val="006F47E5"/>
    <w:rsid w:val="006F4D7B"/>
    <w:rsid w:val="006F5631"/>
    <w:rsid w:val="006F5831"/>
    <w:rsid w:val="006F5AC7"/>
    <w:rsid w:val="006F5E83"/>
    <w:rsid w:val="006F5FA4"/>
    <w:rsid w:val="006F6251"/>
    <w:rsid w:val="006F6306"/>
    <w:rsid w:val="006F6584"/>
    <w:rsid w:val="006F6BF7"/>
    <w:rsid w:val="006F7BE6"/>
    <w:rsid w:val="007001C1"/>
    <w:rsid w:val="0070053B"/>
    <w:rsid w:val="00700769"/>
    <w:rsid w:val="00700E64"/>
    <w:rsid w:val="00701454"/>
    <w:rsid w:val="00701770"/>
    <w:rsid w:val="00702046"/>
    <w:rsid w:val="007025DA"/>
    <w:rsid w:val="007027C8"/>
    <w:rsid w:val="00702941"/>
    <w:rsid w:val="007029AF"/>
    <w:rsid w:val="00703305"/>
    <w:rsid w:val="00703573"/>
    <w:rsid w:val="007037D0"/>
    <w:rsid w:val="00703936"/>
    <w:rsid w:val="00703A11"/>
    <w:rsid w:val="00703B6F"/>
    <w:rsid w:val="00704681"/>
    <w:rsid w:val="00704A2C"/>
    <w:rsid w:val="00704C01"/>
    <w:rsid w:val="007050EB"/>
    <w:rsid w:val="007051B8"/>
    <w:rsid w:val="00705638"/>
    <w:rsid w:val="00706C79"/>
    <w:rsid w:val="00706D19"/>
    <w:rsid w:val="00707610"/>
    <w:rsid w:val="007101C1"/>
    <w:rsid w:val="0071079C"/>
    <w:rsid w:val="00710C65"/>
    <w:rsid w:val="007117C9"/>
    <w:rsid w:val="00711B3E"/>
    <w:rsid w:val="00712008"/>
    <w:rsid w:val="00712108"/>
    <w:rsid w:val="0071214E"/>
    <w:rsid w:val="00712708"/>
    <w:rsid w:val="00713101"/>
    <w:rsid w:val="0071362D"/>
    <w:rsid w:val="007137E5"/>
    <w:rsid w:val="00713800"/>
    <w:rsid w:val="00713E2B"/>
    <w:rsid w:val="00714C7D"/>
    <w:rsid w:val="0071565D"/>
    <w:rsid w:val="00715CDA"/>
    <w:rsid w:val="00716F77"/>
    <w:rsid w:val="007172C5"/>
    <w:rsid w:val="007172F2"/>
    <w:rsid w:val="007173B9"/>
    <w:rsid w:val="007178E4"/>
    <w:rsid w:val="00717D8C"/>
    <w:rsid w:val="00720662"/>
    <w:rsid w:val="0072133C"/>
    <w:rsid w:val="007215C8"/>
    <w:rsid w:val="00722B79"/>
    <w:rsid w:val="00723959"/>
    <w:rsid w:val="00723FA8"/>
    <w:rsid w:val="007244EF"/>
    <w:rsid w:val="0072477E"/>
    <w:rsid w:val="00725091"/>
    <w:rsid w:val="007263E6"/>
    <w:rsid w:val="007266B5"/>
    <w:rsid w:val="00726989"/>
    <w:rsid w:val="00726E4A"/>
    <w:rsid w:val="00727BD6"/>
    <w:rsid w:val="00730192"/>
    <w:rsid w:val="00730347"/>
    <w:rsid w:val="007304D2"/>
    <w:rsid w:val="00730782"/>
    <w:rsid w:val="0073088A"/>
    <w:rsid w:val="007308A4"/>
    <w:rsid w:val="007308D8"/>
    <w:rsid w:val="00730CDD"/>
    <w:rsid w:val="00730F27"/>
    <w:rsid w:val="00731472"/>
    <w:rsid w:val="0073165F"/>
    <w:rsid w:val="00732182"/>
    <w:rsid w:val="007326D8"/>
    <w:rsid w:val="007328B8"/>
    <w:rsid w:val="0073293E"/>
    <w:rsid w:val="007329FD"/>
    <w:rsid w:val="00732C06"/>
    <w:rsid w:val="00732C2F"/>
    <w:rsid w:val="00732CFE"/>
    <w:rsid w:val="00732FBA"/>
    <w:rsid w:val="00734A5B"/>
    <w:rsid w:val="00734E80"/>
    <w:rsid w:val="007353CC"/>
    <w:rsid w:val="007356F5"/>
    <w:rsid w:val="00735D04"/>
    <w:rsid w:val="00735D19"/>
    <w:rsid w:val="00735ECE"/>
    <w:rsid w:val="00736E87"/>
    <w:rsid w:val="0073746A"/>
    <w:rsid w:val="00737829"/>
    <w:rsid w:val="00737E79"/>
    <w:rsid w:val="00740035"/>
    <w:rsid w:val="00740227"/>
    <w:rsid w:val="007402CF"/>
    <w:rsid w:val="0074065F"/>
    <w:rsid w:val="00741040"/>
    <w:rsid w:val="00742729"/>
    <w:rsid w:val="00742C15"/>
    <w:rsid w:val="00742E99"/>
    <w:rsid w:val="0074339C"/>
    <w:rsid w:val="00743829"/>
    <w:rsid w:val="007438E8"/>
    <w:rsid w:val="00743A1E"/>
    <w:rsid w:val="00744E76"/>
    <w:rsid w:val="0074523B"/>
    <w:rsid w:val="007456C0"/>
    <w:rsid w:val="00746200"/>
    <w:rsid w:val="007466D8"/>
    <w:rsid w:val="00746C60"/>
    <w:rsid w:val="00746E15"/>
    <w:rsid w:val="007472E1"/>
    <w:rsid w:val="0074783D"/>
    <w:rsid w:val="00747E5A"/>
    <w:rsid w:val="00750C48"/>
    <w:rsid w:val="00750F37"/>
    <w:rsid w:val="00751654"/>
    <w:rsid w:val="007516C1"/>
    <w:rsid w:val="00751C97"/>
    <w:rsid w:val="00751E82"/>
    <w:rsid w:val="00751FD5"/>
    <w:rsid w:val="0075313C"/>
    <w:rsid w:val="007532AC"/>
    <w:rsid w:val="00753703"/>
    <w:rsid w:val="00753732"/>
    <w:rsid w:val="00754556"/>
    <w:rsid w:val="00754E93"/>
    <w:rsid w:val="00754ED9"/>
    <w:rsid w:val="007551B9"/>
    <w:rsid w:val="0075575F"/>
    <w:rsid w:val="007557FE"/>
    <w:rsid w:val="0075604C"/>
    <w:rsid w:val="007561AA"/>
    <w:rsid w:val="0075671F"/>
    <w:rsid w:val="00756A7F"/>
    <w:rsid w:val="00756E0B"/>
    <w:rsid w:val="00756FEE"/>
    <w:rsid w:val="00757AC5"/>
    <w:rsid w:val="00757C2B"/>
    <w:rsid w:val="00760852"/>
    <w:rsid w:val="007608CE"/>
    <w:rsid w:val="007608F2"/>
    <w:rsid w:val="007609EC"/>
    <w:rsid w:val="007614E6"/>
    <w:rsid w:val="007629CD"/>
    <w:rsid w:val="0076361A"/>
    <w:rsid w:val="007639DF"/>
    <w:rsid w:val="007641FF"/>
    <w:rsid w:val="007643E3"/>
    <w:rsid w:val="00764432"/>
    <w:rsid w:val="007645A1"/>
    <w:rsid w:val="0076467A"/>
    <w:rsid w:val="007650F9"/>
    <w:rsid w:val="00765B88"/>
    <w:rsid w:val="00765C94"/>
    <w:rsid w:val="00765D97"/>
    <w:rsid w:val="007662C0"/>
    <w:rsid w:val="00766342"/>
    <w:rsid w:val="00766947"/>
    <w:rsid w:val="00766FE2"/>
    <w:rsid w:val="007672B7"/>
    <w:rsid w:val="007672F8"/>
    <w:rsid w:val="0076739E"/>
    <w:rsid w:val="007676D7"/>
    <w:rsid w:val="00771139"/>
    <w:rsid w:val="0077131B"/>
    <w:rsid w:val="007714DB"/>
    <w:rsid w:val="00771688"/>
    <w:rsid w:val="00772A7E"/>
    <w:rsid w:val="00772AF1"/>
    <w:rsid w:val="00772D45"/>
    <w:rsid w:val="00772F74"/>
    <w:rsid w:val="0077374F"/>
    <w:rsid w:val="00773B99"/>
    <w:rsid w:val="00773FEC"/>
    <w:rsid w:val="007744EA"/>
    <w:rsid w:val="00774D4A"/>
    <w:rsid w:val="00774E33"/>
    <w:rsid w:val="007750A7"/>
    <w:rsid w:val="00775142"/>
    <w:rsid w:val="00776445"/>
    <w:rsid w:val="00776B98"/>
    <w:rsid w:val="0077751A"/>
    <w:rsid w:val="007807BD"/>
    <w:rsid w:val="00780A2C"/>
    <w:rsid w:val="00780CB5"/>
    <w:rsid w:val="007810D2"/>
    <w:rsid w:val="00781571"/>
    <w:rsid w:val="00781D23"/>
    <w:rsid w:val="00781F0F"/>
    <w:rsid w:val="00782802"/>
    <w:rsid w:val="00782E81"/>
    <w:rsid w:val="00783481"/>
    <w:rsid w:val="00783504"/>
    <w:rsid w:val="007838F3"/>
    <w:rsid w:val="00783D30"/>
    <w:rsid w:val="00784555"/>
    <w:rsid w:val="00784C1D"/>
    <w:rsid w:val="00784C9D"/>
    <w:rsid w:val="00784E4D"/>
    <w:rsid w:val="007850F3"/>
    <w:rsid w:val="007859DD"/>
    <w:rsid w:val="00786984"/>
    <w:rsid w:val="007875C0"/>
    <w:rsid w:val="007876FF"/>
    <w:rsid w:val="00787716"/>
    <w:rsid w:val="00787D5C"/>
    <w:rsid w:val="00787D93"/>
    <w:rsid w:val="00787E83"/>
    <w:rsid w:val="0079041B"/>
    <w:rsid w:val="007906CE"/>
    <w:rsid w:val="00790A69"/>
    <w:rsid w:val="00790BC8"/>
    <w:rsid w:val="00790D99"/>
    <w:rsid w:val="007919C8"/>
    <w:rsid w:val="007922C9"/>
    <w:rsid w:val="00792719"/>
    <w:rsid w:val="007929E1"/>
    <w:rsid w:val="00792A39"/>
    <w:rsid w:val="00792C52"/>
    <w:rsid w:val="00792C92"/>
    <w:rsid w:val="00792E97"/>
    <w:rsid w:val="00793974"/>
    <w:rsid w:val="00793A8B"/>
    <w:rsid w:val="00793DB1"/>
    <w:rsid w:val="00793EFA"/>
    <w:rsid w:val="007947C3"/>
    <w:rsid w:val="0079517A"/>
    <w:rsid w:val="00795536"/>
    <w:rsid w:val="00795F2F"/>
    <w:rsid w:val="00796406"/>
    <w:rsid w:val="007969BF"/>
    <w:rsid w:val="0079737F"/>
    <w:rsid w:val="00797D34"/>
    <w:rsid w:val="007A0726"/>
    <w:rsid w:val="007A0872"/>
    <w:rsid w:val="007A134C"/>
    <w:rsid w:val="007A13EB"/>
    <w:rsid w:val="007A1B91"/>
    <w:rsid w:val="007A1CE6"/>
    <w:rsid w:val="007A1F7E"/>
    <w:rsid w:val="007A2382"/>
    <w:rsid w:val="007A23AF"/>
    <w:rsid w:val="007A28E1"/>
    <w:rsid w:val="007A2DEB"/>
    <w:rsid w:val="007A3615"/>
    <w:rsid w:val="007A36DE"/>
    <w:rsid w:val="007A3DC7"/>
    <w:rsid w:val="007A3F71"/>
    <w:rsid w:val="007A5B68"/>
    <w:rsid w:val="007A5E86"/>
    <w:rsid w:val="007A6423"/>
    <w:rsid w:val="007A6C34"/>
    <w:rsid w:val="007A7783"/>
    <w:rsid w:val="007A79EC"/>
    <w:rsid w:val="007A7C94"/>
    <w:rsid w:val="007A7E29"/>
    <w:rsid w:val="007A7EDA"/>
    <w:rsid w:val="007B1D1B"/>
    <w:rsid w:val="007B21D1"/>
    <w:rsid w:val="007B2239"/>
    <w:rsid w:val="007B3CF6"/>
    <w:rsid w:val="007B472D"/>
    <w:rsid w:val="007B47AE"/>
    <w:rsid w:val="007B4B32"/>
    <w:rsid w:val="007B51E7"/>
    <w:rsid w:val="007B5670"/>
    <w:rsid w:val="007B62B7"/>
    <w:rsid w:val="007B68B8"/>
    <w:rsid w:val="007B698E"/>
    <w:rsid w:val="007B699A"/>
    <w:rsid w:val="007B6E2C"/>
    <w:rsid w:val="007B7672"/>
    <w:rsid w:val="007B7A4D"/>
    <w:rsid w:val="007C0D62"/>
    <w:rsid w:val="007C0D81"/>
    <w:rsid w:val="007C1077"/>
    <w:rsid w:val="007C128F"/>
    <w:rsid w:val="007C1D24"/>
    <w:rsid w:val="007C1ECB"/>
    <w:rsid w:val="007C21DF"/>
    <w:rsid w:val="007C22BD"/>
    <w:rsid w:val="007C2580"/>
    <w:rsid w:val="007C2A3A"/>
    <w:rsid w:val="007C2D2C"/>
    <w:rsid w:val="007C33A3"/>
    <w:rsid w:val="007C3509"/>
    <w:rsid w:val="007C4454"/>
    <w:rsid w:val="007C4760"/>
    <w:rsid w:val="007C4C8C"/>
    <w:rsid w:val="007C53D3"/>
    <w:rsid w:val="007C5D2B"/>
    <w:rsid w:val="007C5D90"/>
    <w:rsid w:val="007C6297"/>
    <w:rsid w:val="007C630C"/>
    <w:rsid w:val="007C6328"/>
    <w:rsid w:val="007C658C"/>
    <w:rsid w:val="007C65E9"/>
    <w:rsid w:val="007C6C1C"/>
    <w:rsid w:val="007C6E6E"/>
    <w:rsid w:val="007C7C33"/>
    <w:rsid w:val="007C7D1B"/>
    <w:rsid w:val="007D0050"/>
    <w:rsid w:val="007D0EF2"/>
    <w:rsid w:val="007D17B3"/>
    <w:rsid w:val="007D1E3B"/>
    <w:rsid w:val="007D2626"/>
    <w:rsid w:val="007D27F3"/>
    <w:rsid w:val="007D29B6"/>
    <w:rsid w:val="007D2DDC"/>
    <w:rsid w:val="007D3FCB"/>
    <w:rsid w:val="007D41D3"/>
    <w:rsid w:val="007D476B"/>
    <w:rsid w:val="007D4A6B"/>
    <w:rsid w:val="007D4CCB"/>
    <w:rsid w:val="007D4E3D"/>
    <w:rsid w:val="007D52E2"/>
    <w:rsid w:val="007D69EE"/>
    <w:rsid w:val="007D7972"/>
    <w:rsid w:val="007D7C9D"/>
    <w:rsid w:val="007D7F24"/>
    <w:rsid w:val="007E01B5"/>
    <w:rsid w:val="007E03DC"/>
    <w:rsid w:val="007E085E"/>
    <w:rsid w:val="007E0BDB"/>
    <w:rsid w:val="007E107B"/>
    <w:rsid w:val="007E1AC3"/>
    <w:rsid w:val="007E1BB7"/>
    <w:rsid w:val="007E24A9"/>
    <w:rsid w:val="007E2A32"/>
    <w:rsid w:val="007E302D"/>
    <w:rsid w:val="007E345F"/>
    <w:rsid w:val="007E363A"/>
    <w:rsid w:val="007E3763"/>
    <w:rsid w:val="007E42BC"/>
    <w:rsid w:val="007E4A7F"/>
    <w:rsid w:val="007E5392"/>
    <w:rsid w:val="007E5AC8"/>
    <w:rsid w:val="007E5C7F"/>
    <w:rsid w:val="007E67A7"/>
    <w:rsid w:val="007E6D21"/>
    <w:rsid w:val="007E7335"/>
    <w:rsid w:val="007E770B"/>
    <w:rsid w:val="007E7CC1"/>
    <w:rsid w:val="007F02AB"/>
    <w:rsid w:val="007F052E"/>
    <w:rsid w:val="007F05B8"/>
    <w:rsid w:val="007F08B2"/>
    <w:rsid w:val="007F0CDC"/>
    <w:rsid w:val="007F1031"/>
    <w:rsid w:val="007F120F"/>
    <w:rsid w:val="007F1832"/>
    <w:rsid w:val="007F1AC6"/>
    <w:rsid w:val="007F1DE8"/>
    <w:rsid w:val="007F1E68"/>
    <w:rsid w:val="007F1E84"/>
    <w:rsid w:val="007F1F9F"/>
    <w:rsid w:val="007F204B"/>
    <w:rsid w:val="007F2120"/>
    <w:rsid w:val="007F23A3"/>
    <w:rsid w:val="007F2BB4"/>
    <w:rsid w:val="007F2CB5"/>
    <w:rsid w:val="007F2F03"/>
    <w:rsid w:val="007F395F"/>
    <w:rsid w:val="007F3D84"/>
    <w:rsid w:val="007F3DCA"/>
    <w:rsid w:val="007F4E2F"/>
    <w:rsid w:val="007F545F"/>
    <w:rsid w:val="007F5E0E"/>
    <w:rsid w:val="007F5F1E"/>
    <w:rsid w:val="007F67CA"/>
    <w:rsid w:val="007F6B24"/>
    <w:rsid w:val="007F6EE6"/>
    <w:rsid w:val="007F7006"/>
    <w:rsid w:val="007F7513"/>
    <w:rsid w:val="008001E3"/>
    <w:rsid w:val="008003DF"/>
    <w:rsid w:val="00800B42"/>
    <w:rsid w:val="00800CFA"/>
    <w:rsid w:val="00801871"/>
    <w:rsid w:val="00801C11"/>
    <w:rsid w:val="0080213F"/>
    <w:rsid w:val="008028A4"/>
    <w:rsid w:val="00802BF4"/>
    <w:rsid w:val="00803472"/>
    <w:rsid w:val="00803849"/>
    <w:rsid w:val="00804656"/>
    <w:rsid w:val="008046F0"/>
    <w:rsid w:val="008046FF"/>
    <w:rsid w:val="00805334"/>
    <w:rsid w:val="00805798"/>
    <w:rsid w:val="00805E9A"/>
    <w:rsid w:val="008071D2"/>
    <w:rsid w:val="0080798C"/>
    <w:rsid w:val="00807F30"/>
    <w:rsid w:val="00807FAE"/>
    <w:rsid w:val="008102F7"/>
    <w:rsid w:val="008104E8"/>
    <w:rsid w:val="00810CEE"/>
    <w:rsid w:val="008116A6"/>
    <w:rsid w:val="00811A0A"/>
    <w:rsid w:val="00811FA9"/>
    <w:rsid w:val="00812779"/>
    <w:rsid w:val="00812E56"/>
    <w:rsid w:val="008133D2"/>
    <w:rsid w:val="00813541"/>
    <w:rsid w:val="00813992"/>
    <w:rsid w:val="0081399B"/>
    <w:rsid w:val="00813A8D"/>
    <w:rsid w:val="00813B5F"/>
    <w:rsid w:val="008142E8"/>
    <w:rsid w:val="0081461E"/>
    <w:rsid w:val="00815908"/>
    <w:rsid w:val="00815F76"/>
    <w:rsid w:val="00816705"/>
    <w:rsid w:val="00816739"/>
    <w:rsid w:val="0081701B"/>
    <w:rsid w:val="008172C5"/>
    <w:rsid w:val="008172E3"/>
    <w:rsid w:val="00817A29"/>
    <w:rsid w:val="00817AB2"/>
    <w:rsid w:val="00817C40"/>
    <w:rsid w:val="00817F2C"/>
    <w:rsid w:val="00820715"/>
    <w:rsid w:val="00820A3C"/>
    <w:rsid w:val="00820CF3"/>
    <w:rsid w:val="00820DD8"/>
    <w:rsid w:val="008216C4"/>
    <w:rsid w:val="008219F2"/>
    <w:rsid w:val="00821B43"/>
    <w:rsid w:val="00821CA0"/>
    <w:rsid w:val="00821E9D"/>
    <w:rsid w:val="008220E7"/>
    <w:rsid w:val="0082258A"/>
    <w:rsid w:val="008230F3"/>
    <w:rsid w:val="008231DD"/>
    <w:rsid w:val="00824AF0"/>
    <w:rsid w:val="00824F80"/>
    <w:rsid w:val="008251B3"/>
    <w:rsid w:val="008261AA"/>
    <w:rsid w:val="00827205"/>
    <w:rsid w:val="0082751A"/>
    <w:rsid w:val="00827FE8"/>
    <w:rsid w:val="00830F63"/>
    <w:rsid w:val="008312BA"/>
    <w:rsid w:val="0083158B"/>
    <w:rsid w:val="00831B2A"/>
    <w:rsid w:val="00832112"/>
    <w:rsid w:val="00832AB7"/>
    <w:rsid w:val="00832BD5"/>
    <w:rsid w:val="00833666"/>
    <w:rsid w:val="008337D7"/>
    <w:rsid w:val="00833EB6"/>
    <w:rsid w:val="00833F2B"/>
    <w:rsid w:val="0083490E"/>
    <w:rsid w:val="0083491B"/>
    <w:rsid w:val="00834E1C"/>
    <w:rsid w:val="008364D5"/>
    <w:rsid w:val="00836979"/>
    <w:rsid w:val="00836DC0"/>
    <w:rsid w:val="008370B6"/>
    <w:rsid w:val="0083727A"/>
    <w:rsid w:val="008373F5"/>
    <w:rsid w:val="00840571"/>
    <w:rsid w:val="008406E2"/>
    <w:rsid w:val="00841571"/>
    <w:rsid w:val="00841792"/>
    <w:rsid w:val="008417A4"/>
    <w:rsid w:val="00842009"/>
    <w:rsid w:val="0084264B"/>
    <w:rsid w:val="00842678"/>
    <w:rsid w:val="0084288B"/>
    <w:rsid w:val="00842BC3"/>
    <w:rsid w:val="00842F4B"/>
    <w:rsid w:val="00843682"/>
    <w:rsid w:val="00843DD2"/>
    <w:rsid w:val="00844289"/>
    <w:rsid w:val="008447BA"/>
    <w:rsid w:val="00845AE1"/>
    <w:rsid w:val="00846028"/>
    <w:rsid w:val="008463D4"/>
    <w:rsid w:val="00846C67"/>
    <w:rsid w:val="00846E87"/>
    <w:rsid w:val="00846F50"/>
    <w:rsid w:val="008470B6"/>
    <w:rsid w:val="00847327"/>
    <w:rsid w:val="0084793C"/>
    <w:rsid w:val="00850149"/>
    <w:rsid w:val="008504A2"/>
    <w:rsid w:val="00850D47"/>
    <w:rsid w:val="00850EEE"/>
    <w:rsid w:val="00851371"/>
    <w:rsid w:val="00852924"/>
    <w:rsid w:val="00852946"/>
    <w:rsid w:val="00852FFD"/>
    <w:rsid w:val="008538AC"/>
    <w:rsid w:val="00854124"/>
    <w:rsid w:val="00854182"/>
    <w:rsid w:val="00854710"/>
    <w:rsid w:val="0085486D"/>
    <w:rsid w:val="00855135"/>
    <w:rsid w:val="008556A6"/>
    <w:rsid w:val="008559F3"/>
    <w:rsid w:val="00855F23"/>
    <w:rsid w:val="00856011"/>
    <w:rsid w:val="00856A54"/>
    <w:rsid w:val="00856B8F"/>
    <w:rsid w:val="00856E6F"/>
    <w:rsid w:val="00856F8A"/>
    <w:rsid w:val="008576EF"/>
    <w:rsid w:val="00857FC5"/>
    <w:rsid w:val="00860362"/>
    <w:rsid w:val="00860665"/>
    <w:rsid w:val="00860B9C"/>
    <w:rsid w:val="00860DB9"/>
    <w:rsid w:val="00861B18"/>
    <w:rsid w:val="00861DD3"/>
    <w:rsid w:val="008620AD"/>
    <w:rsid w:val="00862215"/>
    <w:rsid w:val="00862231"/>
    <w:rsid w:val="00862613"/>
    <w:rsid w:val="0086318F"/>
    <w:rsid w:val="0086352E"/>
    <w:rsid w:val="008639C3"/>
    <w:rsid w:val="00863F73"/>
    <w:rsid w:val="008647FC"/>
    <w:rsid w:val="008650E4"/>
    <w:rsid w:val="008651A7"/>
    <w:rsid w:val="00865503"/>
    <w:rsid w:val="0086562B"/>
    <w:rsid w:val="00865941"/>
    <w:rsid w:val="00866990"/>
    <w:rsid w:val="00866AD8"/>
    <w:rsid w:val="0086703F"/>
    <w:rsid w:val="008671E5"/>
    <w:rsid w:val="008674C3"/>
    <w:rsid w:val="00867DD2"/>
    <w:rsid w:val="00870A95"/>
    <w:rsid w:val="00870C57"/>
    <w:rsid w:val="008729F3"/>
    <w:rsid w:val="00873697"/>
    <w:rsid w:val="00873E0C"/>
    <w:rsid w:val="00874924"/>
    <w:rsid w:val="00874E10"/>
    <w:rsid w:val="00875450"/>
    <w:rsid w:val="00875E96"/>
    <w:rsid w:val="008767F9"/>
    <w:rsid w:val="008768CA"/>
    <w:rsid w:val="00876BA3"/>
    <w:rsid w:val="00876CD1"/>
    <w:rsid w:val="008775C9"/>
    <w:rsid w:val="008777BB"/>
    <w:rsid w:val="00877C05"/>
    <w:rsid w:val="00877FD6"/>
    <w:rsid w:val="00880094"/>
    <w:rsid w:val="008802D5"/>
    <w:rsid w:val="00880961"/>
    <w:rsid w:val="00880EB7"/>
    <w:rsid w:val="00881080"/>
    <w:rsid w:val="00881338"/>
    <w:rsid w:val="00881470"/>
    <w:rsid w:val="008818CA"/>
    <w:rsid w:val="00881DE3"/>
    <w:rsid w:val="00882F22"/>
    <w:rsid w:val="0088398D"/>
    <w:rsid w:val="00883E8B"/>
    <w:rsid w:val="00884A8D"/>
    <w:rsid w:val="00885404"/>
    <w:rsid w:val="00885762"/>
    <w:rsid w:val="00885A02"/>
    <w:rsid w:val="00885A78"/>
    <w:rsid w:val="00885FD4"/>
    <w:rsid w:val="0088623D"/>
    <w:rsid w:val="00886E96"/>
    <w:rsid w:val="008879EF"/>
    <w:rsid w:val="00887DB1"/>
    <w:rsid w:val="008902BE"/>
    <w:rsid w:val="0089064D"/>
    <w:rsid w:val="00890D26"/>
    <w:rsid w:val="008919EA"/>
    <w:rsid w:val="00891D6C"/>
    <w:rsid w:val="00892161"/>
    <w:rsid w:val="0089274E"/>
    <w:rsid w:val="00893ABB"/>
    <w:rsid w:val="00893C90"/>
    <w:rsid w:val="00893D04"/>
    <w:rsid w:val="00893DBB"/>
    <w:rsid w:val="0089445E"/>
    <w:rsid w:val="00895EBB"/>
    <w:rsid w:val="0089605A"/>
    <w:rsid w:val="008963FA"/>
    <w:rsid w:val="008964F0"/>
    <w:rsid w:val="008967F7"/>
    <w:rsid w:val="00896B1A"/>
    <w:rsid w:val="00897274"/>
    <w:rsid w:val="0089735D"/>
    <w:rsid w:val="00897828"/>
    <w:rsid w:val="00897E35"/>
    <w:rsid w:val="00897F93"/>
    <w:rsid w:val="00897FAA"/>
    <w:rsid w:val="008A007C"/>
    <w:rsid w:val="008A0372"/>
    <w:rsid w:val="008A0629"/>
    <w:rsid w:val="008A092C"/>
    <w:rsid w:val="008A1363"/>
    <w:rsid w:val="008A17FC"/>
    <w:rsid w:val="008A21A1"/>
    <w:rsid w:val="008A2674"/>
    <w:rsid w:val="008A269E"/>
    <w:rsid w:val="008A2798"/>
    <w:rsid w:val="008A2FE1"/>
    <w:rsid w:val="008A3183"/>
    <w:rsid w:val="008A31CB"/>
    <w:rsid w:val="008A34EC"/>
    <w:rsid w:val="008A37E9"/>
    <w:rsid w:val="008A39F0"/>
    <w:rsid w:val="008A3FE3"/>
    <w:rsid w:val="008A407E"/>
    <w:rsid w:val="008A410F"/>
    <w:rsid w:val="008A4362"/>
    <w:rsid w:val="008A504F"/>
    <w:rsid w:val="008A5BF4"/>
    <w:rsid w:val="008A6729"/>
    <w:rsid w:val="008A6D6F"/>
    <w:rsid w:val="008A7C33"/>
    <w:rsid w:val="008B031F"/>
    <w:rsid w:val="008B04F7"/>
    <w:rsid w:val="008B0E86"/>
    <w:rsid w:val="008B34E3"/>
    <w:rsid w:val="008B3662"/>
    <w:rsid w:val="008B3A99"/>
    <w:rsid w:val="008B3ABC"/>
    <w:rsid w:val="008B4833"/>
    <w:rsid w:val="008B4AA2"/>
    <w:rsid w:val="008B4E06"/>
    <w:rsid w:val="008B5919"/>
    <w:rsid w:val="008B59E0"/>
    <w:rsid w:val="008B5C1C"/>
    <w:rsid w:val="008B601A"/>
    <w:rsid w:val="008B642D"/>
    <w:rsid w:val="008B6EE0"/>
    <w:rsid w:val="008B7096"/>
    <w:rsid w:val="008B76CF"/>
    <w:rsid w:val="008B7A92"/>
    <w:rsid w:val="008B7EDE"/>
    <w:rsid w:val="008B7FA4"/>
    <w:rsid w:val="008C092C"/>
    <w:rsid w:val="008C15F2"/>
    <w:rsid w:val="008C1975"/>
    <w:rsid w:val="008C1E35"/>
    <w:rsid w:val="008C21F5"/>
    <w:rsid w:val="008C271C"/>
    <w:rsid w:val="008C2752"/>
    <w:rsid w:val="008C31FB"/>
    <w:rsid w:val="008C3531"/>
    <w:rsid w:val="008C39BC"/>
    <w:rsid w:val="008C3F85"/>
    <w:rsid w:val="008C42E1"/>
    <w:rsid w:val="008C42F7"/>
    <w:rsid w:val="008C4966"/>
    <w:rsid w:val="008C4B4E"/>
    <w:rsid w:val="008C513B"/>
    <w:rsid w:val="008C52DF"/>
    <w:rsid w:val="008C53F7"/>
    <w:rsid w:val="008C55F5"/>
    <w:rsid w:val="008C5B85"/>
    <w:rsid w:val="008C6634"/>
    <w:rsid w:val="008C6A19"/>
    <w:rsid w:val="008C6B88"/>
    <w:rsid w:val="008C6FDF"/>
    <w:rsid w:val="008C7B35"/>
    <w:rsid w:val="008C7EB9"/>
    <w:rsid w:val="008D033E"/>
    <w:rsid w:val="008D084F"/>
    <w:rsid w:val="008D0B60"/>
    <w:rsid w:val="008D0FF9"/>
    <w:rsid w:val="008D1180"/>
    <w:rsid w:val="008D1408"/>
    <w:rsid w:val="008D1AD9"/>
    <w:rsid w:val="008D1BE9"/>
    <w:rsid w:val="008D22A2"/>
    <w:rsid w:val="008D2A89"/>
    <w:rsid w:val="008D2C8E"/>
    <w:rsid w:val="008D37DC"/>
    <w:rsid w:val="008D3B35"/>
    <w:rsid w:val="008D40F3"/>
    <w:rsid w:val="008D42FD"/>
    <w:rsid w:val="008D4B09"/>
    <w:rsid w:val="008D4C11"/>
    <w:rsid w:val="008D5245"/>
    <w:rsid w:val="008D599B"/>
    <w:rsid w:val="008D5FCE"/>
    <w:rsid w:val="008D65BF"/>
    <w:rsid w:val="008D6626"/>
    <w:rsid w:val="008D667E"/>
    <w:rsid w:val="008D70A2"/>
    <w:rsid w:val="008D7233"/>
    <w:rsid w:val="008D7604"/>
    <w:rsid w:val="008D77E5"/>
    <w:rsid w:val="008D7C5C"/>
    <w:rsid w:val="008D7EBD"/>
    <w:rsid w:val="008E069C"/>
    <w:rsid w:val="008E0987"/>
    <w:rsid w:val="008E0B5F"/>
    <w:rsid w:val="008E108F"/>
    <w:rsid w:val="008E199E"/>
    <w:rsid w:val="008E19C8"/>
    <w:rsid w:val="008E1B80"/>
    <w:rsid w:val="008E1D07"/>
    <w:rsid w:val="008E1D22"/>
    <w:rsid w:val="008E20AD"/>
    <w:rsid w:val="008E215A"/>
    <w:rsid w:val="008E2364"/>
    <w:rsid w:val="008E3136"/>
    <w:rsid w:val="008E3275"/>
    <w:rsid w:val="008E3332"/>
    <w:rsid w:val="008E3368"/>
    <w:rsid w:val="008E4830"/>
    <w:rsid w:val="008E4D50"/>
    <w:rsid w:val="008E51A9"/>
    <w:rsid w:val="008E6185"/>
    <w:rsid w:val="008E64BF"/>
    <w:rsid w:val="008E7063"/>
    <w:rsid w:val="008E7775"/>
    <w:rsid w:val="008E7A6F"/>
    <w:rsid w:val="008F016A"/>
    <w:rsid w:val="008F040B"/>
    <w:rsid w:val="008F045C"/>
    <w:rsid w:val="008F0ED2"/>
    <w:rsid w:val="008F2D9B"/>
    <w:rsid w:val="008F3820"/>
    <w:rsid w:val="008F3E26"/>
    <w:rsid w:val="008F430A"/>
    <w:rsid w:val="008F431A"/>
    <w:rsid w:val="008F4437"/>
    <w:rsid w:val="008F44FB"/>
    <w:rsid w:val="008F4ADD"/>
    <w:rsid w:val="008F4EF3"/>
    <w:rsid w:val="008F51FC"/>
    <w:rsid w:val="008F5538"/>
    <w:rsid w:val="008F6076"/>
    <w:rsid w:val="008F6636"/>
    <w:rsid w:val="008F6A2F"/>
    <w:rsid w:val="008F6BC9"/>
    <w:rsid w:val="008F6C4A"/>
    <w:rsid w:val="008F7DA3"/>
    <w:rsid w:val="00901A0F"/>
    <w:rsid w:val="0090271F"/>
    <w:rsid w:val="0090330E"/>
    <w:rsid w:val="0090365C"/>
    <w:rsid w:val="00904437"/>
    <w:rsid w:val="00904A7A"/>
    <w:rsid w:val="0090642C"/>
    <w:rsid w:val="009067FE"/>
    <w:rsid w:val="009071D6"/>
    <w:rsid w:val="0090752D"/>
    <w:rsid w:val="0091020D"/>
    <w:rsid w:val="00910FAF"/>
    <w:rsid w:val="009114E3"/>
    <w:rsid w:val="00911789"/>
    <w:rsid w:val="00911C04"/>
    <w:rsid w:val="00911D88"/>
    <w:rsid w:val="00912BA3"/>
    <w:rsid w:val="00913BE8"/>
    <w:rsid w:val="00913C72"/>
    <w:rsid w:val="0091448C"/>
    <w:rsid w:val="0091462A"/>
    <w:rsid w:val="00914709"/>
    <w:rsid w:val="00914AB7"/>
    <w:rsid w:val="00915BEC"/>
    <w:rsid w:val="00916058"/>
    <w:rsid w:val="009167F4"/>
    <w:rsid w:val="00916C75"/>
    <w:rsid w:val="00917E00"/>
    <w:rsid w:val="009203DC"/>
    <w:rsid w:val="009205B5"/>
    <w:rsid w:val="009205B7"/>
    <w:rsid w:val="00920AD7"/>
    <w:rsid w:val="0092128C"/>
    <w:rsid w:val="009214AE"/>
    <w:rsid w:val="00921605"/>
    <w:rsid w:val="00921AA3"/>
    <w:rsid w:val="00921BE0"/>
    <w:rsid w:val="00921E75"/>
    <w:rsid w:val="00922A59"/>
    <w:rsid w:val="00922AC5"/>
    <w:rsid w:val="00923692"/>
    <w:rsid w:val="00923A63"/>
    <w:rsid w:val="00923FBF"/>
    <w:rsid w:val="009243A5"/>
    <w:rsid w:val="009248AD"/>
    <w:rsid w:val="0092492B"/>
    <w:rsid w:val="00924EA7"/>
    <w:rsid w:val="00925A5F"/>
    <w:rsid w:val="00925B26"/>
    <w:rsid w:val="00925ED3"/>
    <w:rsid w:val="0092600E"/>
    <w:rsid w:val="009260AE"/>
    <w:rsid w:val="0092694B"/>
    <w:rsid w:val="00926C4B"/>
    <w:rsid w:val="009271B7"/>
    <w:rsid w:val="00927EFC"/>
    <w:rsid w:val="0093048D"/>
    <w:rsid w:val="00931046"/>
    <w:rsid w:val="009318F4"/>
    <w:rsid w:val="00931B7C"/>
    <w:rsid w:val="00932099"/>
    <w:rsid w:val="009320A0"/>
    <w:rsid w:val="00932377"/>
    <w:rsid w:val="009323E2"/>
    <w:rsid w:val="0093254E"/>
    <w:rsid w:val="00932F1C"/>
    <w:rsid w:val="009331B4"/>
    <w:rsid w:val="009337A6"/>
    <w:rsid w:val="0093394B"/>
    <w:rsid w:val="00933A1D"/>
    <w:rsid w:val="00933E17"/>
    <w:rsid w:val="00934AE0"/>
    <w:rsid w:val="00934D86"/>
    <w:rsid w:val="00935076"/>
    <w:rsid w:val="009351EA"/>
    <w:rsid w:val="00935271"/>
    <w:rsid w:val="00935EEE"/>
    <w:rsid w:val="00936015"/>
    <w:rsid w:val="00936116"/>
    <w:rsid w:val="0093647C"/>
    <w:rsid w:val="009364EA"/>
    <w:rsid w:val="00936C57"/>
    <w:rsid w:val="009378C4"/>
    <w:rsid w:val="009400AE"/>
    <w:rsid w:val="00940A80"/>
    <w:rsid w:val="009411E3"/>
    <w:rsid w:val="00941554"/>
    <w:rsid w:val="009415FC"/>
    <w:rsid w:val="00941C0F"/>
    <w:rsid w:val="00942C01"/>
    <w:rsid w:val="00942EC2"/>
    <w:rsid w:val="009432D0"/>
    <w:rsid w:val="00943F5B"/>
    <w:rsid w:val="00943F7B"/>
    <w:rsid w:val="00944101"/>
    <w:rsid w:val="00944A12"/>
    <w:rsid w:val="00944C2E"/>
    <w:rsid w:val="00944D45"/>
    <w:rsid w:val="009452E2"/>
    <w:rsid w:val="00945541"/>
    <w:rsid w:val="00945627"/>
    <w:rsid w:val="00945D12"/>
    <w:rsid w:val="00945DDF"/>
    <w:rsid w:val="009461C2"/>
    <w:rsid w:val="00946330"/>
    <w:rsid w:val="00946A4C"/>
    <w:rsid w:val="00946BCA"/>
    <w:rsid w:val="00946C04"/>
    <w:rsid w:val="00946CEE"/>
    <w:rsid w:val="00947A6D"/>
    <w:rsid w:val="0095014C"/>
    <w:rsid w:val="0095056D"/>
    <w:rsid w:val="009507B9"/>
    <w:rsid w:val="00950992"/>
    <w:rsid w:val="00950A4D"/>
    <w:rsid w:val="00951461"/>
    <w:rsid w:val="00951595"/>
    <w:rsid w:val="00951627"/>
    <w:rsid w:val="009520A1"/>
    <w:rsid w:val="00952141"/>
    <w:rsid w:val="00952292"/>
    <w:rsid w:val="00952455"/>
    <w:rsid w:val="00952949"/>
    <w:rsid w:val="00953A4B"/>
    <w:rsid w:val="00953BCC"/>
    <w:rsid w:val="00953CD9"/>
    <w:rsid w:val="00953FA7"/>
    <w:rsid w:val="0095404F"/>
    <w:rsid w:val="0095432D"/>
    <w:rsid w:val="009544A1"/>
    <w:rsid w:val="009545F5"/>
    <w:rsid w:val="009547BE"/>
    <w:rsid w:val="00954977"/>
    <w:rsid w:val="00954AF3"/>
    <w:rsid w:val="00954B6B"/>
    <w:rsid w:val="00954CEC"/>
    <w:rsid w:val="00955692"/>
    <w:rsid w:val="009557CA"/>
    <w:rsid w:val="00955914"/>
    <w:rsid w:val="00955A8E"/>
    <w:rsid w:val="00955D16"/>
    <w:rsid w:val="00956147"/>
    <w:rsid w:val="009565E7"/>
    <w:rsid w:val="0095666C"/>
    <w:rsid w:val="00957A0E"/>
    <w:rsid w:val="00957B07"/>
    <w:rsid w:val="00957E10"/>
    <w:rsid w:val="00957E6C"/>
    <w:rsid w:val="009602CB"/>
    <w:rsid w:val="00960E18"/>
    <w:rsid w:val="00960FDC"/>
    <w:rsid w:val="00961040"/>
    <w:rsid w:val="009612FD"/>
    <w:rsid w:val="00961483"/>
    <w:rsid w:val="00961488"/>
    <w:rsid w:val="00961DED"/>
    <w:rsid w:val="00962B31"/>
    <w:rsid w:val="00963444"/>
    <w:rsid w:val="009635AB"/>
    <w:rsid w:val="009637C4"/>
    <w:rsid w:val="00963BBE"/>
    <w:rsid w:val="00963E97"/>
    <w:rsid w:val="009640D0"/>
    <w:rsid w:val="00964640"/>
    <w:rsid w:val="00964CD2"/>
    <w:rsid w:val="00964CDA"/>
    <w:rsid w:val="00965178"/>
    <w:rsid w:val="00965243"/>
    <w:rsid w:val="009655E9"/>
    <w:rsid w:val="009666F4"/>
    <w:rsid w:val="009667CC"/>
    <w:rsid w:val="00967446"/>
    <w:rsid w:val="0096761B"/>
    <w:rsid w:val="00970323"/>
    <w:rsid w:val="0097125E"/>
    <w:rsid w:val="0097162C"/>
    <w:rsid w:val="00971FDE"/>
    <w:rsid w:val="0097286E"/>
    <w:rsid w:val="0097383A"/>
    <w:rsid w:val="00973DBC"/>
    <w:rsid w:val="00973EE2"/>
    <w:rsid w:val="0097427A"/>
    <w:rsid w:val="00974D41"/>
    <w:rsid w:val="009755E3"/>
    <w:rsid w:val="00975651"/>
    <w:rsid w:val="00975A16"/>
    <w:rsid w:val="00975B06"/>
    <w:rsid w:val="009762BC"/>
    <w:rsid w:val="009766F3"/>
    <w:rsid w:val="00976706"/>
    <w:rsid w:val="009769BA"/>
    <w:rsid w:val="009771A7"/>
    <w:rsid w:val="0097799D"/>
    <w:rsid w:val="00977B83"/>
    <w:rsid w:val="00980254"/>
    <w:rsid w:val="0098052C"/>
    <w:rsid w:val="0098054D"/>
    <w:rsid w:val="00980694"/>
    <w:rsid w:val="009806AD"/>
    <w:rsid w:val="00980ACD"/>
    <w:rsid w:val="00981D21"/>
    <w:rsid w:val="009832B2"/>
    <w:rsid w:val="00983A47"/>
    <w:rsid w:val="00983C31"/>
    <w:rsid w:val="00984DC1"/>
    <w:rsid w:val="00985734"/>
    <w:rsid w:val="0098594F"/>
    <w:rsid w:val="00986BFB"/>
    <w:rsid w:val="00987788"/>
    <w:rsid w:val="00987D1E"/>
    <w:rsid w:val="00987EE8"/>
    <w:rsid w:val="009905A0"/>
    <w:rsid w:val="00990914"/>
    <w:rsid w:val="0099105B"/>
    <w:rsid w:val="009914E6"/>
    <w:rsid w:val="0099179C"/>
    <w:rsid w:val="009922F7"/>
    <w:rsid w:val="00992387"/>
    <w:rsid w:val="00992537"/>
    <w:rsid w:val="00993012"/>
    <w:rsid w:val="009932D7"/>
    <w:rsid w:val="009938C2"/>
    <w:rsid w:val="00994316"/>
    <w:rsid w:val="00994CBC"/>
    <w:rsid w:val="00994D7C"/>
    <w:rsid w:val="00994E0C"/>
    <w:rsid w:val="00994FC9"/>
    <w:rsid w:val="00994FD8"/>
    <w:rsid w:val="009957B7"/>
    <w:rsid w:val="009958A7"/>
    <w:rsid w:val="009959B6"/>
    <w:rsid w:val="00995BA5"/>
    <w:rsid w:val="009960A6"/>
    <w:rsid w:val="0099612F"/>
    <w:rsid w:val="0099640B"/>
    <w:rsid w:val="00996627"/>
    <w:rsid w:val="0099668F"/>
    <w:rsid w:val="0099690E"/>
    <w:rsid w:val="00996EF2"/>
    <w:rsid w:val="00997943"/>
    <w:rsid w:val="0099799D"/>
    <w:rsid w:val="009A02F4"/>
    <w:rsid w:val="009A0413"/>
    <w:rsid w:val="009A04DB"/>
    <w:rsid w:val="009A06EC"/>
    <w:rsid w:val="009A0966"/>
    <w:rsid w:val="009A0CED"/>
    <w:rsid w:val="009A0E9F"/>
    <w:rsid w:val="009A103C"/>
    <w:rsid w:val="009A10BC"/>
    <w:rsid w:val="009A1E19"/>
    <w:rsid w:val="009A21A2"/>
    <w:rsid w:val="009A2712"/>
    <w:rsid w:val="009A35EE"/>
    <w:rsid w:val="009A3697"/>
    <w:rsid w:val="009A3A6B"/>
    <w:rsid w:val="009A3E2E"/>
    <w:rsid w:val="009A3E83"/>
    <w:rsid w:val="009A3F37"/>
    <w:rsid w:val="009A61B3"/>
    <w:rsid w:val="009A64DF"/>
    <w:rsid w:val="009A6725"/>
    <w:rsid w:val="009A784A"/>
    <w:rsid w:val="009A7EA9"/>
    <w:rsid w:val="009A7EE2"/>
    <w:rsid w:val="009B03AC"/>
    <w:rsid w:val="009B1D45"/>
    <w:rsid w:val="009B214B"/>
    <w:rsid w:val="009B241D"/>
    <w:rsid w:val="009B322F"/>
    <w:rsid w:val="009B363E"/>
    <w:rsid w:val="009B375F"/>
    <w:rsid w:val="009B3BB4"/>
    <w:rsid w:val="009B3C57"/>
    <w:rsid w:val="009B414B"/>
    <w:rsid w:val="009B4190"/>
    <w:rsid w:val="009B494A"/>
    <w:rsid w:val="009B49C2"/>
    <w:rsid w:val="009B4B1B"/>
    <w:rsid w:val="009B4E38"/>
    <w:rsid w:val="009B527D"/>
    <w:rsid w:val="009B6256"/>
    <w:rsid w:val="009B638C"/>
    <w:rsid w:val="009B657C"/>
    <w:rsid w:val="009B68BF"/>
    <w:rsid w:val="009B71B9"/>
    <w:rsid w:val="009B7855"/>
    <w:rsid w:val="009B7A3B"/>
    <w:rsid w:val="009B7F9B"/>
    <w:rsid w:val="009C1045"/>
    <w:rsid w:val="009C110F"/>
    <w:rsid w:val="009C173E"/>
    <w:rsid w:val="009C1949"/>
    <w:rsid w:val="009C1A8B"/>
    <w:rsid w:val="009C2DC5"/>
    <w:rsid w:val="009C3B29"/>
    <w:rsid w:val="009C3ECD"/>
    <w:rsid w:val="009C4005"/>
    <w:rsid w:val="009C4607"/>
    <w:rsid w:val="009C4648"/>
    <w:rsid w:val="009C48FD"/>
    <w:rsid w:val="009C556E"/>
    <w:rsid w:val="009C5AE5"/>
    <w:rsid w:val="009C5F13"/>
    <w:rsid w:val="009C61D3"/>
    <w:rsid w:val="009C6960"/>
    <w:rsid w:val="009C7CA6"/>
    <w:rsid w:val="009D0861"/>
    <w:rsid w:val="009D1975"/>
    <w:rsid w:val="009D2070"/>
    <w:rsid w:val="009D2761"/>
    <w:rsid w:val="009D3416"/>
    <w:rsid w:val="009D37E7"/>
    <w:rsid w:val="009D399B"/>
    <w:rsid w:val="009D3DF3"/>
    <w:rsid w:val="009D42FA"/>
    <w:rsid w:val="009D437C"/>
    <w:rsid w:val="009D44B5"/>
    <w:rsid w:val="009D4EE7"/>
    <w:rsid w:val="009D5103"/>
    <w:rsid w:val="009D6462"/>
    <w:rsid w:val="009D64D4"/>
    <w:rsid w:val="009D64DF"/>
    <w:rsid w:val="009D76FE"/>
    <w:rsid w:val="009D7939"/>
    <w:rsid w:val="009D7A53"/>
    <w:rsid w:val="009E02A4"/>
    <w:rsid w:val="009E0662"/>
    <w:rsid w:val="009E0DE4"/>
    <w:rsid w:val="009E1076"/>
    <w:rsid w:val="009E1257"/>
    <w:rsid w:val="009E1635"/>
    <w:rsid w:val="009E2031"/>
    <w:rsid w:val="009E2867"/>
    <w:rsid w:val="009E2907"/>
    <w:rsid w:val="009E2934"/>
    <w:rsid w:val="009E2B6F"/>
    <w:rsid w:val="009E2E6E"/>
    <w:rsid w:val="009E3071"/>
    <w:rsid w:val="009E36AD"/>
    <w:rsid w:val="009E3C57"/>
    <w:rsid w:val="009E4008"/>
    <w:rsid w:val="009E45C2"/>
    <w:rsid w:val="009E6B5F"/>
    <w:rsid w:val="009E6DBA"/>
    <w:rsid w:val="009E799D"/>
    <w:rsid w:val="009E7CC5"/>
    <w:rsid w:val="009E7DD5"/>
    <w:rsid w:val="009F0151"/>
    <w:rsid w:val="009F0619"/>
    <w:rsid w:val="009F0BF7"/>
    <w:rsid w:val="009F10C4"/>
    <w:rsid w:val="009F10F1"/>
    <w:rsid w:val="009F1647"/>
    <w:rsid w:val="009F1B04"/>
    <w:rsid w:val="009F2053"/>
    <w:rsid w:val="009F2542"/>
    <w:rsid w:val="009F2986"/>
    <w:rsid w:val="009F2AD8"/>
    <w:rsid w:val="009F2B48"/>
    <w:rsid w:val="009F2C6E"/>
    <w:rsid w:val="009F2D35"/>
    <w:rsid w:val="009F37CB"/>
    <w:rsid w:val="009F4181"/>
    <w:rsid w:val="009F4631"/>
    <w:rsid w:val="009F56BC"/>
    <w:rsid w:val="009F5B18"/>
    <w:rsid w:val="009F60D0"/>
    <w:rsid w:val="009F6363"/>
    <w:rsid w:val="009F6C71"/>
    <w:rsid w:val="009F6D95"/>
    <w:rsid w:val="009F6F7D"/>
    <w:rsid w:val="009F7250"/>
    <w:rsid w:val="009F7847"/>
    <w:rsid w:val="009F7DF3"/>
    <w:rsid w:val="009F7F5C"/>
    <w:rsid w:val="009F7FB9"/>
    <w:rsid w:val="00A00158"/>
    <w:rsid w:val="00A00E41"/>
    <w:rsid w:val="00A01400"/>
    <w:rsid w:val="00A01D83"/>
    <w:rsid w:val="00A01ED4"/>
    <w:rsid w:val="00A01EDA"/>
    <w:rsid w:val="00A024AD"/>
    <w:rsid w:val="00A02DB0"/>
    <w:rsid w:val="00A03003"/>
    <w:rsid w:val="00A03117"/>
    <w:rsid w:val="00A03616"/>
    <w:rsid w:val="00A03DCB"/>
    <w:rsid w:val="00A04CEF"/>
    <w:rsid w:val="00A04E19"/>
    <w:rsid w:val="00A05422"/>
    <w:rsid w:val="00A059E0"/>
    <w:rsid w:val="00A05A38"/>
    <w:rsid w:val="00A05DB5"/>
    <w:rsid w:val="00A06615"/>
    <w:rsid w:val="00A067F4"/>
    <w:rsid w:val="00A06A1E"/>
    <w:rsid w:val="00A07DF3"/>
    <w:rsid w:val="00A1093F"/>
    <w:rsid w:val="00A10962"/>
    <w:rsid w:val="00A10985"/>
    <w:rsid w:val="00A10C4A"/>
    <w:rsid w:val="00A10F02"/>
    <w:rsid w:val="00A11059"/>
    <w:rsid w:val="00A1151F"/>
    <w:rsid w:val="00A11FB1"/>
    <w:rsid w:val="00A12217"/>
    <w:rsid w:val="00A122EA"/>
    <w:rsid w:val="00A12554"/>
    <w:rsid w:val="00A13307"/>
    <w:rsid w:val="00A13A38"/>
    <w:rsid w:val="00A13A3A"/>
    <w:rsid w:val="00A13E36"/>
    <w:rsid w:val="00A14128"/>
    <w:rsid w:val="00A14266"/>
    <w:rsid w:val="00A142FB"/>
    <w:rsid w:val="00A14E56"/>
    <w:rsid w:val="00A1552B"/>
    <w:rsid w:val="00A15559"/>
    <w:rsid w:val="00A15C14"/>
    <w:rsid w:val="00A1607C"/>
    <w:rsid w:val="00A16117"/>
    <w:rsid w:val="00A16223"/>
    <w:rsid w:val="00A163FA"/>
    <w:rsid w:val="00A16AA2"/>
    <w:rsid w:val="00A172ED"/>
    <w:rsid w:val="00A173AD"/>
    <w:rsid w:val="00A200B7"/>
    <w:rsid w:val="00A20A83"/>
    <w:rsid w:val="00A20D32"/>
    <w:rsid w:val="00A20F40"/>
    <w:rsid w:val="00A20FEF"/>
    <w:rsid w:val="00A210F6"/>
    <w:rsid w:val="00A21979"/>
    <w:rsid w:val="00A22CE9"/>
    <w:rsid w:val="00A23223"/>
    <w:rsid w:val="00A23299"/>
    <w:rsid w:val="00A232F5"/>
    <w:rsid w:val="00A236FC"/>
    <w:rsid w:val="00A2409B"/>
    <w:rsid w:val="00A240FA"/>
    <w:rsid w:val="00A25C4D"/>
    <w:rsid w:val="00A265B5"/>
    <w:rsid w:val="00A2676C"/>
    <w:rsid w:val="00A26961"/>
    <w:rsid w:val="00A26A19"/>
    <w:rsid w:val="00A26C3A"/>
    <w:rsid w:val="00A27453"/>
    <w:rsid w:val="00A279E4"/>
    <w:rsid w:val="00A27D5B"/>
    <w:rsid w:val="00A307C4"/>
    <w:rsid w:val="00A309F4"/>
    <w:rsid w:val="00A30BB0"/>
    <w:rsid w:val="00A30DC4"/>
    <w:rsid w:val="00A30FEE"/>
    <w:rsid w:val="00A31271"/>
    <w:rsid w:val="00A312B5"/>
    <w:rsid w:val="00A314B4"/>
    <w:rsid w:val="00A31F5D"/>
    <w:rsid w:val="00A322ED"/>
    <w:rsid w:val="00A33213"/>
    <w:rsid w:val="00A3364E"/>
    <w:rsid w:val="00A3398C"/>
    <w:rsid w:val="00A33E60"/>
    <w:rsid w:val="00A33FDB"/>
    <w:rsid w:val="00A341FA"/>
    <w:rsid w:val="00A345D2"/>
    <w:rsid w:val="00A34AB8"/>
    <w:rsid w:val="00A35C8B"/>
    <w:rsid w:val="00A367D8"/>
    <w:rsid w:val="00A3727D"/>
    <w:rsid w:val="00A37BDA"/>
    <w:rsid w:val="00A37E99"/>
    <w:rsid w:val="00A40A0E"/>
    <w:rsid w:val="00A40CFF"/>
    <w:rsid w:val="00A411D2"/>
    <w:rsid w:val="00A41435"/>
    <w:rsid w:val="00A4227A"/>
    <w:rsid w:val="00A424AE"/>
    <w:rsid w:val="00A42902"/>
    <w:rsid w:val="00A4295F"/>
    <w:rsid w:val="00A42B19"/>
    <w:rsid w:val="00A42B4A"/>
    <w:rsid w:val="00A42CC0"/>
    <w:rsid w:val="00A42DAC"/>
    <w:rsid w:val="00A434A2"/>
    <w:rsid w:val="00A438C6"/>
    <w:rsid w:val="00A43EF9"/>
    <w:rsid w:val="00A44271"/>
    <w:rsid w:val="00A4517A"/>
    <w:rsid w:val="00A45487"/>
    <w:rsid w:val="00A45D51"/>
    <w:rsid w:val="00A4603A"/>
    <w:rsid w:val="00A461C1"/>
    <w:rsid w:val="00A464F8"/>
    <w:rsid w:val="00A47929"/>
    <w:rsid w:val="00A50649"/>
    <w:rsid w:val="00A5069B"/>
    <w:rsid w:val="00A50F0D"/>
    <w:rsid w:val="00A513A4"/>
    <w:rsid w:val="00A514CB"/>
    <w:rsid w:val="00A51CD4"/>
    <w:rsid w:val="00A524D3"/>
    <w:rsid w:val="00A52DC2"/>
    <w:rsid w:val="00A53724"/>
    <w:rsid w:val="00A5385A"/>
    <w:rsid w:val="00A54447"/>
    <w:rsid w:val="00A54849"/>
    <w:rsid w:val="00A54C5C"/>
    <w:rsid w:val="00A54EEB"/>
    <w:rsid w:val="00A55057"/>
    <w:rsid w:val="00A55504"/>
    <w:rsid w:val="00A55C1C"/>
    <w:rsid w:val="00A5653C"/>
    <w:rsid w:val="00A567AC"/>
    <w:rsid w:val="00A56A97"/>
    <w:rsid w:val="00A56DB8"/>
    <w:rsid w:val="00A571C3"/>
    <w:rsid w:val="00A5730E"/>
    <w:rsid w:val="00A57E00"/>
    <w:rsid w:val="00A57E3A"/>
    <w:rsid w:val="00A6060C"/>
    <w:rsid w:val="00A60A58"/>
    <w:rsid w:val="00A615AB"/>
    <w:rsid w:val="00A61901"/>
    <w:rsid w:val="00A61A3C"/>
    <w:rsid w:val="00A622BF"/>
    <w:rsid w:val="00A62997"/>
    <w:rsid w:val="00A631D3"/>
    <w:rsid w:val="00A63399"/>
    <w:rsid w:val="00A633AC"/>
    <w:rsid w:val="00A634B9"/>
    <w:rsid w:val="00A635AF"/>
    <w:rsid w:val="00A63B24"/>
    <w:rsid w:val="00A63B6B"/>
    <w:rsid w:val="00A640EF"/>
    <w:rsid w:val="00A642B3"/>
    <w:rsid w:val="00A645D3"/>
    <w:rsid w:val="00A6479C"/>
    <w:rsid w:val="00A65022"/>
    <w:rsid w:val="00A6548A"/>
    <w:rsid w:val="00A662DE"/>
    <w:rsid w:val="00A67330"/>
    <w:rsid w:val="00A676AA"/>
    <w:rsid w:val="00A70372"/>
    <w:rsid w:val="00A70A40"/>
    <w:rsid w:val="00A71C50"/>
    <w:rsid w:val="00A7286A"/>
    <w:rsid w:val="00A737A8"/>
    <w:rsid w:val="00A73AE5"/>
    <w:rsid w:val="00A73EFC"/>
    <w:rsid w:val="00A73F0F"/>
    <w:rsid w:val="00A7466E"/>
    <w:rsid w:val="00A74940"/>
    <w:rsid w:val="00A74BA5"/>
    <w:rsid w:val="00A74FDB"/>
    <w:rsid w:val="00A75402"/>
    <w:rsid w:val="00A7575B"/>
    <w:rsid w:val="00A75C44"/>
    <w:rsid w:val="00A75CC0"/>
    <w:rsid w:val="00A75F44"/>
    <w:rsid w:val="00A7637F"/>
    <w:rsid w:val="00A769E7"/>
    <w:rsid w:val="00A776AA"/>
    <w:rsid w:val="00A80277"/>
    <w:rsid w:val="00A80CFE"/>
    <w:rsid w:val="00A81169"/>
    <w:rsid w:val="00A81504"/>
    <w:rsid w:val="00A818E5"/>
    <w:rsid w:val="00A81A08"/>
    <w:rsid w:val="00A81F68"/>
    <w:rsid w:val="00A82346"/>
    <w:rsid w:val="00A828AB"/>
    <w:rsid w:val="00A82F7A"/>
    <w:rsid w:val="00A83F8C"/>
    <w:rsid w:val="00A84085"/>
    <w:rsid w:val="00A84584"/>
    <w:rsid w:val="00A84A54"/>
    <w:rsid w:val="00A84A7E"/>
    <w:rsid w:val="00A84FBB"/>
    <w:rsid w:val="00A858D3"/>
    <w:rsid w:val="00A8682F"/>
    <w:rsid w:val="00A86D90"/>
    <w:rsid w:val="00A875B0"/>
    <w:rsid w:val="00A87965"/>
    <w:rsid w:val="00A87AD6"/>
    <w:rsid w:val="00A87FB1"/>
    <w:rsid w:val="00A90225"/>
    <w:rsid w:val="00A908F8"/>
    <w:rsid w:val="00A90A83"/>
    <w:rsid w:val="00A90C0A"/>
    <w:rsid w:val="00A90E35"/>
    <w:rsid w:val="00A917F3"/>
    <w:rsid w:val="00A91F46"/>
    <w:rsid w:val="00A92772"/>
    <w:rsid w:val="00A92A10"/>
    <w:rsid w:val="00A92C6B"/>
    <w:rsid w:val="00A935BA"/>
    <w:rsid w:val="00A93749"/>
    <w:rsid w:val="00A93804"/>
    <w:rsid w:val="00A938FD"/>
    <w:rsid w:val="00A93F36"/>
    <w:rsid w:val="00A9403E"/>
    <w:rsid w:val="00A94114"/>
    <w:rsid w:val="00A94D64"/>
    <w:rsid w:val="00A9596D"/>
    <w:rsid w:val="00A96045"/>
    <w:rsid w:val="00A96686"/>
    <w:rsid w:val="00A967EA"/>
    <w:rsid w:val="00A968C6"/>
    <w:rsid w:val="00A968EA"/>
    <w:rsid w:val="00A96E03"/>
    <w:rsid w:val="00A96EB1"/>
    <w:rsid w:val="00A97370"/>
    <w:rsid w:val="00A9742F"/>
    <w:rsid w:val="00A97937"/>
    <w:rsid w:val="00AA008B"/>
    <w:rsid w:val="00AA1147"/>
    <w:rsid w:val="00AA1D73"/>
    <w:rsid w:val="00AA2447"/>
    <w:rsid w:val="00AA24CF"/>
    <w:rsid w:val="00AA330C"/>
    <w:rsid w:val="00AA3434"/>
    <w:rsid w:val="00AA3BD9"/>
    <w:rsid w:val="00AA3C3C"/>
    <w:rsid w:val="00AA3E05"/>
    <w:rsid w:val="00AA4590"/>
    <w:rsid w:val="00AA4A09"/>
    <w:rsid w:val="00AA5317"/>
    <w:rsid w:val="00AA5550"/>
    <w:rsid w:val="00AA5575"/>
    <w:rsid w:val="00AA558D"/>
    <w:rsid w:val="00AA5A82"/>
    <w:rsid w:val="00AA5FBD"/>
    <w:rsid w:val="00AA72B3"/>
    <w:rsid w:val="00AA74E8"/>
    <w:rsid w:val="00AA7536"/>
    <w:rsid w:val="00AB0304"/>
    <w:rsid w:val="00AB080F"/>
    <w:rsid w:val="00AB089D"/>
    <w:rsid w:val="00AB09AA"/>
    <w:rsid w:val="00AB111E"/>
    <w:rsid w:val="00AB1443"/>
    <w:rsid w:val="00AB2194"/>
    <w:rsid w:val="00AB21D4"/>
    <w:rsid w:val="00AB234C"/>
    <w:rsid w:val="00AB3372"/>
    <w:rsid w:val="00AB3709"/>
    <w:rsid w:val="00AB408A"/>
    <w:rsid w:val="00AB4149"/>
    <w:rsid w:val="00AB465D"/>
    <w:rsid w:val="00AB46D2"/>
    <w:rsid w:val="00AB489F"/>
    <w:rsid w:val="00AB4BC0"/>
    <w:rsid w:val="00AB4F6C"/>
    <w:rsid w:val="00AB5BB7"/>
    <w:rsid w:val="00AB5CC4"/>
    <w:rsid w:val="00AB6119"/>
    <w:rsid w:val="00AB68FB"/>
    <w:rsid w:val="00AB6C4B"/>
    <w:rsid w:val="00AB70CE"/>
    <w:rsid w:val="00AB733C"/>
    <w:rsid w:val="00AB7785"/>
    <w:rsid w:val="00AB7B2C"/>
    <w:rsid w:val="00AC0902"/>
    <w:rsid w:val="00AC0E64"/>
    <w:rsid w:val="00AC1047"/>
    <w:rsid w:val="00AC1D0B"/>
    <w:rsid w:val="00AC1F70"/>
    <w:rsid w:val="00AC27EB"/>
    <w:rsid w:val="00AC290A"/>
    <w:rsid w:val="00AC29D8"/>
    <w:rsid w:val="00AC2A31"/>
    <w:rsid w:val="00AC314D"/>
    <w:rsid w:val="00AC3E28"/>
    <w:rsid w:val="00AC4294"/>
    <w:rsid w:val="00AC439F"/>
    <w:rsid w:val="00AC54B3"/>
    <w:rsid w:val="00AC55B9"/>
    <w:rsid w:val="00AC5CF6"/>
    <w:rsid w:val="00AC5D24"/>
    <w:rsid w:val="00AC6496"/>
    <w:rsid w:val="00AC6847"/>
    <w:rsid w:val="00AC6A45"/>
    <w:rsid w:val="00AC6D3F"/>
    <w:rsid w:val="00AC6DB3"/>
    <w:rsid w:val="00AC715F"/>
    <w:rsid w:val="00AC71E2"/>
    <w:rsid w:val="00AC7BF6"/>
    <w:rsid w:val="00AD0094"/>
    <w:rsid w:val="00AD0B72"/>
    <w:rsid w:val="00AD0F8F"/>
    <w:rsid w:val="00AD1144"/>
    <w:rsid w:val="00AD1447"/>
    <w:rsid w:val="00AD18C3"/>
    <w:rsid w:val="00AD1FBE"/>
    <w:rsid w:val="00AD2792"/>
    <w:rsid w:val="00AD2B49"/>
    <w:rsid w:val="00AD30C0"/>
    <w:rsid w:val="00AD3E87"/>
    <w:rsid w:val="00AD4274"/>
    <w:rsid w:val="00AD443D"/>
    <w:rsid w:val="00AD4AA7"/>
    <w:rsid w:val="00AD4FB7"/>
    <w:rsid w:val="00AD539C"/>
    <w:rsid w:val="00AD5444"/>
    <w:rsid w:val="00AD626C"/>
    <w:rsid w:val="00AD6462"/>
    <w:rsid w:val="00AD6914"/>
    <w:rsid w:val="00AD6FA8"/>
    <w:rsid w:val="00AD7227"/>
    <w:rsid w:val="00AD7634"/>
    <w:rsid w:val="00AD7766"/>
    <w:rsid w:val="00AD7AC5"/>
    <w:rsid w:val="00AE0229"/>
    <w:rsid w:val="00AE05BF"/>
    <w:rsid w:val="00AE0A27"/>
    <w:rsid w:val="00AE0A86"/>
    <w:rsid w:val="00AE118A"/>
    <w:rsid w:val="00AE14AA"/>
    <w:rsid w:val="00AE1831"/>
    <w:rsid w:val="00AE19A7"/>
    <w:rsid w:val="00AE2001"/>
    <w:rsid w:val="00AE2326"/>
    <w:rsid w:val="00AE2430"/>
    <w:rsid w:val="00AE2DAB"/>
    <w:rsid w:val="00AE2E46"/>
    <w:rsid w:val="00AE37FD"/>
    <w:rsid w:val="00AE4189"/>
    <w:rsid w:val="00AE4590"/>
    <w:rsid w:val="00AE479D"/>
    <w:rsid w:val="00AE506A"/>
    <w:rsid w:val="00AE54F3"/>
    <w:rsid w:val="00AE5EE2"/>
    <w:rsid w:val="00AE60D7"/>
    <w:rsid w:val="00AE62F9"/>
    <w:rsid w:val="00AE646B"/>
    <w:rsid w:val="00AE6C6C"/>
    <w:rsid w:val="00AE776A"/>
    <w:rsid w:val="00AE7C25"/>
    <w:rsid w:val="00AF042C"/>
    <w:rsid w:val="00AF0DF9"/>
    <w:rsid w:val="00AF1379"/>
    <w:rsid w:val="00AF13C2"/>
    <w:rsid w:val="00AF152A"/>
    <w:rsid w:val="00AF15B9"/>
    <w:rsid w:val="00AF215E"/>
    <w:rsid w:val="00AF21CF"/>
    <w:rsid w:val="00AF26E3"/>
    <w:rsid w:val="00AF31AC"/>
    <w:rsid w:val="00AF334E"/>
    <w:rsid w:val="00AF3BAE"/>
    <w:rsid w:val="00AF447F"/>
    <w:rsid w:val="00AF450B"/>
    <w:rsid w:val="00AF4817"/>
    <w:rsid w:val="00AF496D"/>
    <w:rsid w:val="00AF52EA"/>
    <w:rsid w:val="00AF534B"/>
    <w:rsid w:val="00AF588C"/>
    <w:rsid w:val="00AF59CB"/>
    <w:rsid w:val="00AF5BE2"/>
    <w:rsid w:val="00AF612C"/>
    <w:rsid w:val="00AF6708"/>
    <w:rsid w:val="00AF69F5"/>
    <w:rsid w:val="00AF6D07"/>
    <w:rsid w:val="00AF6D63"/>
    <w:rsid w:val="00AF71A1"/>
    <w:rsid w:val="00AF775E"/>
    <w:rsid w:val="00AF788B"/>
    <w:rsid w:val="00AF7E73"/>
    <w:rsid w:val="00B0061B"/>
    <w:rsid w:val="00B00662"/>
    <w:rsid w:val="00B00C0F"/>
    <w:rsid w:val="00B00C38"/>
    <w:rsid w:val="00B00EBE"/>
    <w:rsid w:val="00B00FFC"/>
    <w:rsid w:val="00B01023"/>
    <w:rsid w:val="00B021B7"/>
    <w:rsid w:val="00B02456"/>
    <w:rsid w:val="00B025C8"/>
    <w:rsid w:val="00B02882"/>
    <w:rsid w:val="00B02E2D"/>
    <w:rsid w:val="00B02EE2"/>
    <w:rsid w:val="00B03175"/>
    <w:rsid w:val="00B03B91"/>
    <w:rsid w:val="00B0403C"/>
    <w:rsid w:val="00B04134"/>
    <w:rsid w:val="00B0498B"/>
    <w:rsid w:val="00B0502E"/>
    <w:rsid w:val="00B05C57"/>
    <w:rsid w:val="00B0620A"/>
    <w:rsid w:val="00B06748"/>
    <w:rsid w:val="00B06931"/>
    <w:rsid w:val="00B07269"/>
    <w:rsid w:val="00B07753"/>
    <w:rsid w:val="00B07C7C"/>
    <w:rsid w:val="00B07EC0"/>
    <w:rsid w:val="00B07ED5"/>
    <w:rsid w:val="00B101B6"/>
    <w:rsid w:val="00B102A3"/>
    <w:rsid w:val="00B10774"/>
    <w:rsid w:val="00B10BF7"/>
    <w:rsid w:val="00B11132"/>
    <w:rsid w:val="00B11305"/>
    <w:rsid w:val="00B11837"/>
    <w:rsid w:val="00B1191E"/>
    <w:rsid w:val="00B11D72"/>
    <w:rsid w:val="00B11DFC"/>
    <w:rsid w:val="00B12231"/>
    <w:rsid w:val="00B123F3"/>
    <w:rsid w:val="00B13009"/>
    <w:rsid w:val="00B14198"/>
    <w:rsid w:val="00B14394"/>
    <w:rsid w:val="00B1447E"/>
    <w:rsid w:val="00B15449"/>
    <w:rsid w:val="00B15503"/>
    <w:rsid w:val="00B1607D"/>
    <w:rsid w:val="00B1619B"/>
    <w:rsid w:val="00B164AE"/>
    <w:rsid w:val="00B178EA"/>
    <w:rsid w:val="00B17AF6"/>
    <w:rsid w:val="00B17B57"/>
    <w:rsid w:val="00B20C1F"/>
    <w:rsid w:val="00B21A06"/>
    <w:rsid w:val="00B21F82"/>
    <w:rsid w:val="00B2255F"/>
    <w:rsid w:val="00B22EA9"/>
    <w:rsid w:val="00B2309F"/>
    <w:rsid w:val="00B2322C"/>
    <w:rsid w:val="00B236CD"/>
    <w:rsid w:val="00B23844"/>
    <w:rsid w:val="00B23B18"/>
    <w:rsid w:val="00B23C6B"/>
    <w:rsid w:val="00B24771"/>
    <w:rsid w:val="00B247A6"/>
    <w:rsid w:val="00B247C5"/>
    <w:rsid w:val="00B25018"/>
    <w:rsid w:val="00B253E7"/>
    <w:rsid w:val="00B2595A"/>
    <w:rsid w:val="00B26224"/>
    <w:rsid w:val="00B263E5"/>
    <w:rsid w:val="00B2647A"/>
    <w:rsid w:val="00B26C06"/>
    <w:rsid w:val="00B2708E"/>
    <w:rsid w:val="00B30225"/>
    <w:rsid w:val="00B303CC"/>
    <w:rsid w:val="00B316E7"/>
    <w:rsid w:val="00B3275E"/>
    <w:rsid w:val="00B32805"/>
    <w:rsid w:val="00B32A09"/>
    <w:rsid w:val="00B32A66"/>
    <w:rsid w:val="00B32FC5"/>
    <w:rsid w:val="00B3308E"/>
    <w:rsid w:val="00B330F8"/>
    <w:rsid w:val="00B33B62"/>
    <w:rsid w:val="00B33EF9"/>
    <w:rsid w:val="00B346FC"/>
    <w:rsid w:val="00B3491E"/>
    <w:rsid w:val="00B34C19"/>
    <w:rsid w:val="00B35107"/>
    <w:rsid w:val="00B355FD"/>
    <w:rsid w:val="00B35963"/>
    <w:rsid w:val="00B359EB"/>
    <w:rsid w:val="00B35D85"/>
    <w:rsid w:val="00B36306"/>
    <w:rsid w:val="00B363A8"/>
    <w:rsid w:val="00B3661E"/>
    <w:rsid w:val="00B36C32"/>
    <w:rsid w:val="00B373A0"/>
    <w:rsid w:val="00B37A44"/>
    <w:rsid w:val="00B40967"/>
    <w:rsid w:val="00B40C89"/>
    <w:rsid w:val="00B41386"/>
    <w:rsid w:val="00B42040"/>
    <w:rsid w:val="00B4212A"/>
    <w:rsid w:val="00B42513"/>
    <w:rsid w:val="00B43C4C"/>
    <w:rsid w:val="00B43E8C"/>
    <w:rsid w:val="00B44711"/>
    <w:rsid w:val="00B449CA"/>
    <w:rsid w:val="00B45391"/>
    <w:rsid w:val="00B45884"/>
    <w:rsid w:val="00B45970"/>
    <w:rsid w:val="00B45D1D"/>
    <w:rsid w:val="00B4644A"/>
    <w:rsid w:val="00B46609"/>
    <w:rsid w:val="00B46AB2"/>
    <w:rsid w:val="00B46AB5"/>
    <w:rsid w:val="00B46B16"/>
    <w:rsid w:val="00B46D4B"/>
    <w:rsid w:val="00B46F4B"/>
    <w:rsid w:val="00B500FE"/>
    <w:rsid w:val="00B50553"/>
    <w:rsid w:val="00B506A7"/>
    <w:rsid w:val="00B50767"/>
    <w:rsid w:val="00B50A2D"/>
    <w:rsid w:val="00B50D83"/>
    <w:rsid w:val="00B51896"/>
    <w:rsid w:val="00B52020"/>
    <w:rsid w:val="00B52C07"/>
    <w:rsid w:val="00B538F4"/>
    <w:rsid w:val="00B53A25"/>
    <w:rsid w:val="00B54228"/>
    <w:rsid w:val="00B542CA"/>
    <w:rsid w:val="00B54A1F"/>
    <w:rsid w:val="00B54D5A"/>
    <w:rsid w:val="00B55026"/>
    <w:rsid w:val="00B55152"/>
    <w:rsid w:val="00B55688"/>
    <w:rsid w:val="00B557B5"/>
    <w:rsid w:val="00B55BC1"/>
    <w:rsid w:val="00B55F8C"/>
    <w:rsid w:val="00B56D0A"/>
    <w:rsid w:val="00B56D57"/>
    <w:rsid w:val="00B56D6D"/>
    <w:rsid w:val="00B57A43"/>
    <w:rsid w:val="00B57C26"/>
    <w:rsid w:val="00B57CAB"/>
    <w:rsid w:val="00B60101"/>
    <w:rsid w:val="00B602A3"/>
    <w:rsid w:val="00B6069D"/>
    <w:rsid w:val="00B60930"/>
    <w:rsid w:val="00B61374"/>
    <w:rsid w:val="00B6222A"/>
    <w:rsid w:val="00B622CB"/>
    <w:rsid w:val="00B624FA"/>
    <w:rsid w:val="00B628BE"/>
    <w:rsid w:val="00B62B1D"/>
    <w:rsid w:val="00B631D0"/>
    <w:rsid w:val="00B631E2"/>
    <w:rsid w:val="00B6325C"/>
    <w:rsid w:val="00B633EE"/>
    <w:rsid w:val="00B63B1F"/>
    <w:rsid w:val="00B63D30"/>
    <w:rsid w:val="00B644C0"/>
    <w:rsid w:val="00B65380"/>
    <w:rsid w:val="00B65ABC"/>
    <w:rsid w:val="00B65EF5"/>
    <w:rsid w:val="00B6624F"/>
    <w:rsid w:val="00B664F9"/>
    <w:rsid w:val="00B665F7"/>
    <w:rsid w:val="00B67EBB"/>
    <w:rsid w:val="00B67F7C"/>
    <w:rsid w:val="00B70CB5"/>
    <w:rsid w:val="00B70F66"/>
    <w:rsid w:val="00B712D3"/>
    <w:rsid w:val="00B7150A"/>
    <w:rsid w:val="00B724D8"/>
    <w:rsid w:val="00B72B43"/>
    <w:rsid w:val="00B73606"/>
    <w:rsid w:val="00B736FD"/>
    <w:rsid w:val="00B73DE8"/>
    <w:rsid w:val="00B740D0"/>
    <w:rsid w:val="00B7436F"/>
    <w:rsid w:val="00B74CCC"/>
    <w:rsid w:val="00B74D8C"/>
    <w:rsid w:val="00B7523A"/>
    <w:rsid w:val="00B75644"/>
    <w:rsid w:val="00B75B8B"/>
    <w:rsid w:val="00B75E93"/>
    <w:rsid w:val="00B7608F"/>
    <w:rsid w:val="00B760DD"/>
    <w:rsid w:val="00B80C88"/>
    <w:rsid w:val="00B81A61"/>
    <w:rsid w:val="00B81CAA"/>
    <w:rsid w:val="00B82788"/>
    <w:rsid w:val="00B82A26"/>
    <w:rsid w:val="00B82D86"/>
    <w:rsid w:val="00B830DC"/>
    <w:rsid w:val="00B83507"/>
    <w:rsid w:val="00B8368A"/>
    <w:rsid w:val="00B83D32"/>
    <w:rsid w:val="00B83D8A"/>
    <w:rsid w:val="00B84D0F"/>
    <w:rsid w:val="00B84DB0"/>
    <w:rsid w:val="00B855B4"/>
    <w:rsid w:val="00B86072"/>
    <w:rsid w:val="00B8638E"/>
    <w:rsid w:val="00B86A35"/>
    <w:rsid w:val="00B86AEF"/>
    <w:rsid w:val="00B86F99"/>
    <w:rsid w:val="00B86FAA"/>
    <w:rsid w:val="00B8762C"/>
    <w:rsid w:val="00B90C13"/>
    <w:rsid w:val="00B90D08"/>
    <w:rsid w:val="00B91108"/>
    <w:rsid w:val="00B918F5"/>
    <w:rsid w:val="00B91D29"/>
    <w:rsid w:val="00B921B2"/>
    <w:rsid w:val="00B92303"/>
    <w:rsid w:val="00B9270B"/>
    <w:rsid w:val="00B927DD"/>
    <w:rsid w:val="00B932AA"/>
    <w:rsid w:val="00B9373B"/>
    <w:rsid w:val="00B93A0D"/>
    <w:rsid w:val="00B93A1E"/>
    <w:rsid w:val="00B93C81"/>
    <w:rsid w:val="00B93E45"/>
    <w:rsid w:val="00B93FE4"/>
    <w:rsid w:val="00B94111"/>
    <w:rsid w:val="00B94179"/>
    <w:rsid w:val="00B9460B"/>
    <w:rsid w:val="00B964B0"/>
    <w:rsid w:val="00B97A80"/>
    <w:rsid w:val="00B97B40"/>
    <w:rsid w:val="00B97B41"/>
    <w:rsid w:val="00B97D4B"/>
    <w:rsid w:val="00B97E57"/>
    <w:rsid w:val="00B97EBB"/>
    <w:rsid w:val="00BA012D"/>
    <w:rsid w:val="00BA0158"/>
    <w:rsid w:val="00BA076D"/>
    <w:rsid w:val="00BA117A"/>
    <w:rsid w:val="00BA16BF"/>
    <w:rsid w:val="00BA180F"/>
    <w:rsid w:val="00BA193A"/>
    <w:rsid w:val="00BA1BDD"/>
    <w:rsid w:val="00BA1D0D"/>
    <w:rsid w:val="00BA1DFD"/>
    <w:rsid w:val="00BA2A3E"/>
    <w:rsid w:val="00BA31C5"/>
    <w:rsid w:val="00BA38CB"/>
    <w:rsid w:val="00BA38F1"/>
    <w:rsid w:val="00BA3B70"/>
    <w:rsid w:val="00BA3EAB"/>
    <w:rsid w:val="00BA44DD"/>
    <w:rsid w:val="00BA4817"/>
    <w:rsid w:val="00BA4B94"/>
    <w:rsid w:val="00BA539F"/>
    <w:rsid w:val="00BA5806"/>
    <w:rsid w:val="00BA588A"/>
    <w:rsid w:val="00BA690E"/>
    <w:rsid w:val="00BA6C5E"/>
    <w:rsid w:val="00BA7398"/>
    <w:rsid w:val="00BA73DA"/>
    <w:rsid w:val="00BA75CB"/>
    <w:rsid w:val="00BA7C40"/>
    <w:rsid w:val="00BB00E8"/>
    <w:rsid w:val="00BB0221"/>
    <w:rsid w:val="00BB0E04"/>
    <w:rsid w:val="00BB0E1F"/>
    <w:rsid w:val="00BB1483"/>
    <w:rsid w:val="00BB1CAA"/>
    <w:rsid w:val="00BB1D12"/>
    <w:rsid w:val="00BB1EE1"/>
    <w:rsid w:val="00BB2396"/>
    <w:rsid w:val="00BB245A"/>
    <w:rsid w:val="00BB266D"/>
    <w:rsid w:val="00BB290A"/>
    <w:rsid w:val="00BB2BB3"/>
    <w:rsid w:val="00BB2F7D"/>
    <w:rsid w:val="00BB2F89"/>
    <w:rsid w:val="00BB2F91"/>
    <w:rsid w:val="00BB3699"/>
    <w:rsid w:val="00BB3EBB"/>
    <w:rsid w:val="00BB4185"/>
    <w:rsid w:val="00BB4D37"/>
    <w:rsid w:val="00BB5855"/>
    <w:rsid w:val="00BB5A96"/>
    <w:rsid w:val="00BB5D67"/>
    <w:rsid w:val="00BB5E0E"/>
    <w:rsid w:val="00BB6131"/>
    <w:rsid w:val="00BB6151"/>
    <w:rsid w:val="00BB693E"/>
    <w:rsid w:val="00BB6EB6"/>
    <w:rsid w:val="00BB71EC"/>
    <w:rsid w:val="00BC09BF"/>
    <w:rsid w:val="00BC0EF8"/>
    <w:rsid w:val="00BC0F7D"/>
    <w:rsid w:val="00BC1793"/>
    <w:rsid w:val="00BC18E0"/>
    <w:rsid w:val="00BC1A19"/>
    <w:rsid w:val="00BC232D"/>
    <w:rsid w:val="00BC2C53"/>
    <w:rsid w:val="00BC3183"/>
    <w:rsid w:val="00BC3350"/>
    <w:rsid w:val="00BC405E"/>
    <w:rsid w:val="00BC4B0A"/>
    <w:rsid w:val="00BC4DDE"/>
    <w:rsid w:val="00BC4F22"/>
    <w:rsid w:val="00BC505D"/>
    <w:rsid w:val="00BC545B"/>
    <w:rsid w:val="00BC5C67"/>
    <w:rsid w:val="00BC5D99"/>
    <w:rsid w:val="00BC6183"/>
    <w:rsid w:val="00BC6517"/>
    <w:rsid w:val="00BC683C"/>
    <w:rsid w:val="00BC6A1D"/>
    <w:rsid w:val="00BC6B00"/>
    <w:rsid w:val="00BC7192"/>
    <w:rsid w:val="00BC7403"/>
    <w:rsid w:val="00BC763F"/>
    <w:rsid w:val="00BC7A0F"/>
    <w:rsid w:val="00BD0774"/>
    <w:rsid w:val="00BD0CE4"/>
    <w:rsid w:val="00BD10BD"/>
    <w:rsid w:val="00BD150C"/>
    <w:rsid w:val="00BD17D0"/>
    <w:rsid w:val="00BD1C55"/>
    <w:rsid w:val="00BD1F93"/>
    <w:rsid w:val="00BD2D45"/>
    <w:rsid w:val="00BD2F9F"/>
    <w:rsid w:val="00BD33D2"/>
    <w:rsid w:val="00BD3739"/>
    <w:rsid w:val="00BD37F7"/>
    <w:rsid w:val="00BD4456"/>
    <w:rsid w:val="00BD46AC"/>
    <w:rsid w:val="00BD4762"/>
    <w:rsid w:val="00BD4A0F"/>
    <w:rsid w:val="00BD4C1D"/>
    <w:rsid w:val="00BD516E"/>
    <w:rsid w:val="00BD5318"/>
    <w:rsid w:val="00BD56C7"/>
    <w:rsid w:val="00BD5934"/>
    <w:rsid w:val="00BD69B7"/>
    <w:rsid w:val="00BD6CD8"/>
    <w:rsid w:val="00BD703E"/>
    <w:rsid w:val="00BD7DA4"/>
    <w:rsid w:val="00BD7F87"/>
    <w:rsid w:val="00BE050E"/>
    <w:rsid w:val="00BE09A1"/>
    <w:rsid w:val="00BE1180"/>
    <w:rsid w:val="00BE1597"/>
    <w:rsid w:val="00BE1A8F"/>
    <w:rsid w:val="00BE1B03"/>
    <w:rsid w:val="00BE1F0A"/>
    <w:rsid w:val="00BE1F3C"/>
    <w:rsid w:val="00BE29D1"/>
    <w:rsid w:val="00BE2D30"/>
    <w:rsid w:val="00BE448E"/>
    <w:rsid w:val="00BE44B8"/>
    <w:rsid w:val="00BE4BF0"/>
    <w:rsid w:val="00BE502A"/>
    <w:rsid w:val="00BE521E"/>
    <w:rsid w:val="00BE54D6"/>
    <w:rsid w:val="00BE58D7"/>
    <w:rsid w:val="00BE5905"/>
    <w:rsid w:val="00BE5FB2"/>
    <w:rsid w:val="00BE6123"/>
    <w:rsid w:val="00BE6786"/>
    <w:rsid w:val="00BE68A3"/>
    <w:rsid w:val="00BE7423"/>
    <w:rsid w:val="00BE7C51"/>
    <w:rsid w:val="00BF0276"/>
    <w:rsid w:val="00BF0AFB"/>
    <w:rsid w:val="00BF1988"/>
    <w:rsid w:val="00BF1A83"/>
    <w:rsid w:val="00BF22DA"/>
    <w:rsid w:val="00BF23FC"/>
    <w:rsid w:val="00BF24F3"/>
    <w:rsid w:val="00BF29CF"/>
    <w:rsid w:val="00BF2DE2"/>
    <w:rsid w:val="00BF319F"/>
    <w:rsid w:val="00BF3A8F"/>
    <w:rsid w:val="00BF3CDD"/>
    <w:rsid w:val="00BF447C"/>
    <w:rsid w:val="00BF44B4"/>
    <w:rsid w:val="00BF48B2"/>
    <w:rsid w:val="00BF499A"/>
    <w:rsid w:val="00BF54C0"/>
    <w:rsid w:val="00BF5CA8"/>
    <w:rsid w:val="00BF6578"/>
    <w:rsid w:val="00BF6D59"/>
    <w:rsid w:val="00BF70C3"/>
    <w:rsid w:val="00BF7209"/>
    <w:rsid w:val="00BF7755"/>
    <w:rsid w:val="00BF7A79"/>
    <w:rsid w:val="00BF7E9D"/>
    <w:rsid w:val="00C00076"/>
    <w:rsid w:val="00C00393"/>
    <w:rsid w:val="00C00489"/>
    <w:rsid w:val="00C00533"/>
    <w:rsid w:val="00C00A1C"/>
    <w:rsid w:val="00C00C0C"/>
    <w:rsid w:val="00C0126B"/>
    <w:rsid w:val="00C01553"/>
    <w:rsid w:val="00C01B1E"/>
    <w:rsid w:val="00C01E69"/>
    <w:rsid w:val="00C029B9"/>
    <w:rsid w:val="00C02A33"/>
    <w:rsid w:val="00C02C66"/>
    <w:rsid w:val="00C030AD"/>
    <w:rsid w:val="00C0318F"/>
    <w:rsid w:val="00C03475"/>
    <w:rsid w:val="00C04C70"/>
    <w:rsid w:val="00C04E30"/>
    <w:rsid w:val="00C04E49"/>
    <w:rsid w:val="00C059C3"/>
    <w:rsid w:val="00C05BF0"/>
    <w:rsid w:val="00C0729B"/>
    <w:rsid w:val="00C074BA"/>
    <w:rsid w:val="00C07991"/>
    <w:rsid w:val="00C10592"/>
    <w:rsid w:val="00C10681"/>
    <w:rsid w:val="00C10A3A"/>
    <w:rsid w:val="00C10AF3"/>
    <w:rsid w:val="00C10C8F"/>
    <w:rsid w:val="00C10DDA"/>
    <w:rsid w:val="00C11A5B"/>
    <w:rsid w:val="00C12057"/>
    <w:rsid w:val="00C123A4"/>
    <w:rsid w:val="00C12F50"/>
    <w:rsid w:val="00C13159"/>
    <w:rsid w:val="00C137BB"/>
    <w:rsid w:val="00C1398E"/>
    <w:rsid w:val="00C13FA7"/>
    <w:rsid w:val="00C14A88"/>
    <w:rsid w:val="00C14F24"/>
    <w:rsid w:val="00C1519B"/>
    <w:rsid w:val="00C1559D"/>
    <w:rsid w:val="00C15B3F"/>
    <w:rsid w:val="00C15D97"/>
    <w:rsid w:val="00C164A7"/>
    <w:rsid w:val="00C1686A"/>
    <w:rsid w:val="00C16A2A"/>
    <w:rsid w:val="00C16BFB"/>
    <w:rsid w:val="00C17930"/>
    <w:rsid w:val="00C17C96"/>
    <w:rsid w:val="00C17F5E"/>
    <w:rsid w:val="00C203F6"/>
    <w:rsid w:val="00C20632"/>
    <w:rsid w:val="00C20F94"/>
    <w:rsid w:val="00C210C1"/>
    <w:rsid w:val="00C222A5"/>
    <w:rsid w:val="00C22718"/>
    <w:rsid w:val="00C22A31"/>
    <w:rsid w:val="00C23794"/>
    <w:rsid w:val="00C237F9"/>
    <w:rsid w:val="00C238DE"/>
    <w:rsid w:val="00C24104"/>
    <w:rsid w:val="00C243AE"/>
    <w:rsid w:val="00C24B7C"/>
    <w:rsid w:val="00C24E4C"/>
    <w:rsid w:val="00C259C8"/>
    <w:rsid w:val="00C25B18"/>
    <w:rsid w:val="00C26242"/>
    <w:rsid w:val="00C26327"/>
    <w:rsid w:val="00C26EF8"/>
    <w:rsid w:val="00C2742F"/>
    <w:rsid w:val="00C27468"/>
    <w:rsid w:val="00C27862"/>
    <w:rsid w:val="00C27B5F"/>
    <w:rsid w:val="00C27E6E"/>
    <w:rsid w:val="00C30CEE"/>
    <w:rsid w:val="00C30D2B"/>
    <w:rsid w:val="00C30D36"/>
    <w:rsid w:val="00C31321"/>
    <w:rsid w:val="00C31630"/>
    <w:rsid w:val="00C317A1"/>
    <w:rsid w:val="00C31B09"/>
    <w:rsid w:val="00C3271C"/>
    <w:rsid w:val="00C328C8"/>
    <w:rsid w:val="00C32994"/>
    <w:rsid w:val="00C329F9"/>
    <w:rsid w:val="00C33079"/>
    <w:rsid w:val="00C331B7"/>
    <w:rsid w:val="00C345E8"/>
    <w:rsid w:val="00C346B9"/>
    <w:rsid w:val="00C35035"/>
    <w:rsid w:val="00C350FD"/>
    <w:rsid w:val="00C35679"/>
    <w:rsid w:val="00C359E5"/>
    <w:rsid w:val="00C35F70"/>
    <w:rsid w:val="00C3668C"/>
    <w:rsid w:val="00C36760"/>
    <w:rsid w:val="00C36BCD"/>
    <w:rsid w:val="00C37334"/>
    <w:rsid w:val="00C37C9B"/>
    <w:rsid w:val="00C401DF"/>
    <w:rsid w:val="00C40865"/>
    <w:rsid w:val="00C40EED"/>
    <w:rsid w:val="00C4118F"/>
    <w:rsid w:val="00C41208"/>
    <w:rsid w:val="00C4197A"/>
    <w:rsid w:val="00C42631"/>
    <w:rsid w:val="00C42A3E"/>
    <w:rsid w:val="00C42BB0"/>
    <w:rsid w:val="00C433E9"/>
    <w:rsid w:val="00C43526"/>
    <w:rsid w:val="00C4354B"/>
    <w:rsid w:val="00C43B74"/>
    <w:rsid w:val="00C44158"/>
    <w:rsid w:val="00C4415E"/>
    <w:rsid w:val="00C445B1"/>
    <w:rsid w:val="00C4497E"/>
    <w:rsid w:val="00C449E3"/>
    <w:rsid w:val="00C44BE0"/>
    <w:rsid w:val="00C44C38"/>
    <w:rsid w:val="00C44DAB"/>
    <w:rsid w:val="00C455DF"/>
    <w:rsid w:val="00C45C93"/>
    <w:rsid w:val="00C46AA1"/>
    <w:rsid w:val="00C46B9C"/>
    <w:rsid w:val="00C46DD1"/>
    <w:rsid w:val="00C47F20"/>
    <w:rsid w:val="00C47FCD"/>
    <w:rsid w:val="00C500EC"/>
    <w:rsid w:val="00C50741"/>
    <w:rsid w:val="00C50BB2"/>
    <w:rsid w:val="00C512AB"/>
    <w:rsid w:val="00C51579"/>
    <w:rsid w:val="00C515A6"/>
    <w:rsid w:val="00C51917"/>
    <w:rsid w:val="00C51A1A"/>
    <w:rsid w:val="00C51EBA"/>
    <w:rsid w:val="00C5269F"/>
    <w:rsid w:val="00C526AD"/>
    <w:rsid w:val="00C526B2"/>
    <w:rsid w:val="00C532E6"/>
    <w:rsid w:val="00C5364F"/>
    <w:rsid w:val="00C53CE3"/>
    <w:rsid w:val="00C53D73"/>
    <w:rsid w:val="00C53DC3"/>
    <w:rsid w:val="00C53EDC"/>
    <w:rsid w:val="00C548EE"/>
    <w:rsid w:val="00C54927"/>
    <w:rsid w:val="00C54D16"/>
    <w:rsid w:val="00C5534E"/>
    <w:rsid w:val="00C55969"/>
    <w:rsid w:val="00C55CF2"/>
    <w:rsid w:val="00C55D17"/>
    <w:rsid w:val="00C55FEE"/>
    <w:rsid w:val="00C56674"/>
    <w:rsid w:val="00C569F4"/>
    <w:rsid w:val="00C56A9B"/>
    <w:rsid w:val="00C56D22"/>
    <w:rsid w:val="00C60AAA"/>
    <w:rsid w:val="00C60D36"/>
    <w:rsid w:val="00C60F7C"/>
    <w:rsid w:val="00C61596"/>
    <w:rsid w:val="00C61F1F"/>
    <w:rsid w:val="00C6243A"/>
    <w:rsid w:val="00C625E0"/>
    <w:rsid w:val="00C62CD2"/>
    <w:rsid w:val="00C62CF6"/>
    <w:rsid w:val="00C62DA1"/>
    <w:rsid w:val="00C63414"/>
    <w:rsid w:val="00C63703"/>
    <w:rsid w:val="00C63985"/>
    <w:rsid w:val="00C642DD"/>
    <w:rsid w:val="00C643DD"/>
    <w:rsid w:val="00C64780"/>
    <w:rsid w:val="00C647A9"/>
    <w:rsid w:val="00C6523B"/>
    <w:rsid w:val="00C65CC8"/>
    <w:rsid w:val="00C65D60"/>
    <w:rsid w:val="00C6617E"/>
    <w:rsid w:val="00C666F4"/>
    <w:rsid w:val="00C66BFF"/>
    <w:rsid w:val="00C706D3"/>
    <w:rsid w:val="00C70EEB"/>
    <w:rsid w:val="00C7194F"/>
    <w:rsid w:val="00C71EDE"/>
    <w:rsid w:val="00C7201A"/>
    <w:rsid w:val="00C722F2"/>
    <w:rsid w:val="00C72D07"/>
    <w:rsid w:val="00C732E4"/>
    <w:rsid w:val="00C738E2"/>
    <w:rsid w:val="00C738E8"/>
    <w:rsid w:val="00C73AD4"/>
    <w:rsid w:val="00C75197"/>
    <w:rsid w:val="00C752FD"/>
    <w:rsid w:val="00C7563D"/>
    <w:rsid w:val="00C75A64"/>
    <w:rsid w:val="00C75CDB"/>
    <w:rsid w:val="00C769A4"/>
    <w:rsid w:val="00C76DD7"/>
    <w:rsid w:val="00C771D3"/>
    <w:rsid w:val="00C772E7"/>
    <w:rsid w:val="00C775DC"/>
    <w:rsid w:val="00C7760F"/>
    <w:rsid w:val="00C77E9A"/>
    <w:rsid w:val="00C80692"/>
    <w:rsid w:val="00C80766"/>
    <w:rsid w:val="00C80E38"/>
    <w:rsid w:val="00C8166A"/>
    <w:rsid w:val="00C81DC1"/>
    <w:rsid w:val="00C81FFA"/>
    <w:rsid w:val="00C82E43"/>
    <w:rsid w:val="00C8344B"/>
    <w:rsid w:val="00C835DD"/>
    <w:rsid w:val="00C83B6D"/>
    <w:rsid w:val="00C83B78"/>
    <w:rsid w:val="00C83EED"/>
    <w:rsid w:val="00C83FF4"/>
    <w:rsid w:val="00C84000"/>
    <w:rsid w:val="00C84086"/>
    <w:rsid w:val="00C8432A"/>
    <w:rsid w:val="00C84522"/>
    <w:rsid w:val="00C84842"/>
    <w:rsid w:val="00C85093"/>
    <w:rsid w:val="00C850CB"/>
    <w:rsid w:val="00C86496"/>
    <w:rsid w:val="00C8661B"/>
    <w:rsid w:val="00C86ADA"/>
    <w:rsid w:val="00C86AE1"/>
    <w:rsid w:val="00C86BB0"/>
    <w:rsid w:val="00C86C42"/>
    <w:rsid w:val="00C86FC5"/>
    <w:rsid w:val="00C876B7"/>
    <w:rsid w:val="00C87D96"/>
    <w:rsid w:val="00C90488"/>
    <w:rsid w:val="00C90D95"/>
    <w:rsid w:val="00C90E42"/>
    <w:rsid w:val="00C90F0C"/>
    <w:rsid w:val="00C9136E"/>
    <w:rsid w:val="00C91787"/>
    <w:rsid w:val="00C923E3"/>
    <w:rsid w:val="00C9296C"/>
    <w:rsid w:val="00C92B92"/>
    <w:rsid w:val="00C93D62"/>
    <w:rsid w:val="00C93D89"/>
    <w:rsid w:val="00C945B2"/>
    <w:rsid w:val="00C94CB8"/>
    <w:rsid w:val="00C94F85"/>
    <w:rsid w:val="00C95B97"/>
    <w:rsid w:val="00C964E7"/>
    <w:rsid w:val="00C97236"/>
    <w:rsid w:val="00C97278"/>
    <w:rsid w:val="00C97463"/>
    <w:rsid w:val="00C975AE"/>
    <w:rsid w:val="00C976B6"/>
    <w:rsid w:val="00C97D40"/>
    <w:rsid w:val="00C97E26"/>
    <w:rsid w:val="00CA1CD5"/>
    <w:rsid w:val="00CA28CF"/>
    <w:rsid w:val="00CA28D1"/>
    <w:rsid w:val="00CA2FF4"/>
    <w:rsid w:val="00CA35C8"/>
    <w:rsid w:val="00CA39D0"/>
    <w:rsid w:val="00CA3D0C"/>
    <w:rsid w:val="00CA3D5B"/>
    <w:rsid w:val="00CA46C5"/>
    <w:rsid w:val="00CA49BF"/>
    <w:rsid w:val="00CA5BB6"/>
    <w:rsid w:val="00CA5CDB"/>
    <w:rsid w:val="00CA6068"/>
    <w:rsid w:val="00CA6D14"/>
    <w:rsid w:val="00CA72CF"/>
    <w:rsid w:val="00CA77FD"/>
    <w:rsid w:val="00CA7890"/>
    <w:rsid w:val="00CA7948"/>
    <w:rsid w:val="00CA7E7D"/>
    <w:rsid w:val="00CB0D50"/>
    <w:rsid w:val="00CB0EDD"/>
    <w:rsid w:val="00CB1998"/>
    <w:rsid w:val="00CB1D6D"/>
    <w:rsid w:val="00CB239C"/>
    <w:rsid w:val="00CB358E"/>
    <w:rsid w:val="00CB3603"/>
    <w:rsid w:val="00CB39EB"/>
    <w:rsid w:val="00CB3B72"/>
    <w:rsid w:val="00CB3F59"/>
    <w:rsid w:val="00CB42EE"/>
    <w:rsid w:val="00CB45DA"/>
    <w:rsid w:val="00CB4B8A"/>
    <w:rsid w:val="00CB4B92"/>
    <w:rsid w:val="00CB500F"/>
    <w:rsid w:val="00CB5A9B"/>
    <w:rsid w:val="00CB601A"/>
    <w:rsid w:val="00CB665E"/>
    <w:rsid w:val="00CB6CD7"/>
    <w:rsid w:val="00CB6E02"/>
    <w:rsid w:val="00CB6E43"/>
    <w:rsid w:val="00CB70AC"/>
    <w:rsid w:val="00CB7AAA"/>
    <w:rsid w:val="00CC004B"/>
    <w:rsid w:val="00CC03C7"/>
    <w:rsid w:val="00CC06B0"/>
    <w:rsid w:val="00CC09A8"/>
    <w:rsid w:val="00CC10B2"/>
    <w:rsid w:val="00CC15F9"/>
    <w:rsid w:val="00CC1833"/>
    <w:rsid w:val="00CC1E57"/>
    <w:rsid w:val="00CC2C9A"/>
    <w:rsid w:val="00CC315B"/>
    <w:rsid w:val="00CC32FD"/>
    <w:rsid w:val="00CC3709"/>
    <w:rsid w:val="00CC3749"/>
    <w:rsid w:val="00CC45FA"/>
    <w:rsid w:val="00CC461D"/>
    <w:rsid w:val="00CC4B27"/>
    <w:rsid w:val="00CC540D"/>
    <w:rsid w:val="00CC5D55"/>
    <w:rsid w:val="00CC5D78"/>
    <w:rsid w:val="00CC6397"/>
    <w:rsid w:val="00CC70E7"/>
    <w:rsid w:val="00CC71FF"/>
    <w:rsid w:val="00CC7704"/>
    <w:rsid w:val="00CD0638"/>
    <w:rsid w:val="00CD0671"/>
    <w:rsid w:val="00CD09ED"/>
    <w:rsid w:val="00CD0CBA"/>
    <w:rsid w:val="00CD11B6"/>
    <w:rsid w:val="00CD128E"/>
    <w:rsid w:val="00CD1ACD"/>
    <w:rsid w:val="00CD1D4A"/>
    <w:rsid w:val="00CD223A"/>
    <w:rsid w:val="00CD2D79"/>
    <w:rsid w:val="00CD3620"/>
    <w:rsid w:val="00CD3AA7"/>
    <w:rsid w:val="00CD3B9F"/>
    <w:rsid w:val="00CD3C84"/>
    <w:rsid w:val="00CD3D41"/>
    <w:rsid w:val="00CD40FC"/>
    <w:rsid w:val="00CD46B6"/>
    <w:rsid w:val="00CD4BE2"/>
    <w:rsid w:val="00CD5098"/>
    <w:rsid w:val="00CD50A3"/>
    <w:rsid w:val="00CD50EF"/>
    <w:rsid w:val="00CD5D7A"/>
    <w:rsid w:val="00CD6570"/>
    <w:rsid w:val="00CD6925"/>
    <w:rsid w:val="00CD6CF3"/>
    <w:rsid w:val="00CD73AA"/>
    <w:rsid w:val="00CD7914"/>
    <w:rsid w:val="00CD79B3"/>
    <w:rsid w:val="00CD7DDE"/>
    <w:rsid w:val="00CE01B7"/>
    <w:rsid w:val="00CE02FC"/>
    <w:rsid w:val="00CE0965"/>
    <w:rsid w:val="00CE0F78"/>
    <w:rsid w:val="00CE1006"/>
    <w:rsid w:val="00CE1040"/>
    <w:rsid w:val="00CE1268"/>
    <w:rsid w:val="00CE182F"/>
    <w:rsid w:val="00CE1A65"/>
    <w:rsid w:val="00CE1CCE"/>
    <w:rsid w:val="00CE1D02"/>
    <w:rsid w:val="00CE1D10"/>
    <w:rsid w:val="00CE25D5"/>
    <w:rsid w:val="00CE3328"/>
    <w:rsid w:val="00CE3894"/>
    <w:rsid w:val="00CE3FC0"/>
    <w:rsid w:val="00CE3FC1"/>
    <w:rsid w:val="00CE47C5"/>
    <w:rsid w:val="00CE4A31"/>
    <w:rsid w:val="00CE4AE8"/>
    <w:rsid w:val="00CE4BD9"/>
    <w:rsid w:val="00CE574C"/>
    <w:rsid w:val="00CE5977"/>
    <w:rsid w:val="00CE5B71"/>
    <w:rsid w:val="00CE5DF5"/>
    <w:rsid w:val="00CE681E"/>
    <w:rsid w:val="00CE7109"/>
    <w:rsid w:val="00CE7B61"/>
    <w:rsid w:val="00CE7D32"/>
    <w:rsid w:val="00CE7D57"/>
    <w:rsid w:val="00CF01FE"/>
    <w:rsid w:val="00CF02A5"/>
    <w:rsid w:val="00CF0634"/>
    <w:rsid w:val="00CF0D35"/>
    <w:rsid w:val="00CF13FB"/>
    <w:rsid w:val="00CF1988"/>
    <w:rsid w:val="00CF199D"/>
    <w:rsid w:val="00CF1C0F"/>
    <w:rsid w:val="00CF219E"/>
    <w:rsid w:val="00CF21AF"/>
    <w:rsid w:val="00CF24AA"/>
    <w:rsid w:val="00CF27AF"/>
    <w:rsid w:val="00CF2EFF"/>
    <w:rsid w:val="00CF32E6"/>
    <w:rsid w:val="00CF37E2"/>
    <w:rsid w:val="00CF3F76"/>
    <w:rsid w:val="00CF47FA"/>
    <w:rsid w:val="00CF4AA5"/>
    <w:rsid w:val="00CF4D4D"/>
    <w:rsid w:val="00CF58A1"/>
    <w:rsid w:val="00CF5E07"/>
    <w:rsid w:val="00CF610A"/>
    <w:rsid w:val="00CF6B52"/>
    <w:rsid w:val="00CF70B8"/>
    <w:rsid w:val="00CF70E8"/>
    <w:rsid w:val="00CF741D"/>
    <w:rsid w:val="00CF75FE"/>
    <w:rsid w:val="00CF7694"/>
    <w:rsid w:val="00CF7A3B"/>
    <w:rsid w:val="00CF7B05"/>
    <w:rsid w:val="00D00144"/>
    <w:rsid w:val="00D003D4"/>
    <w:rsid w:val="00D005B7"/>
    <w:rsid w:val="00D00860"/>
    <w:rsid w:val="00D011AF"/>
    <w:rsid w:val="00D01E54"/>
    <w:rsid w:val="00D01F91"/>
    <w:rsid w:val="00D020B2"/>
    <w:rsid w:val="00D02383"/>
    <w:rsid w:val="00D02C62"/>
    <w:rsid w:val="00D0308D"/>
    <w:rsid w:val="00D03B4E"/>
    <w:rsid w:val="00D03D07"/>
    <w:rsid w:val="00D04140"/>
    <w:rsid w:val="00D046EF"/>
    <w:rsid w:val="00D04DD3"/>
    <w:rsid w:val="00D0666F"/>
    <w:rsid w:val="00D06838"/>
    <w:rsid w:val="00D078FE"/>
    <w:rsid w:val="00D07F4C"/>
    <w:rsid w:val="00D1009D"/>
    <w:rsid w:val="00D101D8"/>
    <w:rsid w:val="00D1059B"/>
    <w:rsid w:val="00D10778"/>
    <w:rsid w:val="00D10F3F"/>
    <w:rsid w:val="00D10FF0"/>
    <w:rsid w:val="00D11446"/>
    <w:rsid w:val="00D11D9B"/>
    <w:rsid w:val="00D12477"/>
    <w:rsid w:val="00D131C7"/>
    <w:rsid w:val="00D13770"/>
    <w:rsid w:val="00D13AA6"/>
    <w:rsid w:val="00D13F1A"/>
    <w:rsid w:val="00D14229"/>
    <w:rsid w:val="00D144E3"/>
    <w:rsid w:val="00D148C0"/>
    <w:rsid w:val="00D14A06"/>
    <w:rsid w:val="00D14B32"/>
    <w:rsid w:val="00D1571E"/>
    <w:rsid w:val="00D158E9"/>
    <w:rsid w:val="00D15A33"/>
    <w:rsid w:val="00D15F67"/>
    <w:rsid w:val="00D16C35"/>
    <w:rsid w:val="00D16DA7"/>
    <w:rsid w:val="00D16F94"/>
    <w:rsid w:val="00D170E4"/>
    <w:rsid w:val="00D172FC"/>
    <w:rsid w:val="00D17840"/>
    <w:rsid w:val="00D17917"/>
    <w:rsid w:val="00D17995"/>
    <w:rsid w:val="00D17A04"/>
    <w:rsid w:val="00D17DA3"/>
    <w:rsid w:val="00D20A0D"/>
    <w:rsid w:val="00D20AAC"/>
    <w:rsid w:val="00D21C4D"/>
    <w:rsid w:val="00D21F0C"/>
    <w:rsid w:val="00D224E6"/>
    <w:rsid w:val="00D22B9C"/>
    <w:rsid w:val="00D23407"/>
    <w:rsid w:val="00D238A8"/>
    <w:rsid w:val="00D23A84"/>
    <w:rsid w:val="00D246AE"/>
    <w:rsid w:val="00D248C8"/>
    <w:rsid w:val="00D2520F"/>
    <w:rsid w:val="00D25A67"/>
    <w:rsid w:val="00D25AE7"/>
    <w:rsid w:val="00D26BA9"/>
    <w:rsid w:val="00D277C1"/>
    <w:rsid w:val="00D27872"/>
    <w:rsid w:val="00D30472"/>
    <w:rsid w:val="00D30E8F"/>
    <w:rsid w:val="00D31708"/>
    <w:rsid w:val="00D31DE7"/>
    <w:rsid w:val="00D32118"/>
    <w:rsid w:val="00D322F7"/>
    <w:rsid w:val="00D32BA0"/>
    <w:rsid w:val="00D333AF"/>
    <w:rsid w:val="00D33969"/>
    <w:rsid w:val="00D33DE3"/>
    <w:rsid w:val="00D34293"/>
    <w:rsid w:val="00D34546"/>
    <w:rsid w:val="00D345AF"/>
    <w:rsid w:val="00D3487D"/>
    <w:rsid w:val="00D34DAE"/>
    <w:rsid w:val="00D35456"/>
    <w:rsid w:val="00D35B6C"/>
    <w:rsid w:val="00D36358"/>
    <w:rsid w:val="00D363B3"/>
    <w:rsid w:val="00D366D6"/>
    <w:rsid w:val="00D3693E"/>
    <w:rsid w:val="00D378A4"/>
    <w:rsid w:val="00D4011B"/>
    <w:rsid w:val="00D40F4D"/>
    <w:rsid w:val="00D416AE"/>
    <w:rsid w:val="00D418C2"/>
    <w:rsid w:val="00D41ACA"/>
    <w:rsid w:val="00D41DBB"/>
    <w:rsid w:val="00D42294"/>
    <w:rsid w:val="00D42972"/>
    <w:rsid w:val="00D42AF7"/>
    <w:rsid w:val="00D42CC7"/>
    <w:rsid w:val="00D4369D"/>
    <w:rsid w:val="00D43B5E"/>
    <w:rsid w:val="00D43C4F"/>
    <w:rsid w:val="00D44275"/>
    <w:rsid w:val="00D446CE"/>
    <w:rsid w:val="00D4485F"/>
    <w:rsid w:val="00D44912"/>
    <w:rsid w:val="00D45045"/>
    <w:rsid w:val="00D4522B"/>
    <w:rsid w:val="00D45453"/>
    <w:rsid w:val="00D4552A"/>
    <w:rsid w:val="00D455D3"/>
    <w:rsid w:val="00D468FE"/>
    <w:rsid w:val="00D46D56"/>
    <w:rsid w:val="00D46F3F"/>
    <w:rsid w:val="00D470B2"/>
    <w:rsid w:val="00D47C40"/>
    <w:rsid w:val="00D50AC7"/>
    <w:rsid w:val="00D50F3D"/>
    <w:rsid w:val="00D50F5D"/>
    <w:rsid w:val="00D51360"/>
    <w:rsid w:val="00D51496"/>
    <w:rsid w:val="00D5163E"/>
    <w:rsid w:val="00D51FF3"/>
    <w:rsid w:val="00D525AE"/>
    <w:rsid w:val="00D526DF"/>
    <w:rsid w:val="00D52C6C"/>
    <w:rsid w:val="00D53041"/>
    <w:rsid w:val="00D53A97"/>
    <w:rsid w:val="00D53AE3"/>
    <w:rsid w:val="00D53C5F"/>
    <w:rsid w:val="00D5413F"/>
    <w:rsid w:val="00D54258"/>
    <w:rsid w:val="00D54434"/>
    <w:rsid w:val="00D54727"/>
    <w:rsid w:val="00D54B39"/>
    <w:rsid w:val="00D55170"/>
    <w:rsid w:val="00D552EA"/>
    <w:rsid w:val="00D55470"/>
    <w:rsid w:val="00D55F6B"/>
    <w:rsid w:val="00D5652A"/>
    <w:rsid w:val="00D5783B"/>
    <w:rsid w:val="00D57B1F"/>
    <w:rsid w:val="00D604DC"/>
    <w:rsid w:val="00D6079F"/>
    <w:rsid w:val="00D60B70"/>
    <w:rsid w:val="00D613AE"/>
    <w:rsid w:val="00D6194F"/>
    <w:rsid w:val="00D61C97"/>
    <w:rsid w:val="00D61DC6"/>
    <w:rsid w:val="00D621E3"/>
    <w:rsid w:val="00D62395"/>
    <w:rsid w:val="00D6262D"/>
    <w:rsid w:val="00D6277E"/>
    <w:rsid w:val="00D6326D"/>
    <w:rsid w:val="00D63344"/>
    <w:rsid w:val="00D636AE"/>
    <w:rsid w:val="00D63B59"/>
    <w:rsid w:val="00D63CA5"/>
    <w:rsid w:val="00D63F4C"/>
    <w:rsid w:val="00D6439F"/>
    <w:rsid w:val="00D64973"/>
    <w:rsid w:val="00D6523B"/>
    <w:rsid w:val="00D652E7"/>
    <w:rsid w:val="00D6588A"/>
    <w:rsid w:val="00D65BF1"/>
    <w:rsid w:val="00D66060"/>
    <w:rsid w:val="00D66A11"/>
    <w:rsid w:val="00D673D8"/>
    <w:rsid w:val="00D67540"/>
    <w:rsid w:val="00D67DE9"/>
    <w:rsid w:val="00D7006F"/>
    <w:rsid w:val="00D704B4"/>
    <w:rsid w:val="00D70744"/>
    <w:rsid w:val="00D71DA0"/>
    <w:rsid w:val="00D71DAE"/>
    <w:rsid w:val="00D71E95"/>
    <w:rsid w:val="00D72164"/>
    <w:rsid w:val="00D721D6"/>
    <w:rsid w:val="00D72377"/>
    <w:rsid w:val="00D72725"/>
    <w:rsid w:val="00D72DB9"/>
    <w:rsid w:val="00D734AA"/>
    <w:rsid w:val="00D73652"/>
    <w:rsid w:val="00D738D6"/>
    <w:rsid w:val="00D746A3"/>
    <w:rsid w:val="00D74970"/>
    <w:rsid w:val="00D74C76"/>
    <w:rsid w:val="00D751FC"/>
    <w:rsid w:val="00D755EB"/>
    <w:rsid w:val="00D75719"/>
    <w:rsid w:val="00D75A34"/>
    <w:rsid w:val="00D75B43"/>
    <w:rsid w:val="00D75F92"/>
    <w:rsid w:val="00D75FC2"/>
    <w:rsid w:val="00D771C5"/>
    <w:rsid w:val="00D77A1B"/>
    <w:rsid w:val="00D77D7A"/>
    <w:rsid w:val="00D77E05"/>
    <w:rsid w:val="00D803B7"/>
    <w:rsid w:val="00D8045E"/>
    <w:rsid w:val="00D80EE5"/>
    <w:rsid w:val="00D81950"/>
    <w:rsid w:val="00D8246D"/>
    <w:rsid w:val="00D826E9"/>
    <w:rsid w:val="00D8274D"/>
    <w:rsid w:val="00D82982"/>
    <w:rsid w:val="00D829BC"/>
    <w:rsid w:val="00D83770"/>
    <w:rsid w:val="00D83F5B"/>
    <w:rsid w:val="00D8457A"/>
    <w:rsid w:val="00D8497E"/>
    <w:rsid w:val="00D84ED1"/>
    <w:rsid w:val="00D84F76"/>
    <w:rsid w:val="00D8500B"/>
    <w:rsid w:val="00D85024"/>
    <w:rsid w:val="00D8502A"/>
    <w:rsid w:val="00D8586D"/>
    <w:rsid w:val="00D85B9C"/>
    <w:rsid w:val="00D85DCA"/>
    <w:rsid w:val="00D85E70"/>
    <w:rsid w:val="00D870E6"/>
    <w:rsid w:val="00D87498"/>
    <w:rsid w:val="00D876FF"/>
    <w:rsid w:val="00D87AF0"/>
    <w:rsid w:val="00D87E00"/>
    <w:rsid w:val="00D903E7"/>
    <w:rsid w:val="00D90478"/>
    <w:rsid w:val="00D90890"/>
    <w:rsid w:val="00D91221"/>
    <w:rsid w:val="00D9126A"/>
    <w:rsid w:val="00D9134D"/>
    <w:rsid w:val="00D9136A"/>
    <w:rsid w:val="00D91BDF"/>
    <w:rsid w:val="00D91C6F"/>
    <w:rsid w:val="00D9221E"/>
    <w:rsid w:val="00D9233E"/>
    <w:rsid w:val="00D924A7"/>
    <w:rsid w:val="00D9254E"/>
    <w:rsid w:val="00D9285E"/>
    <w:rsid w:val="00D933AA"/>
    <w:rsid w:val="00D934D4"/>
    <w:rsid w:val="00D9382A"/>
    <w:rsid w:val="00D93DBF"/>
    <w:rsid w:val="00D94654"/>
    <w:rsid w:val="00D9466B"/>
    <w:rsid w:val="00D949B8"/>
    <w:rsid w:val="00D95362"/>
    <w:rsid w:val="00D95CE2"/>
    <w:rsid w:val="00D95E52"/>
    <w:rsid w:val="00D962CA"/>
    <w:rsid w:val="00D96938"/>
    <w:rsid w:val="00D969E6"/>
    <w:rsid w:val="00D96EB5"/>
    <w:rsid w:val="00D96EDD"/>
    <w:rsid w:val="00D97110"/>
    <w:rsid w:val="00D97118"/>
    <w:rsid w:val="00D9746A"/>
    <w:rsid w:val="00D97A0D"/>
    <w:rsid w:val="00D97AD6"/>
    <w:rsid w:val="00D97CF4"/>
    <w:rsid w:val="00D97F30"/>
    <w:rsid w:val="00DA05CF"/>
    <w:rsid w:val="00DA0EE1"/>
    <w:rsid w:val="00DA1180"/>
    <w:rsid w:val="00DA21AF"/>
    <w:rsid w:val="00DA265B"/>
    <w:rsid w:val="00DA2CFA"/>
    <w:rsid w:val="00DA302C"/>
    <w:rsid w:val="00DA33F8"/>
    <w:rsid w:val="00DA3448"/>
    <w:rsid w:val="00DA37B8"/>
    <w:rsid w:val="00DA391C"/>
    <w:rsid w:val="00DA3BF1"/>
    <w:rsid w:val="00DA4090"/>
    <w:rsid w:val="00DA4430"/>
    <w:rsid w:val="00DA46CE"/>
    <w:rsid w:val="00DA4C92"/>
    <w:rsid w:val="00DA539B"/>
    <w:rsid w:val="00DA5DDE"/>
    <w:rsid w:val="00DA672E"/>
    <w:rsid w:val="00DA6743"/>
    <w:rsid w:val="00DA7A03"/>
    <w:rsid w:val="00DA7E8D"/>
    <w:rsid w:val="00DA7E99"/>
    <w:rsid w:val="00DB0009"/>
    <w:rsid w:val="00DB0511"/>
    <w:rsid w:val="00DB0CC9"/>
    <w:rsid w:val="00DB1818"/>
    <w:rsid w:val="00DB1DEC"/>
    <w:rsid w:val="00DB1FBC"/>
    <w:rsid w:val="00DB22C2"/>
    <w:rsid w:val="00DB231E"/>
    <w:rsid w:val="00DB25FA"/>
    <w:rsid w:val="00DB2E24"/>
    <w:rsid w:val="00DB394B"/>
    <w:rsid w:val="00DB4127"/>
    <w:rsid w:val="00DB425D"/>
    <w:rsid w:val="00DB4275"/>
    <w:rsid w:val="00DB440A"/>
    <w:rsid w:val="00DB4476"/>
    <w:rsid w:val="00DB44B4"/>
    <w:rsid w:val="00DB465A"/>
    <w:rsid w:val="00DB49E1"/>
    <w:rsid w:val="00DB4B65"/>
    <w:rsid w:val="00DB5376"/>
    <w:rsid w:val="00DB5458"/>
    <w:rsid w:val="00DB57AA"/>
    <w:rsid w:val="00DB5B0F"/>
    <w:rsid w:val="00DB61A0"/>
    <w:rsid w:val="00DB682C"/>
    <w:rsid w:val="00DB6DDB"/>
    <w:rsid w:val="00DB70C2"/>
    <w:rsid w:val="00DB74D5"/>
    <w:rsid w:val="00DC00D6"/>
    <w:rsid w:val="00DC08A5"/>
    <w:rsid w:val="00DC0CA5"/>
    <w:rsid w:val="00DC0DE0"/>
    <w:rsid w:val="00DC1299"/>
    <w:rsid w:val="00DC1375"/>
    <w:rsid w:val="00DC18CA"/>
    <w:rsid w:val="00DC18D4"/>
    <w:rsid w:val="00DC1BE2"/>
    <w:rsid w:val="00DC20BE"/>
    <w:rsid w:val="00DC2899"/>
    <w:rsid w:val="00DC2E43"/>
    <w:rsid w:val="00DC309B"/>
    <w:rsid w:val="00DC30E6"/>
    <w:rsid w:val="00DC3351"/>
    <w:rsid w:val="00DC4288"/>
    <w:rsid w:val="00DC4DA2"/>
    <w:rsid w:val="00DC4E10"/>
    <w:rsid w:val="00DC50E1"/>
    <w:rsid w:val="00DC5225"/>
    <w:rsid w:val="00DC5302"/>
    <w:rsid w:val="00DC5379"/>
    <w:rsid w:val="00DC5488"/>
    <w:rsid w:val="00DC58E0"/>
    <w:rsid w:val="00DC614B"/>
    <w:rsid w:val="00DC64BC"/>
    <w:rsid w:val="00DC687B"/>
    <w:rsid w:val="00DC772B"/>
    <w:rsid w:val="00DC7B6A"/>
    <w:rsid w:val="00DC7ED8"/>
    <w:rsid w:val="00DC7F8D"/>
    <w:rsid w:val="00DD03C6"/>
    <w:rsid w:val="00DD0E94"/>
    <w:rsid w:val="00DD0F37"/>
    <w:rsid w:val="00DD1EB6"/>
    <w:rsid w:val="00DD2828"/>
    <w:rsid w:val="00DD286B"/>
    <w:rsid w:val="00DD2BA3"/>
    <w:rsid w:val="00DD3B7F"/>
    <w:rsid w:val="00DD3EA4"/>
    <w:rsid w:val="00DD521C"/>
    <w:rsid w:val="00DD5AD9"/>
    <w:rsid w:val="00DD5B63"/>
    <w:rsid w:val="00DD5DC1"/>
    <w:rsid w:val="00DD5FAB"/>
    <w:rsid w:val="00DD6356"/>
    <w:rsid w:val="00DD65B8"/>
    <w:rsid w:val="00DD730E"/>
    <w:rsid w:val="00DE04D4"/>
    <w:rsid w:val="00DE0FCC"/>
    <w:rsid w:val="00DE1B03"/>
    <w:rsid w:val="00DE2153"/>
    <w:rsid w:val="00DE2512"/>
    <w:rsid w:val="00DE3181"/>
    <w:rsid w:val="00DE37EA"/>
    <w:rsid w:val="00DE3935"/>
    <w:rsid w:val="00DE3A2E"/>
    <w:rsid w:val="00DE3D23"/>
    <w:rsid w:val="00DE4290"/>
    <w:rsid w:val="00DE46E4"/>
    <w:rsid w:val="00DE4C0F"/>
    <w:rsid w:val="00DE4DF3"/>
    <w:rsid w:val="00DE4E1D"/>
    <w:rsid w:val="00DE4F87"/>
    <w:rsid w:val="00DE501F"/>
    <w:rsid w:val="00DE523B"/>
    <w:rsid w:val="00DE555D"/>
    <w:rsid w:val="00DE5B52"/>
    <w:rsid w:val="00DE68FF"/>
    <w:rsid w:val="00DE6931"/>
    <w:rsid w:val="00DE759B"/>
    <w:rsid w:val="00DE7A86"/>
    <w:rsid w:val="00DE7F38"/>
    <w:rsid w:val="00DF007E"/>
    <w:rsid w:val="00DF00F6"/>
    <w:rsid w:val="00DF0B95"/>
    <w:rsid w:val="00DF1B26"/>
    <w:rsid w:val="00DF1D4D"/>
    <w:rsid w:val="00DF23B5"/>
    <w:rsid w:val="00DF2400"/>
    <w:rsid w:val="00DF3611"/>
    <w:rsid w:val="00DF3D5C"/>
    <w:rsid w:val="00DF4601"/>
    <w:rsid w:val="00DF488C"/>
    <w:rsid w:val="00DF5101"/>
    <w:rsid w:val="00DF5215"/>
    <w:rsid w:val="00DF5DD8"/>
    <w:rsid w:val="00DF62CD"/>
    <w:rsid w:val="00DF66A5"/>
    <w:rsid w:val="00DF687F"/>
    <w:rsid w:val="00DF6A12"/>
    <w:rsid w:val="00DF7187"/>
    <w:rsid w:val="00DF7236"/>
    <w:rsid w:val="00DF74BE"/>
    <w:rsid w:val="00DF7676"/>
    <w:rsid w:val="00DF7CC2"/>
    <w:rsid w:val="00E0046B"/>
    <w:rsid w:val="00E00559"/>
    <w:rsid w:val="00E00A68"/>
    <w:rsid w:val="00E00E31"/>
    <w:rsid w:val="00E02024"/>
    <w:rsid w:val="00E023A9"/>
    <w:rsid w:val="00E0250E"/>
    <w:rsid w:val="00E02E23"/>
    <w:rsid w:val="00E02FB6"/>
    <w:rsid w:val="00E03645"/>
    <w:rsid w:val="00E03C96"/>
    <w:rsid w:val="00E03F2E"/>
    <w:rsid w:val="00E041CC"/>
    <w:rsid w:val="00E04223"/>
    <w:rsid w:val="00E04365"/>
    <w:rsid w:val="00E043ED"/>
    <w:rsid w:val="00E049C7"/>
    <w:rsid w:val="00E05741"/>
    <w:rsid w:val="00E06663"/>
    <w:rsid w:val="00E0687D"/>
    <w:rsid w:val="00E06AEF"/>
    <w:rsid w:val="00E06EF1"/>
    <w:rsid w:val="00E07713"/>
    <w:rsid w:val="00E1002A"/>
    <w:rsid w:val="00E1027F"/>
    <w:rsid w:val="00E1032B"/>
    <w:rsid w:val="00E105CA"/>
    <w:rsid w:val="00E10794"/>
    <w:rsid w:val="00E10D9A"/>
    <w:rsid w:val="00E11804"/>
    <w:rsid w:val="00E12301"/>
    <w:rsid w:val="00E12BAC"/>
    <w:rsid w:val="00E12C79"/>
    <w:rsid w:val="00E1368C"/>
    <w:rsid w:val="00E136A7"/>
    <w:rsid w:val="00E136BB"/>
    <w:rsid w:val="00E13BEC"/>
    <w:rsid w:val="00E13BF6"/>
    <w:rsid w:val="00E13C17"/>
    <w:rsid w:val="00E13C72"/>
    <w:rsid w:val="00E13FD9"/>
    <w:rsid w:val="00E13FDC"/>
    <w:rsid w:val="00E1408F"/>
    <w:rsid w:val="00E14901"/>
    <w:rsid w:val="00E14D26"/>
    <w:rsid w:val="00E14E4E"/>
    <w:rsid w:val="00E150F2"/>
    <w:rsid w:val="00E157CE"/>
    <w:rsid w:val="00E1596B"/>
    <w:rsid w:val="00E15FC3"/>
    <w:rsid w:val="00E16145"/>
    <w:rsid w:val="00E1619F"/>
    <w:rsid w:val="00E1650C"/>
    <w:rsid w:val="00E16C1C"/>
    <w:rsid w:val="00E17484"/>
    <w:rsid w:val="00E178A5"/>
    <w:rsid w:val="00E2041D"/>
    <w:rsid w:val="00E20D0B"/>
    <w:rsid w:val="00E20F0F"/>
    <w:rsid w:val="00E21383"/>
    <w:rsid w:val="00E2142D"/>
    <w:rsid w:val="00E21BF1"/>
    <w:rsid w:val="00E21C51"/>
    <w:rsid w:val="00E21F34"/>
    <w:rsid w:val="00E21F72"/>
    <w:rsid w:val="00E2264B"/>
    <w:rsid w:val="00E228C4"/>
    <w:rsid w:val="00E22B1A"/>
    <w:rsid w:val="00E2315A"/>
    <w:rsid w:val="00E2371C"/>
    <w:rsid w:val="00E2388F"/>
    <w:rsid w:val="00E2429C"/>
    <w:rsid w:val="00E243DF"/>
    <w:rsid w:val="00E24537"/>
    <w:rsid w:val="00E24659"/>
    <w:rsid w:val="00E24AD8"/>
    <w:rsid w:val="00E25069"/>
    <w:rsid w:val="00E2552B"/>
    <w:rsid w:val="00E25685"/>
    <w:rsid w:val="00E26479"/>
    <w:rsid w:val="00E26D2A"/>
    <w:rsid w:val="00E27B3A"/>
    <w:rsid w:val="00E27E8A"/>
    <w:rsid w:val="00E3004A"/>
    <w:rsid w:val="00E30726"/>
    <w:rsid w:val="00E307B5"/>
    <w:rsid w:val="00E30D12"/>
    <w:rsid w:val="00E31A46"/>
    <w:rsid w:val="00E3215D"/>
    <w:rsid w:val="00E321BF"/>
    <w:rsid w:val="00E322E6"/>
    <w:rsid w:val="00E32560"/>
    <w:rsid w:val="00E32D0F"/>
    <w:rsid w:val="00E33081"/>
    <w:rsid w:val="00E33101"/>
    <w:rsid w:val="00E33150"/>
    <w:rsid w:val="00E33848"/>
    <w:rsid w:val="00E33B89"/>
    <w:rsid w:val="00E34394"/>
    <w:rsid w:val="00E345C1"/>
    <w:rsid w:val="00E34C3C"/>
    <w:rsid w:val="00E35715"/>
    <w:rsid w:val="00E35BF0"/>
    <w:rsid w:val="00E364EC"/>
    <w:rsid w:val="00E366FB"/>
    <w:rsid w:val="00E36B1E"/>
    <w:rsid w:val="00E3726B"/>
    <w:rsid w:val="00E3726C"/>
    <w:rsid w:val="00E3739A"/>
    <w:rsid w:val="00E37465"/>
    <w:rsid w:val="00E37CA2"/>
    <w:rsid w:val="00E40200"/>
    <w:rsid w:val="00E40CC5"/>
    <w:rsid w:val="00E40F47"/>
    <w:rsid w:val="00E40FF1"/>
    <w:rsid w:val="00E416C8"/>
    <w:rsid w:val="00E41FB1"/>
    <w:rsid w:val="00E423B7"/>
    <w:rsid w:val="00E423CC"/>
    <w:rsid w:val="00E42757"/>
    <w:rsid w:val="00E4288D"/>
    <w:rsid w:val="00E42897"/>
    <w:rsid w:val="00E42B11"/>
    <w:rsid w:val="00E42FD0"/>
    <w:rsid w:val="00E43369"/>
    <w:rsid w:val="00E43A94"/>
    <w:rsid w:val="00E43CBA"/>
    <w:rsid w:val="00E4465D"/>
    <w:rsid w:val="00E4474F"/>
    <w:rsid w:val="00E44965"/>
    <w:rsid w:val="00E4544B"/>
    <w:rsid w:val="00E4567C"/>
    <w:rsid w:val="00E45F8B"/>
    <w:rsid w:val="00E46A31"/>
    <w:rsid w:val="00E47967"/>
    <w:rsid w:val="00E47B62"/>
    <w:rsid w:val="00E47D30"/>
    <w:rsid w:val="00E47D41"/>
    <w:rsid w:val="00E47F4C"/>
    <w:rsid w:val="00E47FB3"/>
    <w:rsid w:val="00E504DC"/>
    <w:rsid w:val="00E51009"/>
    <w:rsid w:val="00E515A3"/>
    <w:rsid w:val="00E51DFE"/>
    <w:rsid w:val="00E51E22"/>
    <w:rsid w:val="00E526E1"/>
    <w:rsid w:val="00E52E4F"/>
    <w:rsid w:val="00E53710"/>
    <w:rsid w:val="00E539D9"/>
    <w:rsid w:val="00E53C08"/>
    <w:rsid w:val="00E53D34"/>
    <w:rsid w:val="00E53E88"/>
    <w:rsid w:val="00E54211"/>
    <w:rsid w:val="00E54571"/>
    <w:rsid w:val="00E5530E"/>
    <w:rsid w:val="00E5531C"/>
    <w:rsid w:val="00E55420"/>
    <w:rsid w:val="00E55617"/>
    <w:rsid w:val="00E55FDD"/>
    <w:rsid w:val="00E563AF"/>
    <w:rsid w:val="00E56E82"/>
    <w:rsid w:val="00E5716C"/>
    <w:rsid w:val="00E57215"/>
    <w:rsid w:val="00E57560"/>
    <w:rsid w:val="00E57634"/>
    <w:rsid w:val="00E57972"/>
    <w:rsid w:val="00E57BAA"/>
    <w:rsid w:val="00E61163"/>
    <w:rsid w:val="00E61B3A"/>
    <w:rsid w:val="00E61B9F"/>
    <w:rsid w:val="00E62125"/>
    <w:rsid w:val="00E62B67"/>
    <w:rsid w:val="00E63428"/>
    <w:rsid w:val="00E63826"/>
    <w:rsid w:val="00E640F5"/>
    <w:rsid w:val="00E641F3"/>
    <w:rsid w:val="00E648BB"/>
    <w:rsid w:val="00E65591"/>
    <w:rsid w:val="00E65A82"/>
    <w:rsid w:val="00E667DB"/>
    <w:rsid w:val="00E66876"/>
    <w:rsid w:val="00E66A15"/>
    <w:rsid w:val="00E66D95"/>
    <w:rsid w:val="00E66E3E"/>
    <w:rsid w:val="00E67472"/>
    <w:rsid w:val="00E677BA"/>
    <w:rsid w:val="00E67B9F"/>
    <w:rsid w:val="00E67E0E"/>
    <w:rsid w:val="00E7069E"/>
    <w:rsid w:val="00E706CB"/>
    <w:rsid w:val="00E708F8"/>
    <w:rsid w:val="00E70BB3"/>
    <w:rsid w:val="00E719BA"/>
    <w:rsid w:val="00E71A5E"/>
    <w:rsid w:val="00E728B2"/>
    <w:rsid w:val="00E73103"/>
    <w:rsid w:val="00E74630"/>
    <w:rsid w:val="00E747C3"/>
    <w:rsid w:val="00E748D8"/>
    <w:rsid w:val="00E74F4F"/>
    <w:rsid w:val="00E75270"/>
    <w:rsid w:val="00E75453"/>
    <w:rsid w:val="00E75752"/>
    <w:rsid w:val="00E757C5"/>
    <w:rsid w:val="00E75E6C"/>
    <w:rsid w:val="00E75E9C"/>
    <w:rsid w:val="00E75FAE"/>
    <w:rsid w:val="00E761D1"/>
    <w:rsid w:val="00E7629F"/>
    <w:rsid w:val="00E766CE"/>
    <w:rsid w:val="00E77018"/>
    <w:rsid w:val="00E77645"/>
    <w:rsid w:val="00E7777A"/>
    <w:rsid w:val="00E77F5F"/>
    <w:rsid w:val="00E8037A"/>
    <w:rsid w:val="00E81DEA"/>
    <w:rsid w:val="00E82282"/>
    <w:rsid w:val="00E8276F"/>
    <w:rsid w:val="00E83AAA"/>
    <w:rsid w:val="00E84012"/>
    <w:rsid w:val="00E8402E"/>
    <w:rsid w:val="00E8415B"/>
    <w:rsid w:val="00E84456"/>
    <w:rsid w:val="00E84568"/>
    <w:rsid w:val="00E84B30"/>
    <w:rsid w:val="00E851E4"/>
    <w:rsid w:val="00E8537F"/>
    <w:rsid w:val="00E85C02"/>
    <w:rsid w:val="00E85D99"/>
    <w:rsid w:val="00E85DDE"/>
    <w:rsid w:val="00E86258"/>
    <w:rsid w:val="00E8658E"/>
    <w:rsid w:val="00E873A2"/>
    <w:rsid w:val="00E8795F"/>
    <w:rsid w:val="00E87C07"/>
    <w:rsid w:val="00E87D22"/>
    <w:rsid w:val="00E87DDC"/>
    <w:rsid w:val="00E914F9"/>
    <w:rsid w:val="00E9174F"/>
    <w:rsid w:val="00E917C5"/>
    <w:rsid w:val="00E919F2"/>
    <w:rsid w:val="00E91B0E"/>
    <w:rsid w:val="00E91DD7"/>
    <w:rsid w:val="00E92011"/>
    <w:rsid w:val="00E92301"/>
    <w:rsid w:val="00E92321"/>
    <w:rsid w:val="00E92592"/>
    <w:rsid w:val="00E92AB9"/>
    <w:rsid w:val="00E92F8D"/>
    <w:rsid w:val="00E936EC"/>
    <w:rsid w:val="00E945EE"/>
    <w:rsid w:val="00E94760"/>
    <w:rsid w:val="00E94A55"/>
    <w:rsid w:val="00E94B77"/>
    <w:rsid w:val="00E94F90"/>
    <w:rsid w:val="00E957DD"/>
    <w:rsid w:val="00E95906"/>
    <w:rsid w:val="00E959A5"/>
    <w:rsid w:val="00E962B3"/>
    <w:rsid w:val="00E967B2"/>
    <w:rsid w:val="00E96843"/>
    <w:rsid w:val="00E96F32"/>
    <w:rsid w:val="00E9777B"/>
    <w:rsid w:val="00E9782E"/>
    <w:rsid w:val="00E97D2C"/>
    <w:rsid w:val="00EA0C18"/>
    <w:rsid w:val="00EA0CA7"/>
    <w:rsid w:val="00EA0F7E"/>
    <w:rsid w:val="00EA2719"/>
    <w:rsid w:val="00EA3918"/>
    <w:rsid w:val="00EA3ED9"/>
    <w:rsid w:val="00EA424E"/>
    <w:rsid w:val="00EA5D83"/>
    <w:rsid w:val="00EA5FF4"/>
    <w:rsid w:val="00EA6313"/>
    <w:rsid w:val="00EA6717"/>
    <w:rsid w:val="00EA69D5"/>
    <w:rsid w:val="00EA6E3D"/>
    <w:rsid w:val="00EA7648"/>
    <w:rsid w:val="00EA7C8C"/>
    <w:rsid w:val="00EB000C"/>
    <w:rsid w:val="00EB043A"/>
    <w:rsid w:val="00EB0594"/>
    <w:rsid w:val="00EB08B7"/>
    <w:rsid w:val="00EB0A37"/>
    <w:rsid w:val="00EB0BFD"/>
    <w:rsid w:val="00EB0D4C"/>
    <w:rsid w:val="00EB1370"/>
    <w:rsid w:val="00EB1485"/>
    <w:rsid w:val="00EB196E"/>
    <w:rsid w:val="00EB2099"/>
    <w:rsid w:val="00EB2329"/>
    <w:rsid w:val="00EB264A"/>
    <w:rsid w:val="00EB2CCE"/>
    <w:rsid w:val="00EB359D"/>
    <w:rsid w:val="00EB3D99"/>
    <w:rsid w:val="00EB40E5"/>
    <w:rsid w:val="00EB41FF"/>
    <w:rsid w:val="00EB4FD4"/>
    <w:rsid w:val="00EB5193"/>
    <w:rsid w:val="00EB5374"/>
    <w:rsid w:val="00EB6538"/>
    <w:rsid w:val="00EB6B25"/>
    <w:rsid w:val="00EB6DF2"/>
    <w:rsid w:val="00EB727E"/>
    <w:rsid w:val="00EB74BB"/>
    <w:rsid w:val="00EC03E0"/>
    <w:rsid w:val="00EC04C2"/>
    <w:rsid w:val="00EC07B0"/>
    <w:rsid w:val="00EC07CF"/>
    <w:rsid w:val="00EC0F3F"/>
    <w:rsid w:val="00EC1592"/>
    <w:rsid w:val="00EC181F"/>
    <w:rsid w:val="00EC1954"/>
    <w:rsid w:val="00EC1B11"/>
    <w:rsid w:val="00EC2DF6"/>
    <w:rsid w:val="00EC2EAD"/>
    <w:rsid w:val="00EC30B3"/>
    <w:rsid w:val="00EC31A9"/>
    <w:rsid w:val="00EC393F"/>
    <w:rsid w:val="00EC396B"/>
    <w:rsid w:val="00EC3C09"/>
    <w:rsid w:val="00EC3F9F"/>
    <w:rsid w:val="00EC4A25"/>
    <w:rsid w:val="00EC659D"/>
    <w:rsid w:val="00EC68B9"/>
    <w:rsid w:val="00EC6BE5"/>
    <w:rsid w:val="00EC6C0C"/>
    <w:rsid w:val="00EC6C63"/>
    <w:rsid w:val="00EC6CFC"/>
    <w:rsid w:val="00EC7352"/>
    <w:rsid w:val="00EC76B8"/>
    <w:rsid w:val="00EC7A8F"/>
    <w:rsid w:val="00ED0617"/>
    <w:rsid w:val="00ED0B8A"/>
    <w:rsid w:val="00ED0CA0"/>
    <w:rsid w:val="00ED11D5"/>
    <w:rsid w:val="00ED16CD"/>
    <w:rsid w:val="00ED1EED"/>
    <w:rsid w:val="00ED242B"/>
    <w:rsid w:val="00ED2792"/>
    <w:rsid w:val="00ED2EED"/>
    <w:rsid w:val="00ED3041"/>
    <w:rsid w:val="00ED332B"/>
    <w:rsid w:val="00ED3AEC"/>
    <w:rsid w:val="00ED3B5B"/>
    <w:rsid w:val="00ED3BB4"/>
    <w:rsid w:val="00ED3E35"/>
    <w:rsid w:val="00ED5057"/>
    <w:rsid w:val="00ED507A"/>
    <w:rsid w:val="00ED5E5A"/>
    <w:rsid w:val="00ED6048"/>
    <w:rsid w:val="00ED63ED"/>
    <w:rsid w:val="00ED6443"/>
    <w:rsid w:val="00ED65B6"/>
    <w:rsid w:val="00ED66D9"/>
    <w:rsid w:val="00ED698C"/>
    <w:rsid w:val="00ED69CC"/>
    <w:rsid w:val="00ED6DC2"/>
    <w:rsid w:val="00ED6E38"/>
    <w:rsid w:val="00ED6EA4"/>
    <w:rsid w:val="00ED7108"/>
    <w:rsid w:val="00ED7288"/>
    <w:rsid w:val="00ED7614"/>
    <w:rsid w:val="00ED778E"/>
    <w:rsid w:val="00ED7835"/>
    <w:rsid w:val="00ED7CA4"/>
    <w:rsid w:val="00EE0D59"/>
    <w:rsid w:val="00EE0D73"/>
    <w:rsid w:val="00EE0F44"/>
    <w:rsid w:val="00EE1703"/>
    <w:rsid w:val="00EE1865"/>
    <w:rsid w:val="00EE1FC6"/>
    <w:rsid w:val="00EE22E4"/>
    <w:rsid w:val="00EE264F"/>
    <w:rsid w:val="00EE28C4"/>
    <w:rsid w:val="00EE31B4"/>
    <w:rsid w:val="00EE3446"/>
    <w:rsid w:val="00EE376A"/>
    <w:rsid w:val="00EE39AA"/>
    <w:rsid w:val="00EE3BA2"/>
    <w:rsid w:val="00EE3BA4"/>
    <w:rsid w:val="00EE3CF6"/>
    <w:rsid w:val="00EE3EF7"/>
    <w:rsid w:val="00EE40B3"/>
    <w:rsid w:val="00EE4113"/>
    <w:rsid w:val="00EE427F"/>
    <w:rsid w:val="00EE4AF1"/>
    <w:rsid w:val="00EE5843"/>
    <w:rsid w:val="00EE59BC"/>
    <w:rsid w:val="00EE5DFD"/>
    <w:rsid w:val="00EE5EAD"/>
    <w:rsid w:val="00EE635B"/>
    <w:rsid w:val="00EE68F2"/>
    <w:rsid w:val="00EE7043"/>
    <w:rsid w:val="00EE73ED"/>
    <w:rsid w:val="00EE753C"/>
    <w:rsid w:val="00EE780D"/>
    <w:rsid w:val="00EE7F5B"/>
    <w:rsid w:val="00EF00F6"/>
    <w:rsid w:val="00EF04F7"/>
    <w:rsid w:val="00EF07AE"/>
    <w:rsid w:val="00EF0A15"/>
    <w:rsid w:val="00EF13CA"/>
    <w:rsid w:val="00EF2098"/>
    <w:rsid w:val="00EF22DA"/>
    <w:rsid w:val="00EF2402"/>
    <w:rsid w:val="00EF25C3"/>
    <w:rsid w:val="00EF2C75"/>
    <w:rsid w:val="00EF3222"/>
    <w:rsid w:val="00EF3739"/>
    <w:rsid w:val="00EF38E1"/>
    <w:rsid w:val="00EF427D"/>
    <w:rsid w:val="00EF4644"/>
    <w:rsid w:val="00EF473A"/>
    <w:rsid w:val="00EF4B2A"/>
    <w:rsid w:val="00EF51B3"/>
    <w:rsid w:val="00EF5421"/>
    <w:rsid w:val="00EF552E"/>
    <w:rsid w:val="00EF55BB"/>
    <w:rsid w:val="00EF5B95"/>
    <w:rsid w:val="00EF5C6F"/>
    <w:rsid w:val="00EF5FC5"/>
    <w:rsid w:val="00EF63B8"/>
    <w:rsid w:val="00EF68B5"/>
    <w:rsid w:val="00EF7184"/>
    <w:rsid w:val="00EF731C"/>
    <w:rsid w:val="00EF7A6E"/>
    <w:rsid w:val="00EF7FEB"/>
    <w:rsid w:val="00F00624"/>
    <w:rsid w:val="00F00871"/>
    <w:rsid w:val="00F0107D"/>
    <w:rsid w:val="00F016D5"/>
    <w:rsid w:val="00F02363"/>
    <w:rsid w:val="00F025A2"/>
    <w:rsid w:val="00F0284E"/>
    <w:rsid w:val="00F02B83"/>
    <w:rsid w:val="00F03760"/>
    <w:rsid w:val="00F038C6"/>
    <w:rsid w:val="00F03D6F"/>
    <w:rsid w:val="00F0404D"/>
    <w:rsid w:val="00F0434F"/>
    <w:rsid w:val="00F046AE"/>
    <w:rsid w:val="00F04784"/>
    <w:rsid w:val="00F047FB"/>
    <w:rsid w:val="00F048F6"/>
    <w:rsid w:val="00F04BDE"/>
    <w:rsid w:val="00F04F17"/>
    <w:rsid w:val="00F05276"/>
    <w:rsid w:val="00F054A7"/>
    <w:rsid w:val="00F056A4"/>
    <w:rsid w:val="00F05AC3"/>
    <w:rsid w:val="00F0619A"/>
    <w:rsid w:val="00F06EF4"/>
    <w:rsid w:val="00F07A41"/>
    <w:rsid w:val="00F10B80"/>
    <w:rsid w:val="00F11394"/>
    <w:rsid w:val="00F11A93"/>
    <w:rsid w:val="00F11B44"/>
    <w:rsid w:val="00F12BD8"/>
    <w:rsid w:val="00F12CC9"/>
    <w:rsid w:val="00F12DA4"/>
    <w:rsid w:val="00F13500"/>
    <w:rsid w:val="00F1372C"/>
    <w:rsid w:val="00F13B49"/>
    <w:rsid w:val="00F14301"/>
    <w:rsid w:val="00F15552"/>
    <w:rsid w:val="00F1590A"/>
    <w:rsid w:val="00F15E9E"/>
    <w:rsid w:val="00F16D8E"/>
    <w:rsid w:val="00F16DB9"/>
    <w:rsid w:val="00F17339"/>
    <w:rsid w:val="00F17676"/>
    <w:rsid w:val="00F1787C"/>
    <w:rsid w:val="00F17B16"/>
    <w:rsid w:val="00F20318"/>
    <w:rsid w:val="00F20433"/>
    <w:rsid w:val="00F20659"/>
    <w:rsid w:val="00F21D0D"/>
    <w:rsid w:val="00F2220E"/>
    <w:rsid w:val="00F22EC7"/>
    <w:rsid w:val="00F23247"/>
    <w:rsid w:val="00F2419F"/>
    <w:rsid w:val="00F2432B"/>
    <w:rsid w:val="00F2433D"/>
    <w:rsid w:val="00F243D2"/>
    <w:rsid w:val="00F24703"/>
    <w:rsid w:val="00F24B5A"/>
    <w:rsid w:val="00F250E5"/>
    <w:rsid w:val="00F257A1"/>
    <w:rsid w:val="00F25CCD"/>
    <w:rsid w:val="00F26032"/>
    <w:rsid w:val="00F261E1"/>
    <w:rsid w:val="00F26388"/>
    <w:rsid w:val="00F26535"/>
    <w:rsid w:val="00F2659F"/>
    <w:rsid w:val="00F27198"/>
    <w:rsid w:val="00F276E0"/>
    <w:rsid w:val="00F27CCA"/>
    <w:rsid w:val="00F304E6"/>
    <w:rsid w:val="00F30DFE"/>
    <w:rsid w:val="00F31345"/>
    <w:rsid w:val="00F317AE"/>
    <w:rsid w:val="00F31A3E"/>
    <w:rsid w:val="00F32156"/>
    <w:rsid w:val="00F321AE"/>
    <w:rsid w:val="00F323A0"/>
    <w:rsid w:val="00F32436"/>
    <w:rsid w:val="00F32714"/>
    <w:rsid w:val="00F32ADE"/>
    <w:rsid w:val="00F32C31"/>
    <w:rsid w:val="00F32F9A"/>
    <w:rsid w:val="00F331C4"/>
    <w:rsid w:val="00F3402F"/>
    <w:rsid w:val="00F34094"/>
    <w:rsid w:val="00F341E9"/>
    <w:rsid w:val="00F34465"/>
    <w:rsid w:val="00F34935"/>
    <w:rsid w:val="00F355ED"/>
    <w:rsid w:val="00F35BF8"/>
    <w:rsid w:val="00F35C8C"/>
    <w:rsid w:val="00F35D61"/>
    <w:rsid w:val="00F36010"/>
    <w:rsid w:val="00F36136"/>
    <w:rsid w:val="00F36807"/>
    <w:rsid w:val="00F370D3"/>
    <w:rsid w:val="00F37857"/>
    <w:rsid w:val="00F37D08"/>
    <w:rsid w:val="00F41299"/>
    <w:rsid w:val="00F4149B"/>
    <w:rsid w:val="00F416DB"/>
    <w:rsid w:val="00F41AD2"/>
    <w:rsid w:val="00F4327E"/>
    <w:rsid w:val="00F43309"/>
    <w:rsid w:val="00F4345D"/>
    <w:rsid w:val="00F43482"/>
    <w:rsid w:val="00F43AA0"/>
    <w:rsid w:val="00F43AF3"/>
    <w:rsid w:val="00F43E31"/>
    <w:rsid w:val="00F44713"/>
    <w:rsid w:val="00F4472A"/>
    <w:rsid w:val="00F44B25"/>
    <w:rsid w:val="00F44E9D"/>
    <w:rsid w:val="00F453FF"/>
    <w:rsid w:val="00F45C86"/>
    <w:rsid w:val="00F45F9A"/>
    <w:rsid w:val="00F460CF"/>
    <w:rsid w:val="00F469F8"/>
    <w:rsid w:val="00F46AF8"/>
    <w:rsid w:val="00F46BFD"/>
    <w:rsid w:val="00F47392"/>
    <w:rsid w:val="00F474CA"/>
    <w:rsid w:val="00F47C3D"/>
    <w:rsid w:val="00F47D09"/>
    <w:rsid w:val="00F47D33"/>
    <w:rsid w:val="00F50108"/>
    <w:rsid w:val="00F505D3"/>
    <w:rsid w:val="00F50F42"/>
    <w:rsid w:val="00F50FD2"/>
    <w:rsid w:val="00F518FC"/>
    <w:rsid w:val="00F527BD"/>
    <w:rsid w:val="00F5286F"/>
    <w:rsid w:val="00F52DA6"/>
    <w:rsid w:val="00F5341F"/>
    <w:rsid w:val="00F53462"/>
    <w:rsid w:val="00F5356F"/>
    <w:rsid w:val="00F538F2"/>
    <w:rsid w:val="00F539E0"/>
    <w:rsid w:val="00F53B15"/>
    <w:rsid w:val="00F541F4"/>
    <w:rsid w:val="00F5482A"/>
    <w:rsid w:val="00F54CC5"/>
    <w:rsid w:val="00F55299"/>
    <w:rsid w:val="00F55D98"/>
    <w:rsid w:val="00F55E4A"/>
    <w:rsid w:val="00F561F6"/>
    <w:rsid w:val="00F56471"/>
    <w:rsid w:val="00F56D3F"/>
    <w:rsid w:val="00F57514"/>
    <w:rsid w:val="00F57DD0"/>
    <w:rsid w:val="00F6076B"/>
    <w:rsid w:val="00F6095F"/>
    <w:rsid w:val="00F60EC8"/>
    <w:rsid w:val="00F610D5"/>
    <w:rsid w:val="00F61C3E"/>
    <w:rsid w:val="00F61D5F"/>
    <w:rsid w:val="00F61EA7"/>
    <w:rsid w:val="00F62169"/>
    <w:rsid w:val="00F62309"/>
    <w:rsid w:val="00F624D0"/>
    <w:rsid w:val="00F6269F"/>
    <w:rsid w:val="00F63089"/>
    <w:rsid w:val="00F63B50"/>
    <w:rsid w:val="00F64176"/>
    <w:rsid w:val="00F64647"/>
    <w:rsid w:val="00F65322"/>
    <w:rsid w:val="00F653B8"/>
    <w:rsid w:val="00F65495"/>
    <w:rsid w:val="00F65558"/>
    <w:rsid w:val="00F65CF9"/>
    <w:rsid w:val="00F65CFA"/>
    <w:rsid w:val="00F65D3F"/>
    <w:rsid w:val="00F660E2"/>
    <w:rsid w:val="00F660E4"/>
    <w:rsid w:val="00F66288"/>
    <w:rsid w:val="00F672AA"/>
    <w:rsid w:val="00F67F04"/>
    <w:rsid w:val="00F70286"/>
    <w:rsid w:val="00F7030E"/>
    <w:rsid w:val="00F704DC"/>
    <w:rsid w:val="00F704FC"/>
    <w:rsid w:val="00F708B5"/>
    <w:rsid w:val="00F70939"/>
    <w:rsid w:val="00F71A11"/>
    <w:rsid w:val="00F71E68"/>
    <w:rsid w:val="00F72B25"/>
    <w:rsid w:val="00F72E8B"/>
    <w:rsid w:val="00F72F6E"/>
    <w:rsid w:val="00F735CD"/>
    <w:rsid w:val="00F73611"/>
    <w:rsid w:val="00F740C1"/>
    <w:rsid w:val="00F74F24"/>
    <w:rsid w:val="00F753CF"/>
    <w:rsid w:val="00F75588"/>
    <w:rsid w:val="00F75E7C"/>
    <w:rsid w:val="00F75F53"/>
    <w:rsid w:val="00F76134"/>
    <w:rsid w:val="00F76A41"/>
    <w:rsid w:val="00F7731F"/>
    <w:rsid w:val="00F8035A"/>
    <w:rsid w:val="00F80AD5"/>
    <w:rsid w:val="00F81022"/>
    <w:rsid w:val="00F813AB"/>
    <w:rsid w:val="00F82029"/>
    <w:rsid w:val="00F831E0"/>
    <w:rsid w:val="00F834ED"/>
    <w:rsid w:val="00F837F3"/>
    <w:rsid w:val="00F83BE3"/>
    <w:rsid w:val="00F847DB"/>
    <w:rsid w:val="00F84CBE"/>
    <w:rsid w:val="00F854BC"/>
    <w:rsid w:val="00F8555E"/>
    <w:rsid w:val="00F855FC"/>
    <w:rsid w:val="00F85650"/>
    <w:rsid w:val="00F85B2E"/>
    <w:rsid w:val="00F85D9B"/>
    <w:rsid w:val="00F8614E"/>
    <w:rsid w:val="00F868D9"/>
    <w:rsid w:val="00F86FAE"/>
    <w:rsid w:val="00F86FDA"/>
    <w:rsid w:val="00F8714C"/>
    <w:rsid w:val="00F8788E"/>
    <w:rsid w:val="00F87B08"/>
    <w:rsid w:val="00F87C5A"/>
    <w:rsid w:val="00F9012A"/>
    <w:rsid w:val="00F9047A"/>
    <w:rsid w:val="00F90CDE"/>
    <w:rsid w:val="00F91516"/>
    <w:rsid w:val="00F92295"/>
    <w:rsid w:val="00F92414"/>
    <w:rsid w:val="00F92702"/>
    <w:rsid w:val="00F92B32"/>
    <w:rsid w:val="00F92C51"/>
    <w:rsid w:val="00F9341B"/>
    <w:rsid w:val="00F934E0"/>
    <w:rsid w:val="00F94C74"/>
    <w:rsid w:val="00F94E83"/>
    <w:rsid w:val="00F9501E"/>
    <w:rsid w:val="00F956C7"/>
    <w:rsid w:val="00F95DAE"/>
    <w:rsid w:val="00F960E0"/>
    <w:rsid w:val="00F96F83"/>
    <w:rsid w:val="00F970BB"/>
    <w:rsid w:val="00F974E4"/>
    <w:rsid w:val="00F9790B"/>
    <w:rsid w:val="00F97A08"/>
    <w:rsid w:val="00FA033F"/>
    <w:rsid w:val="00FA05AA"/>
    <w:rsid w:val="00FA0BC8"/>
    <w:rsid w:val="00FA1266"/>
    <w:rsid w:val="00FA20D9"/>
    <w:rsid w:val="00FA21F4"/>
    <w:rsid w:val="00FA24E8"/>
    <w:rsid w:val="00FA2891"/>
    <w:rsid w:val="00FA3D87"/>
    <w:rsid w:val="00FA3F5C"/>
    <w:rsid w:val="00FA4604"/>
    <w:rsid w:val="00FA4C91"/>
    <w:rsid w:val="00FA5B3B"/>
    <w:rsid w:val="00FA6293"/>
    <w:rsid w:val="00FA6737"/>
    <w:rsid w:val="00FA6C80"/>
    <w:rsid w:val="00FA770C"/>
    <w:rsid w:val="00FA7C73"/>
    <w:rsid w:val="00FA7EB5"/>
    <w:rsid w:val="00FB049E"/>
    <w:rsid w:val="00FB085E"/>
    <w:rsid w:val="00FB0983"/>
    <w:rsid w:val="00FB0E47"/>
    <w:rsid w:val="00FB1413"/>
    <w:rsid w:val="00FB203E"/>
    <w:rsid w:val="00FB24E0"/>
    <w:rsid w:val="00FB25FD"/>
    <w:rsid w:val="00FB2C5F"/>
    <w:rsid w:val="00FB343E"/>
    <w:rsid w:val="00FB3532"/>
    <w:rsid w:val="00FB3DFA"/>
    <w:rsid w:val="00FB40D6"/>
    <w:rsid w:val="00FB43D6"/>
    <w:rsid w:val="00FB5425"/>
    <w:rsid w:val="00FB6A38"/>
    <w:rsid w:val="00FB71AA"/>
    <w:rsid w:val="00FB7593"/>
    <w:rsid w:val="00FB76A3"/>
    <w:rsid w:val="00FB7789"/>
    <w:rsid w:val="00FB7DB2"/>
    <w:rsid w:val="00FB7E02"/>
    <w:rsid w:val="00FC02AF"/>
    <w:rsid w:val="00FC043A"/>
    <w:rsid w:val="00FC04C3"/>
    <w:rsid w:val="00FC06BF"/>
    <w:rsid w:val="00FC0840"/>
    <w:rsid w:val="00FC08CB"/>
    <w:rsid w:val="00FC0A02"/>
    <w:rsid w:val="00FC0A56"/>
    <w:rsid w:val="00FC1012"/>
    <w:rsid w:val="00FC1192"/>
    <w:rsid w:val="00FC13E1"/>
    <w:rsid w:val="00FC14FF"/>
    <w:rsid w:val="00FC208D"/>
    <w:rsid w:val="00FC279F"/>
    <w:rsid w:val="00FC2ABD"/>
    <w:rsid w:val="00FC2DE9"/>
    <w:rsid w:val="00FC358A"/>
    <w:rsid w:val="00FC362B"/>
    <w:rsid w:val="00FC3C82"/>
    <w:rsid w:val="00FC3F04"/>
    <w:rsid w:val="00FC4043"/>
    <w:rsid w:val="00FC47EF"/>
    <w:rsid w:val="00FC5015"/>
    <w:rsid w:val="00FC5110"/>
    <w:rsid w:val="00FC5289"/>
    <w:rsid w:val="00FC529C"/>
    <w:rsid w:val="00FC5E28"/>
    <w:rsid w:val="00FC616F"/>
    <w:rsid w:val="00FC6991"/>
    <w:rsid w:val="00FC6FB7"/>
    <w:rsid w:val="00FC7783"/>
    <w:rsid w:val="00FC7B88"/>
    <w:rsid w:val="00FC7FAF"/>
    <w:rsid w:val="00FD003A"/>
    <w:rsid w:val="00FD003E"/>
    <w:rsid w:val="00FD01E4"/>
    <w:rsid w:val="00FD0AF4"/>
    <w:rsid w:val="00FD0B6D"/>
    <w:rsid w:val="00FD2170"/>
    <w:rsid w:val="00FD23DF"/>
    <w:rsid w:val="00FD2411"/>
    <w:rsid w:val="00FD2509"/>
    <w:rsid w:val="00FD3A1A"/>
    <w:rsid w:val="00FD4A41"/>
    <w:rsid w:val="00FD5118"/>
    <w:rsid w:val="00FD5F44"/>
    <w:rsid w:val="00FD61F6"/>
    <w:rsid w:val="00FD7D5D"/>
    <w:rsid w:val="00FD7DAA"/>
    <w:rsid w:val="00FE0F84"/>
    <w:rsid w:val="00FE10E8"/>
    <w:rsid w:val="00FE17C3"/>
    <w:rsid w:val="00FE1D5E"/>
    <w:rsid w:val="00FE1FEF"/>
    <w:rsid w:val="00FE200B"/>
    <w:rsid w:val="00FE2540"/>
    <w:rsid w:val="00FE270C"/>
    <w:rsid w:val="00FE2A1B"/>
    <w:rsid w:val="00FE2D23"/>
    <w:rsid w:val="00FE2EAF"/>
    <w:rsid w:val="00FE302A"/>
    <w:rsid w:val="00FE3100"/>
    <w:rsid w:val="00FE3D85"/>
    <w:rsid w:val="00FE4791"/>
    <w:rsid w:val="00FE47C8"/>
    <w:rsid w:val="00FE4922"/>
    <w:rsid w:val="00FE4A50"/>
    <w:rsid w:val="00FE4CEA"/>
    <w:rsid w:val="00FE4EAE"/>
    <w:rsid w:val="00FE59A5"/>
    <w:rsid w:val="00FE5DD5"/>
    <w:rsid w:val="00FE68DD"/>
    <w:rsid w:val="00FE6B92"/>
    <w:rsid w:val="00FE7647"/>
    <w:rsid w:val="00FE7871"/>
    <w:rsid w:val="00FE7A6D"/>
    <w:rsid w:val="00FE7F09"/>
    <w:rsid w:val="00FF0123"/>
    <w:rsid w:val="00FF04CD"/>
    <w:rsid w:val="00FF0817"/>
    <w:rsid w:val="00FF0A93"/>
    <w:rsid w:val="00FF0E39"/>
    <w:rsid w:val="00FF0EC7"/>
    <w:rsid w:val="00FF1CD1"/>
    <w:rsid w:val="00FF1F93"/>
    <w:rsid w:val="00FF2286"/>
    <w:rsid w:val="00FF2324"/>
    <w:rsid w:val="00FF2352"/>
    <w:rsid w:val="00FF33D2"/>
    <w:rsid w:val="00FF3C92"/>
    <w:rsid w:val="00FF49E3"/>
    <w:rsid w:val="00FF53F5"/>
    <w:rsid w:val="00FF6500"/>
    <w:rsid w:val="00FF66F7"/>
    <w:rsid w:val="00FF6BCC"/>
    <w:rsid w:val="00FF7188"/>
    <w:rsid w:val="00FF7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264A0F6"/>
  <w15:chartTrackingRefBased/>
  <w15:docId w15:val="{0CB9CE7E-3105-4504-8A61-6D378D75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caption" w:semiHidden="1" w:unhideWhenUsed="1" w:qFormat="1"/>
    <w:lsdException w:name="table of figures" w:uiPriority="99"/>
    <w:lsdException w:name="footnote reference" w:qFormat="1"/>
    <w:lsdException w:name="annotation reference" w:uiPriority="99" w:qFormat="1"/>
    <w:lsdException w:name="Title" w:qFormat="1"/>
    <w:lsdException w:name="Default Paragraph Font" w:uiPriority="1"/>
    <w:lsdException w:name="Body Text" w:uiPriority="99"/>
    <w:lsdException w:name="Subtitle" w:qFormat="1"/>
    <w:lsdException w:name="Hyperlink" w:uiPriority="99" w:qFormat="1"/>
    <w:lsdException w:name="Strong" w:uiPriority="22" w:qFormat="1"/>
    <w:lsdException w:name="Emphasis" w:qFormat="1"/>
    <w:lsdException w:name="Normal (Web)" w:uiPriority="99" w:qFormat="1"/>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6E3"/>
    <w:pPr>
      <w:spacing w:after="180"/>
    </w:pPr>
  </w:style>
  <w:style w:type="paragraph" w:styleId="Heading1">
    <w:name w:val="heading 1"/>
    <w:next w:val="Normal"/>
    <w:link w:val="Heading1Char"/>
    <w:uiPriority w:val="9"/>
    <w:qFormat/>
    <w:rsid w:val="00811FA9"/>
    <w:pPr>
      <w:keepNext/>
      <w:keepLines/>
      <w:pageBreakBefore/>
      <w:numPr>
        <w:numId w:val="6"/>
      </w:numPr>
      <w:pBdr>
        <w:top w:val="single" w:sz="12" w:space="3" w:color="auto"/>
      </w:pBdr>
      <w:spacing w:before="240" w:after="180"/>
      <w:outlineLvl w:val="0"/>
    </w:pPr>
    <w:rPr>
      <w:rFonts w:ascii="Arial" w:hAnsi="Arial"/>
      <w:sz w:val="36"/>
    </w:rPr>
  </w:style>
  <w:style w:type="paragraph" w:styleId="Heading2">
    <w:name w:val="heading 2"/>
    <w:basedOn w:val="Heading1"/>
    <w:next w:val="Normal"/>
    <w:link w:val="Heading2Char"/>
    <w:uiPriority w:val="9"/>
    <w:qFormat/>
    <w:rsid w:val="00D71DA0"/>
    <w:pPr>
      <w:pageBreakBefore w:val="0"/>
      <w:numPr>
        <w:ilvl w:val="1"/>
      </w:numPr>
      <w:pBdr>
        <w:top w:val="none" w:sz="0" w:space="0" w:color="auto"/>
      </w:pBdr>
      <w:spacing w:before="180"/>
      <w:outlineLvl w:val="1"/>
    </w:pPr>
    <w:rPr>
      <w:sz w:val="32"/>
    </w:rPr>
  </w:style>
  <w:style w:type="paragraph" w:styleId="Heading3">
    <w:name w:val="heading 3"/>
    <w:basedOn w:val="Normal"/>
    <w:next w:val="Normal"/>
    <w:link w:val="Heading3Char"/>
    <w:autoRedefine/>
    <w:uiPriority w:val="9"/>
    <w:qFormat/>
    <w:rsid w:val="00B6325C"/>
    <w:pPr>
      <w:keepNext/>
      <w:keepLines/>
      <w:numPr>
        <w:ilvl w:val="2"/>
        <w:numId w:val="6"/>
      </w:numPr>
      <w:spacing w:before="120"/>
      <w:outlineLvl w:val="2"/>
    </w:pPr>
    <w:rPr>
      <w:rFonts w:ascii="Arial" w:hAnsi="Arial"/>
      <w:sz w:val="28"/>
    </w:rPr>
  </w:style>
  <w:style w:type="paragraph" w:styleId="Heading4">
    <w:name w:val="heading 4"/>
    <w:basedOn w:val="Heading3"/>
    <w:next w:val="Normal"/>
    <w:link w:val="Heading4Char"/>
    <w:autoRedefine/>
    <w:uiPriority w:val="9"/>
    <w:qFormat/>
    <w:rsid w:val="0048576A"/>
    <w:pPr>
      <w:numPr>
        <w:ilvl w:val="3"/>
      </w:numPr>
      <w:outlineLvl w:val="3"/>
    </w:pPr>
    <w:rPr>
      <w:sz w:val="24"/>
    </w:rPr>
  </w:style>
  <w:style w:type="paragraph" w:styleId="Heading5">
    <w:name w:val="heading 5"/>
    <w:basedOn w:val="Heading4"/>
    <w:next w:val="Normal"/>
    <w:link w:val="Heading5Char"/>
    <w:autoRedefine/>
    <w:qFormat/>
    <w:rsid w:val="0048576A"/>
    <w:pPr>
      <w:numPr>
        <w:ilvl w:val="4"/>
      </w:numPr>
      <w:outlineLvl w:val="4"/>
    </w:pPr>
    <w:rPr>
      <w:sz w:val="22"/>
    </w:rPr>
  </w:style>
  <w:style w:type="paragraph" w:styleId="Heading6">
    <w:name w:val="heading 6"/>
    <w:basedOn w:val="H6"/>
    <w:next w:val="Normal"/>
    <w:link w:val="Heading6Char"/>
    <w:qFormat/>
    <w:rsid w:val="0048576A"/>
    <w:pPr>
      <w:numPr>
        <w:ilvl w:val="5"/>
      </w:numPr>
      <w:ind w:left="1985" w:hanging="1985"/>
      <w:outlineLvl w:val="5"/>
    </w:pPr>
  </w:style>
  <w:style w:type="paragraph" w:styleId="Heading7">
    <w:name w:val="heading 7"/>
    <w:basedOn w:val="H6"/>
    <w:next w:val="Normal"/>
    <w:link w:val="Heading7Char"/>
    <w:qFormat/>
    <w:pPr>
      <w:numPr>
        <w:ilvl w:val="6"/>
      </w:numPr>
      <w:ind w:left="1985" w:hanging="1985"/>
      <w:outlineLvl w:val="6"/>
    </w:pPr>
  </w:style>
  <w:style w:type="paragraph" w:styleId="Heading8">
    <w:name w:val="heading 8"/>
    <w:basedOn w:val="Heading1"/>
    <w:next w:val="Normal"/>
    <w:link w:val="Heading8Char"/>
    <w:qFormat/>
    <w:pPr>
      <w:numPr>
        <w:ilvl w:val="7"/>
      </w:numPr>
      <w:outlineLvl w:val="7"/>
    </w:p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uiPriority w:val="99"/>
    <w:qFormat/>
    <w:rsid w:val="0086352E"/>
    <w:rPr>
      <w:sz w:val="16"/>
      <w:szCs w:val="16"/>
    </w:rPr>
  </w:style>
  <w:style w:type="paragraph" w:styleId="CommentText">
    <w:name w:val="annotation text"/>
    <w:basedOn w:val="Normal"/>
    <w:link w:val="CommentTextChar"/>
    <w:uiPriority w:val="99"/>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列表段落,参考文献,符号列表,·ûºÅÁÐ±í,¡¤?o?¨¢D¡À¨ª,?¡è?o?¡§¡éD?¨¤¡§a,??¨¨?o??¡ì?¨¦D?¡§¡è?¡ìa,??¡§¡§?o???¨¬?¡§|D??¡ì?¨¨??¨¬a,???¡ì?¡ì?o???¡§???¡ì|D???¨¬?¡§¡§??¡§?a,????¨¬??¨¬?o????¡ì????¨¬|D???¡§???¡ì?¡ì???¡ì?a,?,lp1,·?o?áD±í"/>
    <w:basedOn w:val="Normal"/>
    <w:link w:val="ListParagraphChar"/>
    <w:uiPriority w:val="34"/>
    <w:qFormat/>
    <w:rsid w:val="00C16A2A"/>
    <w:rPr>
      <w:rFonts w:eastAsia="MS PGothic"/>
      <w:szCs w:val="22"/>
      <w:lang w:val="en-GB"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qFormat/>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URE"/>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qFormat/>
    <w:rsid w:val="00A75F44"/>
    <w:pPr>
      <w:spacing w:after="240"/>
      <w:ind w:left="1106"/>
    </w:pPr>
    <w:rPr>
      <w:rFonts w:ascii="Arial" w:eastAsia="MS Mincho" w:hAnsi="Arial"/>
      <w:lang w:eastAsia="de-DE"/>
    </w:rPr>
  </w:style>
  <w:style w:type="character" w:customStyle="1" w:styleId="FootnoteTextChar">
    <w:name w:val="Footnote Text Char"/>
    <w:link w:val="FootnoteText"/>
    <w:qFormat/>
    <w:rsid w:val="00A75F44"/>
    <w:rPr>
      <w:rFonts w:ascii="Arial" w:eastAsia="MS Mincho" w:hAnsi="Arial"/>
      <w:lang w:eastAsia="de-DE"/>
    </w:rPr>
  </w:style>
  <w:style w:type="character" w:styleId="FootnoteReference">
    <w:name w:val="footnote reference"/>
    <w:qFormat/>
    <w:rsid w:val="00A75F44"/>
    <w:rPr>
      <w:vertAlign w:val="superscript"/>
    </w:rPr>
  </w:style>
  <w:style w:type="character" w:customStyle="1" w:styleId="B3Char">
    <w:name w:val="B3 Char"/>
    <w:link w:val="B3"/>
    <w:rsid w:val="000E12C5"/>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URE Char"/>
    <w:link w:val="Caption"/>
    <w:qFormat/>
    <w:rsid w:val="00B74D8C"/>
    <w:rPr>
      <w:b/>
      <w:bCs/>
    </w:rPr>
  </w:style>
  <w:style w:type="numbering" w:customStyle="1" w:styleId="Bullet">
    <w:name w:val="Bullet"/>
    <w:uiPriority w:val="99"/>
    <w:rsid w:val="000F4A13"/>
    <w:pPr>
      <w:numPr>
        <w:numId w:val="1"/>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D71DA0"/>
    <w:rPr>
      <w:rFonts w:ascii="Arial" w:hAnsi="Arial"/>
      <w:sz w:val="32"/>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435C7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435C7A"/>
    <w:pPr>
      <w:jc w:val="center"/>
    </w:pPr>
    <w:rPr>
      <w:b/>
    </w:rPr>
  </w:style>
  <w:style w:type="character" w:customStyle="1" w:styleId="PlantUMLImgChar">
    <w:name w:val="PlantUMLImg Char"/>
    <w:basedOn w:val="DefaultParagraphFont"/>
    <w:link w:val="PlantUMLImg"/>
    <w:rsid w:val="00435C7A"/>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uiPriority w:val="99"/>
    <w:rsid w:val="004B3252"/>
    <w:pPr>
      <w:spacing w:after="0"/>
    </w:pPr>
    <w:rPr>
      <w:rFonts w:ascii="Consolas" w:hAnsi="Consolas" w:cs="Consolas"/>
    </w:rPr>
  </w:style>
  <w:style w:type="character" w:customStyle="1" w:styleId="HTMLPreformattedChar">
    <w:name w:val="HTML Preformatted Char"/>
    <w:basedOn w:val="DefaultParagraphFont"/>
    <w:link w:val="HTMLPreformatted"/>
    <w:uiPriority w:val="99"/>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uiPriority w:val="22"/>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ageBreakBefore w:val="0"/>
      <w:numPr>
        <w:numId w:val="0"/>
      </w:numPr>
      <w:pBdr>
        <w:top w:val="none" w:sz="0" w:space="0" w:color="auto"/>
      </w:pBdr>
      <w:spacing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qFormat/>
    <w:rsid w:val="00BF7755"/>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Heading2Char"/>
    <w:link w:val="Heading3"/>
    <w:uiPriority w:val="9"/>
    <w:rsid w:val="00B6325C"/>
    <w:rPr>
      <w:rFonts w:ascii="Arial" w:hAnsi="Arial"/>
      <w:sz w:val="28"/>
    </w:rPr>
  </w:style>
  <w:style w:type="character" w:customStyle="1" w:styleId="Heading3numberedChar">
    <w:name w:val="Heading 3 numbered Char"/>
    <w:basedOn w:val="Heading3Char"/>
    <w:link w:val="Heading3numbered"/>
    <w:rsid w:val="00700E64"/>
    <w:rPr>
      <w:rFonts w:ascii="Arial" w:hAnsi="Arial"/>
      <w:sz w:val="28"/>
    </w:rPr>
  </w:style>
  <w:style w:type="paragraph" w:customStyle="1" w:styleId="AnnexHeading">
    <w:name w:val="Annex Heading"/>
    <w:basedOn w:val="Heading1"/>
    <w:link w:val="AnnexHeadingChar"/>
    <w:qFormat/>
    <w:rsid w:val="00516192"/>
    <w:pPr>
      <w:numPr>
        <w:numId w:val="0"/>
      </w:numPr>
    </w:pPr>
  </w:style>
  <w:style w:type="character" w:customStyle="1" w:styleId="Heading1Char">
    <w:name w:val="Heading 1 Char"/>
    <w:basedOn w:val="DefaultParagraphFont"/>
    <w:link w:val="Heading1"/>
    <w:uiPriority w:val="9"/>
    <w:rsid w:val="00D71DA0"/>
    <w:rPr>
      <w:rFonts w:ascii="Arial" w:hAnsi="Arial"/>
      <w:sz w:val="36"/>
    </w:rPr>
  </w:style>
  <w:style w:type="character" w:customStyle="1" w:styleId="AnnexHeadingChar">
    <w:name w:val="Annex Heading Char"/>
    <w:basedOn w:val="Heading1Char"/>
    <w:link w:val="AnnexHeading"/>
    <w:rsid w:val="00516192"/>
    <w:rPr>
      <w:rFonts w:ascii="Arial" w:hAnsi="Arial"/>
      <w:sz w:val="36"/>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ED5057"/>
    <w:rPr>
      <w:rFonts w:eastAsia="MS PGothic"/>
      <w:szCs w:val="22"/>
      <w:lang w:val="en-GB" w:eastAsia="ja-JP"/>
    </w:rPr>
  </w:style>
  <w:style w:type="paragraph" w:customStyle="1" w:styleId="xmsonormal">
    <w:name w:val="x_msonormal"/>
    <w:basedOn w:val="Normal"/>
    <w:rsid w:val="000B137F"/>
    <w:pPr>
      <w:spacing w:before="100" w:beforeAutospacing="1" w:after="100" w:afterAutospacing="1"/>
    </w:pPr>
    <w:rPr>
      <w:rFonts w:eastAsia="Times New Roman"/>
      <w:sz w:val="24"/>
      <w:szCs w:val="24"/>
    </w:rPr>
  </w:style>
  <w:style w:type="character" w:customStyle="1" w:styleId="UnresolvedMention8">
    <w:name w:val="Unresolved Mention8"/>
    <w:basedOn w:val="DefaultParagraphFont"/>
    <w:uiPriority w:val="99"/>
    <w:semiHidden/>
    <w:unhideWhenUsed/>
    <w:rsid w:val="00A4295F"/>
    <w:rPr>
      <w:color w:val="605E5C"/>
      <w:shd w:val="clear" w:color="auto" w:fill="E1DFDD"/>
    </w:rPr>
  </w:style>
  <w:style w:type="character" w:customStyle="1" w:styleId="Heading8Char">
    <w:name w:val="Heading 8 Char"/>
    <w:link w:val="Heading8"/>
    <w:rsid w:val="006A40F9"/>
    <w:rPr>
      <w:rFonts w:ascii="Arial" w:hAnsi="Arial"/>
      <w:sz w:val="36"/>
    </w:rPr>
  </w:style>
  <w:style w:type="paragraph" w:styleId="Title">
    <w:name w:val="Title"/>
    <w:basedOn w:val="Normal"/>
    <w:next w:val="Normal"/>
    <w:link w:val="TitleChar"/>
    <w:qFormat/>
    <w:rsid w:val="00D652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52E7"/>
    <w:rPr>
      <w:rFonts w:asciiTheme="majorHAnsi" w:eastAsiaTheme="majorEastAsia" w:hAnsiTheme="majorHAnsi" w:cstheme="majorBidi"/>
      <w:spacing w:val="-10"/>
      <w:kern w:val="28"/>
      <w:sz w:val="56"/>
      <w:szCs w:val="56"/>
    </w:rPr>
  </w:style>
  <w:style w:type="table" w:customStyle="1" w:styleId="2-410">
    <w:name w:val="网格表 2 - 着色 41"/>
    <w:basedOn w:val="TableNormal"/>
    <w:uiPriority w:val="47"/>
    <w:rsid w:val="0008255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1">
    <w:name w:val="浅色列表1"/>
    <w:basedOn w:val="TableNormal"/>
    <w:uiPriority w:val="61"/>
    <w:rsid w:val="0008255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ocumentMap">
    <w:name w:val="Document Map"/>
    <w:basedOn w:val="Normal"/>
    <w:link w:val="DocumentMapChar"/>
    <w:rsid w:val="00082556"/>
    <w:rPr>
      <w:rFonts w:ascii="SimSun" w:eastAsia="SimSun"/>
      <w:sz w:val="18"/>
      <w:szCs w:val="18"/>
    </w:rPr>
  </w:style>
  <w:style w:type="character" w:customStyle="1" w:styleId="DocumentMapChar">
    <w:name w:val="Document Map Char"/>
    <w:basedOn w:val="DefaultParagraphFont"/>
    <w:link w:val="DocumentMap"/>
    <w:rsid w:val="00082556"/>
    <w:rPr>
      <w:rFonts w:ascii="SimSun" w:eastAsia="SimSun"/>
      <w:sz w:val="18"/>
      <w:szCs w:val="18"/>
    </w:rPr>
  </w:style>
  <w:style w:type="paragraph" w:customStyle="1" w:styleId="Style1">
    <w:name w:val="Style1"/>
    <w:basedOn w:val="B1"/>
    <w:link w:val="Style1Char"/>
    <w:qFormat/>
    <w:rsid w:val="00082556"/>
    <w:pPr>
      <w:numPr>
        <w:numId w:val="2"/>
      </w:numPr>
    </w:pPr>
    <w:rPr>
      <w:color w:val="1F3864" w:themeColor="accent1" w:themeShade="80"/>
      <w:lang w:val="en-GB"/>
    </w:rPr>
  </w:style>
  <w:style w:type="character" w:customStyle="1" w:styleId="Style1Char">
    <w:name w:val="Style1 Char"/>
    <w:basedOn w:val="B1Char"/>
    <w:link w:val="Style1"/>
    <w:rsid w:val="00082556"/>
    <w:rPr>
      <w:color w:val="1F3864" w:themeColor="accent1" w:themeShade="80"/>
      <w:lang w:val="en-GB" w:eastAsia="x-none" w:bidi="ar-SA"/>
    </w:rPr>
  </w:style>
  <w:style w:type="character" w:customStyle="1" w:styleId="B2Car">
    <w:name w:val="B2 Car"/>
    <w:link w:val="B2"/>
    <w:rsid w:val="00082556"/>
  </w:style>
  <w:style w:type="character" w:customStyle="1" w:styleId="a">
    <w:name w:val="リスト段落 (文字)"/>
    <w:aliases w:val="列表段落 (文字),参考文献 (文字),符号列表 (文字),·ûºÅÁÐ±í (文字),¡¤?o?¨¢D¡À¨ª (文字),?¡è?o?¡§¡éD?¨¤¡§a (文字),??¨¨?o??¡ì?¨¦D?¡§¡è?¡ìa (文字),??¡§¡§?o???¨¬?¡§|D??¡ì?¨¨??¨¬a (文字),???¡ì?¡ì?o???¡§???¡ì|D???¨¬?¡§¡§??¡§?a (文字),? (文字),lp1 (文字),List Paragraph1 (文字)"/>
    <w:basedOn w:val="DefaultParagraphFont"/>
    <w:uiPriority w:val="34"/>
    <w:locked/>
    <w:rsid w:val="008E3136"/>
    <w:rPr>
      <w:rFonts w:ascii="Calibri" w:hAnsi="Calibri" w:cs="Calibri"/>
    </w:rPr>
  </w:style>
  <w:style w:type="paragraph" w:customStyle="1" w:styleId="AnnexHeadingA1">
    <w:name w:val="Annex Heading A.1"/>
    <w:basedOn w:val="Heading2"/>
    <w:link w:val="AnnexHeadingA1Char"/>
    <w:qFormat/>
    <w:rsid w:val="00A63B24"/>
    <w:pPr>
      <w:numPr>
        <w:ilvl w:val="0"/>
        <w:numId w:val="3"/>
      </w:numPr>
    </w:pPr>
  </w:style>
  <w:style w:type="character" w:customStyle="1" w:styleId="AnnexHeadingA1Char">
    <w:name w:val="Annex Heading A.1 Char"/>
    <w:basedOn w:val="Heading2Char"/>
    <w:link w:val="AnnexHeadingA1"/>
    <w:rsid w:val="00A42B19"/>
    <w:rPr>
      <w:rFonts w:ascii="Arial" w:hAnsi="Arial"/>
      <w:sz w:val="32"/>
    </w:rPr>
  </w:style>
  <w:style w:type="character" w:customStyle="1" w:styleId="UnresolvedMention9">
    <w:name w:val="Unresolved Mention9"/>
    <w:basedOn w:val="DefaultParagraphFont"/>
    <w:uiPriority w:val="99"/>
    <w:semiHidden/>
    <w:unhideWhenUsed/>
    <w:rsid w:val="007F1DE8"/>
    <w:rPr>
      <w:color w:val="605E5C"/>
      <w:shd w:val="clear" w:color="auto" w:fill="E1DFDD"/>
    </w:rPr>
  </w:style>
  <w:style w:type="character" w:customStyle="1" w:styleId="UnresolvedMention100">
    <w:name w:val="Unresolved Mention10"/>
    <w:basedOn w:val="DefaultParagraphFont"/>
    <w:uiPriority w:val="99"/>
    <w:semiHidden/>
    <w:unhideWhenUsed/>
    <w:rsid w:val="00BD5934"/>
    <w:rPr>
      <w:color w:val="605E5C"/>
      <w:shd w:val="clear" w:color="auto" w:fill="E1DFDD"/>
    </w:rPr>
  </w:style>
  <w:style w:type="character" w:customStyle="1" w:styleId="Heading5Char">
    <w:name w:val="Heading 5 Char"/>
    <w:basedOn w:val="DefaultParagraphFont"/>
    <w:link w:val="Heading5"/>
    <w:rsid w:val="0048576A"/>
    <w:rPr>
      <w:rFonts w:ascii="Arial" w:hAnsi="Arial"/>
      <w:sz w:val="22"/>
    </w:rPr>
  </w:style>
  <w:style w:type="character" w:customStyle="1" w:styleId="Heading6Char">
    <w:name w:val="Heading 6 Char"/>
    <w:basedOn w:val="DefaultParagraphFont"/>
    <w:link w:val="Heading6"/>
    <w:rsid w:val="0048576A"/>
    <w:rPr>
      <w:rFonts w:ascii="Arial" w:hAnsi="Arial"/>
    </w:rPr>
  </w:style>
  <w:style w:type="character" w:customStyle="1" w:styleId="Heading7Char">
    <w:name w:val="Heading 7 Char"/>
    <w:basedOn w:val="DefaultParagraphFont"/>
    <w:link w:val="Heading7"/>
    <w:rsid w:val="00431ECE"/>
    <w:rPr>
      <w:rFonts w:ascii="Arial" w:hAnsi="Arial"/>
    </w:rPr>
  </w:style>
  <w:style w:type="character" w:customStyle="1" w:styleId="Heading4Char">
    <w:name w:val="Heading 4 Char"/>
    <w:basedOn w:val="DefaultParagraphFont"/>
    <w:link w:val="Heading4"/>
    <w:uiPriority w:val="9"/>
    <w:rsid w:val="0048576A"/>
    <w:rPr>
      <w:rFonts w:ascii="Arial" w:hAnsi="Arial"/>
      <w:sz w:val="24"/>
    </w:rPr>
  </w:style>
  <w:style w:type="character" w:styleId="UnresolvedMention">
    <w:name w:val="Unresolved Mention"/>
    <w:basedOn w:val="DefaultParagraphFont"/>
    <w:uiPriority w:val="99"/>
    <w:semiHidden/>
    <w:unhideWhenUsed/>
    <w:rsid w:val="00D71DA0"/>
    <w:rPr>
      <w:color w:val="605E5C"/>
      <w:shd w:val="clear" w:color="auto" w:fill="E1DFDD"/>
    </w:rPr>
  </w:style>
  <w:style w:type="paragraph" w:styleId="TableofFigures">
    <w:name w:val="table of figures"/>
    <w:basedOn w:val="Normal"/>
    <w:next w:val="Normal"/>
    <w:uiPriority w:val="99"/>
    <w:rsid w:val="00CC3749"/>
    <w:pPr>
      <w:spacing w:after="0"/>
    </w:pPr>
  </w:style>
  <w:style w:type="paragraph" w:styleId="BodyText">
    <w:name w:val="Body Text"/>
    <w:basedOn w:val="Normal"/>
    <w:link w:val="BodyTextChar"/>
    <w:uiPriority w:val="99"/>
    <w:rsid w:val="009A64DF"/>
    <w:pPr>
      <w:autoSpaceDE w:val="0"/>
      <w:autoSpaceDN w:val="0"/>
      <w:adjustRightInd w:val="0"/>
      <w:spacing w:before="120" w:after="0"/>
    </w:pPr>
    <w:rPr>
      <w:rFonts w:ascii="Tahoma" w:eastAsia="Times New Roman" w:hAnsi="Tahoma" w:cs="Arial"/>
      <w:sz w:val="22"/>
      <w:szCs w:val="24"/>
      <w:lang w:val="en-GB" w:eastAsia="fr-FR"/>
    </w:rPr>
  </w:style>
  <w:style w:type="character" w:customStyle="1" w:styleId="BodyTextChar">
    <w:name w:val="Body Text Char"/>
    <w:basedOn w:val="DefaultParagraphFont"/>
    <w:link w:val="BodyText"/>
    <w:uiPriority w:val="99"/>
    <w:rsid w:val="009A64DF"/>
    <w:rPr>
      <w:rFonts w:ascii="Tahoma" w:eastAsia="Times New Roman" w:hAnsi="Tahoma" w:cs="Arial"/>
      <w:sz w:val="22"/>
      <w:szCs w:val="24"/>
      <w:lang w:val="en-GB" w:eastAsia="fr-FR"/>
    </w:rPr>
  </w:style>
  <w:style w:type="character" w:customStyle="1" w:styleId="Mentionnonrsolue1">
    <w:name w:val="Mention non résolue1"/>
    <w:uiPriority w:val="99"/>
    <w:semiHidden/>
    <w:unhideWhenUsed/>
    <w:rsid w:val="001F2A01"/>
    <w:rPr>
      <w:color w:val="808080"/>
      <w:shd w:val="clear" w:color="auto" w:fill="E6E6E6"/>
    </w:rPr>
  </w:style>
  <w:style w:type="character" w:customStyle="1" w:styleId="fontstyle21">
    <w:name w:val="fontstyle21"/>
    <w:basedOn w:val="DefaultParagraphFont"/>
    <w:rsid w:val="001F2A01"/>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1F2A01"/>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1F2A0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atentNumbering1">
    <w:name w:val="Patent Numbering 1"/>
    <w:aliases w:val="pn1"/>
    <w:basedOn w:val="Normal"/>
    <w:rsid w:val="001F2A01"/>
    <w:pPr>
      <w:numPr>
        <w:numId w:val="7"/>
      </w:numPr>
      <w:tabs>
        <w:tab w:val="left" w:pos="1440"/>
      </w:tabs>
      <w:spacing w:after="240" w:line="360" w:lineRule="auto"/>
      <w:outlineLvl w:val="0"/>
    </w:pPr>
    <w:rPr>
      <w:rFonts w:eastAsia="Times New Roman"/>
      <w:kern w:val="32"/>
      <w:sz w:val="24"/>
    </w:rPr>
  </w:style>
  <w:style w:type="paragraph" w:customStyle="1" w:styleId="Fig">
    <w:name w:val="Fig"/>
    <w:basedOn w:val="Caption"/>
    <w:qFormat/>
    <w:rsid w:val="001F2A01"/>
    <w:pPr>
      <w:spacing w:after="120"/>
      <w:jc w:val="center"/>
    </w:pPr>
  </w:style>
  <w:style w:type="character" w:customStyle="1" w:styleId="fontstyle01">
    <w:name w:val="fontstyle01"/>
    <w:basedOn w:val="DefaultParagraphFont"/>
    <w:rsid w:val="001F2A01"/>
    <w:rPr>
      <w:rFonts w:ascii="TimesNewRomanPSMT" w:hAnsi="TimesNewRomanPSMT" w:hint="default"/>
      <w:b w:val="0"/>
      <w:bCs w:val="0"/>
      <w:i w:val="0"/>
      <w:iCs w:val="0"/>
      <w:color w:val="000000"/>
      <w:sz w:val="20"/>
      <w:szCs w:val="20"/>
    </w:rPr>
  </w:style>
  <w:style w:type="table" w:customStyle="1" w:styleId="TableauListe31">
    <w:name w:val="Tableau Liste 31"/>
    <w:basedOn w:val="TableNormal"/>
    <w:uiPriority w:val="48"/>
    <w:rsid w:val="001F2A0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1F2A01"/>
  </w:style>
  <w:style w:type="numbering" w:customStyle="1" w:styleId="Listeactuelle1">
    <w:name w:val="Liste actuelle1"/>
    <w:uiPriority w:val="99"/>
    <w:rsid w:val="00811FA9"/>
    <w:pPr>
      <w:numPr>
        <w:numId w:val="8"/>
      </w:numPr>
    </w:pPr>
  </w:style>
  <w:style w:type="table" w:styleId="TableGridLight">
    <w:name w:val="Grid Table Light"/>
    <w:basedOn w:val="TableNormal"/>
    <w:uiPriority w:val="40"/>
    <w:rsid w:val="007213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WChar">
    <w:name w:val="EW Char"/>
    <w:basedOn w:val="DefaultParagraphFont"/>
    <w:link w:val="EW"/>
    <w:qFormat/>
    <w:locked/>
    <w:rsid w:val="00F06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29690457">
      <w:bodyDiv w:val="1"/>
      <w:marLeft w:val="0"/>
      <w:marRight w:val="0"/>
      <w:marTop w:val="0"/>
      <w:marBottom w:val="0"/>
      <w:divBdr>
        <w:top w:val="none" w:sz="0" w:space="0" w:color="auto"/>
        <w:left w:val="none" w:sz="0" w:space="0" w:color="auto"/>
        <w:bottom w:val="none" w:sz="0" w:space="0" w:color="auto"/>
        <w:right w:val="none" w:sz="0" w:space="0" w:color="auto"/>
      </w:divBdr>
    </w:div>
    <w:div w:id="31273939">
      <w:bodyDiv w:val="1"/>
      <w:marLeft w:val="0"/>
      <w:marRight w:val="0"/>
      <w:marTop w:val="0"/>
      <w:marBottom w:val="0"/>
      <w:divBdr>
        <w:top w:val="none" w:sz="0" w:space="0" w:color="auto"/>
        <w:left w:val="none" w:sz="0" w:space="0" w:color="auto"/>
        <w:bottom w:val="none" w:sz="0" w:space="0" w:color="auto"/>
        <w:right w:val="none" w:sz="0" w:space="0" w:color="auto"/>
      </w:divBdr>
      <w:divsChild>
        <w:div w:id="1198734467">
          <w:marLeft w:val="0"/>
          <w:marRight w:val="0"/>
          <w:marTop w:val="0"/>
          <w:marBottom w:val="0"/>
          <w:divBdr>
            <w:top w:val="none" w:sz="0" w:space="0" w:color="auto"/>
            <w:left w:val="none" w:sz="0" w:space="0" w:color="auto"/>
            <w:bottom w:val="none" w:sz="0" w:space="0" w:color="auto"/>
            <w:right w:val="none" w:sz="0" w:space="0" w:color="auto"/>
          </w:divBdr>
          <w:divsChild>
            <w:div w:id="1891065874">
              <w:marLeft w:val="0"/>
              <w:marRight w:val="0"/>
              <w:marTop w:val="0"/>
              <w:marBottom w:val="0"/>
              <w:divBdr>
                <w:top w:val="none" w:sz="0" w:space="0" w:color="auto"/>
                <w:left w:val="none" w:sz="0" w:space="0" w:color="auto"/>
                <w:bottom w:val="none" w:sz="0" w:space="0" w:color="auto"/>
                <w:right w:val="none" w:sz="0" w:space="0" w:color="auto"/>
              </w:divBdr>
              <w:divsChild>
                <w:div w:id="4435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425">
      <w:bodyDiv w:val="1"/>
      <w:marLeft w:val="0"/>
      <w:marRight w:val="0"/>
      <w:marTop w:val="0"/>
      <w:marBottom w:val="0"/>
      <w:divBdr>
        <w:top w:val="none" w:sz="0" w:space="0" w:color="auto"/>
        <w:left w:val="none" w:sz="0" w:space="0" w:color="auto"/>
        <w:bottom w:val="none" w:sz="0" w:space="0" w:color="auto"/>
        <w:right w:val="none" w:sz="0" w:space="0" w:color="auto"/>
      </w:divBdr>
      <w:divsChild>
        <w:div w:id="84738685">
          <w:marLeft w:val="0"/>
          <w:marRight w:val="0"/>
          <w:marTop w:val="0"/>
          <w:marBottom w:val="0"/>
          <w:divBdr>
            <w:top w:val="none" w:sz="0" w:space="0" w:color="auto"/>
            <w:left w:val="none" w:sz="0" w:space="0" w:color="auto"/>
            <w:bottom w:val="none" w:sz="0" w:space="0" w:color="auto"/>
            <w:right w:val="none" w:sz="0" w:space="0" w:color="auto"/>
          </w:divBdr>
          <w:divsChild>
            <w:div w:id="831869094">
              <w:marLeft w:val="0"/>
              <w:marRight w:val="0"/>
              <w:marTop w:val="0"/>
              <w:marBottom w:val="0"/>
              <w:divBdr>
                <w:top w:val="none" w:sz="0" w:space="0" w:color="auto"/>
                <w:left w:val="none" w:sz="0" w:space="0" w:color="auto"/>
                <w:bottom w:val="none" w:sz="0" w:space="0" w:color="auto"/>
                <w:right w:val="none" w:sz="0" w:space="0" w:color="auto"/>
              </w:divBdr>
              <w:divsChild>
                <w:div w:id="7049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302">
      <w:bodyDiv w:val="1"/>
      <w:marLeft w:val="0"/>
      <w:marRight w:val="0"/>
      <w:marTop w:val="0"/>
      <w:marBottom w:val="0"/>
      <w:divBdr>
        <w:top w:val="none" w:sz="0" w:space="0" w:color="auto"/>
        <w:left w:val="none" w:sz="0" w:space="0" w:color="auto"/>
        <w:bottom w:val="none" w:sz="0" w:space="0" w:color="auto"/>
        <w:right w:val="none" w:sz="0" w:space="0" w:color="auto"/>
      </w:divBdr>
      <w:divsChild>
        <w:div w:id="1033655415">
          <w:marLeft w:val="0"/>
          <w:marRight w:val="0"/>
          <w:marTop w:val="0"/>
          <w:marBottom w:val="0"/>
          <w:divBdr>
            <w:top w:val="none" w:sz="0" w:space="0" w:color="auto"/>
            <w:left w:val="none" w:sz="0" w:space="0" w:color="auto"/>
            <w:bottom w:val="none" w:sz="0" w:space="0" w:color="auto"/>
            <w:right w:val="none" w:sz="0" w:space="0" w:color="auto"/>
          </w:divBdr>
          <w:divsChild>
            <w:div w:id="783500361">
              <w:marLeft w:val="0"/>
              <w:marRight w:val="0"/>
              <w:marTop w:val="0"/>
              <w:marBottom w:val="0"/>
              <w:divBdr>
                <w:top w:val="none" w:sz="0" w:space="0" w:color="auto"/>
                <w:left w:val="none" w:sz="0" w:space="0" w:color="auto"/>
                <w:bottom w:val="none" w:sz="0" w:space="0" w:color="auto"/>
                <w:right w:val="none" w:sz="0" w:space="0" w:color="auto"/>
              </w:divBdr>
              <w:divsChild>
                <w:div w:id="565141472">
                  <w:marLeft w:val="0"/>
                  <w:marRight w:val="0"/>
                  <w:marTop w:val="0"/>
                  <w:marBottom w:val="0"/>
                  <w:divBdr>
                    <w:top w:val="none" w:sz="0" w:space="0" w:color="auto"/>
                    <w:left w:val="none" w:sz="0" w:space="0" w:color="auto"/>
                    <w:bottom w:val="none" w:sz="0" w:space="0" w:color="auto"/>
                    <w:right w:val="none" w:sz="0" w:space="0" w:color="auto"/>
                  </w:divBdr>
                  <w:divsChild>
                    <w:div w:id="1599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89472748">
      <w:bodyDiv w:val="1"/>
      <w:marLeft w:val="0"/>
      <w:marRight w:val="0"/>
      <w:marTop w:val="0"/>
      <w:marBottom w:val="0"/>
      <w:divBdr>
        <w:top w:val="none" w:sz="0" w:space="0" w:color="auto"/>
        <w:left w:val="none" w:sz="0" w:space="0" w:color="auto"/>
        <w:bottom w:val="none" w:sz="0" w:space="0" w:color="auto"/>
        <w:right w:val="none" w:sz="0" w:space="0" w:color="auto"/>
      </w:divBdr>
      <w:divsChild>
        <w:div w:id="593667">
          <w:marLeft w:val="0"/>
          <w:marRight w:val="0"/>
          <w:marTop w:val="0"/>
          <w:marBottom w:val="0"/>
          <w:divBdr>
            <w:top w:val="none" w:sz="0" w:space="0" w:color="auto"/>
            <w:left w:val="none" w:sz="0" w:space="0" w:color="auto"/>
            <w:bottom w:val="none" w:sz="0" w:space="0" w:color="auto"/>
            <w:right w:val="none" w:sz="0" w:space="0" w:color="auto"/>
          </w:divBdr>
          <w:divsChild>
            <w:div w:id="1259555625">
              <w:marLeft w:val="0"/>
              <w:marRight w:val="0"/>
              <w:marTop w:val="0"/>
              <w:marBottom w:val="0"/>
              <w:divBdr>
                <w:top w:val="none" w:sz="0" w:space="0" w:color="auto"/>
                <w:left w:val="none" w:sz="0" w:space="0" w:color="auto"/>
                <w:bottom w:val="none" w:sz="0" w:space="0" w:color="auto"/>
                <w:right w:val="none" w:sz="0" w:space="0" w:color="auto"/>
              </w:divBdr>
              <w:divsChild>
                <w:div w:id="1587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679">
      <w:bodyDiv w:val="1"/>
      <w:marLeft w:val="0"/>
      <w:marRight w:val="0"/>
      <w:marTop w:val="0"/>
      <w:marBottom w:val="0"/>
      <w:divBdr>
        <w:top w:val="none" w:sz="0" w:space="0" w:color="auto"/>
        <w:left w:val="none" w:sz="0" w:space="0" w:color="auto"/>
        <w:bottom w:val="none" w:sz="0" w:space="0" w:color="auto"/>
        <w:right w:val="none" w:sz="0" w:space="0" w:color="auto"/>
      </w:divBdr>
    </w:div>
    <w:div w:id="95948112">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2389151">
      <w:bodyDiv w:val="1"/>
      <w:marLeft w:val="0"/>
      <w:marRight w:val="0"/>
      <w:marTop w:val="0"/>
      <w:marBottom w:val="0"/>
      <w:divBdr>
        <w:top w:val="none" w:sz="0" w:space="0" w:color="auto"/>
        <w:left w:val="none" w:sz="0" w:space="0" w:color="auto"/>
        <w:bottom w:val="none" w:sz="0" w:space="0" w:color="auto"/>
        <w:right w:val="none" w:sz="0" w:space="0" w:color="auto"/>
      </w:divBdr>
      <w:divsChild>
        <w:div w:id="798692690">
          <w:marLeft w:val="0"/>
          <w:marRight w:val="0"/>
          <w:marTop w:val="0"/>
          <w:marBottom w:val="0"/>
          <w:divBdr>
            <w:top w:val="none" w:sz="0" w:space="0" w:color="auto"/>
            <w:left w:val="none" w:sz="0" w:space="0" w:color="auto"/>
            <w:bottom w:val="none" w:sz="0" w:space="0" w:color="auto"/>
            <w:right w:val="none" w:sz="0" w:space="0" w:color="auto"/>
          </w:divBdr>
          <w:divsChild>
            <w:div w:id="2098477518">
              <w:marLeft w:val="0"/>
              <w:marRight w:val="0"/>
              <w:marTop w:val="0"/>
              <w:marBottom w:val="0"/>
              <w:divBdr>
                <w:top w:val="none" w:sz="0" w:space="0" w:color="auto"/>
                <w:left w:val="none" w:sz="0" w:space="0" w:color="auto"/>
                <w:bottom w:val="none" w:sz="0" w:space="0" w:color="auto"/>
                <w:right w:val="none" w:sz="0" w:space="0" w:color="auto"/>
              </w:divBdr>
              <w:divsChild>
                <w:div w:id="1715502719">
                  <w:marLeft w:val="0"/>
                  <w:marRight w:val="0"/>
                  <w:marTop w:val="0"/>
                  <w:marBottom w:val="0"/>
                  <w:divBdr>
                    <w:top w:val="none" w:sz="0" w:space="0" w:color="auto"/>
                    <w:left w:val="none" w:sz="0" w:space="0" w:color="auto"/>
                    <w:bottom w:val="none" w:sz="0" w:space="0" w:color="auto"/>
                    <w:right w:val="none" w:sz="0" w:space="0" w:color="auto"/>
                  </w:divBdr>
                  <w:divsChild>
                    <w:div w:id="19562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7823">
      <w:bodyDiv w:val="1"/>
      <w:marLeft w:val="0"/>
      <w:marRight w:val="0"/>
      <w:marTop w:val="0"/>
      <w:marBottom w:val="0"/>
      <w:divBdr>
        <w:top w:val="none" w:sz="0" w:space="0" w:color="auto"/>
        <w:left w:val="none" w:sz="0" w:space="0" w:color="auto"/>
        <w:bottom w:val="none" w:sz="0" w:space="0" w:color="auto"/>
        <w:right w:val="none" w:sz="0" w:space="0" w:color="auto"/>
      </w:divBdr>
      <w:divsChild>
        <w:div w:id="2029333063">
          <w:marLeft w:val="0"/>
          <w:marRight w:val="0"/>
          <w:marTop w:val="0"/>
          <w:marBottom w:val="0"/>
          <w:divBdr>
            <w:top w:val="none" w:sz="0" w:space="0" w:color="auto"/>
            <w:left w:val="none" w:sz="0" w:space="0" w:color="auto"/>
            <w:bottom w:val="none" w:sz="0" w:space="0" w:color="auto"/>
            <w:right w:val="none" w:sz="0" w:space="0" w:color="auto"/>
          </w:divBdr>
          <w:divsChild>
            <w:div w:id="2086536482">
              <w:marLeft w:val="0"/>
              <w:marRight w:val="0"/>
              <w:marTop w:val="0"/>
              <w:marBottom w:val="0"/>
              <w:divBdr>
                <w:top w:val="none" w:sz="0" w:space="0" w:color="auto"/>
                <w:left w:val="none" w:sz="0" w:space="0" w:color="auto"/>
                <w:bottom w:val="none" w:sz="0" w:space="0" w:color="auto"/>
                <w:right w:val="none" w:sz="0" w:space="0" w:color="auto"/>
              </w:divBdr>
              <w:divsChild>
                <w:div w:id="642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31215876">
      <w:bodyDiv w:val="1"/>
      <w:marLeft w:val="0"/>
      <w:marRight w:val="0"/>
      <w:marTop w:val="0"/>
      <w:marBottom w:val="0"/>
      <w:divBdr>
        <w:top w:val="none" w:sz="0" w:space="0" w:color="auto"/>
        <w:left w:val="none" w:sz="0" w:space="0" w:color="auto"/>
        <w:bottom w:val="none" w:sz="0" w:space="0" w:color="auto"/>
        <w:right w:val="none" w:sz="0" w:space="0" w:color="auto"/>
      </w:divBdr>
      <w:divsChild>
        <w:div w:id="241911189">
          <w:marLeft w:val="0"/>
          <w:marRight w:val="0"/>
          <w:marTop w:val="0"/>
          <w:marBottom w:val="0"/>
          <w:divBdr>
            <w:top w:val="none" w:sz="0" w:space="0" w:color="auto"/>
            <w:left w:val="none" w:sz="0" w:space="0" w:color="auto"/>
            <w:bottom w:val="none" w:sz="0" w:space="0" w:color="auto"/>
            <w:right w:val="none" w:sz="0" w:space="0" w:color="auto"/>
          </w:divBdr>
          <w:divsChild>
            <w:div w:id="113377851">
              <w:marLeft w:val="0"/>
              <w:marRight w:val="0"/>
              <w:marTop w:val="0"/>
              <w:marBottom w:val="0"/>
              <w:divBdr>
                <w:top w:val="none" w:sz="0" w:space="0" w:color="auto"/>
                <w:left w:val="none" w:sz="0" w:space="0" w:color="auto"/>
                <w:bottom w:val="none" w:sz="0" w:space="0" w:color="auto"/>
                <w:right w:val="none" w:sz="0" w:space="0" w:color="auto"/>
              </w:divBdr>
              <w:divsChild>
                <w:div w:id="1689675066">
                  <w:marLeft w:val="0"/>
                  <w:marRight w:val="0"/>
                  <w:marTop w:val="0"/>
                  <w:marBottom w:val="0"/>
                  <w:divBdr>
                    <w:top w:val="none" w:sz="0" w:space="0" w:color="auto"/>
                    <w:left w:val="none" w:sz="0" w:space="0" w:color="auto"/>
                    <w:bottom w:val="none" w:sz="0" w:space="0" w:color="auto"/>
                    <w:right w:val="none" w:sz="0" w:space="0" w:color="auto"/>
                  </w:divBdr>
                  <w:divsChild>
                    <w:div w:id="8865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1410">
      <w:bodyDiv w:val="1"/>
      <w:marLeft w:val="0"/>
      <w:marRight w:val="0"/>
      <w:marTop w:val="0"/>
      <w:marBottom w:val="0"/>
      <w:divBdr>
        <w:top w:val="none" w:sz="0" w:space="0" w:color="auto"/>
        <w:left w:val="none" w:sz="0" w:space="0" w:color="auto"/>
        <w:bottom w:val="none" w:sz="0" w:space="0" w:color="auto"/>
        <w:right w:val="none" w:sz="0" w:space="0" w:color="auto"/>
      </w:divBdr>
    </w:div>
    <w:div w:id="140733028">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257840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92235877">
      <w:bodyDiv w:val="1"/>
      <w:marLeft w:val="0"/>
      <w:marRight w:val="0"/>
      <w:marTop w:val="0"/>
      <w:marBottom w:val="0"/>
      <w:divBdr>
        <w:top w:val="none" w:sz="0" w:space="0" w:color="auto"/>
        <w:left w:val="none" w:sz="0" w:space="0" w:color="auto"/>
        <w:bottom w:val="none" w:sz="0" w:space="0" w:color="auto"/>
        <w:right w:val="none" w:sz="0" w:space="0" w:color="auto"/>
      </w:divBdr>
      <w:divsChild>
        <w:div w:id="1670251713">
          <w:marLeft w:val="0"/>
          <w:marRight w:val="0"/>
          <w:marTop w:val="0"/>
          <w:marBottom w:val="240"/>
          <w:divBdr>
            <w:top w:val="none" w:sz="0" w:space="0" w:color="auto"/>
            <w:left w:val="none" w:sz="0" w:space="0" w:color="auto"/>
            <w:bottom w:val="none" w:sz="0" w:space="0" w:color="auto"/>
            <w:right w:val="none" w:sz="0" w:space="0" w:color="auto"/>
          </w:divBdr>
          <w:divsChild>
            <w:div w:id="700012322">
              <w:marLeft w:val="0"/>
              <w:marRight w:val="0"/>
              <w:marTop w:val="0"/>
              <w:marBottom w:val="0"/>
              <w:divBdr>
                <w:top w:val="none" w:sz="0" w:space="0" w:color="auto"/>
                <w:left w:val="none" w:sz="0" w:space="0" w:color="auto"/>
                <w:bottom w:val="none" w:sz="0" w:space="0" w:color="auto"/>
                <w:right w:val="none" w:sz="0" w:space="0" w:color="auto"/>
              </w:divBdr>
              <w:divsChild>
                <w:div w:id="624851457">
                  <w:marLeft w:val="0"/>
                  <w:marRight w:val="0"/>
                  <w:marTop w:val="0"/>
                  <w:marBottom w:val="0"/>
                  <w:divBdr>
                    <w:top w:val="single" w:sz="8" w:space="6" w:color="auto"/>
                    <w:left w:val="single" w:sz="8" w:space="6" w:color="auto"/>
                    <w:bottom w:val="single" w:sz="8" w:space="6" w:color="auto"/>
                    <w:right w:val="single" w:sz="8" w:space="6" w:color="auto"/>
                  </w:divBdr>
                </w:div>
                <w:div w:id="362168233">
                  <w:marLeft w:val="0"/>
                  <w:marRight w:val="0"/>
                  <w:marTop w:val="0"/>
                  <w:marBottom w:val="0"/>
                  <w:divBdr>
                    <w:top w:val="single" w:sz="8" w:space="6" w:color="auto"/>
                    <w:left w:val="single" w:sz="8" w:space="6" w:color="auto"/>
                    <w:bottom w:val="single" w:sz="8" w:space="6" w:color="auto"/>
                    <w:right w:val="single" w:sz="8" w:space="6" w:color="auto"/>
                  </w:divBdr>
                </w:div>
                <w:div w:id="1157184101">
                  <w:marLeft w:val="0"/>
                  <w:marRight w:val="0"/>
                  <w:marTop w:val="0"/>
                  <w:marBottom w:val="0"/>
                  <w:divBdr>
                    <w:top w:val="single" w:sz="8" w:space="6" w:color="auto"/>
                    <w:left w:val="single" w:sz="8" w:space="6" w:color="auto"/>
                    <w:bottom w:val="single" w:sz="8" w:space="6" w:color="auto"/>
                    <w:right w:val="single" w:sz="8" w:space="6" w:color="auto"/>
                  </w:divBdr>
                </w:div>
                <w:div w:id="142229237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11741554">
          <w:marLeft w:val="0"/>
          <w:marRight w:val="0"/>
          <w:marTop w:val="0"/>
          <w:marBottom w:val="240"/>
          <w:divBdr>
            <w:top w:val="none" w:sz="0" w:space="0" w:color="auto"/>
            <w:left w:val="none" w:sz="0" w:space="0" w:color="auto"/>
            <w:bottom w:val="none" w:sz="0" w:space="0" w:color="auto"/>
            <w:right w:val="none" w:sz="0" w:space="0" w:color="auto"/>
          </w:divBdr>
          <w:divsChild>
            <w:div w:id="1101334423">
              <w:marLeft w:val="0"/>
              <w:marRight w:val="0"/>
              <w:marTop w:val="0"/>
              <w:marBottom w:val="0"/>
              <w:divBdr>
                <w:top w:val="none" w:sz="0" w:space="0" w:color="auto"/>
                <w:left w:val="none" w:sz="0" w:space="0" w:color="auto"/>
                <w:bottom w:val="none" w:sz="0" w:space="0" w:color="auto"/>
                <w:right w:val="none" w:sz="0" w:space="0" w:color="auto"/>
              </w:divBdr>
              <w:divsChild>
                <w:div w:id="1685522014">
                  <w:marLeft w:val="0"/>
                  <w:marRight w:val="0"/>
                  <w:marTop w:val="0"/>
                  <w:marBottom w:val="0"/>
                  <w:divBdr>
                    <w:top w:val="single" w:sz="8" w:space="6" w:color="auto"/>
                    <w:left w:val="single" w:sz="8" w:space="6" w:color="auto"/>
                    <w:bottom w:val="single" w:sz="8" w:space="6" w:color="auto"/>
                    <w:right w:val="single" w:sz="8" w:space="6" w:color="auto"/>
                  </w:divBdr>
                </w:div>
                <w:div w:id="1049111413">
                  <w:marLeft w:val="0"/>
                  <w:marRight w:val="0"/>
                  <w:marTop w:val="0"/>
                  <w:marBottom w:val="0"/>
                  <w:divBdr>
                    <w:top w:val="single" w:sz="8" w:space="6" w:color="auto"/>
                    <w:left w:val="single" w:sz="8" w:space="6" w:color="auto"/>
                    <w:bottom w:val="single" w:sz="8" w:space="6" w:color="auto"/>
                    <w:right w:val="single" w:sz="8" w:space="6" w:color="auto"/>
                  </w:divBdr>
                </w:div>
                <w:div w:id="966666081">
                  <w:marLeft w:val="0"/>
                  <w:marRight w:val="0"/>
                  <w:marTop w:val="0"/>
                  <w:marBottom w:val="0"/>
                  <w:divBdr>
                    <w:top w:val="single" w:sz="8" w:space="6" w:color="auto"/>
                    <w:left w:val="single" w:sz="8" w:space="6" w:color="auto"/>
                    <w:bottom w:val="single" w:sz="8" w:space="6" w:color="auto"/>
                    <w:right w:val="single" w:sz="8" w:space="6" w:color="auto"/>
                  </w:divBdr>
                </w:div>
                <w:div w:id="1364751340">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11768254">
          <w:marLeft w:val="0"/>
          <w:marRight w:val="0"/>
          <w:marTop w:val="0"/>
          <w:marBottom w:val="240"/>
          <w:divBdr>
            <w:top w:val="none" w:sz="0" w:space="0" w:color="auto"/>
            <w:left w:val="none" w:sz="0" w:space="0" w:color="auto"/>
            <w:bottom w:val="none" w:sz="0" w:space="0" w:color="auto"/>
            <w:right w:val="none" w:sz="0" w:space="0" w:color="auto"/>
          </w:divBdr>
          <w:divsChild>
            <w:div w:id="2078697499">
              <w:marLeft w:val="0"/>
              <w:marRight w:val="0"/>
              <w:marTop w:val="0"/>
              <w:marBottom w:val="0"/>
              <w:divBdr>
                <w:top w:val="none" w:sz="0" w:space="0" w:color="auto"/>
                <w:left w:val="none" w:sz="0" w:space="0" w:color="auto"/>
                <w:bottom w:val="none" w:sz="0" w:space="0" w:color="auto"/>
                <w:right w:val="none" w:sz="0" w:space="0" w:color="auto"/>
              </w:divBdr>
              <w:divsChild>
                <w:div w:id="558831508">
                  <w:marLeft w:val="0"/>
                  <w:marRight w:val="0"/>
                  <w:marTop w:val="0"/>
                  <w:marBottom w:val="0"/>
                  <w:divBdr>
                    <w:top w:val="single" w:sz="8" w:space="6" w:color="auto"/>
                    <w:left w:val="single" w:sz="8" w:space="6" w:color="auto"/>
                    <w:bottom w:val="single" w:sz="8" w:space="6" w:color="auto"/>
                    <w:right w:val="single" w:sz="8" w:space="6" w:color="auto"/>
                  </w:divBdr>
                </w:div>
                <w:div w:id="157355444">
                  <w:marLeft w:val="0"/>
                  <w:marRight w:val="0"/>
                  <w:marTop w:val="0"/>
                  <w:marBottom w:val="0"/>
                  <w:divBdr>
                    <w:top w:val="single" w:sz="8" w:space="6" w:color="auto"/>
                    <w:left w:val="single" w:sz="8" w:space="6" w:color="auto"/>
                    <w:bottom w:val="single" w:sz="8" w:space="6" w:color="auto"/>
                    <w:right w:val="single" w:sz="8" w:space="6" w:color="auto"/>
                  </w:divBdr>
                </w:div>
                <w:div w:id="904027745">
                  <w:marLeft w:val="0"/>
                  <w:marRight w:val="0"/>
                  <w:marTop w:val="0"/>
                  <w:marBottom w:val="0"/>
                  <w:divBdr>
                    <w:top w:val="single" w:sz="8" w:space="6" w:color="auto"/>
                    <w:left w:val="single" w:sz="8" w:space="6" w:color="auto"/>
                    <w:bottom w:val="single" w:sz="8" w:space="6" w:color="auto"/>
                    <w:right w:val="single" w:sz="8" w:space="6" w:color="auto"/>
                  </w:divBdr>
                </w:div>
                <w:div w:id="130149955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205292049">
          <w:marLeft w:val="0"/>
          <w:marRight w:val="0"/>
          <w:marTop w:val="0"/>
          <w:marBottom w:val="240"/>
          <w:divBdr>
            <w:top w:val="none" w:sz="0" w:space="0" w:color="auto"/>
            <w:left w:val="none" w:sz="0" w:space="0" w:color="auto"/>
            <w:bottom w:val="none" w:sz="0" w:space="0" w:color="auto"/>
            <w:right w:val="none" w:sz="0" w:space="0" w:color="auto"/>
          </w:divBdr>
          <w:divsChild>
            <w:div w:id="1758558625">
              <w:marLeft w:val="0"/>
              <w:marRight w:val="0"/>
              <w:marTop w:val="0"/>
              <w:marBottom w:val="0"/>
              <w:divBdr>
                <w:top w:val="none" w:sz="0" w:space="0" w:color="auto"/>
                <w:left w:val="none" w:sz="0" w:space="0" w:color="auto"/>
                <w:bottom w:val="none" w:sz="0" w:space="0" w:color="auto"/>
                <w:right w:val="none" w:sz="0" w:space="0" w:color="auto"/>
              </w:divBdr>
              <w:divsChild>
                <w:div w:id="1101334606">
                  <w:marLeft w:val="0"/>
                  <w:marRight w:val="0"/>
                  <w:marTop w:val="0"/>
                  <w:marBottom w:val="0"/>
                  <w:divBdr>
                    <w:top w:val="single" w:sz="8" w:space="6" w:color="auto"/>
                    <w:left w:val="single" w:sz="8" w:space="6" w:color="auto"/>
                    <w:bottom w:val="single" w:sz="8" w:space="6" w:color="auto"/>
                    <w:right w:val="single" w:sz="8" w:space="6" w:color="auto"/>
                  </w:divBdr>
                </w:div>
                <w:div w:id="281228194">
                  <w:marLeft w:val="0"/>
                  <w:marRight w:val="0"/>
                  <w:marTop w:val="0"/>
                  <w:marBottom w:val="0"/>
                  <w:divBdr>
                    <w:top w:val="single" w:sz="8" w:space="6" w:color="auto"/>
                    <w:left w:val="single" w:sz="8" w:space="6" w:color="auto"/>
                    <w:bottom w:val="single" w:sz="8" w:space="6" w:color="auto"/>
                    <w:right w:val="single" w:sz="8" w:space="6" w:color="auto"/>
                  </w:divBdr>
                </w:div>
                <w:div w:id="2002611997">
                  <w:marLeft w:val="0"/>
                  <w:marRight w:val="0"/>
                  <w:marTop w:val="0"/>
                  <w:marBottom w:val="0"/>
                  <w:divBdr>
                    <w:top w:val="single" w:sz="8" w:space="6" w:color="auto"/>
                    <w:left w:val="single" w:sz="8" w:space="6" w:color="auto"/>
                    <w:bottom w:val="single" w:sz="8" w:space="6" w:color="auto"/>
                    <w:right w:val="single" w:sz="8" w:space="6" w:color="auto"/>
                  </w:divBdr>
                </w:div>
                <w:div w:id="126210924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25072301">
          <w:marLeft w:val="0"/>
          <w:marRight w:val="0"/>
          <w:marTop w:val="0"/>
          <w:marBottom w:val="240"/>
          <w:divBdr>
            <w:top w:val="none" w:sz="0" w:space="0" w:color="auto"/>
            <w:left w:val="none" w:sz="0" w:space="0" w:color="auto"/>
            <w:bottom w:val="none" w:sz="0" w:space="0" w:color="auto"/>
            <w:right w:val="none" w:sz="0" w:space="0" w:color="auto"/>
          </w:divBdr>
          <w:divsChild>
            <w:div w:id="2017029809">
              <w:marLeft w:val="0"/>
              <w:marRight w:val="0"/>
              <w:marTop w:val="0"/>
              <w:marBottom w:val="0"/>
              <w:divBdr>
                <w:top w:val="none" w:sz="0" w:space="0" w:color="auto"/>
                <w:left w:val="none" w:sz="0" w:space="0" w:color="auto"/>
                <w:bottom w:val="none" w:sz="0" w:space="0" w:color="auto"/>
                <w:right w:val="none" w:sz="0" w:space="0" w:color="auto"/>
              </w:divBdr>
              <w:divsChild>
                <w:div w:id="877399864">
                  <w:marLeft w:val="0"/>
                  <w:marRight w:val="0"/>
                  <w:marTop w:val="0"/>
                  <w:marBottom w:val="0"/>
                  <w:divBdr>
                    <w:top w:val="single" w:sz="8" w:space="6" w:color="auto"/>
                    <w:left w:val="single" w:sz="8" w:space="6" w:color="auto"/>
                    <w:bottom w:val="single" w:sz="8" w:space="6" w:color="auto"/>
                    <w:right w:val="single" w:sz="8" w:space="6" w:color="auto"/>
                  </w:divBdr>
                </w:div>
                <w:div w:id="1589193949">
                  <w:marLeft w:val="0"/>
                  <w:marRight w:val="0"/>
                  <w:marTop w:val="0"/>
                  <w:marBottom w:val="0"/>
                  <w:divBdr>
                    <w:top w:val="single" w:sz="8" w:space="6" w:color="auto"/>
                    <w:left w:val="single" w:sz="8" w:space="6" w:color="auto"/>
                    <w:bottom w:val="single" w:sz="8" w:space="6" w:color="auto"/>
                    <w:right w:val="single" w:sz="8" w:space="6" w:color="auto"/>
                  </w:divBdr>
                </w:div>
                <w:div w:id="1102991155">
                  <w:marLeft w:val="0"/>
                  <w:marRight w:val="0"/>
                  <w:marTop w:val="0"/>
                  <w:marBottom w:val="0"/>
                  <w:divBdr>
                    <w:top w:val="single" w:sz="8" w:space="6" w:color="auto"/>
                    <w:left w:val="single" w:sz="8" w:space="6" w:color="auto"/>
                    <w:bottom w:val="single" w:sz="8" w:space="6" w:color="auto"/>
                    <w:right w:val="single" w:sz="8" w:space="6" w:color="auto"/>
                  </w:divBdr>
                </w:div>
                <w:div w:id="200037951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836535365">
          <w:marLeft w:val="0"/>
          <w:marRight w:val="0"/>
          <w:marTop w:val="0"/>
          <w:marBottom w:val="240"/>
          <w:divBdr>
            <w:top w:val="none" w:sz="0" w:space="0" w:color="auto"/>
            <w:left w:val="none" w:sz="0" w:space="0" w:color="auto"/>
            <w:bottom w:val="none" w:sz="0" w:space="0" w:color="auto"/>
            <w:right w:val="none" w:sz="0" w:space="0" w:color="auto"/>
          </w:divBdr>
          <w:divsChild>
            <w:div w:id="1397782012">
              <w:marLeft w:val="0"/>
              <w:marRight w:val="0"/>
              <w:marTop w:val="0"/>
              <w:marBottom w:val="0"/>
              <w:divBdr>
                <w:top w:val="none" w:sz="0" w:space="0" w:color="auto"/>
                <w:left w:val="none" w:sz="0" w:space="0" w:color="auto"/>
                <w:bottom w:val="none" w:sz="0" w:space="0" w:color="auto"/>
                <w:right w:val="none" w:sz="0" w:space="0" w:color="auto"/>
              </w:divBdr>
              <w:divsChild>
                <w:div w:id="1235119044">
                  <w:marLeft w:val="0"/>
                  <w:marRight w:val="0"/>
                  <w:marTop w:val="0"/>
                  <w:marBottom w:val="0"/>
                  <w:divBdr>
                    <w:top w:val="none" w:sz="0" w:space="0" w:color="auto"/>
                    <w:left w:val="none" w:sz="0" w:space="0" w:color="auto"/>
                    <w:bottom w:val="none" w:sz="0" w:space="0" w:color="auto"/>
                    <w:right w:val="none" w:sz="0" w:space="0" w:color="auto"/>
                  </w:divBdr>
                  <w:divsChild>
                    <w:div w:id="1463380768">
                      <w:marLeft w:val="0"/>
                      <w:marRight w:val="0"/>
                      <w:marTop w:val="0"/>
                      <w:marBottom w:val="0"/>
                      <w:divBdr>
                        <w:top w:val="none" w:sz="0" w:space="0" w:color="auto"/>
                        <w:left w:val="none" w:sz="0" w:space="0" w:color="auto"/>
                        <w:bottom w:val="none" w:sz="0" w:space="0" w:color="auto"/>
                        <w:right w:val="none" w:sz="0" w:space="0" w:color="auto"/>
                      </w:divBdr>
                      <w:divsChild>
                        <w:div w:id="830828631">
                          <w:marLeft w:val="0"/>
                          <w:marRight w:val="0"/>
                          <w:marTop w:val="0"/>
                          <w:marBottom w:val="0"/>
                          <w:divBdr>
                            <w:top w:val="none" w:sz="0" w:space="0" w:color="auto"/>
                            <w:left w:val="none" w:sz="0" w:space="0" w:color="auto"/>
                            <w:bottom w:val="none" w:sz="0" w:space="0" w:color="auto"/>
                            <w:right w:val="none" w:sz="0" w:space="0" w:color="auto"/>
                          </w:divBdr>
                          <w:divsChild>
                            <w:div w:id="1525053577">
                              <w:marLeft w:val="0"/>
                              <w:marRight w:val="0"/>
                              <w:marTop w:val="0"/>
                              <w:marBottom w:val="0"/>
                              <w:divBdr>
                                <w:top w:val="single" w:sz="8" w:space="6" w:color="auto"/>
                                <w:left w:val="single" w:sz="8" w:space="6" w:color="auto"/>
                                <w:bottom w:val="single" w:sz="8" w:space="6" w:color="auto"/>
                                <w:right w:val="single" w:sz="8" w:space="6" w:color="auto"/>
                              </w:divBdr>
                            </w:div>
                            <w:div w:id="1070031829">
                              <w:marLeft w:val="0"/>
                              <w:marRight w:val="0"/>
                              <w:marTop w:val="0"/>
                              <w:marBottom w:val="0"/>
                              <w:divBdr>
                                <w:top w:val="single" w:sz="8" w:space="6" w:color="auto"/>
                                <w:left w:val="single" w:sz="8" w:space="6" w:color="auto"/>
                                <w:bottom w:val="single" w:sz="8" w:space="6" w:color="auto"/>
                                <w:right w:val="single" w:sz="8" w:space="6" w:color="auto"/>
                              </w:divBdr>
                            </w:div>
                            <w:div w:id="325981766">
                              <w:marLeft w:val="0"/>
                              <w:marRight w:val="0"/>
                              <w:marTop w:val="0"/>
                              <w:marBottom w:val="0"/>
                              <w:divBdr>
                                <w:top w:val="single" w:sz="8" w:space="6" w:color="auto"/>
                                <w:left w:val="single" w:sz="8" w:space="6" w:color="auto"/>
                                <w:bottom w:val="single" w:sz="8" w:space="6" w:color="auto"/>
                                <w:right w:val="single" w:sz="8" w:space="6" w:color="auto"/>
                              </w:divBdr>
                            </w:div>
                            <w:div w:id="2100324617">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609386525">
              <w:marLeft w:val="0"/>
              <w:marRight w:val="0"/>
              <w:marTop w:val="0"/>
              <w:marBottom w:val="0"/>
              <w:divBdr>
                <w:top w:val="single" w:sz="8" w:space="6" w:color="auto"/>
                <w:left w:val="single" w:sz="8" w:space="6" w:color="auto"/>
                <w:bottom w:val="single" w:sz="8" w:space="6" w:color="auto"/>
                <w:right w:val="single" w:sz="8" w:space="6" w:color="auto"/>
              </w:divBdr>
            </w:div>
            <w:div w:id="1408069027">
              <w:marLeft w:val="0"/>
              <w:marRight w:val="0"/>
              <w:marTop w:val="0"/>
              <w:marBottom w:val="0"/>
              <w:divBdr>
                <w:top w:val="single" w:sz="8" w:space="6" w:color="auto"/>
                <w:left w:val="single" w:sz="8" w:space="6" w:color="auto"/>
                <w:bottom w:val="single" w:sz="8" w:space="6" w:color="auto"/>
                <w:right w:val="single" w:sz="8" w:space="6" w:color="auto"/>
              </w:divBdr>
            </w:div>
            <w:div w:id="564032971">
              <w:marLeft w:val="0"/>
              <w:marRight w:val="0"/>
              <w:marTop w:val="0"/>
              <w:marBottom w:val="0"/>
              <w:divBdr>
                <w:top w:val="single" w:sz="8" w:space="6" w:color="auto"/>
                <w:left w:val="single" w:sz="8" w:space="6" w:color="auto"/>
                <w:bottom w:val="single" w:sz="8" w:space="6" w:color="auto"/>
                <w:right w:val="single" w:sz="8" w:space="6" w:color="auto"/>
              </w:divBdr>
            </w:div>
            <w:div w:id="435366102">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4001473">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19362692">
      <w:bodyDiv w:val="1"/>
      <w:marLeft w:val="0"/>
      <w:marRight w:val="0"/>
      <w:marTop w:val="0"/>
      <w:marBottom w:val="0"/>
      <w:divBdr>
        <w:top w:val="none" w:sz="0" w:space="0" w:color="auto"/>
        <w:left w:val="none" w:sz="0" w:space="0" w:color="auto"/>
        <w:bottom w:val="none" w:sz="0" w:space="0" w:color="auto"/>
        <w:right w:val="none" w:sz="0" w:space="0" w:color="auto"/>
      </w:divBdr>
    </w:div>
    <w:div w:id="220990764">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0536">
      <w:bodyDiv w:val="1"/>
      <w:marLeft w:val="0"/>
      <w:marRight w:val="0"/>
      <w:marTop w:val="0"/>
      <w:marBottom w:val="0"/>
      <w:divBdr>
        <w:top w:val="none" w:sz="0" w:space="0" w:color="auto"/>
        <w:left w:val="none" w:sz="0" w:space="0" w:color="auto"/>
        <w:bottom w:val="none" w:sz="0" w:space="0" w:color="auto"/>
        <w:right w:val="none" w:sz="0" w:space="0" w:color="auto"/>
      </w:divBdr>
      <w:divsChild>
        <w:div w:id="1699819727">
          <w:marLeft w:val="0"/>
          <w:marRight w:val="0"/>
          <w:marTop w:val="0"/>
          <w:marBottom w:val="0"/>
          <w:divBdr>
            <w:top w:val="none" w:sz="0" w:space="0" w:color="auto"/>
            <w:left w:val="none" w:sz="0" w:space="0" w:color="auto"/>
            <w:bottom w:val="none" w:sz="0" w:space="0" w:color="auto"/>
            <w:right w:val="none" w:sz="0" w:space="0" w:color="auto"/>
          </w:divBdr>
          <w:divsChild>
            <w:div w:id="1391346578">
              <w:marLeft w:val="0"/>
              <w:marRight w:val="0"/>
              <w:marTop w:val="0"/>
              <w:marBottom w:val="0"/>
              <w:divBdr>
                <w:top w:val="none" w:sz="0" w:space="0" w:color="auto"/>
                <w:left w:val="none" w:sz="0" w:space="0" w:color="auto"/>
                <w:bottom w:val="none" w:sz="0" w:space="0" w:color="auto"/>
                <w:right w:val="none" w:sz="0" w:space="0" w:color="auto"/>
              </w:divBdr>
              <w:divsChild>
                <w:div w:id="75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1473733">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58434069">
      <w:bodyDiv w:val="1"/>
      <w:marLeft w:val="0"/>
      <w:marRight w:val="0"/>
      <w:marTop w:val="0"/>
      <w:marBottom w:val="0"/>
      <w:divBdr>
        <w:top w:val="none" w:sz="0" w:space="0" w:color="auto"/>
        <w:left w:val="none" w:sz="0" w:space="0" w:color="auto"/>
        <w:bottom w:val="none" w:sz="0" w:space="0" w:color="auto"/>
        <w:right w:val="none" w:sz="0" w:space="0" w:color="auto"/>
      </w:divBdr>
      <w:divsChild>
        <w:div w:id="793137945">
          <w:marLeft w:val="0"/>
          <w:marRight w:val="0"/>
          <w:marTop w:val="0"/>
          <w:marBottom w:val="0"/>
          <w:divBdr>
            <w:top w:val="none" w:sz="0" w:space="0" w:color="auto"/>
            <w:left w:val="none" w:sz="0" w:space="0" w:color="auto"/>
            <w:bottom w:val="none" w:sz="0" w:space="0" w:color="auto"/>
            <w:right w:val="none" w:sz="0" w:space="0" w:color="auto"/>
          </w:divBdr>
          <w:divsChild>
            <w:div w:id="101610472">
              <w:marLeft w:val="0"/>
              <w:marRight w:val="0"/>
              <w:marTop w:val="0"/>
              <w:marBottom w:val="0"/>
              <w:divBdr>
                <w:top w:val="none" w:sz="0" w:space="0" w:color="auto"/>
                <w:left w:val="none" w:sz="0" w:space="0" w:color="auto"/>
                <w:bottom w:val="none" w:sz="0" w:space="0" w:color="auto"/>
                <w:right w:val="none" w:sz="0" w:space="0" w:color="auto"/>
              </w:divBdr>
              <w:divsChild>
                <w:div w:id="3052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778">
      <w:bodyDiv w:val="1"/>
      <w:marLeft w:val="0"/>
      <w:marRight w:val="0"/>
      <w:marTop w:val="0"/>
      <w:marBottom w:val="0"/>
      <w:divBdr>
        <w:top w:val="none" w:sz="0" w:space="0" w:color="auto"/>
        <w:left w:val="none" w:sz="0" w:space="0" w:color="auto"/>
        <w:bottom w:val="none" w:sz="0" w:space="0" w:color="auto"/>
        <w:right w:val="none" w:sz="0" w:space="0" w:color="auto"/>
      </w:divBdr>
      <w:divsChild>
        <w:div w:id="848910209">
          <w:marLeft w:val="0"/>
          <w:marRight w:val="0"/>
          <w:marTop w:val="0"/>
          <w:marBottom w:val="0"/>
          <w:divBdr>
            <w:top w:val="none" w:sz="0" w:space="0" w:color="auto"/>
            <w:left w:val="none" w:sz="0" w:space="0" w:color="auto"/>
            <w:bottom w:val="none" w:sz="0" w:space="0" w:color="auto"/>
            <w:right w:val="none" w:sz="0" w:space="0" w:color="auto"/>
          </w:divBdr>
          <w:divsChild>
            <w:div w:id="484589267">
              <w:marLeft w:val="0"/>
              <w:marRight w:val="0"/>
              <w:marTop w:val="0"/>
              <w:marBottom w:val="0"/>
              <w:divBdr>
                <w:top w:val="none" w:sz="0" w:space="0" w:color="auto"/>
                <w:left w:val="none" w:sz="0" w:space="0" w:color="auto"/>
                <w:bottom w:val="none" w:sz="0" w:space="0" w:color="auto"/>
                <w:right w:val="none" w:sz="0" w:space="0" w:color="auto"/>
              </w:divBdr>
              <w:divsChild>
                <w:div w:id="873424280">
                  <w:marLeft w:val="0"/>
                  <w:marRight w:val="0"/>
                  <w:marTop w:val="0"/>
                  <w:marBottom w:val="0"/>
                  <w:divBdr>
                    <w:top w:val="none" w:sz="0" w:space="0" w:color="auto"/>
                    <w:left w:val="none" w:sz="0" w:space="0" w:color="auto"/>
                    <w:bottom w:val="none" w:sz="0" w:space="0" w:color="auto"/>
                    <w:right w:val="none" w:sz="0" w:space="0" w:color="auto"/>
                  </w:divBdr>
                  <w:divsChild>
                    <w:div w:id="406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329393">
      <w:bodyDiv w:val="1"/>
      <w:marLeft w:val="0"/>
      <w:marRight w:val="0"/>
      <w:marTop w:val="0"/>
      <w:marBottom w:val="0"/>
      <w:divBdr>
        <w:top w:val="none" w:sz="0" w:space="0" w:color="auto"/>
        <w:left w:val="none" w:sz="0" w:space="0" w:color="auto"/>
        <w:bottom w:val="none" w:sz="0" w:space="0" w:color="auto"/>
        <w:right w:val="none" w:sz="0" w:space="0" w:color="auto"/>
      </w:divBdr>
    </w:div>
    <w:div w:id="413472735">
      <w:bodyDiv w:val="1"/>
      <w:marLeft w:val="0"/>
      <w:marRight w:val="0"/>
      <w:marTop w:val="0"/>
      <w:marBottom w:val="0"/>
      <w:divBdr>
        <w:top w:val="none" w:sz="0" w:space="0" w:color="auto"/>
        <w:left w:val="none" w:sz="0" w:space="0" w:color="auto"/>
        <w:bottom w:val="none" w:sz="0" w:space="0" w:color="auto"/>
        <w:right w:val="none" w:sz="0" w:space="0" w:color="auto"/>
      </w:divBdr>
      <w:divsChild>
        <w:div w:id="1572228816">
          <w:marLeft w:val="446"/>
          <w:marRight w:val="0"/>
          <w:marTop w:val="0"/>
          <w:marBottom w:val="0"/>
          <w:divBdr>
            <w:top w:val="none" w:sz="0" w:space="0" w:color="auto"/>
            <w:left w:val="none" w:sz="0" w:space="0" w:color="auto"/>
            <w:bottom w:val="none" w:sz="0" w:space="0" w:color="auto"/>
            <w:right w:val="none" w:sz="0" w:space="0" w:color="auto"/>
          </w:divBdr>
        </w:div>
        <w:div w:id="670741">
          <w:marLeft w:val="446"/>
          <w:marRight w:val="0"/>
          <w:marTop w:val="0"/>
          <w:marBottom w:val="0"/>
          <w:divBdr>
            <w:top w:val="none" w:sz="0" w:space="0" w:color="auto"/>
            <w:left w:val="none" w:sz="0" w:space="0" w:color="auto"/>
            <w:bottom w:val="none" w:sz="0" w:space="0" w:color="auto"/>
            <w:right w:val="none" w:sz="0" w:space="0" w:color="auto"/>
          </w:divBdr>
        </w:div>
        <w:div w:id="1512918038">
          <w:marLeft w:val="446"/>
          <w:marRight w:val="0"/>
          <w:marTop w:val="0"/>
          <w:marBottom w:val="0"/>
          <w:divBdr>
            <w:top w:val="none" w:sz="0" w:space="0" w:color="auto"/>
            <w:left w:val="none" w:sz="0" w:space="0" w:color="auto"/>
            <w:bottom w:val="none" w:sz="0" w:space="0" w:color="auto"/>
            <w:right w:val="none" w:sz="0" w:space="0" w:color="auto"/>
          </w:divBdr>
        </w:div>
      </w:divsChild>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146">
      <w:bodyDiv w:val="1"/>
      <w:marLeft w:val="0"/>
      <w:marRight w:val="0"/>
      <w:marTop w:val="0"/>
      <w:marBottom w:val="0"/>
      <w:divBdr>
        <w:top w:val="none" w:sz="0" w:space="0" w:color="auto"/>
        <w:left w:val="none" w:sz="0" w:space="0" w:color="auto"/>
        <w:bottom w:val="none" w:sz="0" w:space="0" w:color="auto"/>
        <w:right w:val="none" w:sz="0" w:space="0" w:color="auto"/>
      </w:divBdr>
      <w:divsChild>
        <w:div w:id="1232813411">
          <w:marLeft w:val="0"/>
          <w:marRight w:val="0"/>
          <w:marTop w:val="0"/>
          <w:marBottom w:val="0"/>
          <w:divBdr>
            <w:top w:val="none" w:sz="0" w:space="0" w:color="auto"/>
            <w:left w:val="none" w:sz="0" w:space="0" w:color="auto"/>
            <w:bottom w:val="none" w:sz="0" w:space="0" w:color="auto"/>
            <w:right w:val="none" w:sz="0" w:space="0" w:color="auto"/>
          </w:divBdr>
          <w:divsChild>
            <w:div w:id="1260334645">
              <w:marLeft w:val="0"/>
              <w:marRight w:val="0"/>
              <w:marTop w:val="0"/>
              <w:marBottom w:val="0"/>
              <w:divBdr>
                <w:top w:val="none" w:sz="0" w:space="0" w:color="auto"/>
                <w:left w:val="none" w:sz="0" w:space="0" w:color="auto"/>
                <w:bottom w:val="none" w:sz="0" w:space="0" w:color="auto"/>
                <w:right w:val="none" w:sz="0" w:space="0" w:color="auto"/>
              </w:divBdr>
              <w:divsChild>
                <w:div w:id="621807498">
                  <w:marLeft w:val="0"/>
                  <w:marRight w:val="0"/>
                  <w:marTop w:val="0"/>
                  <w:marBottom w:val="0"/>
                  <w:divBdr>
                    <w:top w:val="none" w:sz="0" w:space="0" w:color="auto"/>
                    <w:left w:val="none" w:sz="0" w:space="0" w:color="auto"/>
                    <w:bottom w:val="none" w:sz="0" w:space="0" w:color="auto"/>
                    <w:right w:val="none" w:sz="0" w:space="0" w:color="auto"/>
                  </w:divBdr>
                  <w:divsChild>
                    <w:div w:id="417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69372255">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77185713">
      <w:bodyDiv w:val="1"/>
      <w:marLeft w:val="0"/>
      <w:marRight w:val="0"/>
      <w:marTop w:val="0"/>
      <w:marBottom w:val="0"/>
      <w:divBdr>
        <w:top w:val="none" w:sz="0" w:space="0" w:color="auto"/>
        <w:left w:val="none" w:sz="0" w:space="0" w:color="auto"/>
        <w:bottom w:val="none" w:sz="0" w:space="0" w:color="auto"/>
        <w:right w:val="none" w:sz="0" w:space="0" w:color="auto"/>
      </w:divBdr>
    </w:div>
    <w:div w:id="483664298">
      <w:bodyDiv w:val="1"/>
      <w:marLeft w:val="0"/>
      <w:marRight w:val="0"/>
      <w:marTop w:val="0"/>
      <w:marBottom w:val="0"/>
      <w:divBdr>
        <w:top w:val="none" w:sz="0" w:space="0" w:color="auto"/>
        <w:left w:val="none" w:sz="0" w:space="0" w:color="auto"/>
        <w:bottom w:val="none" w:sz="0" w:space="0" w:color="auto"/>
        <w:right w:val="none" w:sz="0" w:space="0" w:color="auto"/>
      </w:divBdr>
    </w:div>
    <w:div w:id="487063781">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0825002">
      <w:bodyDiv w:val="1"/>
      <w:marLeft w:val="0"/>
      <w:marRight w:val="0"/>
      <w:marTop w:val="0"/>
      <w:marBottom w:val="0"/>
      <w:divBdr>
        <w:top w:val="none" w:sz="0" w:space="0" w:color="auto"/>
        <w:left w:val="none" w:sz="0" w:space="0" w:color="auto"/>
        <w:bottom w:val="none" w:sz="0" w:space="0" w:color="auto"/>
        <w:right w:val="none" w:sz="0" w:space="0" w:color="auto"/>
      </w:divBdr>
    </w:div>
    <w:div w:id="523203894">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2352263">
      <w:bodyDiv w:val="1"/>
      <w:marLeft w:val="0"/>
      <w:marRight w:val="0"/>
      <w:marTop w:val="0"/>
      <w:marBottom w:val="0"/>
      <w:divBdr>
        <w:top w:val="none" w:sz="0" w:space="0" w:color="auto"/>
        <w:left w:val="none" w:sz="0" w:space="0" w:color="auto"/>
        <w:bottom w:val="none" w:sz="0" w:space="0" w:color="auto"/>
        <w:right w:val="none" w:sz="0" w:space="0" w:color="auto"/>
      </w:divBdr>
      <w:divsChild>
        <w:div w:id="1851480311">
          <w:marLeft w:val="0"/>
          <w:marRight w:val="0"/>
          <w:marTop w:val="0"/>
          <w:marBottom w:val="0"/>
          <w:divBdr>
            <w:top w:val="none" w:sz="0" w:space="0" w:color="auto"/>
            <w:left w:val="none" w:sz="0" w:space="0" w:color="auto"/>
            <w:bottom w:val="none" w:sz="0" w:space="0" w:color="auto"/>
            <w:right w:val="none" w:sz="0" w:space="0" w:color="auto"/>
          </w:divBdr>
          <w:divsChild>
            <w:div w:id="1931549687">
              <w:marLeft w:val="0"/>
              <w:marRight w:val="0"/>
              <w:marTop w:val="0"/>
              <w:marBottom w:val="0"/>
              <w:divBdr>
                <w:top w:val="none" w:sz="0" w:space="0" w:color="auto"/>
                <w:left w:val="none" w:sz="0" w:space="0" w:color="auto"/>
                <w:bottom w:val="none" w:sz="0" w:space="0" w:color="auto"/>
                <w:right w:val="none" w:sz="0" w:space="0" w:color="auto"/>
              </w:divBdr>
              <w:divsChild>
                <w:div w:id="5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3535">
      <w:bodyDiv w:val="1"/>
      <w:marLeft w:val="0"/>
      <w:marRight w:val="0"/>
      <w:marTop w:val="0"/>
      <w:marBottom w:val="0"/>
      <w:divBdr>
        <w:top w:val="none" w:sz="0" w:space="0" w:color="auto"/>
        <w:left w:val="none" w:sz="0" w:space="0" w:color="auto"/>
        <w:bottom w:val="none" w:sz="0" w:space="0" w:color="auto"/>
        <w:right w:val="none" w:sz="0" w:space="0" w:color="auto"/>
      </w:divBdr>
    </w:div>
    <w:div w:id="559827188">
      <w:bodyDiv w:val="1"/>
      <w:marLeft w:val="0"/>
      <w:marRight w:val="0"/>
      <w:marTop w:val="0"/>
      <w:marBottom w:val="0"/>
      <w:divBdr>
        <w:top w:val="none" w:sz="0" w:space="0" w:color="auto"/>
        <w:left w:val="none" w:sz="0" w:space="0" w:color="auto"/>
        <w:bottom w:val="none" w:sz="0" w:space="0" w:color="auto"/>
        <w:right w:val="none" w:sz="0" w:space="0" w:color="auto"/>
      </w:divBdr>
    </w:div>
    <w:div w:id="567114880">
      <w:bodyDiv w:val="1"/>
      <w:marLeft w:val="0"/>
      <w:marRight w:val="0"/>
      <w:marTop w:val="0"/>
      <w:marBottom w:val="0"/>
      <w:divBdr>
        <w:top w:val="none" w:sz="0" w:space="0" w:color="auto"/>
        <w:left w:val="none" w:sz="0" w:space="0" w:color="auto"/>
        <w:bottom w:val="none" w:sz="0" w:space="0" w:color="auto"/>
        <w:right w:val="none" w:sz="0" w:space="0" w:color="auto"/>
      </w:divBdr>
      <w:divsChild>
        <w:div w:id="1858078077">
          <w:marLeft w:val="0"/>
          <w:marRight w:val="0"/>
          <w:marTop w:val="0"/>
          <w:marBottom w:val="0"/>
          <w:divBdr>
            <w:top w:val="none" w:sz="0" w:space="0" w:color="auto"/>
            <w:left w:val="none" w:sz="0" w:space="0" w:color="auto"/>
            <w:bottom w:val="none" w:sz="0" w:space="0" w:color="auto"/>
            <w:right w:val="none" w:sz="0" w:space="0" w:color="auto"/>
          </w:divBdr>
          <w:divsChild>
            <w:div w:id="835072653">
              <w:marLeft w:val="0"/>
              <w:marRight w:val="0"/>
              <w:marTop w:val="0"/>
              <w:marBottom w:val="0"/>
              <w:divBdr>
                <w:top w:val="none" w:sz="0" w:space="0" w:color="auto"/>
                <w:left w:val="none" w:sz="0" w:space="0" w:color="auto"/>
                <w:bottom w:val="none" w:sz="0" w:space="0" w:color="auto"/>
                <w:right w:val="none" w:sz="0" w:space="0" w:color="auto"/>
              </w:divBdr>
              <w:divsChild>
                <w:div w:id="19021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5180">
      <w:bodyDiv w:val="1"/>
      <w:marLeft w:val="0"/>
      <w:marRight w:val="0"/>
      <w:marTop w:val="0"/>
      <w:marBottom w:val="0"/>
      <w:divBdr>
        <w:top w:val="none" w:sz="0" w:space="0" w:color="auto"/>
        <w:left w:val="none" w:sz="0" w:space="0" w:color="auto"/>
        <w:bottom w:val="none" w:sz="0" w:space="0" w:color="auto"/>
        <w:right w:val="none" w:sz="0" w:space="0" w:color="auto"/>
      </w:divBdr>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597445606">
      <w:bodyDiv w:val="1"/>
      <w:marLeft w:val="0"/>
      <w:marRight w:val="0"/>
      <w:marTop w:val="0"/>
      <w:marBottom w:val="0"/>
      <w:divBdr>
        <w:top w:val="none" w:sz="0" w:space="0" w:color="auto"/>
        <w:left w:val="none" w:sz="0" w:space="0" w:color="auto"/>
        <w:bottom w:val="none" w:sz="0" w:space="0" w:color="auto"/>
        <w:right w:val="none" w:sz="0" w:space="0" w:color="auto"/>
      </w:divBdr>
    </w:div>
    <w:div w:id="600643285">
      <w:bodyDiv w:val="1"/>
      <w:marLeft w:val="0"/>
      <w:marRight w:val="0"/>
      <w:marTop w:val="0"/>
      <w:marBottom w:val="0"/>
      <w:divBdr>
        <w:top w:val="none" w:sz="0" w:space="0" w:color="auto"/>
        <w:left w:val="none" w:sz="0" w:space="0" w:color="auto"/>
        <w:bottom w:val="none" w:sz="0" w:space="0" w:color="auto"/>
        <w:right w:val="none" w:sz="0" w:space="0" w:color="auto"/>
      </w:divBdr>
    </w:div>
    <w:div w:id="603458379">
      <w:bodyDiv w:val="1"/>
      <w:marLeft w:val="0"/>
      <w:marRight w:val="0"/>
      <w:marTop w:val="0"/>
      <w:marBottom w:val="0"/>
      <w:divBdr>
        <w:top w:val="none" w:sz="0" w:space="0" w:color="auto"/>
        <w:left w:val="none" w:sz="0" w:space="0" w:color="auto"/>
        <w:bottom w:val="none" w:sz="0" w:space="0" w:color="auto"/>
        <w:right w:val="none" w:sz="0" w:space="0" w:color="auto"/>
      </w:divBdr>
      <w:divsChild>
        <w:div w:id="10685355">
          <w:marLeft w:val="0"/>
          <w:marRight w:val="0"/>
          <w:marTop w:val="0"/>
          <w:marBottom w:val="0"/>
          <w:divBdr>
            <w:top w:val="none" w:sz="0" w:space="0" w:color="auto"/>
            <w:left w:val="none" w:sz="0" w:space="0" w:color="auto"/>
            <w:bottom w:val="none" w:sz="0" w:space="0" w:color="auto"/>
            <w:right w:val="none" w:sz="0" w:space="0" w:color="auto"/>
          </w:divBdr>
          <w:divsChild>
            <w:div w:id="1280651457">
              <w:marLeft w:val="0"/>
              <w:marRight w:val="0"/>
              <w:marTop w:val="0"/>
              <w:marBottom w:val="0"/>
              <w:divBdr>
                <w:top w:val="none" w:sz="0" w:space="0" w:color="auto"/>
                <w:left w:val="none" w:sz="0" w:space="0" w:color="auto"/>
                <w:bottom w:val="none" w:sz="0" w:space="0" w:color="auto"/>
                <w:right w:val="none" w:sz="0" w:space="0" w:color="auto"/>
              </w:divBdr>
              <w:divsChild>
                <w:div w:id="7224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16182329">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360"/>
          <w:marRight w:val="0"/>
          <w:marTop w:val="240"/>
          <w:marBottom w:val="0"/>
          <w:divBdr>
            <w:top w:val="none" w:sz="0" w:space="0" w:color="auto"/>
            <w:left w:val="none" w:sz="0" w:space="0" w:color="auto"/>
            <w:bottom w:val="none" w:sz="0" w:space="0" w:color="auto"/>
            <w:right w:val="none" w:sz="0" w:space="0" w:color="auto"/>
          </w:divBdr>
        </w:div>
      </w:divsChild>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4390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68215775">
      <w:bodyDiv w:val="1"/>
      <w:marLeft w:val="0"/>
      <w:marRight w:val="0"/>
      <w:marTop w:val="0"/>
      <w:marBottom w:val="0"/>
      <w:divBdr>
        <w:top w:val="none" w:sz="0" w:space="0" w:color="auto"/>
        <w:left w:val="none" w:sz="0" w:space="0" w:color="auto"/>
        <w:bottom w:val="none" w:sz="0" w:space="0" w:color="auto"/>
        <w:right w:val="none" w:sz="0" w:space="0" w:color="auto"/>
      </w:divBdr>
      <w:divsChild>
        <w:div w:id="54204115">
          <w:marLeft w:val="0"/>
          <w:marRight w:val="0"/>
          <w:marTop w:val="0"/>
          <w:marBottom w:val="0"/>
          <w:divBdr>
            <w:top w:val="none" w:sz="0" w:space="0" w:color="auto"/>
            <w:left w:val="none" w:sz="0" w:space="0" w:color="auto"/>
            <w:bottom w:val="none" w:sz="0" w:space="0" w:color="auto"/>
            <w:right w:val="none" w:sz="0" w:space="0" w:color="auto"/>
          </w:divBdr>
          <w:divsChild>
            <w:div w:id="1630086894">
              <w:marLeft w:val="0"/>
              <w:marRight w:val="0"/>
              <w:marTop w:val="0"/>
              <w:marBottom w:val="0"/>
              <w:divBdr>
                <w:top w:val="none" w:sz="0" w:space="0" w:color="auto"/>
                <w:left w:val="none" w:sz="0" w:space="0" w:color="auto"/>
                <w:bottom w:val="none" w:sz="0" w:space="0" w:color="auto"/>
                <w:right w:val="none" w:sz="0" w:space="0" w:color="auto"/>
              </w:divBdr>
              <w:divsChild>
                <w:div w:id="17611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2276">
      <w:bodyDiv w:val="1"/>
      <w:marLeft w:val="0"/>
      <w:marRight w:val="0"/>
      <w:marTop w:val="0"/>
      <w:marBottom w:val="0"/>
      <w:divBdr>
        <w:top w:val="none" w:sz="0" w:space="0" w:color="auto"/>
        <w:left w:val="none" w:sz="0" w:space="0" w:color="auto"/>
        <w:bottom w:val="none" w:sz="0" w:space="0" w:color="auto"/>
        <w:right w:val="none" w:sz="0" w:space="0" w:color="auto"/>
      </w:divBdr>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0650363">
      <w:bodyDiv w:val="1"/>
      <w:marLeft w:val="0"/>
      <w:marRight w:val="0"/>
      <w:marTop w:val="0"/>
      <w:marBottom w:val="0"/>
      <w:divBdr>
        <w:top w:val="none" w:sz="0" w:space="0" w:color="auto"/>
        <w:left w:val="none" w:sz="0" w:space="0" w:color="auto"/>
        <w:bottom w:val="none" w:sz="0" w:space="0" w:color="auto"/>
        <w:right w:val="none" w:sz="0" w:space="0" w:color="auto"/>
      </w:divBdr>
      <w:divsChild>
        <w:div w:id="387730498">
          <w:marLeft w:val="1080"/>
          <w:marRight w:val="0"/>
          <w:marTop w:val="100"/>
          <w:marBottom w:val="0"/>
          <w:divBdr>
            <w:top w:val="none" w:sz="0" w:space="0" w:color="auto"/>
            <w:left w:val="none" w:sz="0" w:space="0" w:color="auto"/>
            <w:bottom w:val="none" w:sz="0" w:space="0" w:color="auto"/>
            <w:right w:val="none" w:sz="0" w:space="0" w:color="auto"/>
          </w:divBdr>
        </w:div>
      </w:divsChild>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5984948">
      <w:bodyDiv w:val="1"/>
      <w:marLeft w:val="0"/>
      <w:marRight w:val="0"/>
      <w:marTop w:val="0"/>
      <w:marBottom w:val="0"/>
      <w:divBdr>
        <w:top w:val="none" w:sz="0" w:space="0" w:color="auto"/>
        <w:left w:val="none" w:sz="0" w:space="0" w:color="auto"/>
        <w:bottom w:val="none" w:sz="0" w:space="0" w:color="auto"/>
        <w:right w:val="none" w:sz="0" w:space="0" w:color="auto"/>
      </w:divBdr>
      <w:divsChild>
        <w:div w:id="367293079">
          <w:marLeft w:val="0"/>
          <w:marRight w:val="0"/>
          <w:marTop w:val="0"/>
          <w:marBottom w:val="0"/>
          <w:divBdr>
            <w:top w:val="none" w:sz="0" w:space="0" w:color="auto"/>
            <w:left w:val="none" w:sz="0" w:space="0" w:color="auto"/>
            <w:bottom w:val="none" w:sz="0" w:space="0" w:color="auto"/>
            <w:right w:val="none" w:sz="0" w:space="0" w:color="auto"/>
          </w:divBdr>
          <w:divsChild>
            <w:div w:id="2147359026">
              <w:marLeft w:val="0"/>
              <w:marRight w:val="0"/>
              <w:marTop w:val="0"/>
              <w:marBottom w:val="0"/>
              <w:divBdr>
                <w:top w:val="none" w:sz="0" w:space="0" w:color="auto"/>
                <w:left w:val="none" w:sz="0" w:space="0" w:color="auto"/>
                <w:bottom w:val="none" w:sz="0" w:space="0" w:color="auto"/>
                <w:right w:val="none" w:sz="0" w:space="0" w:color="auto"/>
              </w:divBdr>
              <w:divsChild>
                <w:div w:id="1052004247">
                  <w:marLeft w:val="0"/>
                  <w:marRight w:val="0"/>
                  <w:marTop w:val="0"/>
                  <w:marBottom w:val="0"/>
                  <w:divBdr>
                    <w:top w:val="none" w:sz="0" w:space="0" w:color="auto"/>
                    <w:left w:val="none" w:sz="0" w:space="0" w:color="auto"/>
                    <w:bottom w:val="none" w:sz="0" w:space="0" w:color="auto"/>
                    <w:right w:val="none" w:sz="0" w:space="0" w:color="auto"/>
                  </w:divBdr>
                  <w:divsChild>
                    <w:div w:id="793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08185168">
      <w:bodyDiv w:val="1"/>
      <w:marLeft w:val="0"/>
      <w:marRight w:val="0"/>
      <w:marTop w:val="0"/>
      <w:marBottom w:val="0"/>
      <w:divBdr>
        <w:top w:val="none" w:sz="0" w:space="0" w:color="auto"/>
        <w:left w:val="none" w:sz="0" w:space="0" w:color="auto"/>
        <w:bottom w:val="none" w:sz="0" w:space="0" w:color="auto"/>
        <w:right w:val="none" w:sz="0" w:space="0" w:color="auto"/>
      </w:divBdr>
      <w:divsChild>
        <w:div w:id="2099867834">
          <w:marLeft w:val="0"/>
          <w:marRight w:val="0"/>
          <w:marTop w:val="0"/>
          <w:marBottom w:val="0"/>
          <w:divBdr>
            <w:top w:val="none" w:sz="0" w:space="0" w:color="auto"/>
            <w:left w:val="none" w:sz="0" w:space="0" w:color="auto"/>
            <w:bottom w:val="none" w:sz="0" w:space="0" w:color="auto"/>
            <w:right w:val="none" w:sz="0" w:space="0" w:color="auto"/>
          </w:divBdr>
          <w:divsChild>
            <w:div w:id="1735006213">
              <w:marLeft w:val="0"/>
              <w:marRight w:val="0"/>
              <w:marTop w:val="0"/>
              <w:marBottom w:val="0"/>
              <w:divBdr>
                <w:top w:val="none" w:sz="0" w:space="0" w:color="auto"/>
                <w:left w:val="none" w:sz="0" w:space="0" w:color="auto"/>
                <w:bottom w:val="none" w:sz="0" w:space="0" w:color="auto"/>
                <w:right w:val="none" w:sz="0" w:space="0" w:color="auto"/>
              </w:divBdr>
              <w:divsChild>
                <w:div w:id="1907296706">
                  <w:marLeft w:val="0"/>
                  <w:marRight w:val="0"/>
                  <w:marTop w:val="0"/>
                  <w:marBottom w:val="0"/>
                  <w:divBdr>
                    <w:top w:val="none" w:sz="0" w:space="0" w:color="auto"/>
                    <w:left w:val="none" w:sz="0" w:space="0" w:color="auto"/>
                    <w:bottom w:val="none" w:sz="0" w:space="0" w:color="auto"/>
                    <w:right w:val="none" w:sz="0" w:space="0" w:color="auto"/>
                  </w:divBdr>
                  <w:divsChild>
                    <w:div w:id="16923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3806">
      <w:bodyDiv w:val="1"/>
      <w:marLeft w:val="0"/>
      <w:marRight w:val="0"/>
      <w:marTop w:val="0"/>
      <w:marBottom w:val="0"/>
      <w:divBdr>
        <w:top w:val="none" w:sz="0" w:space="0" w:color="auto"/>
        <w:left w:val="none" w:sz="0" w:space="0" w:color="auto"/>
        <w:bottom w:val="none" w:sz="0" w:space="0" w:color="auto"/>
        <w:right w:val="none" w:sz="0" w:space="0" w:color="auto"/>
      </w:divBdr>
      <w:divsChild>
        <w:div w:id="178396510">
          <w:marLeft w:val="360"/>
          <w:marRight w:val="0"/>
          <w:marTop w:val="200"/>
          <w:marBottom w:val="0"/>
          <w:divBdr>
            <w:top w:val="none" w:sz="0" w:space="0" w:color="auto"/>
            <w:left w:val="none" w:sz="0" w:space="0" w:color="auto"/>
            <w:bottom w:val="none" w:sz="0" w:space="0" w:color="auto"/>
            <w:right w:val="none" w:sz="0" w:space="0" w:color="auto"/>
          </w:divBdr>
        </w:div>
        <w:div w:id="1365592690">
          <w:marLeft w:val="1080"/>
          <w:marRight w:val="0"/>
          <w:marTop w:val="100"/>
          <w:marBottom w:val="0"/>
          <w:divBdr>
            <w:top w:val="none" w:sz="0" w:space="0" w:color="auto"/>
            <w:left w:val="none" w:sz="0" w:space="0" w:color="auto"/>
            <w:bottom w:val="none" w:sz="0" w:space="0" w:color="auto"/>
            <w:right w:val="none" w:sz="0" w:space="0" w:color="auto"/>
          </w:divBdr>
        </w:div>
        <w:div w:id="712778036">
          <w:marLeft w:val="1080"/>
          <w:marRight w:val="0"/>
          <w:marTop w:val="100"/>
          <w:marBottom w:val="0"/>
          <w:divBdr>
            <w:top w:val="none" w:sz="0" w:space="0" w:color="auto"/>
            <w:left w:val="none" w:sz="0" w:space="0" w:color="auto"/>
            <w:bottom w:val="none" w:sz="0" w:space="0" w:color="auto"/>
            <w:right w:val="none" w:sz="0" w:space="0" w:color="auto"/>
          </w:divBdr>
        </w:div>
        <w:div w:id="504176544">
          <w:marLeft w:val="1080"/>
          <w:marRight w:val="0"/>
          <w:marTop w:val="100"/>
          <w:marBottom w:val="0"/>
          <w:divBdr>
            <w:top w:val="none" w:sz="0" w:space="0" w:color="auto"/>
            <w:left w:val="none" w:sz="0" w:space="0" w:color="auto"/>
            <w:bottom w:val="none" w:sz="0" w:space="0" w:color="auto"/>
            <w:right w:val="none" w:sz="0" w:space="0" w:color="auto"/>
          </w:divBdr>
        </w:div>
        <w:div w:id="1511288920">
          <w:marLeft w:val="360"/>
          <w:marRight w:val="0"/>
          <w:marTop w:val="200"/>
          <w:marBottom w:val="0"/>
          <w:divBdr>
            <w:top w:val="none" w:sz="0" w:space="0" w:color="auto"/>
            <w:left w:val="none" w:sz="0" w:space="0" w:color="auto"/>
            <w:bottom w:val="none" w:sz="0" w:space="0" w:color="auto"/>
            <w:right w:val="none" w:sz="0" w:space="0" w:color="auto"/>
          </w:divBdr>
        </w:div>
        <w:div w:id="965817306">
          <w:marLeft w:val="1080"/>
          <w:marRight w:val="0"/>
          <w:marTop w:val="100"/>
          <w:marBottom w:val="0"/>
          <w:divBdr>
            <w:top w:val="none" w:sz="0" w:space="0" w:color="auto"/>
            <w:left w:val="none" w:sz="0" w:space="0" w:color="auto"/>
            <w:bottom w:val="none" w:sz="0" w:space="0" w:color="auto"/>
            <w:right w:val="none" w:sz="0" w:space="0" w:color="auto"/>
          </w:divBdr>
        </w:div>
        <w:div w:id="1841115961">
          <w:marLeft w:val="1080"/>
          <w:marRight w:val="0"/>
          <w:marTop w:val="100"/>
          <w:marBottom w:val="0"/>
          <w:divBdr>
            <w:top w:val="none" w:sz="0" w:space="0" w:color="auto"/>
            <w:left w:val="none" w:sz="0" w:space="0" w:color="auto"/>
            <w:bottom w:val="none" w:sz="0" w:space="0" w:color="auto"/>
            <w:right w:val="none" w:sz="0" w:space="0" w:color="auto"/>
          </w:divBdr>
        </w:div>
        <w:div w:id="262760277">
          <w:marLeft w:val="1080"/>
          <w:marRight w:val="0"/>
          <w:marTop w:val="100"/>
          <w:marBottom w:val="0"/>
          <w:divBdr>
            <w:top w:val="none" w:sz="0" w:space="0" w:color="auto"/>
            <w:left w:val="none" w:sz="0" w:space="0" w:color="auto"/>
            <w:bottom w:val="none" w:sz="0" w:space="0" w:color="auto"/>
            <w:right w:val="none" w:sz="0" w:space="0" w:color="auto"/>
          </w:divBdr>
        </w:div>
        <w:div w:id="80302976">
          <w:marLeft w:val="1080"/>
          <w:marRight w:val="0"/>
          <w:marTop w:val="100"/>
          <w:marBottom w:val="0"/>
          <w:divBdr>
            <w:top w:val="none" w:sz="0" w:space="0" w:color="auto"/>
            <w:left w:val="none" w:sz="0" w:space="0" w:color="auto"/>
            <w:bottom w:val="none" w:sz="0" w:space="0" w:color="auto"/>
            <w:right w:val="none" w:sz="0" w:space="0" w:color="auto"/>
          </w:divBdr>
        </w:div>
        <w:div w:id="1960257530">
          <w:marLeft w:val="360"/>
          <w:marRight w:val="0"/>
          <w:marTop w:val="200"/>
          <w:marBottom w:val="0"/>
          <w:divBdr>
            <w:top w:val="none" w:sz="0" w:space="0" w:color="auto"/>
            <w:left w:val="none" w:sz="0" w:space="0" w:color="auto"/>
            <w:bottom w:val="none" w:sz="0" w:space="0" w:color="auto"/>
            <w:right w:val="none" w:sz="0" w:space="0" w:color="auto"/>
          </w:divBdr>
        </w:div>
      </w:divsChild>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15814801">
      <w:bodyDiv w:val="1"/>
      <w:marLeft w:val="0"/>
      <w:marRight w:val="0"/>
      <w:marTop w:val="0"/>
      <w:marBottom w:val="0"/>
      <w:divBdr>
        <w:top w:val="none" w:sz="0" w:space="0" w:color="auto"/>
        <w:left w:val="none" w:sz="0" w:space="0" w:color="auto"/>
        <w:bottom w:val="none" w:sz="0" w:space="0" w:color="auto"/>
        <w:right w:val="none" w:sz="0" w:space="0" w:color="auto"/>
      </w:divBdr>
      <w:divsChild>
        <w:div w:id="933901483">
          <w:marLeft w:val="0"/>
          <w:marRight w:val="0"/>
          <w:marTop w:val="0"/>
          <w:marBottom w:val="0"/>
          <w:divBdr>
            <w:top w:val="none" w:sz="0" w:space="0" w:color="auto"/>
            <w:left w:val="none" w:sz="0" w:space="0" w:color="auto"/>
            <w:bottom w:val="none" w:sz="0" w:space="0" w:color="auto"/>
            <w:right w:val="none" w:sz="0" w:space="0" w:color="auto"/>
          </w:divBdr>
          <w:divsChild>
            <w:div w:id="1148935529">
              <w:marLeft w:val="0"/>
              <w:marRight w:val="0"/>
              <w:marTop w:val="0"/>
              <w:marBottom w:val="0"/>
              <w:divBdr>
                <w:top w:val="none" w:sz="0" w:space="0" w:color="auto"/>
                <w:left w:val="none" w:sz="0" w:space="0" w:color="auto"/>
                <w:bottom w:val="none" w:sz="0" w:space="0" w:color="auto"/>
                <w:right w:val="none" w:sz="0" w:space="0" w:color="auto"/>
              </w:divBdr>
              <w:divsChild>
                <w:div w:id="252979772">
                  <w:marLeft w:val="0"/>
                  <w:marRight w:val="0"/>
                  <w:marTop w:val="0"/>
                  <w:marBottom w:val="0"/>
                  <w:divBdr>
                    <w:top w:val="none" w:sz="0" w:space="0" w:color="auto"/>
                    <w:left w:val="none" w:sz="0" w:space="0" w:color="auto"/>
                    <w:bottom w:val="none" w:sz="0" w:space="0" w:color="auto"/>
                    <w:right w:val="none" w:sz="0" w:space="0" w:color="auto"/>
                  </w:divBdr>
                  <w:divsChild>
                    <w:div w:id="3911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0599">
      <w:bodyDiv w:val="1"/>
      <w:marLeft w:val="0"/>
      <w:marRight w:val="0"/>
      <w:marTop w:val="0"/>
      <w:marBottom w:val="0"/>
      <w:divBdr>
        <w:top w:val="none" w:sz="0" w:space="0" w:color="auto"/>
        <w:left w:val="none" w:sz="0" w:space="0" w:color="auto"/>
        <w:bottom w:val="none" w:sz="0" w:space="0" w:color="auto"/>
        <w:right w:val="none" w:sz="0" w:space="0" w:color="auto"/>
      </w:divBdr>
      <w:divsChild>
        <w:div w:id="500514248">
          <w:marLeft w:val="0"/>
          <w:marRight w:val="0"/>
          <w:marTop w:val="0"/>
          <w:marBottom w:val="0"/>
          <w:divBdr>
            <w:top w:val="none" w:sz="0" w:space="0" w:color="auto"/>
            <w:left w:val="none" w:sz="0" w:space="0" w:color="auto"/>
            <w:bottom w:val="none" w:sz="0" w:space="0" w:color="auto"/>
            <w:right w:val="none" w:sz="0" w:space="0" w:color="auto"/>
          </w:divBdr>
          <w:divsChild>
            <w:div w:id="869799308">
              <w:marLeft w:val="0"/>
              <w:marRight w:val="0"/>
              <w:marTop w:val="0"/>
              <w:marBottom w:val="0"/>
              <w:divBdr>
                <w:top w:val="none" w:sz="0" w:space="0" w:color="auto"/>
                <w:left w:val="none" w:sz="0" w:space="0" w:color="auto"/>
                <w:bottom w:val="none" w:sz="0" w:space="0" w:color="auto"/>
                <w:right w:val="none" w:sz="0" w:space="0" w:color="auto"/>
              </w:divBdr>
              <w:divsChild>
                <w:div w:id="818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3524418">
      <w:bodyDiv w:val="1"/>
      <w:marLeft w:val="0"/>
      <w:marRight w:val="0"/>
      <w:marTop w:val="0"/>
      <w:marBottom w:val="0"/>
      <w:divBdr>
        <w:top w:val="none" w:sz="0" w:space="0" w:color="auto"/>
        <w:left w:val="none" w:sz="0" w:space="0" w:color="auto"/>
        <w:bottom w:val="none" w:sz="0" w:space="0" w:color="auto"/>
        <w:right w:val="none" w:sz="0" w:space="0" w:color="auto"/>
      </w:divBdr>
    </w:div>
    <w:div w:id="797341346">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0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438473">
          <w:marLeft w:val="1080"/>
          <w:marRight w:val="0"/>
          <w:marTop w:val="100"/>
          <w:marBottom w:val="0"/>
          <w:divBdr>
            <w:top w:val="none" w:sz="0" w:space="0" w:color="auto"/>
            <w:left w:val="none" w:sz="0" w:space="0" w:color="auto"/>
            <w:bottom w:val="none" w:sz="0" w:space="0" w:color="auto"/>
            <w:right w:val="none" w:sz="0" w:space="0" w:color="auto"/>
          </w:divBdr>
        </w:div>
      </w:divsChild>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58026711">
      <w:bodyDiv w:val="1"/>
      <w:marLeft w:val="0"/>
      <w:marRight w:val="0"/>
      <w:marTop w:val="0"/>
      <w:marBottom w:val="0"/>
      <w:divBdr>
        <w:top w:val="none" w:sz="0" w:space="0" w:color="auto"/>
        <w:left w:val="none" w:sz="0" w:space="0" w:color="auto"/>
        <w:bottom w:val="none" w:sz="0" w:space="0" w:color="auto"/>
        <w:right w:val="none" w:sz="0" w:space="0" w:color="auto"/>
      </w:divBdr>
      <w:divsChild>
        <w:div w:id="219942307">
          <w:marLeft w:val="0"/>
          <w:marRight w:val="0"/>
          <w:marTop w:val="0"/>
          <w:marBottom w:val="0"/>
          <w:divBdr>
            <w:top w:val="none" w:sz="0" w:space="0" w:color="auto"/>
            <w:left w:val="none" w:sz="0" w:space="0" w:color="auto"/>
            <w:bottom w:val="none" w:sz="0" w:space="0" w:color="auto"/>
            <w:right w:val="none" w:sz="0" w:space="0" w:color="auto"/>
          </w:divBdr>
          <w:divsChild>
            <w:div w:id="189614903">
              <w:marLeft w:val="0"/>
              <w:marRight w:val="0"/>
              <w:marTop w:val="0"/>
              <w:marBottom w:val="0"/>
              <w:divBdr>
                <w:top w:val="none" w:sz="0" w:space="0" w:color="auto"/>
                <w:left w:val="none" w:sz="0" w:space="0" w:color="auto"/>
                <w:bottom w:val="none" w:sz="0" w:space="0" w:color="auto"/>
                <w:right w:val="none" w:sz="0" w:space="0" w:color="auto"/>
              </w:divBdr>
              <w:divsChild>
                <w:div w:id="6243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25518502">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39285507">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47028364">
      <w:bodyDiv w:val="1"/>
      <w:marLeft w:val="0"/>
      <w:marRight w:val="0"/>
      <w:marTop w:val="0"/>
      <w:marBottom w:val="0"/>
      <w:divBdr>
        <w:top w:val="none" w:sz="0" w:space="0" w:color="auto"/>
        <w:left w:val="none" w:sz="0" w:space="0" w:color="auto"/>
        <w:bottom w:val="none" w:sz="0" w:space="0" w:color="auto"/>
        <w:right w:val="none" w:sz="0" w:space="0" w:color="auto"/>
      </w:divBdr>
      <w:divsChild>
        <w:div w:id="28264942">
          <w:marLeft w:val="0"/>
          <w:marRight w:val="0"/>
          <w:marTop w:val="0"/>
          <w:marBottom w:val="0"/>
          <w:divBdr>
            <w:top w:val="none" w:sz="0" w:space="0" w:color="auto"/>
            <w:left w:val="none" w:sz="0" w:space="0" w:color="auto"/>
            <w:bottom w:val="none" w:sz="0" w:space="0" w:color="auto"/>
            <w:right w:val="none" w:sz="0" w:space="0" w:color="auto"/>
          </w:divBdr>
          <w:divsChild>
            <w:div w:id="2098012596">
              <w:marLeft w:val="0"/>
              <w:marRight w:val="0"/>
              <w:marTop w:val="0"/>
              <w:marBottom w:val="0"/>
              <w:divBdr>
                <w:top w:val="none" w:sz="0" w:space="0" w:color="auto"/>
                <w:left w:val="none" w:sz="0" w:space="0" w:color="auto"/>
                <w:bottom w:val="none" w:sz="0" w:space="0" w:color="auto"/>
                <w:right w:val="none" w:sz="0" w:space="0" w:color="auto"/>
              </w:divBdr>
              <w:divsChild>
                <w:div w:id="1415469279">
                  <w:marLeft w:val="0"/>
                  <w:marRight w:val="0"/>
                  <w:marTop w:val="0"/>
                  <w:marBottom w:val="0"/>
                  <w:divBdr>
                    <w:top w:val="none" w:sz="0" w:space="0" w:color="auto"/>
                    <w:left w:val="none" w:sz="0" w:space="0" w:color="auto"/>
                    <w:bottom w:val="none" w:sz="0" w:space="0" w:color="auto"/>
                    <w:right w:val="none" w:sz="0" w:space="0" w:color="auto"/>
                  </w:divBdr>
                  <w:divsChild>
                    <w:div w:id="9751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223997">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79517482">
      <w:bodyDiv w:val="1"/>
      <w:marLeft w:val="0"/>
      <w:marRight w:val="0"/>
      <w:marTop w:val="0"/>
      <w:marBottom w:val="0"/>
      <w:divBdr>
        <w:top w:val="none" w:sz="0" w:space="0" w:color="auto"/>
        <w:left w:val="none" w:sz="0" w:space="0" w:color="auto"/>
        <w:bottom w:val="none" w:sz="0" w:space="0" w:color="auto"/>
        <w:right w:val="none" w:sz="0" w:space="0" w:color="auto"/>
      </w:divBdr>
    </w:div>
    <w:div w:id="1096825880">
      <w:bodyDiv w:val="1"/>
      <w:marLeft w:val="0"/>
      <w:marRight w:val="0"/>
      <w:marTop w:val="0"/>
      <w:marBottom w:val="0"/>
      <w:divBdr>
        <w:top w:val="none" w:sz="0" w:space="0" w:color="auto"/>
        <w:left w:val="none" w:sz="0" w:space="0" w:color="auto"/>
        <w:bottom w:val="none" w:sz="0" w:space="0" w:color="auto"/>
        <w:right w:val="none" w:sz="0" w:space="0" w:color="auto"/>
      </w:divBdr>
    </w:div>
    <w:div w:id="1108239817">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48978715">
      <w:bodyDiv w:val="1"/>
      <w:marLeft w:val="0"/>
      <w:marRight w:val="0"/>
      <w:marTop w:val="0"/>
      <w:marBottom w:val="0"/>
      <w:divBdr>
        <w:top w:val="none" w:sz="0" w:space="0" w:color="auto"/>
        <w:left w:val="none" w:sz="0" w:space="0" w:color="auto"/>
        <w:bottom w:val="none" w:sz="0" w:space="0" w:color="auto"/>
        <w:right w:val="none" w:sz="0" w:space="0" w:color="auto"/>
      </w:divBdr>
    </w:div>
    <w:div w:id="1149634180">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8295">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3569292">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178883783">
      <w:bodyDiv w:val="1"/>
      <w:marLeft w:val="0"/>
      <w:marRight w:val="0"/>
      <w:marTop w:val="0"/>
      <w:marBottom w:val="0"/>
      <w:divBdr>
        <w:top w:val="none" w:sz="0" w:space="0" w:color="auto"/>
        <w:left w:val="none" w:sz="0" w:space="0" w:color="auto"/>
        <w:bottom w:val="none" w:sz="0" w:space="0" w:color="auto"/>
        <w:right w:val="none" w:sz="0" w:space="0" w:color="auto"/>
      </w:divBdr>
      <w:divsChild>
        <w:div w:id="997616836">
          <w:marLeft w:val="0"/>
          <w:marRight w:val="0"/>
          <w:marTop w:val="0"/>
          <w:marBottom w:val="0"/>
          <w:divBdr>
            <w:top w:val="none" w:sz="0" w:space="0" w:color="auto"/>
            <w:left w:val="none" w:sz="0" w:space="0" w:color="auto"/>
            <w:bottom w:val="none" w:sz="0" w:space="0" w:color="auto"/>
            <w:right w:val="none" w:sz="0" w:space="0" w:color="auto"/>
          </w:divBdr>
          <w:divsChild>
            <w:div w:id="300577527">
              <w:marLeft w:val="0"/>
              <w:marRight w:val="0"/>
              <w:marTop w:val="0"/>
              <w:marBottom w:val="0"/>
              <w:divBdr>
                <w:top w:val="none" w:sz="0" w:space="0" w:color="auto"/>
                <w:left w:val="none" w:sz="0" w:space="0" w:color="auto"/>
                <w:bottom w:val="none" w:sz="0" w:space="0" w:color="auto"/>
                <w:right w:val="none" w:sz="0" w:space="0" w:color="auto"/>
              </w:divBdr>
              <w:divsChild>
                <w:div w:id="1395852709">
                  <w:marLeft w:val="0"/>
                  <w:marRight w:val="0"/>
                  <w:marTop w:val="0"/>
                  <w:marBottom w:val="0"/>
                  <w:divBdr>
                    <w:top w:val="none" w:sz="0" w:space="0" w:color="auto"/>
                    <w:left w:val="none" w:sz="0" w:space="0" w:color="auto"/>
                    <w:bottom w:val="none" w:sz="0" w:space="0" w:color="auto"/>
                    <w:right w:val="none" w:sz="0" w:space="0" w:color="auto"/>
                  </w:divBdr>
                </w:div>
              </w:divsChild>
            </w:div>
            <w:div w:id="762801758">
              <w:marLeft w:val="0"/>
              <w:marRight w:val="0"/>
              <w:marTop w:val="0"/>
              <w:marBottom w:val="0"/>
              <w:divBdr>
                <w:top w:val="none" w:sz="0" w:space="0" w:color="auto"/>
                <w:left w:val="none" w:sz="0" w:space="0" w:color="auto"/>
                <w:bottom w:val="none" w:sz="0" w:space="0" w:color="auto"/>
                <w:right w:val="none" w:sz="0" w:space="0" w:color="auto"/>
              </w:divBdr>
              <w:divsChild>
                <w:div w:id="5902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66907">
      <w:bodyDiv w:val="1"/>
      <w:marLeft w:val="0"/>
      <w:marRight w:val="0"/>
      <w:marTop w:val="0"/>
      <w:marBottom w:val="0"/>
      <w:divBdr>
        <w:top w:val="none" w:sz="0" w:space="0" w:color="auto"/>
        <w:left w:val="none" w:sz="0" w:space="0" w:color="auto"/>
        <w:bottom w:val="none" w:sz="0" w:space="0" w:color="auto"/>
        <w:right w:val="none" w:sz="0" w:space="0" w:color="auto"/>
      </w:divBdr>
      <w:divsChild>
        <w:div w:id="1364789821">
          <w:marLeft w:val="0"/>
          <w:marRight w:val="0"/>
          <w:marTop w:val="0"/>
          <w:marBottom w:val="0"/>
          <w:divBdr>
            <w:top w:val="none" w:sz="0" w:space="0" w:color="auto"/>
            <w:left w:val="none" w:sz="0" w:space="0" w:color="auto"/>
            <w:bottom w:val="none" w:sz="0" w:space="0" w:color="auto"/>
            <w:right w:val="none" w:sz="0" w:space="0" w:color="auto"/>
          </w:divBdr>
          <w:divsChild>
            <w:div w:id="972442755">
              <w:marLeft w:val="0"/>
              <w:marRight w:val="0"/>
              <w:marTop w:val="0"/>
              <w:marBottom w:val="0"/>
              <w:divBdr>
                <w:top w:val="none" w:sz="0" w:space="0" w:color="auto"/>
                <w:left w:val="none" w:sz="0" w:space="0" w:color="auto"/>
                <w:bottom w:val="none" w:sz="0" w:space="0" w:color="auto"/>
                <w:right w:val="none" w:sz="0" w:space="0" w:color="auto"/>
              </w:divBdr>
              <w:divsChild>
                <w:div w:id="1638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987">
      <w:bodyDiv w:val="1"/>
      <w:marLeft w:val="0"/>
      <w:marRight w:val="0"/>
      <w:marTop w:val="0"/>
      <w:marBottom w:val="0"/>
      <w:divBdr>
        <w:top w:val="none" w:sz="0" w:space="0" w:color="auto"/>
        <w:left w:val="none" w:sz="0" w:space="0" w:color="auto"/>
        <w:bottom w:val="none" w:sz="0" w:space="0" w:color="auto"/>
        <w:right w:val="none" w:sz="0" w:space="0" w:color="auto"/>
      </w:divBdr>
      <w:divsChild>
        <w:div w:id="1481849833">
          <w:marLeft w:val="446"/>
          <w:marRight w:val="0"/>
          <w:marTop w:val="0"/>
          <w:marBottom w:val="0"/>
          <w:divBdr>
            <w:top w:val="none" w:sz="0" w:space="0" w:color="auto"/>
            <w:left w:val="none" w:sz="0" w:space="0" w:color="auto"/>
            <w:bottom w:val="none" w:sz="0" w:space="0" w:color="auto"/>
            <w:right w:val="none" w:sz="0" w:space="0" w:color="auto"/>
          </w:divBdr>
        </w:div>
        <w:div w:id="1481726884">
          <w:marLeft w:val="446"/>
          <w:marRight w:val="0"/>
          <w:marTop w:val="0"/>
          <w:marBottom w:val="0"/>
          <w:divBdr>
            <w:top w:val="none" w:sz="0" w:space="0" w:color="auto"/>
            <w:left w:val="none" w:sz="0" w:space="0" w:color="auto"/>
            <w:bottom w:val="none" w:sz="0" w:space="0" w:color="auto"/>
            <w:right w:val="none" w:sz="0" w:space="0" w:color="auto"/>
          </w:divBdr>
        </w:div>
        <w:div w:id="411657205">
          <w:marLeft w:val="446"/>
          <w:marRight w:val="0"/>
          <w:marTop w:val="0"/>
          <w:marBottom w:val="0"/>
          <w:divBdr>
            <w:top w:val="none" w:sz="0" w:space="0" w:color="auto"/>
            <w:left w:val="none" w:sz="0" w:space="0" w:color="auto"/>
            <w:bottom w:val="none" w:sz="0" w:space="0" w:color="auto"/>
            <w:right w:val="none" w:sz="0" w:space="0" w:color="auto"/>
          </w:divBdr>
        </w:div>
        <w:div w:id="198587345">
          <w:marLeft w:val="446"/>
          <w:marRight w:val="0"/>
          <w:marTop w:val="0"/>
          <w:marBottom w:val="0"/>
          <w:divBdr>
            <w:top w:val="none" w:sz="0" w:space="0" w:color="auto"/>
            <w:left w:val="none" w:sz="0" w:space="0" w:color="auto"/>
            <w:bottom w:val="none" w:sz="0" w:space="0" w:color="auto"/>
            <w:right w:val="none" w:sz="0" w:space="0" w:color="auto"/>
          </w:divBdr>
        </w:div>
        <w:div w:id="581107910">
          <w:marLeft w:val="446"/>
          <w:marRight w:val="0"/>
          <w:marTop w:val="0"/>
          <w:marBottom w:val="0"/>
          <w:divBdr>
            <w:top w:val="none" w:sz="0" w:space="0" w:color="auto"/>
            <w:left w:val="none" w:sz="0" w:space="0" w:color="auto"/>
            <w:bottom w:val="none" w:sz="0" w:space="0" w:color="auto"/>
            <w:right w:val="none" w:sz="0" w:space="0" w:color="auto"/>
          </w:divBdr>
        </w:div>
        <w:div w:id="366416851">
          <w:marLeft w:val="446"/>
          <w:marRight w:val="0"/>
          <w:marTop w:val="0"/>
          <w:marBottom w:val="0"/>
          <w:divBdr>
            <w:top w:val="none" w:sz="0" w:space="0" w:color="auto"/>
            <w:left w:val="none" w:sz="0" w:space="0" w:color="auto"/>
            <w:bottom w:val="none" w:sz="0" w:space="0" w:color="auto"/>
            <w:right w:val="none" w:sz="0" w:space="0" w:color="auto"/>
          </w:divBdr>
        </w:div>
        <w:div w:id="2099981511">
          <w:marLeft w:val="446"/>
          <w:marRight w:val="0"/>
          <w:marTop w:val="0"/>
          <w:marBottom w:val="0"/>
          <w:divBdr>
            <w:top w:val="none" w:sz="0" w:space="0" w:color="auto"/>
            <w:left w:val="none" w:sz="0" w:space="0" w:color="auto"/>
            <w:bottom w:val="none" w:sz="0" w:space="0" w:color="auto"/>
            <w:right w:val="none" w:sz="0" w:space="0" w:color="auto"/>
          </w:divBdr>
        </w:div>
        <w:div w:id="621112297">
          <w:marLeft w:val="446"/>
          <w:marRight w:val="0"/>
          <w:marTop w:val="0"/>
          <w:marBottom w:val="0"/>
          <w:divBdr>
            <w:top w:val="none" w:sz="0" w:space="0" w:color="auto"/>
            <w:left w:val="none" w:sz="0" w:space="0" w:color="auto"/>
            <w:bottom w:val="none" w:sz="0" w:space="0" w:color="auto"/>
            <w:right w:val="none" w:sz="0" w:space="0" w:color="auto"/>
          </w:divBdr>
        </w:div>
        <w:div w:id="791366984">
          <w:marLeft w:val="446"/>
          <w:marRight w:val="0"/>
          <w:marTop w:val="0"/>
          <w:marBottom w:val="0"/>
          <w:divBdr>
            <w:top w:val="none" w:sz="0" w:space="0" w:color="auto"/>
            <w:left w:val="none" w:sz="0" w:space="0" w:color="auto"/>
            <w:bottom w:val="none" w:sz="0" w:space="0" w:color="auto"/>
            <w:right w:val="none" w:sz="0" w:space="0" w:color="auto"/>
          </w:divBdr>
        </w:div>
        <w:div w:id="1683891878">
          <w:marLeft w:val="446"/>
          <w:marRight w:val="0"/>
          <w:marTop w:val="0"/>
          <w:marBottom w:val="0"/>
          <w:divBdr>
            <w:top w:val="none" w:sz="0" w:space="0" w:color="auto"/>
            <w:left w:val="none" w:sz="0" w:space="0" w:color="auto"/>
            <w:bottom w:val="none" w:sz="0" w:space="0" w:color="auto"/>
            <w:right w:val="none" w:sz="0" w:space="0" w:color="auto"/>
          </w:divBdr>
        </w:div>
      </w:divsChild>
    </w:div>
    <w:div w:id="1218785191">
      <w:bodyDiv w:val="1"/>
      <w:marLeft w:val="0"/>
      <w:marRight w:val="0"/>
      <w:marTop w:val="0"/>
      <w:marBottom w:val="0"/>
      <w:divBdr>
        <w:top w:val="none" w:sz="0" w:space="0" w:color="auto"/>
        <w:left w:val="none" w:sz="0" w:space="0" w:color="auto"/>
        <w:bottom w:val="none" w:sz="0" w:space="0" w:color="auto"/>
        <w:right w:val="none" w:sz="0" w:space="0" w:color="auto"/>
      </w:divBdr>
      <w:divsChild>
        <w:div w:id="1853958973">
          <w:marLeft w:val="720"/>
          <w:marRight w:val="0"/>
          <w:marTop w:val="115"/>
          <w:marBottom w:val="0"/>
          <w:divBdr>
            <w:top w:val="none" w:sz="0" w:space="0" w:color="auto"/>
            <w:left w:val="none" w:sz="0" w:space="0" w:color="auto"/>
            <w:bottom w:val="none" w:sz="0" w:space="0" w:color="auto"/>
            <w:right w:val="none" w:sz="0" w:space="0" w:color="auto"/>
          </w:divBdr>
        </w:div>
        <w:div w:id="1989554543">
          <w:marLeft w:val="1555"/>
          <w:marRight w:val="0"/>
          <w:marTop w:val="96"/>
          <w:marBottom w:val="0"/>
          <w:divBdr>
            <w:top w:val="none" w:sz="0" w:space="0" w:color="auto"/>
            <w:left w:val="none" w:sz="0" w:space="0" w:color="auto"/>
            <w:bottom w:val="none" w:sz="0" w:space="0" w:color="auto"/>
            <w:right w:val="none" w:sz="0" w:space="0" w:color="auto"/>
          </w:divBdr>
        </w:div>
        <w:div w:id="864441733">
          <w:marLeft w:val="1555"/>
          <w:marRight w:val="0"/>
          <w:marTop w:val="96"/>
          <w:marBottom w:val="0"/>
          <w:divBdr>
            <w:top w:val="none" w:sz="0" w:space="0" w:color="auto"/>
            <w:left w:val="none" w:sz="0" w:space="0" w:color="auto"/>
            <w:bottom w:val="none" w:sz="0" w:space="0" w:color="auto"/>
            <w:right w:val="none" w:sz="0" w:space="0" w:color="auto"/>
          </w:divBdr>
        </w:div>
        <w:div w:id="1833990063">
          <w:marLeft w:val="1555"/>
          <w:marRight w:val="0"/>
          <w:marTop w:val="96"/>
          <w:marBottom w:val="0"/>
          <w:divBdr>
            <w:top w:val="none" w:sz="0" w:space="0" w:color="auto"/>
            <w:left w:val="none" w:sz="0" w:space="0" w:color="auto"/>
            <w:bottom w:val="none" w:sz="0" w:space="0" w:color="auto"/>
            <w:right w:val="none" w:sz="0" w:space="0" w:color="auto"/>
          </w:divBdr>
        </w:div>
        <w:div w:id="2053378584">
          <w:marLeft w:val="720"/>
          <w:marRight w:val="0"/>
          <w:marTop w:val="115"/>
          <w:marBottom w:val="0"/>
          <w:divBdr>
            <w:top w:val="none" w:sz="0" w:space="0" w:color="auto"/>
            <w:left w:val="none" w:sz="0" w:space="0" w:color="auto"/>
            <w:bottom w:val="none" w:sz="0" w:space="0" w:color="auto"/>
            <w:right w:val="none" w:sz="0" w:space="0" w:color="auto"/>
          </w:divBdr>
        </w:div>
        <w:div w:id="812678124">
          <w:marLeft w:val="1555"/>
          <w:marRight w:val="0"/>
          <w:marTop w:val="102"/>
          <w:marBottom w:val="0"/>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36629974">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1820755">
      <w:bodyDiv w:val="1"/>
      <w:marLeft w:val="0"/>
      <w:marRight w:val="0"/>
      <w:marTop w:val="0"/>
      <w:marBottom w:val="0"/>
      <w:divBdr>
        <w:top w:val="none" w:sz="0" w:space="0" w:color="auto"/>
        <w:left w:val="none" w:sz="0" w:space="0" w:color="auto"/>
        <w:bottom w:val="none" w:sz="0" w:space="0" w:color="auto"/>
        <w:right w:val="none" w:sz="0" w:space="0" w:color="auto"/>
      </w:divBdr>
    </w:div>
    <w:div w:id="1271863210">
      <w:bodyDiv w:val="1"/>
      <w:marLeft w:val="0"/>
      <w:marRight w:val="0"/>
      <w:marTop w:val="0"/>
      <w:marBottom w:val="0"/>
      <w:divBdr>
        <w:top w:val="none" w:sz="0" w:space="0" w:color="auto"/>
        <w:left w:val="none" w:sz="0" w:space="0" w:color="auto"/>
        <w:bottom w:val="none" w:sz="0" w:space="0" w:color="auto"/>
        <w:right w:val="none" w:sz="0" w:space="0" w:color="auto"/>
      </w:divBdr>
      <w:divsChild>
        <w:div w:id="1078404024">
          <w:marLeft w:val="360"/>
          <w:marRight w:val="0"/>
          <w:marTop w:val="240"/>
          <w:marBottom w:val="0"/>
          <w:divBdr>
            <w:top w:val="none" w:sz="0" w:space="0" w:color="auto"/>
            <w:left w:val="none" w:sz="0" w:space="0" w:color="auto"/>
            <w:bottom w:val="none" w:sz="0" w:space="0" w:color="auto"/>
            <w:right w:val="none" w:sz="0" w:space="0" w:color="auto"/>
          </w:divBdr>
        </w:div>
      </w:divsChild>
    </w:div>
    <w:div w:id="1272862687">
      <w:bodyDiv w:val="1"/>
      <w:marLeft w:val="0"/>
      <w:marRight w:val="0"/>
      <w:marTop w:val="0"/>
      <w:marBottom w:val="0"/>
      <w:divBdr>
        <w:top w:val="none" w:sz="0" w:space="0" w:color="auto"/>
        <w:left w:val="none" w:sz="0" w:space="0" w:color="auto"/>
        <w:bottom w:val="none" w:sz="0" w:space="0" w:color="auto"/>
        <w:right w:val="none" w:sz="0" w:space="0" w:color="auto"/>
      </w:divBdr>
    </w:div>
    <w:div w:id="1275865214">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8194830">
      <w:bodyDiv w:val="1"/>
      <w:marLeft w:val="0"/>
      <w:marRight w:val="0"/>
      <w:marTop w:val="0"/>
      <w:marBottom w:val="0"/>
      <w:divBdr>
        <w:top w:val="none" w:sz="0" w:space="0" w:color="auto"/>
        <w:left w:val="none" w:sz="0" w:space="0" w:color="auto"/>
        <w:bottom w:val="none" w:sz="0" w:space="0" w:color="auto"/>
        <w:right w:val="none" w:sz="0" w:space="0" w:color="auto"/>
      </w:divBdr>
      <w:divsChild>
        <w:div w:id="733822398">
          <w:marLeft w:val="0"/>
          <w:marRight w:val="0"/>
          <w:marTop w:val="0"/>
          <w:marBottom w:val="0"/>
          <w:divBdr>
            <w:top w:val="none" w:sz="0" w:space="0" w:color="auto"/>
            <w:left w:val="none" w:sz="0" w:space="0" w:color="auto"/>
            <w:bottom w:val="none" w:sz="0" w:space="0" w:color="auto"/>
            <w:right w:val="none" w:sz="0" w:space="0" w:color="auto"/>
          </w:divBdr>
          <w:divsChild>
            <w:div w:id="461273705">
              <w:marLeft w:val="0"/>
              <w:marRight w:val="0"/>
              <w:marTop w:val="0"/>
              <w:marBottom w:val="0"/>
              <w:divBdr>
                <w:top w:val="none" w:sz="0" w:space="0" w:color="auto"/>
                <w:left w:val="none" w:sz="0" w:space="0" w:color="auto"/>
                <w:bottom w:val="none" w:sz="0" w:space="0" w:color="auto"/>
                <w:right w:val="none" w:sz="0" w:space="0" w:color="auto"/>
              </w:divBdr>
              <w:divsChild>
                <w:div w:id="448165480">
                  <w:marLeft w:val="0"/>
                  <w:marRight w:val="0"/>
                  <w:marTop w:val="0"/>
                  <w:marBottom w:val="0"/>
                  <w:divBdr>
                    <w:top w:val="none" w:sz="0" w:space="0" w:color="auto"/>
                    <w:left w:val="none" w:sz="0" w:space="0" w:color="auto"/>
                    <w:bottom w:val="none" w:sz="0" w:space="0" w:color="auto"/>
                    <w:right w:val="none" w:sz="0" w:space="0" w:color="auto"/>
                  </w:divBdr>
                  <w:divsChild>
                    <w:div w:id="20401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0557">
      <w:bodyDiv w:val="1"/>
      <w:marLeft w:val="0"/>
      <w:marRight w:val="0"/>
      <w:marTop w:val="0"/>
      <w:marBottom w:val="0"/>
      <w:divBdr>
        <w:top w:val="none" w:sz="0" w:space="0" w:color="auto"/>
        <w:left w:val="none" w:sz="0" w:space="0" w:color="auto"/>
        <w:bottom w:val="none" w:sz="0" w:space="0" w:color="auto"/>
        <w:right w:val="none" w:sz="0" w:space="0" w:color="auto"/>
      </w:divBdr>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06666561">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8223154">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522452">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13430976">
      <w:bodyDiv w:val="1"/>
      <w:marLeft w:val="0"/>
      <w:marRight w:val="0"/>
      <w:marTop w:val="0"/>
      <w:marBottom w:val="0"/>
      <w:divBdr>
        <w:top w:val="none" w:sz="0" w:space="0" w:color="auto"/>
        <w:left w:val="none" w:sz="0" w:space="0" w:color="auto"/>
        <w:bottom w:val="none" w:sz="0" w:space="0" w:color="auto"/>
        <w:right w:val="none" w:sz="0" w:space="0" w:color="auto"/>
      </w:divBdr>
      <w:divsChild>
        <w:div w:id="669791027">
          <w:marLeft w:val="0"/>
          <w:marRight w:val="0"/>
          <w:marTop w:val="0"/>
          <w:marBottom w:val="0"/>
          <w:divBdr>
            <w:top w:val="none" w:sz="0" w:space="0" w:color="auto"/>
            <w:left w:val="none" w:sz="0" w:space="0" w:color="auto"/>
            <w:bottom w:val="none" w:sz="0" w:space="0" w:color="auto"/>
            <w:right w:val="none" w:sz="0" w:space="0" w:color="auto"/>
          </w:divBdr>
          <w:divsChild>
            <w:div w:id="385299951">
              <w:marLeft w:val="0"/>
              <w:marRight w:val="0"/>
              <w:marTop w:val="0"/>
              <w:marBottom w:val="0"/>
              <w:divBdr>
                <w:top w:val="none" w:sz="0" w:space="0" w:color="auto"/>
                <w:left w:val="none" w:sz="0" w:space="0" w:color="auto"/>
                <w:bottom w:val="none" w:sz="0" w:space="0" w:color="auto"/>
                <w:right w:val="none" w:sz="0" w:space="0" w:color="auto"/>
              </w:divBdr>
              <w:divsChild>
                <w:div w:id="1767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7301">
      <w:bodyDiv w:val="1"/>
      <w:marLeft w:val="0"/>
      <w:marRight w:val="0"/>
      <w:marTop w:val="0"/>
      <w:marBottom w:val="0"/>
      <w:divBdr>
        <w:top w:val="none" w:sz="0" w:space="0" w:color="auto"/>
        <w:left w:val="none" w:sz="0" w:space="0" w:color="auto"/>
        <w:bottom w:val="none" w:sz="0" w:space="0" w:color="auto"/>
        <w:right w:val="none" w:sz="0" w:space="0" w:color="auto"/>
      </w:divBdr>
      <w:divsChild>
        <w:div w:id="677736978">
          <w:marLeft w:val="0"/>
          <w:marRight w:val="0"/>
          <w:marTop w:val="0"/>
          <w:marBottom w:val="0"/>
          <w:divBdr>
            <w:top w:val="none" w:sz="0" w:space="0" w:color="auto"/>
            <w:left w:val="none" w:sz="0" w:space="0" w:color="auto"/>
            <w:bottom w:val="none" w:sz="0" w:space="0" w:color="auto"/>
            <w:right w:val="none" w:sz="0" w:space="0" w:color="auto"/>
          </w:divBdr>
          <w:divsChild>
            <w:div w:id="511795635">
              <w:marLeft w:val="0"/>
              <w:marRight w:val="0"/>
              <w:marTop w:val="0"/>
              <w:marBottom w:val="0"/>
              <w:divBdr>
                <w:top w:val="none" w:sz="0" w:space="0" w:color="auto"/>
                <w:left w:val="none" w:sz="0" w:space="0" w:color="auto"/>
                <w:bottom w:val="none" w:sz="0" w:space="0" w:color="auto"/>
                <w:right w:val="none" w:sz="0" w:space="0" w:color="auto"/>
              </w:divBdr>
              <w:divsChild>
                <w:div w:id="9415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0685503">
      <w:bodyDiv w:val="1"/>
      <w:marLeft w:val="0"/>
      <w:marRight w:val="0"/>
      <w:marTop w:val="0"/>
      <w:marBottom w:val="0"/>
      <w:divBdr>
        <w:top w:val="none" w:sz="0" w:space="0" w:color="auto"/>
        <w:left w:val="none" w:sz="0" w:space="0" w:color="auto"/>
        <w:bottom w:val="none" w:sz="0" w:space="0" w:color="auto"/>
        <w:right w:val="none" w:sz="0" w:space="0" w:color="auto"/>
      </w:divBdr>
    </w:div>
    <w:div w:id="1446192473">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6564504">
      <w:bodyDiv w:val="1"/>
      <w:marLeft w:val="0"/>
      <w:marRight w:val="0"/>
      <w:marTop w:val="0"/>
      <w:marBottom w:val="0"/>
      <w:divBdr>
        <w:top w:val="none" w:sz="0" w:space="0" w:color="auto"/>
        <w:left w:val="none" w:sz="0" w:space="0" w:color="auto"/>
        <w:bottom w:val="none" w:sz="0" w:space="0" w:color="auto"/>
        <w:right w:val="none" w:sz="0" w:space="0" w:color="auto"/>
      </w:divBdr>
    </w:div>
    <w:div w:id="1460612708">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4082056">
      <w:bodyDiv w:val="1"/>
      <w:marLeft w:val="0"/>
      <w:marRight w:val="0"/>
      <w:marTop w:val="0"/>
      <w:marBottom w:val="0"/>
      <w:divBdr>
        <w:top w:val="none" w:sz="0" w:space="0" w:color="auto"/>
        <w:left w:val="none" w:sz="0" w:space="0" w:color="auto"/>
        <w:bottom w:val="none" w:sz="0" w:space="0" w:color="auto"/>
        <w:right w:val="none" w:sz="0" w:space="0" w:color="auto"/>
      </w:divBdr>
    </w:div>
    <w:div w:id="1492059587">
      <w:bodyDiv w:val="1"/>
      <w:marLeft w:val="0"/>
      <w:marRight w:val="0"/>
      <w:marTop w:val="0"/>
      <w:marBottom w:val="0"/>
      <w:divBdr>
        <w:top w:val="none" w:sz="0" w:space="0" w:color="auto"/>
        <w:left w:val="none" w:sz="0" w:space="0" w:color="auto"/>
        <w:bottom w:val="none" w:sz="0" w:space="0" w:color="auto"/>
        <w:right w:val="none" w:sz="0" w:space="0" w:color="auto"/>
      </w:divBdr>
      <w:divsChild>
        <w:div w:id="1017776444">
          <w:marLeft w:val="0"/>
          <w:marRight w:val="0"/>
          <w:marTop w:val="0"/>
          <w:marBottom w:val="0"/>
          <w:divBdr>
            <w:top w:val="none" w:sz="0" w:space="0" w:color="auto"/>
            <w:left w:val="none" w:sz="0" w:space="0" w:color="auto"/>
            <w:bottom w:val="none" w:sz="0" w:space="0" w:color="auto"/>
            <w:right w:val="none" w:sz="0" w:space="0" w:color="auto"/>
          </w:divBdr>
          <w:divsChild>
            <w:div w:id="134690885">
              <w:marLeft w:val="0"/>
              <w:marRight w:val="0"/>
              <w:marTop w:val="0"/>
              <w:marBottom w:val="0"/>
              <w:divBdr>
                <w:top w:val="none" w:sz="0" w:space="0" w:color="auto"/>
                <w:left w:val="none" w:sz="0" w:space="0" w:color="auto"/>
                <w:bottom w:val="none" w:sz="0" w:space="0" w:color="auto"/>
                <w:right w:val="none" w:sz="0" w:space="0" w:color="auto"/>
              </w:divBdr>
              <w:divsChild>
                <w:div w:id="874536633">
                  <w:marLeft w:val="0"/>
                  <w:marRight w:val="0"/>
                  <w:marTop w:val="0"/>
                  <w:marBottom w:val="0"/>
                  <w:divBdr>
                    <w:top w:val="none" w:sz="0" w:space="0" w:color="auto"/>
                    <w:left w:val="none" w:sz="0" w:space="0" w:color="auto"/>
                    <w:bottom w:val="none" w:sz="0" w:space="0" w:color="auto"/>
                    <w:right w:val="none" w:sz="0" w:space="0" w:color="auto"/>
                  </w:divBdr>
                  <w:divsChild>
                    <w:div w:id="2807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4220859">
      <w:bodyDiv w:val="1"/>
      <w:marLeft w:val="0"/>
      <w:marRight w:val="0"/>
      <w:marTop w:val="0"/>
      <w:marBottom w:val="0"/>
      <w:divBdr>
        <w:top w:val="none" w:sz="0" w:space="0" w:color="auto"/>
        <w:left w:val="none" w:sz="0" w:space="0" w:color="auto"/>
        <w:bottom w:val="none" w:sz="0" w:space="0" w:color="auto"/>
        <w:right w:val="none" w:sz="0" w:space="0" w:color="auto"/>
      </w:divBdr>
      <w:divsChild>
        <w:div w:id="1586911284">
          <w:marLeft w:val="0"/>
          <w:marRight w:val="0"/>
          <w:marTop w:val="0"/>
          <w:marBottom w:val="0"/>
          <w:divBdr>
            <w:top w:val="none" w:sz="0" w:space="0" w:color="auto"/>
            <w:left w:val="none" w:sz="0" w:space="0" w:color="auto"/>
            <w:bottom w:val="none" w:sz="0" w:space="0" w:color="auto"/>
            <w:right w:val="none" w:sz="0" w:space="0" w:color="auto"/>
          </w:divBdr>
          <w:divsChild>
            <w:div w:id="1083523950">
              <w:marLeft w:val="0"/>
              <w:marRight w:val="0"/>
              <w:marTop w:val="0"/>
              <w:marBottom w:val="0"/>
              <w:divBdr>
                <w:top w:val="none" w:sz="0" w:space="0" w:color="auto"/>
                <w:left w:val="none" w:sz="0" w:space="0" w:color="auto"/>
                <w:bottom w:val="none" w:sz="0" w:space="0" w:color="auto"/>
                <w:right w:val="none" w:sz="0" w:space="0" w:color="auto"/>
              </w:divBdr>
              <w:divsChild>
                <w:div w:id="291209036">
                  <w:marLeft w:val="0"/>
                  <w:marRight w:val="0"/>
                  <w:marTop w:val="0"/>
                  <w:marBottom w:val="0"/>
                  <w:divBdr>
                    <w:top w:val="none" w:sz="0" w:space="0" w:color="auto"/>
                    <w:left w:val="none" w:sz="0" w:space="0" w:color="auto"/>
                    <w:bottom w:val="none" w:sz="0" w:space="0" w:color="auto"/>
                    <w:right w:val="none" w:sz="0" w:space="0" w:color="auto"/>
                  </w:divBdr>
                  <w:divsChild>
                    <w:div w:id="2996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37888978">
      <w:bodyDiv w:val="1"/>
      <w:marLeft w:val="0"/>
      <w:marRight w:val="0"/>
      <w:marTop w:val="0"/>
      <w:marBottom w:val="0"/>
      <w:divBdr>
        <w:top w:val="none" w:sz="0" w:space="0" w:color="auto"/>
        <w:left w:val="none" w:sz="0" w:space="0" w:color="auto"/>
        <w:bottom w:val="none" w:sz="0" w:space="0" w:color="auto"/>
        <w:right w:val="none" w:sz="0" w:space="0" w:color="auto"/>
      </w:divBdr>
      <w:divsChild>
        <w:div w:id="1073427188">
          <w:marLeft w:val="0"/>
          <w:marRight w:val="0"/>
          <w:marTop w:val="0"/>
          <w:marBottom w:val="0"/>
          <w:divBdr>
            <w:top w:val="none" w:sz="0" w:space="0" w:color="auto"/>
            <w:left w:val="none" w:sz="0" w:space="0" w:color="auto"/>
            <w:bottom w:val="none" w:sz="0" w:space="0" w:color="auto"/>
            <w:right w:val="none" w:sz="0" w:space="0" w:color="auto"/>
          </w:divBdr>
          <w:divsChild>
            <w:div w:id="1901595043">
              <w:marLeft w:val="0"/>
              <w:marRight w:val="0"/>
              <w:marTop w:val="0"/>
              <w:marBottom w:val="0"/>
              <w:divBdr>
                <w:top w:val="none" w:sz="0" w:space="0" w:color="auto"/>
                <w:left w:val="none" w:sz="0" w:space="0" w:color="auto"/>
                <w:bottom w:val="none" w:sz="0" w:space="0" w:color="auto"/>
                <w:right w:val="none" w:sz="0" w:space="0" w:color="auto"/>
              </w:divBdr>
              <w:divsChild>
                <w:div w:id="1706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5368215">
      <w:bodyDiv w:val="1"/>
      <w:marLeft w:val="0"/>
      <w:marRight w:val="0"/>
      <w:marTop w:val="0"/>
      <w:marBottom w:val="0"/>
      <w:divBdr>
        <w:top w:val="none" w:sz="0" w:space="0" w:color="auto"/>
        <w:left w:val="none" w:sz="0" w:space="0" w:color="auto"/>
        <w:bottom w:val="none" w:sz="0" w:space="0" w:color="auto"/>
        <w:right w:val="none" w:sz="0" w:space="0" w:color="auto"/>
      </w:divBdr>
    </w:div>
    <w:div w:id="1585987845">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594360781">
      <w:bodyDiv w:val="1"/>
      <w:marLeft w:val="0"/>
      <w:marRight w:val="0"/>
      <w:marTop w:val="0"/>
      <w:marBottom w:val="0"/>
      <w:divBdr>
        <w:top w:val="none" w:sz="0" w:space="0" w:color="auto"/>
        <w:left w:val="none" w:sz="0" w:space="0" w:color="auto"/>
        <w:bottom w:val="none" w:sz="0" w:space="0" w:color="auto"/>
        <w:right w:val="none" w:sz="0" w:space="0" w:color="auto"/>
      </w:divBdr>
      <w:divsChild>
        <w:div w:id="1086417416">
          <w:marLeft w:val="360"/>
          <w:marRight w:val="0"/>
          <w:marTop w:val="200"/>
          <w:marBottom w:val="0"/>
          <w:divBdr>
            <w:top w:val="none" w:sz="0" w:space="0" w:color="auto"/>
            <w:left w:val="none" w:sz="0" w:space="0" w:color="auto"/>
            <w:bottom w:val="none" w:sz="0" w:space="0" w:color="auto"/>
            <w:right w:val="none" w:sz="0" w:space="0" w:color="auto"/>
          </w:divBdr>
        </w:div>
      </w:divsChild>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7424713">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8754248">
      <w:bodyDiv w:val="1"/>
      <w:marLeft w:val="0"/>
      <w:marRight w:val="0"/>
      <w:marTop w:val="0"/>
      <w:marBottom w:val="0"/>
      <w:divBdr>
        <w:top w:val="none" w:sz="0" w:space="0" w:color="auto"/>
        <w:left w:val="none" w:sz="0" w:space="0" w:color="auto"/>
        <w:bottom w:val="none" w:sz="0" w:space="0" w:color="auto"/>
        <w:right w:val="none" w:sz="0" w:space="0" w:color="auto"/>
      </w:divBdr>
    </w:div>
    <w:div w:id="1639652087">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3558809">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63393610">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4432083">
      <w:bodyDiv w:val="1"/>
      <w:marLeft w:val="0"/>
      <w:marRight w:val="0"/>
      <w:marTop w:val="0"/>
      <w:marBottom w:val="0"/>
      <w:divBdr>
        <w:top w:val="none" w:sz="0" w:space="0" w:color="auto"/>
        <w:left w:val="none" w:sz="0" w:space="0" w:color="auto"/>
        <w:bottom w:val="none" w:sz="0" w:space="0" w:color="auto"/>
        <w:right w:val="none" w:sz="0" w:space="0" w:color="auto"/>
      </w:divBdr>
      <w:divsChild>
        <w:div w:id="1573394196">
          <w:marLeft w:val="0"/>
          <w:marRight w:val="0"/>
          <w:marTop w:val="0"/>
          <w:marBottom w:val="0"/>
          <w:divBdr>
            <w:top w:val="none" w:sz="0" w:space="0" w:color="auto"/>
            <w:left w:val="none" w:sz="0" w:space="0" w:color="auto"/>
            <w:bottom w:val="none" w:sz="0" w:space="0" w:color="auto"/>
            <w:right w:val="none" w:sz="0" w:space="0" w:color="auto"/>
          </w:divBdr>
          <w:divsChild>
            <w:div w:id="1673069000">
              <w:marLeft w:val="0"/>
              <w:marRight w:val="0"/>
              <w:marTop w:val="0"/>
              <w:marBottom w:val="0"/>
              <w:divBdr>
                <w:top w:val="none" w:sz="0" w:space="0" w:color="auto"/>
                <w:left w:val="none" w:sz="0" w:space="0" w:color="auto"/>
                <w:bottom w:val="none" w:sz="0" w:space="0" w:color="auto"/>
                <w:right w:val="none" w:sz="0" w:space="0" w:color="auto"/>
              </w:divBdr>
              <w:divsChild>
                <w:div w:id="74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85748020">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04481142">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4688711">
      <w:bodyDiv w:val="1"/>
      <w:marLeft w:val="0"/>
      <w:marRight w:val="0"/>
      <w:marTop w:val="0"/>
      <w:marBottom w:val="0"/>
      <w:divBdr>
        <w:top w:val="none" w:sz="0" w:space="0" w:color="auto"/>
        <w:left w:val="none" w:sz="0" w:space="0" w:color="auto"/>
        <w:bottom w:val="none" w:sz="0" w:space="0" w:color="auto"/>
        <w:right w:val="none" w:sz="0" w:space="0" w:color="auto"/>
      </w:divBdr>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75977417">
      <w:bodyDiv w:val="1"/>
      <w:marLeft w:val="0"/>
      <w:marRight w:val="0"/>
      <w:marTop w:val="0"/>
      <w:marBottom w:val="0"/>
      <w:divBdr>
        <w:top w:val="none" w:sz="0" w:space="0" w:color="auto"/>
        <w:left w:val="none" w:sz="0" w:space="0" w:color="auto"/>
        <w:bottom w:val="none" w:sz="0" w:space="0" w:color="auto"/>
        <w:right w:val="none" w:sz="0" w:space="0" w:color="auto"/>
      </w:divBdr>
      <w:divsChild>
        <w:div w:id="1709451683">
          <w:marLeft w:val="0"/>
          <w:marRight w:val="0"/>
          <w:marTop w:val="0"/>
          <w:marBottom w:val="0"/>
          <w:divBdr>
            <w:top w:val="none" w:sz="0" w:space="0" w:color="auto"/>
            <w:left w:val="none" w:sz="0" w:space="0" w:color="auto"/>
            <w:bottom w:val="none" w:sz="0" w:space="0" w:color="auto"/>
            <w:right w:val="none" w:sz="0" w:space="0" w:color="auto"/>
          </w:divBdr>
          <w:divsChild>
            <w:div w:id="1758480101">
              <w:marLeft w:val="0"/>
              <w:marRight w:val="0"/>
              <w:marTop w:val="0"/>
              <w:marBottom w:val="0"/>
              <w:divBdr>
                <w:top w:val="none" w:sz="0" w:space="0" w:color="auto"/>
                <w:left w:val="none" w:sz="0" w:space="0" w:color="auto"/>
                <w:bottom w:val="none" w:sz="0" w:space="0" w:color="auto"/>
                <w:right w:val="none" w:sz="0" w:space="0" w:color="auto"/>
              </w:divBdr>
              <w:divsChild>
                <w:div w:id="1516766137">
                  <w:marLeft w:val="0"/>
                  <w:marRight w:val="0"/>
                  <w:marTop w:val="0"/>
                  <w:marBottom w:val="0"/>
                  <w:divBdr>
                    <w:top w:val="none" w:sz="0" w:space="0" w:color="auto"/>
                    <w:left w:val="none" w:sz="0" w:space="0" w:color="auto"/>
                    <w:bottom w:val="none" w:sz="0" w:space="0" w:color="auto"/>
                    <w:right w:val="none" w:sz="0" w:space="0" w:color="auto"/>
                  </w:divBdr>
                  <w:divsChild>
                    <w:div w:id="1697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075607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9562181">
      <w:bodyDiv w:val="1"/>
      <w:marLeft w:val="0"/>
      <w:marRight w:val="0"/>
      <w:marTop w:val="0"/>
      <w:marBottom w:val="0"/>
      <w:divBdr>
        <w:top w:val="none" w:sz="0" w:space="0" w:color="auto"/>
        <w:left w:val="none" w:sz="0" w:space="0" w:color="auto"/>
        <w:bottom w:val="none" w:sz="0" w:space="0" w:color="auto"/>
        <w:right w:val="none" w:sz="0" w:space="0" w:color="auto"/>
      </w:divBdr>
      <w:divsChild>
        <w:div w:id="1650863923">
          <w:marLeft w:val="547"/>
          <w:marRight w:val="0"/>
          <w:marTop w:val="0"/>
          <w:marBottom w:val="180"/>
          <w:divBdr>
            <w:top w:val="none" w:sz="0" w:space="0" w:color="auto"/>
            <w:left w:val="none" w:sz="0" w:space="0" w:color="auto"/>
            <w:bottom w:val="none" w:sz="0" w:space="0" w:color="auto"/>
            <w:right w:val="none" w:sz="0" w:space="0" w:color="auto"/>
          </w:divBdr>
        </w:div>
        <w:div w:id="168713849">
          <w:marLeft w:val="547"/>
          <w:marRight w:val="0"/>
          <w:marTop w:val="0"/>
          <w:marBottom w:val="180"/>
          <w:divBdr>
            <w:top w:val="none" w:sz="0" w:space="0" w:color="auto"/>
            <w:left w:val="none" w:sz="0" w:space="0" w:color="auto"/>
            <w:bottom w:val="none" w:sz="0" w:space="0" w:color="auto"/>
            <w:right w:val="none" w:sz="0" w:space="0" w:color="auto"/>
          </w:divBdr>
        </w:div>
        <w:div w:id="1917279908">
          <w:marLeft w:val="547"/>
          <w:marRight w:val="0"/>
          <w:marTop w:val="0"/>
          <w:marBottom w:val="180"/>
          <w:divBdr>
            <w:top w:val="none" w:sz="0" w:space="0" w:color="auto"/>
            <w:left w:val="none" w:sz="0" w:space="0" w:color="auto"/>
            <w:bottom w:val="none" w:sz="0" w:space="0" w:color="auto"/>
            <w:right w:val="none" w:sz="0" w:space="0" w:color="auto"/>
          </w:divBdr>
        </w:div>
      </w:divsChild>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14925662">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25021519">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2951858">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5141346">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55498311">
      <w:bodyDiv w:val="1"/>
      <w:marLeft w:val="0"/>
      <w:marRight w:val="0"/>
      <w:marTop w:val="0"/>
      <w:marBottom w:val="0"/>
      <w:divBdr>
        <w:top w:val="none" w:sz="0" w:space="0" w:color="auto"/>
        <w:left w:val="none" w:sz="0" w:space="0" w:color="auto"/>
        <w:bottom w:val="none" w:sz="0" w:space="0" w:color="auto"/>
        <w:right w:val="none" w:sz="0" w:space="0" w:color="auto"/>
      </w:divBdr>
    </w:div>
    <w:div w:id="206517264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1032936">
      <w:bodyDiv w:val="1"/>
      <w:marLeft w:val="0"/>
      <w:marRight w:val="0"/>
      <w:marTop w:val="0"/>
      <w:marBottom w:val="0"/>
      <w:divBdr>
        <w:top w:val="none" w:sz="0" w:space="0" w:color="auto"/>
        <w:left w:val="none" w:sz="0" w:space="0" w:color="auto"/>
        <w:bottom w:val="none" w:sz="0" w:space="0" w:color="auto"/>
        <w:right w:val="none" w:sz="0" w:space="0" w:color="auto"/>
      </w:divBdr>
      <w:divsChild>
        <w:div w:id="2048216713">
          <w:marLeft w:val="360"/>
          <w:marRight w:val="0"/>
          <w:marTop w:val="200"/>
          <w:marBottom w:val="0"/>
          <w:divBdr>
            <w:top w:val="none" w:sz="0" w:space="0" w:color="auto"/>
            <w:left w:val="none" w:sz="0" w:space="0" w:color="auto"/>
            <w:bottom w:val="none" w:sz="0" w:space="0" w:color="auto"/>
            <w:right w:val="none" w:sz="0" w:space="0" w:color="auto"/>
          </w:divBdr>
        </w:div>
        <w:div w:id="853540967">
          <w:marLeft w:val="1080"/>
          <w:marRight w:val="0"/>
          <w:marTop w:val="100"/>
          <w:marBottom w:val="0"/>
          <w:divBdr>
            <w:top w:val="none" w:sz="0" w:space="0" w:color="auto"/>
            <w:left w:val="none" w:sz="0" w:space="0" w:color="auto"/>
            <w:bottom w:val="none" w:sz="0" w:space="0" w:color="auto"/>
            <w:right w:val="none" w:sz="0" w:space="0" w:color="auto"/>
          </w:divBdr>
        </w:div>
        <w:div w:id="160393205">
          <w:marLeft w:val="1080"/>
          <w:marRight w:val="0"/>
          <w:marTop w:val="100"/>
          <w:marBottom w:val="0"/>
          <w:divBdr>
            <w:top w:val="none" w:sz="0" w:space="0" w:color="auto"/>
            <w:left w:val="none" w:sz="0" w:space="0" w:color="auto"/>
            <w:bottom w:val="none" w:sz="0" w:space="0" w:color="auto"/>
            <w:right w:val="none" w:sz="0" w:space="0" w:color="auto"/>
          </w:divBdr>
        </w:div>
        <w:div w:id="744569660">
          <w:marLeft w:val="1080"/>
          <w:marRight w:val="0"/>
          <w:marTop w:val="100"/>
          <w:marBottom w:val="0"/>
          <w:divBdr>
            <w:top w:val="none" w:sz="0" w:space="0" w:color="auto"/>
            <w:left w:val="none" w:sz="0" w:space="0" w:color="auto"/>
            <w:bottom w:val="none" w:sz="0" w:space="0" w:color="auto"/>
            <w:right w:val="none" w:sz="0" w:space="0" w:color="auto"/>
          </w:divBdr>
        </w:div>
        <w:div w:id="395713779">
          <w:marLeft w:val="360"/>
          <w:marRight w:val="0"/>
          <w:marTop w:val="200"/>
          <w:marBottom w:val="0"/>
          <w:divBdr>
            <w:top w:val="none" w:sz="0" w:space="0" w:color="auto"/>
            <w:left w:val="none" w:sz="0" w:space="0" w:color="auto"/>
            <w:bottom w:val="none" w:sz="0" w:space="0" w:color="auto"/>
            <w:right w:val="none" w:sz="0" w:space="0" w:color="auto"/>
          </w:divBdr>
        </w:div>
        <w:div w:id="626936142">
          <w:marLeft w:val="1080"/>
          <w:marRight w:val="0"/>
          <w:marTop w:val="100"/>
          <w:marBottom w:val="0"/>
          <w:divBdr>
            <w:top w:val="none" w:sz="0" w:space="0" w:color="auto"/>
            <w:left w:val="none" w:sz="0" w:space="0" w:color="auto"/>
            <w:bottom w:val="none" w:sz="0" w:space="0" w:color="auto"/>
            <w:right w:val="none" w:sz="0" w:space="0" w:color="auto"/>
          </w:divBdr>
        </w:div>
        <w:div w:id="469446992">
          <w:marLeft w:val="1080"/>
          <w:marRight w:val="0"/>
          <w:marTop w:val="100"/>
          <w:marBottom w:val="0"/>
          <w:divBdr>
            <w:top w:val="none" w:sz="0" w:space="0" w:color="auto"/>
            <w:left w:val="none" w:sz="0" w:space="0" w:color="auto"/>
            <w:bottom w:val="none" w:sz="0" w:space="0" w:color="auto"/>
            <w:right w:val="none" w:sz="0" w:space="0" w:color="auto"/>
          </w:divBdr>
        </w:div>
        <w:div w:id="932785097">
          <w:marLeft w:val="1080"/>
          <w:marRight w:val="0"/>
          <w:marTop w:val="100"/>
          <w:marBottom w:val="0"/>
          <w:divBdr>
            <w:top w:val="none" w:sz="0" w:space="0" w:color="auto"/>
            <w:left w:val="none" w:sz="0" w:space="0" w:color="auto"/>
            <w:bottom w:val="none" w:sz="0" w:space="0" w:color="auto"/>
            <w:right w:val="none" w:sz="0" w:space="0" w:color="auto"/>
          </w:divBdr>
        </w:div>
        <w:div w:id="844589561">
          <w:marLeft w:val="1080"/>
          <w:marRight w:val="0"/>
          <w:marTop w:val="100"/>
          <w:marBottom w:val="0"/>
          <w:divBdr>
            <w:top w:val="none" w:sz="0" w:space="0" w:color="auto"/>
            <w:left w:val="none" w:sz="0" w:space="0" w:color="auto"/>
            <w:bottom w:val="none" w:sz="0" w:space="0" w:color="auto"/>
            <w:right w:val="none" w:sz="0" w:space="0" w:color="auto"/>
          </w:divBdr>
        </w:div>
        <w:div w:id="1055620582">
          <w:marLeft w:val="360"/>
          <w:marRight w:val="0"/>
          <w:marTop w:val="200"/>
          <w:marBottom w:val="0"/>
          <w:divBdr>
            <w:top w:val="none" w:sz="0" w:space="0" w:color="auto"/>
            <w:left w:val="none" w:sz="0" w:space="0" w:color="auto"/>
            <w:bottom w:val="none" w:sz="0" w:space="0" w:color="auto"/>
            <w:right w:val="none" w:sz="0" w:space="0" w:color="auto"/>
          </w:divBdr>
        </w:div>
      </w:divsChild>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3160292">
      <w:bodyDiv w:val="1"/>
      <w:marLeft w:val="0"/>
      <w:marRight w:val="0"/>
      <w:marTop w:val="0"/>
      <w:marBottom w:val="0"/>
      <w:divBdr>
        <w:top w:val="none" w:sz="0" w:space="0" w:color="auto"/>
        <w:left w:val="none" w:sz="0" w:space="0" w:color="auto"/>
        <w:bottom w:val="none" w:sz="0" w:space="0" w:color="auto"/>
        <w:right w:val="none" w:sz="0" w:space="0" w:color="auto"/>
      </w:divBdr>
      <w:divsChild>
        <w:div w:id="428476149">
          <w:marLeft w:val="0"/>
          <w:marRight w:val="0"/>
          <w:marTop w:val="0"/>
          <w:marBottom w:val="0"/>
          <w:divBdr>
            <w:top w:val="none" w:sz="0" w:space="0" w:color="auto"/>
            <w:left w:val="none" w:sz="0" w:space="0" w:color="auto"/>
            <w:bottom w:val="none" w:sz="0" w:space="0" w:color="auto"/>
            <w:right w:val="none" w:sz="0" w:space="0" w:color="auto"/>
          </w:divBdr>
          <w:divsChild>
            <w:div w:id="1592591905">
              <w:marLeft w:val="0"/>
              <w:marRight w:val="0"/>
              <w:marTop w:val="0"/>
              <w:marBottom w:val="0"/>
              <w:divBdr>
                <w:top w:val="none" w:sz="0" w:space="0" w:color="auto"/>
                <w:left w:val="none" w:sz="0" w:space="0" w:color="auto"/>
                <w:bottom w:val="none" w:sz="0" w:space="0" w:color="auto"/>
                <w:right w:val="none" w:sz="0" w:space="0" w:color="auto"/>
              </w:divBdr>
              <w:divsChild>
                <w:div w:id="199363620">
                  <w:marLeft w:val="0"/>
                  <w:marRight w:val="0"/>
                  <w:marTop w:val="0"/>
                  <w:marBottom w:val="0"/>
                  <w:divBdr>
                    <w:top w:val="none" w:sz="0" w:space="0" w:color="auto"/>
                    <w:left w:val="none" w:sz="0" w:space="0" w:color="auto"/>
                    <w:bottom w:val="none" w:sz="0" w:space="0" w:color="auto"/>
                    <w:right w:val="none" w:sz="0" w:space="0" w:color="auto"/>
                  </w:divBdr>
                  <w:divsChild>
                    <w:div w:id="154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409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lications/detail/sp/800-207/final"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owasp.org/projects/spotlight/historical/2021.02.10/"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wasp.org/www-project-top-te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a.gov/Press-Room/Cybersecurity-Advisories-Guidance/smdpage11747/2/"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63475175C404B88F6D4034EB823DF" ma:contentTypeVersion="10" ma:contentTypeDescription="Create a new document." ma:contentTypeScope="" ma:versionID="947a86b7f966fb8a9e9d491ed794a7c6">
  <xsd:schema xmlns:xsd="http://www.w3.org/2001/XMLSchema" xmlns:xs="http://www.w3.org/2001/XMLSchema" xmlns:p="http://schemas.microsoft.com/office/2006/metadata/properties" xmlns:ns3="99f66e42-97e2-4e6b-9df2-5dc93a2ec077" targetNamespace="http://schemas.microsoft.com/office/2006/metadata/properties" ma:root="true" ma:fieldsID="108c7e45c1692ad7bd0c773b7e5aa1c6" ns3:_="">
    <xsd:import namespace="99f66e42-97e2-4e6b-9df2-5dc93a2ec0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66e42-97e2-4e6b-9df2-5dc93a2ec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D3B18C-547B-467D-A81B-9A48BA858654}">
  <ds:schemaRefs>
    <ds:schemaRef ds:uri="http://schemas.openxmlformats.org/officeDocument/2006/bibliography"/>
  </ds:schemaRefs>
</ds:datastoreItem>
</file>

<file path=customXml/itemProps2.xml><?xml version="1.0" encoding="utf-8"?>
<ds:datastoreItem xmlns:ds="http://schemas.openxmlformats.org/officeDocument/2006/customXml" ds:itemID="{8409D880-5952-4361-A122-DF0DA1D77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045F1D-59A4-40A8-9805-8BBB7FA21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f66e42-97e2-4e6b-9df2-5dc93a2ec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200697-D975-4E79-A4F0-035DF091EFFC}">
  <ds:schemaRefs>
    <ds:schemaRef ds:uri="http://schemas.microsoft.com/sharepoint/v3/contenttype/form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TotalTime>
  <Pages>36</Pages>
  <Words>9004</Words>
  <Characters>51325</Characters>
  <Application>Microsoft Office Word</Application>
  <DocSecurity>0</DocSecurity>
  <Lines>427</Lines>
  <Paragraphs>120</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4" baseType="lpstr">
      <vt:lpstr>Information Model, Operations and Maintenance Architecture</vt:lpstr>
      <vt:lpstr>Information Model, Operations and Maintenance Architecture</vt:lpstr>
      <vt:lpstr>Information Model, Operations and Maintenance Architecture</vt:lpstr>
      <vt:lpstr>Management Plane Specification</vt:lpstr>
    </vt:vector>
  </TitlesOfParts>
  <Manager/>
  <Company/>
  <LinksUpToDate>false</LinksUpToDate>
  <CharactersWithSpaces>60209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 Operations and Maintenance Architecture</dc:title>
  <dc:subject/>
  <dc:creator>Scott Poretsky</dc:creator>
  <cp:keywords/>
  <dc:description/>
  <cp:lastModifiedBy>Scott Poretsky</cp:lastModifiedBy>
  <cp:revision>3</cp:revision>
  <dcterms:created xsi:type="dcterms:W3CDTF">2024-12-05T04:08:00Z</dcterms:created>
  <dcterms:modified xsi:type="dcterms:W3CDTF">2024-12-05T04:08:00Z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O-RAN.SFG.O-CLOUD-Security-v04</vt:lpwstr>
  </property>
  <property fmtid="{D5CDD505-2E9C-101B-9397-08002B2CF9AE}" pid="3" name="RELEASE">
    <vt:lpwstr> </vt:lpwstr>
  </property>
  <property fmtid="{D5CDD505-2E9C-101B-9397-08002B2CF9AE}" pid="4" name="TITLE">
    <vt:lpwstr>Study on Security for O-CLOUD</vt:lpwstr>
  </property>
  <property fmtid="{D5CDD505-2E9C-101B-9397-08002B2CF9AE}" pid="5" name="_NewReviewCycle">
    <vt:lpwstr/>
  </property>
  <property fmtid="{D5CDD505-2E9C-101B-9397-08002B2CF9AE}" pid="6" name="ContentTypeId">
    <vt:lpwstr>0x010100D8A63475175C404B88F6D4034EB823DF</vt:lpwstr>
  </property>
  <property fmtid="{D5CDD505-2E9C-101B-9397-08002B2CF9AE}" pid="7" name="GrammarlyDocumentId">
    <vt:lpwstr>d424362204c25a221306a76065d9e967b20b589b3f566aa0bb1ae2d3304a51de</vt:lpwstr>
  </property>
</Properties>
</file>