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655991</wp:posOffset>
            </wp:positionH>
            <wp:positionV relativeFrom="paragraph">
              <wp:posOffset>108258</wp:posOffset>
            </wp:positionV>
            <wp:extent cx="1052984" cy="36771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84" cy="367710"/>
                    </a:xfrm>
                    <a:prstGeom prst="rect">
                      <a:avLst/>
                    </a:prstGeom>
                  </pic:spPr>
                </pic:pic>
              </a:graphicData>
            </a:graphic>
          </wp:anchor>
        </w:drawing>
      </w:r>
      <w:r>
        <w:rPr>
          <w:spacing w:val="-2"/>
        </w:rPr>
        <w:t>O-RAN.WG3.TS.E2SM-KPM-R004-v06.00</w:t>
      </w:r>
    </w:p>
    <w:p>
      <w:pPr>
        <w:spacing w:before="314"/>
        <w:ind w:left="0" w:right="286" w:firstLine="0"/>
        <w:jc w:val="right"/>
        <w:rPr>
          <w:i/>
          <w:sz w:val="20"/>
        </w:rPr>
      </w:pPr>
      <w:r>
        <w:rPr/>
        <mc:AlternateContent>
          <mc:Choice Requires="wps">
            <w:drawing>
              <wp:anchor distT="0" distB="0" distL="0" distR="0" allowOverlap="1" layoutInCell="1" locked="0" behindDoc="1" simplePos="0" relativeHeight="487587840">
                <wp:simplePos x="0" y="0"/>
                <wp:positionH relativeFrom="page">
                  <wp:posOffset>539495</wp:posOffset>
                </wp:positionH>
                <wp:positionV relativeFrom="paragraph">
                  <wp:posOffset>379373</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1" y="0"/>
                              </a:moveTo>
                              <a:lnTo>
                                <a:pt x="0" y="0"/>
                              </a:lnTo>
                              <a:lnTo>
                                <a:pt x="0" y="18288"/>
                              </a:lnTo>
                              <a:lnTo>
                                <a:pt x="6482841" y="18288"/>
                              </a:lnTo>
                              <a:lnTo>
                                <a:pt x="64828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8pt;margin-top:29.871954pt;width:510.4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i/>
          <w:sz w:val="20"/>
        </w:rPr>
        <w:t>Technical</w:t>
      </w:r>
      <w:r>
        <w:rPr>
          <w:i/>
          <w:spacing w:val="-13"/>
          <w:sz w:val="20"/>
        </w:rPr>
        <w:t> </w:t>
      </w:r>
      <w:r>
        <w:rPr>
          <w:i/>
          <w:spacing w:val="-2"/>
          <w:sz w:val="20"/>
        </w:rPr>
        <w:t>Specification</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7"/>
        <w:rPr>
          <w:i/>
          <w:sz w:val="20"/>
        </w:rPr>
      </w:pPr>
      <w:r>
        <w:rPr/>
        <mc:AlternateContent>
          <mc:Choice Requires="wps">
            <w:drawing>
              <wp:anchor distT="0" distB="0" distL="0" distR="0" allowOverlap="1" layoutInCell="1" locked="0" behindDoc="1" simplePos="0" relativeHeight="487588352">
                <wp:simplePos x="0" y="0"/>
                <wp:positionH relativeFrom="page">
                  <wp:posOffset>530351</wp:posOffset>
                </wp:positionH>
                <wp:positionV relativeFrom="paragraph">
                  <wp:posOffset>197466</wp:posOffset>
                </wp:positionV>
                <wp:extent cx="649224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18415"/>
                        </a:xfrm>
                        <a:custGeom>
                          <a:avLst/>
                          <a:gdLst/>
                          <a:ahLst/>
                          <a:cxnLst/>
                          <a:rect l="l" t="t" r="r" b="b"/>
                          <a:pathLst>
                            <a:path w="6492240" h="18415">
                              <a:moveTo>
                                <a:pt x="6491986" y="0"/>
                              </a:moveTo>
                              <a:lnTo>
                                <a:pt x="0" y="0"/>
                              </a:lnTo>
                              <a:lnTo>
                                <a:pt x="0" y="18287"/>
                              </a:lnTo>
                              <a:lnTo>
                                <a:pt x="6491986" y="18287"/>
                              </a:lnTo>
                              <a:lnTo>
                                <a:pt x="6491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59998pt;margin-top:15.548554pt;width:511.18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line="240" w:lineRule="auto" w:before="130"/>
        <w:rPr>
          <w:i/>
          <w:sz w:val="34"/>
        </w:rPr>
      </w:pPr>
    </w:p>
    <w:p>
      <w:pPr>
        <w:spacing w:before="0"/>
        <w:ind w:left="3727" w:right="146" w:firstLine="3101"/>
        <w:jc w:val="right"/>
        <w:rPr>
          <w:b/>
          <w:sz w:val="34"/>
        </w:rPr>
      </w:pPr>
      <w:r>
        <w:rPr>
          <w:b/>
          <w:sz w:val="34"/>
        </w:rPr>
        <w:t>O-RAN Work Group 3 Near-Real-time</w:t>
      </w:r>
      <w:r>
        <w:rPr>
          <w:b/>
          <w:spacing w:val="-8"/>
          <w:sz w:val="34"/>
        </w:rPr>
        <w:t> </w:t>
      </w:r>
      <w:r>
        <w:rPr>
          <w:b/>
          <w:sz w:val="34"/>
        </w:rPr>
        <w:t>RAN</w:t>
      </w:r>
      <w:r>
        <w:rPr>
          <w:b/>
          <w:spacing w:val="-7"/>
          <w:sz w:val="34"/>
        </w:rPr>
        <w:t> </w:t>
      </w:r>
      <w:r>
        <w:rPr>
          <w:b/>
          <w:sz w:val="34"/>
        </w:rPr>
        <w:t>Intelligent</w:t>
      </w:r>
      <w:r>
        <w:rPr>
          <w:b/>
          <w:spacing w:val="-7"/>
          <w:sz w:val="34"/>
        </w:rPr>
        <w:t> </w:t>
      </w:r>
      <w:r>
        <w:rPr>
          <w:b/>
          <w:spacing w:val="-2"/>
          <w:sz w:val="34"/>
        </w:rPr>
        <w:t>Controller</w:t>
      </w:r>
    </w:p>
    <w:p>
      <w:pPr>
        <w:spacing w:before="1"/>
        <w:ind w:left="0" w:right="142" w:firstLine="0"/>
        <w:jc w:val="right"/>
        <w:rPr>
          <w:b/>
          <w:sz w:val="34"/>
        </w:rPr>
      </w:pPr>
      <w:r>
        <w:rPr>
          <w:b/>
          <w:sz w:val="34"/>
        </w:rPr>
        <w:t>E2</w:t>
      </w:r>
      <w:r>
        <w:rPr>
          <w:b/>
          <w:spacing w:val="-3"/>
          <w:sz w:val="34"/>
        </w:rPr>
        <w:t> </w:t>
      </w:r>
      <w:r>
        <w:rPr>
          <w:b/>
          <w:sz w:val="34"/>
        </w:rPr>
        <w:t>Service</w:t>
      </w:r>
      <w:r>
        <w:rPr>
          <w:b/>
          <w:spacing w:val="-2"/>
          <w:sz w:val="34"/>
        </w:rPr>
        <w:t> </w:t>
      </w:r>
      <w:r>
        <w:rPr>
          <w:b/>
          <w:sz w:val="34"/>
        </w:rPr>
        <w:t>Model</w:t>
      </w:r>
      <w:r>
        <w:rPr>
          <w:b/>
          <w:spacing w:val="-3"/>
          <w:sz w:val="34"/>
        </w:rPr>
        <w:t> </w:t>
      </w:r>
      <w:r>
        <w:rPr>
          <w:b/>
          <w:spacing w:val="-2"/>
          <w:sz w:val="34"/>
        </w:rPr>
        <w:t>(E2SM)</w:t>
      </w:r>
    </w:p>
    <w:p>
      <w:pPr>
        <w:spacing w:before="0"/>
        <w:ind w:left="0" w:right="143" w:firstLine="0"/>
        <w:jc w:val="right"/>
        <w:rPr>
          <w:b/>
          <w:sz w:val="34"/>
        </w:rPr>
      </w:pPr>
      <w:r>
        <w:rPr>
          <w:b/>
          <w:spacing w:val="-5"/>
          <w:sz w:val="34"/>
        </w:rPr>
        <w:t>KPM</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29"/>
        <w:rPr>
          <w:b/>
          <w:sz w:val="18"/>
        </w:rPr>
      </w:pPr>
    </w:p>
    <w:p>
      <w:pPr>
        <w:spacing w:line="207" w:lineRule="exact" w:before="0"/>
        <w:ind w:left="203" w:right="0" w:firstLine="0"/>
        <w:jc w:val="both"/>
        <w:rPr>
          <w:rFonts w:ascii="Times New Roman" w:hAnsi="Times New Roman"/>
          <w:sz w:val="18"/>
        </w:rPr>
      </w:pPr>
      <w:r>
        <w:rPr>
          <w:rFonts w:ascii="Times New Roman" w:hAnsi="Times New Roman"/>
          <w:sz w:val="18"/>
        </w:rPr>
        <w:t>Copyright</w:t>
      </w:r>
      <w:r>
        <w:rPr>
          <w:rFonts w:ascii="Times New Roman" w:hAnsi="Times New Roman"/>
          <w:spacing w:val="-1"/>
          <w:sz w:val="18"/>
        </w:rPr>
        <w:t> </w:t>
      </w:r>
      <w:r>
        <w:rPr>
          <w:rFonts w:ascii="Times New Roman" w:hAnsi="Times New Roman"/>
          <w:sz w:val="18"/>
        </w:rPr>
        <w:t>©</w:t>
      </w:r>
      <w:r>
        <w:rPr>
          <w:rFonts w:ascii="Times New Roman" w:hAnsi="Times New Roman"/>
          <w:spacing w:val="-4"/>
          <w:sz w:val="18"/>
        </w:rPr>
        <w:t> </w:t>
      </w:r>
      <w:r>
        <w:rPr>
          <w:rFonts w:ascii="Times New Roman" w:hAnsi="Times New Roman"/>
          <w:sz w:val="18"/>
        </w:rPr>
        <w:t>2025</w:t>
      </w:r>
      <w:r>
        <w:rPr>
          <w:rFonts w:ascii="Times New Roman" w:hAnsi="Times New Roman"/>
          <w:spacing w:val="-1"/>
          <w:sz w:val="18"/>
        </w:rPr>
        <w:t> </w:t>
      </w:r>
      <w:r>
        <w:rPr>
          <w:rFonts w:ascii="Times New Roman" w:hAnsi="Times New Roman"/>
          <w:sz w:val="18"/>
        </w:rPr>
        <w:t>by</w:t>
      </w:r>
      <w:r>
        <w:rPr>
          <w:rFonts w:ascii="Times New Roman" w:hAnsi="Times New Roman"/>
          <w:spacing w:val="1"/>
          <w:sz w:val="18"/>
        </w:rPr>
        <w:t> </w:t>
      </w:r>
      <w:r>
        <w:rPr>
          <w:rFonts w:ascii="Times New Roman" w:hAnsi="Times New Roman"/>
          <w:sz w:val="18"/>
        </w:rPr>
        <w:t>the</w:t>
      </w:r>
      <w:r>
        <w:rPr>
          <w:rFonts w:ascii="Times New Roman" w:hAnsi="Times New Roman"/>
          <w:spacing w:val="-1"/>
          <w:sz w:val="18"/>
        </w:rPr>
        <w:t> </w:t>
      </w:r>
      <w:r>
        <w:rPr>
          <w:rFonts w:ascii="Times New Roman" w:hAnsi="Times New Roman"/>
          <w:sz w:val="18"/>
        </w:rPr>
        <w:t>O-RAN</w:t>
      </w:r>
      <w:r>
        <w:rPr>
          <w:rFonts w:ascii="Times New Roman" w:hAnsi="Times New Roman"/>
          <w:spacing w:val="-3"/>
          <w:sz w:val="18"/>
        </w:rPr>
        <w:t> </w:t>
      </w:r>
      <w:r>
        <w:rPr>
          <w:rFonts w:ascii="Times New Roman" w:hAnsi="Times New Roman"/>
          <w:sz w:val="18"/>
        </w:rPr>
        <w:t>ALLIANCE </w:t>
      </w:r>
      <w:r>
        <w:rPr>
          <w:rFonts w:ascii="Times New Roman" w:hAnsi="Times New Roman"/>
          <w:spacing w:val="-4"/>
          <w:sz w:val="18"/>
        </w:rPr>
        <w:t>e.V.</w:t>
      </w:r>
    </w:p>
    <w:p>
      <w:pPr>
        <w:spacing w:before="0"/>
        <w:ind w:left="203" w:right="108" w:firstLine="0"/>
        <w:jc w:val="both"/>
        <w:rPr>
          <w:rFonts w:ascii="Times New Roman"/>
          <w:sz w:val="18"/>
        </w:rPr>
      </w:pPr>
      <w:r>
        <w:rPr>
          <w:rFonts w:ascii="Times New Roman"/>
          <w:sz w:val="18"/>
        </w:rPr>
        <w:t>The copying or incorporation into any other work of part or all of the material available in this specification in any form without the prior written</w:t>
      </w:r>
      <w:r>
        <w:rPr>
          <w:rFonts w:ascii="Times New Roman"/>
          <w:spacing w:val="-5"/>
          <w:sz w:val="18"/>
        </w:rPr>
        <w:t> </w:t>
      </w:r>
      <w:r>
        <w:rPr>
          <w:rFonts w:ascii="Times New Roman"/>
          <w:sz w:val="18"/>
        </w:rPr>
        <w:t>permission</w:t>
      </w:r>
      <w:r>
        <w:rPr>
          <w:rFonts w:ascii="Times New Roman"/>
          <w:spacing w:val="-7"/>
          <w:sz w:val="18"/>
        </w:rPr>
        <w:t> </w:t>
      </w:r>
      <w:r>
        <w:rPr>
          <w:rFonts w:ascii="Times New Roman"/>
          <w:sz w:val="18"/>
        </w:rPr>
        <w:t>of</w:t>
      </w:r>
      <w:r>
        <w:rPr>
          <w:rFonts w:ascii="Times New Roman"/>
          <w:spacing w:val="-6"/>
          <w:sz w:val="18"/>
        </w:rPr>
        <w:t> </w:t>
      </w:r>
      <w:r>
        <w:rPr>
          <w:rFonts w:ascii="Times New Roman"/>
          <w:sz w:val="18"/>
        </w:rPr>
        <w:t>O-RAN</w:t>
      </w:r>
      <w:r>
        <w:rPr>
          <w:rFonts w:ascii="Times New Roman"/>
          <w:spacing w:val="-6"/>
          <w:sz w:val="18"/>
        </w:rPr>
        <w:t> </w:t>
      </w:r>
      <w:r>
        <w:rPr>
          <w:rFonts w:ascii="Times New Roman"/>
          <w:sz w:val="18"/>
        </w:rPr>
        <w:t>ALLIANCE</w:t>
      </w:r>
      <w:r>
        <w:rPr>
          <w:rFonts w:ascii="Times New Roman"/>
          <w:spacing w:val="-5"/>
          <w:sz w:val="18"/>
        </w:rPr>
        <w:t> </w:t>
      </w:r>
      <w:r>
        <w:rPr>
          <w:rFonts w:ascii="Times New Roman"/>
          <w:sz w:val="18"/>
        </w:rPr>
        <w:t>e.V.</w:t>
      </w:r>
      <w:r>
        <w:rPr>
          <w:rFonts w:ascii="Times New Roman"/>
          <w:spacing w:val="-5"/>
          <w:sz w:val="18"/>
        </w:rPr>
        <w:t> </w:t>
      </w:r>
      <w:r>
        <w:rPr>
          <w:rFonts w:ascii="Times New Roman"/>
          <w:sz w:val="18"/>
        </w:rPr>
        <w:t>is</w:t>
      </w:r>
      <w:r>
        <w:rPr>
          <w:rFonts w:ascii="Times New Roman"/>
          <w:spacing w:val="-6"/>
          <w:sz w:val="18"/>
        </w:rPr>
        <w:t> </w:t>
      </w:r>
      <w:r>
        <w:rPr>
          <w:rFonts w:ascii="Times New Roman"/>
          <w:sz w:val="18"/>
        </w:rPr>
        <w:t>prohibited,</w:t>
      </w:r>
      <w:r>
        <w:rPr>
          <w:rFonts w:ascii="Times New Roman"/>
          <w:spacing w:val="-5"/>
          <w:sz w:val="18"/>
        </w:rPr>
        <w:t> </w:t>
      </w:r>
      <w:r>
        <w:rPr>
          <w:rFonts w:ascii="Times New Roman"/>
          <w:sz w:val="18"/>
        </w:rPr>
        <w:t>save</w:t>
      </w:r>
      <w:r>
        <w:rPr>
          <w:rFonts w:ascii="Times New Roman"/>
          <w:spacing w:val="-6"/>
          <w:sz w:val="18"/>
        </w:rPr>
        <w:t> </w:t>
      </w:r>
      <w:r>
        <w:rPr>
          <w:rFonts w:ascii="Times New Roman"/>
          <w:sz w:val="18"/>
        </w:rPr>
        <w:t>that</w:t>
      </w:r>
      <w:r>
        <w:rPr>
          <w:rFonts w:ascii="Times New Roman"/>
          <w:spacing w:val="-5"/>
          <w:sz w:val="18"/>
        </w:rPr>
        <w:t> </w:t>
      </w:r>
      <w:r>
        <w:rPr>
          <w:rFonts w:ascii="Times New Roman"/>
          <w:sz w:val="18"/>
        </w:rPr>
        <w:t>you</w:t>
      </w:r>
      <w:r>
        <w:rPr>
          <w:rFonts w:ascii="Times New Roman"/>
          <w:spacing w:val="-5"/>
          <w:sz w:val="18"/>
        </w:rPr>
        <w:t> </w:t>
      </w:r>
      <w:r>
        <w:rPr>
          <w:rFonts w:ascii="Times New Roman"/>
          <w:sz w:val="18"/>
        </w:rPr>
        <w:t>may</w:t>
      </w:r>
      <w:r>
        <w:rPr>
          <w:rFonts w:ascii="Times New Roman"/>
          <w:spacing w:val="-5"/>
          <w:sz w:val="18"/>
        </w:rPr>
        <w:t> </w:t>
      </w:r>
      <w:r>
        <w:rPr>
          <w:rFonts w:ascii="Times New Roman"/>
          <w:sz w:val="18"/>
        </w:rPr>
        <w:t>print</w:t>
      </w:r>
      <w:r>
        <w:rPr>
          <w:rFonts w:ascii="Times New Roman"/>
          <w:spacing w:val="-5"/>
          <w:sz w:val="18"/>
        </w:rPr>
        <w:t> </w:t>
      </w:r>
      <w:r>
        <w:rPr>
          <w:rFonts w:ascii="Times New Roman"/>
          <w:sz w:val="18"/>
        </w:rPr>
        <w:t>or</w:t>
      </w:r>
      <w:r>
        <w:rPr>
          <w:rFonts w:ascii="Times New Roman"/>
          <w:spacing w:val="-6"/>
          <w:sz w:val="18"/>
        </w:rPr>
        <w:t> </w:t>
      </w:r>
      <w:r>
        <w:rPr>
          <w:rFonts w:ascii="Times New Roman"/>
          <w:sz w:val="18"/>
        </w:rPr>
        <w:t>download</w:t>
      </w:r>
      <w:r>
        <w:rPr>
          <w:rFonts w:ascii="Times New Roman"/>
          <w:spacing w:val="-5"/>
          <w:sz w:val="18"/>
        </w:rPr>
        <w:t> </w:t>
      </w:r>
      <w:r>
        <w:rPr>
          <w:rFonts w:ascii="Times New Roman"/>
          <w:sz w:val="18"/>
        </w:rPr>
        <w:t>extracts</w:t>
      </w:r>
      <w:r>
        <w:rPr>
          <w:rFonts w:ascii="Times New Roman"/>
          <w:spacing w:val="-6"/>
          <w:sz w:val="18"/>
        </w:rPr>
        <w:t> </w:t>
      </w:r>
      <w:r>
        <w:rPr>
          <w:rFonts w:ascii="Times New Roman"/>
          <w:sz w:val="18"/>
        </w:rPr>
        <w:t>of</w:t>
      </w:r>
      <w:r>
        <w:rPr>
          <w:rFonts w:ascii="Times New Roman"/>
          <w:spacing w:val="-6"/>
          <w:sz w:val="18"/>
        </w:rPr>
        <w:t> </w:t>
      </w:r>
      <w:r>
        <w:rPr>
          <w:rFonts w:ascii="Times New Roman"/>
          <w:sz w:val="18"/>
        </w:rPr>
        <w:t>the</w:t>
      </w:r>
      <w:r>
        <w:rPr>
          <w:rFonts w:ascii="Times New Roman"/>
          <w:spacing w:val="-6"/>
          <w:sz w:val="18"/>
        </w:rPr>
        <w:t> </w:t>
      </w:r>
      <w:r>
        <w:rPr>
          <w:rFonts w:ascii="Times New Roman"/>
          <w:sz w:val="18"/>
        </w:rPr>
        <w:t>material</w:t>
      </w:r>
      <w:r>
        <w:rPr>
          <w:rFonts w:ascii="Times New Roman"/>
          <w:spacing w:val="-6"/>
          <w:sz w:val="18"/>
        </w:rPr>
        <w:t> </w:t>
      </w:r>
      <w:r>
        <w:rPr>
          <w:rFonts w:ascii="Times New Roman"/>
          <w:sz w:val="18"/>
        </w:rPr>
        <w:t>of</w:t>
      </w:r>
      <w:r>
        <w:rPr>
          <w:rFonts w:ascii="Times New Roman"/>
          <w:spacing w:val="-6"/>
          <w:sz w:val="18"/>
        </w:rPr>
        <w:t> </w:t>
      </w:r>
      <w:r>
        <w:rPr>
          <w:rFonts w:ascii="Times New Roman"/>
          <w:sz w:val="18"/>
        </w:rPr>
        <w:t>this</w:t>
      </w:r>
      <w:r>
        <w:rPr>
          <w:rFonts w:ascii="Times New Roman"/>
          <w:spacing w:val="-6"/>
          <w:sz w:val="18"/>
        </w:rPr>
        <w:t> </w:t>
      </w:r>
      <w:r>
        <w:rPr>
          <w:rFonts w:ascii="Times New Roman"/>
          <w:sz w:val="18"/>
        </w:rPr>
        <w:t>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before="1"/>
        <w:rPr>
          <w:sz w:val="18"/>
        </w:rPr>
      </w:pPr>
    </w:p>
    <w:p>
      <w:pPr>
        <w:spacing w:before="1"/>
        <w:ind w:left="203" w:right="4555" w:firstLine="0"/>
        <w:jc w:val="left"/>
        <w:rPr>
          <w:rFonts w:ascii="Times New Roman"/>
          <w:sz w:val="18"/>
        </w:rPr>
      </w:pPr>
      <w:r>
        <w:rPr>
          <w:rFonts w:ascii="Times New Roman"/>
          <w:sz w:val="18"/>
        </w:rPr>
        <w:t>O-RAN</w:t>
      </w:r>
      <w:r>
        <w:rPr>
          <w:rFonts w:ascii="Times New Roman"/>
          <w:spacing w:val="-6"/>
          <w:sz w:val="18"/>
        </w:rPr>
        <w:t> </w:t>
      </w:r>
      <w:r>
        <w:rPr>
          <w:rFonts w:ascii="Times New Roman"/>
          <w:sz w:val="18"/>
        </w:rPr>
        <w:t>ALLIANCE</w:t>
      </w:r>
      <w:r>
        <w:rPr>
          <w:rFonts w:ascii="Times New Roman"/>
          <w:spacing w:val="-5"/>
          <w:sz w:val="18"/>
        </w:rPr>
        <w:t> </w:t>
      </w:r>
      <w:r>
        <w:rPr>
          <w:rFonts w:ascii="Times New Roman"/>
          <w:sz w:val="18"/>
        </w:rPr>
        <w:t>e.V.,</w:t>
      </w:r>
      <w:r>
        <w:rPr>
          <w:rFonts w:ascii="Times New Roman"/>
          <w:spacing w:val="-4"/>
          <w:sz w:val="18"/>
        </w:rPr>
        <w:t> </w:t>
      </w:r>
      <w:r>
        <w:rPr>
          <w:rFonts w:ascii="Times New Roman"/>
          <w:sz w:val="18"/>
        </w:rPr>
        <w:t>Buschkauler</w:t>
      </w:r>
      <w:r>
        <w:rPr>
          <w:rFonts w:ascii="Times New Roman"/>
          <w:spacing w:val="-5"/>
          <w:sz w:val="18"/>
        </w:rPr>
        <w:t> </w:t>
      </w:r>
      <w:r>
        <w:rPr>
          <w:rFonts w:ascii="Times New Roman"/>
          <w:sz w:val="18"/>
        </w:rPr>
        <w:t>Weg</w:t>
      </w:r>
      <w:r>
        <w:rPr>
          <w:rFonts w:ascii="Times New Roman"/>
          <w:spacing w:val="-6"/>
          <w:sz w:val="18"/>
        </w:rPr>
        <w:t> </w:t>
      </w:r>
      <w:r>
        <w:rPr>
          <w:rFonts w:ascii="Times New Roman"/>
          <w:sz w:val="18"/>
        </w:rPr>
        <w:t>27,</w:t>
      </w:r>
      <w:r>
        <w:rPr>
          <w:rFonts w:ascii="Times New Roman"/>
          <w:spacing w:val="-5"/>
          <w:sz w:val="18"/>
        </w:rPr>
        <w:t> </w:t>
      </w:r>
      <w:r>
        <w:rPr>
          <w:rFonts w:ascii="Times New Roman"/>
          <w:sz w:val="18"/>
        </w:rPr>
        <w:t>53347</w:t>
      </w:r>
      <w:r>
        <w:rPr>
          <w:rFonts w:ascii="Times New Roman"/>
          <w:spacing w:val="-6"/>
          <w:sz w:val="18"/>
        </w:rPr>
        <w:t> </w:t>
      </w:r>
      <w:r>
        <w:rPr>
          <w:rFonts w:ascii="Times New Roman"/>
          <w:sz w:val="18"/>
        </w:rPr>
        <w:t>Alfter,</w:t>
      </w:r>
      <w:r>
        <w:rPr>
          <w:rFonts w:ascii="Times New Roman"/>
          <w:spacing w:val="-5"/>
          <w:sz w:val="18"/>
        </w:rPr>
        <w:t> </w:t>
      </w:r>
      <w:r>
        <w:rPr>
          <w:rFonts w:ascii="Times New Roman"/>
          <w:sz w:val="18"/>
        </w:rPr>
        <w:t>Germany Register of Associations, Bonn VR 11238, VAT ID DE321720189</w:t>
      </w:r>
    </w:p>
    <w:p>
      <w:pPr>
        <w:spacing w:after="0"/>
        <w:jc w:val="left"/>
        <w:rPr>
          <w:rFonts w:ascii="Times New Roman"/>
          <w:sz w:val="18"/>
        </w:rPr>
        <w:sectPr>
          <w:type w:val="continuous"/>
          <w:pgSz w:w="11910" w:h="16850"/>
          <w:pgMar w:top="1460" w:bottom="280" w:left="680" w:right="700"/>
        </w:sectPr>
      </w:pPr>
    </w:p>
    <w:p>
      <w:pPr>
        <w:pStyle w:val="BodyText"/>
        <w:spacing w:before="65"/>
      </w:pPr>
    </w:p>
    <w:p>
      <w:pPr>
        <w:pStyle w:val="BodyText"/>
        <w:spacing w:line="28" w:lineRule="exact"/>
        <w:ind w:left="140"/>
        <w:rPr>
          <w:sz w:val="2"/>
        </w:rPr>
      </w:pPr>
      <w:r>
        <w:rPr>
          <w:position w:val="0"/>
          <w:sz w:val="2"/>
        </w:rPr>
        <mc:AlternateContent>
          <mc:Choice Requires="wps">
            <w:drawing>
              <wp:inline distT="0" distB="0" distL="0" distR="0">
                <wp:extent cx="6520180"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20180" cy="18415"/>
                          <a:chExt cx="6520180" cy="18415"/>
                        </a:xfrm>
                      </wpg:grpSpPr>
                      <wps:wsp>
                        <wps:cNvPr id="10" name="Graphic 10"/>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pt;height:1.45pt;mso-position-horizontal-relative:char;mso-position-vertical-relative:line" id="docshapegroup6" coordorigin="0,0" coordsize="10268,29">
                <v:rect style="position:absolute;left:0;top:0;width:10268;height:29" id="docshape7" filled="true" fillcolor="#000000" stroked="false">
                  <v:fill type="solid"/>
                </v:rect>
              </v:group>
            </w:pict>
          </mc:Fallback>
        </mc:AlternateContent>
      </w:r>
      <w:r>
        <w:rPr>
          <w:position w:val="0"/>
          <w:sz w:val="2"/>
        </w:rPr>
      </w:r>
    </w:p>
    <w:p>
      <w:pPr>
        <w:spacing w:before="61"/>
        <w:ind w:left="169" w:right="0" w:firstLine="0"/>
        <w:jc w:val="left"/>
        <w:rPr>
          <w:sz w:val="36"/>
        </w:rPr>
      </w:pPr>
      <w:r>
        <w:rPr>
          <w:spacing w:val="-2"/>
          <w:sz w:val="36"/>
        </w:rPr>
        <w:t>Contents</w:t>
      </w:r>
    </w:p>
    <w:p>
      <w:pPr>
        <w:spacing w:after="0"/>
        <w:jc w:val="left"/>
        <w:rPr>
          <w:sz w:val="36"/>
        </w:rPr>
        <w:sectPr>
          <w:headerReference w:type="default" r:id="rId6"/>
          <w:footerReference w:type="default" r:id="rId7"/>
          <w:pgSz w:w="11910" w:h="16850"/>
          <w:pgMar w:header="689" w:footer="898" w:top="1340" w:bottom="1468" w:left="680" w:right="700"/>
          <w:pgNumType w:start="2"/>
        </w:sectPr>
      </w:pPr>
    </w:p>
    <w:sdt>
      <w:sdtPr>
        <w:docPartObj>
          <w:docPartGallery w:val="Table of Contents"/>
          <w:docPartUnique/>
        </w:docPartObj>
      </w:sdtPr>
      <w:sdtEndPr/>
      <w:sdtContent>
        <w:p>
          <w:pPr>
            <w:pStyle w:val="TOC1"/>
            <w:tabs>
              <w:tab w:pos="9809" w:val="right" w:leader="dot"/>
            </w:tabs>
            <w:spacing w:before="297"/>
            <w:ind w:left="169" w:firstLine="0"/>
          </w:pPr>
          <w:hyperlink w:history="true" w:anchor="_TOC_250093">
            <w:r>
              <w:rPr>
                <w:spacing w:val="-2"/>
              </w:rPr>
              <w:t>Foreword</w:t>
            </w:r>
            <w:r>
              <w:rPr/>
              <w:tab/>
            </w:r>
            <w:r>
              <w:rPr>
                <w:spacing w:val="-10"/>
              </w:rPr>
              <w:t>4</w:t>
            </w:r>
          </w:hyperlink>
        </w:p>
        <w:p>
          <w:pPr>
            <w:pStyle w:val="TOC1"/>
            <w:tabs>
              <w:tab w:pos="9809" w:val="right" w:leader="dot"/>
            </w:tabs>
            <w:ind w:left="169" w:firstLine="0"/>
          </w:pPr>
          <w:hyperlink w:history="true" w:anchor="_TOC_250092">
            <w:r>
              <w:rPr/>
              <w:t>Modal</w:t>
            </w:r>
            <w:r>
              <w:rPr>
                <w:spacing w:val="-2"/>
              </w:rPr>
              <w:t> </w:t>
            </w:r>
            <w:r>
              <w:rPr/>
              <w:t>verbs</w:t>
            </w:r>
            <w:r>
              <w:rPr>
                <w:spacing w:val="-3"/>
              </w:rPr>
              <w:t> </w:t>
            </w:r>
            <w:r>
              <w:rPr>
                <w:spacing w:val="-2"/>
              </w:rPr>
              <w:t>terminology</w:t>
            </w:r>
            <w:r>
              <w:rPr/>
              <w:tab/>
            </w:r>
            <w:r>
              <w:rPr>
                <w:spacing w:val="-10"/>
              </w:rPr>
              <w:t>4</w:t>
            </w:r>
          </w:hyperlink>
        </w:p>
        <w:p>
          <w:pPr>
            <w:pStyle w:val="TOC1"/>
            <w:numPr>
              <w:ilvl w:val="0"/>
              <w:numId w:val="1"/>
            </w:numPr>
            <w:tabs>
              <w:tab w:pos="736" w:val="left" w:leader="none"/>
              <w:tab w:pos="9809" w:val="right" w:leader="dot"/>
            </w:tabs>
            <w:spacing w:line="240" w:lineRule="auto" w:before="121" w:after="0"/>
            <w:ind w:left="736" w:right="0" w:hanging="567"/>
            <w:jc w:val="left"/>
          </w:pPr>
          <w:hyperlink w:history="true" w:anchor="_TOC_250091">
            <w:r>
              <w:rPr>
                <w:spacing w:val="-2"/>
              </w:rPr>
              <w:t>Scope</w:t>
            </w:r>
            <w:r>
              <w:rPr/>
              <w:tab/>
            </w:r>
            <w:r>
              <w:rPr>
                <w:spacing w:val="-10"/>
              </w:rPr>
              <w:t>4</w:t>
            </w:r>
          </w:hyperlink>
        </w:p>
        <w:p>
          <w:pPr>
            <w:pStyle w:val="TOC1"/>
            <w:numPr>
              <w:ilvl w:val="0"/>
              <w:numId w:val="1"/>
            </w:numPr>
            <w:tabs>
              <w:tab w:pos="736" w:val="left" w:leader="none"/>
              <w:tab w:pos="9809" w:val="right" w:leader="dot"/>
            </w:tabs>
            <w:spacing w:line="240" w:lineRule="auto" w:before="119" w:after="0"/>
            <w:ind w:left="736" w:right="0" w:hanging="567"/>
            <w:jc w:val="left"/>
          </w:pPr>
          <w:hyperlink w:history="true" w:anchor="_TOC_250090">
            <w:r>
              <w:rPr>
                <w:spacing w:val="-2"/>
              </w:rPr>
              <w:t>References</w:t>
            </w:r>
            <w:r>
              <w:rPr/>
              <w:tab/>
            </w:r>
            <w:r>
              <w:rPr>
                <w:spacing w:val="-10"/>
              </w:rPr>
              <w:t>4</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9">
            <w:r>
              <w:rPr/>
              <w:t>Normative</w:t>
            </w:r>
            <w:r>
              <w:rPr>
                <w:spacing w:val="-7"/>
              </w:rPr>
              <w:t> </w:t>
            </w:r>
            <w:r>
              <w:rPr>
                <w:spacing w:val="-2"/>
              </w:rPr>
              <w:t>references</w:t>
            </w:r>
            <w:r>
              <w:rPr/>
              <w:tab/>
            </w:r>
            <w:r>
              <w:rPr>
                <w:spacing w:val="-10"/>
              </w:rPr>
              <w:t>4</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8">
            <w:r>
              <w:rPr/>
              <w:t>Informative</w:t>
            </w:r>
            <w:r>
              <w:rPr>
                <w:spacing w:val="-9"/>
              </w:rPr>
              <w:t> </w:t>
            </w:r>
            <w:r>
              <w:rPr>
                <w:spacing w:val="-2"/>
              </w:rPr>
              <w:t>references</w:t>
            </w:r>
            <w:r>
              <w:rPr/>
              <w:tab/>
            </w:r>
            <w:r>
              <w:rPr>
                <w:spacing w:val="-10"/>
              </w:rPr>
              <w:t>5</w:t>
            </w:r>
          </w:hyperlink>
        </w:p>
        <w:p>
          <w:pPr>
            <w:pStyle w:val="TOC1"/>
            <w:numPr>
              <w:ilvl w:val="0"/>
              <w:numId w:val="1"/>
            </w:numPr>
            <w:tabs>
              <w:tab w:pos="736" w:val="left" w:leader="none"/>
              <w:tab w:pos="9809" w:val="right" w:leader="dot"/>
            </w:tabs>
            <w:spacing w:line="240" w:lineRule="auto" w:before="118" w:after="0"/>
            <w:ind w:left="736" w:right="0" w:hanging="567"/>
            <w:jc w:val="left"/>
          </w:pPr>
          <w:hyperlink w:history="true" w:anchor="_TOC_250087">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6</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6">
            <w:r>
              <w:rPr>
                <w:spacing w:val="-2"/>
              </w:rPr>
              <w:t>Terms</w:t>
            </w:r>
            <w:r>
              <w:rPr/>
              <w:tab/>
            </w:r>
            <w:r>
              <w:rPr>
                <w:spacing w:val="-10"/>
              </w:rPr>
              <w:t>6</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5">
            <w:r>
              <w:rPr>
                <w:spacing w:val="-2"/>
              </w:rPr>
              <w:t>Symbols</w:t>
            </w:r>
            <w:r>
              <w:rPr/>
              <w:tab/>
            </w:r>
            <w:r>
              <w:rPr>
                <w:spacing w:val="-10"/>
              </w:rPr>
              <w:t>6</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4">
            <w:r>
              <w:rPr>
                <w:spacing w:val="-2"/>
              </w:rPr>
              <w:t>Abbreviations</w:t>
            </w:r>
            <w:r>
              <w:rPr/>
              <w:tab/>
            </w:r>
            <w:r>
              <w:rPr>
                <w:spacing w:val="-10"/>
              </w:rPr>
              <w:t>6</w:t>
            </w:r>
          </w:hyperlink>
        </w:p>
        <w:p>
          <w:pPr>
            <w:pStyle w:val="TOC1"/>
            <w:numPr>
              <w:ilvl w:val="0"/>
              <w:numId w:val="1"/>
            </w:numPr>
            <w:tabs>
              <w:tab w:pos="736" w:val="left" w:leader="none"/>
              <w:tab w:pos="9809" w:val="right" w:leader="dot"/>
            </w:tabs>
            <w:spacing w:line="240" w:lineRule="auto" w:before="118" w:after="0"/>
            <w:ind w:left="736" w:right="0" w:hanging="567"/>
            <w:jc w:val="left"/>
          </w:pPr>
          <w:hyperlink w:history="true" w:anchor="_TOC_250083">
            <w:r>
              <w:rPr>
                <w:spacing w:val="-2"/>
              </w:rPr>
              <w:t>General</w:t>
            </w:r>
            <w:r>
              <w:rPr/>
              <w:tab/>
            </w:r>
            <w:r>
              <w:rPr>
                <w:spacing w:val="-10"/>
              </w:rPr>
              <w:t>6</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2">
            <w:r>
              <w:rPr/>
              <w:t>Forwards</w:t>
            </w:r>
            <w:r>
              <w:rPr>
                <w:spacing w:val="-6"/>
              </w:rPr>
              <w:t> </w:t>
            </w:r>
            <w:r>
              <w:rPr/>
              <w:t>and</w:t>
            </w:r>
            <w:r>
              <w:rPr>
                <w:spacing w:val="-4"/>
              </w:rPr>
              <w:t> </w:t>
            </w:r>
            <w:r>
              <w:rPr/>
              <w:t>Backwards</w:t>
            </w:r>
            <w:r>
              <w:rPr>
                <w:spacing w:val="-6"/>
              </w:rPr>
              <w:t> </w:t>
            </w:r>
            <w:r>
              <w:rPr>
                <w:spacing w:val="-2"/>
              </w:rPr>
              <w:t>Compatibility</w:t>
            </w:r>
            <w:r>
              <w:rPr/>
              <w:tab/>
            </w:r>
            <w:r>
              <w:rPr>
                <w:spacing w:val="-10"/>
              </w:rPr>
              <w:t>6</w:t>
            </w:r>
          </w:hyperlink>
        </w:p>
        <w:p>
          <w:pPr>
            <w:pStyle w:val="TOC2"/>
            <w:numPr>
              <w:ilvl w:val="1"/>
              <w:numId w:val="1"/>
            </w:numPr>
            <w:tabs>
              <w:tab w:pos="1021" w:val="left" w:leader="none"/>
              <w:tab w:pos="9808" w:val="right" w:leader="dot"/>
            </w:tabs>
            <w:spacing w:line="240" w:lineRule="auto" w:before="0" w:after="0"/>
            <w:ind w:left="1021" w:right="0" w:hanging="852"/>
            <w:jc w:val="left"/>
          </w:pPr>
          <w:hyperlink w:history="true" w:anchor="_TOC_250081">
            <w:r>
              <w:rPr/>
              <w:t>Specification</w:t>
            </w:r>
            <w:r>
              <w:rPr>
                <w:spacing w:val="-9"/>
              </w:rPr>
              <w:t> </w:t>
            </w:r>
            <w:r>
              <w:rPr>
                <w:spacing w:val="-2"/>
              </w:rPr>
              <w:t>Notations</w:t>
            </w:r>
            <w:r>
              <w:rPr/>
              <w:tab/>
            </w:r>
            <w:r>
              <w:rPr>
                <w:spacing w:val="-12"/>
              </w:rPr>
              <w:t>7</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80">
            <w:r>
              <w:rPr>
                <w:spacing w:val="-4"/>
              </w:rPr>
              <w:t>Void</w:t>
            </w:r>
            <w:r>
              <w:rPr/>
              <w:tab/>
            </w:r>
            <w:r>
              <w:rPr>
                <w:spacing w:val="-10"/>
              </w:rPr>
              <w:t>7</w:t>
            </w:r>
          </w:hyperlink>
        </w:p>
        <w:p>
          <w:pPr>
            <w:pStyle w:val="TOC1"/>
            <w:numPr>
              <w:ilvl w:val="0"/>
              <w:numId w:val="1"/>
            </w:numPr>
            <w:tabs>
              <w:tab w:pos="736" w:val="left" w:leader="none"/>
              <w:tab w:pos="9809" w:val="right" w:leader="dot"/>
            </w:tabs>
            <w:spacing w:line="240" w:lineRule="auto" w:before="118" w:after="0"/>
            <w:ind w:left="736" w:right="0" w:hanging="567"/>
            <w:jc w:val="left"/>
          </w:pPr>
          <w:hyperlink w:history="true" w:anchor="_TOC_250079">
            <w:r>
              <w:rPr/>
              <w:t>E2SM</w:t>
            </w:r>
            <w:r>
              <w:rPr>
                <w:spacing w:val="-3"/>
              </w:rPr>
              <w:t> </w:t>
            </w:r>
            <w:r>
              <w:rPr>
                <w:spacing w:val="-2"/>
              </w:rPr>
              <w:t>Services</w:t>
            </w:r>
            <w:r>
              <w:rPr/>
              <w:tab/>
            </w:r>
            <w:r>
              <w:rPr>
                <w:spacing w:val="-10"/>
              </w:rPr>
              <w:t>7</w:t>
            </w:r>
          </w:hyperlink>
        </w:p>
        <w:p>
          <w:pPr>
            <w:pStyle w:val="TOC1"/>
            <w:numPr>
              <w:ilvl w:val="0"/>
              <w:numId w:val="1"/>
            </w:numPr>
            <w:tabs>
              <w:tab w:pos="736" w:val="left" w:leader="none"/>
              <w:tab w:pos="9809" w:val="right" w:leader="dot"/>
            </w:tabs>
            <w:spacing w:line="240" w:lineRule="auto" w:before="119" w:after="0"/>
            <w:ind w:left="736" w:right="0" w:hanging="567"/>
            <w:jc w:val="left"/>
          </w:pPr>
          <w:hyperlink w:history="true" w:anchor="_TOC_250078">
            <w:r>
              <w:rPr/>
              <w:t>RAN</w:t>
            </w:r>
            <w:r>
              <w:rPr>
                <w:spacing w:val="-5"/>
              </w:rPr>
              <w:t> </w:t>
            </w:r>
            <w:r>
              <w:rPr/>
              <w:t>Function</w:t>
            </w:r>
            <w:r>
              <w:rPr>
                <w:spacing w:val="-3"/>
              </w:rPr>
              <w:t> </w:t>
            </w:r>
            <w:r>
              <w:rPr/>
              <w:t>Service</w:t>
            </w:r>
            <w:r>
              <w:rPr>
                <w:spacing w:val="-3"/>
              </w:rPr>
              <w:t> </w:t>
            </w:r>
            <w:r>
              <w:rPr/>
              <w:t>Model</w:t>
            </w:r>
            <w:r>
              <w:rPr>
                <w:spacing w:val="-2"/>
              </w:rPr>
              <w:t> Description</w:t>
            </w:r>
            <w:r>
              <w:rPr/>
              <w:tab/>
            </w:r>
            <w:r>
              <w:rPr>
                <w:spacing w:val="-10"/>
              </w:rPr>
              <w:t>8</w:t>
            </w:r>
          </w:hyperlink>
        </w:p>
        <w:p>
          <w:pPr>
            <w:pStyle w:val="TOC2"/>
            <w:numPr>
              <w:ilvl w:val="1"/>
              <w:numId w:val="1"/>
            </w:numPr>
            <w:tabs>
              <w:tab w:pos="1021" w:val="left" w:leader="none"/>
              <w:tab w:pos="9808" w:val="right" w:leader="dot"/>
            </w:tabs>
            <w:spacing w:line="229" w:lineRule="exact" w:before="4" w:after="0"/>
            <w:ind w:left="1021" w:right="0" w:hanging="852"/>
            <w:jc w:val="left"/>
          </w:pPr>
          <w:hyperlink w:history="true" w:anchor="_TOC_250077">
            <w:r>
              <w:rPr/>
              <w:t>RAN</w:t>
            </w:r>
            <w:r>
              <w:rPr>
                <w:spacing w:val="-6"/>
              </w:rPr>
              <w:t> </w:t>
            </w:r>
            <w:r>
              <w:rPr/>
              <w:t>Function</w:t>
            </w:r>
            <w:r>
              <w:rPr>
                <w:spacing w:val="-4"/>
              </w:rPr>
              <w:t> </w:t>
            </w:r>
            <w:r>
              <w:rPr>
                <w:spacing w:val="-2"/>
              </w:rPr>
              <w:t>Overview</w:t>
            </w:r>
            <w:r>
              <w:rPr/>
              <w:tab/>
            </w:r>
            <w:r>
              <w:rPr>
                <w:spacing w:val="-10"/>
              </w:rPr>
              <w:t>8</w:t>
            </w:r>
          </w:hyperlink>
        </w:p>
        <w:p>
          <w:pPr>
            <w:pStyle w:val="TOC2"/>
            <w:numPr>
              <w:ilvl w:val="1"/>
              <w:numId w:val="1"/>
            </w:numPr>
            <w:tabs>
              <w:tab w:pos="1021" w:val="left" w:leader="none"/>
              <w:tab w:pos="9808" w:val="right" w:leader="dot"/>
            </w:tabs>
            <w:spacing w:line="229" w:lineRule="exact" w:before="0" w:after="0"/>
            <w:ind w:left="1021" w:right="0" w:hanging="852"/>
            <w:jc w:val="left"/>
          </w:pPr>
          <w:hyperlink w:history="true" w:anchor="_TOC_250076">
            <w:r>
              <w:rPr/>
              <w:t>Supported</w:t>
            </w:r>
            <w:r>
              <w:rPr>
                <w:spacing w:val="-6"/>
              </w:rPr>
              <w:t> </w:t>
            </w:r>
            <w:r>
              <w:rPr/>
              <w:t>RIC</w:t>
            </w:r>
            <w:r>
              <w:rPr>
                <w:spacing w:val="-6"/>
              </w:rPr>
              <w:t> </w:t>
            </w:r>
            <w:r>
              <w:rPr>
                <w:spacing w:val="-2"/>
              </w:rPr>
              <w:t>Services</w:t>
            </w:r>
            <w:r>
              <w:rPr/>
              <w:tab/>
            </w:r>
            <w:r>
              <w:rPr>
                <w:spacing w:val="-10"/>
              </w:rPr>
              <w:t>8</w:t>
            </w:r>
          </w:hyperlink>
        </w:p>
        <w:p>
          <w:pPr>
            <w:pStyle w:val="TOC3"/>
            <w:numPr>
              <w:ilvl w:val="2"/>
              <w:numId w:val="1"/>
            </w:numPr>
            <w:tabs>
              <w:tab w:pos="1302" w:val="left" w:leader="none"/>
              <w:tab w:pos="9808" w:val="right" w:leader="dot"/>
            </w:tabs>
            <w:spacing w:line="240" w:lineRule="auto" w:before="0" w:after="0"/>
            <w:ind w:left="1302" w:right="0" w:hanging="1133"/>
            <w:jc w:val="left"/>
          </w:pPr>
          <w:hyperlink w:history="true" w:anchor="_TOC_250075">
            <w:r>
              <w:rPr>
                <w:spacing w:val="-2"/>
              </w:rPr>
              <w:t>REPORT</w:t>
            </w:r>
            <w:r>
              <w:rPr/>
              <w:tab/>
            </w:r>
            <w:r>
              <w:rPr>
                <w:spacing w:val="-10"/>
              </w:rPr>
              <w:t>8</w:t>
            </w:r>
          </w:hyperlink>
        </w:p>
        <w:p>
          <w:pPr>
            <w:pStyle w:val="TOC1"/>
            <w:numPr>
              <w:ilvl w:val="0"/>
              <w:numId w:val="1"/>
            </w:numPr>
            <w:tabs>
              <w:tab w:pos="736" w:val="left" w:leader="none"/>
              <w:tab w:pos="9809" w:val="right" w:leader="dot"/>
            </w:tabs>
            <w:spacing w:line="240" w:lineRule="auto" w:before="119" w:after="0"/>
            <w:ind w:left="736" w:right="0" w:hanging="567"/>
            <w:jc w:val="left"/>
          </w:pPr>
          <w:hyperlink w:history="true" w:anchor="_TOC_250074">
            <w:r>
              <w:rPr/>
              <w:t>RAN</w:t>
            </w:r>
            <w:r>
              <w:rPr>
                <w:spacing w:val="-4"/>
              </w:rPr>
              <w:t> </w:t>
            </w:r>
            <w:r>
              <w:rPr/>
              <w:t>Function</w:t>
            </w:r>
            <w:r>
              <w:rPr>
                <w:spacing w:val="-3"/>
              </w:rPr>
              <w:t> </w:t>
            </w:r>
            <w:r>
              <w:rPr>
                <w:spacing w:val="-2"/>
              </w:rPr>
              <w:t>Description</w:t>
            </w:r>
            <w:r>
              <w:rPr/>
              <w:tab/>
            </w:r>
            <w:r>
              <w:rPr>
                <w:spacing w:val="-10"/>
              </w:rPr>
              <w:t>8</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73">
            <w:r>
              <w:rPr>
                <w:spacing w:val="-2"/>
              </w:rPr>
              <w:t>Description</w:t>
            </w:r>
            <w:r>
              <w:rPr/>
              <w:tab/>
            </w:r>
            <w:r>
              <w:rPr>
                <w:spacing w:val="-10"/>
              </w:rPr>
              <w:t>8</w:t>
            </w:r>
          </w:hyperlink>
        </w:p>
        <w:p>
          <w:pPr>
            <w:pStyle w:val="TOC2"/>
            <w:numPr>
              <w:ilvl w:val="1"/>
              <w:numId w:val="1"/>
            </w:numPr>
            <w:tabs>
              <w:tab w:pos="1021" w:val="left" w:leader="none"/>
              <w:tab w:pos="9808" w:val="right" w:leader="dot"/>
            </w:tabs>
            <w:spacing w:line="240" w:lineRule="auto" w:before="0" w:after="0"/>
            <w:ind w:left="1021" w:right="0" w:hanging="852"/>
            <w:jc w:val="left"/>
          </w:pPr>
          <w:hyperlink w:history="true" w:anchor="_TOC_250072">
            <w:r>
              <w:rPr/>
              <w:t>RAN</w:t>
            </w:r>
            <w:r>
              <w:rPr>
                <w:spacing w:val="-6"/>
              </w:rPr>
              <w:t> </w:t>
            </w:r>
            <w:r>
              <w:rPr/>
              <w:t>Function</w:t>
            </w:r>
            <w:r>
              <w:rPr>
                <w:spacing w:val="-4"/>
              </w:rPr>
              <w:t> Name</w:t>
            </w:r>
            <w:r>
              <w:rPr/>
              <w:tab/>
            </w:r>
            <w:r>
              <w:rPr>
                <w:spacing w:val="-10"/>
              </w:rPr>
              <w:t>9</w:t>
            </w:r>
          </w:hyperlink>
        </w:p>
        <w:p>
          <w:pPr>
            <w:pStyle w:val="TOC2"/>
            <w:numPr>
              <w:ilvl w:val="1"/>
              <w:numId w:val="1"/>
            </w:numPr>
            <w:tabs>
              <w:tab w:pos="1021" w:val="left" w:leader="none"/>
              <w:tab w:pos="9808" w:val="right" w:leader="dot"/>
            </w:tabs>
            <w:spacing w:line="240" w:lineRule="auto" w:before="1" w:after="0"/>
            <w:ind w:left="1021" w:right="0" w:hanging="852"/>
            <w:jc w:val="left"/>
          </w:pPr>
          <w:hyperlink w:history="true" w:anchor="_TOC_250071">
            <w:r>
              <w:rPr/>
              <w:t>Supported</w:t>
            </w:r>
            <w:r>
              <w:rPr>
                <w:spacing w:val="-6"/>
              </w:rPr>
              <w:t> </w:t>
            </w:r>
            <w:r>
              <w:rPr/>
              <w:t>RIC</w:t>
            </w:r>
            <w:r>
              <w:rPr>
                <w:spacing w:val="-6"/>
              </w:rPr>
              <w:t> </w:t>
            </w:r>
            <w:r>
              <w:rPr/>
              <w:t>Event</w:t>
            </w:r>
            <w:r>
              <w:rPr>
                <w:spacing w:val="-5"/>
              </w:rPr>
              <w:t> </w:t>
            </w:r>
            <w:r>
              <w:rPr/>
              <w:t>Trigger</w:t>
            </w:r>
            <w:r>
              <w:rPr>
                <w:spacing w:val="-7"/>
              </w:rPr>
              <w:t> </w:t>
            </w:r>
            <w:r>
              <w:rPr>
                <w:spacing w:val="-2"/>
              </w:rPr>
              <w:t>Styles</w:t>
            </w:r>
            <w:r>
              <w:rPr/>
              <w:tab/>
            </w:r>
            <w:r>
              <w:rPr>
                <w:spacing w:val="-10"/>
              </w:rPr>
              <w:t>9</w:t>
            </w:r>
          </w:hyperlink>
        </w:p>
        <w:p>
          <w:pPr>
            <w:pStyle w:val="TOC4"/>
            <w:numPr>
              <w:ilvl w:val="2"/>
              <w:numId w:val="1"/>
            </w:numPr>
            <w:tabs>
              <w:tab w:pos="1302" w:val="left" w:leader="none"/>
              <w:tab w:pos="9808" w:val="right" w:leader="dot"/>
            </w:tabs>
            <w:spacing w:line="240" w:lineRule="auto" w:before="0" w:after="0"/>
            <w:ind w:left="1302" w:right="0" w:hanging="1133"/>
            <w:jc w:val="left"/>
          </w:pPr>
          <w:hyperlink w:history="true" w:anchor="_TOC_250070">
            <w:r>
              <w:rPr/>
              <w:t>Event</w:t>
            </w:r>
            <w:r>
              <w:rPr>
                <w:spacing w:val="-6"/>
              </w:rPr>
              <w:t> </w:t>
            </w:r>
            <w:r>
              <w:rPr/>
              <w:t>Trigger</w:t>
            </w:r>
            <w:r>
              <w:rPr>
                <w:spacing w:val="-3"/>
              </w:rPr>
              <w:t> </w:t>
            </w:r>
            <w:r>
              <w:rPr/>
              <w:t>Style</w:t>
            </w:r>
            <w:r>
              <w:rPr>
                <w:spacing w:val="-4"/>
              </w:rPr>
              <w:t> Types</w:t>
            </w:r>
            <w:r>
              <w:rPr/>
              <w:tab/>
            </w:r>
            <w:r>
              <w:rPr>
                <w:spacing w:val="-10"/>
              </w:rPr>
              <w:t>9</w:t>
            </w:r>
          </w:hyperlink>
        </w:p>
        <w:p>
          <w:pPr>
            <w:pStyle w:val="TOC4"/>
            <w:numPr>
              <w:ilvl w:val="2"/>
              <w:numId w:val="1"/>
            </w:numPr>
            <w:tabs>
              <w:tab w:pos="1302" w:val="left" w:leader="none"/>
              <w:tab w:pos="9808" w:val="right" w:leader="dot"/>
            </w:tabs>
            <w:spacing w:line="240" w:lineRule="auto" w:before="1" w:after="0"/>
            <w:ind w:left="1302" w:right="0" w:hanging="1133"/>
            <w:jc w:val="left"/>
          </w:pPr>
          <w:hyperlink w:history="true" w:anchor="_TOC_250069">
            <w:r>
              <w:rPr/>
              <w:t>Event</w:t>
            </w:r>
            <w:r>
              <w:rPr>
                <w:spacing w:val="-5"/>
              </w:rPr>
              <w:t> </w:t>
            </w:r>
            <w:r>
              <w:rPr/>
              <w:t>Trigger</w:t>
            </w:r>
            <w:r>
              <w:rPr>
                <w:spacing w:val="-4"/>
              </w:rPr>
              <w:t> </w:t>
            </w:r>
            <w:r>
              <w:rPr/>
              <w:t>Style</w:t>
            </w:r>
            <w:r>
              <w:rPr>
                <w:spacing w:val="-4"/>
              </w:rPr>
              <w:t> </w:t>
            </w:r>
            <w:r>
              <w:rPr/>
              <w:t>1:</w:t>
            </w:r>
            <w:r>
              <w:rPr>
                <w:spacing w:val="-4"/>
              </w:rPr>
              <w:t> </w:t>
            </w:r>
            <w:r>
              <w:rPr/>
              <w:t>Periodic</w:t>
            </w:r>
            <w:r>
              <w:rPr>
                <w:spacing w:val="-4"/>
              </w:rPr>
              <w:t> </w:t>
            </w:r>
            <w:r>
              <w:rPr>
                <w:spacing w:val="-2"/>
              </w:rPr>
              <w:t>Report</w:t>
            </w:r>
            <w:r>
              <w:rPr/>
              <w:tab/>
            </w:r>
            <w:r>
              <w:rPr>
                <w:spacing w:val="-10"/>
              </w:rPr>
              <w:t>9</w:t>
            </w:r>
          </w:hyperlink>
        </w:p>
        <w:p>
          <w:pPr>
            <w:pStyle w:val="TOC2"/>
            <w:numPr>
              <w:ilvl w:val="1"/>
              <w:numId w:val="1"/>
            </w:numPr>
            <w:tabs>
              <w:tab w:pos="1021" w:val="left" w:leader="none"/>
              <w:tab w:pos="9808" w:val="right" w:leader="dot"/>
            </w:tabs>
            <w:spacing w:line="229" w:lineRule="exact" w:before="0" w:after="0"/>
            <w:ind w:left="1021" w:right="0" w:hanging="852"/>
            <w:jc w:val="left"/>
          </w:pPr>
          <w:hyperlink w:history="true" w:anchor="_TOC_250068">
            <w:r>
              <w:rPr/>
              <w:t>Supported</w:t>
            </w:r>
            <w:r>
              <w:rPr>
                <w:spacing w:val="-7"/>
              </w:rPr>
              <w:t> </w:t>
            </w:r>
            <w:r>
              <w:rPr/>
              <w:t>RIC</w:t>
            </w:r>
            <w:r>
              <w:rPr>
                <w:spacing w:val="-6"/>
              </w:rPr>
              <w:t> </w:t>
            </w:r>
            <w:r>
              <w:rPr/>
              <w:t>REPORT</w:t>
            </w:r>
            <w:r>
              <w:rPr>
                <w:spacing w:val="-6"/>
              </w:rPr>
              <w:t> </w:t>
            </w:r>
            <w:r>
              <w:rPr/>
              <w:t>Service</w:t>
            </w:r>
            <w:r>
              <w:rPr>
                <w:spacing w:val="-6"/>
              </w:rPr>
              <w:t> </w:t>
            </w:r>
            <w:r>
              <w:rPr>
                <w:spacing w:val="-2"/>
              </w:rPr>
              <w:t>Styles</w:t>
            </w:r>
            <w:r>
              <w:rPr/>
              <w:tab/>
            </w:r>
            <w:r>
              <w:rPr>
                <w:spacing w:val="-12"/>
              </w:rPr>
              <w:t>9</w:t>
            </w:r>
          </w:hyperlink>
        </w:p>
        <w:p>
          <w:pPr>
            <w:pStyle w:val="TOC4"/>
            <w:numPr>
              <w:ilvl w:val="2"/>
              <w:numId w:val="1"/>
            </w:numPr>
            <w:tabs>
              <w:tab w:pos="1302" w:val="left" w:leader="none"/>
              <w:tab w:pos="9808" w:val="right" w:leader="dot"/>
            </w:tabs>
            <w:spacing w:line="229" w:lineRule="exact" w:before="0" w:after="0"/>
            <w:ind w:left="1302" w:right="0" w:hanging="1133"/>
            <w:jc w:val="left"/>
          </w:pPr>
          <w:hyperlink w:history="true" w:anchor="_TOC_250067">
            <w:r>
              <w:rPr/>
              <w:t>REPORT</w:t>
            </w:r>
            <w:r>
              <w:rPr>
                <w:spacing w:val="-6"/>
              </w:rPr>
              <w:t> </w:t>
            </w:r>
            <w:r>
              <w:rPr/>
              <w:t>Service</w:t>
            </w:r>
            <w:r>
              <w:rPr>
                <w:spacing w:val="-6"/>
              </w:rPr>
              <w:t> </w:t>
            </w:r>
            <w:r>
              <w:rPr/>
              <w:t>Style</w:t>
            </w:r>
            <w:r>
              <w:rPr>
                <w:spacing w:val="-5"/>
              </w:rPr>
              <w:t> </w:t>
            </w:r>
            <w:r>
              <w:rPr>
                <w:spacing w:val="-4"/>
              </w:rPr>
              <w:t>Type</w:t>
            </w:r>
            <w:r>
              <w:rPr/>
              <w:tab/>
            </w:r>
            <w:r>
              <w:rPr>
                <w:spacing w:val="-10"/>
              </w:rPr>
              <w:t>9</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66">
            <w:r>
              <w:rPr/>
              <w:t>REPORT</w:t>
            </w:r>
            <w:r>
              <w:rPr>
                <w:spacing w:val="-4"/>
              </w:rPr>
              <w:t> </w:t>
            </w:r>
            <w:r>
              <w:rPr/>
              <w:t>Service</w:t>
            </w:r>
            <w:r>
              <w:rPr>
                <w:spacing w:val="-3"/>
              </w:rPr>
              <w:t> </w:t>
            </w:r>
            <w:r>
              <w:rPr/>
              <w:t>Style</w:t>
            </w:r>
            <w:r>
              <w:rPr>
                <w:spacing w:val="-4"/>
              </w:rPr>
              <w:t> </w:t>
            </w:r>
            <w:r>
              <w:rPr/>
              <w:t>1:</w:t>
            </w:r>
            <w:r>
              <w:rPr>
                <w:spacing w:val="-4"/>
              </w:rPr>
              <w:t> </w:t>
            </w:r>
            <w:r>
              <w:rPr/>
              <w:t>E2</w:t>
            </w:r>
            <w:r>
              <w:rPr>
                <w:spacing w:val="-5"/>
              </w:rPr>
              <w:t> </w:t>
            </w:r>
            <w:r>
              <w:rPr/>
              <w:t>Node</w:t>
            </w:r>
            <w:r>
              <w:rPr>
                <w:spacing w:val="-3"/>
              </w:rPr>
              <w:t> </w:t>
            </w:r>
            <w:r>
              <w:rPr>
                <w:spacing w:val="-2"/>
              </w:rPr>
              <w:t>Measurement</w:t>
            </w:r>
            <w:r>
              <w:rPr/>
              <w:tab/>
            </w:r>
            <w:r>
              <w:rPr>
                <w:spacing w:val="-5"/>
              </w:rPr>
              <w:t>10</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65">
            <w:r>
              <w:rPr/>
              <w:t>REPORT</w:t>
            </w:r>
            <w:r>
              <w:rPr>
                <w:spacing w:val="-5"/>
              </w:rPr>
              <w:t> </w:t>
            </w:r>
            <w:r>
              <w:rPr/>
              <w:t>Service</w:t>
            </w:r>
            <w:r>
              <w:rPr>
                <w:spacing w:val="-4"/>
              </w:rPr>
              <w:t> </w:t>
            </w:r>
            <w:r>
              <w:rPr/>
              <w:t>Style</w:t>
            </w:r>
            <w:r>
              <w:rPr>
                <w:spacing w:val="-4"/>
              </w:rPr>
              <w:t> </w:t>
            </w:r>
            <w:r>
              <w:rPr/>
              <w:t>2:</w:t>
            </w:r>
            <w:r>
              <w:rPr>
                <w:spacing w:val="-5"/>
              </w:rPr>
              <w:t> </w:t>
            </w:r>
            <w:r>
              <w:rPr/>
              <w:t>E2</w:t>
            </w:r>
            <w:r>
              <w:rPr>
                <w:spacing w:val="-5"/>
              </w:rPr>
              <w:t> </w:t>
            </w:r>
            <w:r>
              <w:rPr/>
              <w:t>Node</w:t>
            </w:r>
            <w:r>
              <w:rPr>
                <w:spacing w:val="-5"/>
              </w:rPr>
              <w:t> </w:t>
            </w:r>
            <w:r>
              <w:rPr/>
              <w:t>Measurement</w:t>
            </w:r>
            <w:r>
              <w:rPr>
                <w:spacing w:val="-5"/>
              </w:rPr>
              <w:t> </w:t>
            </w:r>
            <w:r>
              <w:rPr/>
              <w:t>for</w:t>
            </w:r>
            <w:r>
              <w:rPr>
                <w:spacing w:val="-4"/>
              </w:rPr>
              <w:t> </w:t>
            </w:r>
            <w:r>
              <w:rPr/>
              <w:t>a</w:t>
            </w:r>
            <w:r>
              <w:rPr>
                <w:spacing w:val="-4"/>
              </w:rPr>
              <w:t> </w:t>
            </w:r>
            <w:r>
              <w:rPr/>
              <w:t>single</w:t>
            </w:r>
            <w:r>
              <w:rPr>
                <w:spacing w:val="-4"/>
              </w:rPr>
              <w:t> </w:t>
            </w:r>
            <w:r>
              <w:rPr>
                <w:spacing w:val="-5"/>
              </w:rPr>
              <w:t>UE</w:t>
            </w:r>
            <w:r>
              <w:rPr/>
              <w:tab/>
            </w:r>
            <w:r>
              <w:rPr>
                <w:spacing w:val="-5"/>
              </w:rPr>
              <w:t>11</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64">
            <w:r>
              <w:rPr/>
              <w:t>REPORT</w:t>
            </w:r>
            <w:r>
              <w:rPr>
                <w:spacing w:val="-5"/>
              </w:rPr>
              <w:t> </w:t>
            </w:r>
            <w:r>
              <w:rPr/>
              <w:t>Service</w:t>
            </w:r>
            <w:r>
              <w:rPr>
                <w:spacing w:val="-4"/>
              </w:rPr>
              <w:t> </w:t>
            </w:r>
            <w:r>
              <w:rPr/>
              <w:t>Style</w:t>
            </w:r>
            <w:r>
              <w:rPr>
                <w:spacing w:val="-5"/>
              </w:rPr>
              <w:t> </w:t>
            </w:r>
            <w:r>
              <w:rPr/>
              <w:t>3:</w:t>
            </w:r>
            <w:r>
              <w:rPr>
                <w:spacing w:val="-5"/>
              </w:rPr>
              <w:t> </w:t>
            </w:r>
            <w:r>
              <w:rPr/>
              <w:t>Condition-based,</w:t>
            </w:r>
            <w:r>
              <w:rPr>
                <w:spacing w:val="-5"/>
              </w:rPr>
              <w:t> </w:t>
            </w:r>
            <w:r>
              <w:rPr/>
              <w:t>UE-level</w:t>
            </w:r>
            <w:r>
              <w:rPr>
                <w:spacing w:val="-4"/>
              </w:rPr>
              <w:t> </w:t>
            </w:r>
            <w:r>
              <w:rPr/>
              <w:t>E2</w:t>
            </w:r>
            <w:r>
              <w:rPr>
                <w:spacing w:val="-6"/>
              </w:rPr>
              <w:t> </w:t>
            </w:r>
            <w:r>
              <w:rPr/>
              <w:t>Node</w:t>
            </w:r>
            <w:r>
              <w:rPr>
                <w:spacing w:val="-4"/>
              </w:rPr>
              <w:t> </w:t>
            </w:r>
            <w:r>
              <w:rPr>
                <w:spacing w:val="-2"/>
              </w:rPr>
              <w:t>Measurement</w:t>
            </w:r>
            <w:r>
              <w:rPr/>
              <w:tab/>
            </w:r>
            <w:r>
              <w:rPr>
                <w:spacing w:val="-5"/>
              </w:rPr>
              <w:t>11</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63">
            <w:r>
              <w:rPr/>
              <w:t>REPORT</w:t>
            </w:r>
            <w:r>
              <w:rPr>
                <w:spacing w:val="-6"/>
              </w:rPr>
              <w:t> </w:t>
            </w:r>
            <w:r>
              <w:rPr/>
              <w:t>Service</w:t>
            </w:r>
            <w:r>
              <w:rPr>
                <w:spacing w:val="-5"/>
              </w:rPr>
              <w:t> </w:t>
            </w:r>
            <w:r>
              <w:rPr/>
              <w:t>Style</w:t>
            </w:r>
            <w:r>
              <w:rPr>
                <w:spacing w:val="-6"/>
              </w:rPr>
              <w:t> </w:t>
            </w:r>
            <w:r>
              <w:rPr/>
              <w:t>4:</w:t>
            </w:r>
            <w:r>
              <w:rPr>
                <w:spacing w:val="-6"/>
              </w:rPr>
              <w:t> </w:t>
            </w:r>
            <w:r>
              <w:rPr/>
              <w:t>Common</w:t>
            </w:r>
            <w:r>
              <w:rPr>
                <w:spacing w:val="-5"/>
              </w:rPr>
              <w:t> </w:t>
            </w:r>
            <w:r>
              <w:rPr/>
              <w:t>condition-based,</w:t>
            </w:r>
            <w:r>
              <w:rPr>
                <w:spacing w:val="-5"/>
              </w:rPr>
              <w:t> </w:t>
            </w:r>
            <w:r>
              <w:rPr/>
              <w:t>UE-level</w:t>
            </w:r>
            <w:r>
              <w:rPr>
                <w:spacing w:val="-6"/>
              </w:rPr>
              <w:t> </w:t>
            </w:r>
            <w:r>
              <w:rPr>
                <w:spacing w:val="-2"/>
              </w:rPr>
              <w:t>Measurement</w:t>
            </w:r>
            <w:r>
              <w:rPr/>
              <w:tab/>
            </w:r>
            <w:r>
              <w:rPr>
                <w:spacing w:val="-5"/>
              </w:rPr>
              <w:t>12</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62">
            <w:r>
              <w:rPr/>
              <w:t>REPORT</w:t>
            </w:r>
            <w:r>
              <w:rPr>
                <w:spacing w:val="-5"/>
              </w:rPr>
              <w:t> </w:t>
            </w:r>
            <w:r>
              <w:rPr/>
              <w:t>Service</w:t>
            </w:r>
            <w:r>
              <w:rPr>
                <w:spacing w:val="-5"/>
              </w:rPr>
              <w:t> </w:t>
            </w:r>
            <w:r>
              <w:rPr/>
              <w:t>Style</w:t>
            </w:r>
            <w:r>
              <w:rPr>
                <w:spacing w:val="-4"/>
              </w:rPr>
              <w:t> </w:t>
            </w:r>
            <w:r>
              <w:rPr/>
              <w:t>5:</w:t>
            </w:r>
            <w:r>
              <w:rPr>
                <w:spacing w:val="-6"/>
              </w:rPr>
              <w:t> </w:t>
            </w:r>
            <w:r>
              <w:rPr/>
              <w:t>E2</w:t>
            </w:r>
            <w:r>
              <w:rPr>
                <w:spacing w:val="-5"/>
              </w:rPr>
              <w:t> </w:t>
            </w:r>
            <w:r>
              <w:rPr/>
              <w:t>Node</w:t>
            </w:r>
            <w:r>
              <w:rPr>
                <w:spacing w:val="-5"/>
              </w:rPr>
              <w:t> </w:t>
            </w:r>
            <w:r>
              <w:rPr/>
              <w:t>Measurement</w:t>
            </w:r>
            <w:r>
              <w:rPr>
                <w:spacing w:val="-5"/>
              </w:rPr>
              <w:t> </w:t>
            </w:r>
            <w:r>
              <w:rPr/>
              <w:t>for</w:t>
            </w:r>
            <w:r>
              <w:rPr>
                <w:spacing w:val="-5"/>
              </w:rPr>
              <w:t> </w:t>
            </w:r>
            <w:r>
              <w:rPr/>
              <w:t>Multiple</w:t>
            </w:r>
            <w:r>
              <w:rPr>
                <w:spacing w:val="-4"/>
              </w:rPr>
              <w:t> </w:t>
            </w:r>
            <w:r>
              <w:rPr>
                <w:spacing w:val="-5"/>
              </w:rPr>
              <w:t>UEs</w:t>
            </w:r>
            <w:r>
              <w:rPr/>
              <w:tab/>
            </w:r>
            <w:r>
              <w:rPr>
                <w:spacing w:val="-5"/>
              </w:rPr>
              <w:t>13</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61">
            <w:r>
              <w:rPr/>
              <w:t>REPORT</w:t>
            </w:r>
            <w:r>
              <w:rPr>
                <w:spacing w:val="-5"/>
              </w:rPr>
              <w:t> </w:t>
            </w:r>
            <w:r>
              <w:rPr/>
              <w:t>Service</w:t>
            </w:r>
            <w:r>
              <w:rPr>
                <w:spacing w:val="-4"/>
              </w:rPr>
              <w:t> </w:t>
            </w:r>
            <w:r>
              <w:rPr/>
              <w:t>Style</w:t>
            </w:r>
            <w:r>
              <w:rPr>
                <w:spacing w:val="-4"/>
              </w:rPr>
              <w:t> </w:t>
            </w:r>
            <w:r>
              <w:rPr/>
              <w:t>255:</w:t>
            </w:r>
            <w:r>
              <w:rPr>
                <w:spacing w:val="-4"/>
              </w:rPr>
              <w:t> </w:t>
            </w:r>
            <w:r>
              <w:rPr/>
              <w:t>Multiple</w:t>
            </w:r>
            <w:r>
              <w:rPr>
                <w:spacing w:val="-4"/>
              </w:rPr>
              <w:t> </w:t>
            </w:r>
            <w:r>
              <w:rPr/>
              <w:t>report</w:t>
            </w:r>
            <w:r>
              <w:rPr>
                <w:spacing w:val="-5"/>
              </w:rPr>
              <w:t> </w:t>
            </w:r>
            <w:r>
              <w:rPr>
                <w:spacing w:val="-2"/>
              </w:rPr>
              <w:t>Measurements</w:t>
            </w:r>
            <w:r>
              <w:rPr/>
              <w:tab/>
            </w:r>
            <w:r>
              <w:rPr>
                <w:spacing w:val="-5"/>
              </w:rPr>
              <w:t>13</w:t>
            </w:r>
          </w:hyperlink>
        </w:p>
        <w:p>
          <w:pPr>
            <w:pStyle w:val="TOC2"/>
            <w:numPr>
              <w:ilvl w:val="1"/>
              <w:numId w:val="1"/>
            </w:numPr>
            <w:tabs>
              <w:tab w:pos="1021" w:val="left" w:leader="none"/>
              <w:tab w:pos="9812" w:val="right" w:leader="dot"/>
            </w:tabs>
            <w:spacing w:line="240" w:lineRule="auto" w:before="1" w:after="0"/>
            <w:ind w:left="1021" w:right="0" w:hanging="852"/>
            <w:jc w:val="left"/>
          </w:pPr>
          <w:hyperlink w:history="true" w:anchor="_TOC_250060">
            <w:r>
              <w:rPr/>
              <w:t>Supported</w:t>
            </w:r>
            <w:r>
              <w:rPr>
                <w:spacing w:val="-6"/>
              </w:rPr>
              <w:t> </w:t>
            </w:r>
            <w:r>
              <w:rPr/>
              <w:t>RIC</w:t>
            </w:r>
            <w:r>
              <w:rPr>
                <w:spacing w:val="-6"/>
              </w:rPr>
              <w:t> </w:t>
            </w:r>
            <w:r>
              <w:rPr/>
              <w:t>INSERT</w:t>
            </w:r>
            <w:r>
              <w:rPr>
                <w:spacing w:val="-5"/>
              </w:rPr>
              <w:t> </w:t>
            </w:r>
            <w:r>
              <w:rPr/>
              <w:t>Service</w:t>
            </w:r>
            <w:r>
              <w:rPr>
                <w:spacing w:val="-5"/>
              </w:rPr>
              <w:t> </w:t>
            </w:r>
            <w:r>
              <w:rPr>
                <w:spacing w:val="-2"/>
              </w:rPr>
              <w:t>Styles</w:t>
            </w:r>
            <w:r>
              <w:rPr/>
              <w:tab/>
            </w:r>
            <w:r>
              <w:rPr>
                <w:spacing w:val="-5"/>
              </w:rPr>
              <w:t>15</w:t>
            </w:r>
          </w:hyperlink>
        </w:p>
        <w:p>
          <w:pPr>
            <w:pStyle w:val="TOC2"/>
            <w:numPr>
              <w:ilvl w:val="1"/>
              <w:numId w:val="1"/>
            </w:numPr>
            <w:tabs>
              <w:tab w:pos="1021" w:val="left" w:leader="none"/>
              <w:tab w:pos="9812" w:val="right" w:leader="dot"/>
            </w:tabs>
            <w:spacing w:line="240" w:lineRule="auto" w:before="0" w:after="0"/>
            <w:ind w:left="1021" w:right="0" w:hanging="852"/>
            <w:jc w:val="left"/>
          </w:pPr>
          <w:hyperlink w:history="true" w:anchor="_TOC_250059">
            <w:r>
              <w:rPr/>
              <w:t>Supported</w:t>
            </w:r>
            <w:r>
              <w:rPr>
                <w:spacing w:val="-7"/>
              </w:rPr>
              <w:t> </w:t>
            </w:r>
            <w:r>
              <w:rPr/>
              <w:t>RIC</w:t>
            </w:r>
            <w:r>
              <w:rPr>
                <w:spacing w:val="-6"/>
              </w:rPr>
              <w:t> </w:t>
            </w:r>
            <w:r>
              <w:rPr/>
              <w:t>CONTROL</w:t>
            </w:r>
            <w:r>
              <w:rPr>
                <w:spacing w:val="-5"/>
              </w:rPr>
              <w:t> </w:t>
            </w:r>
            <w:r>
              <w:rPr/>
              <w:t>Service</w:t>
            </w:r>
            <w:r>
              <w:rPr>
                <w:spacing w:val="-5"/>
              </w:rPr>
              <w:t> </w:t>
            </w:r>
            <w:r>
              <w:rPr>
                <w:spacing w:val="-2"/>
              </w:rPr>
              <w:t>Styles</w:t>
            </w:r>
            <w:r>
              <w:rPr/>
              <w:tab/>
            </w:r>
            <w:r>
              <w:rPr>
                <w:spacing w:val="-7"/>
              </w:rPr>
              <w:t>15</w:t>
            </w:r>
          </w:hyperlink>
        </w:p>
        <w:p>
          <w:pPr>
            <w:pStyle w:val="TOC2"/>
            <w:numPr>
              <w:ilvl w:val="1"/>
              <w:numId w:val="1"/>
            </w:numPr>
            <w:tabs>
              <w:tab w:pos="1021" w:val="left" w:leader="none"/>
              <w:tab w:pos="9812" w:val="right" w:leader="dot"/>
            </w:tabs>
            <w:spacing w:line="240" w:lineRule="auto" w:before="0" w:after="0"/>
            <w:ind w:left="1021" w:right="0" w:hanging="852"/>
            <w:jc w:val="left"/>
          </w:pPr>
          <w:hyperlink w:history="true" w:anchor="_TOC_250058">
            <w:r>
              <w:rPr/>
              <w:t>Supported</w:t>
            </w:r>
            <w:r>
              <w:rPr>
                <w:spacing w:val="-6"/>
              </w:rPr>
              <w:t> </w:t>
            </w:r>
            <w:r>
              <w:rPr/>
              <w:t>RIC</w:t>
            </w:r>
            <w:r>
              <w:rPr>
                <w:spacing w:val="-6"/>
              </w:rPr>
              <w:t> </w:t>
            </w:r>
            <w:r>
              <w:rPr/>
              <w:t>POLICY</w:t>
            </w:r>
            <w:r>
              <w:rPr>
                <w:spacing w:val="-5"/>
              </w:rPr>
              <w:t> </w:t>
            </w:r>
            <w:r>
              <w:rPr/>
              <w:t>Service</w:t>
            </w:r>
            <w:r>
              <w:rPr>
                <w:spacing w:val="-5"/>
              </w:rPr>
              <w:t> </w:t>
            </w:r>
            <w:r>
              <w:rPr>
                <w:spacing w:val="-2"/>
              </w:rPr>
              <w:t>Styles</w:t>
            </w:r>
            <w:r>
              <w:rPr/>
              <w:tab/>
            </w:r>
            <w:r>
              <w:rPr>
                <w:spacing w:val="-5"/>
              </w:rPr>
              <w:t>15</w:t>
            </w:r>
          </w:hyperlink>
        </w:p>
        <w:p>
          <w:pPr>
            <w:pStyle w:val="TOC2"/>
            <w:numPr>
              <w:ilvl w:val="1"/>
              <w:numId w:val="2"/>
            </w:numPr>
            <w:tabs>
              <w:tab w:pos="420" w:val="left" w:leader="none"/>
              <w:tab w:pos="1021" w:val="left" w:leader="none"/>
              <w:tab w:pos="9812" w:val="right" w:leader="dot"/>
            </w:tabs>
            <w:spacing w:line="240" w:lineRule="auto" w:before="1" w:after="0"/>
            <w:ind w:left="420" w:right="0" w:hanging="251"/>
            <w:jc w:val="left"/>
          </w:pPr>
          <w:hyperlink w:history="true" w:anchor="_TOC_250057">
            <w:r>
              <w:rPr>
                <w:spacing w:val="-10"/>
              </w:rPr>
              <w:t>A</w:t>
            </w:r>
            <w:r>
              <w:rPr/>
              <w:tab/>
              <w:t>Supported</w:t>
            </w:r>
            <w:r>
              <w:rPr>
                <w:spacing w:val="-7"/>
              </w:rPr>
              <w:t> </w:t>
            </w:r>
            <w:r>
              <w:rPr/>
              <w:t>RIC</w:t>
            </w:r>
            <w:r>
              <w:rPr>
                <w:spacing w:val="-6"/>
              </w:rPr>
              <w:t> </w:t>
            </w:r>
            <w:r>
              <w:rPr/>
              <w:t>QUERY</w:t>
            </w:r>
            <w:r>
              <w:rPr>
                <w:spacing w:val="-5"/>
              </w:rPr>
              <w:t> </w:t>
            </w:r>
            <w:r>
              <w:rPr/>
              <w:t>Service</w:t>
            </w:r>
            <w:r>
              <w:rPr>
                <w:spacing w:val="-5"/>
              </w:rPr>
              <w:t> </w:t>
            </w:r>
            <w:r>
              <w:rPr>
                <w:spacing w:val="-2"/>
              </w:rPr>
              <w:t>Styles</w:t>
            </w:r>
            <w:r>
              <w:rPr/>
              <w:tab/>
            </w:r>
            <w:r>
              <w:rPr>
                <w:spacing w:val="-5"/>
              </w:rPr>
              <w:t>15</w:t>
            </w:r>
          </w:hyperlink>
        </w:p>
        <w:p>
          <w:pPr>
            <w:pStyle w:val="TOC2"/>
            <w:numPr>
              <w:ilvl w:val="1"/>
              <w:numId w:val="2"/>
            </w:numPr>
            <w:tabs>
              <w:tab w:pos="1021" w:val="left" w:leader="none"/>
              <w:tab w:pos="9812" w:val="right" w:leader="dot"/>
            </w:tabs>
            <w:spacing w:line="229" w:lineRule="exact" w:before="1" w:after="0"/>
            <w:ind w:left="1021" w:right="0" w:hanging="852"/>
            <w:jc w:val="left"/>
          </w:pPr>
          <w:hyperlink w:history="true" w:anchor="_TOC_250056">
            <w:r>
              <w:rPr/>
              <w:t>Supported</w:t>
            </w:r>
            <w:r>
              <w:rPr>
                <w:spacing w:val="-5"/>
              </w:rPr>
              <w:t> </w:t>
            </w:r>
            <w:r>
              <w:rPr/>
              <w:t>RIC</w:t>
            </w:r>
            <w:r>
              <w:rPr>
                <w:spacing w:val="-5"/>
              </w:rPr>
              <w:t> </w:t>
            </w:r>
            <w:r>
              <w:rPr/>
              <w:t>Styles</w:t>
            </w:r>
            <w:r>
              <w:rPr>
                <w:spacing w:val="-5"/>
              </w:rPr>
              <w:t> </w:t>
            </w:r>
            <w:r>
              <w:rPr/>
              <w:t>and</w:t>
            </w:r>
            <w:r>
              <w:rPr>
                <w:spacing w:val="-2"/>
              </w:rPr>
              <w:t> </w:t>
            </w:r>
            <w:r>
              <w:rPr/>
              <w:t>E2SM</w:t>
            </w:r>
            <w:r>
              <w:rPr>
                <w:spacing w:val="-4"/>
              </w:rPr>
              <w:t> </w:t>
            </w:r>
            <w:r>
              <w:rPr/>
              <w:t>IE</w:t>
            </w:r>
            <w:r>
              <w:rPr>
                <w:spacing w:val="-4"/>
              </w:rPr>
              <w:t> </w:t>
            </w:r>
            <w:r>
              <w:rPr>
                <w:spacing w:val="-2"/>
              </w:rPr>
              <w:t>Formats</w:t>
            </w:r>
            <w:r>
              <w:rPr/>
              <w:tab/>
            </w:r>
            <w:r>
              <w:rPr>
                <w:spacing w:val="-5"/>
              </w:rPr>
              <w:t>15</w:t>
            </w:r>
          </w:hyperlink>
        </w:p>
        <w:p>
          <w:pPr>
            <w:pStyle w:val="TOC2"/>
            <w:numPr>
              <w:ilvl w:val="1"/>
              <w:numId w:val="2"/>
            </w:numPr>
            <w:tabs>
              <w:tab w:pos="1021" w:val="left" w:leader="none"/>
              <w:tab w:pos="9812" w:val="right" w:leader="dot"/>
            </w:tabs>
            <w:spacing w:line="229" w:lineRule="exact" w:before="0" w:after="0"/>
            <w:ind w:left="1021" w:right="0" w:hanging="852"/>
            <w:jc w:val="left"/>
          </w:pPr>
          <w:hyperlink w:history="true" w:anchor="_TOC_250055">
            <w:r>
              <w:rPr/>
              <w:t>Conversion</w:t>
            </w:r>
            <w:r>
              <w:rPr>
                <w:spacing w:val="-5"/>
              </w:rPr>
              <w:t> </w:t>
            </w:r>
            <w:r>
              <w:rPr/>
              <w:t>of</w:t>
            </w:r>
            <w:r>
              <w:rPr>
                <w:spacing w:val="-7"/>
              </w:rPr>
              <w:t> </w:t>
            </w:r>
            <w:r>
              <w:rPr/>
              <w:t>measurements</w:t>
            </w:r>
            <w:r>
              <w:rPr>
                <w:spacing w:val="-7"/>
              </w:rPr>
              <w:t> </w:t>
            </w:r>
            <w:r>
              <w:rPr/>
              <w:t>derived</w:t>
            </w:r>
            <w:r>
              <w:rPr>
                <w:spacing w:val="-6"/>
              </w:rPr>
              <w:t> </w:t>
            </w:r>
            <w:r>
              <w:rPr/>
              <w:t>from</w:t>
            </w:r>
            <w:r>
              <w:rPr>
                <w:spacing w:val="-7"/>
              </w:rPr>
              <w:t> </w:t>
            </w:r>
            <w:r>
              <w:rPr/>
              <w:t>3GPP</w:t>
            </w:r>
            <w:r>
              <w:rPr>
                <w:spacing w:val="-7"/>
              </w:rPr>
              <w:t> </w:t>
            </w:r>
            <w:r>
              <w:rPr/>
              <w:t>defined</w:t>
            </w:r>
            <w:r>
              <w:rPr>
                <w:spacing w:val="-4"/>
              </w:rPr>
              <w:t> </w:t>
            </w:r>
            <w:r>
              <w:rPr/>
              <w:t>measured</w:t>
            </w:r>
            <w:r>
              <w:rPr>
                <w:spacing w:val="-5"/>
              </w:rPr>
              <w:t> </w:t>
            </w:r>
            <w:r>
              <w:rPr>
                <w:spacing w:val="-2"/>
              </w:rPr>
              <w:t>values</w:t>
            </w:r>
            <w:r>
              <w:rPr/>
              <w:tab/>
            </w:r>
            <w:r>
              <w:rPr>
                <w:spacing w:val="-5"/>
              </w:rPr>
              <w:t>16</w:t>
            </w:r>
          </w:hyperlink>
        </w:p>
        <w:p>
          <w:pPr>
            <w:pStyle w:val="TOC4"/>
            <w:numPr>
              <w:ilvl w:val="2"/>
              <w:numId w:val="2"/>
            </w:numPr>
            <w:tabs>
              <w:tab w:pos="1302" w:val="left" w:leader="none"/>
              <w:tab w:pos="9812" w:val="right" w:leader="dot"/>
            </w:tabs>
            <w:spacing w:line="240" w:lineRule="auto" w:before="0" w:after="0"/>
            <w:ind w:left="1302" w:right="0" w:hanging="1133"/>
            <w:jc w:val="left"/>
          </w:pPr>
          <w:hyperlink w:history="true" w:anchor="_TOC_250054">
            <w:r>
              <w:rPr/>
              <w:t>Conversion</w:t>
            </w:r>
            <w:r>
              <w:rPr>
                <w:spacing w:val="-6"/>
              </w:rPr>
              <w:t> </w:t>
            </w:r>
            <w:r>
              <w:rPr/>
              <w:t>of</w:t>
            </w:r>
            <w:r>
              <w:rPr>
                <w:spacing w:val="-8"/>
              </w:rPr>
              <w:t> </w:t>
            </w:r>
            <w:r>
              <w:rPr/>
              <w:t>measurement</w:t>
            </w:r>
            <w:r>
              <w:rPr>
                <w:spacing w:val="-7"/>
              </w:rPr>
              <w:t> </w:t>
            </w:r>
            <w:r>
              <w:rPr>
                <w:spacing w:val="-2"/>
              </w:rPr>
              <w:t>definitions</w:t>
            </w:r>
            <w:r>
              <w:rPr/>
              <w:tab/>
            </w:r>
            <w:r>
              <w:rPr>
                <w:spacing w:val="-5"/>
              </w:rPr>
              <w:t>16</w:t>
            </w:r>
          </w:hyperlink>
        </w:p>
        <w:p>
          <w:pPr>
            <w:pStyle w:val="TOC4"/>
            <w:numPr>
              <w:ilvl w:val="2"/>
              <w:numId w:val="2"/>
            </w:numPr>
            <w:tabs>
              <w:tab w:pos="1302" w:val="left" w:leader="none"/>
              <w:tab w:pos="9812" w:val="right" w:leader="dot"/>
            </w:tabs>
            <w:spacing w:line="240" w:lineRule="auto" w:before="1" w:after="0"/>
            <w:ind w:left="1302" w:right="0" w:hanging="1133"/>
            <w:jc w:val="left"/>
          </w:pPr>
          <w:hyperlink w:history="true" w:anchor="_TOC_250053">
            <w:r>
              <w:rPr/>
              <w:t>Changes</w:t>
            </w:r>
            <w:r>
              <w:rPr>
                <w:spacing w:val="-6"/>
              </w:rPr>
              <w:t> </w:t>
            </w:r>
            <w:r>
              <w:rPr/>
              <w:t>in</w:t>
            </w:r>
            <w:r>
              <w:rPr>
                <w:spacing w:val="-4"/>
              </w:rPr>
              <w:t> </w:t>
            </w:r>
            <w:r>
              <w:rPr/>
              <w:t>the</w:t>
            </w:r>
            <w:r>
              <w:rPr>
                <w:spacing w:val="-4"/>
              </w:rPr>
              <w:t> </w:t>
            </w:r>
            <w:r>
              <w:rPr/>
              <w:t>units</w:t>
            </w:r>
            <w:r>
              <w:rPr>
                <w:spacing w:val="-6"/>
              </w:rPr>
              <w:t> </w:t>
            </w:r>
            <w:r>
              <w:rPr/>
              <w:t>of</w:t>
            </w:r>
            <w:r>
              <w:rPr>
                <w:spacing w:val="-4"/>
              </w:rPr>
              <w:t> </w:t>
            </w:r>
            <w:r>
              <w:rPr/>
              <w:t>measurements</w:t>
            </w:r>
            <w:r>
              <w:rPr>
                <w:spacing w:val="-6"/>
              </w:rPr>
              <w:t> </w:t>
            </w:r>
            <w:r>
              <w:rPr/>
              <w:t>while</w:t>
            </w:r>
            <w:r>
              <w:rPr>
                <w:spacing w:val="-5"/>
              </w:rPr>
              <w:t> </w:t>
            </w:r>
            <w:r>
              <w:rPr/>
              <w:t>adopting</w:t>
            </w:r>
            <w:r>
              <w:rPr>
                <w:spacing w:val="-3"/>
              </w:rPr>
              <w:t> </w:t>
            </w:r>
            <w:r>
              <w:rPr/>
              <w:t>for</w:t>
            </w:r>
            <w:r>
              <w:rPr>
                <w:spacing w:val="-5"/>
              </w:rPr>
              <w:t> </w:t>
            </w:r>
            <w:r>
              <w:rPr/>
              <w:t>E2SM-</w:t>
            </w:r>
            <w:r>
              <w:rPr>
                <w:spacing w:val="-5"/>
              </w:rPr>
              <w:t>KPM</w:t>
            </w:r>
            <w:r>
              <w:rPr/>
              <w:tab/>
            </w:r>
            <w:r>
              <w:rPr>
                <w:spacing w:val="-5"/>
              </w:rPr>
              <w:t>17</w:t>
            </w:r>
          </w:hyperlink>
        </w:p>
        <w:p>
          <w:pPr>
            <w:pStyle w:val="TOC2"/>
            <w:numPr>
              <w:ilvl w:val="1"/>
              <w:numId w:val="2"/>
            </w:numPr>
            <w:tabs>
              <w:tab w:pos="1021" w:val="left" w:leader="none"/>
              <w:tab w:pos="9812" w:val="right" w:leader="dot"/>
            </w:tabs>
            <w:spacing w:line="240" w:lineRule="auto" w:before="0" w:after="0"/>
            <w:ind w:left="1021" w:right="0" w:hanging="852"/>
            <w:jc w:val="left"/>
          </w:pPr>
          <w:hyperlink w:history="true" w:anchor="_TOC_250052">
            <w:r>
              <w:rPr/>
              <w:t>O-RAN</w:t>
            </w:r>
            <w:r>
              <w:rPr>
                <w:spacing w:val="-8"/>
              </w:rPr>
              <w:t> </w:t>
            </w:r>
            <w:r>
              <w:rPr/>
              <w:t>specific</w:t>
            </w:r>
            <w:r>
              <w:rPr>
                <w:spacing w:val="-7"/>
              </w:rPr>
              <w:t> </w:t>
            </w:r>
            <w:r>
              <w:rPr/>
              <w:t>Performance</w:t>
            </w:r>
            <w:r>
              <w:rPr>
                <w:spacing w:val="-9"/>
              </w:rPr>
              <w:t> </w:t>
            </w:r>
            <w:r>
              <w:rPr>
                <w:spacing w:val="-2"/>
              </w:rPr>
              <w:t>Measurement</w:t>
            </w:r>
            <w:r>
              <w:rPr/>
              <w:tab/>
            </w:r>
            <w:r>
              <w:rPr>
                <w:spacing w:val="-5"/>
              </w:rPr>
              <w:t>19</w:t>
            </w:r>
          </w:hyperlink>
        </w:p>
        <w:p>
          <w:pPr>
            <w:pStyle w:val="TOC4"/>
            <w:numPr>
              <w:ilvl w:val="2"/>
              <w:numId w:val="3"/>
            </w:numPr>
            <w:tabs>
              <w:tab w:pos="1302" w:val="left" w:leader="none"/>
              <w:tab w:pos="9812" w:val="right" w:leader="dot"/>
            </w:tabs>
            <w:spacing w:line="229" w:lineRule="exact" w:before="1" w:after="0"/>
            <w:ind w:left="1302" w:right="0" w:hanging="1133"/>
            <w:jc w:val="left"/>
          </w:pPr>
          <w:hyperlink w:history="true" w:anchor="_TOC_250051">
            <w:r>
              <w:rPr/>
              <w:t>DL</w:t>
            </w:r>
            <w:r>
              <w:rPr>
                <w:spacing w:val="-6"/>
              </w:rPr>
              <w:t> </w:t>
            </w:r>
            <w:r>
              <w:rPr/>
              <w:t>Transmitted</w:t>
            </w:r>
            <w:r>
              <w:rPr>
                <w:spacing w:val="-5"/>
              </w:rPr>
              <w:t> </w:t>
            </w:r>
            <w:r>
              <w:rPr/>
              <w:t>Data</w:t>
            </w:r>
            <w:r>
              <w:rPr>
                <w:spacing w:val="-5"/>
              </w:rPr>
              <w:t> </w:t>
            </w:r>
            <w:r>
              <w:rPr/>
              <w:t>Volume</w:t>
            </w:r>
            <w:r>
              <w:rPr>
                <w:spacing w:val="-7"/>
              </w:rPr>
              <w:t> </w:t>
            </w:r>
            <w:r>
              <w:rPr/>
              <w:t>(RLC</w:t>
            </w:r>
            <w:r>
              <w:rPr>
                <w:spacing w:val="-7"/>
              </w:rPr>
              <w:t> </w:t>
            </w:r>
            <w:r>
              <w:rPr>
                <w:spacing w:val="-4"/>
              </w:rPr>
              <w:t>SDU)</w:t>
            </w:r>
            <w:r>
              <w:rPr/>
              <w:tab/>
            </w:r>
            <w:r>
              <w:rPr>
                <w:spacing w:val="-5"/>
              </w:rPr>
              <w:t>19</w:t>
            </w:r>
          </w:hyperlink>
        </w:p>
        <w:p>
          <w:pPr>
            <w:pStyle w:val="TOC4"/>
            <w:numPr>
              <w:ilvl w:val="2"/>
              <w:numId w:val="3"/>
            </w:numPr>
            <w:tabs>
              <w:tab w:pos="1302" w:val="left" w:leader="none"/>
              <w:tab w:pos="9812" w:val="right" w:leader="dot"/>
            </w:tabs>
            <w:spacing w:line="229" w:lineRule="exact" w:before="0" w:after="0"/>
            <w:ind w:left="1302" w:right="0" w:hanging="1133"/>
            <w:jc w:val="left"/>
          </w:pPr>
          <w:hyperlink w:history="true" w:anchor="_TOC_250050">
            <w:r>
              <w:rPr/>
              <w:t>UL</w:t>
            </w:r>
            <w:r>
              <w:rPr>
                <w:spacing w:val="-6"/>
              </w:rPr>
              <w:t> </w:t>
            </w:r>
            <w:r>
              <w:rPr/>
              <w:t>Transmitted</w:t>
            </w:r>
            <w:r>
              <w:rPr>
                <w:spacing w:val="-5"/>
              </w:rPr>
              <w:t> </w:t>
            </w:r>
            <w:r>
              <w:rPr/>
              <w:t>Data</w:t>
            </w:r>
            <w:r>
              <w:rPr>
                <w:spacing w:val="-5"/>
              </w:rPr>
              <w:t> </w:t>
            </w:r>
            <w:r>
              <w:rPr/>
              <w:t>Volume</w:t>
            </w:r>
            <w:r>
              <w:rPr>
                <w:spacing w:val="-7"/>
              </w:rPr>
              <w:t> </w:t>
            </w:r>
            <w:r>
              <w:rPr/>
              <w:t>(RLC</w:t>
            </w:r>
            <w:r>
              <w:rPr>
                <w:spacing w:val="-7"/>
              </w:rPr>
              <w:t> </w:t>
            </w:r>
            <w:r>
              <w:rPr>
                <w:spacing w:val="-4"/>
              </w:rPr>
              <w:t>SDU)</w:t>
            </w:r>
            <w:r>
              <w:rPr/>
              <w:tab/>
            </w:r>
            <w:r>
              <w:rPr>
                <w:spacing w:val="-5"/>
              </w:rPr>
              <w:t>20</w:t>
            </w:r>
          </w:hyperlink>
        </w:p>
        <w:p>
          <w:pPr>
            <w:pStyle w:val="TOC4"/>
            <w:numPr>
              <w:ilvl w:val="2"/>
              <w:numId w:val="3"/>
            </w:numPr>
            <w:tabs>
              <w:tab w:pos="1302" w:val="left" w:leader="none"/>
              <w:tab w:pos="9812" w:val="right" w:leader="dot"/>
            </w:tabs>
            <w:spacing w:line="240" w:lineRule="auto" w:before="0" w:after="0"/>
            <w:ind w:left="1302" w:right="0" w:hanging="1133"/>
            <w:jc w:val="left"/>
          </w:pPr>
          <w:hyperlink w:history="true" w:anchor="_TOC_250049">
            <w:r>
              <w:rPr/>
              <w:t>Distribution</w:t>
            </w:r>
            <w:r>
              <w:rPr>
                <w:spacing w:val="-5"/>
              </w:rPr>
              <w:t> </w:t>
            </w:r>
            <w:r>
              <w:rPr/>
              <w:t>of</w:t>
            </w:r>
            <w:r>
              <w:rPr>
                <w:spacing w:val="-5"/>
              </w:rPr>
              <w:t> </w:t>
            </w:r>
            <w:r>
              <w:rPr/>
              <w:t>Percentage</w:t>
            </w:r>
            <w:r>
              <w:rPr>
                <w:spacing w:val="-5"/>
              </w:rPr>
              <w:t> </w:t>
            </w:r>
            <w:r>
              <w:rPr/>
              <w:t>of</w:t>
            </w:r>
            <w:r>
              <w:rPr>
                <w:spacing w:val="-7"/>
              </w:rPr>
              <w:t> </w:t>
            </w:r>
            <w:r>
              <w:rPr/>
              <w:t>DL</w:t>
            </w:r>
            <w:r>
              <w:rPr>
                <w:spacing w:val="-5"/>
              </w:rPr>
              <w:t> </w:t>
            </w:r>
            <w:r>
              <w:rPr/>
              <w:t>Transmitted</w:t>
            </w:r>
            <w:r>
              <w:rPr>
                <w:spacing w:val="-4"/>
              </w:rPr>
              <w:t> </w:t>
            </w:r>
            <w:r>
              <w:rPr/>
              <w:t>Data</w:t>
            </w:r>
            <w:r>
              <w:rPr>
                <w:spacing w:val="-5"/>
              </w:rPr>
              <w:t> </w:t>
            </w:r>
            <w:r>
              <w:rPr/>
              <w:t>Volume</w:t>
            </w:r>
            <w:r>
              <w:rPr>
                <w:spacing w:val="-7"/>
              </w:rPr>
              <w:t> </w:t>
            </w:r>
            <w:r>
              <w:rPr/>
              <w:t>to</w:t>
            </w:r>
            <w:r>
              <w:rPr>
                <w:spacing w:val="-4"/>
              </w:rPr>
              <w:t> </w:t>
            </w:r>
            <w:r>
              <w:rPr/>
              <w:t>Incoming</w:t>
            </w:r>
            <w:r>
              <w:rPr>
                <w:spacing w:val="-4"/>
              </w:rPr>
              <w:t> </w:t>
            </w:r>
            <w:r>
              <w:rPr/>
              <w:t>Data</w:t>
            </w:r>
            <w:r>
              <w:rPr>
                <w:spacing w:val="-5"/>
              </w:rPr>
              <w:t> </w:t>
            </w:r>
            <w:r>
              <w:rPr>
                <w:spacing w:val="-2"/>
              </w:rPr>
              <w:t>Volume</w:t>
            </w:r>
            <w:r>
              <w:rPr/>
              <w:tab/>
            </w:r>
            <w:r>
              <w:rPr>
                <w:spacing w:val="-5"/>
              </w:rPr>
              <w:t>21</w:t>
            </w:r>
          </w:hyperlink>
        </w:p>
        <w:p>
          <w:pPr>
            <w:pStyle w:val="TOC4"/>
            <w:numPr>
              <w:ilvl w:val="2"/>
              <w:numId w:val="3"/>
            </w:numPr>
            <w:tabs>
              <w:tab w:pos="1302" w:val="left" w:leader="none"/>
              <w:tab w:pos="9812" w:val="right" w:leader="dot"/>
            </w:tabs>
            <w:spacing w:line="240" w:lineRule="auto" w:before="0" w:after="0"/>
            <w:ind w:left="1302" w:right="0" w:hanging="1133"/>
            <w:jc w:val="left"/>
          </w:pPr>
          <w:hyperlink w:history="true" w:anchor="_TOC_250048">
            <w:r>
              <w:rPr/>
              <w:t>Distribution</w:t>
            </w:r>
            <w:r>
              <w:rPr>
                <w:spacing w:val="-5"/>
              </w:rPr>
              <w:t> </w:t>
            </w:r>
            <w:r>
              <w:rPr/>
              <w:t>of</w:t>
            </w:r>
            <w:r>
              <w:rPr>
                <w:spacing w:val="-5"/>
              </w:rPr>
              <w:t> </w:t>
            </w:r>
            <w:r>
              <w:rPr/>
              <w:t>Percentage</w:t>
            </w:r>
            <w:r>
              <w:rPr>
                <w:spacing w:val="-5"/>
              </w:rPr>
              <w:t> </w:t>
            </w:r>
            <w:r>
              <w:rPr/>
              <w:t>of</w:t>
            </w:r>
            <w:r>
              <w:rPr>
                <w:spacing w:val="-7"/>
              </w:rPr>
              <w:t> </w:t>
            </w:r>
            <w:r>
              <w:rPr/>
              <w:t>UL</w:t>
            </w:r>
            <w:r>
              <w:rPr>
                <w:spacing w:val="-5"/>
              </w:rPr>
              <w:t> </w:t>
            </w:r>
            <w:r>
              <w:rPr/>
              <w:t>Transmitted</w:t>
            </w:r>
            <w:r>
              <w:rPr>
                <w:spacing w:val="-4"/>
              </w:rPr>
              <w:t> </w:t>
            </w:r>
            <w:r>
              <w:rPr/>
              <w:t>Data</w:t>
            </w:r>
            <w:r>
              <w:rPr>
                <w:spacing w:val="-5"/>
              </w:rPr>
              <w:t> </w:t>
            </w:r>
            <w:r>
              <w:rPr/>
              <w:t>Volume</w:t>
            </w:r>
            <w:r>
              <w:rPr>
                <w:spacing w:val="-7"/>
              </w:rPr>
              <w:t> </w:t>
            </w:r>
            <w:r>
              <w:rPr/>
              <w:t>to</w:t>
            </w:r>
            <w:r>
              <w:rPr>
                <w:spacing w:val="-4"/>
              </w:rPr>
              <w:t> </w:t>
            </w:r>
            <w:r>
              <w:rPr/>
              <w:t>Incoming</w:t>
            </w:r>
            <w:r>
              <w:rPr>
                <w:spacing w:val="-4"/>
              </w:rPr>
              <w:t> </w:t>
            </w:r>
            <w:r>
              <w:rPr/>
              <w:t>Data</w:t>
            </w:r>
            <w:r>
              <w:rPr>
                <w:spacing w:val="-5"/>
              </w:rPr>
              <w:t> </w:t>
            </w:r>
            <w:r>
              <w:rPr>
                <w:spacing w:val="-2"/>
              </w:rPr>
              <w:t>Volume</w:t>
            </w:r>
            <w:r>
              <w:rPr/>
              <w:tab/>
            </w:r>
            <w:r>
              <w:rPr>
                <w:spacing w:val="-5"/>
              </w:rPr>
              <w:t>22</w:t>
            </w:r>
          </w:hyperlink>
        </w:p>
        <w:p>
          <w:pPr>
            <w:pStyle w:val="TOC4"/>
            <w:numPr>
              <w:ilvl w:val="2"/>
              <w:numId w:val="3"/>
            </w:numPr>
            <w:tabs>
              <w:tab w:pos="1302" w:val="left" w:leader="none"/>
              <w:tab w:pos="9812" w:val="right" w:leader="dot"/>
            </w:tabs>
            <w:spacing w:line="240" w:lineRule="auto" w:before="1" w:after="0"/>
            <w:ind w:left="1302" w:right="0" w:hanging="1133"/>
            <w:jc w:val="left"/>
          </w:pPr>
          <w:hyperlink w:history="true" w:anchor="_TOC_250047">
            <w:r>
              <w:rPr/>
              <w:t>Distribution</w:t>
            </w:r>
            <w:r>
              <w:rPr>
                <w:spacing w:val="-5"/>
              </w:rPr>
              <w:t> </w:t>
            </w:r>
            <w:r>
              <w:rPr/>
              <w:t>of</w:t>
            </w:r>
            <w:r>
              <w:rPr>
                <w:spacing w:val="-5"/>
              </w:rPr>
              <w:t> </w:t>
            </w:r>
            <w:r>
              <w:rPr/>
              <w:t>DL</w:t>
            </w:r>
            <w:r>
              <w:rPr>
                <w:spacing w:val="-5"/>
              </w:rPr>
              <w:t> </w:t>
            </w:r>
            <w:r>
              <w:rPr/>
              <w:t>Packet</w:t>
            </w:r>
            <w:r>
              <w:rPr>
                <w:spacing w:val="-5"/>
              </w:rPr>
              <w:t> </w:t>
            </w:r>
            <w:r>
              <w:rPr/>
              <w:t>Drop</w:t>
            </w:r>
            <w:r>
              <w:rPr>
                <w:spacing w:val="-4"/>
              </w:rPr>
              <w:t> Rate</w:t>
            </w:r>
            <w:r>
              <w:rPr/>
              <w:tab/>
            </w:r>
            <w:r>
              <w:rPr>
                <w:spacing w:val="-5"/>
              </w:rPr>
              <w:t>23</w:t>
            </w:r>
          </w:hyperlink>
        </w:p>
        <w:p>
          <w:pPr>
            <w:pStyle w:val="TOC4"/>
            <w:numPr>
              <w:ilvl w:val="2"/>
              <w:numId w:val="3"/>
            </w:numPr>
            <w:tabs>
              <w:tab w:pos="1302" w:val="left" w:leader="none"/>
              <w:tab w:pos="9812" w:val="right" w:leader="dot"/>
            </w:tabs>
            <w:spacing w:line="240" w:lineRule="auto" w:before="0" w:after="0"/>
            <w:ind w:left="1302" w:right="0" w:hanging="1133"/>
            <w:jc w:val="left"/>
          </w:pPr>
          <w:hyperlink w:history="true" w:anchor="_TOC_250046">
            <w:r>
              <w:rPr/>
              <w:t>Distribution</w:t>
            </w:r>
            <w:r>
              <w:rPr>
                <w:spacing w:val="-4"/>
              </w:rPr>
              <w:t> </w:t>
            </w:r>
            <w:r>
              <w:rPr/>
              <w:t>of</w:t>
            </w:r>
            <w:r>
              <w:rPr>
                <w:spacing w:val="-5"/>
              </w:rPr>
              <w:t> </w:t>
            </w:r>
            <w:r>
              <w:rPr/>
              <w:t>UL</w:t>
            </w:r>
            <w:r>
              <w:rPr>
                <w:spacing w:val="-4"/>
              </w:rPr>
              <w:t> </w:t>
            </w:r>
            <w:r>
              <w:rPr/>
              <w:t>Packet</w:t>
            </w:r>
            <w:r>
              <w:rPr>
                <w:spacing w:val="-5"/>
              </w:rPr>
              <w:t> </w:t>
            </w:r>
            <w:r>
              <w:rPr/>
              <w:t>Loss</w:t>
            </w:r>
            <w:r>
              <w:rPr>
                <w:spacing w:val="-6"/>
              </w:rPr>
              <w:t> </w:t>
            </w:r>
            <w:r>
              <w:rPr>
                <w:spacing w:val="-4"/>
              </w:rPr>
              <w:t>Rate</w:t>
            </w:r>
            <w:r>
              <w:rPr/>
              <w:tab/>
            </w:r>
            <w:r>
              <w:rPr>
                <w:spacing w:val="-5"/>
              </w:rPr>
              <w:t>24</w:t>
            </w:r>
          </w:hyperlink>
        </w:p>
        <w:p>
          <w:pPr>
            <w:pStyle w:val="TOC4"/>
            <w:numPr>
              <w:ilvl w:val="2"/>
              <w:numId w:val="3"/>
            </w:numPr>
            <w:tabs>
              <w:tab w:pos="1302" w:val="left" w:leader="none"/>
              <w:tab w:pos="9812" w:val="right" w:leader="dot"/>
            </w:tabs>
            <w:spacing w:line="229" w:lineRule="exact" w:before="1" w:after="0"/>
            <w:ind w:left="1302" w:right="0" w:hanging="1133"/>
            <w:jc w:val="left"/>
          </w:pPr>
          <w:hyperlink w:history="true" w:anchor="_TOC_250045">
            <w:r>
              <w:rPr/>
              <w:t>DL</w:t>
            </w:r>
            <w:r>
              <w:rPr>
                <w:spacing w:val="-6"/>
              </w:rPr>
              <w:t> </w:t>
            </w:r>
            <w:r>
              <w:rPr/>
              <w:t>Synchronization</w:t>
            </w:r>
            <w:r>
              <w:rPr>
                <w:spacing w:val="-5"/>
              </w:rPr>
              <w:t> </w:t>
            </w:r>
            <w:r>
              <w:rPr/>
              <w:t>Signal</w:t>
            </w:r>
            <w:r>
              <w:rPr>
                <w:spacing w:val="-7"/>
              </w:rPr>
              <w:t> </w:t>
            </w:r>
            <w:r>
              <w:rPr/>
              <w:t>based</w:t>
            </w:r>
            <w:r>
              <w:rPr>
                <w:spacing w:val="-5"/>
              </w:rPr>
              <w:t> </w:t>
            </w:r>
            <w:r>
              <w:rPr/>
              <w:t>Reference</w:t>
            </w:r>
            <w:r>
              <w:rPr>
                <w:spacing w:val="-5"/>
              </w:rPr>
              <w:t> </w:t>
            </w:r>
            <w:r>
              <w:rPr/>
              <w:t>Signal</w:t>
            </w:r>
            <w:r>
              <w:rPr>
                <w:spacing w:val="-6"/>
              </w:rPr>
              <w:t> </w:t>
            </w:r>
            <w:r>
              <w:rPr/>
              <w:t>Received</w:t>
            </w:r>
            <w:r>
              <w:rPr>
                <w:spacing w:val="-5"/>
              </w:rPr>
              <w:t> </w:t>
            </w:r>
            <w:r>
              <w:rPr/>
              <w:t>Power</w:t>
            </w:r>
            <w:r>
              <w:rPr>
                <w:spacing w:val="-4"/>
              </w:rPr>
              <w:t> </w:t>
            </w:r>
            <w:r>
              <w:rPr/>
              <w:t>(SS-</w:t>
            </w:r>
            <w:r>
              <w:rPr>
                <w:spacing w:val="-2"/>
              </w:rPr>
              <w:t>RSRP)</w:t>
            </w:r>
            <w:r>
              <w:rPr/>
              <w:tab/>
            </w:r>
            <w:r>
              <w:rPr>
                <w:spacing w:val="-5"/>
              </w:rPr>
              <w:t>25</w:t>
            </w:r>
          </w:hyperlink>
        </w:p>
        <w:p>
          <w:pPr>
            <w:pStyle w:val="TOC4"/>
            <w:numPr>
              <w:ilvl w:val="2"/>
              <w:numId w:val="3"/>
            </w:numPr>
            <w:tabs>
              <w:tab w:pos="1302" w:val="left" w:leader="none"/>
              <w:tab w:pos="9812" w:val="right" w:leader="dot"/>
            </w:tabs>
            <w:spacing w:line="229" w:lineRule="exact" w:before="0" w:after="0"/>
            <w:ind w:left="1302" w:right="0" w:hanging="1133"/>
            <w:jc w:val="left"/>
          </w:pPr>
          <w:hyperlink w:history="true" w:anchor="_TOC_250044">
            <w:r>
              <w:rPr/>
              <w:t>DL</w:t>
            </w:r>
            <w:r>
              <w:rPr>
                <w:spacing w:val="-5"/>
              </w:rPr>
              <w:t> </w:t>
            </w:r>
            <w:r>
              <w:rPr/>
              <w:t>Synchronization</w:t>
            </w:r>
            <w:r>
              <w:rPr>
                <w:spacing w:val="-4"/>
              </w:rPr>
              <w:t> </w:t>
            </w:r>
            <w:r>
              <w:rPr/>
              <w:t>Signal</w:t>
            </w:r>
            <w:r>
              <w:rPr>
                <w:spacing w:val="-7"/>
              </w:rPr>
              <w:t> </w:t>
            </w:r>
            <w:r>
              <w:rPr/>
              <w:t>based</w:t>
            </w:r>
            <w:r>
              <w:rPr>
                <w:spacing w:val="-4"/>
              </w:rPr>
              <w:t> </w:t>
            </w:r>
            <w:r>
              <w:rPr/>
              <w:t>Signal</w:t>
            </w:r>
            <w:r>
              <w:rPr>
                <w:spacing w:val="-5"/>
              </w:rPr>
              <w:t> </w:t>
            </w:r>
            <w:r>
              <w:rPr/>
              <w:t>to</w:t>
            </w:r>
            <w:r>
              <w:rPr>
                <w:spacing w:val="-4"/>
              </w:rPr>
              <w:t> </w:t>
            </w:r>
            <w:r>
              <w:rPr/>
              <w:t>Noise</w:t>
            </w:r>
            <w:r>
              <w:rPr>
                <w:spacing w:val="-5"/>
              </w:rPr>
              <w:t> </w:t>
            </w:r>
            <w:r>
              <w:rPr/>
              <w:t>and</w:t>
            </w:r>
            <w:r>
              <w:rPr>
                <w:spacing w:val="-4"/>
              </w:rPr>
              <w:t> </w:t>
            </w:r>
            <w:r>
              <w:rPr/>
              <w:t>Interference</w:t>
            </w:r>
            <w:r>
              <w:rPr>
                <w:spacing w:val="-5"/>
              </w:rPr>
              <w:t> </w:t>
            </w:r>
            <w:r>
              <w:rPr/>
              <w:t>Ratio</w:t>
            </w:r>
            <w:r>
              <w:rPr>
                <w:spacing w:val="-4"/>
              </w:rPr>
              <w:t> </w:t>
            </w:r>
            <w:r>
              <w:rPr/>
              <w:t>(SS-</w:t>
            </w:r>
            <w:r>
              <w:rPr>
                <w:spacing w:val="-2"/>
              </w:rPr>
              <w:t>SINR)</w:t>
            </w:r>
            <w:r>
              <w:rPr/>
              <w:tab/>
            </w:r>
            <w:r>
              <w:rPr>
                <w:spacing w:val="-5"/>
              </w:rPr>
              <w:t>26</w:t>
            </w:r>
          </w:hyperlink>
        </w:p>
        <w:p>
          <w:pPr>
            <w:pStyle w:val="TOC4"/>
            <w:numPr>
              <w:ilvl w:val="2"/>
              <w:numId w:val="3"/>
            </w:numPr>
            <w:tabs>
              <w:tab w:pos="1302" w:val="left" w:leader="none"/>
              <w:tab w:pos="9812" w:val="right" w:leader="dot"/>
            </w:tabs>
            <w:spacing w:line="240" w:lineRule="auto" w:before="0" w:after="20"/>
            <w:ind w:left="1302" w:right="0" w:hanging="1133"/>
            <w:jc w:val="left"/>
          </w:pPr>
          <w:hyperlink w:history="true" w:anchor="_TOC_250043">
            <w:r>
              <w:rPr/>
              <w:t>UL</w:t>
            </w:r>
            <w:r>
              <w:rPr>
                <w:spacing w:val="-6"/>
              </w:rPr>
              <w:t> </w:t>
            </w:r>
            <w:r>
              <w:rPr/>
              <w:t>Sounding</w:t>
            </w:r>
            <w:r>
              <w:rPr>
                <w:spacing w:val="-4"/>
              </w:rPr>
              <w:t> </w:t>
            </w:r>
            <w:r>
              <w:rPr/>
              <w:t>Reference</w:t>
            </w:r>
            <w:r>
              <w:rPr>
                <w:spacing w:val="-5"/>
              </w:rPr>
              <w:t> </w:t>
            </w:r>
            <w:r>
              <w:rPr/>
              <w:t>Signal</w:t>
            </w:r>
            <w:r>
              <w:rPr>
                <w:spacing w:val="-7"/>
              </w:rPr>
              <w:t> </w:t>
            </w:r>
            <w:r>
              <w:rPr/>
              <w:t>based</w:t>
            </w:r>
            <w:r>
              <w:rPr>
                <w:spacing w:val="-4"/>
              </w:rPr>
              <w:t> </w:t>
            </w:r>
            <w:r>
              <w:rPr/>
              <w:t>Reference</w:t>
            </w:r>
            <w:r>
              <w:rPr>
                <w:spacing w:val="-5"/>
              </w:rPr>
              <w:t> </w:t>
            </w:r>
            <w:r>
              <w:rPr/>
              <w:t>Signal</w:t>
            </w:r>
            <w:r>
              <w:rPr>
                <w:spacing w:val="-5"/>
              </w:rPr>
              <w:t> </w:t>
            </w:r>
            <w:r>
              <w:rPr/>
              <w:t>Received</w:t>
            </w:r>
            <w:r>
              <w:rPr>
                <w:spacing w:val="-5"/>
              </w:rPr>
              <w:t> </w:t>
            </w:r>
            <w:r>
              <w:rPr/>
              <w:t>Power</w:t>
            </w:r>
            <w:r>
              <w:rPr>
                <w:spacing w:val="-4"/>
              </w:rPr>
              <w:t> </w:t>
            </w:r>
            <w:r>
              <w:rPr/>
              <w:t>(SRS-</w:t>
            </w:r>
            <w:r>
              <w:rPr>
                <w:spacing w:val="-2"/>
              </w:rPr>
              <w:t>RSRP)</w:t>
            </w:r>
            <w:r>
              <w:rPr/>
              <w:tab/>
            </w:r>
            <w:r>
              <w:rPr>
                <w:spacing w:val="-5"/>
              </w:rPr>
              <w:t>27</w:t>
            </w:r>
          </w:hyperlink>
        </w:p>
        <w:p>
          <w:pPr>
            <w:pStyle w:val="TOC4"/>
            <w:numPr>
              <w:ilvl w:val="2"/>
              <w:numId w:val="3"/>
            </w:numPr>
            <w:tabs>
              <w:tab w:pos="819" w:val="left" w:leader="none"/>
              <w:tab w:pos="9812" w:val="right" w:leader="dot"/>
            </w:tabs>
            <w:spacing w:line="240" w:lineRule="auto" w:before="53" w:after="0"/>
            <w:ind w:left="819" w:right="0" w:hanging="650"/>
            <w:jc w:val="left"/>
          </w:pPr>
          <w:hyperlink w:history="true" w:anchor="_TOC_250042">
            <w:r>
              <w:rPr/>
              <w:t>Total</w:t>
            </w:r>
            <w:r>
              <w:rPr>
                <w:spacing w:val="-6"/>
              </w:rPr>
              <w:t> </w:t>
            </w:r>
            <w:r>
              <w:rPr/>
              <w:t>number</w:t>
            </w:r>
            <w:r>
              <w:rPr>
                <w:spacing w:val="-4"/>
              </w:rPr>
              <w:t> </w:t>
            </w:r>
            <w:r>
              <w:rPr/>
              <w:t>of</w:t>
            </w:r>
            <w:r>
              <w:rPr>
                <w:spacing w:val="-5"/>
              </w:rPr>
              <w:t> </w:t>
            </w:r>
            <w:r>
              <w:rPr/>
              <w:t>scheduled</w:t>
            </w:r>
            <w:r>
              <w:rPr>
                <w:spacing w:val="-4"/>
              </w:rPr>
              <w:t> </w:t>
            </w:r>
            <w:r>
              <w:rPr/>
              <w:t>time</w:t>
            </w:r>
            <w:r>
              <w:rPr>
                <w:spacing w:val="-5"/>
              </w:rPr>
              <w:t> </w:t>
            </w:r>
            <w:r>
              <w:rPr>
                <w:spacing w:val="-2"/>
              </w:rPr>
              <w:t>slots</w:t>
            </w:r>
            <w:r>
              <w:rPr/>
              <w:tab/>
            </w:r>
            <w:r>
              <w:rPr>
                <w:spacing w:val="-5"/>
              </w:rPr>
              <w:t>28</w:t>
            </w:r>
          </w:hyperlink>
        </w:p>
        <w:p>
          <w:pPr>
            <w:pStyle w:val="TOC4"/>
            <w:numPr>
              <w:ilvl w:val="2"/>
              <w:numId w:val="3"/>
            </w:numPr>
            <w:tabs>
              <w:tab w:pos="819" w:val="left" w:leader="none"/>
              <w:tab w:pos="9812" w:val="right" w:leader="dot"/>
            </w:tabs>
            <w:spacing w:line="229" w:lineRule="exact" w:before="1" w:after="0"/>
            <w:ind w:left="819" w:right="0" w:hanging="650"/>
            <w:jc w:val="left"/>
          </w:pPr>
          <w:hyperlink w:history="true" w:anchor="_TOC_250041">
            <w:r>
              <w:rPr/>
              <w:t>DL</w:t>
            </w:r>
            <w:r>
              <w:rPr>
                <w:spacing w:val="-6"/>
              </w:rPr>
              <w:t> </w:t>
            </w:r>
            <w:r>
              <w:rPr/>
              <w:t>Transmitted</w:t>
            </w:r>
            <w:r>
              <w:rPr>
                <w:spacing w:val="-5"/>
              </w:rPr>
              <w:t> </w:t>
            </w:r>
            <w:r>
              <w:rPr/>
              <w:t>Data</w:t>
            </w:r>
            <w:r>
              <w:rPr>
                <w:spacing w:val="-8"/>
              </w:rPr>
              <w:t> </w:t>
            </w:r>
            <w:r>
              <w:rPr/>
              <w:t>Volume</w:t>
            </w:r>
            <w:r>
              <w:rPr>
                <w:spacing w:val="-6"/>
              </w:rPr>
              <w:t> </w:t>
            </w:r>
            <w:r>
              <w:rPr/>
              <w:t>(MAC</w:t>
            </w:r>
            <w:r>
              <w:rPr>
                <w:spacing w:val="-6"/>
              </w:rPr>
              <w:t> </w:t>
            </w:r>
            <w:r>
              <w:rPr>
                <w:spacing w:val="-4"/>
              </w:rPr>
              <w:t>SDU)</w:t>
            </w:r>
            <w:r>
              <w:rPr/>
              <w:tab/>
            </w:r>
            <w:r>
              <w:rPr>
                <w:spacing w:val="-5"/>
              </w:rPr>
              <w:t>33</w:t>
            </w:r>
          </w:hyperlink>
        </w:p>
        <w:p>
          <w:pPr>
            <w:pStyle w:val="TOC4"/>
            <w:numPr>
              <w:ilvl w:val="2"/>
              <w:numId w:val="3"/>
            </w:numPr>
            <w:tabs>
              <w:tab w:pos="819" w:val="left" w:leader="none"/>
              <w:tab w:pos="9812" w:val="right" w:leader="dot"/>
            </w:tabs>
            <w:spacing w:line="229" w:lineRule="exact" w:before="0" w:after="0"/>
            <w:ind w:left="819" w:right="0" w:hanging="650"/>
            <w:jc w:val="left"/>
          </w:pPr>
          <w:hyperlink w:history="true" w:anchor="_TOC_250040">
            <w:r>
              <w:rPr/>
              <w:t>UL</w:t>
            </w:r>
            <w:r>
              <w:rPr>
                <w:spacing w:val="-6"/>
              </w:rPr>
              <w:t> </w:t>
            </w:r>
            <w:r>
              <w:rPr/>
              <w:t>Transmitted</w:t>
            </w:r>
            <w:r>
              <w:rPr>
                <w:spacing w:val="-5"/>
              </w:rPr>
              <w:t> </w:t>
            </w:r>
            <w:r>
              <w:rPr/>
              <w:t>Data</w:t>
            </w:r>
            <w:r>
              <w:rPr>
                <w:spacing w:val="-8"/>
              </w:rPr>
              <w:t> </w:t>
            </w:r>
            <w:r>
              <w:rPr/>
              <w:t>Volume</w:t>
            </w:r>
            <w:r>
              <w:rPr>
                <w:spacing w:val="-6"/>
              </w:rPr>
              <w:t> </w:t>
            </w:r>
            <w:r>
              <w:rPr/>
              <w:t>(MAC</w:t>
            </w:r>
            <w:r>
              <w:rPr>
                <w:spacing w:val="-6"/>
              </w:rPr>
              <w:t> </w:t>
            </w:r>
            <w:r>
              <w:rPr>
                <w:spacing w:val="-4"/>
              </w:rPr>
              <w:t>SDU)</w:t>
            </w:r>
            <w:r>
              <w:rPr/>
              <w:tab/>
            </w:r>
            <w:r>
              <w:rPr>
                <w:spacing w:val="-5"/>
              </w:rPr>
              <w:t>34</w:t>
            </w:r>
          </w:hyperlink>
        </w:p>
        <w:p>
          <w:pPr>
            <w:pStyle w:val="TOC1"/>
            <w:numPr>
              <w:ilvl w:val="0"/>
              <w:numId w:val="1"/>
            </w:numPr>
            <w:tabs>
              <w:tab w:pos="736" w:val="left" w:leader="none"/>
              <w:tab w:pos="9809" w:val="right" w:leader="dot"/>
            </w:tabs>
            <w:spacing w:line="240" w:lineRule="auto" w:before="118" w:after="0"/>
            <w:ind w:left="736" w:right="0" w:hanging="567"/>
            <w:jc w:val="left"/>
          </w:pPr>
          <w:hyperlink w:history="true" w:anchor="_TOC_250039">
            <w:r>
              <w:rPr/>
              <w:t>Elements</w:t>
            </w:r>
            <w:r>
              <w:rPr>
                <w:spacing w:val="-4"/>
              </w:rPr>
              <w:t> </w:t>
            </w:r>
            <w:r>
              <w:rPr/>
              <w:t>for</w:t>
            </w:r>
            <w:r>
              <w:rPr>
                <w:spacing w:val="-4"/>
              </w:rPr>
              <w:t> </w:t>
            </w:r>
            <w:r>
              <w:rPr/>
              <w:t>E2SM</w:t>
            </w:r>
            <w:r>
              <w:rPr>
                <w:spacing w:val="-4"/>
              </w:rPr>
              <w:t> </w:t>
            </w:r>
            <w:r>
              <w:rPr/>
              <w:t>Service</w:t>
            </w:r>
            <w:r>
              <w:rPr>
                <w:spacing w:val="-4"/>
              </w:rPr>
              <w:t> Model</w:t>
            </w:r>
            <w:r>
              <w:rPr/>
              <w:tab/>
            </w:r>
            <w:r>
              <w:rPr>
                <w:spacing w:val="-5"/>
              </w:rPr>
              <w:t>34</w:t>
            </w:r>
          </w:hyperlink>
        </w:p>
        <w:p>
          <w:pPr>
            <w:pStyle w:val="TOC2"/>
            <w:numPr>
              <w:ilvl w:val="1"/>
              <w:numId w:val="1"/>
            </w:numPr>
            <w:tabs>
              <w:tab w:pos="1021" w:val="left" w:leader="none"/>
              <w:tab w:pos="9812" w:val="right" w:leader="dot"/>
            </w:tabs>
            <w:spacing w:line="229" w:lineRule="exact" w:before="3" w:after="0"/>
            <w:ind w:left="1021" w:right="0" w:hanging="852"/>
            <w:jc w:val="left"/>
          </w:pPr>
          <w:hyperlink w:history="true" w:anchor="_TOC_250038">
            <w:r>
              <w:rPr>
                <w:spacing w:val="-2"/>
              </w:rPr>
              <w:t>General</w:t>
            </w:r>
            <w:r>
              <w:rPr/>
              <w:tab/>
            </w:r>
            <w:r>
              <w:rPr>
                <w:spacing w:val="-5"/>
              </w:rPr>
              <w:t>34</w:t>
            </w:r>
          </w:hyperlink>
        </w:p>
        <w:p>
          <w:pPr>
            <w:pStyle w:val="TOC2"/>
            <w:numPr>
              <w:ilvl w:val="1"/>
              <w:numId w:val="1"/>
            </w:numPr>
            <w:tabs>
              <w:tab w:pos="1021" w:val="left" w:leader="none"/>
              <w:tab w:pos="9812" w:val="right" w:leader="dot"/>
            </w:tabs>
            <w:spacing w:line="229" w:lineRule="exact" w:before="0" w:after="0"/>
            <w:ind w:left="1021" w:right="0" w:hanging="852"/>
            <w:jc w:val="left"/>
          </w:pPr>
          <w:hyperlink w:history="true" w:anchor="_TOC_250037">
            <w:r>
              <w:rPr/>
              <w:t>Message</w:t>
            </w:r>
            <w:r>
              <w:rPr>
                <w:spacing w:val="-6"/>
              </w:rPr>
              <w:t> </w:t>
            </w:r>
            <w:r>
              <w:rPr/>
              <w:t>Functional</w:t>
            </w:r>
            <w:r>
              <w:rPr>
                <w:spacing w:val="-6"/>
              </w:rPr>
              <w:t> </w:t>
            </w:r>
            <w:r>
              <w:rPr/>
              <w:t>Definition</w:t>
            </w:r>
            <w:r>
              <w:rPr>
                <w:spacing w:val="-4"/>
              </w:rPr>
              <w:t> </w:t>
            </w:r>
            <w:r>
              <w:rPr/>
              <w:t>and</w:t>
            </w:r>
            <w:r>
              <w:rPr>
                <w:spacing w:val="-5"/>
              </w:rPr>
              <w:t> </w:t>
            </w:r>
            <w:r>
              <w:rPr>
                <w:spacing w:val="-2"/>
              </w:rPr>
              <w:t>Content</w:t>
            </w:r>
            <w:r>
              <w:rPr/>
              <w:tab/>
            </w:r>
            <w:r>
              <w:rPr>
                <w:spacing w:val="-5"/>
              </w:rPr>
              <w:t>35</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36">
            <w:r>
              <w:rPr/>
              <w:t>Messages</w:t>
            </w:r>
            <w:r>
              <w:rPr>
                <w:spacing w:val="-6"/>
              </w:rPr>
              <w:t> </w:t>
            </w:r>
            <w:r>
              <w:rPr/>
              <w:t>for</w:t>
            </w:r>
            <w:r>
              <w:rPr>
                <w:spacing w:val="-5"/>
              </w:rPr>
              <w:t> </w:t>
            </w:r>
            <w:r>
              <w:rPr/>
              <w:t>RIC</w:t>
            </w:r>
            <w:r>
              <w:rPr>
                <w:spacing w:val="-6"/>
              </w:rPr>
              <w:t> </w:t>
            </w:r>
            <w:r>
              <w:rPr/>
              <w:t>Functional</w:t>
            </w:r>
            <w:r>
              <w:rPr>
                <w:spacing w:val="-4"/>
              </w:rPr>
              <w:t> </w:t>
            </w:r>
            <w:r>
              <w:rPr>
                <w:spacing w:val="-2"/>
              </w:rPr>
              <w:t>procedures</w:t>
            </w:r>
            <w:r>
              <w:rPr/>
              <w:tab/>
            </w:r>
            <w:r>
              <w:rPr>
                <w:spacing w:val="-5"/>
              </w:rPr>
              <w:t>35</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35">
            <w:r>
              <w:rPr/>
              <w:t>Messages</w:t>
            </w:r>
            <w:r>
              <w:rPr>
                <w:spacing w:val="-6"/>
              </w:rPr>
              <w:t> </w:t>
            </w:r>
            <w:r>
              <w:rPr/>
              <w:t>for</w:t>
            </w:r>
            <w:r>
              <w:rPr>
                <w:spacing w:val="-4"/>
              </w:rPr>
              <w:t> </w:t>
            </w:r>
            <w:r>
              <w:rPr/>
              <w:t>RIC</w:t>
            </w:r>
            <w:r>
              <w:rPr>
                <w:spacing w:val="-5"/>
              </w:rPr>
              <w:t> </w:t>
            </w:r>
            <w:r>
              <w:rPr/>
              <w:t>Global</w:t>
            </w:r>
            <w:r>
              <w:rPr>
                <w:spacing w:val="-4"/>
              </w:rPr>
              <w:t> </w:t>
            </w:r>
            <w:r>
              <w:rPr>
                <w:spacing w:val="-2"/>
              </w:rPr>
              <w:t>Procedures</w:t>
            </w:r>
            <w:r>
              <w:rPr/>
              <w:tab/>
            </w:r>
            <w:r>
              <w:rPr>
                <w:spacing w:val="-5"/>
              </w:rPr>
              <w:t>47</w:t>
            </w:r>
          </w:hyperlink>
        </w:p>
        <w:p>
          <w:pPr>
            <w:pStyle w:val="TOC2"/>
            <w:numPr>
              <w:ilvl w:val="1"/>
              <w:numId w:val="1"/>
            </w:numPr>
            <w:tabs>
              <w:tab w:pos="1021" w:val="left" w:leader="none"/>
              <w:tab w:pos="9812" w:val="right" w:leader="dot"/>
            </w:tabs>
            <w:spacing w:line="240" w:lineRule="auto" w:before="1" w:after="0"/>
            <w:ind w:left="1021" w:right="0" w:hanging="852"/>
            <w:jc w:val="left"/>
          </w:pPr>
          <w:hyperlink w:history="true" w:anchor="_TOC_250034">
            <w:r>
              <w:rPr/>
              <w:t>Information</w:t>
            </w:r>
            <w:r>
              <w:rPr>
                <w:spacing w:val="-7"/>
              </w:rPr>
              <w:t> </w:t>
            </w:r>
            <w:r>
              <w:rPr/>
              <w:t>Element</w:t>
            </w:r>
            <w:r>
              <w:rPr>
                <w:spacing w:val="-9"/>
              </w:rPr>
              <w:t> </w:t>
            </w:r>
            <w:r>
              <w:rPr>
                <w:spacing w:val="-2"/>
              </w:rPr>
              <w:t>definitions</w:t>
            </w:r>
            <w:r>
              <w:rPr/>
              <w:tab/>
            </w:r>
            <w:r>
              <w:rPr>
                <w:spacing w:val="-5"/>
              </w:rPr>
              <w:t>49</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33">
            <w:r>
              <w:rPr>
                <w:spacing w:val="-2"/>
              </w:rPr>
              <w:t>General</w:t>
            </w:r>
            <w:r>
              <w:rPr/>
              <w:tab/>
            </w:r>
            <w:r>
              <w:rPr>
                <w:spacing w:val="-5"/>
              </w:rPr>
              <w:t>49</w:t>
            </w:r>
          </w:hyperlink>
        </w:p>
        <w:p>
          <w:pPr>
            <w:pStyle w:val="TOC4"/>
            <w:numPr>
              <w:ilvl w:val="2"/>
              <w:numId w:val="1"/>
            </w:numPr>
            <w:tabs>
              <w:tab w:pos="1302" w:val="left" w:leader="none"/>
              <w:tab w:pos="9812" w:val="right" w:leader="dot"/>
            </w:tabs>
            <w:spacing w:line="229" w:lineRule="exact" w:before="1" w:after="0"/>
            <w:ind w:left="1302" w:right="0" w:hanging="1133"/>
            <w:jc w:val="left"/>
          </w:pPr>
          <w:hyperlink w:history="true" w:anchor="_TOC_250032">
            <w:r>
              <w:rPr/>
              <w:t>RAN</w:t>
            </w:r>
            <w:r>
              <w:rPr>
                <w:spacing w:val="-6"/>
              </w:rPr>
              <w:t> </w:t>
            </w:r>
            <w:r>
              <w:rPr/>
              <w:t>Function</w:t>
            </w:r>
            <w:r>
              <w:rPr>
                <w:spacing w:val="-4"/>
              </w:rPr>
              <w:t> Name</w:t>
            </w:r>
            <w:r>
              <w:rPr/>
              <w:tab/>
            </w:r>
            <w:r>
              <w:rPr>
                <w:spacing w:val="-5"/>
              </w:rPr>
              <w:t>49</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31">
            <w:r>
              <w:rPr/>
              <w:t>RIC</w:t>
            </w:r>
            <w:r>
              <w:rPr>
                <w:spacing w:val="-6"/>
              </w:rPr>
              <w:t> </w:t>
            </w:r>
            <w:r>
              <w:rPr/>
              <w:t>Style</w:t>
            </w:r>
            <w:r>
              <w:rPr>
                <w:spacing w:val="-4"/>
              </w:rPr>
              <w:t> Type</w:t>
            </w:r>
            <w:r>
              <w:rPr/>
              <w:tab/>
            </w:r>
            <w:r>
              <w:rPr>
                <w:spacing w:val="-5"/>
              </w:rPr>
              <w:t>49</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30">
            <w:r>
              <w:rPr/>
              <w:t>RIC</w:t>
            </w:r>
            <w:r>
              <w:rPr>
                <w:spacing w:val="-6"/>
              </w:rPr>
              <w:t> </w:t>
            </w:r>
            <w:r>
              <w:rPr/>
              <w:t>Style</w:t>
            </w:r>
            <w:r>
              <w:rPr>
                <w:spacing w:val="-4"/>
              </w:rPr>
              <w:t> Name</w:t>
            </w:r>
            <w:r>
              <w:rPr/>
              <w:tab/>
            </w:r>
            <w:r>
              <w:rPr>
                <w:spacing w:val="-5"/>
              </w:rPr>
              <w:t>49</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29">
            <w:r>
              <w:rPr/>
              <w:t>RIC</w:t>
            </w:r>
            <w:r>
              <w:rPr>
                <w:spacing w:val="-6"/>
              </w:rPr>
              <w:t> </w:t>
            </w:r>
            <w:r>
              <w:rPr/>
              <w:t>Format</w:t>
            </w:r>
            <w:r>
              <w:rPr>
                <w:spacing w:val="-6"/>
              </w:rPr>
              <w:t> </w:t>
            </w:r>
            <w:r>
              <w:rPr>
                <w:spacing w:val="-4"/>
              </w:rPr>
              <w:t>Type</w:t>
            </w:r>
            <w:r>
              <w:rPr/>
              <w:tab/>
            </w:r>
            <w:r>
              <w:rPr>
                <w:spacing w:val="-5"/>
              </w:rPr>
              <w:t>49</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28">
            <w:r>
              <w:rPr>
                <w:spacing w:val="-4"/>
              </w:rPr>
              <w:t>Void</w:t>
            </w:r>
            <w:r>
              <w:rPr/>
              <w:tab/>
            </w:r>
            <w:r>
              <w:rPr>
                <w:spacing w:val="-5"/>
              </w:rPr>
              <w:t>49</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27">
            <w:r>
              <w:rPr>
                <w:spacing w:val="-4"/>
              </w:rPr>
              <w:t>Void</w:t>
            </w:r>
            <w:r>
              <w:rPr/>
              <w:tab/>
            </w:r>
            <w:r>
              <w:rPr>
                <w:spacing w:val="-5"/>
              </w:rPr>
              <w:t>49</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26">
            <w:r>
              <w:rPr/>
              <w:t>Granularity</w:t>
            </w:r>
            <w:r>
              <w:rPr>
                <w:spacing w:val="-8"/>
              </w:rPr>
              <w:t> </w:t>
            </w:r>
            <w:r>
              <w:rPr>
                <w:spacing w:val="-2"/>
              </w:rPr>
              <w:t>Period</w:t>
            </w:r>
            <w:r>
              <w:rPr/>
              <w:tab/>
            </w:r>
            <w:r>
              <w:rPr>
                <w:spacing w:val="-5"/>
              </w:rPr>
              <w:t>49</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25">
            <w:r>
              <w:rPr/>
              <w:t>Measurement</w:t>
            </w:r>
            <w:r>
              <w:rPr>
                <w:spacing w:val="-7"/>
              </w:rPr>
              <w:t> </w:t>
            </w:r>
            <w:r>
              <w:rPr/>
              <w:t>Type</w:t>
            </w:r>
            <w:r>
              <w:rPr>
                <w:spacing w:val="-6"/>
              </w:rPr>
              <w:t> </w:t>
            </w:r>
            <w:r>
              <w:rPr>
                <w:spacing w:val="-4"/>
              </w:rPr>
              <w:t>Name</w:t>
            </w:r>
            <w:r>
              <w:rPr/>
              <w:tab/>
            </w:r>
            <w:r>
              <w:rPr>
                <w:spacing w:val="-5"/>
              </w:rPr>
              <w:t>50</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24">
            <w:r>
              <w:rPr/>
              <w:t>Measurement</w:t>
            </w:r>
            <w:r>
              <w:rPr>
                <w:spacing w:val="-7"/>
              </w:rPr>
              <w:t> </w:t>
            </w:r>
            <w:r>
              <w:rPr/>
              <w:t>Type</w:t>
            </w:r>
            <w:r>
              <w:rPr>
                <w:spacing w:val="-6"/>
              </w:rPr>
              <w:t> </w:t>
            </w:r>
            <w:r>
              <w:rPr>
                <w:spacing w:val="-5"/>
              </w:rPr>
              <w:t>ID</w:t>
            </w:r>
            <w:r>
              <w:rPr/>
              <w:tab/>
            </w:r>
            <w:r>
              <w:rPr>
                <w:spacing w:val="-5"/>
              </w:rPr>
              <w:t>50</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23">
            <w:r>
              <w:rPr/>
              <w:t>Measurement</w:t>
            </w:r>
            <w:r>
              <w:rPr>
                <w:spacing w:val="-10"/>
              </w:rPr>
              <w:t> </w:t>
            </w:r>
            <w:r>
              <w:rPr>
                <w:spacing w:val="-2"/>
              </w:rPr>
              <w:t>Label</w:t>
            </w:r>
            <w:r>
              <w:rPr/>
              <w:tab/>
            </w:r>
            <w:r>
              <w:rPr>
                <w:spacing w:val="-5"/>
              </w:rPr>
              <w:t>50</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22">
            <w:r>
              <w:rPr/>
              <w:t>Time</w:t>
            </w:r>
            <w:r>
              <w:rPr>
                <w:spacing w:val="-5"/>
              </w:rPr>
              <w:t> </w:t>
            </w:r>
            <w:r>
              <w:rPr>
                <w:spacing w:val="-2"/>
              </w:rPr>
              <w:t>Stamp</w:t>
            </w:r>
            <w:r>
              <w:rPr/>
              <w:tab/>
            </w:r>
            <w:r>
              <w:rPr>
                <w:spacing w:val="-5"/>
              </w:rPr>
              <w:t>52</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21">
            <w:r>
              <w:rPr>
                <w:spacing w:val="-4"/>
              </w:rPr>
              <w:t>Void</w:t>
            </w:r>
            <w:r>
              <w:rPr/>
              <w:tab/>
            </w:r>
            <w:r>
              <w:rPr>
                <w:spacing w:val="-5"/>
              </w:rPr>
              <w:t>53</w:t>
            </w:r>
          </w:hyperlink>
        </w:p>
        <w:p>
          <w:pPr>
            <w:pStyle w:val="TOC3"/>
            <w:numPr>
              <w:ilvl w:val="2"/>
              <w:numId w:val="1"/>
            </w:numPr>
            <w:tabs>
              <w:tab w:pos="1302" w:val="left" w:leader="none"/>
              <w:tab w:pos="9812" w:val="right" w:leader="dot"/>
            </w:tabs>
            <w:spacing w:line="229" w:lineRule="exact" w:before="0" w:after="0"/>
            <w:ind w:left="1302" w:right="0" w:hanging="1133"/>
            <w:jc w:val="left"/>
          </w:pPr>
          <w:hyperlink w:history="true" w:anchor="_TOC_250020">
            <w:r>
              <w:rPr>
                <w:spacing w:val="-2"/>
              </w:rPr>
              <w:t>S-NSSAI</w:t>
            </w:r>
            <w:r>
              <w:rPr/>
              <w:tab/>
            </w:r>
            <w:r>
              <w:rPr>
                <w:spacing w:val="-5"/>
              </w:rPr>
              <w:t>53</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19">
            <w:r>
              <w:rPr/>
              <w:t>PLMN</w:t>
            </w:r>
            <w:r>
              <w:rPr>
                <w:spacing w:val="-6"/>
              </w:rPr>
              <w:t> </w:t>
            </w:r>
            <w:r>
              <w:rPr>
                <w:spacing w:val="-2"/>
              </w:rPr>
              <w:t>Identity</w:t>
            </w:r>
            <w:r>
              <w:rPr/>
              <w:tab/>
            </w:r>
            <w:r>
              <w:rPr>
                <w:spacing w:val="-5"/>
              </w:rPr>
              <w:t>53</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18">
            <w:r>
              <w:rPr>
                <w:spacing w:val="-4"/>
              </w:rPr>
              <w:t>Void</w:t>
            </w:r>
            <w:r>
              <w:rPr/>
              <w:tab/>
            </w:r>
            <w:r>
              <w:rPr>
                <w:spacing w:val="-5"/>
              </w:rPr>
              <w:t>53</w:t>
            </w:r>
          </w:hyperlink>
        </w:p>
        <w:p>
          <w:pPr>
            <w:pStyle w:val="TOC3"/>
            <w:numPr>
              <w:ilvl w:val="2"/>
              <w:numId w:val="1"/>
            </w:numPr>
            <w:tabs>
              <w:tab w:pos="1302" w:val="left" w:leader="none"/>
              <w:tab w:pos="9812" w:val="right" w:leader="dot"/>
            </w:tabs>
            <w:spacing w:line="240" w:lineRule="auto" w:before="0" w:after="0"/>
            <w:ind w:left="1302" w:right="0" w:hanging="1133"/>
            <w:jc w:val="left"/>
          </w:pPr>
          <w:hyperlink w:history="true" w:anchor="_TOC_250017">
            <w:r>
              <w:rPr>
                <w:spacing w:val="-5"/>
              </w:rPr>
              <w:t>5QI</w:t>
            </w:r>
            <w:r>
              <w:rPr/>
              <w:tab/>
            </w:r>
            <w:r>
              <w:rPr>
                <w:spacing w:val="-5"/>
              </w:rPr>
              <w:t>53</w:t>
            </w:r>
          </w:hyperlink>
        </w:p>
        <w:p>
          <w:pPr>
            <w:pStyle w:val="TOC3"/>
            <w:numPr>
              <w:ilvl w:val="2"/>
              <w:numId w:val="1"/>
            </w:numPr>
            <w:tabs>
              <w:tab w:pos="1302" w:val="left" w:leader="none"/>
              <w:tab w:pos="9812" w:val="right" w:leader="dot"/>
            </w:tabs>
            <w:spacing w:line="240" w:lineRule="auto" w:before="1" w:after="0"/>
            <w:ind w:left="1302" w:right="0" w:hanging="1133"/>
            <w:jc w:val="left"/>
          </w:pPr>
          <w:hyperlink w:history="true" w:anchor="_TOC_250016">
            <w:r>
              <w:rPr>
                <w:spacing w:val="-5"/>
              </w:rPr>
              <w:t>QCI</w:t>
            </w:r>
            <w:r>
              <w:rPr/>
              <w:tab/>
            </w:r>
            <w:r>
              <w:rPr>
                <w:spacing w:val="-5"/>
              </w:rPr>
              <w:t>53</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15">
            <w:r>
              <w:rPr>
                <w:spacing w:val="-4"/>
              </w:rPr>
              <w:t>Void</w:t>
            </w:r>
            <w:r>
              <w:rPr/>
              <w:tab/>
            </w:r>
            <w:r>
              <w:rPr>
                <w:spacing w:val="-5"/>
              </w:rPr>
              <w:t>53</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14">
            <w:r>
              <w:rPr/>
              <w:t>Cell</w:t>
            </w:r>
            <w:r>
              <w:rPr>
                <w:spacing w:val="-4"/>
              </w:rPr>
              <w:t> </w:t>
            </w:r>
            <w:r>
              <w:rPr/>
              <w:t>Global</w:t>
            </w:r>
            <w:r>
              <w:rPr>
                <w:spacing w:val="-4"/>
              </w:rPr>
              <w:t> </w:t>
            </w:r>
            <w:r>
              <w:rPr>
                <w:spacing w:val="-5"/>
              </w:rPr>
              <w:t>ID</w:t>
            </w:r>
            <w:r>
              <w:rPr/>
              <w:tab/>
            </w:r>
            <w:r>
              <w:rPr>
                <w:spacing w:val="-5"/>
              </w:rPr>
              <w:t>53</w:t>
            </w:r>
          </w:hyperlink>
        </w:p>
        <w:p>
          <w:pPr>
            <w:pStyle w:val="TOC3"/>
            <w:numPr>
              <w:ilvl w:val="2"/>
              <w:numId w:val="1"/>
            </w:numPr>
            <w:tabs>
              <w:tab w:pos="1302" w:val="left" w:leader="none"/>
              <w:tab w:pos="9812" w:val="right" w:leader="dot"/>
            </w:tabs>
            <w:spacing w:line="240" w:lineRule="auto" w:before="0" w:after="0"/>
            <w:ind w:left="1302" w:right="0" w:hanging="1133"/>
            <w:jc w:val="left"/>
          </w:pPr>
          <w:hyperlink w:history="true" w:anchor="_TOC_250013">
            <w:r>
              <w:rPr>
                <w:spacing w:val="-5"/>
              </w:rPr>
              <w:t>QFI</w:t>
            </w:r>
            <w:r>
              <w:rPr/>
              <w:tab/>
            </w:r>
            <w:r>
              <w:rPr>
                <w:spacing w:val="-5"/>
              </w:rPr>
              <w:t>53</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12">
            <w:r>
              <w:rPr/>
              <w:t>Test</w:t>
            </w:r>
            <w:r>
              <w:rPr>
                <w:spacing w:val="-6"/>
              </w:rPr>
              <w:t> </w:t>
            </w:r>
            <w:r>
              <w:rPr/>
              <w:t>Condition</w:t>
            </w:r>
            <w:r>
              <w:rPr>
                <w:spacing w:val="-4"/>
              </w:rPr>
              <w:t> </w:t>
            </w:r>
            <w:r>
              <w:rPr>
                <w:spacing w:val="-2"/>
              </w:rPr>
              <w:t>Information</w:t>
            </w:r>
            <w:r>
              <w:rPr/>
              <w:tab/>
            </w:r>
            <w:r>
              <w:rPr>
                <w:spacing w:val="-5"/>
              </w:rPr>
              <w:t>53</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11">
            <w:r>
              <w:rPr/>
              <w:t>Test</w:t>
            </w:r>
            <w:r>
              <w:rPr>
                <w:spacing w:val="-6"/>
              </w:rPr>
              <w:t> </w:t>
            </w:r>
            <w:r>
              <w:rPr/>
              <w:t>Condition</w:t>
            </w:r>
            <w:r>
              <w:rPr>
                <w:spacing w:val="-4"/>
              </w:rPr>
              <w:t> Value</w:t>
            </w:r>
            <w:r>
              <w:rPr/>
              <w:tab/>
            </w:r>
            <w:r>
              <w:rPr>
                <w:spacing w:val="-5"/>
              </w:rPr>
              <w:t>55</w:t>
            </w:r>
          </w:hyperlink>
        </w:p>
        <w:p>
          <w:pPr>
            <w:pStyle w:val="TOC3"/>
            <w:numPr>
              <w:ilvl w:val="2"/>
              <w:numId w:val="1"/>
            </w:numPr>
            <w:tabs>
              <w:tab w:pos="1302" w:val="left" w:leader="none"/>
              <w:tab w:pos="9812" w:val="right" w:leader="dot"/>
            </w:tabs>
            <w:spacing w:line="240" w:lineRule="auto" w:before="0" w:after="0"/>
            <w:ind w:left="1302" w:right="0" w:hanging="1133"/>
            <w:jc w:val="left"/>
          </w:pPr>
          <w:hyperlink w:history="true" w:anchor="_TOC_250010">
            <w:r>
              <w:rPr/>
              <w:t>UE</w:t>
            </w:r>
            <w:r>
              <w:rPr>
                <w:spacing w:val="-3"/>
              </w:rPr>
              <w:t> </w:t>
            </w:r>
            <w:r>
              <w:rPr>
                <w:spacing w:val="-5"/>
              </w:rPr>
              <w:t>ID</w:t>
            </w:r>
            <w:r>
              <w:rPr/>
              <w:tab/>
            </w:r>
            <w:r>
              <w:rPr>
                <w:spacing w:val="-5"/>
              </w:rPr>
              <w:t>55</w:t>
            </w:r>
          </w:hyperlink>
        </w:p>
        <w:p>
          <w:pPr>
            <w:pStyle w:val="TOC4"/>
            <w:numPr>
              <w:ilvl w:val="2"/>
              <w:numId w:val="1"/>
            </w:numPr>
            <w:tabs>
              <w:tab w:pos="1302" w:val="left" w:leader="none"/>
              <w:tab w:pos="9812" w:val="right" w:leader="dot"/>
            </w:tabs>
            <w:spacing w:line="229" w:lineRule="exact" w:before="1" w:after="0"/>
            <w:ind w:left="1302" w:right="0" w:hanging="1133"/>
            <w:jc w:val="left"/>
          </w:pPr>
          <w:hyperlink w:history="true" w:anchor="_TOC_250009">
            <w:r>
              <w:rPr/>
              <w:t>Logical</w:t>
            </w:r>
            <w:r>
              <w:rPr>
                <w:spacing w:val="-5"/>
              </w:rPr>
              <w:t> OR</w:t>
            </w:r>
            <w:r>
              <w:rPr/>
              <w:tab/>
            </w:r>
            <w:r>
              <w:rPr>
                <w:spacing w:val="-5"/>
              </w:rPr>
              <w:t>55</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08">
            <w:r>
              <w:rPr/>
              <w:t>Bin</w:t>
            </w:r>
            <w:r>
              <w:rPr>
                <w:spacing w:val="-4"/>
              </w:rPr>
              <w:t> </w:t>
            </w:r>
            <w:r>
              <w:rPr/>
              <w:t>Range</w:t>
            </w:r>
            <w:r>
              <w:rPr>
                <w:spacing w:val="-3"/>
              </w:rPr>
              <w:t> </w:t>
            </w:r>
            <w:r>
              <w:rPr>
                <w:spacing w:val="-2"/>
              </w:rPr>
              <w:t>Definition</w:t>
            </w:r>
            <w:r>
              <w:rPr/>
              <w:tab/>
            </w:r>
            <w:r>
              <w:rPr>
                <w:spacing w:val="-5"/>
              </w:rPr>
              <w:t>56</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07">
            <w:r>
              <w:rPr/>
              <w:t>Bin</w:t>
            </w:r>
            <w:r>
              <w:rPr>
                <w:spacing w:val="-4"/>
              </w:rPr>
              <w:t> </w:t>
            </w:r>
            <w:r>
              <w:rPr/>
              <w:t>Range</w:t>
            </w:r>
            <w:r>
              <w:rPr>
                <w:spacing w:val="-3"/>
              </w:rPr>
              <w:t> </w:t>
            </w:r>
            <w:r>
              <w:rPr>
                <w:spacing w:val="-2"/>
              </w:rPr>
              <w:t>Value</w:t>
            </w:r>
            <w:r>
              <w:rPr/>
              <w:tab/>
            </w:r>
            <w:r>
              <w:rPr>
                <w:spacing w:val="-5"/>
              </w:rPr>
              <w:t>56</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06">
            <w:r>
              <w:rPr/>
              <w:t>Measured</w:t>
            </w:r>
            <w:r>
              <w:rPr>
                <w:spacing w:val="-6"/>
              </w:rPr>
              <w:t> </w:t>
            </w:r>
            <w:r>
              <w:rPr/>
              <w:t>Value</w:t>
            </w:r>
            <w:r>
              <w:rPr>
                <w:spacing w:val="-6"/>
              </w:rPr>
              <w:t> </w:t>
            </w:r>
            <w:r>
              <w:rPr/>
              <w:t>Reporting</w:t>
            </w:r>
            <w:r>
              <w:rPr>
                <w:spacing w:val="-7"/>
              </w:rPr>
              <w:t> </w:t>
            </w:r>
            <w:r>
              <w:rPr>
                <w:spacing w:val="-2"/>
              </w:rPr>
              <w:t>Condition</w:t>
            </w:r>
            <w:r>
              <w:rPr/>
              <w:tab/>
            </w:r>
            <w:r>
              <w:rPr>
                <w:spacing w:val="-5"/>
              </w:rPr>
              <w:t>56</w:t>
            </w:r>
          </w:hyperlink>
        </w:p>
        <w:p>
          <w:pPr>
            <w:pStyle w:val="TOC4"/>
            <w:numPr>
              <w:ilvl w:val="2"/>
              <w:numId w:val="1"/>
            </w:numPr>
            <w:tabs>
              <w:tab w:pos="1302" w:val="left" w:leader="none"/>
              <w:tab w:pos="9812" w:val="right" w:leader="dot"/>
            </w:tabs>
            <w:spacing w:line="240" w:lineRule="auto" w:before="1" w:after="0"/>
            <w:ind w:left="1302" w:right="0" w:hanging="1133"/>
            <w:jc w:val="left"/>
          </w:pPr>
          <w:hyperlink w:history="true" w:anchor="_TOC_250005">
            <w:r>
              <w:rPr/>
              <w:t>Beam</w:t>
            </w:r>
            <w:r>
              <w:rPr>
                <w:spacing w:val="-5"/>
              </w:rPr>
              <w:t> ID</w:t>
            </w:r>
            <w:r>
              <w:rPr/>
              <w:tab/>
            </w:r>
            <w:r>
              <w:rPr>
                <w:spacing w:val="-5"/>
              </w:rPr>
              <w:t>57</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04">
            <w:r>
              <w:rPr/>
              <w:t>Job</w:t>
            </w:r>
            <w:r>
              <w:rPr>
                <w:spacing w:val="-2"/>
              </w:rPr>
              <w:t> </w:t>
            </w:r>
            <w:r>
              <w:rPr>
                <w:spacing w:val="-5"/>
              </w:rPr>
              <w:t>ID</w:t>
            </w:r>
            <w:r>
              <w:rPr/>
              <w:tab/>
            </w:r>
            <w:r>
              <w:rPr>
                <w:spacing w:val="-5"/>
              </w:rPr>
              <w:t>57</w:t>
            </w:r>
          </w:hyperlink>
        </w:p>
        <w:p>
          <w:pPr>
            <w:pStyle w:val="TOC2"/>
            <w:numPr>
              <w:ilvl w:val="1"/>
              <w:numId w:val="1"/>
            </w:numPr>
            <w:tabs>
              <w:tab w:pos="1021" w:val="left" w:leader="none"/>
              <w:tab w:pos="9812" w:val="right" w:leader="dot"/>
            </w:tabs>
            <w:spacing w:line="229" w:lineRule="exact" w:before="1" w:after="0"/>
            <w:ind w:left="1021" w:right="0" w:hanging="852"/>
            <w:jc w:val="left"/>
          </w:pPr>
          <w:hyperlink w:history="true" w:anchor="_TOC_250003">
            <w:r>
              <w:rPr/>
              <w:t>Information</w:t>
            </w:r>
            <w:r>
              <w:rPr>
                <w:spacing w:val="-6"/>
              </w:rPr>
              <w:t> </w:t>
            </w:r>
            <w:r>
              <w:rPr/>
              <w:t>Element</w:t>
            </w:r>
            <w:r>
              <w:rPr>
                <w:spacing w:val="-6"/>
              </w:rPr>
              <w:t> </w:t>
            </w:r>
            <w:r>
              <w:rPr/>
              <w:t>Abstract</w:t>
            </w:r>
            <w:r>
              <w:rPr>
                <w:spacing w:val="-7"/>
              </w:rPr>
              <w:t> </w:t>
            </w:r>
            <w:r>
              <w:rPr/>
              <w:t>Syntax</w:t>
            </w:r>
            <w:r>
              <w:rPr>
                <w:spacing w:val="-5"/>
              </w:rPr>
              <w:t> </w:t>
            </w:r>
            <w:r>
              <w:rPr/>
              <w:t>(with</w:t>
            </w:r>
            <w:r>
              <w:rPr>
                <w:spacing w:val="-5"/>
              </w:rPr>
              <w:t> </w:t>
            </w:r>
            <w:r>
              <w:rPr>
                <w:spacing w:val="-2"/>
              </w:rPr>
              <w:t>ASN.1)</w:t>
            </w:r>
            <w:r>
              <w:rPr/>
              <w:tab/>
            </w:r>
            <w:r>
              <w:rPr>
                <w:spacing w:val="-5"/>
              </w:rPr>
              <w:t>58</w:t>
            </w:r>
          </w:hyperlink>
        </w:p>
        <w:p>
          <w:pPr>
            <w:pStyle w:val="TOC4"/>
            <w:numPr>
              <w:ilvl w:val="2"/>
              <w:numId w:val="1"/>
            </w:numPr>
            <w:tabs>
              <w:tab w:pos="1302" w:val="left" w:leader="none"/>
              <w:tab w:pos="9812" w:val="right" w:leader="dot"/>
            </w:tabs>
            <w:spacing w:line="229" w:lineRule="exact" w:before="0" w:after="0"/>
            <w:ind w:left="1302" w:right="0" w:hanging="1133"/>
            <w:jc w:val="left"/>
          </w:pPr>
          <w:hyperlink w:history="true" w:anchor="_TOC_250002">
            <w:r>
              <w:rPr>
                <w:spacing w:val="-2"/>
              </w:rPr>
              <w:t>General</w:t>
            </w:r>
            <w:r>
              <w:rPr/>
              <w:tab/>
            </w:r>
            <w:r>
              <w:rPr>
                <w:spacing w:val="-5"/>
              </w:rPr>
              <w:t>58</w:t>
            </w:r>
          </w:hyperlink>
        </w:p>
        <w:p>
          <w:pPr>
            <w:pStyle w:val="TOC4"/>
            <w:numPr>
              <w:ilvl w:val="2"/>
              <w:numId w:val="1"/>
            </w:numPr>
            <w:tabs>
              <w:tab w:pos="1302" w:val="left" w:leader="none"/>
              <w:tab w:pos="9812" w:val="right" w:leader="dot"/>
            </w:tabs>
            <w:spacing w:line="240" w:lineRule="auto" w:before="0" w:after="0"/>
            <w:ind w:left="1302" w:right="0" w:hanging="1133"/>
            <w:jc w:val="left"/>
          </w:pPr>
          <w:hyperlink w:history="true" w:anchor="_TOC_250001">
            <w:r>
              <w:rPr/>
              <w:t>Information</w:t>
            </w:r>
            <w:r>
              <w:rPr>
                <w:spacing w:val="-7"/>
              </w:rPr>
              <w:t> </w:t>
            </w:r>
            <w:r>
              <w:rPr/>
              <w:t>Element</w:t>
            </w:r>
            <w:r>
              <w:rPr>
                <w:spacing w:val="-9"/>
              </w:rPr>
              <w:t> </w:t>
            </w:r>
            <w:r>
              <w:rPr>
                <w:spacing w:val="-2"/>
              </w:rPr>
              <w:t>definitions</w:t>
            </w:r>
            <w:r>
              <w:rPr/>
              <w:tab/>
            </w:r>
            <w:r>
              <w:rPr>
                <w:spacing w:val="-5"/>
              </w:rPr>
              <w:t>58</w:t>
            </w:r>
          </w:hyperlink>
        </w:p>
        <w:p>
          <w:pPr>
            <w:pStyle w:val="TOC1"/>
            <w:numPr>
              <w:ilvl w:val="0"/>
              <w:numId w:val="1"/>
            </w:numPr>
            <w:tabs>
              <w:tab w:pos="736" w:val="left" w:leader="none"/>
              <w:tab w:pos="9809" w:val="right" w:leader="dot"/>
            </w:tabs>
            <w:spacing w:line="240" w:lineRule="auto" w:before="119" w:after="0"/>
            <w:ind w:left="736" w:right="0" w:hanging="567"/>
            <w:jc w:val="left"/>
          </w:pPr>
          <w:hyperlink w:history="true" w:anchor="_TOC_250000">
            <w:r>
              <w:rPr/>
              <w:t>Handling</w:t>
            </w:r>
            <w:r>
              <w:rPr>
                <w:spacing w:val="-5"/>
              </w:rPr>
              <w:t> </w:t>
            </w:r>
            <w:r>
              <w:rPr/>
              <w:t>of</w:t>
            </w:r>
            <w:r>
              <w:rPr>
                <w:spacing w:val="-4"/>
              </w:rPr>
              <w:t> </w:t>
            </w:r>
            <w:r>
              <w:rPr/>
              <w:t>Unknown,</w:t>
            </w:r>
            <w:r>
              <w:rPr>
                <w:spacing w:val="-4"/>
              </w:rPr>
              <w:t> </w:t>
            </w:r>
            <w:r>
              <w:rPr/>
              <w:t>Unforeseen</w:t>
            </w:r>
            <w:r>
              <w:rPr>
                <w:spacing w:val="-5"/>
              </w:rPr>
              <w:t> </w:t>
            </w:r>
            <w:r>
              <w:rPr/>
              <w:t>and</w:t>
            </w:r>
            <w:r>
              <w:rPr>
                <w:spacing w:val="-4"/>
              </w:rPr>
              <w:t> </w:t>
            </w:r>
            <w:r>
              <w:rPr/>
              <w:t>Erroneous</w:t>
            </w:r>
            <w:r>
              <w:rPr>
                <w:spacing w:val="-4"/>
              </w:rPr>
              <w:t> </w:t>
            </w:r>
            <w:r>
              <w:rPr/>
              <w:t>Protocol</w:t>
            </w:r>
            <w:r>
              <w:rPr>
                <w:spacing w:val="-3"/>
              </w:rPr>
              <w:t> </w:t>
            </w:r>
            <w:r>
              <w:rPr>
                <w:spacing w:val="-4"/>
              </w:rPr>
              <w:t>Data</w:t>
            </w:r>
            <w:r>
              <w:rPr/>
              <w:tab/>
            </w:r>
            <w:r>
              <w:rPr>
                <w:spacing w:val="-5"/>
              </w:rPr>
              <w:t>70</w:t>
            </w:r>
          </w:hyperlink>
        </w:p>
        <w:p>
          <w:pPr>
            <w:pStyle w:val="TOC1"/>
            <w:tabs>
              <w:tab w:pos="9809" w:val="right" w:leader="dot"/>
            </w:tabs>
            <w:spacing w:before="121"/>
            <w:ind w:left="169" w:firstLine="0"/>
          </w:pPr>
          <w:r>
            <w:rPr/>
            <w:t>Annex</w:t>
          </w:r>
          <w:r>
            <w:rPr>
              <w:spacing w:val="-2"/>
            </w:rPr>
            <w:t> (informative)</w:t>
          </w:r>
          <w:r>
            <w:rPr/>
            <w:tab/>
          </w:r>
          <w:r>
            <w:rPr>
              <w:spacing w:val="-5"/>
            </w:rPr>
            <w:t>71</w:t>
          </w:r>
        </w:p>
      </w:sdtContent>
    </w:sdt>
    <w:p>
      <w:pPr>
        <w:spacing w:after="0"/>
        <w:sectPr>
          <w:type w:val="continuous"/>
          <w:pgSz w:w="11910" w:h="16850"/>
          <w:pgMar w:header="689" w:footer="898" w:top="1367" w:bottom="1468" w:left="680" w:right="700"/>
        </w:sectPr>
      </w:pPr>
    </w:p>
    <w:p>
      <w:pPr>
        <w:pStyle w:val="BodyText"/>
        <w:spacing w:before="65"/>
      </w:pPr>
    </w:p>
    <w:p>
      <w:pPr>
        <w:pStyle w:val="BodyText"/>
        <w:spacing w:line="28" w:lineRule="exact"/>
        <w:ind w:left="140"/>
        <w:rPr>
          <w:sz w:val="2"/>
        </w:rPr>
      </w:pPr>
      <w:r>
        <w:rPr>
          <w:position w:val="0"/>
          <w:sz w:val="2"/>
        </w:rPr>
        <mc:AlternateContent>
          <mc:Choice Requires="wps">
            <w:drawing>
              <wp:inline distT="0" distB="0" distL="0" distR="0">
                <wp:extent cx="6520180" cy="184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520180" cy="18415"/>
                          <a:chExt cx="6520180" cy="18415"/>
                        </a:xfrm>
                      </wpg:grpSpPr>
                      <wps:wsp>
                        <wps:cNvPr id="17" name="Graphic 17"/>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pt;height:1.45pt;mso-position-horizontal-relative:char;mso-position-vertical-relative:line" id="docshapegroup11" coordorigin="0,0" coordsize="10268,29">
                <v:rect style="position:absolute;left:0;top:0;width:10268;height:29" id="docshape12" filled="true" fillcolor="#000000" stroked="false">
                  <v:fill type="solid"/>
                </v:rect>
              </v:group>
            </w:pict>
          </mc:Fallback>
        </mc:AlternateContent>
      </w:r>
      <w:r>
        <w:rPr>
          <w:position w:val="0"/>
          <w:sz w:val="2"/>
        </w:rPr>
      </w:r>
    </w:p>
    <w:p>
      <w:pPr>
        <w:pStyle w:val="Heading1"/>
        <w:spacing w:before="61"/>
        <w:ind w:left="169" w:firstLine="0"/>
      </w:pPr>
      <w:bookmarkStart w:name="_TOC_250093" w:id="1"/>
      <w:bookmarkStart w:name="Foreword" w:id="2"/>
      <w:r>
        <w:rPr/>
      </w:r>
      <w:bookmarkEnd w:id="1"/>
      <w:r>
        <w:rPr>
          <w:spacing w:val="-2"/>
        </w:rPr>
        <w:t>Foreword</w:t>
      </w:r>
    </w:p>
    <w:p>
      <w:pPr>
        <w:pStyle w:val="BodyText"/>
        <w:spacing w:before="179"/>
        <w:ind w:left="169"/>
      </w:pPr>
      <w:r>
        <w:rPr/>
        <w:t>This</w:t>
      </w:r>
      <w:r>
        <w:rPr>
          <w:spacing w:val="-6"/>
        </w:rPr>
        <w:t> </w:t>
      </w:r>
      <w:r>
        <w:rPr/>
        <w:t>Technical</w:t>
      </w:r>
      <w:r>
        <w:rPr>
          <w:spacing w:val="-5"/>
        </w:rPr>
        <w:t> </w:t>
      </w:r>
      <w:r>
        <w:rPr/>
        <w:t>Specification</w:t>
      </w:r>
      <w:r>
        <w:rPr>
          <w:spacing w:val="-4"/>
        </w:rPr>
        <w:t> </w:t>
      </w:r>
      <w:r>
        <w:rPr/>
        <w:t>(TS)</w:t>
      </w:r>
      <w:r>
        <w:rPr>
          <w:spacing w:val="-4"/>
        </w:rPr>
        <w:t> </w:t>
      </w:r>
      <w:r>
        <w:rPr/>
        <w:t>has</w:t>
      </w:r>
      <w:r>
        <w:rPr>
          <w:spacing w:val="-6"/>
        </w:rPr>
        <w:t> </w:t>
      </w:r>
      <w:r>
        <w:rPr/>
        <w:t>been</w:t>
      </w:r>
      <w:r>
        <w:rPr>
          <w:spacing w:val="-4"/>
        </w:rPr>
        <w:t> </w:t>
      </w:r>
      <w:r>
        <w:rPr/>
        <w:t>produced</w:t>
      </w:r>
      <w:r>
        <w:rPr>
          <w:spacing w:val="-3"/>
        </w:rPr>
        <w:t> </w:t>
      </w:r>
      <w:r>
        <w:rPr/>
        <w:t>by</w:t>
      </w:r>
      <w:r>
        <w:rPr>
          <w:spacing w:val="2"/>
        </w:rPr>
        <w:t> </w:t>
      </w:r>
      <w:r>
        <w:rPr/>
        <w:t>WG3</w:t>
      </w:r>
      <w:r>
        <w:rPr>
          <w:spacing w:val="-4"/>
        </w:rPr>
        <w:t> </w:t>
      </w:r>
      <w:r>
        <w:rPr/>
        <w:t>of</w:t>
      </w:r>
      <w:r>
        <w:rPr>
          <w:spacing w:val="-4"/>
        </w:rPr>
        <w:t> </w:t>
      </w:r>
      <w:r>
        <w:rPr/>
        <w:t>the</w:t>
      </w:r>
      <w:r>
        <w:rPr>
          <w:spacing w:val="-3"/>
        </w:rPr>
        <w:t> </w:t>
      </w:r>
      <w:r>
        <w:rPr/>
        <w:t>O-RAN</w:t>
      </w:r>
      <w:r>
        <w:rPr>
          <w:spacing w:val="-5"/>
        </w:rPr>
        <w:t> </w:t>
      </w:r>
      <w:r>
        <w:rPr>
          <w:spacing w:val="-2"/>
        </w:rPr>
        <w:t>Alliance.</w:t>
      </w:r>
    </w:p>
    <w:p>
      <w:pPr>
        <w:pStyle w:val="BodyText"/>
        <w:spacing w:before="180"/>
        <w:ind w:left="169"/>
      </w:pPr>
      <w:r>
        <w:rPr/>
        <w:t>The</w:t>
      </w:r>
      <w:r>
        <w:rPr>
          <w:spacing w:val="-3"/>
        </w:rPr>
        <w:t> </w:t>
      </w:r>
      <w:r>
        <w:rPr/>
        <w:t>contents</w:t>
      </w:r>
      <w:r>
        <w:rPr>
          <w:spacing w:val="-4"/>
        </w:rPr>
        <w:t> </w:t>
      </w:r>
      <w:r>
        <w:rPr/>
        <w:t>of</w:t>
      </w:r>
      <w:r>
        <w:rPr>
          <w:spacing w:val="-3"/>
        </w:rPr>
        <w:t> </w:t>
      </w:r>
      <w:r>
        <w:rPr/>
        <w:t>the</w:t>
      </w:r>
      <w:r>
        <w:rPr>
          <w:spacing w:val="-3"/>
        </w:rPr>
        <w:t> </w:t>
      </w:r>
      <w:r>
        <w:rPr/>
        <w:t>present</w:t>
      </w:r>
      <w:r>
        <w:rPr>
          <w:spacing w:val="-4"/>
        </w:rPr>
        <w:t> </w:t>
      </w:r>
      <w:r>
        <w:rPr/>
        <w:t>document</w:t>
      </w:r>
      <w:r>
        <w:rPr>
          <w:spacing w:val="-4"/>
        </w:rPr>
        <w:t> </w:t>
      </w:r>
      <w:r>
        <w:rPr/>
        <w:t>are</w:t>
      </w:r>
      <w:r>
        <w:rPr>
          <w:spacing w:val="-3"/>
        </w:rPr>
        <w:t> </w:t>
      </w:r>
      <w:r>
        <w:rPr/>
        <w:t>subject</w:t>
      </w:r>
      <w:r>
        <w:rPr>
          <w:spacing w:val="-3"/>
        </w:rPr>
        <w:t> </w:t>
      </w:r>
      <w:r>
        <w:rPr/>
        <w:t>to</w:t>
      </w:r>
      <w:r>
        <w:rPr>
          <w:spacing w:val="-2"/>
        </w:rPr>
        <w:t> </w:t>
      </w:r>
      <w:r>
        <w:rPr/>
        <w:t>continuing</w:t>
      </w:r>
      <w:r>
        <w:rPr>
          <w:spacing w:val="-2"/>
        </w:rPr>
        <w:t> </w:t>
      </w:r>
      <w:r>
        <w:rPr/>
        <w:t>work</w:t>
      </w:r>
      <w:r>
        <w:rPr>
          <w:spacing w:val="-2"/>
        </w:rPr>
        <w:t> </w:t>
      </w:r>
      <w:r>
        <w:rPr/>
        <w:t>within O-RAN</w:t>
      </w:r>
      <w:r>
        <w:rPr>
          <w:spacing w:val="-3"/>
        </w:rPr>
        <w:t> </w:t>
      </w:r>
      <w:r>
        <w:rPr/>
        <w:t>and</w:t>
      </w:r>
      <w:r>
        <w:rPr>
          <w:spacing w:val="-2"/>
        </w:rPr>
        <w:t> </w:t>
      </w:r>
      <w:r>
        <w:rPr/>
        <w:t>may</w:t>
      </w:r>
      <w:r>
        <w:rPr>
          <w:spacing w:val="-2"/>
        </w:rPr>
        <w:t> </w:t>
      </w:r>
      <w:r>
        <w:rPr/>
        <w:t>change</w:t>
      </w:r>
      <w:r>
        <w:rPr>
          <w:spacing w:val="-3"/>
        </w:rPr>
        <w:t> </w:t>
      </w:r>
      <w:r>
        <w:rPr/>
        <w:t>following</w:t>
      </w:r>
      <w:r>
        <w:rPr>
          <w:spacing w:val="-2"/>
        </w:rPr>
        <w:t> </w:t>
      </w:r>
      <w:r>
        <w:rPr/>
        <w:t>formal O-RAN approval. Should the O-RAN Alliance modify the contents of the present document, it will be re-released by O-RAN with an identifying change of version date and an increase in version number as follows:</w:t>
      </w:r>
    </w:p>
    <w:p>
      <w:pPr>
        <w:pStyle w:val="BodyText"/>
        <w:spacing w:line="427" w:lineRule="auto" w:before="119"/>
        <w:ind w:left="169" w:right="8545"/>
      </w:pPr>
      <w:r>
        <w:rPr/>
        <w:t>version</w:t>
      </w:r>
      <w:r>
        <w:rPr>
          <w:spacing w:val="-13"/>
        </w:rPr>
        <w:t> </w:t>
      </w:r>
      <w:r>
        <w:rPr/>
        <w:t>xx.yy.zz </w:t>
      </w:r>
      <w:r>
        <w:rPr>
          <w:spacing w:val="-2"/>
        </w:rPr>
        <w:t>where:</w:t>
      </w:r>
    </w:p>
    <w:p>
      <w:pPr>
        <w:pStyle w:val="BodyText"/>
        <w:spacing w:before="2"/>
        <w:ind w:left="738" w:right="194" w:hanging="287"/>
      </w:pPr>
      <w:r>
        <w:rPr/>
        <w:t>xx:</w:t>
      </w:r>
      <w:r>
        <w:rPr>
          <w:spacing w:val="-22"/>
        </w:rPr>
        <w:t> </w:t>
      </w:r>
      <w:r>
        <w:rPr/>
        <w:t>the</w:t>
      </w:r>
      <w:r>
        <w:rPr>
          <w:spacing w:val="-4"/>
        </w:rPr>
        <w:t> </w:t>
      </w:r>
      <w:r>
        <w:rPr/>
        <w:t>first</w:t>
      </w:r>
      <w:r>
        <w:rPr>
          <w:spacing w:val="-4"/>
        </w:rPr>
        <w:t> </w:t>
      </w:r>
      <w:r>
        <w:rPr/>
        <w:t>digit-group</w:t>
      </w:r>
      <w:r>
        <w:rPr>
          <w:spacing w:val="-1"/>
        </w:rPr>
        <w:t> </w:t>
      </w:r>
      <w:r>
        <w:rPr/>
        <w:t>is</w:t>
      </w:r>
      <w:r>
        <w:rPr>
          <w:spacing w:val="-4"/>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before="179"/>
        <w:ind w:left="738" w:hanging="287"/>
      </w:pPr>
      <w:r>
        <w:rPr/>
        <w:t>yy:</w:t>
      </w:r>
      <w:r>
        <w:rPr>
          <w:spacing w:val="-22"/>
        </w:rPr>
        <w:t> </w:t>
      </w:r>
      <w:r>
        <w:rPr/>
        <w:t>the</w:t>
      </w:r>
      <w:r>
        <w:rPr>
          <w:spacing w:val="-4"/>
        </w:rPr>
        <w:t> </w:t>
      </w:r>
      <w:r>
        <w:rPr/>
        <w:t>second</w:t>
      </w:r>
      <w:r>
        <w:rPr>
          <w:spacing w:val="-2"/>
        </w:rPr>
        <w:t> </w:t>
      </w:r>
      <w:r>
        <w:rPr/>
        <w:t>digit-group</w:t>
      </w:r>
      <w:r>
        <w:rPr>
          <w:spacing w:val="-1"/>
        </w:rPr>
        <w:t> </w:t>
      </w:r>
      <w:r>
        <w:rPr/>
        <w:t>is</w:t>
      </w:r>
      <w:r>
        <w:rPr>
          <w:spacing w:val="-4"/>
        </w:rPr>
        <w:t> </w:t>
      </w:r>
      <w:r>
        <w:rPr/>
        <w:t>incremented</w:t>
      </w:r>
      <w:r>
        <w:rPr>
          <w:spacing w:val="-2"/>
        </w:rPr>
        <w:t> </w:t>
      </w:r>
      <w:r>
        <w:rPr/>
        <w:t>when</w:t>
      </w:r>
      <w:r>
        <w:rPr>
          <w:spacing w:val="-4"/>
        </w:rPr>
        <w:t> </w:t>
      </w:r>
      <w:r>
        <w:rPr/>
        <w:t>editorial</w:t>
      </w:r>
      <w:r>
        <w:rPr>
          <w:spacing w:val="-3"/>
        </w:rPr>
        <w:t> </w:t>
      </w:r>
      <w:r>
        <w:rPr/>
        <w:t>only</w:t>
      </w:r>
      <w:r>
        <w:rPr>
          <w:spacing w:val="-2"/>
        </w:rPr>
        <w:t> </w:t>
      </w:r>
      <w:r>
        <w:rPr/>
        <w:t>changes</w:t>
      </w:r>
      <w:r>
        <w:rPr>
          <w:spacing w:val="-4"/>
        </w:rPr>
        <w:t> </w:t>
      </w:r>
      <w:r>
        <w:rPr/>
        <w:t>have</w:t>
      </w:r>
      <w:r>
        <w:rPr>
          <w:spacing w:val="-4"/>
        </w:rPr>
        <w:t> </w:t>
      </w:r>
      <w:r>
        <w:rPr/>
        <w:t>been</w:t>
      </w:r>
      <w:r>
        <w:rPr>
          <w:spacing w:val="-2"/>
        </w:rPr>
        <w:t> </w:t>
      </w:r>
      <w:r>
        <w:rPr/>
        <w:t>incorporated</w:t>
      </w:r>
      <w:r>
        <w:rPr>
          <w:spacing w:val="-4"/>
        </w:rPr>
        <w:t> </w:t>
      </w:r>
      <w:r>
        <w:rPr/>
        <w:t>in</w:t>
      </w:r>
      <w:r>
        <w:rPr>
          <w:spacing w:val="-2"/>
        </w:rPr>
        <w:t> </w:t>
      </w:r>
      <w:r>
        <w:rPr/>
        <w:t>the</w:t>
      </w:r>
      <w:r>
        <w:rPr>
          <w:spacing w:val="-3"/>
        </w:rPr>
        <w:t> </w:t>
      </w:r>
      <w:r>
        <w:rPr/>
        <w:t>document. Always</w:t>
      </w:r>
      <w:r>
        <w:rPr>
          <w:spacing w:val="-4"/>
        </w:rPr>
        <w:t> </w:t>
      </w:r>
      <w:r>
        <w:rPr/>
        <w:t>2 digits with leading zero if needed.</w:t>
      </w:r>
    </w:p>
    <w:p>
      <w:pPr>
        <w:pStyle w:val="BodyText"/>
        <w:spacing w:before="181"/>
        <w:ind w:left="738" w:right="194" w:hanging="287"/>
      </w:pPr>
      <w:r>
        <w:rPr/>
        <w:t>zz: 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2"/>
        </w:rPr>
        <w:t> </w:t>
      </w:r>
      <w:r>
        <w:rPr/>
        <w:t>External</w:t>
      </w:r>
      <w:r>
        <w:rPr>
          <w:spacing w:val="-4"/>
        </w:rPr>
        <w:t> </w:t>
      </w:r>
      <w:r>
        <w:rPr/>
        <w:t>versions</w:t>
      </w:r>
      <w:r>
        <w:rPr>
          <w:spacing w:val="-6"/>
        </w:rPr>
        <w:t> </w:t>
      </w:r>
      <w:r>
        <w:rPr/>
        <w:t>never</w:t>
      </w:r>
      <w:r>
        <w:rPr>
          <w:spacing w:val="-3"/>
        </w:rPr>
        <w:t> </w:t>
      </w:r>
      <w:r>
        <w:rPr/>
        <w:t>include</w:t>
      </w:r>
      <w:r>
        <w:rPr>
          <w:spacing w:val="-4"/>
        </w:rPr>
        <w:t> </w:t>
      </w:r>
      <w:r>
        <w:rPr/>
        <w:t>the</w:t>
      </w:r>
      <w:r>
        <w:rPr>
          <w:spacing w:val="-4"/>
        </w:rPr>
        <w:t> </w:t>
      </w:r>
      <w:r>
        <w:rPr/>
        <w:t>third</w:t>
      </w:r>
      <w:r>
        <w:rPr>
          <w:spacing w:val="-5"/>
        </w:rPr>
        <w:t> </w:t>
      </w:r>
      <w:r>
        <w:rPr/>
        <w:t>digit-group.</w:t>
      </w:r>
      <w:r>
        <w:rPr>
          <w:spacing w:val="41"/>
        </w:rPr>
        <w:t> </w:t>
      </w:r>
      <w:r>
        <w:rPr/>
        <w:t>Always</w:t>
      </w:r>
      <w:r>
        <w:rPr>
          <w:spacing w:val="-5"/>
        </w:rPr>
        <w:t> </w:t>
      </w:r>
      <w:r>
        <w:rPr/>
        <w:t>2</w:t>
      </w:r>
      <w:r>
        <w:rPr>
          <w:spacing w:val="-3"/>
        </w:rPr>
        <w:t> </w:t>
      </w:r>
      <w:r>
        <w:rPr/>
        <w:t>digits</w:t>
      </w:r>
      <w:r>
        <w:rPr>
          <w:spacing w:val="-6"/>
        </w:rPr>
        <w:t> </w:t>
      </w:r>
      <w:r>
        <w:rPr/>
        <w:t>with</w:t>
      </w:r>
      <w:r>
        <w:rPr>
          <w:spacing w:val="-3"/>
        </w:rPr>
        <w:t> </w:t>
      </w:r>
      <w:r>
        <w:rPr/>
        <w:t>leading</w:t>
      </w:r>
      <w:r>
        <w:rPr>
          <w:spacing w:val="-3"/>
        </w:rPr>
        <w:t> </w:t>
      </w:r>
      <w:r>
        <w:rPr/>
        <w:t>zero</w:t>
      </w:r>
      <w:r>
        <w:rPr>
          <w:spacing w:val="-3"/>
        </w:rPr>
        <w:t> </w:t>
      </w:r>
      <w:r>
        <w:rPr/>
        <w:t>if</w:t>
      </w:r>
      <w:r>
        <w:rPr>
          <w:spacing w:val="-5"/>
        </w:rPr>
        <w:t> </w:t>
      </w:r>
      <w:r>
        <w:rPr>
          <w:spacing w:val="-2"/>
        </w:rPr>
        <w:t>needed.</w:t>
      </w:r>
    </w:p>
    <w:p>
      <w:pPr>
        <w:pStyle w:val="BodyText"/>
      </w:pPr>
    </w:p>
    <w:p>
      <w:pPr>
        <w:pStyle w:val="BodyText"/>
      </w:pPr>
    </w:p>
    <w:p>
      <w:pPr>
        <w:pStyle w:val="BodyText"/>
        <w:spacing w:before="119"/>
      </w:pPr>
      <w:r>
        <w:rPr/>
        <mc:AlternateContent>
          <mc:Choice Requires="wps">
            <w:drawing>
              <wp:anchor distT="0" distB="0" distL="0" distR="0" allowOverlap="1" layoutInCell="1" locked="0" behindDoc="1" simplePos="0" relativeHeight="487590400">
                <wp:simplePos x="0" y="0"/>
                <wp:positionH relativeFrom="page">
                  <wp:posOffset>521208</wp:posOffset>
                </wp:positionH>
                <wp:positionV relativeFrom="paragraph">
                  <wp:posOffset>237197</wp:posOffset>
                </wp:positionV>
                <wp:extent cx="6520180"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18.676952pt;width:513.36pt;height:1.44pt;mso-position-horizontal-relative:page;mso-position-vertical-relative:paragraph;z-index:-15726080;mso-wrap-distance-left:0;mso-wrap-distance-right:0" id="docshape13" filled="true" fillcolor="#000000" stroked="false">
                <v:fill type="solid"/>
                <w10:wrap type="topAndBottom"/>
              </v:rect>
            </w:pict>
          </mc:Fallback>
        </mc:AlternateContent>
      </w:r>
    </w:p>
    <w:p>
      <w:pPr>
        <w:pStyle w:val="Heading1"/>
        <w:ind w:left="169" w:firstLine="0"/>
      </w:pPr>
      <w:bookmarkStart w:name="_TOC_250092" w:id="3"/>
      <w:bookmarkStart w:name="Modal verbs terminology" w:id="4"/>
      <w:r>
        <w:rPr/>
      </w:r>
      <w:r>
        <w:rPr/>
        <w:t>Modal</w:t>
      </w:r>
      <w:r>
        <w:rPr>
          <w:spacing w:val="-4"/>
        </w:rPr>
        <w:t> </w:t>
      </w:r>
      <w:r>
        <w:rPr/>
        <w:t>verbs</w:t>
      </w:r>
      <w:r>
        <w:rPr>
          <w:spacing w:val="-4"/>
        </w:rPr>
        <w:t> </w:t>
      </w:r>
      <w:bookmarkEnd w:id="3"/>
      <w:r>
        <w:rPr>
          <w:spacing w:val="-2"/>
        </w:rPr>
        <w:t>terminology</w:t>
      </w:r>
    </w:p>
    <w:p>
      <w:pPr>
        <w:spacing w:before="179"/>
        <w:ind w:left="169" w:right="194" w:firstLine="0"/>
        <w:jc w:val="left"/>
        <w:rPr>
          <w:rFonts w:ascii="Times New Roman"/>
          <w:sz w:val="20"/>
        </w:rPr>
      </w:pPr>
      <w:r>
        <w:rPr>
          <w:rFonts w:ascii="Times New Roman"/>
          <w:sz w:val="20"/>
        </w:rPr>
        <w:t>In the present document "</w:t>
      </w:r>
      <w:r>
        <w:rPr>
          <w:rFonts w:ascii="Times New Roman"/>
          <w:b/>
          <w:sz w:val="20"/>
        </w:rPr>
        <w:t>shall</w:t>
      </w:r>
      <w:r>
        <w:rPr>
          <w:rFonts w:ascii="Times New Roman"/>
          <w:sz w:val="20"/>
        </w:rPr>
        <w:t>", "</w:t>
      </w:r>
      <w:r>
        <w:rPr>
          <w:rFonts w:ascii="Times New Roman"/>
          <w:b/>
          <w:sz w:val="20"/>
        </w:rPr>
        <w:t>shall not</w:t>
      </w:r>
      <w:r>
        <w:rPr>
          <w:rFonts w:ascii="Times New Roman"/>
          <w:sz w:val="20"/>
        </w:rPr>
        <w:t>", "</w:t>
      </w:r>
      <w:r>
        <w:rPr>
          <w:rFonts w:ascii="Times New Roman"/>
          <w:b/>
          <w:sz w:val="20"/>
        </w:rPr>
        <w:t>should</w:t>
      </w:r>
      <w:r>
        <w:rPr>
          <w:rFonts w:ascii="Times New Roman"/>
          <w:sz w:val="20"/>
        </w:rPr>
        <w:t>", "</w:t>
      </w:r>
      <w:r>
        <w:rPr>
          <w:rFonts w:ascii="Times New Roman"/>
          <w:b/>
          <w:sz w:val="20"/>
        </w:rPr>
        <w:t>should 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 "</w:t>
      </w:r>
      <w:r>
        <w:rPr>
          <w:rFonts w:ascii="Times New Roman"/>
          <w:b/>
          <w:sz w:val="20"/>
        </w:rPr>
        <w:t>will</w:t>
      </w:r>
      <w:r>
        <w:rPr>
          <w:rFonts w:ascii="Times New Roman"/>
          <w:sz w:val="20"/>
        </w:rPr>
        <w:t>", "</w:t>
      </w:r>
      <w:r>
        <w:rPr>
          <w:rFonts w:ascii="Times New Roman"/>
          <w:b/>
          <w:sz w:val="20"/>
        </w:rPr>
        <w:t>will 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2"/>
          <w:sz w:val="20"/>
        </w:rPr>
        <w:t> </w:t>
      </w:r>
      <w:r>
        <w:rPr>
          <w:rFonts w:ascii="Times New Roman"/>
          <w:sz w:val="20"/>
        </w:rPr>
        <w:t>are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be</w:t>
      </w:r>
      <w:r>
        <w:rPr>
          <w:rFonts w:ascii="Times New Roman"/>
          <w:spacing w:val="-4"/>
          <w:sz w:val="20"/>
        </w:rPr>
        <w:t> </w:t>
      </w:r>
      <w:r>
        <w:rPr>
          <w:rFonts w:ascii="Times New Roman"/>
          <w:sz w:val="20"/>
        </w:rPr>
        <w:t>interpreted</w:t>
      </w:r>
      <w:r>
        <w:rPr>
          <w:rFonts w:ascii="Times New Roman"/>
          <w:spacing w:val="-3"/>
          <w:sz w:val="20"/>
        </w:rPr>
        <w:t> </w:t>
      </w:r>
      <w:r>
        <w:rPr>
          <w:rFonts w:ascii="Times New Roman"/>
          <w:sz w:val="20"/>
        </w:rPr>
        <w:t>as</w:t>
      </w:r>
      <w:r>
        <w:rPr>
          <w:rFonts w:ascii="Times New Roman"/>
          <w:spacing w:val="-3"/>
          <w:sz w:val="20"/>
        </w:rPr>
        <w:t> </w:t>
      </w:r>
      <w:r>
        <w:rPr>
          <w:rFonts w:ascii="Times New Roman"/>
          <w:sz w:val="20"/>
        </w:rPr>
        <w:t>described</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clause</w:t>
      </w:r>
      <w:r>
        <w:rPr>
          <w:rFonts w:ascii="Times New Roman"/>
          <w:spacing w:val="-2"/>
          <w:sz w:val="20"/>
        </w:rPr>
        <w:t> </w:t>
      </w:r>
      <w:r>
        <w:rPr>
          <w:rFonts w:ascii="Times New Roman"/>
          <w:sz w:val="20"/>
        </w:rPr>
        <w:t>3.2</w:t>
      </w:r>
      <w:r>
        <w:rPr>
          <w:rFonts w:ascii="Times New Roman"/>
          <w:spacing w:val="-1"/>
          <w:sz w:val="20"/>
        </w:rPr>
        <w:t> </w:t>
      </w:r>
      <w:r>
        <w:rPr>
          <w:rFonts w:ascii="Times New Roman"/>
          <w:sz w:val="20"/>
        </w:rPr>
        <w:t>of</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O-RAN</w:t>
      </w:r>
      <w:r>
        <w:rPr>
          <w:rFonts w:ascii="Times New Roman"/>
          <w:spacing w:val="-2"/>
          <w:sz w:val="20"/>
        </w:rPr>
        <w:t> </w:t>
      </w:r>
      <w:r>
        <w:rPr>
          <w:rFonts w:ascii="Times New Roman"/>
          <w:sz w:val="20"/>
        </w:rPr>
        <w:t>Drafting</w:t>
      </w:r>
      <w:r>
        <w:rPr>
          <w:rFonts w:ascii="Times New Roman"/>
          <w:spacing w:val="-1"/>
          <w:sz w:val="20"/>
        </w:rPr>
        <w:t> </w:t>
      </w:r>
      <w:r>
        <w:rPr>
          <w:rFonts w:ascii="Times New Roman"/>
          <w:sz w:val="20"/>
        </w:rPr>
        <w:t>Rules</w:t>
      </w:r>
      <w:r>
        <w:rPr>
          <w:rFonts w:ascii="Times New Roman"/>
          <w:spacing w:val="-3"/>
          <w:sz w:val="20"/>
        </w:rPr>
        <w:t> </w:t>
      </w:r>
      <w:r>
        <w:rPr>
          <w:rFonts w:ascii="Times New Roman"/>
          <w:sz w:val="20"/>
        </w:rPr>
        <w:t>(Verbal</w:t>
      </w:r>
      <w:r>
        <w:rPr>
          <w:rFonts w:ascii="Times New Roman"/>
          <w:spacing w:val="-2"/>
          <w:sz w:val="20"/>
        </w:rPr>
        <w:t> </w:t>
      </w:r>
      <w:r>
        <w:rPr>
          <w:rFonts w:ascii="Times New Roman"/>
          <w:sz w:val="20"/>
        </w:rPr>
        <w:t>forms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expression</w:t>
      </w:r>
      <w:r>
        <w:rPr>
          <w:rFonts w:ascii="Times New Roman"/>
          <w:spacing w:val="-1"/>
          <w:sz w:val="20"/>
        </w:rPr>
        <w:t> </w:t>
      </w:r>
      <w:r>
        <w:rPr>
          <w:rFonts w:ascii="Times New Roman"/>
          <w:sz w:val="20"/>
        </w:rPr>
        <w:t>of </w:t>
      </w:r>
      <w:r>
        <w:rPr>
          <w:rFonts w:ascii="Times New Roman"/>
          <w:spacing w:val="-2"/>
          <w:sz w:val="20"/>
        </w:rPr>
        <w:t>provisions).</w:t>
      </w:r>
    </w:p>
    <w:p>
      <w:pPr>
        <w:pStyle w:val="BodyText"/>
        <w:spacing w:before="179"/>
        <w:ind w:left="169"/>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5"/>
        </w:rPr>
        <w:t> </w:t>
      </w:r>
      <w:r>
        <w:rPr/>
        <w:t>allowed</w:t>
      </w:r>
      <w:r>
        <w:rPr>
          <w:spacing w:val="-3"/>
        </w:rPr>
        <w:t> </w:t>
      </w:r>
      <w:r>
        <w:rPr/>
        <w:t>in</w:t>
      </w:r>
      <w:r>
        <w:rPr>
          <w:spacing w:val="-4"/>
        </w:rPr>
        <w:t> </w:t>
      </w:r>
      <w:r>
        <w:rPr/>
        <w:t>O-RAN</w:t>
      </w:r>
      <w:r>
        <w:rPr>
          <w:spacing w:val="-4"/>
        </w:rPr>
        <w:t> </w:t>
      </w:r>
      <w:r>
        <w:rPr/>
        <w:t>deliverables</w:t>
      </w:r>
      <w:r>
        <w:rPr>
          <w:spacing w:val="-5"/>
        </w:rPr>
        <w:t> </w:t>
      </w:r>
      <w:r>
        <w:rPr/>
        <w:t>except</w:t>
      </w:r>
      <w:r>
        <w:rPr>
          <w:spacing w:val="-5"/>
        </w:rPr>
        <w:t> </w:t>
      </w:r>
      <w:r>
        <w:rPr/>
        <w:t>when</w:t>
      </w:r>
      <w:r>
        <w:rPr>
          <w:spacing w:val="-5"/>
        </w:rPr>
        <w:t> </w:t>
      </w:r>
      <w:r>
        <w:rPr/>
        <w:t>used</w:t>
      </w:r>
      <w:r>
        <w:rPr>
          <w:spacing w:val="-3"/>
        </w:rPr>
        <w:t> </w:t>
      </w:r>
      <w:r>
        <w:rPr/>
        <w:t>in</w:t>
      </w:r>
      <w:r>
        <w:rPr>
          <w:spacing w:val="-6"/>
        </w:rPr>
        <w:t> </w:t>
      </w:r>
      <w:r>
        <w:rPr/>
        <w:t>direct</w:t>
      </w:r>
      <w:r>
        <w:rPr>
          <w:spacing w:val="-5"/>
        </w:rPr>
        <w:t> </w:t>
      </w:r>
      <w:r>
        <w:rPr>
          <w:spacing w:val="-2"/>
        </w:rPr>
        <w:t>citation.</w:t>
      </w:r>
    </w:p>
    <w:p>
      <w:pPr>
        <w:pStyle w:val="BodyText"/>
        <w:spacing w:before="168"/>
      </w:pPr>
      <w:r>
        <w:rPr/>
        <mc:AlternateContent>
          <mc:Choice Requires="wps">
            <w:drawing>
              <wp:anchor distT="0" distB="0" distL="0" distR="0" allowOverlap="1" layoutInCell="1" locked="0" behindDoc="1" simplePos="0" relativeHeight="487590912">
                <wp:simplePos x="0" y="0"/>
                <wp:positionH relativeFrom="page">
                  <wp:posOffset>521208</wp:posOffset>
                </wp:positionH>
                <wp:positionV relativeFrom="paragraph">
                  <wp:posOffset>268549</wp:posOffset>
                </wp:positionV>
                <wp:extent cx="6520180"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145664pt;width:513.36pt;height:1.44pt;mso-position-horizontal-relative:page;mso-position-vertical-relative:paragraph;z-index:-15725568;mso-wrap-distance-left:0;mso-wrap-distance-right:0" id="docshape14"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0" w:after="0"/>
        <w:ind w:left="596" w:right="0" w:hanging="427"/>
        <w:jc w:val="left"/>
      </w:pPr>
      <w:bookmarkStart w:name="_TOC_250091" w:id="5"/>
      <w:bookmarkStart w:name="1 Scope" w:id="6"/>
      <w:r>
        <w:rPr/>
      </w:r>
      <w:bookmarkEnd w:id="5"/>
      <w:r>
        <w:rPr>
          <w:spacing w:val="-2"/>
        </w:rPr>
        <w:t>Scope</w:t>
      </w:r>
    </w:p>
    <w:p>
      <w:pPr>
        <w:pStyle w:val="BodyText"/>
        <w:spacing w:before="179"/>
        <w:ind w:left="169" w:right="194"/>
      </w:pPr>
      <w:r>
        <w:rPr/>
        <w:t>The</w:t>
      </w:r>
      <w:r>
        <w:rPr>
          <w:spacing w:val="-3"/>
        </w:rPr>
        <w:t> </w:t>
      </w:r>
      <w:r>
        <w:rPr/>
        <w:t>present</w:t>
      </w:r>
      <w:r>
        <w:rPr>
          <w:spacing w:val="-4"/>
        </w:rPr>
        <w:t> </w:t>
      </w:r>
      <w:r>
        <w:rPr/>
        <w:t>document</w:t>
      </w:r>
      <w:r>
        <w:rPr>
          <w:spacing w:val="-4"/>
        </w:rPr>
        <w:t> </w:t>
      </w:r>
      <w:r>
        <w:rPr/>
        <w:t>specifies the</w:t>
      </w:r>
      <w:r>
        <w:rPr>
          <w:spacing w:val="-3"/>
        </w:rPr>
        <w:t> </w:t>
      </w:r>
      <w:r>
        <w:rPr/>
        <w:t>E2</w:t>
      </w:r>
      <w:r>
        <w:rPr>
          <w:spacing w:val="-2"/>
        </w:rPr>
        <w:t> </w:t>
      </w:r>
      <w:r>
        <w:rPr/>
        <w:t>Service</w:t>
      </w:r>
      <w:r>
        <w:rPr>
          <w:spacing w:val="-3"/>
        </w:rPr>
        <w:t> </w:t>
      </w:r>
      <w:r>
        <w:rPr/>
        <w:t>Model</w:t>
      </w:r>
      <w:r>
        <w:rPr>
          <w:spacing w:val="-3"/>
        </w:rPr>
        <w:t> </w:t>
      </w:r>
      <w:r>
        <w:rPr/>
        <w:t>(E2SM) “Key</w:t>
      </w:r>
      <w:r>
        <w:rPr>
          <w:spacing w:val="-2"/>
        </w:rPr>
        <w:t> </w:t>
      </w:r>
      <w:r>
        <w:rPr/>
        <w:t>Performance</w:t>
      </w:r>
      <w:r>
        <w:rPr>
          <w:spacing w:val="-3"/>
        </w:rPr>
        <w:t> </w:t>
      </w:r>
      <w:r>
        <w:rPr/>
        <w:t>Measurement”</w:t>
      </w:r>
      <w:r>
        <w:rPr>
          <w:spacing w:val="-3"/>
        </w:rPr>
        <w:t> </w:t>
      </w:r>
      <w:r>
        <w:rPr/>
        <w:t>(KPM) for</w:t>
      </w:r>
      <w:r>
        <w:rPr>
          <w:spacing w:val="-5"/>
        </w:rPr>
        <w:t> </w:t>
      </w:r>
      <w:r>
        <w:rPr/>
        <w:t>the</w:t>
      </w:r>
      <w:r>
        <w:rPr>
          <w:spacing w:val="-3"/>
        </w:rPr>
        <w:t> </w:t>
      </w:r>
      <w:r>
        <w:rPr/>
        <w:t>RAN</w:t>
      </w:r>
      <w:r>
        <w:rPr>
          <w:spacing w:val="-3"/>
        </w:rPr>
        <w:t> </w:t>
      </w:r>
      <w:r>
        <w:rPr/>
        <w:t>function handling reporting of the cell-level performance measurements for 5G networks defined in TS 28.552 [4] and for EPC networks defined in TS 32.425 [8], and their possible adaptation of UE-level or QoS flow-level measurements.</w:t>
      </w:r>
    </w:p>
    <w:p>
      <w:pPr>
        <w:pStyle w:val="BodyText"/>
        <w:spacing w:before="107"/>
      </w:pPr>
      <w:r>
        <w:rPr/>
        <mc:AlternateContent>
          <mc:Choice Requires="wps">
            <w:drawing>
              <wp:anchor distT="0" distB="0" distL="0" distR="0" allowOverlap="1" layoutInCell="1" locked="0" behindDoc="1" simplePos="0" relativeHeight="487591424">
                <wp:simplePos x="0" y="0"/>
                <wp:positionH relativeFrom="page">
                  <wp:posOffset>521208</wp:posOffset>
                </wp:positionH>
                <wp:positionV relativeFrom="paragraph">
                  <wp:posOffset>229294</wp:posOffset>
                </wp:positionV>
                <wp:extent cx="6520180"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18.054688pt;width:513.36pt;height:1.44pt;mso-position-horizontal-relative:page;mso-position-vertical-relative:paragraph;z-index:-15725056;mso-wrap-distance-left:0;mso-wrap-distance-right:0" id="docshape15"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0" w:after="0"/>
        <w:ind w:left="596" w:right="0" w:hanging="427"/>
        <w:jc w:val="left"/>
      </w:pPr>
      <w:bookmarkStart w:name="_TOC_250090" w:id="7"/>
      <w:bookmarkStart w:name="2 References" w:id="8"/>
      <w:r>
        <w:rPr/>
      </w:r>
      <w:bookmarkEnd w:id="7"/>
      <w:r>
        <w:rPr>
          <w:spacing w:val="-2"/>
        </w:rPr>
        <w:t>References</w:t>
      </w:r>
    </w:p>
    <w:p>
      <w:pPr>
        <w:pStyle w:val="Heading2"/>
        <w:numPr>
          <w:ilvl w:val="1"/>
          <w:numId w:val="4"/>
        </w:numPr>
        <w:tabs>
          <w:tab w:pos="737" w:val="left" w:leader="none"/>
        </w:tabs>
        <w:spacing w:line="240" w:lineRule="auto" w:before="359" w:after="0"/>
        <w:ind w:left="737" w:right="0" w:hanging="568"/>
        <w:jc w:val="left"/>
      </w:pPr>
      <w:bookmarkStart w:name="_TOC_250089" w:id="9"/>
      <w:bookmarkStart w:name="2.1 Normative references" w:id="10"/>
      <w:r>
        <w:rPr/>
      </w:r>
      <w:r>
        <w:rPr/>
        <w:t>Normative</w:t>
      </w:r>
      <w:r>
        <w:rPr>
          <w:spacing w:val="-22"/>
        </w:rPr>
        <w:t> </w:t>
      </w:r>
      <w:bookmarkEnd w:id="9"/>
      <w:r>
        <w:rPr>
          <w:spacing w:val="-2"/>
        </w:rPr>
        <w:t>references</w:t>
      </w:r>
    </w:p>
    <w:p>
      <w:pPr>
        <w:pStyle w:val="BodyText"/>
        <w:spacing w:before="182"/>
        <w:ind w:left="169"/>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before="179"/>
        <w:ind w:left="1305"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w:t>
      </w:r>
      <w:r>
        <w:rPr>
          <w:spacing w:val="-3"/>
        </w:rPr>
        <w:t> </w:t>
      </w:r>
      <w:r>
        <w:rPr/>
        <w:t>guarantee</w:t>
      </w:r>
      <w:r>
        <w:rPr>
          <w:spacing w:val="-2"/>
        </w:rPr>
        <w:t> </w:t>
      </w:r>
      <w:r>
        <w:rPr/>
        <w:t>their long term validity.</w:t>
      </w:r>
    </w:p>
    <w:p>
      <w:pPr>
        <w:pStyle w:val="BodyText"/>
        <w:spacing w:before="181"/>
        <w:ind w:left="1305" w:hanging="853"/>
      </w:pPr>
      <w:r>
        <w:rPr/>
        <w:t>NOTE</w:t>
      </w:r>
      <w:r>
        <w:rPr>
          <w:spacing w:val="-2"/>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spacing w:after="0"/>
        <w:sectPr>
          <w:headerReference w:type="default" r:id="rId8"/>
          <w:footerReference w:type="default" r:id="rId9"/>
          <w:pgSz w:w="11910" w:h="16850"/>
          <w:pgMar w:header="862" w:footer="898" w:top="1520" w:bottom="1080" w:left="680" w:right="700"/>
        </w:sectPr>
      </w:pPr>
    </w:p>
    <w:p>
      <w:pPr>
        <w:pStyle w:val="BodyText"/>
        <w:spacing w:before="53"/>
        <w:ind w:left="169"/>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5"/>
        </w:numPr>
        <w:tabs>
          <w:tab w:pos="1871" w:val="left" w:leader="none"/>
        </w:tabs>
        <w:spacing w:line="240" w:lineRule="auto" w:before="180" w:after="0"/>
        <w:ind w:left="1871" w:right="0" w:hanging="1419"/>
        <w:jc w:val="left"/>
        <w:rPr>
          <w:sz w:val="20"/>
        </w:rPr>
      </w:pPr>
      <w:r>
        <w:rPr>
          <w:spacing w:val="-4"/>
          <w:sz w:val="20"/>
        </w:rPr>
        <w:t>Void</w:t>
      </w:r>
    </w:p>
    <w:p>
      <w:pPr>
        <w:pStyle w:val="ListParagraph"/>
        <w:numPr>
          <w:ilvl w:val="0"/>
          <w:numId w:val="5"/>
        </w:numPr>
        <w:tabs>
          <w:tab w:pos="1921" w:val="left" w:leader="none"/>
        </w:tabs>
        <w:spacing w:line="240" w:lineRule="auto" w:before="181" w:after="0"/>
        <w:ind w:left="1921" w:right="0" w:hanging="1469"/>
        <w:jc w:val="left"/>
        <w:rPr>
          <w:sz w:val="20"/>
        </w:rPr>
      </w:pPr>
      <w:r>
        <w:rPr>
          <w:sz w:val="20"/>
        </w:rPr>
        <w:t>O-RAN-WG3.TS.E2GAP:</w:t>
      </w:r>
      <w:r>
        <w:rPr>
          <w:spacing w:val="-8"/>
          <w:sz w:val="20"/>
        </w:rPr>
        <w:t> </w:t>
      </w:r>
      <w:r>
        <w:rPr>
          <w:sz w:val="20"/>
        </w:rPr>
        <w:t>“O-RAN</w:t>
      </w:r>
      <w:r>
        <w:rPr>
          <w:spacing w:val="-7"/>
          <w:sz w:val="20"/>
        </w:rPr>
        <w:t> </w:t>
      </w:r>
      <w:r>
        <w:rPr>
          <w:sz w:val="20"/>
        </w:rPr>
        <w:t>E2</w:t>
      </w:r>
      <w:r>
        <w:rPr>
          <w:spacing w:val="-7"/>
          <w:sz w:val="20"/>
        </w:rPr>
        <w:t> </w:t>
      </w:r>
      <w:r>
        <w:rPr>
          <w:sz w:val="20"/>
        </w:rPr>
        <w:t>General</w:t>
      </w:r>
      <w:r>
        <w:rPr>
          <w:spacing w:val="-7"/>
          <w:sz w:val="20"/>
        </w:rPr>
        <w:t> </w:t>
      </w:r>
      <w:r>
        <w:rPr>
          <w:sz w:val="20"/>
        </w:rPr>
        <w:t>Aspects</w:t>
      </w:r>
      <w:r>
        <w:rPr>
          <w:spacing w:val="-8"/>
          <w:sz w:val="20"/>
        </w:rPr>
        <w:t> </w:t>
      </w:r>
      <w:r>
        <w:rPr>
          <w:sz w:val="20"/>
        </w:rPr>
        <w:t>and</w:t>
      </w:r>
      <w:r>
        <w:rPr>
          <w:spacing w:val="-6"/>
          <w:sz w:val="20"/>
        </w:rPr>
        <w:t> </w:t>
      </w:r>
      <w:r>
        <w:rPr>
          <w:spacing w:val="-2"/>
          <w:sz w:val="20"/>
        </w:rPr>
        <w:t>Principles”.</w:t>
      </w:r>
    </w:p>
    <w:p>
      <w:pPr>
        <w:pStyle w:val="ListParagraph"/>
        <w:numPr>
          <w:ilvl w:val="0"/>
          <w:numId w:val="5"/>
        </w:numPr>
        <w:tabs>
          <w:tab w:pos="1921" w:val="left" w:leader="none"/>
        </w:tabs>
        <w:spacing w:line="240" w:lineRule="auto" w:before="178" w:after="0"/>
        <w:ind w:left="1921" w:right="0" w:hanging="1469"/>
        <w:jc w:val="left"/>
        <w:rPr>
          <w:sz w:val="20"/>
        </w:rPr>
      </w:pPr>
      <w:r>
        <w:rPr>
          <w:sz w:val="20"/>
        </w:rPr>
        <w:t>O-RAN.WG3.TS.E2AP,</w:t>
      </w:r>
      <w:r>
        <w:rPr>
          <w:spacing w:val="-7"/>
          <w:sz w:val="20"/>
        </w:rPr>
        <w:t> </w:t>
      </w:r>
      <w:r>
        <w:rPr>
          <w:sz w:val="20"/>
        </w:rPr>
        <w:t>"O-RAN</w:t>
      </w:r>
      <w:r>
        <w:rPr>
          <w:spacing w:val="-7"/>
          <w:sz w:val="20"/>
        </w:rPr>
        <w:t> </w:t>
      </w:r>
      <w:r>
        <w:rPr>
          <w:sz w:val="20"/>
        </w:rPr>
        <w:t>E2</w:t>
      </w:r>
      <w:r>
        <w:rPr>
          <w:spacing w:val="-6"/>
          <w:sz w:val="20"/>
        </w:rPr>
        <w:t> </w:t>
      </w:r>
      <w:r>
        <w:rPr>
          <w:sz w:val="20"/>
        </w:rPr>
        <w:t>Application</w:t>
      </w:r>
      <w:r>
        <w:rPr>
          <w:spacing w:val="-7"/>
          <w:sz w:val="20"/>
        </w:rPr>
        <w:t> </w:t>
      </w:r>
      <w:r>
        <w:rPr>
          <w:sz w:val="20"/>
        </w:rPr>
        <w:t>Protocol</w:t>
      </w:r>
      <w:r>
        <w:rPr>
          <w:spacing w:val="-9"/>
          <w:sz w:val="20"/>
        </w:rPr>
        <w:t> </w:t>
      </w:r>
      <w:r>
        <w:rPr>
          <w:sz w:val="20"/>
        </w:rPr>
        <w:t>(E2AP)</w:t>
      </w:r>
      <w:r>
        <w:rPr>
          <w:spacing w:val="-7"/>
          <w:sz w:val="20"/>
        </w:rPr>
        <w:t> </w:t>
      </w:r>
      <w:r>
        <w:rPr>
          <w:spacing w:val="-10"/>
          <w:sz w:val="20"/>
        </w:rPr>
        <w:t>"</w:t>
      </w:r>
    </w:p>
    <w:p>
      <w:pPr>
        <w:pStyle w:val="ListParagraph"/>
        <w:numPr>
          <w:ilvl w:val="0"/>
          <w:numId w:val="5"/>
        </w:numPr>
        <w:tabs>
          <w:tab w:pos="1873" w:val="left" w:leader="none"/>
        </w:tabs>
        <w:spacing w:line="240" w:lineRule="auto" w:before="180" w:after="0"/>
        <w:ind w:left="1873" w:right="0" w:hanging="1421"/>
        <w:jc w:val="left"/>
        <w:rPr>
          <w:sz w:val="20"/>
        </w:rPr>
      </w:pPr>
      <w:r>
        <w:rPr>
          <w:sz w:val="20"/>
        </w:rPr>
        <w:t>3GPP</w:t>
      </w:r>
      <w:r>
        <w:rPr>
          <w:spacing w:val="-6"/>
          <w:sz w:val="20"/>
        </w:rPr>
        <w:t> </w:t>
      </w:r>
      <w:r>
        <w:rPr>
          <w:sz w:val="20"/>
        </w:rPr>
        <w:t>TS</w:t>
      </w:r>
      <w:r>
        <w:rPr>
          <w:spacing w:val="-6"/>
          <w:sz w:val="20"/>
        </w:rPr>
        <w:t> </w:t>
      </w:r>
      <w:r>
        <w:rPr>
          <w:sz w:val="20"/>
        </w:rPr>
        <w:t>28.552:</w:t>
      </w:r>
      <w:r>
        <w:rPr>
          <w:spacing w:val="-6"/>
          <w:sz w:val="20"/>
        </w:rPr>
        <w:t> </w:t>
      </w:r>
      <w:r>
        <w:rPr>
          <w:sz w:val="20"/>
        </w:rPr>
        <w:t>"Management</w:t>
      </w:r>
      <w:r>
        <w:rPr>
          <w:spacing w:val="-5"/>
          <w:sz w:val="20"/>
        </w:rPr>
        <w:t> </w:t>
      </w:r>
      <w:r>
        <w:rPr>
          <w:sz w:val="20"/>
        </w:rPr>
        <w:t>and</w:t>
      </w:r>
      <w:r>
        <w:rPr>
          <w:spacing w:val="-6"/>
          <w:sz w:val="20"/>
        </w:rPr>
        <w:t> </w:t>
      </w:r>
      <w:r>
        <w:rPr>
          <w:sz w:val="20"/>
        </w:rPr>
        <w:t>orchestration</w:t>
      </w:r>
      <w:r>
        <w:rPr>
          <w:spacing w:val="-6"/>
          <w:sz w:val="20"/>
        </w:rPr>
        <w:t> </w:t>
      </w:r>
      <w:r>
        <w:rPr>
          <w:sz w:val="20"/>
        </w:rPr>
        <w:t>5G</w:t>
      </w:r>
      <w:r>
        <w:rPr>
          <w:spacing w:val="-5"/>
          <w:sz w:val="20"/>
        </w:rPr>
        <w:t> </w:t>
      </w:r>
      <w:r>
        <w:rPr>
          <w:sz w:val="20"/>
        </w:rPr>
        <w:t>performance</w:t>
      </w:r>
      <w:r>
        <w:rPr>
          <w:spacing w:val="-5"/>
          <w:sz w:val="20"/>
        </w:rPr>
        <w:t> </w:t>
      </w:r>
      <w:r>
        <w:rPr>
          <w:spacing w:val="-2"/>
          <w:sz w:val="20"/>
        </w:rPr>
        <w:t>measurements".</w:t>
      </w:r>
    </w:p>
    <w:p>
      <w:pPr>
        <w:pStyle w:val="ListParagraph"/>
        <w:numPr>
          <w:ilvl w:val="0"/>
          <w:numId w:val="5"/>
        </w:numPr>
        <w:tabs>
          <w:tab w:pos="1871" w:val="left" w:leader="none"/>
        </w:tabs>
        <w:spacing w:line="240" w:lineRule="auto" w:before="181" w:after="0"/>
        <w:ind w:left="1871" w:right="578" w:hanging="1419"/>
        <w:jc w:val="left"/>
        <w:rPr>
          <w:sz w:val="20"/>
        </w:rPr>
      </w:pPr>
      <w:r>
        <w:rPr>
          <w:sz w:val="20"/>
        </w:rPr>
        <w:t>ITU-T</w:t>
      </w:r>
      <w:r>
        <w:rPr>
          <w:spacing w:val="-5"/>
          <w:sz w:val="20"/>
        </w:rPr>
        <w:t> </w:t>
      </w:r>
      <w:r>
        <w:rPr>
          <w:sz w:val="20"/>
        </w:rPr>
        <w:t>Recommendation</w:t>
      </w:r>
      <w:r>
        <w:rPr>
          <w:spacing w:val="-4"/>
          <w:sz w:val="20"/>
        </w:rPr>
        <w:t> </w:t>
      </w:r>
      <w:r>
        <w:rPr>
          <w:sz w:val="20"/>
        </w:rPr>
        <w:t>X.680</w:t>
      </w:r>
      <w:r>
        <w:rPr>
          <w:spacing w:val="-4"/>
          <w:sz w:val="20"/>
        </w:rPr>
        <w:t> </w:t>
      </w:r>
      <w:r>
        <w:rPr>
          <w:sz w:val="20"/>
        </w:rPr>
        <w:t>(2002-07):</w:t>
      </w:r>
      <w:r>
        <w:rPr>
          <w:spacing w:val="-6"/>
          <w:sz w:val="20"/>
        </w:rPr>
        <w:t> </w:t>
      </w:r>
      <w:r>
        <w:rPr>
          <w:sz w:val="20"/>
        </w:rPr>
        <w:t>"Information</w:t>
      </w:r>
      <w:r>
        <w:rPr>
          <w:spacing w:val="-4"/>
          <w:sz w:val="20"/>
        </w:rPr>
        <w:t> </w:t>
      </w:r>
      <w:r>
        <w:rPr>
          <w:sz w:val="20"/>
        </w:rPr>
        <w:t>technology –</w:t>
      </w:r>
      <w:r>
        <w:rPr>
          <w:spacing w:val="-4"/>
          <w:sz w:val="20"/>
        </w:rPr>
        <w:t> </w:t>
      </w:r>
      <w:r>
        <w:rPr>
          <w:sz w:val="20"/>
        </w:rPr>
        <w:t>Abstract</w:t>
      </w:r>
      <w:r>
        <w:rPr>
          <w:spacing w:val="-6"/>
          <w:sz w:val="20"/>
        </w:rPr>
        <w:t> </w:t>
      </w:r>
      <w:r>
        <w:rPr>
          <w:sz w:val="20"/>
        </w:rPr>
        <w:t>Syntax</w:t>
      </w:r>
      <w:r>
        <w:rPr>
          <w:spacing w:val="-4"/>
          <w:sz w:val="20"/>
        </w:rPr>
        <w:t> </w:t>
      </w:r>
      <w:r>
        <w:rPr>
          <w:sz w:val="20"/>
        </w:rPr>
        <w:t>Notation</w:t>
      </w:r>
      <w:r>
        <w:rPr>
          <w:spacing w:val="-4"/>
          <w:sz w:val="20"/>
        </w:rPr>
        <w:t> </w:t>
      </w:r>
      <w:r>
        <w:rPr>
          <w:sz w:val="20"/>
        </w:rPr>
        <w:t>One (ASN.1): Specification of basic notation".</w:t>
      </w:r>
    </w:p>
    <w:p>
      <w:pPr>
        <w:pStyle w:val="ListParagraph"/>
        <w:numPr>
          <w:ilvl w:val="0"/>
          <w:numId w:val="5"/>
        </w:numPr>
        <w:tabs>
          <w:tab w:pos="1871" w:val="left" w:leader="none"/>
        </w:tabs>
        <w:spacing w:line="240" w:lineRule="auto" w:before="181" w:after="0"/>
        <w:ind w:left="1871" w:right="578" w:hanging="1419"/>
        <w:jc w:val="left"/>
        <w:rPr>
          <w:sz w:val="20"/>
        </w:rPr>
      </w:pPr>
      <w:r>
        <w:rPr>
          <w:sz w:val="20"/>
        </w:rPr>
        <w:t>ITU-T</w:t>
      </w:r>
      <w:r>
        <w:rPr>
          <w:spacing w:val="-5"/>
          <w:sz w:val="20"/>
        </w:rPr>
        <w:t> </w:t>
      </w:r>
      <w:r>
        <w:rPr>
          <w:sz w:val="20"/>
        </w:rPr>
        <w:t>Recommendation</w:t>
      </w:r>
      <w:r>
        <w:rPr>
          <w:spacing w:val="-4"/>
          <w:sz w:val="20"/>
        </w:rPr>
        <w:t> </w:t>
      </w:r>
      <w:r>
        <w:rPr>
          <w:sz w:val="20"/>
        </w:rPr>
        <w:t>X.681</w:t>
      </w:r>
      <w:r>
        <w:rPr>
          <w:spacing w:val="-4"/>
          <w:sz w:val="20"/>
        </w:rPr>
        <w:t> </w:t>
      </w:r>
      <w:r>
        <w:rPr>
          <w:sz w:val="20"/>
        </w:rPr>
        <w:t>(2002-07):</w:t>
      </w:r>
      <w:r>
        <w:rPr>
          <w:spacing w:val="-6"/>
          <w:sz w:val="20"/>
        </w:rPr>
        <w:t> </w:t>
      </w:r>
      <w:r>
        <w:rPr>
          <w:sz w:val="20"/>
        </w:rPr>
        <w:t>"Information</w:t>
      </w:r>
      <w:r>
        <w:rPr>
          <w:spacing w:val="-4"/>
          <w:sz w:val="20"/>
        </w:rPr>
        <w:t> </w:t>
      </w:r>
      <w:r>
        <w:rPr>
          <w:sz w:val="20"/>
        </w:rPr>
        <w:t>technology –</w:t>
      </w:r>
      <w:r>
        <w:rPr>
          <w:spacing w:val="-4"/>
          <w:sz w:val="20"/>
        </w:rPr>
        <w:t> </w:t>
      </w:r>
      <w:r>
        <w:rPr>
          <w:sz w:val="20"/>
        </w:rPr>
        <w:t>Abstract</w:t>
      </w:r>
      <w:r>
        <w:rPr>
          <w:spacing w:val="-6"/>
          <w:sz w:val="20"/>
        </w:rPr>
        <w:t> </w:t>
      </w:r>
      <w:r>
        <w:rPr>
          <w:sz w:val="20"/>
        </w:rPr>
        <w:t>Syntax</w:t>
      </w:r>
      <w:r>
        <w:rPr>
          <w:spacing w:val="-4"/>
          <w:sz w:val="20"/>
        </w:rPr>
        <w:t> </w:t>
      </w:r>
      <w:r>
        <w:rPr>
          <w:sz w:val="20"/>
        </w:rPr>
        <w:t>Notation</w:t>
      </w:r>
      <w:r>
        <w:rPr>
          <w:spacing w:val="-4"/>
          <w:sz w:val="20"/>
        </w:rPr>
        <w:t> </w:t>
      </w:r>
      <w:r>
        <w:rPr>
          <w:sz w:val="20"/>
        </w:rPr>
        <w:t>One (ASN.1): Information object specification".</w:t>
      </w:r>
    </w:p>
    <w:p>
      <w:pPr>
        <w:pStyle w:val="ListParagraph"/>
        <w:numPr>
          <w:ilvl w:val="0"/>
          <w:numId w:val="5"/>
        </w:numPr>
        <w:tabs>
          <w:tab w:pos="1871" w:val="left" w:leader="none"/>
        </w:tabs>
        <w:spacing w:line="240" w:lineRule="auto" w:before="178" w:after="0"/>
        <w:ind w:left="1871" w:right="1137" w:hanging="1419"/>
        <w:jc w:val="left"/>
        <w:rPr>
          <w:sz w:val="20"/>
        </w:rPr>
      </w:pPr>
      <w:r>
        <w:rPr>
          <w:sz w:val="20"/>
        </w:rPr>
        <w:t>ITU-T</w:t>
      </w:r>
      <w:r>
        <w:rPr>
          <w:spacing w:val="-5"/>
          <w:sz w:val="20"/>
        </w:rPr>
        <w:t> </w:t>
      </w:r>
      <w:r>
        <w:rPr>
          <w:sz w:val="20"/>
        </w:rPr>
        <w:t>Recommendation</w:t>
      </w:r>
      <w:r>
        <w:rPr>
          <w:spacing w:val="-4"/>
          <w:sz w:val="20"/>
        </w:rPr>
        <w:t> </w:t>
      </w:r>
      <w:r>
        <w:rPr>
          <w:sz w:val="20"/>
        </w:rPr>
        <w:t>X.691</w:t>
      </w:r>
      <w:r>
        <w:rPr>
          <w:spacing w:val="-4"/>
          <w:sz w:val="20"/>
        </w:rPr>
        <w:t> </w:t>
      </w:r>
      <w:r>
        <w:rPr>
          <w:sz w:val="20"/>
        </w:rPr>
        <w:t>(2002-07):</w:t>
      </w:r>
      <w:r>
        <w:rPr>
          <w:spacing w:val="-6"/>
          <w:sz w:val="20"/>
        </w:rPr>
        <w:t> </w:t>
      </w:r>
      <w:r>
        <w:rPr>
          <w:sz w:val="20"/>
        </w:rPr>
        <w:t>"Information</w:t>
      </w:r>
      <w:r>
        <w:rPr>
          <w:spacing w:val="-4"/>
          <w:sz w:val="20"/>
        </w:rPr>
        <w:t> </w:t>
      </w:r>
      <w:r>
        <w:rPr>
          <w:sz w:val="20"/>
        </w:rPr>
        <w:t>technology -</w:t>
      </w:r>
      <w:r>
        <w:rPr>
          <w:spacing w:val="-4"/>
          <w:sz w:val="20"/>
        </w:rPr>
        <w:t> </w:t>
      </w:r>
      <w:r>
        <w:rPr>
          <w:sz w:val="20"/>
        </w:rPr>
        <w:t>ASN.1</w:t>
      </w:r>
      <w:r>
        <w:rPr>
          <w:spacing w:val="-4"/>
          <w:sz w:val="20"/>
        </w:rPr>
        <w:t> </w:t>
      </w:r>
      <w:r>
        <w:rPr>
          <w:sz w:val="20"/>
        </w:rPr>
        <w:t>encoding</w:t>
      </w:r>
      <w:r>
        <w:rPr>
          <w:spacing w:val="-4"/>
          <w:sz w:val="20"/>
        </w:rPr>
        <w:t> </w:t>
      </w:r>
      <w:r>
        <w:rPr>
          <w:sz w:val="20"/>
        </w:rPr>
        <w:t>rules</w:t>
      </w:r>
      <w:r>
        <w:rPr>
          <w:spacing w:val="-3"/>
          <w:sz w:val="20"/>
        </w:rPr>
        <w:t> </w:t>
      </w:r>
      <w:r>
        <w:rPr>
          <w:sz w:val="20"/>
        </w:rPr>
        <w:t>- Specification of Packed Encoding Rules (PER)".</w:t>
      </w:r>
    </w:p>
    <w:p>
      <w:pPr>
        <w:pStyle w:val="ListParagraph"/>
        <w:numPr>
          <w:ilvl w:val="0"/>
          <w:numId w:val="5"/>
        </w:numPr>
        <w:tabs>
          <w:tab w:pos="1871" w:val="left" w:leader="none"/>
        </w:tabs>
        <w:spacing w:line="240" w:lineRule="auto" w:before="181" w:after="0"/>
        <w:ind w:left="1871" w:right="1215" w:hanging="1419"/>
        <w:jc w:val="left"/>
        <w:rPr>
          <w:sz w:val="20"/>
        </w:rPr>
      </w:pPr>
      <w:r>
        <w:rPr>
          <w:sz w:val="20"/>
        </w:rPr>
        <w:t>3GPP</w:t>
      </w:r>
      <w:r>
        <w:rPr>
          <w:spacing w:val="-7"/>
          <w:sz w:val="20"/>
        </w:rPr>
        <w:t> </w:t>
      </w:r>
      <w:r>
        <w:rPr>
          <w:sz w:val="20"/>
        </w:rPr>
        <w:t>TS</w:t>
      </w:r>
      <w:r>
        <w:rPr>
          <w:spacing w:val="-7"/>
          <w:sz w:val="20"/>
        </w:rPr>
        <w:t> </w:t>
      </w:r>
      <w:r>
        <w:rPr>
          <w:sz w:val="20"/>
        </w:rPr>
        <w:t>32.425:</w:t>
      </w:r>
      <w:r>
        <w:rPr>
          <w:spacing w:val="-7"/>
          <w:sz w:val="20"/>
        </w:rPr>
        <w:t> </w:t>
      </w:r>
      <w:r>
        <w:rPr>
          <w:sz w:val="20"/>
        </w:rPr>
        <w:t>"Telecommunication</w:t>
      </w:r>
      <w:r>
        <w:rPr>
          <w:spacing w:val="-5"/>
          <w:sz w:val="20"/>
        </w:rPr>
        <w:t> </w:t>
      </w:r>
      <w:r>
        <w:rPr>
          <w:sz w:val="20"/>
        </w:rPr>
        <w:t>management</w:t>
      </w:r>
      <w:r>
        <w:rPr>
          <w:spacing w:val="-7"/>
          <w:sz w:val="20"/>
        </w:rPr>
        <w:t> </w:t>
      </w:r>
      <w:r>
        <w:rPr>
          <w:sz w:val="20"/>
        </w:rPr>
        <w:t>Performance</w:t>
      </w:r>
      <w:r>
        <w:rPr>
          <w:spacing w:val="-6"/>
          <w:sz w:val="20"/>
        </w:rPr>
        <w:t> </w:t>
      </w:r>
      <w:r>
        <w:rPr>
          <w:sz w:val="20"/>
        </w:rPr>
        <w:t>Management</w:t>
      </w:r>
      <w:r>
        <w:rPr>
          <w:spacing w:val="-7"/>
          <w:sz w:val="20"/>
        </w:rPr>
        <w:t> </w:t>
      </w:r>
      <w:r>
        <w:rPr>
          <w:sz w:val="20"/>
        </w:rPr>
        <w:t>Performance </w:t>
      </w:r>
      <w:r>
        <w:rPr>
          <w:spacing w:val="-2"/>
          <w:sz w:val="20"/>
        </w:rPr>
        <w:t>managements".</w:t>
      </w:r>
    </w:p>
    <w:p>
      <w:pPr>
        <w:pStyle w:val="ListParagraph"/>
        <w:numPr>
          <w:ilvl w:val="0"/>
          <w:numId w:val="5"/>
        </w:numPr>
        <w:tabs>
          <w:tab w:pos="1871" w:val="left" w:leader="none"/>
        </w:tabs>
        <w:spacing w:line="240" w:lineRule="auto" w:before="181" w:after="0"/>
        <w:ind w:left="1871" w:right="0" w:hanging="1419"/>
        <w:jc w:val="left"/>
        <w:rPr>
          <w:sz w:val="20"/>
        </w:rPr>
      </w:pPr>
      <w:r>
        <w:rPr>
          <w:sz w:val="20"/>
        </w:rPr>
        <w:t>IETF</w:t>
      </w:r>
      <w:r>
        <w:rPr>
          <w:spacing w:val="-7"/>
          <w:sz w:val="20"/>
        </w:rPr>
        <w:t> </w:t>
      </w:r>
      <w:r>
        <w:rPr>
          <w:sz w:val="20"/>
        </w:rPr>
        <w:t>RFC</w:t>
      </w:r>
      <w:r>
        <w:rPr>
          <w:spacing w:val="-6"/>
          <w:sz w:val="20"/>
        </w:rPr>
        <w:t> </w:t>
      </w:r>
      <w:r>
        <w:rPr>
          <w:sz w:val="20"/>
        </w:rPr>
        <w:t>5905</w:t>
      </w:r>
      <w:r>
        <w:rPr>
          <w:spacing w:val="-3"/>
          <w:sz w:val="20"/>
        </w:rPr>
        <w:t> </w:t>
      </w:r>
      <w:r>
        <w:rPr>
          <w:sz w:val="20"/>
        </w:rPr>
        <w:t>(2010-06):</w:t>
      </w:r>
      <w:r>
        <w:rPr>
          <w:spacing w:val="-6"/>
          <w:sz w:val="20"/>
        </w:rPr>
        <w:t> </w:t>
      </w:r>
      <w:r>
        <w:rPr>
          <w:sz w:val="20"/>
        </w:rPr>
        <w:t>"Network</w:t>
      </w:r>
      <w:r>
        <w:rPr>
          <w:spacing w:val="-5"/>
          <w:sz w:val="20"/>
        </w:rPr>
        <w:t> </w:t>
      </w:r>
      <w:r>
        <w:rPr>
          <w:sz w:val="20"/>
        </w:rPr>
        <w:t>Time</w:t>
      </w:r>
      <w:r>
        <w:rPr>
          <w:spacing w:val="-5"/>
          <w:sz w:val="20"/>
        </w:rPr>
        <w:t> </w:t>
      </w:r>
      <w:r>
        <w:rPr>
          <w:sz w:val="20"/>
        </w:rPr>
        <w:t>Protocol</w:t>
      </w:r>
      <w:r>
        <w:rPr>
          <w:spacing w:val="-6"/>
          <w:sz w:val="20"/>
        </w:rPr>
        <w:t> </w:t>
      </w:r>
      <w:r>
        <w:rPr>
          <w:sz w:val="20"/>
        </w:rPr>
        <w:t>Version</w:t>
      </w:r>
      <w:r>
        <w:rPr>
          <w:spacing w:val="-5"/>
          <w:sz w:val="20"/>
        </w:rPr>
        <w:t> </w:t>
      </w:r>
      <w:r>
        <w:rPr>
          <w:sz w:val="20"/>
        </w:rPr>
        <w:t>4:</w:t>
      </w:r>
      <w:r>
        <w:rPr>
          <w:spacing w:val="-6"/>
          <w:sz w:val="20"/>
        </w:rPr>
        <w:t> </w:t>
      </w:r>
      <w:r>
        <w:rPr>
          <w:sz w:val="20"/>
        </w:rPr>
        <w:t>Protocol</w:t>
      </w:r>
      <w:r>
        <w:rPr>
          <w:spacing w:val="-7"/>
          <w:sz w:val="20"/>
        </w:rPr>
        <w:t> </w:t>
      </w:r>
      <w:r>
        <w:rPr>
          <w:sz w:val="20"/>
        </w:rPr>
        <w:t>and</w:t>
      </w:r>
      <w:r>
        <w:rPr>
          <w:spacing w:val="-4"/>
          <w:sz w:val="20"/>
        </w:rPr>
        <w:t> </w:t>
      </w:r>
      <w:r>
        <w:rPr>
          <w:sz w:val="20"/>
        </w:rPr>
        <w:t>Algorithms</w:t>
      </w:r>
      <w:r>
        <w:rPr>
          <w:spacing w:val="-7"/>
          <w:sz w:val="20"/>
        </w:rPr>
        <w:t> </w:t>
      </w:r>
      <w:r>
        <w:rPr>
          <w:spacing w:val="-2"/>
          <w:sz w:val="20"/>
        </w:rPr>
        <w:t>Specification".</w:t>
      </w:r>
    </w:p>
    <w:p>
      <w:pPr>
        <w:pStyle w:val="ListParagraph"/>
        <w:numPr>
          <w:ilvl w:val="0"/>
          <w:numId w:val="5"/>
        </w:numPr>
        <w:tabs>
          <w:tab w:pos="1871" w:val="left" w:leader="none"/>
        </w:tabs>
        <w:spacing w:line="240" w:lineRule="auto" w:before="178" w:after="0"/>
        <w:ind w:left="1871" w:right="622" w:hanging="1419"/>
        <w:jc w:val="left"/>
        <w:rPr>
          <w:sz w:val="20"/>
        </w:rPr>
      </w:pPr>
      <w:r>
        <w:rPr>
          <w:sz w:val="20"/>
        </w:rPr>
        <w:t>3GPP</w:t>
      </w:r>
      <w:r>
        <w:rPr>
          <w:spacing w:val="-6"/>
          <w:sz w:val="20"/>
        </w:rPr>
        <w:t> </w:t>
      </w:r>
      <w:r>
        <w:rPr>
          <w:sz w:val="20"/>
        </w:rPr>
        <w:t>TS</w:t>
      </w:r>
      <w:r>
        <w:rPr>
          <w:spacing w:val="-5"/>
          <w:sz w:val="20"/>
        </w:rPr>
        <w:t> </w:t>
      </w:r>
      <w:r>
        <w:rPr>
          <w:sz w:val="20"/>
        </w:rPr>
        <w:t>32.404:</w:t>
      </w:r>
      <w:r>
        <w:rPr>
          <w:spacing w:val="-6"/>
          <w:sz w:val="20"/>
        </w:rPr>
        <w:t> </w:t>
      </w:r>
      <w:r>
        <w:rPr>
          <w:sz w:val="20"/>
        </w:rPr>
        <w:t>“Telecommunication</w:t>
      </w:r>
      <w:r>
        <w:rPr>
          <w:spacing w:val="-4"/>
          <w:sz w:val="20"/>
        </w:rPr>
        <w:t> </w:t>
      </w:r>
      <w:r>
        <w:rPr>
          <w:sz w:val="20"/>
        </w:rPr>
        <w:t>management;</w:t>
      </w:r>
      <w:r>
        <w:rPr>
          <w:spacing w:val="-6"/>
          <w:sz w:val="20"/>
        </w:rPr>
        <w:t> </w:t>
      </w:r>
      <w:r>
        <w:rPr>
          <w:sz w:val="20"/>
        </w:rPr>
        <w:t>Performance</w:t>
      </w:r>
      <w:r>
        <w:rPr>
          <w:spacing w:val="-5"/>
          <w:sz w:val="20"/>
        </w:rPr>
        <w:t> </w:t>
      </w:r>
      <w:r>
        <w:rPr>
          <w:sz w:val="20"/>
        </w:rPr>
        <w:t>Management</w:t>
      </w:r>
      <w:r>
        <w:rPr>
          <w:spacing w:val="-6"/>
          <w:sz w:val="20"/>
        </w:rPr>
        <w:t> </w:t>
      </w:r>
      <w:r>
        <w:rPr>
          <w:sz w:val="20"/>
        </w:rPr>
        <w:t>(PM);</w:t>
      </w:r>
      <w:r>
        <w:rPr>
          <w:spacing w:val="-6"/>
          <w:sz w:val="20"/>
        </w:rPr>
        <w:t> </w:t>
      </w:r>
      <w:r>
        <w:rPr>
          <w:sz w:val="20"/>
        </w:rPr>
        <w:t>Performance measurements; Definitions and template”.</w:t>
      </w:r>
    </w:p>
    <w:p>
      <w:pPr>
        <w:pStyle w:val="ListParagraph"/>
        <w:numPr>
          <w:ilvl w:val="0"/>
          <w:numId w:val="5"/>
        </w:numPr>
        <w:tabs>
          <w:tab w:pos="1871" w:val="left" w:leader="none"/>
        </w:tabs>
        <w:spacing w:line="240" w:lineRule="auto" w:before="181" w:after="0"/>
        <w:ind w:left="1871" w:right="0" w:hanging="1419"/>
        <w:jc w:val="left"/>
        <w:rPr>
          <w:sz w:val="20"/>
        </w:rPr>
      </w:pPr>
      <w:r>
        <w:rPr>
          <w:spacing w:val="-4"/>
          <w:sz w:val="20"/>
        </w:rPr>
        <w:t>Void</w:t>
      </w:r>
    </w:p>
    <w:p>
      <w:pPr>
        <w:pStyle w:val="ListParagraph"/>
        <w:numPr>
          <w:ilvl w:val="0"/>
          <w:numId w:val="5"/>
        </w:numPr>
        <w:tabs>
          <w:tab w:pos="1921" w:val="left" w:leader="none"/>
        </w:tabs>
        <w:spacing w:line="240" w:lineRule="auto" w:before="181" w:after="0"/>
        <w:ind w:left="1921" w:right="0" w:hanging="1469"/>
        <w:jc w:val="left"/>
        <w:rPr>
          <w:sz w:val="20"/>
        </w:rPr>
      </w:pPr>
      <w:r>
        <w:rPr>
          <w:sz w:val="20"/>
        </w:rPr>
        <w:t>O-RAN-WG3.TS.E2SM:</w:t>
      </w:r>
      <w:r>
        <w:rPr>
          <w:spacing w:val="-8"/>
          <w:sz w:val="20"/>
        </w:rPr>
        <w:t> </w:t>
      </w:r>
      <w:r>
        <w:rPr>
          <w:sz w:val="20"/>
        </w:rPr>
        <w:t>“O-RAN</w:t>
      </w:r>
      <w:r>
        <w:rPr>
          <w:spacing w:val="-7"/>
          <w:sz w:val="20"/>
        </w:rPr>
        <w:t> </w:t>
      </w:r>
      <w:r>
        <w:rPr>
          <w:sz w:val="20"/>
        </w:rPr>
        <w:t>E2</w:t>
      </w:r>
      <w:r>
        <w:rPr>
          <w:spacing w:val="-6"/>
          <w:sz w:val="20"/>
        </w:rPr>
        <w:t> </w:t>
      </w:r>
      <w:r>
        <w:rPr>
          <w:sz w:val="20"/>
        </w:rPr>
        <w:t>Service</w:t>
      </w:r>
      <w:r>
        <w:rPr>
          <w:spacing w:val="-7"/>
          <w:sz w:val="20"/>
        </w:rPr>
        <w:t> </w:t>
      </w:r>
      <w:r>
        <w:rPr>
          <w:sz w:val="20"/>
        </w:rPr>
        <w:t>Model</w:t>
      </w:r>
      <w:r>
        <w:rPr>
          <w:spacing w:val="-7"/>
          <w:sz w:val="20"/>
        </w:rPr>
        <w:t> </w:t>
      </w:r>
      <w:r>
        <w:rPr>
          <w:spacing w:val="-2"/>
          <w:sz w:val="20"/>
        </w:rPr>
        <w:t>(E2SM)”.</w:t>
      </w:r>
    </w:p>
    <w:p>
      <w:pPr>
        <w:pStyle w:val="ListParagraph"/>
        <w:numPr>
          <w:ilvl w:val="0"/>
          <w:numId w:val="5"/>
        </w:numPr>
        <w:tabs>
          <w:tab w:pos="1871" w:val="left" w:leader="none"/>
        </w:tabs>
        <w:spacing w:line="240" w:lineRule="auto" w:before="180" w:after="0"/>
        <w:ind w:left="1871" w:right="0" w:hanging="1419"/>
        <w:jc w:val="left"/>
        <w:rPr>
          <w:sz w:val="20"/>
        </w:rPr>
      </w:pPr>
      <w:r>
        <w:rPr>
          <w:sz w:val="20"/>
        </w:rPr>
        <w:t>3GPP</w:t>
      </w:r>
      <w:r>
        <w:rPr>
          <w:spacing w:val="-7"/>
          <w:sz w:val="20"/>
        </w:rPr>
        <w:t> </w:t>
      </w:r>
      <w:r>
        <w:rPr>
          <w:sz w:val="20"/>
        </w:rPr>
        <w:t>TS</w:t>
      </w:r>
      <w:r>
        <w:rPr>
          <w:spacing w:val="-6"/>
          <w:sz w:val="20"/>
        </w:rPr>
        <w:t> </w:t>
      </w:r>
      <w:r>
        <w:rPr>
          <w:sz w:val="20"/>
        </w:rPr>
        <w:t>36.413:</w:t>
      </w:r>
      <w:r>
        <w:rPr>
          <w:spacing w:val="-6"/>
          <w:sz w:val="20"/>
        </w:rPr>
        <w:t> </w:t>
      </w:r>
      <w:r>
        <w:rPr>
          <w:sz w:val="20"/>
        </w:rPr>
        <w:t>“E-UTRAN;</w:t>
      </w:r>
      <w:r>
        <w:rPr>
          <w:spacing w:val="-5"/>
          <w:sz w:val="20"/>
        </w:rPr>
        <w:t> </w:t>
      </w:r>
      <w:r>
        <w:rPr>
          <w:sz w:val="20"/>
        </w:rPr>
        <w:t>S1</w:t>
      </w:r>
      <w:r>
        <w:rPr>
          <w:spacing w:val="-5"/>
          <w:sz w:val="20"/>
        </w:rPr>
        <w:t> </w:t>
      </w:r>
      <w:r>
        <w:rPr>
          <w:sz w:val="20"/>
        </w:rPr>
        <w:t>Application</w:t>
      </w:r>
      <w:r>
        <w:rPr>
          <w:spacing w:val="-4"/>
          <w:sz w:val="20"/>
        </w:rPr>
        <w:t> </w:t>
      </w:r>
      <w:r>
        <w:rPr>
          <w:sz w:val="20"/>
        </w:rPr>
        <w:t>Protocol</w:t>
      </w:r>
      <w:r>
        <w:rPr>
          <w:spacing w:val="-6"/>
          <w:sz w:val="20"/>
        </w:rPr>
        <w:t> </w:t>
      </w:r>
      <w:r>
        <w:rPr>
          <w:spacing w:val="-2"/>
          <w:sz w:val="20"/>
        </w:rPr>
        <w:t>(S1AP)”</w:t>
      </w:r>
    </w:p>
    <w:p>
      <w:pPr>
        <w:pStyle w:val="ListParagraph"/>
        <w:numPr>
          <w:ilvl w:val="0"/>
          <w:numId w:val="5"/>
        </w:numPr>
        <w:tabs>
          <w:tab w:pos="1871" w:val="left" w:leader="none"/>
        </w:tabs>
        <w:spacing w:line="240" w:lineRule="auto" w:before="181" w:after="0"/>
        <w:ind w:left="1871" w:right="0" w:hanging="1419"/>
        <w:jc w:val="left"/>
        <w:rPr>
          <w:sz w:val="20"/>
        </w:rPr>
      </w:pPr>
      <w:r>
        <w:rPr>
          <w:sz w:val="20"/>
        </w:rPr>
        <w:t>3GPP</w:t>
      </w:r>
      <w:r>
        <w:rPr>
          <w:spacing w:val="-6"/>
          <w:sz w:val="20"/>
        </w:rPr>
        <w:t> </w:t>
      </w:r>
      <w:r>
        <w:rPr>
          <w:sz w:val="20"/>
        </w:rPr>
        <w:t>TS</w:t>
      </w:r>
      <w:r>
        <w:rPr>
          <w:spacing w:val="-4"/>
          <w:sz w:val="20"/>
        </w:rPr>
        <w:t> </w:t>
      </w:r>
      <w:r>
        <w:rPr>
          <w:sz w:val="20"/>
        </w:rPr>
        <w:t>23.501:</w:t>
      </w:r>
      <w:r>
        <w:rPr>
          <w:spacing w:val="-5"/>
          <w:sz w:val="20"/>
        </w:rPr>
        <w:t> </w:t>
      </w:r>
      <w:r>
        <w:rPr>
          <w:sz w:val="20"/>
        </w:rPr>
        <w:t>"System</w:t>
      </w:r>
      <w:r>
        <w:rPr>
          <w:spacing w:val="-4"/>
          <w:sz w:val="20"/>
        </w:rPr>
        <w:t> </w:t>
      </w:r>
      <w:r>
        <w:rPr>
          <w:sz w:val="20"/>
        </w:rPr>
        <w:t>architecture</w:t>
      </w:r>
      <w:r>
        <w:rPr>
          <w:spacing w:val="-4"/>
          <w:sz w:val="20"/>
        </w:rPr>
        <w:t> </w:t>
      </w:r>
      <w:r>
        <w:rPr>
          <w:sz w:val="20"/>
        </w:rPr>
        <w:t>for</w:t>
      </w:r>
      <w:r>
        <w:rPr>
          <w:spacing w:val="-6"/>
          <w:sz w:val="20"/>
        </w:rPr>
        <w:t> </w:t>
      </w:r>
      <w:r>
        <w:rPr>
          <w:sz w:val="20"/>
        </w:rPr>
        <w:t>the</w:t>
      </w:r>
      <w:r>
        <w:rPr>
          <w:spacing w:val="-4"/>
          <w:sz w:val="20"/>
        </w:rPr>
        <w:t> </w:t>
      </w:r>
      <w:r>
        <w:rPr>
          <w:sz w:val="20"/>
        </w:rPr>
        <w:t>5G</w:t>
      </w:r>
      <w:r>
        <w:rPr>
          <w:spacing w:val="-5"/>
          <w:sz w:val="20"/>
        </w:rPr>
        <w:t> </w:t>
      </w:r>
      <w:r>
        <w:rPr>
          <w:sz w:val="20"/>
        </w:rPr>
        <w:t>System</w:t>
      </w:r>
      <w:r>
        <w:rPr>
          <w:spacing w:val="-3"/>
          <w:sz w:val="20"/>
        </w:rPr>
        <w:t> </w:t>
      </w:r>
      <w:r>
        <w:rPr>
          <w:sz w:val="20"/>
        </w:rPr>
        <w:t>(5GS);</w:t>
      </w:r>
      <w:r>
        <w:rPr>
          <w:spacing w:val="-5"/>
          <w:sz w:val="20"/>
        </w:rPr>
        <w:t> </w:t>
      </w:r>
      <w:r>
        <w:rPr>
          <w:sz w:val="20"/>
        </w:rPr>
        <w:t>Stage</w:t>
      </w:r>
      <w:r>
        <w:rPr>
          <w:spacing w:val="-5"/>
          <w:sz w:val="20"/>
        </w:rPr>
        <w:t> 2"</w:t>
      </w:r>
    </w:p>
    <w:p>
      <w:pPr>
        <w:pStyle w:val="ListParagraph"/>
        <w:numPr>
          <w:ilvl w:val="0"/>
          <w:numId w:val="5"/>
        </w:numPr>
        <w:tabs>
          <w:tab w:pos="1871" w:val="left" w:leader="none"/>
        </w:tabs>
        <w:spacing w:line="240" w:lineRule="auto" w:before="180" w:after="0"/>
        <w:ind w:left="1871" w:right="0" w:hanging="1419"/>
        <w:jc w:val="left"/>
        <w:rPr>
          <w:sz w:val="20"/>
        </w:rPr>
      </w:pPr>
      <w:r>
        <w:rPr>
          <w:sz w:val="20"/>
        </w:rPr>
        <w:t>3GPP</w:t>
      </w:r>
      <w:r>
        <w:rPr>
          <w:spacing w:val="-6"/>
          <w:sz w:val="20"/>
        </w:rPr>
        <w:t> </w:t>
      </w:r>
      <w:r>
        <w:rPr>
          <w:sz w:val="20"/>
        </w:rPr>
        <w:t>TS</w:t>
      </w:r>
      <w:r>
        <w:rPr>
          <w:spacing w:val="-5"/>
          <w:sz w:val="20"/>
        </w:rPr>
        <w:t> </w:t>
      </w:r>
      <w:r>
        <w:rPr>
          <w:sz w:val="20"/>
        </w:rPr>
        <w:t>36.214:</w:t>
      </w:r>
      <w:r>
        <w:rPr>
          <w:spacing w:val="-5"/>
          <w:sz w:val="20"/>
        </w:rPr>
        <w:t> </w:t>
      </w:r>
      <w:r>
        <w:rPr>
          <w:sz w:val="20"/>
        </w:rPr>
        <w:t>"E-UTRA;</w:t>
      </w:r>
      <w:r>
        <w:rPr>
          <w:spacing w:val="-5"/>
          <w:sz w:val="20"/>
        </w:rPr>
        <w:t> </w:t>
      </w:r>
      <w:r>
        <w:rPr>
          <w:sz w:val="20"/>
        </w:rPr>
        <w:t>Physical</w:t>
      </w:r>
      <w:r>
        <w:rPr>
          <w:spacing w:val="-4"/>
          <w:sz w:val="20"/>
        </w:rPr>
        <w:t> </w:t>
      </w:r>
      <w:r>
        <w:rPr>
          <w:sz w:val="20"/>
        </w:rPr>
        <w:t>layer;</w:t>
      </w:r>
      <w:r>
        <w:rPr>
          <w:spacing w:val="-6"/>
          <w:sz w:val="20"/>
        </w:rPr>
        <w:t> </w:t>
      </w:r>
      <w:r>
        <w:rPr>
          <w:spacing w:val="-2"/>
          <w:sz w:val="20"/>
        </w:rPr>
        <w:t>Measurements"</w:t>
      </w:r>
    </w:p>
    <w:p>
      <w:pPr>
        <w:pStyle w:val="ListParagraph"/>
        <w:numPr>
          <w:ilvl w:val="0"/>
          <w:numId w:val="5"/>
        </w:numPr>
        <w:tabs>
          <w:tab w:pos="1871" w:val="left" w:leader="none"/>
        </w:tabs>
        <w:spacing w:line="240" w:lineRule="auto" w:before="178" w:after="0"/>
        <w:ind w:left="1871" w:right="0" w:hanging="1419"/>
        <w:jc w:val="left"/>
        <w:rPr>
          <w:sz w:val="20"/>
        </w:rPr>
      </w:pPr>
      <w:r>
        <w:rPr>
          <w:sz w:val="20"/>
        </w:rPr>
        <w:t>3GPP</w:t>
      </w:r>
      <w:r>
        <w:rPr>
          <w:spacing w:val="-5"/>
          <w:sz w:val="20"/>
        </w:rPr>
        <w:t> </w:t>
      </w:r>
      <w:r>
        <w:rPr>
          <w:sz w:val="20"/>
        </w:rPr>
        <w:t>TS</w:t>
      </w:r>
      <w:r>
        <w:rPr>
          <w:spacing w:val="-4"/>
          <w:sz w:val="20"/>
        </w:rPr>
        <w:t> </w:t>
      </w:r>
      <w:r>
        <w:rPr>
          <w:sz w:val="20"/>
        </w:rPr>
        <w:t>38.215:</w:t>
      </w:r>
      <w:r>
        <w:rPr>
          <w:spacing w:val="-5"/>
          <w:sz w:val="20"/>
        </w:rPr>
        <w:t> </w:t>
      </w:r>
      <w:r>
        <w:rPr>
          <w:sz w:val="20"/>
        </w:rPr>
        <w:t>"NR;</w:t>
      </w:r>
      <w:r>
        <w:rPr>
          <w:spacing w:val="-4"/>
          <w:sz w:val="20"/>
        </w:rPr>
        <w:t> </w:t>
      </w:r>
      <w:r>
        <w:rPr>
          <w:sz w:val="20"/>
        </w:rPr>
        <w:t>Physical</w:t>
      </w:r>
      <w:r>
        <w:rPr>
          <w:spacing w:val="-4"/>
          <w:sz w:val="20"/>
        </w:rPr>
        <w:t> </w:t>
      </w:r>
      <w:r>
        <w:rPr>
          <w:sz w:val="20"/>
        </w:rPr>
        <w:t>layer</w:t>
      </w:r>
      <w:r>
        <w:rPr>
          <w:spacing w:val="-2"/>
          <w:sz w:val="20"/>
        </w:rPr>
        <w:t> measurements"</w:t>
      </w:r>
    </w:p>
    <w:p>
      <w:pPr>
        <w:pStyle w:val="ListParagraph"/>
        <w:numPr>
          <w:ilvl w:val="0"/>
          <w:numId w:val="5"/>
        </w:numPr>
        <w:tabs>
          <w:tab w:pos="1871" w:val="left" w:leader="none"/>
        </w:tabs>
        <w:spacing w:line="240" w:lineRule="auto" w:before="181" w:after="0"/>
        <w:ind w:left="1871" w:right="0" w:hanging="1419"/>
        <w:jc w:val="left"/>
        <w:rPr>
          <w:sz w:val="20"/>
        </w:rPr>
      </w:pPr>
      <w:r>
        <w:rPr>
          <w:sz w:val="20"/>
        </w:rPr>
        <w:t>3GPP</w:t>
      </w:r>
      <w:r>
        <w:rPr>
          <w:spacing w:val="-5"/>
          <w:sz w:val="20"/>
        </w:rPr>
        <w:t> </w:t>
      </w:r>
      <w:r>
        <w:rPr>
          <w:sz w:val="20"/>
        </w:rPr>
        <w:t>TS</w:t>
      </w:r>
      <w:r>
        <w:rPr>
          <w:spacing w:val="-5"/>
          <w:sz w:val="20"/>
        </w:rPr>
        <w:t> </w:t>
      </w:r>
      <w:r>
        <w:rPr>
          <w:sz w:val="20"/>
        </w:rPr>
        <w:t>38.133:</w:t>
      </w:r>
      <w:r>
        <w:rPr>
          <w:spacing w:val="-5"/>
          <w:sz w:val="20"/>
        </w:rPr>
        <w:t> </w:t>
      </w:r>
      <w:r>
        <w:rPr>
          <w:sz w:val="20"/>
        </w:rPr>
        <w:t>"NR;</w:t>
      </w:r>
      <w:r>
        <w:rPr>
          <w:spacing w:val="-5"/>
          <w:sz w:val="20"/>
        </w:rPr>
        <w:t> </w:t>
      </w:r>
      <w:r>
        <w:rPr>
          <w:sz w:val="20"/>
        </w:rPr>
        <w:t>Requirements</w:t>
      </w:r>
      <w:r>
        <w:rPr>
          <w:spacing w:val="-4"/>
          <w:sz w:val="20"/>
        </w:rPr>
        <w:t> </w:t>
      </w:r>
      <w:r>
        <w:rPr>
          <w:sz w:val="20"/>
        </w:rPr>
        <w:t>for</w:t>
      </w:r>
      <w:r>
        <w:rPr>
          <w:spacing w:val="-4"/>
          <w:sz w:val="20"/>
        </w:rPr>
        <w:t> </w:t>
      </w:r>
      <w:r>
        <w:rPr>
          <w:sz w:val="20"/>
        </w:rPr>
        <w:t>support</w:t>
      </w:r>
      <w:r>
        <w:rPr>
          <w:spacing w:val="-7"/>
          <w:sz w:val="20"/>
        </w:rPr>
        <w:t> </w:t>
      </w:r>
      <w:r>
        <w:rPr>
          <w:sz w:val="20"/>
        </w:rPr>
        <w:t>of</w:t>
      </w:r>
      <w:r>
        <w:rPr>
          <w:spacing w:val="-4"/>
          <w:sz w:val="20"/>
        </w:rPr>
        <w:t> </w:t>
      </w:r>
      <w:r>
        <w:rPr>
          <w:sz w:val="20"/>
        </w:rPr>
        <w:t>radio</w:t>
      </w:r>
      <w:r>
        <w:rPr>
          <w:spacing w:val="-3"/>
          <w:sz w:val="20"/>
        </w:rPr>
        <w:t> </w:t>
      </w:r>
      <w:r>
        <w:rPr>
          <w:sz w:val="20"/>
        </w:rPr>
        <w:t>resource</w:t>
      </w:r>
      <w:r>
        <w:rPr>
          <w:spacing w:val="-4"/>
          <w:sz w:val="20"/>
        </w:rPr>
        <w:t> </w:t>
      </w:r>
      <w:r>
        <w:rPr>
          <w:spacing w:val="-2"/>
          <w:sz w:val="20"/>
        </w:rPr>
        <w:t>management"</w:t>
      </w:r>
    </w:p>
    <w:p>
      <w:pPr>
        <w:pStyle w:val="ListParagraph"/>
        <w:numPr>
          <w:ilvl w:val="0"/>
          <w:numId w:val="5"/>
        </w:numPr>
        <w:tabs>
          <w:tab w:pos="1871" w:val="left" w:leader="none"/>
        </w:tabs>
        <w:spacing w:line="240" w:lineRule="auto" w:before="180" w:after="0"/>
        <w:ind w:left="1871" w:right="0" w:hanging="1419"/>
        <w:jc w:val="left"/>
        <w:rPr>
          <w:sz w:val="20"/>
        </w:rPr>
      </w:pPr>
      <w:r>
        <w:rPr>
          <w:sz w:val="20"/>
        </w:rPr>
        <w:t>3GPP</w:t>
      </w:r>
      <w:r>
        <w:rPr>
          <w:spacing w:val="-5"/>
          <w:sz w:val="20"/>
        </w:rPr>
        <w:t> </w:t>
      </w:r>
      <w:r>
        <w:rPr>
          <w:sz w:val="20"/>
        </w:rPr>
        <w:t>TS</w:t>
      </w:r>
      <w:r>
        <w:rPr>
          <w:spacing w:val="-5"/>
          <w:sz w:val="20"/>
        </w:rPr>
        <w:t> </w:t>
      </w:r>
      <w:r>
        <w:rPr>
          <w:sz w:val="20"/>
        </w:rPr>
        <w:t>38.214:</w:t>
      </w:r>
      <w:r>
        <w:rPr>
          <w:spacing w:val="-4"/>
          <w:sz w:val="20"/>
        </w:rPr>
        <w:t> </w:t>
      </w:r>
      <w:r>
        <w:rPr>
          <w:sz w:val="20"/>
        </w:rPr>
        <w:t>"NR;</w:t>
      </w:r>
      <w:r>
        <w:rPr>
          <w:spacing w:val="-5"/>
          <w:sz w:val="20"/>
        </w:rPr>
        <w:t> </w:t>
      </w:r>
      <w:r>
        <w:rPr>
          <w:sz w:val="20"/>
        </w:rPr>
        <w:t>Physical</w:t>
      </w:r>
      <w:r>
        <w:rPr>
          <w:spacing w:val="-4"/>
          <w:sz w:val="20"/>
        </w:rPr>
        <w:t> </w:t>
      </w:r>
      <w:r>
        <w:rPr>
          <w:sz w:val="20"/>
        </w:rPr>
        <w:t>layer</w:t>
      </w:r>
      <w:r>
        <w:rPr>
          <w:spacing w:val="-2"/>
          <w:sz w:val="20"/>
        </w:rPr>
        <w:t> </w:t>
      </w:r>
      <w:r>
        <w:rPr>
          <w:sz w:val="20"/>
        </w:rPr>
        <w:t>procedures</w:t>
      </w:r>
      <w:r>
        <w:rPr>
          <w:spacing w:val="-5"/>
          <w:sz w:val="20"/>
        </w:rPr>
        <w:t> </w:t>
      </w:r>
      <w:r>
        <w:rPr>
          <w:sz w:val="20"/>
        </w:rPr>
        <w:t>for</w:t>
      </w:r>
      <w:r>
        <w:rPr>
          <w:spacing w:val="-6"/>
          <w:sz w:val="20"/>
        </w:rPr>
        <w:t> </w:t>
      </w:r>
      <w:r>
        <w:rPr>
          <w:spacing w:val="-4"/>
          <w:sz w:val="20"/>
        </w:rPr>
        <w:t>data"</w:t>
      </w:r>
    </w:p>
    <w:p>
      <w:pPr>
        <w:pStyle w:val="ListParagraph"/>
        <w:numPr>
          <w:ilvl w:val="0"/>
          <w:numId w:val="5"/>
        </w:numPr>
        <w:tabs>
          <w:tab w:pos="1871" w:val="left" w:leader="none"/>
        </w:tabs>
        <w:spacing w:line="240" w:lineRule="auto" w:before="180" w:after="0"/>
        <w:ind w:left="1871" w:right="0" w:hanging="1419"/>
        <w:jc w:val="left"/>
        <w:rPr>
          <w:sz w:val="20"/>
        </w:rPr>
      </w:pPr>
      <w:r>
        <w:rPr>
          <w:sz w:val="20"/>
        </w:rPr>
        <w:t>3GPP</w:t>
      </w:r>
      <w:r>
        <w:rPr>
          <w:spacing w:val="-5"/>
          <w:sz w:val="20"/>
        </w:rPr>
        <w:t> </w:t>
      </w:r>
      <w:r>
        <w:rPr>
          <w:sz w:val="20"/>
        </w:rPr>
        <w:t>TS</w:t>
      </w:r>
      <w:r>
        <w:rPr>
          <w:spacing w:val="-4"/>
          <w:sz w:val="20"/>
        </w:rPr>
        <w:t> </w:t>
      </w:r>
      <w:r>
        <w:rPr>
          <w:sz w:val="20"/>
        </w:rPr>
        <w:t>23.203:</w:t>
      </w:r>
      <w:r>
        <w:rPr>
          <w:spacing w:val="-4"/>
          <w:sz w:val="20"/>
        </w:rPr>
        <w:t> </w:t>
      </w:r>
      <w:r>
        <w:rPr>
          <w:sz w:val="20"/>
        </w:rPr>
        <w:t>"Policy</w:t>
      </w:r>
      <w:r>
        <w:rPr>
          <w:spacing w:val="-4"/>
          <w:sz w:val="20"/>
        </w:rPr>
        <w:t> </w:t>
      </w:r>
      <w:r>
        <w:rPr>
          <w:sz w:val="20"/>
        </w:rPr>
        <w:t>and</w:t>
      </w:r>
      <w:r>
        <w:rPr>
          <w:spacing w:val="-5"/>
          <w:sz w:val="20"/>
        </w:rPr>
        <w:t> </w:t>
      </w:r>
      <w:r>
        <w:rPr>
          <w:sz w:val="20"/>
        </w:rPr>
        <w:t>charging</w:t>
      </w:r>
      <w:r>
        <w:rPr>
          <w:spacing w:val="-4"/>
          <w:sz w:val="20"/>
        </w:rPr>
        <w:t> </w:t>
      </w:r>
      <w:r>
        <w:rPr>
          <w:sz w:val="20"/>
        </w:rPr>
        <w:t>control</w:t>
      </w:r>
      <w:r>
        <w:rPr>
          <w:spacing w:val="-4"/>
          <w:sz w:val="20"/>
        </w:rPr>
        <w:t> </w:t>
      </w:r>
      <w:r>
        <w:rPr>
          <w:spacing w:val="-2"/>
          <w:sz w:val="20"/>
        </w:rPr>
        <w:t>architecture"</w:t>
      </w:r>
    </w:p>
    <w:p>
      <w:pPr>
        <w:pStyle w:val="ListParagraph"/>
        <w:numPr>
          <w:ilvl w:val="0"/>
          <w:numId w:val="5"/>
        </w:numPr>
        <w:tabs>
          <w:tab w:pos="1871" w:val="left" w:leader="none"/>
        </w:tabs>
        <w:spacing w:line="240" w:lineRule="auto" w:before="181" w:after="0"/>
        <w:ind w:left="1871" w:right="0" w:hanging="1419"/>
        <w:jc w:val="left"/>
        <w:rPr>
          <w:sz w:val="20"/>
        </w:rPr>
      </w:pPr>
      <w:r>
        <w:rPr>
          <w:sz w:val="20"/>
        </w:rPr>
        <w:t>3GPP</w:t>
      </w:r>
      <w:r>
        <w:rPr>
          <w:spacing w:val="-7"/>
          <w:sz w:val="20"/>
        </w:rPr>
        <w:t> </w:t>
      </w:r>
      <w:r>
        <w:rPr>
          <w:sz w:val="20"/>
        </w:rPr>
        <w:t>TS</w:t>
      </w:r>
      <w:r>
        <w:rPr>
          <w:spacing w:val="-6"/>
          <w:sz w:val="20"/>
        </w:rPr>
        <w:t> </w:t>
      </w:r>
      <w:r>
        <w:rPr>
          <w:sz w:val="20"/>
        </w:rPr>
        <w:t>23.003:</w:t>
      </w:r>
      <w:r>
        <w:rPr>
          <w:spacing w:val="-6"/>
          <w:sz w:val="20"/>
        </w:rPr>
        <w:t> </w:t>
      </w:r>
      <w:r>
        <w:rPr>
          <w:sz w:val="20"/>
        </w:rPr>
        <w:t>"Numbering,</w:t>
      </w:r>
      <w:r>
        <w:rPr>
          <w:spacing w:val="-5"/>
          <w:sz w:val="20"/>
        </w:rPr>
        <w:t> </w:t>
      </w:r>
      <w:r>
        <w:rPr>
          <w:sz w:val="20"/>
        </w:rPr>
        <w:t>addressing</w:t>
      </w:r>
      <w:r>
        <w:rPr>
          <w:spacing w:val="-4"/>
          <w:sz w:val="20"/>
        </w:rPr>
        <w:t> </w:t>
      </w:r>
      <w:r>
        <w:rPr>
          <w:sz w:val="20"/>
        </w:rPr>
        <w:t>and</w:t>
      </w:r>
      <w:r>
        <w:rPr>
          <w:spacing w:val="-4"/>
          <w:sz w:val="20"/>
        </w:rPr>
        <w:t> </w:t>
      </w:r>
      <w:r>
        <w:rPr>
          <w:spacing w:val="-2"/>
          <w:sz w:val="20"/>
        </w:rPr>
        <w:t>identification"</w:t>
      </w:r>
    </w:p>
    <w:p>
      <w:pPr>
        <w:pStyle w:val="ListParagraph"/>
        <w:numPr>
          <w:ilvl w:val="0"/>
          <w:numId w:val="5"/>
        </w:numPr>
        <w:tabs>
          <w:tab w:pos="1921" w:val="left" w:leader="none"/>
        </w:tabs>
        <w:spacing w:line="240" w:lineRule="auto" w:before="178" w:after="0"/>
        <w:ind w:left="1921" w:right="0" w:hanging="1469"/>
        <w:jc w:val="left"/>
        <w:rPr>
          <w:sz w:val="20"/>
        </w:rPr>
      </w:pPr>
      <w:r>
        <w:rPr>
          <w:sz w:val="20"/>
        </w:rPr>
        <w:t>O-RAN.WG3.TS.UCR:</w:t>
      </w:r>
      <w:r>
        <w:rPr>
          <w:spacing w:val="-8"/>
          <w:sz w:val="20"/>
        </w:rPr>
        <w:t> </w:t>
      </w:r>
      <w:r>
        <w:rPr>
          <w:sz w:val="20"/>
        </w:rPr>
        <w:t>“O-RAN</w:t>
      </w:r>
      <w:r>
        <w:rPr>
          <w:spacing w:val="-7"/>
          <w:sz w:val="20"/>
        </w:rPr>
        <w:t> </w:t>
      </w:r>
      <w:r>
        <w:rPr>
          <w:sz w:val="20"/>
        </w:rPr>
        <w:t>Use</w:t>
      </w:r>
      <w:r>
        <w:rPr>
          <w:spacing w:val="-8"/>
          <w:sz w:val="20"/>
        </w:rPr>
        <w:t> </w:t>
      </w:r>
      <w:r>
        <w:rPr>
          <w:sz w:val="20"/>
        </w:rPr>
        <w:t>Cases</w:t>
      </w:r>
      <w:r>
        <w:rPr>
          <w:spacing w:val="-8"/>
          <w:sz w:val="20"/>
        </w:rPr>
        <w:t> </w:t>
      </w:r>
      <w:r>
        <w:rPr>
          <w:sz w:val="20"/>
        </w:rPr>
        <w:t>and</w:t>
      </w:r>
      <w:r>
        <w:rPr>
          <w:spacing w:val="-6"/>
          <w:sz w:val="20"/>
        </w:rPr>
        <w:t> </w:t>
      </w:r>
      <w:r>
        <w:rPr>
          <w:spacing w:val="-2"/>
          <w:sz w:val="20"/>
        </w:rPr>
        <w:t>Requirements”</w:t>
      </w:r>
    </w:p>
    <w:p>
      <w:pPr>
        <w:pStyle w:val="ListParagraph"/>
        <w:numPr>
          <w:ilvl w:val="0"/>
          <w:numId w:val="5"/>
        </w:numPr>
        <w:tabs>
          <w:tab w:pos="1871" w:val="left" w:leader="none"/>
        </w:tabs>
        <w:spacing w:line="240" w:lineRule="auto" w:before="180" w:after="0"/>
        <w:ind w:left="1871" w:right="0" w:hanging="1419"/>
        <w:jc w:val="left"/>
        <w:rPr>
          <w:sz w:val="20"/>
        </w:rPr>
      </w:pPr>
      <w:r>
        <w:rPr>
          <w:spacing w:val="-4"/>
          <w:sz w:val="20"/>
        </w:rPr>
        <w:t>Void</w:t>
      </w:r>
    </w:p>
    <w:p>
      <w:pPr>
        <w:pStyle w:val="ListParagraph"/>
        <w:numPr>
          <w:ilvl w:val="0"/>
          <w:numId w:val="5"/>
        </w:numPr>
        <w:tabs>
          <w:tab w:pos="1871" w:val="left" w:leader="none"/>
        </w:tabs>
        <w:spacing w:line="240" w:lineRule="auto" w:before="181" w:after="0"/>
        <w:ind w:left="1871" w:right="0" w:hanging="1419"/>
        <w:jc w:val="left"/>
        <w:rPr>
          <w:sz w:val="20"/>
        </w:rPr>
      </w:pPr>
      <w:r>
        <w:rPr>
          <w:sz w:val="20"/>
        </w:rPr>
        <w:t>O-RAN.WG1.OAD:</w:t>
      </w:r>
      <w:r>
        <w:rPr>
          <w:spacing w:val="-10"/>
          <w:sz w:val="20"/>
        </w:rPr>
        <w:t> </w:t>
      </w:r>
      <w:r>
        <w:rPr>
          <w:sz w:val="20"/>
        </w:rPr>
        <w:t>“O-RAN</w:t>
      </w:r>
      <w:r>
        <w:rPr>
          <w:spacing w:val="-8"/>
          <w:sz w:val="20"/>
        </w:rPr>
        <w:t> </w:t>
      </w:r>
      <w:r>
        <w:rPr>
          <w:sz w:val="20"/>
        </w:rPr>
        <w:t>Architecture</w:t>
      </w:r>
      <w:r>
        <w:rPr>
          <w:spacing w:val="-10"/>
          <w:sz w:val="20"/>
        </w:rPr>
        <w:t> </w:t>
      </w:r>
      <w:r>
        <w:rPr>
          <w:spacing w:val="-2"/>
          <w:sz w:val="20"/>
        </w:rPr>
        <w:t>Description”</w:t>
      </w:r>
    </w:p>
    <w:p>
      <w:pPr>
        <w:pStyle w:val="ListParagraph"/>
        <w:numPr>
          <w:ilvl w:val="0"/>
          <w:numId w:val="5"/>
        </w:numPr>
        <w:tabs>
          <w:tab w:pos="1871" w:val="left" w:leader="none"/>
        </w:tabs>
        <w:spacing w:line="240" w:lineRule="auto" w:before="181" w:after="0"/>
        <w:ind w:left="1871" w:right="0" w:hanging="1419"/>
        <w:jc w:val="left"/>
        <w:rPr>
          <w:sz w:val="20"/>
        </w:rPr>
      </w:pPr>
      <w:r>
        <w:rPr>
          <w:spacing w:val="-4"/>
          <w:sz w:val="20"/>
        </w:rPr>
        <w:t>Void</w:t>
      </w:r>
    </w:p>
    <w:p>
      <w:pPr>
        <w:pStyle w:val="ListParagraph"/>
        <w:numPr>
          <w:ilvl w:val="0"/>
          <w:numId w:val="5"/>
        </w:numPr>
        <w:tabs>
          <w:tab w:pos="1871" w:val="left" w:leader="none"/>
        </w:tabs>
        <w:spacing w:line="240" w:lineRule="auto" w:before="180" w:after="0"/>
        <w:ind w:left="1871" w:right="0" w:hanging="1419"/>
        <w:jc w:val="left"/>
        <w:rPr>
          <w:sz w:val="20"/>
        </w:rPr>
      </w:pPr>
      <w:r>
        <w:rPr>
          <w:sz w:val="20"/>
        </w:rPr>
        <w:t>3GPP</w:t>
      </w:r>
      <w:r>
        <w:rPr>
          <w:spacing w:val="-7"/>
          <w:sz w:val="20"/>
        </w:rPr>
        <w:t> </w:t>
      </w:r>
      <w:r>
        <w:rPr>
          <w:sz w:val="20"/>
        </w:rPr>
        <w:t>TS</w:t>
      </w:r>
      <w:r>
        <w:rPr>
          <w:spacing w:val="-6"/>
          <w:sz w:val="20"/>
        </w:rPr>
        <w:t> </w:t>
      </w:r>
      <w:r>
        <w:rPr>
          <w:sz w:val="20"/>
        </w:rPr>
        <w:t>37.340:</w:t>
      </w:r>
      <w:r>
        <w:rPr>
          <w:spacing w:val="-6"/>
          <w:sz w:val="20"/>
        </w:rPr>
        <w:t> </w:t>
      </w:r>
      <w:r>
        <w:rPr>
          <w:sz w:val="20"/>
        </w:rPr>
        <w:t>"NR;</w:t>
      </w:r>
      <w:r>
        <w:rPr>
          <w:spacing w:val="-6"/>
          <w:sz w:val="20"/>
        </w:rPr>
        <w:t> </w:t>
      </w:r>
      <w:r>
        <w:rPr>
          <w:sz w:val="20"/>
        </w:rPr>
        <w:t>Multi-connectivity;</w:t>
      </w:r>
      <w:r>
        <w:rPr>
          <w:spacing w:val="-6"/>
          <w:sz w:val="20"/>
        </w:rPr>
        <w:t> </w:t>
      </w:r>
      <w:r>
        <w:rPr>
          <w:sz w:val="20"/>
        </w:rPr>
        <w:t>Overall</w:t>
      </w:r>
      <w:r>
        <w:rPr>
          <w:spacing w:val="-7"/>
          <w:sz w:val="20"/>
        </w:rPr>
        <w:t> </w:t>
      </w:r>
      <w:r>
        <w:rPr>
          <w:sz w:val="20"/>
        </w:rPr>
        <w:t>description;</w:t>
      </w:r>
      <w:r>
        <w:rPr>
          <w:spacing w:val="-6"/>
          <w:sz w:val="20"/>
        </w:rPr>
        <w:t> </w:t>
      </w:r>
      <w:r>
        <w:rPr>
          <w:sz w:val="20"/>
        </w:rPr>
        <w:t>Stage-</w:t>
      </w:r>
      <w:r>
        <w:rPr>
          <w:spacing w:val="-5"/>
          <w:sz w:val="20"/>
        </w:rPr>
        <w:t>2".</w:t>
      </w:r>
    </w:p>
    <w:p>
      <w:pPr>
        <w:pStyle w:val="BodyText"/>
      </w:pPr>
    </w:p>
    <w:p>
      <w:pPr>
        <w:pStyle w:val="BodyText"/>
      </w:pPr>
    </w:p>
    <w:p>
      <w:pPr>
        <w:pStyle w:val="BodyText"/>
        <w:spacing w:before="78"/>
      </w:pPr>
    </w:p>
    <w:p>
      <w:pPr>
        <w:pStyle w:val="Heading2"/>
        <w:numPr>
          <w:ilvl w:val="1"/>
          <w:numId w:val="4"/>
        </w:numPr>
        <w:tabs>
          <w:tab w:pos="737" w:val="left" w:leader="none"/>
        </w:tabs>
        <w:spacing w:line="240" w:lineRule="auto" w:before="0" w:after="0"/>
        <w:ind w:left="737" w:right="0" w:hanging="568"/>
        <w:jc w:val="left"/>
      </w:pPr>
      <w:bookmarkStart w:name="_TOC_250088" w:id="11"/>
      <w:bookmarkStart w:name="2.2 Informative references" w:id="12"/>
      <w:r>
        <w:rPr/>
      </w:r>
      <w:bookmarkEnd w:id="11"/>
      <w:r>
        <w:rPr>
          <w:spacing w:val="-2"/>
        </w:rPr>
        <w:t>Informative references</w:t>
      </w:r>
    </w:p>
    <w:p>
      <w:pPr>
        <w:pStyle w:val="BodyText"/>
        <w:spacing w:before="182"/>
        <w:ind w:left="169"/>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spacing w:after="0"/>
        <w:sectPr>
          <w:pgSz w:w="11910" w:h="16850"/>
          <w:pgMar w:header="862" w:footer="898" w:top="1520" w:bottom="1080" w:left="680" w:right="700"/>
        </w:sectPr>
      </w:pPr>
    </w:p>
    <w:p>
      <w:pPr>
        <w:pStyle w:val="BodyText"/>
        <w:spacing w:before="53"/>
        <w:ind w:left="1305"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w:t>
      </w:r>
      <w:r>
        <w:rPr>
          <w:spacing w:val="-3"/>
        </w:rPr>
        <w:t> </w:t>
      </w:r>
      <w:r>
        <w:rPr/>
        <w:t>guarantee</w:t>
      </w:r>
      <w:r>
        <w:rPr>
          <w:spacing w:val="-2"/>
        </w:rPr>
        <w:t> </w:t>
      </w:r>
      <w:r>
        <w:rPr/>
        <w:t>their long term validity.</w:t>
      </w:r>
    </w:p>
    <w:p>
      <w:pPr>
        <w:pStyle w:val="BodyText"/>
        <w:spacing w:before="178"/>
        <w:ind w:left="1305" w:hanging="853"/>
      </w:pPr>
      <w:r>
        <w:rPr/>
        <w:t>NOTE</w:t>
      </w:r>
      <w:r>
        <w:rPr>
          <w:spacing w:val="-1"/>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BodyText"/>
        <w:spacing w:before="181"/>
        <w:ind w:left="169"/>
      </w:pPr>
      <w:r>
        <w:rPr/>
        <w:t>The</w:t>
      </w:r>
      <w:r>
        <w:rPr>
          <w:spacing w:val="-2"/>
        </w:rPr>
        <w:t> </w:t>
      </w:r>
      <w:r>
        <w:rPr/>
        <w:t>following</w:t>
      </w:r>
      <w:r>
        <w:rPr>
          <w:spacing w:val="-1"/>
        </w:rPr>
        <w:t> </w:t>
      </w:r>
      <w:r>
        <w:rPr/>
        <w:t>referenced</w:t>
      </w:r>
      <w:r>
        <w:rPr>
          <w:spacing w:val="-3"/>
        </w:rPr>
        <w:t> </w:t>
      </w:r>
      <w:r>
        <w:rPr/>
        <w:t>documents</w:t>
      </w:r>
      <w:r>
        <w:rPr>
          <w:spacing w:val="-3"/>
        </w:rPr>
        <w:t> </w:t>
      </w:r>
      <w:r>
        <w:rPr/>
        <w:t>are not</w:t>
      </w:r>
      <w:r>
        <w:rPr>
          <w:spacing w:val="-3"/>
        </w:rPr>
        <w:t> </w:t>
      </w:r>
      <w:r>
        <w:rPr/>
        <w:t>necessary</w:t>
      </w:r>
      <w:r>
        <w:rPr>
          <w:spacing w:val="-1"/>
        </w:rPr>
        <w:t> </w:t>
      </w:r>
      <w:r>
        <w:rPr/>
        <w:t>for</w:t>
      </w:r>
      <w:r>
        <w:rPr>
          <w:spacing w:val="-2"/>
        </w:rPr>
        <w:t> </w:t>
      </w:r>
      <w:r>
        <w:rPr/>
        <w:t>the</w:t>
      </w:r>
      <w:r>
        <w:rPr>
          <w:spacing w:val="-2"/>
        </w:rPr>
        <w:t> </w:t>
      </w:r>
      <w:r>
        <w:rPr/>
        <w:t>application</w:t>
      </w:r>
      <w:r>
        <w:rPr>
          <w:spacing w:val="-3"/>
        </w:rPr>
        <w:t> </w:t>
      </w:r>
      <w:r>
        <w:rPr/>
        <w:t>of</w:t>
      </w:r>
      <w:r>
        <w:rPr>
          <w:spacing w:val="-2"/>
        </w:rPr>
        <w:t> </w:t>
      </w:r>
      <w:r>
        <w:rPr/>
        <w:t>the</w:t>
      </w:r>
      <w:r>
        <w:rPr>
          <w:spacing w:val="-4"/>
        </w:rPr>
        <w:t> </w:t>
      </w:r>
      <w:r>
        <w:rPr/>
        <w:t>present</w:t>
      </w:r>
      <w:r>
        <w:rPr>
          <w:spacing w:val="-3"/>
        </w:rPr>
        <w:t> </w:t>
      </w:r>
      <w:r>
        <w:rPr/>
        <w:t>document</w:t>
      </w:r>
      <w:r>
        <w:rPr>
          <w:spacing w:val="-5"/>
        </w:rPr>
        <w:t> </w:t>
      </w:r>
      <w:r>
        <w:rPr/>
        <w:t>but</w:t>
      </w:r>
      <w:r>
        <w:rPr>
          <w:spacing w:val="-3"/>
        </w:rPr>
        <w:t> </w:t>
      </w:r>
      <w:r>
        <w:rPr/>
        <w:t>they</w:t>
      </w:r>
      <w:r>
        <w:rPr>
          <w:spacing w:val="-3"/>
        </w:rPr>
        <w:t> </w:t>
      </w:r>
      <w:r>
        <w:rPr/>
        <w:t>assist</w:t>
      </w:r>
      <w:r>
        <w:rPr>
          <w:spacing w:val="-3"/>
        </w:rPr>
        <w:t> </w:t>
      </w:r>
      <w:r>
        <w:rPr/>
        <w:t>the</w:t>
      </w:r>
      <w:r>
        <w:rPr>
          <w:spacing w:val="-2"/>
        </w:rPr>
        <w:t> </w:t>
      </w:r>
      <w:r>
        <w:rPr/>
        <w:t>user</w:t>
      </w:r>
      <w:r>
        <w:rPr>
          <w:spacing w:val="-1"/>
        </w:rPr>
        <w:t> </w:t>
      </w:r>
      <w:r>
        <w:rPr/>
        <w:t>with regard to a particular subject area.</w:t>
      </w:r>
    </w:p>
    <w:p>
      <w:pPr>
        <w:pStyle w:val="BodyText"/>
        <w:tabs>
          <w:tab w:pos="993" w:val="left" w:leader="none"/>
          <w:tab w:pos="1043" w:val="left" w:leader="none"/>
        </w:tabs>
        <w:spacing w:line="427" w:lineRule="auto" w:before="181"/>
        <w:ind w:left="452" w:right="3037"/>
      </w:pPr>
      <w:r>
        <w:rPr>
          <w:spacing w:val="-2"/>
        </w:rPr>
        <w:t>[i.1]</w:t>
      </w:r>
      <w:r>
        <w:rPr/>
        <w:tab/>
        <w:tab/>
        <w:t>O-RAN.WG1.mMIMO:</w:t>
      </w:r>
      <w:r>
        <w:rPr>
          <w:spacing w:val="-7"/>
        </w:rPr>
        <w:t> </w:t>
      </w:r>
      <w:r>
        <w:rPr/>
        <w:t>“O-RAN</w:t>
      </w:r>
      <w:r>
        <w:rPr>
          <w:spacing w:val="-6"/>
        </w:rPr>
        <w:t> </w:t>
      </w:r>
      <w:r>
        <w:rPr/>
        <w:t>Massive</w:t>
      </w:r>
      <w:r>
        <w:rPr>
          <w:spacing w:val="-6"/>
        </w:rPr>
        <w:t> </w:t>
      </w:r>
      <w:r>
        <w:rPr/>
        <w:t>MIMO</w:t>
      </w:r>
      <w:r>
        <w:rPr>
          <w:spacing w:val="-6"/>
        </w:rPr>
        <w:t> </w:t>
      </w:r>
      <w:r>
        <w:rPr/>
        <w:t>Use</w:t>
      </w:r>
      <w:r>
        <w:rPr>
          <w:spacing w:val="-7"/>
        </w:rPr>
        <w:t> </w:t>
      </w:r>
      <w:r>
        <w:rPr/>
        <w:t>Cases</w:t>
      </w:r>
      <w:r>
        <w:rPr>
          <w:spacing w:val="-7"/>
        </w:rPr>
        <w:t> </w:t>
      </w:r>
      <w:r>
        <w:rPr/>
        <w:t>Technical</w:t>
      </w:r>
      <w:r>
        <w:rPr>
          <w:spacing w:val="-6"/>
        </w:rPr>
        <w:t> </w:t>
      </w:r>
      <w:r>
        <w:rPr/>
        <w:t>Report” </w:t>
      </w:r>
      <w:r>
        <w:rPr>
          <w:spacing w:val="-2"/>
        </w:rPr>
        <w:t>[i.2]</w:t>
      </w:r>
      <w:r>
        <w:rPr/>
        <w:tab/>
        <w:t>3GPP TR 21.905: “Vocabulary for 3GPP Specifications”</w:t>
      </w:r>
    </w:p>
    <w:p>
      <w:pPr>
        <w:pStyle w:val="BodyText"/>
        <w:tabs>
          <w:tab w:pos="993" w:val="left" w:leader="none"/>
        </w:tabs>
        <w:spacing w:before="2"/>
        <w:ind w:left="452"/>
      </w:pPr>
      <w:r>
        <w:rPr>
          <w:spacing w:val="-2"/>
        </w:rPr>
        <w:t>[i.3]</w:t>
      </w:r>
      <w:r>
        <w:rPr/>
        <w:tab/>
        <w:t>3GPP</w:t>
      </w:r>
      <w:r>
        <w:rPr>
          <w:spacing w:val="-7"/>
        </w:rPr>
        <w:t> </w:t>
      </w:r>
      <w:r>
        <w:rPr/>
        <w:t>TR</w:t>
      </w:r>
      <w:r>
        <w:rPr>
          <w:spacing w:val="-6"/>
        </w:rPr>
        <w:t> </w:t>
      </w:r>
      <w:r>
        <w:rPr/>
        <w:t>25.921:</w:t>
      </w:r>
      <w:r>
        <w:rPr>
          <w:spacing w:val="-6"/>
        </w:rPr>
        <w:t> </w:t>
      </w:r>
      <w:r>
        <w:rPr/>
        <w:t>“Guidelines</w:t>
      </w:r>
      <w:r>
        <w:rPr>
          <w:spacing w:val="-6"/>
        </w:rPr>
        <w:t> </w:t>
      </w:r>
      <w:r>
        <w:rPr/>
        <w:t>and</w:t>
      </w:r>
      <w:r>
        <w:rPr>
          <w:spacing w:val="-5"/>
        </w:rPr>
        <w:t> </w:t>
      </w:r>
      <w:r>
        <w:rPr/>
        <w:t>principles</w:t>
      </w:r>
      <w:r>
        <w:rPr>
          <w:spacing w:val="-6"/>
        </w:rPr>
        <w:t> </w:t>
      </w:r>
      <w:r>
        <w:rPr/>
        <w:t>for</w:t>
      </w:r>
      <w:r>
        <w:rPr>
          <w:spacing w:val="-7"/>
        </w:rPr>
        <w:t> </w:t>
      </w:r>
      <w:r>
        <w:rPr/>
        <w:t>protocol</w:t>
      </w:r>
      <w:r>
        <w:rPr>
          <w:spacing w:val="-6"/>
        </w:rPr>
        <w:t> </w:t>
      </w:r>
      <w:r>
        <w:rPr/>
        <w:t>description</w:t>
      </w:r>
      <w:r>
        <w:rPr>
          <w:spacing w:val="-6"/>
        </w:rPr>
        <w:t> </w:t>
      </w:r>
      <w:r>
        <w:rPr/>
        <w:t>and</w:t>
      </w:r>
      <w:r>
        <w:rPr>
          <w:spacing w:val="-5"/>
        </w:rPr>
        <w:t> </w:t>
      </w:r>
      <w:r>
        <w:rPr/>
        <w:t>error</w:t>
      </w:r>
      <w:r>
        <w:rPr>
          <w:spacing w:val="-7"/>
        </w:rPr>
        <w:t> </w:t>
      </w:r>
      <w:r>
        <w:rPr>
          <w:spacing w:val="-2"/>
        </w:rPr>
        <w:t>handling”.</w:t>
      </w:r>
    </w:p>
    <w:p>
      <w:pPr>
        <w:pStyle w:val="BodyText"/>
        <w:spacing w:before="166"/>
      </w:pPr>
      <w:r>
        <w:rPr/>
        <mc:AlternateContent>
          <mc:Choice Requires="wps">
            <w:drawing>
              <wp:anchor distT="0" distB="0" distL="0" distR="0" allowOverlap="1" layoutInCell="1" locked="0" behindDoc="1" simplePos="0" relativeHeight="487591936">
                <wp:simplePos x="0" y="0"/>
                <wp:positionH relativeFrom="page">
                  <wp:posOffset>521208</wp:posOffset>
                </wp:positionH>
                <wp:positionV relativeFrom="paragraph">
                  <wp:posOffset>266976</wp:posOffset>
                </wp:positionV>
                <wp:extent cx="6520180"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021742pt;width:513.36pt;height:1.44pt;mso-position-horizontal-relative:page;mso-position-vertical-relative:paragraph;z-index:-15724544;mso-wrap-distance-left:0;mso-wrap-distance-right:0" id="docshape16"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1" w:after="0"/>
        <w:ind w:left="596" w:right="0" w:hanging="427"/>
        <w:jc w:val="left"/>
      </w:pPr>
      <w:bookmarkStart w:name="_TOC_250087" w:id="13"/>
      <w:bookmarkStart w:name="3 Definition of terms, symbols and abbre" w:id="14"/>
      <w:r>
        <w:rPr/>
      </w:r>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13"/>
      <w:r>
        <w:rPr>
          <w:spacing w:val="-2"/>
        </w:rPr>
        <w:t>abbreviations</w:t>
      </w:r>
    </w:p>
    <w:p>
      <w:pPr>
        <w:pStyle w:val="Heading2"/>
        <w:numPr>
          <w:ilvl w:val="1"/>
          <w:numId w:val="4"/>
        </w:numPr>
        <w:tabs>
          <w:tab w:pos="737" w:val="left" w:leader="none"/>
        </w:tabs>
        <w:spacing w:line="240" w:lineRule="auto" w:before="358" w:after="0"/>
        <w:ind w:left="737" w:right="0" w:hanging="568"/>
        <w:jc w:val="left"/>
      </w:pPr>
      <w:bookmarkStart w:name="_TOC_250086" w:id="15"/>
      <w:bookmarkStart w:name="3.1 Terms" w:id="16"/>
      <w:r>
        <w:rPr/>
      </w:r>
      <w:bookmarkEnd w:id="15"/>
      <w:r>
        <w:rPr>
          <w:spacing w:val="-2"/>
        </w:rPr>
        <w:t>Terms</w:t>
      </w:r>
    </w:p>
    <w:p>
      <w:pPr>
        <w:pStyle w:val="BodyText"/>
        <w:spacing w:line="259" w:lineRule="auto" w:before="172"/>
        <w:ind w:left="169"/>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 the</w:t>
      </w:r>
      <w:r>
        <w:rPr>
          <w:spacing w:val="-2"/>
        </w:rPr>
        <w:t> </w:t>
      </w:r>
      <w:r>
        <w:rPr/>
        <w:t>terms</w:t>
      </w:r>
      <w:r>
        <w:rPr>
          <w:spacing w:val="-3"/>
        </w:rPr>
        <w:t> </w:t>
      </w:r>
      <w:r>
        <w:rPr/>
        <w:t>and</w:t>
      </w:r>
      <w:r>
        <w:rPr>
          <w:spacing w:val="-1"/>
        </w:rPr>
        <w:t> </w:t>
      </w:r>
      <w:r>
        <w:rPr/>
        <w:t>definitions</w:t>
      </w:r>
      <w:r>
        <w:rPr>
          <w:spacing w:val="-3"/>
        </w:rPr>
        <w:t> </w:t>
      </w:r>
      <w:r>
        <w:rPr/>
        <w:t>given</w:t>
      </w:r>
      <w:r>
        <w:rPr>
          <w:spacing w:val="-1"/>
        </w:rPr>
        <w:t> </w:t>
      </w:r>
      <w:r>
        <w:rPr/>
        <w:t>in</w:t>
      </w:r>
      <w:r>
        <w:rPr>
          <w:spacing w:val="-4"/>
        </w:rPr>
        <w:t> </w:t>
      </w:r>
      <w:r>
        <w:rPr/>
        <w:t>TR</w:t>
      </w:r>
      <w:r>
        <w:rPr>
          <w:spacing w:val="-3"/>
        </w:rPr>
        <w:t> </w:t>
      </w:r>
      <w:r>
        <w:rPr/>
        <w:t>21.905</w:t>
      </w:r>
      <w:r>
        <w:rPr>
          <w:spacing w:val="-3"/>
        </w:rPr>
        <w:t> </w:t>
      </w:r>
      <w:r>
        <w:rPr/>
        <w:t>[i.2],</w:t>
      </w:r>
      <w:r>
        <w:rPr>
          <w:spacing w:val="-2"/>
        </w:rPr>
        <w:t> </w:t>
      </w:r>
      <w:r>
        <w:rPr/>
        <w:t>O-RAN</w:t>
      </w:r>
      <w:r>
        <w:rPr>
          <w:spacing w:val="-2"/>
        </w:rPr>
        <w:t> </w:t>
      </w:r>
      <w:r>
        <w:rPr/>
        <w:t>WG1.OAD</w:t>
      </w:r>
      <w:r>
        <w:rPr>
          <w:spacing w:val="-2"/>
        </w:rPr>
        <w:t> </w:t>
      </w:r>
      <w:r>
        <w:rPr/>
        <w:t>[23]</w:t>
      </w:r>
      <w:r>
        <w:rPr>
          <w:rFonts w:ascii="HGPGothicE"/>
        </w:rPr>
        <w:t>,</w:t>
      </w:r>
      <w:r>
        <w:rPr>
          <w:rFonts w:ascii="HGPGothicE"/>
          <w:spacing w:val="-14"/>
        </w:rPr>
        <w:t> </w:t>
      </w:r>
      <w:r>
        <w:rPr/>
        <w:t>O- RAN.WG3.TS.E2SM [12] and the following apply:</w:t>
      </w:r>
    </w:p>
    <w:p>
      <w:pPr>
        <w:pStyle w:val="BodyText"/>
      </w:pPr>
    </w:p>
    <w:p>
      <w:pPr>
        <w:pStyle w:val="BodyText"/>
        <w:spacing w:before="161"/>
      </w:pPr>
    </w:p>
    <w:p>
      <w:pPr>
        <w:pStyle w:val="BodyText"/>
        <w:ind w:left="169"/>
      </w:pPr>
      <w:r>
        <w:rPr>
          <w:b/>
        </w:rPr>
        <w:t>KPM</w:t>
      </w:r>
      <w:r>
        <w:rPr>
          <w:b/>
          <w:spacing w:val="-5"/>
        </w:rPr>
        <w:t> </w:t>
      </w:r>
      <w:r>
        <w:rPr>
          <w:b/>
        </w:rPr>
        <w:t>Report</w:t>
      </w:r>
      <w:r>
        <w:rPr/>
        <w:t>:</w:t>
      </w:r>
      <w:r>
        <w:rPr>
          <w:spacing w:val="-4"/>
        </w:rPr>
        <w:t> </w:t>
      </w:r>
      <w:r>
        <w:rPr/>
        <w:t>Key</w:t>
      </w:r>
      <w:r>
        <w:rPr>
          <w:spacing w:val="-4"/>
        </w:rPr>
        <w:t> </w:t>
      </w:r>
      <w:r>
        <w:rPr/>
        <w:t>performance</w:t>
      </w:r>
      <w:r>
        <w:rPr>
          <w:spacing w:val="-4"/>
        </w:rPr>
        <w:t> </w:t>
      </w:r>
      <w:r>
        <w:rPr/>
        <w:t>measurements</w:t>
      </w:r>
      <w:r>
        <w:rPr>
          <w:spacing w:val="-5"/>
        </w:rPr>
        <w:t> </w:t>
      </w:r>
      <w:r>
        <w:rPr/>
        <w:t>for</w:t>
      </w:r>
      <w:r>
        <w:rPr>
          <w:spacing w:val="-6"/>
        </w:rPr>
        <w:t> </w:t>
      </w:r>
      <w:r>
        <w:rPr/>
        <w:t>4G</w:t>
      </w:r>
      <w:r>
        <w:rPr>
          <w:spacing w:val="-5"/>
        </w:rPr>
        <w:t> </w:t>
      </w:r>
      <w:r>
        <w:rPr/>
        <w:t>LTE</w:t>
      </w:r>
      <w:r>
        <w:rPr>
          <w:spacing w:val="-6"/>
        </w:rPr>
        <w:t> </w:t>
      </w:r>
      <w:r>
        <w:rPr/>
        <w:t>and</w:t>
      </w:r>
      <w:r>
        <w:rPr>
          <w:spacing w:val="-3"/>
        </w:rPr>
        <w:t> </w:t>
      </w:r>
      <w:r>
        <w:rPr/>
        <w:t>5G</w:t>
      </w:r>
      <w:r>
        <w:rPr>
          <w:spacing w:val="-4"/>
        </w:rPr>
        <w:t> </w:t>
      </w:r>
      <w:r>
        <w:rPr/>
        <w:t>NR</w:t>
      </w:r>
      <w:r>
        <w:rPr>
          <w:spacing w:val="-6"/>
        </w:rPr>
        <w:t> </w:t>
      </w:r>
      <w:r>
        <w:rPr/>
        <w:t>Network</w:t>
      </w:r>
      <w:r>
        <w:rPr>
          <w:spacing w:val="-3"/>
        </w:rPr>
        <w:t> </w:t>
      </w:r>
      <w:r>
        <w:rPr>
          <w:spacing w:val="-2"/>
        </w:rPr>
        <w:t>Functions.</w:t>
      </w:r>
    </w:p>
    <w:p>
      <w:pPr>
        <w:pStyle w:val="BodyText"/>
        <w:spacing w:before="130"/>
      </w:pPr>
    </w:p>
    <w:p>
      <w:pPr>
        <w:pStyle w:val="Heading2"/>
        <w:numPr>
          <w:ilvl w:val="1"/>
          <w:numId w:val="4"/>
        </w:numPr>
        <w:tabs>
          <w:tab w:pos="737" w:val="left" w:leader="none"/>
        </w:tabs>
        <w:spacing w:line="240" w:lineRule="auto" w:before="0" w:after="0"/>
        <w:ind w:left="737" w:right="0" w:hanging="568"/>
        <w:jc w:val="left"/>
      </w:pPr>
      <w:bookmarkStart w:name="_TOC_250085" w:id="17"/>
      <w:bookmarkStart w:name="3.2 Symbols" w:id="18"/>
      <w:r>
        <w:rPr/>
      </w:r>
      <w:bookmarkEnd w:id="17"/>
      <w:r>
        <w:rPr>
          <w:spacing w:val="-2"/>
        </w:rPr>
        <w:t>Symbols</w:t>
      </w:r>
    </w:p>
    <w:p>
      <w:pPr>
        <w:pStyle w:val="BodyText"/>
        <w:spacing w:before="180"/>
        <w:ind w:left="169"/>
      </w:pPr>
      <w:r>
        <w:rPr>
          <w:spacing w:val="-2"/>
        </w:rPr>
        <w:t>Void.</w:t>
      </w:r>
    </w:p>
    <w:p>
      <w:pPr>
        <w:pStyle w:val="BodyText"/>
        <w:spacing w:before="130"/>
      </w:pPr>
    </w:p>
    <w:p>
      <w:pPr>
        <w:pStyle w:val="Heading2"/>
        <w:numPr>
          <w:ilvl w:val="1"/>
          <w:numId w:val="4"/>
        </w:numPr>
        <w:tabs>
          <w:tab w:pos="737" w:val="left" w:leader="none"/>
        </w:tabs>
        <w:spacing w:line="240" w:lineRule="auto" w:before="0" w:after="0"/>
        <w:ind w:left="737" w:right="0" w:hanging="568"/>
        <w:jc w:val="left"/>
      </w:pPr>
      <w:bookmarkStart w:name="_TOC_250084" w:id="19"/>
      <w:bookmarkStart w:name="3.3 Abbreviations" w:id="20"/>
      <w:r>
        <w:rPr/>
      </w:r>
      <w:bookmarkEnd w:id="19"/>
      <w:r>
        <w:rPr>
          <w:spacing w:val="-2"/>
        </w:rPr>
        <w:t>Abbreviations</w:t>
      </w:r>
    </w:p>
    <w:p>
      <w:pPr>
        <w:pStyle w:val="BodyText"/>
        <w:spacing w:before="177"/>
        <w:ind w:left="169" w:right="145"/>
        <w:jc w:val="both"/>
      </w:pPr>
      <w:r>
        <w:rPr/>
        <w:t>For the purposes of the present document, the abbreviations given in 3GPP TR 21.905 </w:t>
      </w:r>
      <w:r>
        <w:rPr>
          <w:rFonts w:ascii="SimSun" w:eastAsia="SimSun" w:hint="eastAsia"/>
          <w:b/>
          <w:spacing w:val="15"/>
        </w:rPr>
        <w:t>错误</w:t>
      </w:r>
      <w:r>
        <w:rPr>
          <w:b/>
          <w:spacing w:val="15"/>
        </w:rPr>
        <w:t>!</w:t>
      </w:r>
      <w:r>
        <w:rPr>
          <w:rFonts w:ascii="SimSun" w:eastAsia="SimSun" w:hint="eastAsia"/>
          <w:b/>
          <w:spacing w:val="14"/>
        </w:rPr>
        <w:t>未找到引用源。</w:t>
      </w:r>
      <w:r>
        <w:rPr/>
        <w:t>, O-RAN WG1.OAD</w:t>
      </w:r>
      <w:r>
        <w:rPr>
          <w:spacing w:val="-1"/>
        </w:rPr>
        <w:t> [</w:t>
      </w:r>
      <w:r>
        <w:rPr/>
        <w:t>23</w:t>
      </w:r>
      <w:r>
        <w:rPr>
          <w:spacing w:val="-1"/>
        </w:rPr>
        <w:t>] </w:t>
      </w:r>
      <w:r>
        <w:rPr/>
        <w:t>and</w:t>
      </w:r>
      <w:r>
        <w:rPr>
          <w:spacing w:val="-1"/>
        </w:rPr>
        <w:t> </w:t>
      </w:r>
      <w:r>
        <w:rPr/>
        <w:t>the</w:t>
      </w:r>
      <w:r>
        <w:rPr>
          <w:spacing w:val="-4"/>
        </w:rPr>
        <w:t> </w:t>
      </w:r>
      <w:r>
        <w:rPr/>
        <w:t>following</w:t>
      </w:r>
      <w:r>
        <w:rPr>
          <w:spacing w:val="-1"/>
        </w:rPr>
        <w:t> </w:t>
      </w:r>
      <w:r>
        <w:rPr/>
        <w:t>apply.</w:t>
      </w:r>
      <w:r>
        <w:rPr>
          <w:spacing w:val="-2"/>
        </w:rPr>
        <w:t> </w:t>
      </w:r>
      <w:r>
        <w:rPr/>
        <w:t>An</w:t>
      </w:r>
      <w:r>
        <w:rPr>
          <w:spacing w:val="-1"/>
        </w:rPr>
        <w:t> </w:t>
      </w:r>
      <w:r>
        <w:rPr/>
        <w:t>abbreviation</w:t>
      </w:r>
      <w:r>
        <w:rPr>
          <w:spacing w:val="-1"/>
        </w:rPr>
        <w:t> </w:t>
      </w:r>
      <w:r>
        <w:rPr/>
        <w:t>defined</w:t>
      </w:r>
      <w:r>
        <w:rPr>
          <w:spacing w:val="-1"/>
        </w:rPr>
        <w:t> </w:t>
      </w:r>
      <w:r>
        <w:rPr/>
        <w:t>in</w:t>
      </w:r>
      <w:r>
        <w:rPr>
          <w:spacing w:val="-1"/>
        </w:rPr>
        <w:t> </w:t>
      </w:r>
      <w:r>
        <w:rPr/>
        <w:t>the</w:t>
      </w:r>
      <w:r>
        <w:rPr>
          <w:spacing w:val="-4"/>
        </w:rPr>
        <w:t> </w:t>
      </w:r>
      <w:r>
        <w:rPr/>
        <w:t>present</w:t>
      </w:r>
      <w:r>
        <w:rPr>
          <w:spacing w:val="-3"/>
        </w:rPr>
        <w:t> </w:t>
      </w:r>
      <w:r>
        <w:rPr/>
        <w:t>document</w:t>
      </w:r>
      <w:r>
        <w:rPr>
          <w:spacing w:val="-3"/>
        </w:rPr>
        <w:t> </w:t>
      </w:r>
      <w:r>
        <w:rPr/>
        <w:t>takes</w:t>
      </w:r>
      <w:r>
        <w:rPr>
          <w:spacing w:val="-3"/>
        </w:rPr>
        <w:t> </w:t>
      </w:r>
      <w:r>
        <w:rPr/>
        <w:t>precedence</w:t>
      </w:r>
      <w:r>
        <w:rPr>
          <w:spacing w:val="-2"/>
        </w:rPr>
        <w:t> </w:t>
      </w:r>
      <w:r>
        <w:rPr/>
        <w:t>over</w:t>
      </w:r>
      <w:r>
        <w:rPr>
          <w:spacing w:val="-1"/>
        </w:rPr>
        <w:t> </w:t>
      </w:r>
      <w:r>
        <w:rPr/>
        <w:t>the</w:t>
      </w:r>
      <w:r>
        <w:rPr>
          <w:spacing w:val="-4"/>
        </w:rPr>
        <w:t> </w:t>
      </w:r>
      <w:r>
        <w:rPr/>
        <w:t>definition of the same abbreviation, if any, in 3GPP TR 21.905 </w:t>
      </w:r>
      <w:r>
        <w:rPr>
          <w:rFonts w:ascii="SimSun" w:eastAsia="SimSun" w:hint="eastAsia"/>
          <w:b/>
        </w:rPr>
        <w:t>错误</w:t>
      </w:r>
      <w:r>
        <w:rPr>
          <w:b/>
        </w:rPr>
        <w:t>!</w:t>
      </w:r>
      <w:r>
        <w:rPr>
          <w:rFonts w:ascii="SimSun" w:eastAsia="SimSun" w:hint="eastAsia"/>
          <w:b/>
          <w:spacing w:val="-5"/>
        </w:rPr>
        <w:t>未找到引用源。 </w:t>
      </w:r>
      <w:r>
        <w:rPr/>
        <w:t>and O-RAN WG1.OAD [23].</w:t>
      </w:r>
    </w:p>
    <w:p>
      <w:pPr>
        <w:pStyle w:val="BodyText"/>
        <w:tabs>
          <w:tab w:pos="1871" w:val="left" w:leader="none"/>
        </w:tabs>
        <w:spacing w:before="122"/>
        <w:ind w:left="452" w:right="6056"/>
      </w:pPr>
      <w:r>
        <w:rPr>
          <w:spacing w:val="-2"/>
        </w:rPr>
        <w:t>EN-DC</w:t>
      </w:r>
      <w:r>
        <w:rPr/>
        <w:tab/>
        <w:t>E-UTRA-NR</w:t>
      </w:r>
      <w:r>
        <w:rPr>
          <w:spacing w:val="-13"/>
        </w:rPr>
        <w:t> </w:t>
      </w:r>
      <w:r>
        <w:rPr/>
        <w:t>Dual</w:t>
      </w:r>
      <w:r>
        <w:rPr>
          <w:spacing w:val="-12"/>
        </w:rPr>
        <w:t> </w:t>
      </w:r>
      <w:r>
        <w:rPr/>
        <w:t>Connectivity </w:t>
      </w:r>
      <w:r>
        <w:rPr>
          <w:spacing w:val="-2"/>
        </w:rPr>
        <w:t>MR-DC</w:t>
      </w:r>
      <w:r>
        <w:rPr/>
        <w:tab/>
        <w:t>Multi-Radio Dual Connectivity</w:t>
      </w:r>
    </w:p>
    <w:p>
      <w:pPr>
        <w:pStyle w:val="BodyText"/>
      </w:pPr>
    </w:p>
    <w:p>
      <w:pPr>
        <w:pStyle w:val="BodyText"/>
        <w:spacing w:before="219"/>
      </w:pPr>
      <w:r>
        <w:rPr/>
        <mc:AlternateContent>
          <mc:Choice Requires="wps">
            <w:drawing>
              <wp:anchor distT="0" distB="0" distL="0" distR="0" allowOverlap="1" layoutInCell="1" locked="0" behindDoc="1" simplePos="0" relativeHeight="487592448">
                <wp:simplePos x="0" y="0"/>
                <wp:positionH relativeFrom="page">
                  <wp:posOffset>521208</wp:posOffset>
                </wp:positionH>
                <wp:positionV relativeFrom="paragraph">
                  <wp:posOffset>300701</wp:posOffset>
                </wp:positionV>
                <wp:extent cx="6520180"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3.677265pt;width:513.36pt;height:1.44pt;mso-position-horizontal-relative:page;mso-position-vertical-relative:paragraph;z-index:-15724032;mso-wrap-distance-left:0;mso-wrap-distance-right:0" id="docshape17"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1" w:after="0"/>
        <w:ind w:left="596" w:right="0" w:hanging="427"/>
        <w:jc w:val="left"/>
      </w:pPr>
      <w:bookmarkStart w:name="_TOC_250083" w:id="21"/>
      <w:bookmarkStart w:name="4 General" w:id="22"/>
      <w:r>
        <w:rPr/>
      </w:r>
      <w:bookmarkEnd w:id="21"/>
      <w:r>
        <w:rPr>
          <w:spacing w:val="-2"/>
        </w:rPr>
        <w:t>General</w:t>
      </w:r>
    </w:p>
    <w:p>
      <w:pPr>
        <w:pStyle w:val="Heading2"/>
        <w:numPr>
          <w:ilvl w:val="1"/>
          <w:numId w:val="4"/>
        </w:numPr>
        <w:tabs>
          <w:tab w:pos="737" w:val="left" w:leader="none"/>
        </w:tabs>
        <w:spacing w:line="240" w:lineRule="auto" w:before="358" w:after="0"/>
        <w:ind w:left="737" w:right="0" w:hanging="568"/>
        <w:jc w:val="left"/>
      </w:pPr>
      <w:bookmarkStart w:name="_TOC_250082" w:id="23"/>
      <w:bookmarkStart w:name="4.1 Forwards and Backwards Compatibility" w:id="24"/>
      <w:r>
        <w:rPr/>
      </w:r>
      <w:r>
        <w:rPr/>
        <w:t>Forwards</w:t>
      </w:r>
      <w:r>
        <w:rPr>
          <w:spacing w:val="-14"/>
        </w:rPr>
        <w:t> </w:t>
      </w:r>
      <w:r>
        <w:rPr/>
        <w:t>and</w:t>
      </w:r>
      <w:r>
        <w:rPr>
          <w:spacing w:val="-12"/>
        </w:rPr>
        <w:t> </w:t>
      </w:r>
      <w:r>
        <w:rPr/>
        <w:t>Backwards</w:t>
      </w:r>
      <w:r>
        <w:rPr>
          <w:spacing w:val="-13"/>
        </w:rPr>
        <w:t> </w:t>
      </w:r>
      <w:bookmarkEnd w:id="23"/>
      <w:r>
        <w:rPr>
          <w:spacing w:val="-2"/>
        </w:rPr>
        <w:t>Compatibility</w:t>
      </w:r>
    </w:p>
    <w:p>
      <w:pPr>
        <w:pStyle w:val="BodyText"/>
        <w:spacing w:before="180"/>
        <w:ind w:left="169" w:right="194"/>
      </w:pPr>
      <w:r>
        <w:rPr/>
        <w:t>The forwards and backwards compatibility of the protocol is assured by a mechanism where all current and future messages, and</w:t>
      </w:r>
      <w:r>
        <w:rPr>
          <w:spacing w:val="-1"/>
        </w:rPr>
        <w:t> </w:t>
      </w:r>
      <w:r>
        <w:rPr/>
        <w:t>IEs</w:t>
      </w:r>
      <w:r>
        <w:rPr>
          <w:spacing w:val="-3"/>
        </w:rPr>
        <w:t> </w:t>
      </w:r>
      <w:r>
        <w:rPr/>
        <w:t>or</w:t>
      </w:r>
      <w:r>
        <w:rPr>
          <w:spacing w:val="-4"/>
        </w:rPr>
        <w:t> </w:t>
      </w:r>
      <w:r>
        <w:rPr/>
        <w:t>groups</w:t>
      </w:r>
      <w:r>
        <w:rPr>
          <w:spacing w:val="-3"/>
        </w:rPr>
        <w:t> </w:t>
      </w:r>
      <w:r>
        <w:rPr/>
        <w:t>of</w:t>
      </w:r>
      <w:r>
        <w:rPr>
          <w:spacing w:val="-2"/>
        </w:rPr>
        <w:t> </w:t>
      </w:r>
      <w:r>
        <w:rPr/>
        <w:t>related</w:t>
      </w:r>
      <w:r>
        <w:rPr>
          <w:spacing w:val="-1"/>
        </w:rPr>
        <w:t> </w:t>
      </w:r>
      <w:r>
        <w:rPr/>
        <w:t>IEs,</w:t>
      </w:r>
      <w:r>
        <w:rPr>
          <w:spacing w:val="-2"/>
        </w:rPr>
        <w:t> </w:t>
      </w:r>
      <w:r>
        <w:rPr/>
        <w:t>include</w:t>
      </w:r>
      <w:r>
        <w:rPr>
          <w:spacing w:val="-2"/>
        </w:rPr>
        <w:t> </w:t>
      </w:r>
      <w:r>
        <w:rPr/>
        <w:t>ID</w:t>
      </w:r>
      <w:r>
        <w:rPr>
          <w:spacing w:val="-2"/>
        </w:rPr>
        <w:t> </w:t>
      </w:r>
      <w:r>
        <w:rPr/>
        <w:t>and</w:t>
      </w:r>
      <w:r>
        <w:rPr>
          <w:spacing w:val="-1"/>
        </w:rPr>
        <w:t> </w:t>
      </w:r>
      <w:r>
        <w:rPr/>
        <w:t>criticality</w:t>
      </w:r>
      <w:r>
        <w:rPr>
          <w:spacing w:val="-2"/>
        </w:rPr>
        <w:t> </w:t>
      </w:r>
      <w:r>
        <w:rPr/>
        <w:t>fields</w:t>
      </w:r>
      <w:r>
        <w:rPr>
          <w:spacing w:val="-3"/>
        </w:rPr>
        <w:t> </w:t>
      </w:r>
      <w:r>
        <w:rPr/>
        <w:t>that are</w:t>
      </w:r>
      <w:r>
        <w:rPr>
          <w:spacing w:val="-2"/>
        </w:rPr>
        <w:t> </w:t>
      </w:r>
      <w:r>
        <w:rPr/>
        <w:t>coded</w:t>
      </w:r>
      <w:r>
        <w:rPr>
          <w:spacing w:val="-2"/>
        </w:rPr>
        <w:t> </w:t>
      </w:r>
      <w:r>
        <w:rPr/>
        <w:t>in</w:t>
      </w:r>
      <w:r>
        <w:rPr>
          <w:spacing w:val="-1"/>
        </w:rPr>
        <w:t> </w:t>
      </w:r>
      <w:r>
        <w:rPr/>
        <w:t>a</w:t>
      </w:r>
      <w:r>
        <w:rPr>
          <w:spacing w:val="-2"/>
        </w:rPr>
        <w:t> </w:t>
      </w:r>
      <w:r>
        <w:rPr/>
        <w:t>standard</w:t>
      </w:r>
      <w:r>
        <w:rPr>
          <w:spacing w:val="-1"/>
        </w:rPr>
        <w:t> </w:t>
      </w:r>
      <w:r>
        <w:rPr/>
        <w:t>format</w:t>
      </w:r>
      <w:r>
        <w:rPr>
          <w:spacing w:val="-2"/>
        </w:rPr>
        <w:t> </w:t>
      </w:r>
      <w:r>
        <w:rPr/>
        <w:t>that</w:t>
      </w:r>
      <w:r>
        <w:rPr>
          <w:spacing w:val="-2"/>
        </w:rPr>
        <w:t> </w:t>
      </w:r>
      <w:r>
        <w:rPr/>
        <w:t>will</w:t>
      </w:r>
      <w:r>
        <w:rPr>
          <w:spacing w:val="-3"/>
        </w:rPr>
        <w:t> </w:t>
      </w:r>
      <w:r>
        <w:rPr/>
        <w:t>not be</w:t>
      </w:r>
      <w:r>
        <w:rPr>
          <w:spacing w:val="-4"/>
        </w:rPr>
        <w:t> </w:t>
      </w:r>
      <w:r>
        <w:rPr/>
        <w:t>changed in the future. These parts can always be decoded regardless of the standard version.</w:t>
      </w:r>
    </w:p>
    <w:p>
      <w:pPr>
        <w:spacing w:after="0"/>
        <w:sectPr>
          <w:pgSz w:w="11910" w:h="16850"/>
          <w:pgMar w:header="862" w:footer="898" w:top="1520" w:bottom="1080" w:left="680" w:right="700"/>
        </w:sectPr>
      </w:pPr>
    </w:p>
    <w:p>
      <w:pPr>
        <w:pStyle w:val="Heading2"/>
        <w:numPr>
          <w:ilvl w:val="1"/>
          <w:numId w:val="4"/>
        </w:numPr>
        <w:tabs>
          <w:tab w:pos="737" w:val="left" w:leader="none"/>
        </w:tabs>
        <w:spacing w:line="240" w:lineRule="auto" w:before="52" w:after="0"/>
        <w:ind w:left="737" w:right="0" w:hanging="568"/>
        <w:jc w:val="left"/>
      </w:pPr>
      <w:bookmarkStart w:name="_TOC_250081" w:id="25"/>
      <w:bookmarkStart w:name="4.2 Specification Notations" w:id="26"/>
      <w:r>
        <w:rPr/>
      </w:r>
      <w:r>
        <w:rPr/>
        <w:t>Specification</w:t>
      </w:r>
      <w:r>
        <w:rPr>
          <w:spacing w:val="-23"/>
        </w:rPr>
        <w:t> </w:t>
      </w:r>
      <w:bookmarkEnd w:id="25"/>
      <w:r>
        <w:rPr>
          <w:spacing w:val="-2"/>
        </w:rPr>
        <w:t>Notations</w:t>
      </w:r>
    </w:p>
    <w:p>
      <w:pPr>
        <w:pStyle w:val="BodyText"/>
        <w:spacing w:before="180"/>
        <w:ind w:left="169"/>
      </w:pPr>
      <w:r>
        <w:rPr/>
        <w:t>For</w:t>
      </w:r>
      <w:r>
        <w:rPr>
          <w:spacing w:val="-5"/>
        </w:rPr>
        <w:t> </w:t>
      </w:r>
      <w:r>
        <w:rPr/>
        <w:t>the</w:t>
      </w:r>
      <w:r>
        <w:rPr>
          <w:spacing w:val="-5"/>
        </w:rPr>
        <w:t> </w:t>
      </w:r>
      <w:r>
        <w:rPr/>
        <w:t>purposes</w:t>
      </w:r>
      <w:r>
        <w:rPr>
          <w:spacing w:val="-6"/>
        </w:rPr>
        <w:t> </w:t>
      </w:r>
      <w:r>
        <w:rPr/>
        <w:t>of</w:t>
      </w:r>
      <w:r>
        <w:rPr>
          <w:spacing w:val="-3"/>
        </w:rPr>
        <w:t> </w:t>
      </w:r>
      <w:r>
        <w:rPr/>
        <w:t>the</w:t>
      </w:r>
      <w:r>
        <w:rPr>
          <w:spacing w:val="-5"/>
        </w:rPr>
        <w:t> </w:t>
      </w:r>
      <w:r>
        <w:rPr/>
        <w:t>present</w:t>
      </w:r>
      <w:r>
        <w:rPr>
          <w:spacing w:val="-6"/>
        </w:rPr>
        <w:t> </w:t>
      </w:r>
      <w:r>
        <w:rPr/>
        <w:t>document,</w:t>
      </w:r>
      <w:r>
        <w:rPr>
          <w:spacing w:val="-5"/>
        </w:rPr>
        <w:t> </w:t>
      </w:r>
      <w:r>
        <w:rPr/>
        <w:t>the</w:t>
      </w:r>
      <w:r>
        <w:rPr>
          <w:spacing w:val="-5"/>
        </w:rPr>
        <w:t> </w:t>
      </w:r>
      <w:r>
        <w:rPr/>
        <w:t>following</w:t>
      </w:r>
      <w:r>
        <w:rPr>
          <w:spacing w:val="-4"/>
        </w:rPr>
        <w:t> </w:t>
      </w:r>
      <w:r>
        <w:rPr/>
        <w:t>notations</w:t>
      </w:r>
      <w:r>
        <w:rPr>
          <w:spacing w:val="-6"/>
        </w:rPr>
        <w:t> </w:t>
      </w:r>
      <w:r>
        <w:rPr>
          <w:spacing w:val="-2"/>
        </w:rPr>
        <w:t>apply:</w:t>
      </w:r>
    </w:p>
    <w:p>
      <w:pPr>
        <w:pStyle w:val="BodyText"/>
        <w:tabs>
          <w:tab w:pos="1871" w:val="left" w:leader="none"/>
        </w:tabs>
        <w:spacing w:before="181"/>
        <w:ind w:left="1871" w:right="465" w:hanging="1419"/>
      </w:pPr>
      <w:r>
        <w:rPr>
          <w:spacing w:val="-2"/>
        </w:rPr>
        <w:t>Service</w:t>
      </w:r>
      <w:r>
        <w:rPr/>
        <w:tab/>
        <w:t>When</w:t>
      </w:r>
      <w:r>
        <w:rPr>
          <w:spacing w:val="-2"/>
        </w:rPr>
        <w:t> </w:t>
      </w:r>
      <w:r>
        <w:rPr/>
        <w:t>referring</w:t>
      </w:r>
      <w:r>
        <w:rPr>
          <w:spacing w:val="-2"/>
        </w:rPr>
        <w:t> </w:t>
      </w:r>
      <w:r>
        <w:rPr/>
        <w:t>to</w:t>
      </w:r>
      <w:r>
        <w:rPr>
          <w:spacing w:val="-2"/>
        </w:rPr>
        <w:t> </w:t>
      </w:r>
      <w:r>
        <w:rPr/>
        <w:t>a</w:t>
      </w:r>
      <w:r>
        <w:rPr>
          <w:spacing w:val="-3"/>
        </w:rPr>
        <w:t> </w:t>
      </w:r>
      <w:r>
        <w:rPr/>
        <w:t>Service</w:t>
      </w:r>
      <w:r>
        <w:rPr>
          <w:spacing w:val="-3"/>
        </w:rPr>
        <w:t> </w:t>
      </w:r>
      <w:r>
        <w:rPr/>
        <w:t>in</w:t>
      </w:r>
      <w:r>
        <w:rPr>
          <w:spacing w:val="-1"/>
        </w:rPr>
        <w:t> </w:t>
      </w:r>
      <w:r>
        <w:rPr/>
        <w:t>the</w:t>
      </w:r>
      <w:r>
        <w:rPr>
          <w:spacing w:val="-3"/>
        </w:rPr>
        <w:t> </w:t>
      </w:r>
      <w:r>
        <w:rPr/>
        <w:t>present</w:t>
      </w:r>
      <w:r>
        <w:rPr>
          <w:spacing w:val="-4"/>
        </w:rPr>
        <w:t> </w:t>
      </w:r>
      <w:r>
        <w:rPr/>
        <w:t>document</w:t>
      </w:r>
      <w:r>
        <w:rPr>
          <w:spacing w:val="-1"/>
        </w:rPr>
        <w:t> </w:t>
      </w:r>
      <w:r>
        <w:rPr/>
        <w:t>the</w:t>
      </w:r>
      <w:r>
        <w:rPr>
          <w:spacing w:val="-2"/>
        </w:rPr>
        <w:t> </w:t>
      </w:r>
      <w:r>
        <w:rPr>
          <w:b/>
        </w:rPr>
        <w:t>SERVICE</w:t>
      </w:r>
      <w:r>
        <w:rPr>
          <w:b/>
          <w:spacing w:val="-4"/>
        </w:rPr>
        <w:t> </w:t>
      </w:r>
      <w:r>
        <w:rPr>
          <w:b/>
        </w:rPr>
        <w:t>NAME</w:t>
      </w:r>
      <w:r>
        <w:rPr>
          <w:b/>
          <w:spacing w:val="-3"/>
        </w:rPr>
        <w:t> </w:t>
      </w:r>
      <w:r>
        <w:rPr/>
        <w:t>is</w:t>
      </w:r>
      <w:r>
        <w:rPr>
          <w:spacing w:val="-4"/>
        </w:rPr>
        <w:t> </w:t>
      </w:r>
      <w:r>
        <w:rPr/>
        <w:t>written</w:t>
      </w:r>
      <w:r>
        <w:rPr>
          <w:spacing w:val="-2"/>
        </w:rPr>
        <w:t> </w:t>
      </w:r>
      <w:r>
        <w:rPr/>
        <w:t>with</w:t>
      </w:r>
      <w:r>
        <w:rPr>
          <w:spacing w:val="-2"/>
        </w:rPr>
        <w:t> </w:t>
      </w:r>
      <w:r>
        <w:rPr/>
        <w:t>upper</w:t>
      </w:r>
      <w:r>
        <w:rPr>
          <w:spacing w:val="-3"/>
        </w:rPr>
        <w:t> </w:t>
      </w:r>
      <w:r>
        <w:rPr/>
        <w:t>case characters and in bold followed by the word "service", e.g. </w:t>
      </w:r>
      <w:r>
        <w:rPr>
          <w:b/>
        </w:rPr>
        <w:t>REPORT </w:t>
      </w:r>
      <w:r>
        <w:rPr/>
        <w:t>service.</w:t>
      </w:r>
    </w:p>
    <w:p>
      <w:pPr>
        <w:pStyle w:val="BodyText"/>
        <w:tabs>
          <w:tab w:pos="1871" w:val="left" w:leader="none"/>
        </w:tabs>
        <w:spacing w:before="181"/>
        <w:ind w:left="1871" w:right="338" w:hanging="1419"/>
      </w:pPr>
      <w:r>
        <w:rPr>
          <w:spacing w:val="-2"/>
        </w:rPr>
        <w:t>Procedure</w:t>
      </w:r>
      <w:r>
        <w:rPr/>
        <w:tab/>
        <w:t>When</w:t>
      </w:r>
      <w:r>
        <w:rPr>
          <w:spacing w:val="-2"/>
        </w:rPr>
        <w:t> </w:t>
      </w:r>
      <w:r>
        <w:rPr/>
        <w:t>referring</w:t>
      </w:r>
      <w:r>
        <w:rPr>
          <w:spacing w:val="-2"/>
        </w:rPr>
        <w:t> </w:t>
      </w:r>
      <w:r>
        <w:rPr/>
        <w:t>to</w:t>
      </w:r>
      <w:r>
        <w:rPr>
          <w:spacing w:val="-2"/>
        </w:rPr>
        <w:t> </w:t>
      </w:r>
      <w:r>
        <w:rPr/>
        <w:t>an</w:t>
      </w:r>
      <w:r>
        <w:rPr>
          <w:spacing w:val="-2"/>
        </w:rPr>
        <w:t> </w:t>
      </w:r>
      <w:r>
        <w:rPr/>
        <w:t>elementary</w:t>
      </w:r>
      <w:r>
        <w:rPr>
          <w:spacing w:val="-2"/>
        </w:rPr>
        <w:t> </w:t>
      </w:r>
      <w:r>
        <w:rPr/>
        <w:t>procedure</w:t>
      </w:r>
      <w:r>
        <w:rPr>
          <w:spacing w:val="-3"/>
        </w:rPr>
        <w:t> </w:t>
      </w:r>
      <w:r>
        <w:rPr/>
        <w:t>in the</w:t>
      </w:r>
      <w:r>
        <w:rPr>
          <w:spacing w:val="-5"/>
        </w:rPr>
        <w:t> </w:t>
      </w:r>
      <w:r>
        <w:rPr/>
        <w:t>present</w:t>
      </w:r>
      <w:r>
        <w:rPr>
          <w:spacing w:val="-4"/>
        </w:rPr>
        <w:t> </w:t>
      </w:r>
      <w:r>
        <w:rPr/>
        <w:t>document</w:t>
      </w:r>
      <w:r>
        <w:rPr>
          <w:spacing w:val="-2"/>
        </w:rPr>
        <w:t> </w:t>
      </w:r>
      <w:r>
        <w:rPr/>
        <w:t>the</w:t>
      </w:r>
      <w:r>
        <w:rPr>
          <w:spacing w:val="-3"/>
        </w:rPr>
        <w:t> </w:t>
      </w:r>
      <w:r>
        <w:rPr/>
        <w:t>Procedure</w:t>
      </w:r>
      <w:r>
        <w:rPr>
          <w:spacing w:val="-5"/>
        </w:rPr>
        <w:t> </w:t>
      </w:r>
      <w:r>
        <w:rPr/>
        <w:t>Name</w:t>
      </w:r>
      <w:r>
        <w:rPr>
          <w:spacing w:val="-1"/>
        </w:rPr>
        <w:t> </w:t>
      </w:r>
      <w:r>
        <w:rPr/>
        <w:t>is</w:t>
      </w:r>
      <w:r>
        <w:rPr>
          <w:spacing w:val="-4"/>
        </w:rPr>
        <w:t> </w:t>
      </w:r>
      <w:r>
        <w:rPr/>
        <w:t>written</w:t>
      </w:r>
      <w:r>
        <w:rPr>
          <w:spacing w:val="-2"/>
        </w:rPr>
        <w:t> </w:t>
      </w:r>
      <w:r>
        <w:rPr/>
        <w:t>with the first letters in each word in upper case characters followed by the word "procedure", e.g. Handover Preparation procedure.</w:t>
      </w:r>
    </w:p>
    <w:p>
      <w:pPr>
        <w:pStyle w:val="BodyText"/>
        <w:tabs>
          <w:tab w:pos="1871" w:val="left" w:leader="none"/>
        </w:tabs>
        <w:spacing w:before="178"/>
        <w:ind w:left="1871" w:right="270" w:hanging="1419"/>
      </w:pPr>
      <w:r>
        <w:rPr>
          <w:spacing w:val="-2"/>
        </w:rPr>
        <w:t>Message</w:t>
      </w:r>
      <w:r>
        <w:rPr/>
        <w:tab/>
        <w:t>When</w:t>
      </w:r>
      <w:r>
        <w:rPr>
          <w:spacing w:val="-2"/>
        </w:rPr>
        <w:t> </w:t>
      </w:r>
      <w:r>
        <w:rPr/>
        <w:t>referring</w:t>
      </w:r>
      <w:r>
        <w:rPr>
          <w:spacing w:val="-2"/>
        </w:rPr>
        <w:t> </w:t>
      </w:r>
      <w:r>
        <w:rPr/>
        <w:t>to</w:t>
      </w:r>
      <w:r>
        <w:rPr>
          <w:spacing w:val="-2"/>
        </w:rPr>
        <w:t> </w:t>
      </w:r>
      <w:r>
        <w:rPr/>
        <w:t>a</w:t>
      </w:r>
      <w:r>
        <w:rPr>
          <w:spacing w:val="-5"/>
        </w:rPr>
        <w:t> </w:t>
      </w:r>
      <w:r>
        <w:rPr/>
        <w:t>message</w:t>
      </w:r>
      <w:r>
        <w:rPr>
          <w:spacing w:val="-3"/>
        </w:rPr>
        <w:t> </w:t>
      </w:r>
      <w:r>
        <w:rPr/>
        <w:t>in the</w:t>
      </w:r>
      <w:r>
        <w:rPr>
          <w:spacing w:val="-3"/>
        </w:rPr>
        <w:t> </w:t>
      </w:r>
      <w:r>
        <w:rPr/>
        <w:t>present</w:t>
      </w:r>
      <w:r>
        <w:rPr>
          <w:spacing w:val="-6"/>
        </w:rPr>
        <w:t> </w:t>
      </w:r>
      <w:r>
        <w:rPr/>
        <w:t>document</w:t>
      </w:r>
      <w:r>
        <w:rPr>
          <w:spacing w:val="-1"/>
        </w:rPr>
        <w:t> </w:t>
      </w:r>
      <w:r>
        <w:rPr/>
        <w:t>the</w:t>
      </w:r>
      <w:r>
        <w:rPr>
          <w:spacing w:val="-3"/>
        </w:rPr>
        <w:t> </w:t>
      </w:r>
      <w:r>
        <w:rPr/>
        <w:t>MESSAGE</w:t>
      </w:r>
      <w:r>
        <w:rPr>
          <w:spacing w:val="-2"/>
        </w:rPr>
        <w:t> </w:t>
      </w:r>
      <w:r>
        <w:rPr/>
        <w:t>NAME</w:t>
      </w:r>
      <w:r>
        <w:rPr>
          <w:spacing w:val="-1"/>
        </w:rPr>
        <w:t> </w:t>
      </w:r>
      <w:r>
        <w:rPr/>
        <w:t>is</w:t>
      </w:r>
      <w:r>
        <w:rPr>
          <w:spacing w:val="-4"/>
        </w:rPr>
        <w:t> </w:t>
      </w:r>
      <w:r>
        <w:rPr/>
        <w:t>written</w:t>
      </w:r>
      <w:r>
        <w:rPr>
          <w:spacing w:val="-1"/>
        </w:rPr>
        <w:t> </w:t>
      </w:r>
      <w:r>
        <w:rPr/>
        <w:t>with</w:t>
      </w:r>
      <w:r>
        <w:rPr>
          <w:spacing w:val="-2"/>
        </w:rPr>
        <w:t> </w:t>
      </w:r>
      <w:r>
        <w:rPr/>
        <w:t>all</w:t>
      </w:r>
      <w:r>
        <w:rPr>
          <w:spacing w:val="-3"/>
        </w:rPr>
        <w:t> </w:t>
      </w:r>
      <w:r>
        <w:rPr/>
        <w:t>letters</w:t>
      </w:r>
      <w:r>
        <w:rPr>
          <w:spacing w:val="-4"/>
        </w:rPr>
        <w:t> </w:t>
      </w:r>
      <w:r>
        <w:rPr/>
        <w:t>in upper case characters followed by the word "message", e.g. HANDOVER REQUEST message.</w:t>
      </w:r>
    </w:p>
    <w:p>
      <w:pPr>
        <w:pStyle w:val="BodyText"/>
        <w:tabs>
          <w:tab w:pos="1871" w:val="left" w:leader="none"/>
        </w:tabs>
        <w:spacing w:before="181"/>
        <w:ind w:left="1871" w:right="259" w:hanging="1419"/>
        <w:jc w:val="both"/>
      </w:pPr>
      <w:r>
        <w:rPr>
          <w:spacing w:val="-6"/>
        </w:rPr>
        <w:t>IE</w:t>
      </w:r>
      <w:r>
        <w:rPr/>
        <w:tab/>
        <w:t>When</w:t>
      </w:r>
      <w:r>
        <w:rPr>
          <w:spacing w:val="-3"/>
        </w:rPr>
        <w:t> </w:t>
      </w:r>
      <w:r>
        <w:rPr/>
        <w:t>referring</w:t>
      </w:r>
      <w:r>
        <w:rPr>
          <w:spacing w:val="-3"/>
        </w:rPr>
        <w:t> </w:t>
      </w:r>
      <w:r>
        <w:rPr/>
        <w:t>to</w:t>
      </w:r>
      <w:r>
        <w:rPr>
          <w:spacing w:val="-3"/>
        </w:rPr>
        <w:t> </w:t>
      </w:r>
      <w:r>
        <w:rPr/>
        <w:t>an</w:t>
      </w:r>
      <w:r>
        <w:rPr>
          <w:spacing w:val="-3"/>
        </w:rPr>
        <w:t> </w:t>
      </w:r>
      <w:r>
        <w:rPr/>
        <w:t>information</w:t>
      </w:r>
      <w:r>
        <w:rPr>
          <w:spacing w:val="-3"/>
        </w:rPr>
        <w:t> </w:t>
      </w:r>
      <w:r>
        <w:rPr/>
        <w:t>element</w:t>
      </w:r>
      <w:r>
        <w:rPr>
          <w:spacing w:val="-5"/>
        </w:rPr>
        <w:t> </w:t>
      </w:r>
      <w:r>
        <w:rPr/>
        <w:t>(IE)</w:t>
      </w:r>
      <w:r>
        <w:rPr>
          <w:spacing w:val="-4"/>
        </w:rPr>
        <w:t> </w:t>
      </w:r>
      <w:r>
        <w:rPr/>
        <w:t>in the</w:t>
      </w:r>
      <w:r>
        <w:rPr>
          <w:spacing w:val="-4"/>
        </w:rPr>
        <w:t> </w:t>
      </w:r>
      <w:r>
        <w:rPr/>
        <w:t>present</w:t>
      </w:r>
      <w:r>
        <w:rPr>
          <w:spacing w:val="-6"/>
        </w:rPr>
        <w:t> </w:t>
      </w:r>
      <w:r>
        <w:rPr/>
        <w:t>document</w:t>
      </w:r>
      <w:r>
        <w:rPr>
          <w:spacing w:val="-2"/>
        </w:rPr>
        <w:t> </w:t>
      </w:r>
      <w:r>
        <w:rPr/>
        <w:t>the</w:t>
      </w:r>
      <w:r>
        <w:rPr>
          <w:spacing w:val="-3"/>
        </w:rPr>
        <w:t> </w:t>
      </w:r>
      <w:r>
        <w:rPr>
          <w:i/>
        </w:rPr>
        <w:t>Information</w:t>
      </w:r>
      <w:r>
        <w:rPr>
          <w:i/>
          <w:spacing w:val="-3"/>
        </w:rPr>
        <w:t> </w:t>
      </w:r>
      <w:r>
        <w:rPr>
          <w:i/>
        </w:rPr>
        <w:t>Element</w:t>
      </w:r>
      <w:r>
        <w:rPr>
          <w:i/>
          <w:spacing w:val="-5"/>
        </w:rPr>
        <w:t> </w:t>
      </w:r>
      <w:r>
        <w:rPr>
          <w:i/>
        </w:rPr>
        <w:t>Name</w:t>
      </w:r>
      <w:r>
        <w:rPr>
          <w:i/>
          <w:spacing w:val="-1"/>
        </w:rPr>
        <w:t> </w:t>
      </w:r>
      <w:r>
        <w:rPr/>
        <w:t>is written</w:t>
      </w:r>
      <w:r>
        <w:rPr>
          <w:spacing w:val="-2"/>
        </w:rPr>
        <w:t> </w:t>
      </w:r>
      <w:r>
        <w:rPr/>
        <w:t>with</w:t>
      </w:r>
      <w:r>
        <w:rPr>
          <w:spacing w:val="-2"/>
        </w:rPr>
        <w:t> </w:t>
      </w:r>
      <w:r>
        <w:rPr/>
        <w:t>the</w:t>
      </w:r>
      <w:r>
        <w:rPr>
          <w:spacing w:val="-3"/>
        </w:rPr>
        <w:t> </w:t>
      </w:r>
      <w:r>
        <w:rPr/>
        <w:t>first</w:t>
      </w:r>
      <w:r>
        <w:rPr>
          <w:spacing w:val="-4"/>
        </w:rPr>
        <w:t> </w:t>
      </w:r>
      <w:r>
        <w:rPr/>
        <w:t>letters</w:t>
      </w:r>
      <w:r>
        <w:rPr>
          <w:spacing w:val="-4"/>
        </w:rPr>
        <w:t> </w:t>
      </w:r>
      <w:r>
        <w:rPr/>
        <w:t>in</w:t>
      </w:r>
      <w:r>
        <w:rPr>
          <w:spacing w:val="-2"/>
        </w:rPr>
        <w:t> </w:t>
      </w:r>
      <w:r>
        <w:rPr/>
        <w:t>each</w:t>
      </w:r>
      <w:r>
        <w:rPr>
          <w:spacing w:val="-2"/>
        </w:rPr>
        <w:t> </w:t>
      </w:r>
      <w:r>
        <w:rPr/>
        <w:t>word</w:t>
      </w:r>
      <w:r>
        <w:rPr>
          <w:spacing w:val="-2"/>
        </w:rPr>
        <w:t> </w:t>
      </w:r>
      <w:r>
        <w:rPr/>
        <w:t>in</w:t>
      </w:r>
      <w:r>
        <w:rPr>
          <w:spacing w:val="-2"/>
        </w:rPr>
        <w:t> </w:t>
      </w:r>
      <w:r>
        <w:rPr/>
        <w:t>upper</w:t>
      </w:r>
      <w:r>
        <w:rPr>
          <w:spacing w:val="-2"/>
        </w:rPr>
        <w:t> </w:t>
      </w:r>
      <w:r>
        <w:rPr/>
        <w:t>case</w:t>
      </w:r>
      <w:r>
        <w:rPr>
          <w:spacing w:val="-3"/>
        </w:rPr>
        <w:t> </w:t>
      </w:r>
      <w:r>
        <w:rPr/>
        <w:t>characters</w:t>
      </w:r>
      <w:r>
        <w:rPr>
          <w:spacing w:val="-4"/>
        </w:rPr>
        <w:t> </w:t>
      </w:r>
      <w:r>
        <w:rPr/>
        <w:t>and</w:t>
      </w:r>
      <w:r>
        <w:rPr>
          <w:spacing w:val="-2"/>
        </w:rPr>
        <w:t> </w:t>
      </w:r>
      <w:r>
        <w:rPr/>
        <w:t>all</w:t>
      </w:r>
      <w:r>
        <w:rPr>
          <w:spacing w:val="-3"/>
        </w:rPr>
        <w:t> </w:t>
      </w:r>
      <w:r>
        <w:rPr/>
        <w:t>letters</w:t>
      </w:r>
      <w:r>
        <w:rPr>
          <w:spacing w:val="-4"/>
        </w:rPr>
        <w:t> </w:t>
      </w:r>
      <w:r>
        <w:rPr/>
        <w:t>in</w:t>
      </w:r>
      <w:r>
        <w:rPr>
          <w:spacing w:val="-2"/>
        </w:rPr>
        <w:t> </w:t>
      </w:r>
      <w:r>
        <w:rPr/>
        <w:t>Italic</w:t>
      </w:r>
      <w:r>
        <w:rPr>
          <w:spacing w:val="-3"/>
        </w:rPr>
        <w:t> </w:t>
      </w:r>
      <w:r>
        <w:rPr/>
        <w:t>font</w:t>
      </w:r>
      <w:r>
        <w:rPr>
          <w:spacing w:val="-4"/>
        </w:rPr>
        <w:t> </w:t>
      </w:r>
      <w:r>
        <w:rPr/>
        <w:t>followed</w:t>
      </w:r>
      <w:r>
        <w:rPr>
          <w:spacing w:val="-4"/>
        </w:rPr>
        <w:t> </w:t>
      </w:r>
      <w:r>
        <w:rPr/>
        <w:t>by the abbreviation "IE", e.g. </w:t>
      </w:r>
      <w:r>
        <w:rPr>
          <w:i/>
        </w:rPr>
        <w:t>E-RAB ID </w:t>
      </w:r>
      <w:r>
        <w:rPr/>
        <w:t>IE.</w:t>
      </w:r>
    </w:p>
    <w:p>
      <w:pPr>
        <w:pStyle w:val="BodyText"/>
        <w:spacing w:before="180"/>
        <w:ind w:left="1871" w:right="176" w:hanging="1419"/>
        <w:jc w:val="both"/>
      </w:pPr>
      <w:r>
        <w:rPr/>
        <w:t>Value</w:t>
      </w:r>
      <w:r>
        <w:rPr>
          <w:spacing w:val="-2"/>
        </w:rPr>
        <w:t> </w:t>
      </w:r>
      <w:r>
        <w:rPr/>
        <w:t>of</w:t>
      </w:r>
      <w:r>
        <w:rPr>
          <w:spacing w:val="-2"/>
        </w:rPr>
        <w:t> </w:t>
      </w:r>
      <w:r>
        <w:rPr/>
        <w:t>an</w:t>
      </w:r>
      <w:r>
        <w:rPr>
          <w:spacing w:val="-3"/>
        </w:rPr>
        <w:t> </w:t>
      </w:r>
      <w:r>
        <w:rPr/>
        <w:t>IE</w:t>
      </w:r>
      <w:r>
        <w:rPr>
          <w:spacing w:val="69"/>
        </w:rPr>
        <w:t>  </w:t>
      </w:r>
      <w:r>
        <w:rPr/>
        <w:t>When</w:t>
      </w:r>
      <w:r>
        <w:rPr>
          <w:spacing w:val="-1"/>
        </w:rPr>
        <w:t> </w:t>
      </w:r>
      <w:r>
        <w:rPr/>
        <w:t>referring</w:t>
      </w:r>
      <w:r>
        <w:rPr>
          <w:spacing w:val="-1"/>
        </w:rPr>
        <w:t> </w:t>
      </w:r>
      <w:r>
        <w:rPr/>
        <w:t>to</w:t>
      </w:r>
      <w:r>
        <w:rPr>
          <w:spacing w:val="-1"/>
        </w:rPr>
        <w:t> </w:t>
      </w:r>
      <w:r>
        <w:rPr/>
        <w:t>the</w:t>
      </w:r>
      <w:r>
        <w:rPr>
          <w:spacing w:val="-4"/>
        </w:rPr>
        <w:t> </w:t>
      </w:r>
      <w:r>
        <w:rPr/>
        <w:t>value</w:t>
      </w:r>
      <w:r>
        <w:rPr>
          <w:spacing w:val="-4"/>
        </w:rPr>
        <w:t> </w:t>
      </w:r>
      <w:r>
        <w:rPr/>
        <w:t>of</w:t>
      </w:r>
      <w:r>
        <w:rPr>
          <w:spacing w:val="-4"/>
        </w:rPr>
        <w:t> </w:t>
      </w:r>
      <w:r>
        <w:rPr/>
        <w:t>an</w:t>
      </w:r>
      <w:r>
        <w:rPr>
          <w:spacing w:val="-1"/>
        </w:rPr>
        <w:t> </w:t>
      </w:r>
      <w:r>
        <w:rPr/>
        <w:t>information</w:t>
      </w:r>
      <w:r>
        <w:rPr>
          <w:spacing w:val="-1"/>
        </w:rPr>
        <w:t> </w:t>
      </w:r>
      <w:r>
        <w:rPr/>
        <w:t>element</w:t>
      </w:r>
      <w:r>
        <w:rPr>
          <w:spacing w:val="-3"/>
        </w:rPr>
        <w:t> </w:t>
      </w:r>
      <w:r>
        <w:rPr/>
        <w:t>(IE) the</w:t>
      </w:r>
      <w:r>
        <w:rPr>
          <w:spacing w:val="-2"/>
        </w:rPr>
        <w:t> </w:t>
      </w:r>
      <w:r>
        <w:rPr/>
        <w:t>present</w:t>
      </w:r>
      <w:r>
        <w:rPr>
          <w:spacing w:val="-3"/>
        </w:rPr>
        <w:t> </w:t>
      </w:r>
      <w:r>
        <w:rPr/>
        <w:t>document the</w:t>
      </w:r>
      <w:r>
        <w:rPr>
          <w:spacing w:val="-2"/>
        </w:rPr>
        <w:t> </w:t>
      </w:r>
      <w:r>
        <w:rPr/>
        <w:t>"Value"</w:t>
      </w:r>
      <w:r>
        <w:rPr>
          <w:spacing w:val="-1"/>
        </w:rPr>
        <w:t> </w:t>
      </w:r>
      <w:r>
        <w:rPr/>
        <w:t>is</w:t>
      </w:r>
      <w:r>
        <w:rPr>
          <w:spacing w:val="-3"/>
        </w:rPr>
        <w:t> </w:t>
      </w:r>
      <w:r>
        <w:rPr/>
        <w:t>written</w:t>
      </w:r>
      <w:r>
        <w:rPr>
          <w:spacing w:val="-1"/>
        </w:rPr>
        <w:t> </w:t>
      </w:r>
      <w:r>
        <w:rPr/>
        <w:t>as it is specified in the present document enclosed by quotation marks, e.g. "Value".</w:t>
      </w:r>
    </w:p>
    <w:p>
      <w:pPr>
        <w:pStyle w:val="BodyText"/>
        <w:spacing w:before="130"/>
      </w:pPr>
    </w:p>
    <w:p>
      <w:pPr>
        <w:pStyle w:val="Heading2"/>
        <w:numPr>
          <w:ilvl w:val="1"/>
          <w:numId w:val="4"/>
        </w:numPr>
        <w:tabs>
          <w:tab w:pos="737" w:val="left" w:leader="none"/>
        </w:tabs>
        <w:spacing w:line="240" w:lineRule="auto" w:before="0" w:after="0"/>
        <w:ind w:left="737" w:right="0" w:hanging="568"/>
        <w:jc w:val="left"/>
      </w:pPr>
      <w:bookmarkStart w:name="_TOC_250080" w:id="27"/>
      <w:bookmarkStart w:name="4.3 Void" w:id="28"/>
      <w:r>
        <w:rPr/>
      </w:r>
      <w:bookmarkEnd w:id="27"/>
      <w:r>
        <w:rPr>
          <w:spacing w:val="-4"/>
        </w:rPr>
        <w:t>Void</w:t>
      </w:r>
    </w:p>
    <w:p>
      <w:pPr>
        <w:spacing w:line="240" w:lineRule="auto" w:before="167"/>
        <w:rPr>
          <w:sz w:val="20"/>
        </w:rPr>
      </w:pPr>
      <w:r>
        <w:rPr/>
        <mc:AlternateContent>
          <mc:Choice Requires="wps">
            <w:drawing>
              <wp:anchor distT="0" distB="0" distL="0" distR="0" allowOverlap="1" layoutInCell="1" locked="0" behindDoc="1" simplePos="0" relativeHeight="487592960">
                <wp:simplePos x="0" y="0"/>
                <wp:positionH relativeFrom="page">
                  <wp:posOffset>521208</wp:posOffset>
                </wp:positionH>
                <wp:positionV relativeFrom="paragraph">
                  <wp:posOffset>267947</wp:posOffset>
                </wp:positionV>
                <wp:extent cx="6520180"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098225pt;width:513.36pt;height:1.44pt;mso-position-horizontal-relative:page;mso-position-vertical-relative:paragraph;z-index:-15723520;mso-wrap-distance-left:0;mso-wrap-distance-right:0" id="docshape18"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0" w:after="0"/>
        <w:ind w:left="596" w:right="0" w:hanging="427"/>
        <w:jc w:val="left"/>
      </w:pPr>
      <w:bookmarkStart w:name="_TOC_250079" w:id="29"/>
      <w:bookmarkStart w:name="5 E2SM Services" w:id="30"/>
      <w:r>
        <w:rPr/>
      </w:r>
      <w:r>
        <w:rPr/>
        <w:t>E2SM</w:t>
      </w:r>
      <w:r>
        <w:rPr>
          <w:spacing w:val="-7"/>
        </w:rPr>
        <w:t> </w:t>
      </w:r>
      <w:bookmarkEnd w:id="29"/>
      <w:r>
        <w:rPr>
          <w:spacing w:val="-2"/>
        </w:rPr>
        <w:t>Services</w:t>
      </w:r>
    </w:p>
    <w:p>
      <w:pPr>
        <w:pStyle w:val="BodyText"/>
        <w:spacing w:before="179"/>
        <w:ind w:left="169"/>
      </w:pPr>
      <w:r>
        <w:rPr/>
        <w:t>As</w:t>
      </w:r>
      <w:r>
        <w:rPr>
          <w:spacing w:val="-3"/>
        </w:rPr>
        <w:t> </w:t>
      </w:r>
      <w:r>
        <w:rPr/>
        <w:t>defined</w:t>
      </w:r>
      <w:r>
        <w:rPr>
          <w:spacing w:val="-1"/>
        </w:rPr>
        <w:t> </w:t>
      </w:r>
      <w:r>
        <w:rPr/>
        <w:t>in</w:t>
      </w:r>
      <w:r>
        <w:rPr>
          <w:spacing w:val="-1"/>
        </w:rPr>
        <w:t> </w:t>
      </w:r>
      <w:r>
        <w:rPr/>
        <w:t>E2 General</w:t>
      </w:r>
      <w:r>
        <w:rPr>
          <w:spacing w:val="-2"/>
        </w:rPr>
        <w:t> </w:t>
      </w:r>
      <w:r>
        <w:rPr/>
        <w:t>Aspects</w:t>
      </w:r>
      <w:r>
        <w:rPr>
          <w:spacing w:val="-3"/>
        </w:rPr>
        <w:t> </w:t>
      </w:r>
      <w:r>
        <w:rPr/>
        <w:t>and</w:t>
      </w:r>
      <w:r>
        <w:rPr>
          <w:spacing w:val="-1"/>
        </w:rPr>
        <w:t> </w:t>
      </w:r>
      <w:r>
        <w:rPr/>
        <w:t>Principles [2],</w:t>
      </w:r>
      <w:r>
        <w:rPr>
          <w:spacing w:val="-2"/>
        </w:rPr>
        <w:t> </w:t>
      </w:r>
      <w:r>
        <w:rPr/>
        <w:t>a</w:t>
      </w:r>
      <w:r>
        <w:rPr>
          <w:spacing w:val="-4"/>
        </w:rPr>
        <w:t> </w:t>
      </w:r>
      <w:r>
        <w:rPr/>
        <w:t>given</w:t>
      </w:r>
      <w:r>
        <w:rPr>
          <w:spacing w:val="-1"/>
        </w:rPr>
        <w:t> </w:t>
      </w:r>
      <w:r>
        <w:rPr/>
        <w:t>RAN</w:t>
      </w:r>
      <w:r>
        <w:rPr>
          <w:spacing w:val="-2"/>
        </w:rPr>
        <w:t> </w:t>
      </w:r>
      <w:r>
        <w:rPr/>
        <w:t>Function</w:t>
      </w:r>
      <w:r>
        <w:rPr>
          <w:spacing w:val="-1"/>
        </w:rPr>
        <w:t> </w:t>
      </w:r>
      <w:r>
        <w:rPr/>
        <w:t>offers</w:t>
      </w:r>
      <w:r>
        <w:rPr>
          <w:spacing w:val="-3"/>
        </w:rPr>
        <w:t> </w:t>
      </w:r>
      <w:r>
        <w:rPr/>
        <w:t>a</w:t>
      </w:r>
      <w:r>
        <w:rPr>
          <w:spacing w:val="-2"/>
        </w:rPr>
        <w:t> </w:t>
      </w:r>
      <w:r>
        <w:rPr/>
        <w:t>set</w:t>
      </w:r>
      <w:r>
        <w:rPr>
          <w:spacing w:val="-2"/>
        </w:rPr>
        <w:t> </w:t>
      </w:r>
      <w:r>
        <w:rPr/>
        <w:t>of</w:t>
      </w:r>
      <w:r>
        <w:rPr>
          <w:spacing w:val="-1"/>
        </w:rPr>
        <w:t> </w:t>
      </w:r>
      <w:r>
        <w:rPr/>
        <w:t>services</w:t>
      </w:r>
      <w:r>
        <w:rPr>
          <w:spacing w:val="-3"/>
        </w:rPr>
        <w:t> </w:t>
      </w:r>
      <w:r>
        <w:rPr/>
        <w:t>to</w:t>
      </w:r>
      <w:r>
        <w:rPr>
          <w:spacing w:val="-1"/>
        </w:rPr>
        <w:t> </w:t>
      </w:r>
      <w:r>
        <w:rPr/>
        <w:t>be</w:t>
      </w:r>
      <w:r>
        <w:rPr>
          <w:spacing w:val="-2"/>
        </w:rPr>
        <w:t> </w:t>
      </w:r>
      <w:r>
        <w:rPr/>
        <w:t>exposed</w:t>
      </w:r>
      <w:r>
        <w:rPr>
          <w:spacing w:val="-1"/>
        </w:rPr>
        <w:t> </w:t>
      </w:r>
      <w:r>
        <w:rPr/>
        <w:t>over</w:t>
      </w:r>
      <w:r>
        <w:rPr>
          <w:spacing w:val="-1"/>
        </w:rPr>
        <w:t> </w:t>
      </w:r>
      <w:r>
        <w:rPr/>
        <w:t>the</w:t>
      </w:r>
      <w:r>
        <w:rPr>
          <w:spacing w:val="-2"/>
        </w:rPr>
        <w:t> </w:t>
      </w:r>
      <w:r>
        <w:rPr/>
        <w:t>E2 (</w:t>
      </w:r>
      <w:r>
        <w:rPr>
          <w:b/>
        </w:rPr>
        <w:t>REPORT</w:t>
      </w:r>
      <w:r>
        <w:rPr/>
        <w:t>, </w:t>
      </w:r>
      <w:r>
        <w:rPr>
          <w:b/>
        </w:rPr>
        <w:t>INSERT</w:t>
      </w:r>
      <w:r>
        <w:rPr/>
        <w:t>, </w:t>
      </w:r>
      <w:r>
        <w:rPr>
          <w:b/>
        </w:rPr>
        <w:t>CONTROL, POLICY </w:t>
      </w:r>
      <w:r>
        <w:rPr/>
        <w:t>and/or </w:t>
      </w:r>
      <w:r>
        <w:rPr>
          <w:b/>
        </w:rPr>
        <w:t>QUERY</w:t>
      </w:r>
      <w:r>
        <w:rPr/>
        <w:t>) using E2AP [3] defined procedures.</w:t>
      </w:r>
      <w:r>
        <w:rPr>
          <w:spacing w:val="40"/>
        </w:rPr>
        <w:t> </w:t>
      </w:r>
      <w:r>
        <w:rPr/>
        <w:t>Each of the E2AP Procedures listed in table 5-1 contains specific E2 Node RAN Function dependent Information Elements (IEs).</w:t>
      </w:r>
    </w:p>
    <w:p>
      <w:pPr>
        <w:pStyle w:val="Heading8"/>
        <w:spacing w:before="182"/>
        <w:ind w:right="2"/>
        <w:rPr>
          <w:rFonts w:ascii="Times New Roman"/>
        </w:rPr>
      </w:pPr>
      <w:r>
        <w:rPr>
          <w:rFonts w:ascii="Times New Roman"/>
        </w:rPr>
        <w:t>Table</w:t>
      </w:r>
      <w:r>
        <w:rPr>
          <w:rFonts w:ascii="Times New Roman"/>
          <w:spacing w:val="-7"/>
        </w:rPr>
        <w:t> </w:t>
      </w:r>
      <w:r>
        <w:rPr>
          <w:rFonts w:ascii="Times New Roman"/>
        </w:rPr>
        <w:t>5-1:</w:t>
      </w:r>
      <w:r>
        <w:rPr>
          <w:rFonts w:ascii="Times New Roman"/>
          <w:spacing w:val="-6"/>
        </w:rPr>
        <w:t> </w:t>
      </w:r>
      <w:r>
        <w:rPr>
          <w:rFonts w:ascii="Times New Roman"/>
        </w:rPr>
        <w:t>Relationship</w:t>
      </w:r>
      <w:r>
        <w:rPr>
          <w:rFonts w:ascii="Times New Roman"/>
          <w:spacing w:val="-6"/>
        </w:rPr>
        <w:t> </w:t>
      </w:r>
      <w:r>
        <w:rPr>
          <w:rFonts w:ascii="Times New Roman"/>
        </w:rPr>
        <w:t>between</w:t>
      </w:r>
      <w:r>
        <w:rPr>
          <w:rFonts w:ascii="Times New Roman"/>
          <w:spacing w:val="-6"/>
        </w:rPr>
        <w:t> </w:t>
      </w:r>
      <w:r>
        <w:rPr>
          <w:rFonts w:ascii="Times New Roman"/>
        </w:rPr>
        <w:t>E2SM</w:t>
      </w:r>
      <w:r>
        <w:rPr>
          <w:rFonts w:ascii="Times New Roman"/>
          <w:spacing w:val="-7"/>
        </w:rPr>
        <w:t> </w:t>
      </w:r>
      <w:r>
        <w:rPr>
          <w:rFonts w:ascii="Times New Roman"/>
        </w:rPr>
        <w:t>services</w:t>
      </w:r>
      <w:r>
        <w:rPr>
          <w:rFonts w:ascii="Times New Roman"/>
          <w:spacing w:val="-6"/>
        </w:rPr>
        <w:t> </w:t>
      </w:r>
      <w:r>
        <w:rPr>
          <w:rFonts w:ascii="Times New Roman"/>
        </w:rPr>
        <w:t>and</w:t>
      </w:r>
      <w:r>
        <w:rPr>
          <w:rFonts w:ascii="Times New Roman"/>
          <w:spacing w:val="-5"/>
        </w:rPr>
        <w:t> </w:t>
      </w:r>
      <w:r>
        <w:rPr>
          <w:rFonts w:ascii="Times New Roman"/>
        </w:rPr>
        <w:t>E2AP</w:t>
      </w:r>
      <w:r>
        <w:rPr>
          <w:rFonts w:ascii="Times New Roman"/>
          <w:spacing w:val="-6"/>
        </w:rPr>
        <w:t> </w:t>
      </w:r>
      <w:r>
        <w:rPr>
          <w:rFonts w:ascii="Times New Roman"/>
        </w:rPr>
        <w:t>Information</w:t>
      </w:r>
      <w:r>
        <w:rPr>
          <w:rFonts w:ascii="Times New Roman"/>
          <w:spacing w:val="-6"/>
        </w:rPr>
        <w:t> </w:t>
      </w:r>
      <w:r>
        <w:rPr>
          <w:rFonts w:ascii="Times New Roman"/>
          <w:spacing w:val="-2"/>
        </w:rPr>
        <w:t>elements</w:t>
      </w:r>
    </w:p>
    <w:p>
      <w:pPr>
        <w:pStyle w:val="BodyText"/>
        <w:spacing w:before="7"/>
        <w:rPr>
          <w:b/>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4"/>
        <w:gridCol w:w="2674"/>
        <w:gridCol w:w="3065"/>
      </w:tblGrid>
      <w:tr>
        <w:trPr>
          <w:trHeight w:val="721" w:hRule="atLeast"/>
        </w:trPr>
        <w:tc>
          <w:tcPr>
            <w:tcW w:w="3894" w:type="dxa"/>
          </w:tcPr>
          <w:p>
            <w:pPr>
              <w:pStyle w:val="TableParagraph"/>
              <w:spacing w:before="57"/>
              <w:ind w:left="871" w:hanging="348"/>
              <w:rPr>
                <w:b/>
                <w:sz w:val="21"/>
              </w:rPr>
            </w:pPr>
            <w:r>
              <w:rPr>
                <w:b/>
                <w:sz w:val="21"/>
              </w:rPr>
              <w:t>RAN</w:t>
            </w:r>
            <w:r>
              <w:rPr>
                <w:b/>
                <w:spacing w:val="-13"/>
                <w:sz w:val="21"/>
              </w:rPr>
              <w:t> </w:t>
            </w:r>
            <w:r>
              <w:rPr>
                <w:b/>
                <w:sz w:val="21"/>
              </w:rPr>
              <w:t>Function</w:t>
            </w:r>
            <w:r>
              <w:rPr>
                <w:b/>
                <w:spacing w:val="-11"/>
                <w:sz w:val="21"/>
              </w:rPr>
              <w:t> </w:t>
            </w:r>
            <w:r>
              <w:rPr>
                <w:b/>
                <w:sz w:val="21"/>
              </w:rPr>
              <w:t>specific</w:t>
            </w:r>
            <w:r>
              <w:rPr>
                <w:b/>
                <w:spacing w:val="-12"/>
                <w:sz w:val="21"/>
              </w:rPr>
              <w:t> </w:t>
            </w:r>
            <w:r>
              <w:rPr>
                <w:b/>
                <w:sz w:val="21"/>
              </w:rPr>
              <w:t>E2AP Information Elements</w:t>
            </w:r>
          </w:p>
        </w:tc>
        <w:tc>
          <w:tcPr>
            <w:tcW w:w="2674" w:type="dxa"/>
          </w:tcPr>
          <w:p>
            <w:pPr>
              <w:pStyle w:val="TableParagraph"/>
              <w:spacing w:before="57"/>
              <w:ind w:left="424" w:firstLine="31"/>
              <w:rPr>
                <w:b/>
                <w:sz w:val="21"/>
              </w:rPr>
            </w:pPr>
            <w:r>
              <w:rPr>
                <w:b/>
                <w:sz w:val="21"/>
              </w:rPr>
              <w:t>E2AP</w:t>
            </w:r>
            <w:r>
              <w:rPr>
                <w:b/>
                <w:spacing w:val="-8"/>
                <w:sz w:val="21"/>
              </w:rPr>
              <w:t> </w:t>
            </w:r>
            <w:r>
              <w:rPr>
                <w:b/>
                <w:sz w:val="21"/>
              </w:rPr>
              <w:t>Information Element</w:t>
            </w:r>
            <w:r>
              <w:rPr>
                <w:b/>
                <w:spacing w:val="-8"/>
                <w:sz w:val="21"/>
              </w:rPr>
              <w:t> </w:t>
            </w:r>
            <w:r>
              <w:rPr>
                <w:b/>
                <w:spacing w:val="-2"/>
                <w:sz w:val="21"/>
              </w:rPr>
              <w:t>reference</w:t>
            </w:r>
          </w:p>
        </w:tc>
        <w:tc>
          <w:tcPr>
            <w:tcW w:w="3065" w:type="dxa"/>
          </w:tcPr>
          <w:p>
            <w:pPr>
              <w:pStyle w:val="TableParagraph"/>
              <w:spacing w:before="59"/>
              <w:ind w:left="244"/>
              <w:rPr>
                <w:b/>
                <w:sz w:val="21"/>
              </w:rPr>
            </w:pPr>
            <w:r>
              <w:rPr>
                <w:b/>
                <w:sz w:val="21"/>
              </w:rPr>
              <w:t>Related</w:t>
            </w:r>
            <w:r>
              <w:rPr>
                <w:b/>
                <w:spacing w:val="-7"/>
                <w:sz w:val="21"/>
              </w:rPr>
              <w:t> </w:t>
            </w:r>
            <w:r>
              <w:rPr>
                <w:b/>
                <w:sz w:val="21"/>
              </w:rPr>
              <w:t>E2AP</w:t>
            </w:r>
            <w:r>
              <w:rPr>
                <w:b/>
                <w:spacing w:val="-10"/>
                <w:sz w:val="21"/>
              </w:rPr>
              <w:t> </w:t>
            </w:r>
            <w:r>
              <w:rPr>
                <w:b/>
                <w:spacing w:val="-2"/>
                <w:sz w:val="21"/>
              </w:rPr>
              <w:t>Procedures</w:t>
            </w:r>
          </w:p>
        </w:tc>
      </w:tr>
      <w:tr>
        <w:trPr>
          <w:trHeight w:val="206" w:hRule="atLeast"/>
        </w:trPr>
        <w:tc>
          <w:tcPr>
            <w:tcW w:w="3894" w:type="dxa"/>
          </w:tcPr>
          <w:p>
            <w:pPr>
              <w:pStyle w:val="TableParagraph"/>
              <w:spacing w:line="186" w:lineRule="exact"/>
              <w:rPr>
                <w:sz w:val="18"/>
              </w:rPr>
            </w:pPr>
            <w:r>
              <w:rPr>
                <w:i/>
                <w:sz w:val="18"/>
              </w:rPr>
              <w:t>RIC</w:t>
            </w:r>
            <w:r>
              <w:rPr>
                <w:i/>
                <w:spacing w:val="-7"/>
                <w:sz w:val="18"/>
              </w:rPr>
              <w:t> </w:t>
            </w:r>
            <w:r>
              <w:rPr>
                <w:i/>
                <w:sz w:val="18"/>
              </w:rPr>
              <w:t>Event</w:t>
            </w:r>
            <w:r>
              <w:rPr>
                <w:i/>
                <w:spacing w:val="-7"/>
                <w:sz w:val="18"/>
              </w:rPr>
              <w:t> </w:t>
            </w:r>
            <w:r>
              <w:rPr>
                <w:i/>
                <w:sz w:val="18"/>
              </w:rPr>
              <w:t>Trigger</w:t>
            </w:r>
            <w:r>
              <w:rPr>
                <w:i/>
                <w:spacing w:val="-7"/>
                <w:sz w:val="18"/>
              </w:rPr>
              <w:t> </w:t>
            </w:r>
            <w:r>
              <w:rPr>
                <w:i/>
                <w:sz w:val="18"/>
              </w:rPr>
              <w:t>Definition</w:t>
            </w:r>
            <w:r>
              <w:rPr>
                <w:i/>
                <w:spacing w:val="-4"/>
                <w:sz w:val="18"/>
              </w:rPr>
              <w:t> </w:t>
            </w:r>
            <w:r>
              <w:rPr>
                <w:spacing w:val="-5"/>
                <w:sz w:val="18"/>
              </w:rPr>
              <w:t>IE</w:t>
            </w:r>
          </w:p>
        </w:tc>
        <w:tc>
          <w:tcPr>
            <w:tcW w:w="2674" w:type="dxa"/>
          </w:tcPr>
          <w:p>
            <w:pPr>
              <w:pStyle w:val="TableParagraph"/>
              <w:spacing w:line="186" w:lineRule="exact"/>
              <w:rPr>
                <w:sz w:val="18"/>
              </w:rPr>
            </w:pPr>
            <w:r>
              <w:rPr>
                <w:sz w:val="18"/>
              </w:rPr>
              <w:t>E2AP</w:t>
            </w:r>
            <w:r>
              <w:rPr>
                <w:spacing w:val="-7"/>
                <w:sz w:val="18"/>
              </w:rPr>
              <w:t> </w:t>
            </w:r>
            <w:r>
              <w:rPr>
                <w:sz w:val="18"/>
              </w:rPr>
              <w:t>[3]</w:t>
            </w:r>
            <w:r>
              <w:rPr>
                <w:spacing w:val="-3"/>
                <w:sz w:val="18"/>
              </w:rPr>
              <w:t> </w:t>
            </w:r>
            <w:r>
              <w:rPr>
                <w:sz w:val="18"/>
              </w:rPr>
              <w:t>clause</w:t>
            </w:r>
            <w:r>
              <w:rPr>
                <w:spacing w:val="1"/>
                <w:sz w:val="18"/>
              </w:rPr>
              <w:t> </w:t>
            </w:r>
            <w:r>
              <w:rPr>
                <w:spacing w:val="-4"/>
                <w:sz w:val="18"/>
              </w:rPr>
              <w:t>9.2.9</w:t>
            </w:r>
          </w:p>
        </w:tc>
        <w:tc>
          <w:tcPr>
            <w:tcW w:w="3065" w:type="dxa"/>
          </w:tcPr>
          <w:p>
            <w:pPr>
              <w:pStyle w:val="TableParagraph"/>
              <w:spacing w:line="186" w:lineRule="exact"/>
              <w:rPr>
                <w:sz w:val="18"/>
              </w:rPr>
            </w:pPr>
            <w:r>
              <w:rPr>
                <w:sz w:val="18"/>
              </w:rPr>
              <w:t>RIC</w:t>
            </w:r>
            <w:r>
              <w:rPr>
                <w:spacing w:val="-4"/>
                <w:sz w:val="18"/>
              </w:rPr>
              <w:t> </w:t>
            </w:r>
            <w:r>
              <w:rPr>
                <w:spacing w:val="-2"/>
                <w:sz w:val="18"/>
              </w:rPr>
              <w:t>Subscription</w:t>
            </w:r>
          </w:p>
        </w:tc>
      </w:tr>
      <w:tr>
        <w:trPr>
          <w:trHeight w:val="208" w:hRule="atLeast"/>
        </w:trPr>
        <w:tc>
          <w:tcPr>
            <w:tcW w:w="3894" w:type="dxa"/>
          </w:tcPr>
          <w:p>
            <w:pPr>
              <w:pStyle w:val="TableParagraph"/>
              <w:spacing w:line="187" w:lineRule="exact" w:before="1"/>
              <w:rPr>
                <w:sz w:val="18"/>
              </w:rPr>
            </w:pPr>
            <w:r>
              <w:rPr>
                <w:i/>
                <w:sz w:val="18"/>
              </w:rPr>
              <w:t>RIC</w:t>
            </w:r>
            <w:r>
              <w:rPr>
                <w:i/>
                <w:spacing w:val="-13"/>
                <w:sz w:val="18"/>
              </w:rPr>
              <w:t> </w:t>
            </w:r>
            <w:r>
              <w:rPr>
                <w:i/>
                <w:sz w:val="18"/>
              </w:rPr>
              <w:t>Action</w:t>
            </w:r>
            <w:r>
              <w:rPr>
                <w:i/>
                <w:spacing w:val="-3"/>
                <w:sz w:val="18"/>
              </w:rPr>
              <w:t> </w:t>
            </w:r>
            <w:r>
              <w:rPr>
                <w:i/>
                <w:sz w:val="18"/>
              </w:rPr>
              <w:t>Definition</w:t>
            </w:r>
            <w:r>
              <w:rPr>
                <w:i/>
                <w:spacing w:val="-1"/>
                <w:sz w:val="18"/>
              </w:rPr>
              <w:t> </w:t>
            </w:r>
            <w:r>
              <w:rPr>
                <w:spacing w:val="-5"/>
                <w:sz w:val="18"/>
              </w:rPr>
              <w:t>IE</w:t>
            </w:r>
          </w:p>
        </w:tc>
        <w:tc>
          <w:tcPr>
            <w:tcW w:w="2674" w:type="dxa"/>
          </w:tcPr>
          <w:p>
            <w:pPr>
              <w:pStyle w:val="TableParagraph"/>
              <w:spacing w:line="187" w:lineRule="exact" w:before="1"/>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9.2.12</w:t>
            </w:r>
          </w:p>
        </w:tc>
        <w:tc>
          <w:tcPr>
            <w:tcW w:w="3065" w:type="dxa"/>
          </w:tcPr>
          <w:p>
            <w:pPr>
              <w:pStyle w:val="TableParagraph"/>
              <w:spacing w:line="187" w:lineRule="exact" w:before="1"/>
              <w:rPr>
                <w:sz w:val="18"/>
              </w:rPr>
            </w:pPr>
            <w:r>
              <w:rPr>
                <w:sz w:val="18"/>
              </w:rPr>
              <w:t>RIC</w:t>
            </w:r>
            <w:r>
              <w:rPr>
                <w:spacing w:val="-4"/>
                <w:sz w:val="18"/>
              </w:rPr>
              <w:t> </w:t>
            </w:r>
            <w:r>
              <w:rPr>
                <w:spacing w:val="-2"/>
                <w:sz w:val="18"/>
              </w:rPr>
              <w:t>Subscription</w:t>
            </w:r>
          </w:p>
        </w:tc>
      </w:tr>
      <w:tr>
        <w:trPr>
          <w:trHeight w:val="205" w:hRule="atLeast"/>
        </w:trPr>
        <w:tc>
          <w:tcPr>
            <w:tcW w:w="3894" w:type="dxa"/>
          </w:tcPr>
          <w:p>
            <w:pPr>
              <w:pStyle w:val="TableParagraph"/>
              <w:spacing w:line="186" w:lineRule="exact"/>
              <w:rPr>
                <w:sz w:val="18"/>
              </w:rPr>
            </w:pPr>
            <w:r>
              <w:rPr>
                <w:i/>
                <w:sz w:val="18"/>
              </w:rPr>
              <w:t>RIC</w:t>
            </w:r>
            <w:r>
              <w:rPr>
                <w:i/>
                <w:spacing w:val="-6"/>
                <w:sz w:val="18"/>
              </w:rPr>
              <w:t> </w:t>
            </w:r>
            <w:r>
              <w:rPr>
                <w:i/>
                <w:sz w:val="18"/>
              </w:rPr>
              <w:t>Indication</w:t>
            </w:r>
            <w:r>
              <w:rPr>
                <w:i/>
                <w:spacing w:val="-3"/>
                <w:sz w:val="18"/>
              </w:rPr>
              <w:t> </w:t>
            </w:r>
            <w:r>
              <w:rPr>
                <w:i/>
                <w:sz w:val="18"/>
              </w:rPr>
              <w:t>Header</w:t>
            </w:r>
            <w:r>
              <w:rPr>
                <w:i/>
                <w:spacing w:val="-1"/>
                <w:sz w:val="18"/>
              </w:rPr>
              <w:t> </w:t>
            </w:r>
            <w:r>
              <w:rPr>
                <w:spacing w:val="-5"/>
                <w:sz w:val="18"/>
              </w:rPr>
              <w:t>IE</w:t>
            </w:r>
          </w:p>
        </w:tc>
        <w:tc>
          <w:tcPr>
            <w:tcW w:w="2674" w:type="dxa"/>
          </w:tcPr>
          <w:p>
            <w:pPr>
              <w:pStyle w:val="TableParagraph"/>
              <w:spacing w:line="186" w:lineRule="exact"/>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9.2.17</w:t>
            </w:r>
          </w:p>
        </w:tc>
        <w:tc>
          <w:tcPr>
            <w:tcW w:w="3065" w:type="dxa"/>
          </w:tcPr>
          <w:p>
            <w:pPr>
              <w:pStyle w:val="TableParagraph"/>
              <w:spacing w:line="186" w:lineRule="exact"/>
              <w:rPr>
                <w:sz w:val="18"/>
              </w:rPr>
            </w:pPr>
            <w:r>
              <w:rPr>
                <w:sz w:val="18"/>
              </w:rPr>
              <w:t>RIC</w:t>
            </w:r>
            <w:r>
              <w:rPr>
                <w:spacing w:val="-2"/>
                <w:sz w:val="18"/>
              </w:rPr>
              <w:t> Indication</w:t>
            </w:r>
          </w:p>
        </w:tc>
      </w:tr>
      <w:tr>
        <w:trPr>
          <w:trHeight w:val="208" w:hRule="atLeast"/>
        </w:trPr>
        <w:tc>
          <w:tcPr>
            <w:tcW w:w="3894" w:type="dxa"/>
          </w:tcPr>
          <w:p>
            <w:pPr>
              <w:pStyle w:val="TableParagraph"/>
              <w:spacing w:line="188" w:lineRule="exact"/>
              <w:rPr>
                <w:sz w:val="18"/>
              </w:rPr>
            </w:pPr>
            <w:r>
              <w:rPr>
                <w:i/>
                <w:sz w:val="18"/>
              </w:rPr>
              <w:t>RIC</w:t>
            </w:r>
            <w:r>
              <w:rPr>
                <w:i/>
                <w:spacing w:val="-4"/>
                <w:sz w:val="18"/>
              </w:rPr>
              <w:t> </w:t>
            </w:r>
            <w:r>
              <w:rPr>
                <w:i/>
                <w:sz w:val="18"/>
              </w:rPr>
              <w:t>Indication</w:t>
            </w:r>
            <w:r>
              <w:rPr>
                <w:i/>
                <w:spacing w:val="-4"/>
                <w:sz w:val="18"/>
              </w:rPr>
              <w:t> </w:t>
            </w:r>
            <w:r>
              <w:rPr>
                <w:i/>
                <w:sz w:val="18"/>
              </w:rPr>
              <w:t>Message </w:t>
            </w:r>
            <w:r>
              <w:rPr>
                <w:spacing w:val="-5"/>
                <w:sz w:val="18"/>
              </w:rPr>
              <w:t>IE</w:t>
            </w:r>
          </w:p>
        </w:tc>
        <w:tc>
          <w:tcPr>
            <w:tcW w:w="2674" w:type="dxa"/>
          </w:tcPr>
          <w:p>
            <w:pPr>
              <w:pStyle w:val="TableParagraph"/>
              <w:spacing w:line="188" w:lineRule="exact"/>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9.2.16</w:t>
            </w:r>
          </w:p>
        </w:tc>
        <w:tc>
          <w:tcPr>
            <w:tcW w:w="3065" w:type="dxa"/>
          </w:tcPr>
          <w:p>
            <w:pPr>
              <w:pStyle w:val="TableParagraph"/>
              <w:spacing w:line="188" w:lineRule="exact"/>
              <w:rPr>
                <w:sz w:val="18"/>
              </w:rPr>
            </w:pPr>
            <w:r>
              <w:rPr>
                <w:sz w:val="18"/>
              </w:rPr>
              <w:t>RIC</w:t>
            </w:r>
            <w:r>
              <w:rPr>
                <w:spacing w:val="-2"/>
                <w:sz w:val="18"/>
              </w:rPr>
              <w:t> Indication</w:t>
            </w:r>
          </w:p>
        </w:tc>
      </w:tr>
      <w:tr>
        <w:trPr>
          <w:trHeight w:val="412" w:hRule="atLeast"/>
        </w:trPr>
        <w:tc>
          <w:tcPr>
            <w:tcW w:w="3894" w:type="dxa"/>
          </w:tcPr>
          <w:p>
            <w:pPr>
              <w:pStyle w:val="TableParagraph"/>
              <w:spacing w:line="206" w:lineRule="exact"/>
              <w:rPr>
                <w:sz w:val="18"/>
              </w:rPr>
            </w:pPr>
            <w:r>
              <w:rPr>
                <w:i/>
                <w:sz w:val="18"/>
              </w:rPr>
              <w:t>RIC</w:t>
            </w:r>
            <w:r>
              <w:rPr>
                <w:i/>
                <w:spacing w:val="-4"/>
                <w:sz w:val="18"/>
              </w:rPr>
              <w:t> </w:t>
            </w:r>
            <w:r>
              <w:rPr>
                <w:i/>
                <w:sz w:val="18"/>
              </w:rPr>
              <w:t>Call</w:t>
            </w:r>
            <w:r>
              <w:rPr>
                <w:i/>
                <w:spacing w:val="-2"/>
                <w:sz w:val="18"/>
              </w:rPr>
              <w:t> </w:t>
            </w:r>
            <w:r>
              <w:rPr>
                <w:i/>
                <w:sz w:val="18"/>
              </w:rPr>
              <w:t>Process</w:t>
            </w:r>
            <w:r>
              <w:rPr>
                <w:i/>
                <w:spacing w:val="-1"/>
                <w:sz w:val="18"/>
              </w:rPr>
              <w:t> </w:t>
            </w:r>
            <w:r>
              <w:rPr>
                <w:i/>
                <w:sz w:val="18"/>
              </w:rPr>
              <w:t>ID</w:t>
            </w:r>
            <w:r>
              <w:rPr>
                <w:i/>
                <w:spacing w:val="-1"/>
                <w:sz w:val="18"/>
              </w:rPr>
              <w:t> </w:t>
            </w:r>
            <w:r>
              <w:rPr>
                <w:spacing w:val="-5"/>
                <w:sz w:val="18"/>
              </w:rPr>
              <w:t>IE</w:t>
            </w:r>
          </w:p>
        </w:tc>
        <w:tc>
          <w:tcPr>
            <w:tcW w:w="2674" w:type="dxa"/>
          </w:tcPr>
          <w:p>
            <w:pPr>
              <w:pStyle w:val="TableParagraph"/>
              <w:spacing w:line="206" w:lineRule="exact"/>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9.2.18</w:t>
            </w:r>
          </w:p>
        </w:tc>
        <w:tc>
          <w:tcPr>
            <w:tcW w:w="3065" w:type="dxa"/>
          </w:tcPr>
          <w:p>
            <w:pPr>
              <w:pStyle w:val="TableParagraph"/>
              <w:spacing w:line="206" w:lineRule="exact"/>
              <w:ind w:right="1810"/>
              <w:rPr>
                <w:sz w:val="18"/>
              </w:rPr>
            </w:pPr>
            <w:r>
              <w:rPr>
                <w:sz w:val="18"/>
              </w:rPr>
              <w:t>RIC</w:t>
            </w:r>
            <w:r>
              <w:rPr>
                <w:spacing w:val="-13"/>
                <w:sz w:val="18"/>
              </w:rPr>
              <w:t> </w:t>
            </w:r>
            <w:r>
              <w:rPr>
                <w:sz w:val="18"/>
              </w:rPr>
              <w:t>Indication RIC Control</w:t>
            </w:r>
          </w:p>
        </w:tc>
      </w:tr>
      <w:tr>
        <w:trPr>
          <w:trHeight w:val="208" w:hRule="atLeast"/>
        </w:trPr>
        <w:tc>
          <w:tcPr>
            <w:tcW w:w="3894" w:type="dxa"/>
          </w:tcPr>
          <w:p>
            <w:pPr>
              <w:pStyle w:val="TableParagraph"/>
              <w:spacing w:line="187" w:lineRule="exact" w:before="1"/>
              <w:rPr>
                <w:sz w:val="18"/>
              </w:rPr>
            </w:pPr>
            <w:r>
              <w:rPr>
                <w:i/>
                <w:sz w:val="18"/>
              </w:rPr>
              <w:t>RIC</w:t>
            </w:r>
            <w:r>
              <w:rPr>
                <w:i/>
                <w:spacing w:val="-4"/>
                <w:sz w:val="18"/>
              </w:rPr>
              <w:t> </w:t>
            </w:r>
            <w:r>
              <w:rPr>
                <w:i/>
                <w:sz w:val="18"/>
              </w:rPr>
              <w:t>Control</w:t>
            </w:r>
            <w:r>
              <w:rPr>
                <w:i/>
                <w:spacing w:val="-3"/>
                <w:sz w:val="18"/>
              </w:rPr>
              <w:t> </w:t>
            </w:r>
            <w:r>
              <w:rPr>
                <w:i/>
                <w:sz w:val="18"/>
              </w:rPr>
              <w:t>Header</w:t>
            </w:r>
            <w:r>
              <w:rPr>
                <w:i/>
                <w:spacing w:val="-3"/>
                <w:sz w:val="18"/>
              </w:rPr>
              <w:t> </w:t>
            </w:r>
            <w:r>
              <w:rPr>
                <w:spacing w:val="-5"/>
                <w:sz w:val="18"/>
              </w:rPr>
              <w:t>IE</w:t>
            </w:r>
          </w:p>
        </w:tc>
        <w:tc>
          <w:tcPr>
            <w:tcW w:w="2674" w:type="dxa"/>
          </w:tcPr>
          <w:p>
            <w:pPr>
              <w:pStyle w:val="TableParagraph"/>
              <w:spacing w:line="187" w:lineRule="exact" w:before="1"/>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9.2.20</w:t>
            </w:r>
          </w:p>
        </w:tc>
        <w:tc>
          <w:tcPr>
            <w:tcW w:w="3065" w:type="dxa"/>
          </w:tcPr>
          <w:p>
            <w:pPr>
              <w:pStyle w:val="TableParagraph"/>
              <w:spacing w:line="187" w:lineRule="exact" w:before="1"/>
              <w:rPr>
                <w:sz w:val="18"/>
              </w:rPr>
            </w:pPr>
            <w:r>
              <w:rPr>
                <w:sz w:val="18"/>
              </w:rPr>
              <w:t>RIC</w:t>
            </w:r>
            <w:r>
              <w:rPr>
                <w:spacing w:val="-4"/>
                <w:sz w:val="18"/>
              </w:rPr>
              <w:t> </w:t>
            </w:r>
            <w:r>
              <w:rPr>
                <w:spacing w:val="-2"/>
                <w:sz w:val="18"/>
              </w:rPr>
              <w:t>Control</w:t>
            </w:r>
          </w:p>
        </w:tc>
      </w:tr>
      <w:tr>
        <w:trPr>
          <w:trHeight w:val="205" w:hRule="atLeast"/>
        </w:trPr>
        <w:tc>
          <w:tcPr>
            <w:tcW w:w="3894" w:type="dxa"/>
          </w:tcPr>
          <w:p>
            <w:pPr>
              <w:pStyle w:val="TableParagraph"/>
              <w:spacing w:line="186" w:lineRule="exact"/>
              <w:rPr>
                <w:sz w:val="18"/>
              </w:rPr>
            </w:pPr>
            <w:r>
              <w:rPr>
                <w:i/>
                <w:sz w:val="18"/>
              </w:rPr>
              <w:t>RIC</w:t>
            </w:r>
            <w:r>
              <w:rPr>
                <w:i/>
                <w:spacing w:val="-5"/>
                <w:sz w:val="18"/>
              </w:rPr>
              <w:t> </w:t>
            </w:r>
            <w:r>
              <w:rPr>
                <w:i/>
                <w:sz w:val="18"/>
              </w:rPr>
              <w:t>Control</w:t>
            </w:r>
            <w:r>
              <w:rPr>
                <w:i/>
                <w:spacing w:val="-3"/>
                <w:sz w:val="18"/>
              </w:rPr>
              <w:t> </w:t>
            </w:r>
            <w:r>
              <w:rPr>
                <w:i/>
                <w:sz w:val="18"/>
              </w:rPr>
              <w:t>Message</w:t>
            </w:r>
            <w:r>
              <w:rPr>
                <w:i/>
                <w:spacing w:val="-1"/>
                <w:sz w:val="18"/>
              </w:rPr>
              <w:t> </w:t>
            </w:r>
            <w:r>
              <w:rPr>
                <w:spacing w:val="-5"/>
                <w:sz w:val="18"/>
              </w:rPr>
              <w:t>IE</w:t>
            </w:r>
          </w:p>
        </w:tc>
        <w:tc>
          <w:tcPr>
            <w:tcW w:w="2674" w:type="dxa"/>
          </w:tcPr>
          <w:p>
            <w:pPr>
              <w:pStyle w:val="TableParagraph"/>
              <w:spacing w:line="186" w:lineRule="exact"/>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9.2.19</w:t>
            </w:r>
          </w:p>
        </w:tc>
        <w:tc>
          <w:tcPr>
            <w:tcW w:w="3065" w:type="dxa"/>
          </w:tcPr>
          <w:p>
            <w:pPr>
              <w:pStyle w:val="TableParagraph"/>
              <w:spacing w:line="186" w:lineRule="exact"/>
              <w:rPr>
                <w:sz w:val="18"/>
              </w:rPr>
            </w:pPr>
            <w:r>
              <w:rPr>
                <w:sz w:val="18"/>
              </w:rPr>
              <w:t>RIC</w:t>
            </w:r>
            <w:r>
              <w:rPr>
                <w:spacing w:val="-4"/>
                <w:sz w:val="18"/>
              </w:rPr>
              <w:t> </w:t>
            </w:r>
            <w:r>
              <w:rPr>
                <w:spacing w:val="-2"/>
                <w:sz w:val="18"/>
              </w:rPr>
              <w:t>Control</w:t>
            </w:r>
          </w:p>
        </w:tc>
      </w:tr>
      <w:tr>
        <w:trPr>
          <w:trHeight w:val="208" w:hRule="atLeast"/>
        </w:trPr>
        <w:tc>
          <w:tcPr>
            <w:tcW w:w="3894" w:type="dxa"/>
          </w:tcPr>
          <w:p>
            <w:pPr>
              <w:pStyle w:val="TableParagraph"/>
              <w:spacing w:line="188" w:lineRule="exact"/>
              <w:rPr>
                <w:i/>
                <w:sz w:val="18"/>
              </w:rPr>
            </w:pPr>
            <w:r>
              <w:rPr>
                <w:i/>
                <w:sz w:val="18"/>
              </w:rPr>
              <w:t>RIC</w:t>
            </w:r>
            <w:r>
              <w:rPr>
                <w:i/>
                <w:spacing w:val="-3"/>
                <w:sz w:val="18"/>
              </w:rPr>
              <w:t> </w:t>
            </w:r>
            <w:r>
              <w:rPr>
                <w:i/>
                <w:sz w:val="18"/>
              </w:rPr>
              <w:t>Control</w:t>
            </w:r>
            <w:r>
              <w:rPr>
                <w:i/>
                <w:spacing w:val="-3"/>
                <w:sz w:val="18"/>
              </w:rPr>
              <w:t> </w:t>
            </w:r>
            <w:r>
              <w:rPr>
                <w:i/>
                <w:sz w:val="18"/>
              </w:rPr>
              <w:t>Outcome</w:t>
            </w:r>
            <w:r>
              <w:rPr>
                <w:i/>
                <w:spacing w:val="-3"/>
                <w:sz w:val="18"/>
              </w:rPr>
              <w:t> </w:t>
            </w:r>
            <w:r>
              <w:rPr>
                <w:i/>
                <w:spacing w:val="-5"/>
                <w:sz w:val="18"/>
              </w:rPr>
              <w:t>IE</w:t>
            </w:r>
          </w:p>
        </w:tc>
        <w:tc>
          <w:tcPr>
            <w:tcW w:w="2674" w:type="dxa"/>
          </w:tcPr>
          <w:p>
            <w:pPr>
              <w:pStyle w:val="TableParagraph"/>
              <w:spacing w:line="188" w:lineRule="exact"/>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9.2.25</w:t>
            </w:r>
          </w:p>
        </w:tc>
        <w:tc>
          <w:tcPr>
            <w:tcW w:w="3065" w:type="dxa"/>
          </w:tcPr>
          <w:p>
            <w:pPr>
              <w:pStyle w:val="TableParagraph"/>
              <w:spacing w:line="188" w:lineRule="exact"/>
              <w:rPr>
                <w:sz w:val="18"/>
              </w:rPr>
            </w:pPr>
            <w:r>
              <w:rPr>
                <w:sz w:val="18"/>
              </w:rPr>
              <w:t>RIC</w:t>
            </w:r>
            <w:r>
              <w:rPr>
                <w:spacing w:val="-4"/>
                <w:sz w:val="18"/>
              </w:rPr>
              <w:t> </w:t>
            </w:r>
            <w:r>
              <w:rPr>
                <w:spacing w:val="-2"/>
                <w:sz w:val="18"/>
              </w:rPr>
              <w:t>Control</w:t>
            </w:r>
          </w:p>
        </w:tc>
      </w:tr>
      <w:tr>
        <w:trPr>
          <w:trHeight w:val="413" w:hRule="atLeast"/>
        </w:trPr>
        <w:tc>
          <w:tcPr>
            <w:tcW w:w="3894" w:type="dxa"/>
          </w:tcPr>
          <w:p>
            <w:pPr>
              <w:pStyle w:val="TableParagraph"/>
              <w:spacing w:line="206" w:lineRule="exact"/>
              <w:rPr>
                <w:sz w:val="18"/>
              </w:rPr>
            </w:pPr>
            <w:r>
              <w:rPr>
                <w:i/>
                <w:sz w:val="18"/>
              </w:rPr>
              <w:t>RAN</w:t>
            </w:r>
            <w:r>
              <w:rPr>
                <w:i/>
                <w:spacing w:val="-5"/>
                <w:sz w:val="18"/>
              </w:rPr>
              <w:t> </w:t>
            </w:r>
            <w:r>
              <w:rPr>
                <w:i/>
                <w:sz w:val="18"/>
              </w:rPr>
              <w:t>Function</w:t>
            </w:r>
            <w:r>
              <w:rPr>
                <w:i/>
                <w:spacing w:val="-3"/>
                <w:sz w:val="18"/>
              </w:rPr>
              <w:t> </w:t>
            </w:r>
            <w:r>
              <w:rPr>
                <w:i/>
                <w:sz w:val="18"/>
              </w:rPr>
              <w:t>Definition</w:t>
            </w:r>
            <w:r>
              <w:rPr>
                <w:i/>
                <w:spacing w:val="-1"/>
                <w:sz w:val="18"/>
              </w:rPr>
              <w:t> </w:t>
            </w:r>
            <w:r>
              <w:rPr>
                <w:spacing w:val="-5"/>
                <w:sz w:val="18"/>
              </w:rPr>
              <w:t>IE</w:t>
            </w:r>
          </w:p>
        </w:tc>
        <w:tc>
          <w:tcPr>
            <w:tcW w:w="2674" w:type="dxa"/>
          </w:tcPr>
          <w:p>
            <w:pPr>
              <w:pStyle w:val="TableParagraph"/>
              <w:spacing w:line="206" w:lineRule="exact"/>
              <w:rPr>
                <w:sz w:val="18"/>
              </w:rPr>
            </w:pPr>
            <w:r>
              <w:rPr>
                <w:sz w:val="18"/>
              </w:rPr>
              <w:t>E2AP</w:t>
            </w:r>
            <w:r>
              <w:rPr>
                <w:spacing w:val="-5"/>
                <w:sz w:val="18"/>
              </w:rPr>
              <w:t> </w:t>
            </w:r>
            <w:r>
              <w:rPr>
                <w:sz w:val="18"/>
              </w:rPr>
              <w:t>[3]</w:t>
            </w:r>
            <w:r>
              <w:rPr>
                <w:spacing w:val="-3"/>
                <w:sz w:val="18"/>
              </w:rPr>
              <w:t> </w:t>
            </w:r>
            <w:r>
              <w:rPr>
                <w:sz w:val="18"/>
              </w:rPr>
              <w:t>clause</w:t>
            </w:r>
            <w:r>
              <w:rPr>
                <w:spacing w:val="1"/>
                <w:sz w:val="18"/>
              </w:rPr>
              <w:t> </w:t>
            </w:r>
            <w:r>
              <w:rPr>
                <w:spacing w:val="-2"/>
                <w:sz w:val="18"/>
              </w:rPr>
              <w:t>9.2.23</w:t>
            </w:r>
          </w:p>
        </w:tc>
        <w:tc>
          <w:tcPr>
            <w:tcW w:w="3065" w:type="dxa"/>
          </w:tcPr>
          <w:p>
            <w:pPr>
              <w:pStyle w:val="TableParagraph"/>
              <w:spacing w:line="206" w:lineRule="exact"/>
              <w:rPr>
                <w:sz w:val="18"/>
              </w:rPr>
            </w:pPr>
            <w:r>
              <w:rPr>
                <w:sz w:val="18"/>
              </w:rPr>
              <w:t>E2</w:t>
            </w:r>
            <w:r>
              <w:rPr>
                <w:spacing w:val="-1"/>
                <w:sz w:val="18"/>
              </w:rPr>
              <w:t> </w:t>
            </w:r>
            <w:r>
              <w:rPr>
                <w:spacing w:val="-2"/>
                <w:sz w:val="18"/>
              </w:rPr>
              <w:t>Setup</w:t>
            </w:r>
          </w:p>
          <w:p>
            <w:pPr>
              <w:pStyle w:val="TableParagraph"/>
              <w:spacing w:line="187" w:lineRule="exact"/>
              <w:rPr>
                <w:sz w:val="18"/>
              </w:rPr>
            </w:pPr>
            <w:r>
              <w:rPr>
                <w:sz w:val="18"/>
              </w:rPr>
              <w:t>RIC</w:t>
            </w:r>
            <w:r>
              <w:rPr>
                <w:spacing w:val="-2"/>
                <w:sz w:val="18"/>
              </w:rPr>
              <w:t> </w:t>
            </w:r>
            <w:r>
              <w:rPr>
                <w:sz w:val="18"/>
              </w:rPr>
              <w:t>Service</w:t>
            </w:r>
            <w:r>
              <w:rPr>
                <w:spacing w:val="-1"/>
                <w:sz w:val="18"/>
              </w:rPr>
              <w:t> </w:t>
            </w:r>
            <w:r>
              <w:rPr>
                <w:spacing w:val="-2"/>
                <w:sz w:val="18"/>
              </w:rPr>
              <w:t>Update</w:t>
            </w:r>
          </w:p>
        </w:tc>
      </w:tr>
      <w:tr>
        <w:trPr>
          <w:trHeight w:val="208" w:hRule="atLeast"/>
        </w:trPr>
        <w:tc>
          <w:tcPr>
            <w:tcW w:w="3894" w:type="dxa"/>
          </w:tcPr>
          <w:p>
            <w:pPr>
              <w:pStyle w:val="TableParagraph"/>
              <w:spacing w:line="188" w:lineRule="exact"/>
              <w:rPr>
                <w:sz w:val="18"/>
              </w:rPr>
            </w:pPr>
            <w:r>
              <w:rPr>
                <w:i/>
                <w:sz w:val="18"/>
              </w:rPr>
              <w:t>RIC</w:t>
            </w:r>
            <w:r>
              <w:rPr>
                <w:i/>
                <w:spacing w:val="-2"/>
                <w:sz w:val="18"/>
              </w:rPr>
              <w:t> </w:t>
            </w:r>
            <w:r>
              <w:rPr>
                <w:i/>
                <w:sz w:val="18"/>
              </w:rPr>
              <w:t>Query</w:t>
            </w:r>
            <w:r>
              <w:rPr>
                <w:i/>
                <w:spacing w:val="-1"/>
                <w:sz w:val="18"/>
              </w:rPr>
              <w:t> </w:t>
            </w:r>
            <w:r>
              <w:rPr>
                <w:i/>
                <w:sz w:val="18"/>
              </w:rPr>
              <w:t>Header</w:t>
            </w:r>
            <w:r>
              <w:rPr>
                <w:i/>
                <w:spacing w:val="-1"/>
                <w:sz w:val="18"/>
              </w:rPr>
              <w:t> </w:t>
            </w:r>
            <w:r>
              <w:rPr>
                <w:spacing w:val="-5"/>
                <w:sz w:val="18"/>
              </w:rPr>
              <w:t>IE</w:t>
            </w:r>
          </w:p>
        </w:tc>
        <w:tc>
          <w:tcPr>
            <w:tcW w:w="2674" w:type="dxa"/>
          </w:tcPr>
          <w:p>
            <w:pPr>
              <w:pStyle w:val="TableParagraph"/>
              <w:spacing w:line="188" w:lineRule="exact"/>
              <w:rPr>
                <w:sz w:val="18"/>
              </w:rPr>
            </w:pPr>
            <w:r>
              <w:rPr>
                <w:sz w:val="18"/>
              </w:rPr>
              <w:t>E2AP</w:t>
            </w:r>
            <w:r>
              <w:rPr>
                <w:spacing w:val="-7"/>
                <w:sz w:val="18"/>
              </w:rPr>
              <w:t> </w:t>
            </w:r>
            <w:r>
              <w:rPr>
                <w:sz w:val="18"/>
              </w:rPr>
              <w:t>[3]</w:t>
            </w:r>
            <w:r>
              <w:rPr>
                <w:spacing w:val="-3"/>
                <w:sz w:val="18"/>
              </w:rPr>
              <w:t> </w:t>
            </w:r>
            <w:r>
              <w:rPr>
                <w:sz w:val="18"/>
              </w:rPr>
              <w:t>clause</w:t>
            </w:r>
            <w:r>
              <w:rPr>
                <w:spacing w:val="1"/>
                <w:sz w:val="18"/>
              </w:rPr>
              <w:t> </w:t>
            </w:r>
            <w:r>
              <w:rPr>
                <w:spacing w:val="-2"/>
                <w:sz w:val="18"/>
              </w:rPr>
              <w:t>9.2.36</w:t>
            </w:r>
          </w:p>
        </w:tc>
        <w:tc>
          <w:tcPr>
            <w:tcW w:w="3065" w:type="dxa"/>
          </w:tcPr>
          <w:p>
            <w:pPr>
              <w:pStyle w:val="TableParagraph"/>
              <w:spacing w:line="188" w:lineRule="exact"/>
              <w:rPr>
                <w:sz w:val="18"/>
              </w:rPr>
            </w:pPr>
            <w:r>
              <w:rPr>
                <w:sz w:val="18"/>
              </w:rPr>
              <w:t>RIC</w:t>
            </w:r>
            <w:r>
              <w:rPr>
                <w:spacing w:val="-2"/>
                <w:sz w:val="18"/>
              </w:rPr>
              <w:t> Query</w:t>
            </w:r>
          </w:p>
        </w:tc>
      </w:tr>
      <w:tr>
        <w:trPr>
          <w:trHeight w:val="205" w:hRule="atLeast"/>
        </w:trPr>
        <w:tc>
          <w:tcPr>
            <w:tcW w:w="3894" w:type="dxa"/>
          </w:tcPr>
          <w:p>
            <w:pPr>
              <w:pStyle w:val="TableParagraph"/>
              <w:spacing w:line="186" w:lineRule="exact"/>
              <w:rPr>
                <w:sz w:val="18"/>
              </w:rPr>
            </w:pPr>
            <w:r>
              <w:rPr>
                <w:i/>
                <w:sz w:val="18"/>
              </w:rPr>
              <w:t>RIC</w:t>
            </w:r>
            <w:r>
              <w:rPr>
                <w:i/>
                <w:spacing w:val="-3"/>
                <w:sz w:val="18"/>
              </w:rPr>
              <w:t> </w:t>
            </w:r>
            <w:r>
              <w:rPr>
                <w:i/>
                <w:sz w:val="18"/>
              </w:rPr>
              <w:t>Query</w:t>
            </w:r>
            <w:r>
              <w:rPr>
                <w:i/>
                <w:spacing w:val="-2"/>
                <w:sz w:val="18"/>
              </w:rPr>
              <w:t> </w:t>
            </w:r>
            <w:r>
              <w:rPr>
                <w:i/>
                <w:sz w:val="18"/>
              </w:rPr>
              <w:t>Definition</w:t>
            </w:r>
            <w:r>
              <w:rPr>
                <w:i/>
                <w:spacing w:val="-2"/>
                <w:sz w:val="18"/>
              </w:rPr>
              <w:t> </w:t>
            </w:r>
            <w:r>
              <w:rPr>
                <w:spacing w:val="-5"/>
                <w:sz w:val="18"/>
              </w:rPr>
              <w:t>IE</w:t>
            </w:r>
          </w:p>
        </w:tc>
        <w:tc>
          <w:tcPr>
            <w:tcW w:w="2674" w:type="dxa"/>
          </w:tcPr>
          <w:p>
            <w:pPr>
              <w:pStyle w:val="TableParagraph"/>
              <w:spacing w:line="186" w:lineRule="exact"/>
              <w:rPr>
                <w:sz w:val="18"/>
              </w:rPr>
            </w:pPr>
            <w:r>
              <w:rPr>
                <w:sz w:val="18"/>
              </w:rPr>
              <w:t>E2AP</w:t>
            </w:r>
            <w:r>
              <w:rPr>
                <w:spacing w:val="-7"/>
                <w:sz w:val="18"/>
              </w:rPr>
              <w:t> </w:t>
            </w:r>
            <w:r>
              <w:rPr>
                <w:sz w:val="18"/>
              </w:rPr>
              <w:t>[3]</w:t>
            </w:r>
            <w:r>
              <w:rPr>
                <w:spacing w:val="-3"/>
                <w:sz w:val="18"/>
              </w:rPr>
              <w:t> </w:t>
            </w:r>
            <w:r>
              <w:rPr>
                <w:sz w:val="18"/>
              </w:rPr>
              <w:t>clause</w:t>
            </w:r>
            <w:r>
              <w:rPr>
                <w:spacing w:val="1"/>
                <w:sz w:val="18"/>
              </w:rPr>
              <w:t> </w:t>
            </w:r>
            <w:r>
              <w:rPr>
                <w:spacing w:val="-2"/>
                <w:sz w:val="18"/>
              </w:rPr>
              <w:t>9.2.37</w:t>
            </w:r>
          </w:p>
        </w:tc>
        <w:tc>
          <w:tcPr>
            <w:tcW w:w="3065" w:type="dxa"/>
          </w:tcPr>
          <w:p>
            <w:pPr>
              <w:pStyle w:val="TableParagraph"/>
              <w:spacing w:line="186" w:lineRule="exact"/>
              <w:rPr>
                <w:sz w:val="18"/>
              </w:rPr>
            </w:pPr>
            <w:r>
              <w:rPr>
                <w:sz w:val="18"/>
              </w:rPr>
              <w:t>RIC</w:t>
            </w:r>
            <w:r>
              <w:rPr>
                <w:spacing w:val="-2"/>
                <w:sz w:val="18"/>
              </w:rPr>
              <w:t> Query</w:t>
            </w:r>
          </w:p>
        </w:tc>
      </w:tr>
      <w:tr>
        <w:trPr>
          <w:trHeight w:val="208" w:hRule="atLeast"/>
        </w:trPr>
        <w:tc>
          <w:tcPr>
            <w:tcW w:w="3894" w:type="dxa"/>
          </w:tcPr>
          <w:p>
            <w:pPr>
              <w:pStyle w:val="TableParagraph"/>
              <w:spacing w:line="188" w:lineRule="exact"/>
              <w:rPr>
                <w:sz w:val="18"/>
              </w:rPr>
            </w:pPr>
            <w:r>
              <w:rPr>
                <w:i/>
                <w:sz w:val="18"/>
              </w:rPr>
              <w:t>RIC</w:t>
            </w:r>
            <w:r>
              <w:rPr>
                <w:i/>
                <w:spacing w:val="-5"/>
                <w:sz w:val="18"/>
              </w:rPr>
              <w:t> </w:t>
            </w:r>
            <w:r>
              <w:rPr>
                <w:i/>
                <w:sz w:val="18"/>
              </w:rPr>
              <w:t>Query</w:t>
            </w:r>
            <w:r>
              <w:rPr>
                <w:i/>
                <w:spacing w:val="-1"/>
                <w:sz w:val="18"/>
              </w:rPr>
              <w:t> </w:t>
            </w:r>
            <w:r>
              <w:rPr>
                <w:i/>
                <w:sz w:val="18"/>
              </w:rPr>
              <w:t>Outcome </w:t>
            </w:r>
            <w:r>
              <w:rPr>
                <w:spacing w:val="-5"/>
                <w:sz w:val="18"/>
              </w:rPr>
              <w:t>IE</w:t>
            </w:r>
          </w:p>
        </w:tc>
        <w:tc>
          <w:tcPr>
            <w:tcW w:w="2674" w:type="dxa"/>
          </w:tcPr>
          <w:p>
            <w:pPr>
              <w:pStyle w:val="TableParagraph"/>
              <w:spacing w:line="188" w:lineRule="exact"/>
              <w:rPr>
                <w:sz w:val="18"/>
              </w:rPr>
            </w:pPr>
            <w:r>
              <w:rPr>
                <w:sz w:val="18"/>
              </w:rPr>
              <w:t>E2AP</w:t>
            </w:r>
            <w:r>
              <w:rPr>
                <w:spacing w:val="-7"/>
                <w:sz w:val="18"/>
              </w:rPr>
              <w:t> </w:t>
            </w:r>
            <w:r>
              <w:rPr>
                <w:sz w:val="18"/>
              </w:rPr>
              <w:t>[3]</w:t>
            </w:r>
            <w:r>
              <w:rPr>
                <w:spacing w:val="-3"/>
                <w:sz w:val="18"/>
              </w:rPr>
              <w:t> </w:t>
            </w:r>
            <w:r>
              <w:rPr>
                <w:sz w:val="18"/>
              </w:rPr>
              <w:t>clause</w:t>
            </w:r>
            <w:r>
              <w:rPr>
                <w:spacing w:val="1"/>
                <w:sz w:val="18"/>
              </w:rPr>
              <w:t> </w:t>
            </w:r>
            <w:r>
              <w:rPr>
                <w:spacing w:val="-2"/>
                <w:sz w:val="18"/>
              </w:rPr>
              <w:t>9.2.38</w:t>
            </w:r>
          </w:p>
        </w:tc>
        <w:tc>
          <w:tcPr>
            <w:tcW w:w="3065" w:type="dxa"/>
          </w:tcPr>
          <w:p>
            <w:pPr>
              <w:pStyle w:val="TableParagraph"/>
              <w:spacing w:line="188" w:lineRule="exact"/>
              <w:rPr>
                <w:sz w:val="18"/>
              </w:rPr>
            </w:pPr>
            <w:r>
              <w:rPr>
                <w:sz w:val="18"/>
              </w:rPr>
              <w:t>RIC</w:t>
            </w:r>
            <w:r>
              <w:rPr>
                <w:spacing w:val="-2"/>
                <w:sz w:val="18"/>
              </w:rPr>
              <w:t> Query</w:t>
            </w:r>
          </w:p>
        </w:tc>
      </w:tr>
    </w:tbl>
    <w:p>
      <w:pPr>
        <w:pStyle w:val="BodyText"/>
        <w:spacing w:before="184"/>
        <w:rPr>
          <w:b/>
        </w:rPr>
      </w:pPr>
    </w:p>
    <w:p>
      <w:pPr>
        <w:pStyle w:val="BodyText"/>
        <w:spacing w:before="1"/>
        <w:ind w:left="169"/>
      </w:pPr>
      <w:r>
        <w:rPr/>
        <w:t>All</w:t>
      </w:r>
      <w:r>
        <w:rPr>
          <w:spacing w:val="-5"/>
        </w:rPr>
        <w:t> </w:t>
      </w:r>
      <w:r>
        <w:rPr/>
        <w:t>of</w:t>
      </w:r>
      <w:r>
        <w:rPr>
          <w:spacing w:val="-4"/>
        </w:rPr>
        <w:t> </w:t>
      </w:r>
      <w:r>
        <w:rPr/>
        <w:t>these</w:t>
      </w:r>
      <w:r>
        <w:rPr>
          <w:spacing w:val="-3"/>
        </w:rPr>
        <w:t> </w:t>
      </w:r>
      <w:r>
        <w:rPr/>
        <w:t>RAN</w:t>
      </w:r>
      <w:r>
        <w:rPr>
          <w:spacing w:val="-4"/>
        </w:rPr>
        <w:t> </w:t>
      </w:r>
      <w:r>
        <w:rPr/>
        <w:t>Function</w:t>
      </w:r>
      <w:r>
        <w:rPr>
          <w:spacing w:val="-3"/>
        </w:rPr>
        <w:t> </w:t>
      </w:r>
      <w:r>
        <w:rPr/>
        <w:t>specific</w:t>
      </w:r>
      <w:r>
        <w:rPr>
          <w:spacing w:val="-2"/>
        </w:rPr>
        <w:t> </w:t>
      </w:r>
      <w:r>
        <w:rPr/>
        <w:t>IEs</w:t>
      </w:r>
      <w:r>
        <w:rPr>
          <w:spacing w:val="-4"/>
        </w:rPr>
        <w:t> </w:t>
      </w:r>
      <w:r>
        <w:rPr/>
        <w:t>are</w:t>
      </w:r>
      <w:r>
        <w:rPr>
          <w:spacing w:val="-4"/>
        </w:rPr>
        <w:t> </w:t>
      </w:r>
      <w:r>
        <w:rPr/>
        <w:t>defined</w:t>
      </w:r>
      <w:r>
        <w:rPr>
          <w:spacing w:val="-3"/>
        </w:rPr>
        <w:t> </w:t>
      </w:r>
      <w:r>
        <w:rPr/>
        <w:t>in</w:t>
      </w:r>
      <w:r>
        <w:rPr>
          <w:spacing w:val="-3"/>
        </w:rPr>
        <w:t> </w:t>
      </w:r>
      <w:r>
        <w:rPr/>
        <w:t>E2AP</w:t>
      </w:r>
      <w:r>
        <w:rPr>
          <w:spacing w:val="-5"/>
        </w:rPr>
        <w:t> </w:t>
      </w:r>
      <w:r>
        <w:rPr/>
        <w:t>[3]</w:t>
      </w:r>
      <w:r>
        <w:rPr>
          <w:spacing w:val="-4"/>
        </w:rPr>
        <w:t> </w:t>
      </w:r>
      <w:r>
        <w:rPr/>
        <w:t>as</w:t>
      </w:r>
      <w:r>
        <w:rPr>
          <w:spacing w:val="-4"/>
        </w:rPr>
        <w:t> </w:t>
      </w:r>
      <w:r>
        <w:rPr/>
        <w:t>“OCTET</w:t>
      </w:r>
      <w:r>
        <w:rPr>
          <w:spacing w:val="-4"/>
        </w:rPr>
        <w:t> </w:t>
      </w:r>
      <w:r>
        <w:rPr>
          <w:spacing w:val="-2"/>
        </w:rPr>
        <w:t>STRING”.</w:t>
      </w:r>
    </w:p>
    <w:p>
      <w:pPr>
        <w:pStyle w:val="BodyText"/>
        <w:spacing w:before="180"/>
        <w:ind w:left="169"/>
      </w:pPr>
      <w:r>
        <w:rPr/>
        <w:t>The</w:t>
      </w:r>
      <w:r>
        <w:rPr>
          <w:spacing w:val="-4"/>
        </w:rPr>
        <w:t> </w:t>
      </w:r>
      <w:r>
        <w:rPr/>
        <w:t>purpose</w:t>
      </w:r>
      <w:r>
        <w:rPr>
          <w:spacing w:val="-3"/>
        </w:rPr>
        <w:t> </w:t>
      </w:r>
      <w:r>
        <w:rPr/>
        <w:t>of</w:t>
      </w:r>
      <w:r>
        <w:rPr>
          <w:spacing w:val="-6"/>
        </w:rPr>
        <w:t> </w:t>
      </w:r>
      <w:r>
        <w:rPr/>
        <w:t>this</w:t>
      </w:r>
      <w:r>
        <w:rPr>
          <w:spacing w:val="-4"/>
        </w:rPr>
        <w:t> </w:t>
      </w:r>
      <w:r>
        <w:rPr/>
        <w:t>specification</w:t>
      </w:r>
      <w:r>
        <w:rPr>
          <w:spacing w:val="-2"/>
        </w:rPr>
        <w:t> </w:t>
      </w:r>
      <w:r>
        <w:rPr/>
        <w:t>is</w:t>
      </w:r>
      <w:r>
        <w:rPr>
          <w:spacing w:val="-5"/>
        </w:rPr>
        <w:t> </w:t>
      </w:r>
      <w:r>
        <w:rPr/>
        <w:t>to</w:t>
      </w:r>
      <w:r>
        <w:rPr>
          <w:spacing w:val="-2"/>
        </w:rPr>
        <w:t> </w:t>
      </w:r>
      <w:r>
        <w:rPr/>
        <w:t>define</w:t>
      </w:r>
      <w:r>
        <w:rPr>
          <w:spacing w:val="-4"/>
        </w:rPr>
        <w:t> </w:t>
      </w:r>
      <w:r>
        <w:rPr/>
        <w:t>the</w:t>
      </w:r>
      <w:r>
        <w:rPr>
          <w:spacing w:val="-3"/>
        </w:rPr>
        <w:t> </w:t>
      </w:r>
      <w:r>
        <w:rPr/>
        <w:t>contents</w:t>
      </w:r>
      <w:r>
        <w:rPr>
          <w:spacing w:val="-5"/>
        </w:rPr>
        <w:t> </w:t>
      </w:r>
      <w:r>
        <w:rPr/>
        <w:t>of</w:t>
      </w:r>
      <w:r>
        <w:rPr>
          <w:spacing w:val="-5"/>
        </w:rPr>
        <w:t> </w:t>
      </w:r>
      <w:r>
        <w:rPr/>
        <w:t>these</w:t>
      </w:r>
      <w:r>
        <w:rPr>
          <w:spacing w:val="-3"/>
        </w:rPr>
        <w:t> </w:t>
      </w:r>
      <w:r>
        <w:rPr/>
        <w:t>fields</w:t>
      </w:r>
      <w:r>
        <w:rPr>
          <w:spacing w:val="-5"/>
        </w:rPr>
        <w:t> </w:t>
      </w:r>
      <w:r>
        <w:rPr/>
        <w:t>for</w:t>
      </w:r>
      <w:r>
        <w:rPr>
          <w:spacing w:val="-3"/>
        </w:rPr>
        <w:t> </w:t>
      </w:r>
      <w:r>
        <w:rPr/>
        <w:t>the</w:t>
      </w:r>
      <w:r>
        <w:rPr>
          <w:spacing w:val="-3"/>
        </w:rPr>
        <w:t> </w:t>
      </w:r>
      <w:r>
        <w:rPr/>
        <w:t>specific</w:t>
      </w:r>
      <w:r>
        <w:rPr>
          <w:spacing w:val="-4"/>
        </w:rPr>
        <w:t> </w:t>
      </w:r>
      <w:r>
        <w:rPr/>
        <w:t>RAN</w:t>
      </w:r>
      <w:r>
        <w:rPr>
          <w:spacing w:val="-3"/>
        </w:rPr>
        <w:t> </w:t>
      </w:r>
      <w:r>
        <w:rPr/>
        <w:t>Function</w:t>
      </w:r>
      <w:r>
        <w:rPr>
          <w:spacing w:val="1"/>
        </w:rPr>
        <w:t> </w:t>
      </w:r>
      <w:r>
        <w:rPr/>
        <w:t>“KPM</w:t>
      </w:r>
      <w:r>
        <w:rPr>
          <w:spacing w:val="-3"/>
        </w:rPr>
        <w:t> </w:t>
      </w:r>
      <w:r>
        <w:rPr>
          <w:spacing w:val="-2"/>
        </w:rPr>
        <w:t>Monitor”.</w:t>
      </w:r>
    </w:p>
    <w:p>
      <w:pPr>
        <w:spacing w:after="0"/>
        <w:sectPr>
          <w:pgSz w:w="11910" w:h="16850"/>
          <w:pgMar w:header="862" w:footer="898" w:top="1520" w:bottom="1080" w:left="680" w:right="700"/>
        </w:sectPr>
      </w:pPr>
    </w:p>
    <w:p>
      <w:pPr>
        <w:pStyle w:val="BodyText"/>
        <w:spacing w:before="8"/>
        <w:rPr>
          <w:sz w:val="4"/>
        </w:rPr>
      </w:pPr>
    </w:p>
    <w:p>
      <w:pPr>
        <w:pStyle w:val="BodyText"/>
        <w:spacing w:line="28" w:lineRule="exact"/>
        <w:ind w:left="140"/>
        <w:rPr>
          <w:sz w:val="2"/>
        </w:rPr>
      </w:pPr>
      <w:r>
        <w:rPr>
          <w:position w:val="0"/>
          <w:sz w:val="2"/>
        </w:rPr>
        <mc:AlternateContent>
          <mc:Choice Requires="wps">
            <w:drawing>
              <wp:inline distT="0" distB="0" distL="0" distR="0">
                <wp:extent cx="6520180" cy="18415"/>
                <wp:effectExtent l="0" t="0" r="0" b="0"/>
                <wp:docPr id="24" name="Group 24"/>
                <wp:cNvGraphicFramePr>
                  <a:graphicFrameLocks/>
                </wp:cNvGraphicFramePr>
                <a:graphic>
                  <a:graphicData uri="http://schemas.microsoft.com/office/word/2010/wordprocessingGroup">
                    <wpg:wgp>
                      <wpg:cNvPr id="24" name="Group 24"/>
                      <wpg:cNvGrpSpPr/>
                      <wpg:grpSpPr>
                        <a:xfrm>
                          <a:off x="0" y="0"/>
                          <a:ext cx="6520180" cy="18415"/>
                          <a:chExt cx="6520180" cy="18415"/>
                        </a:xfrm>
                      </wpg:grpSpPr>
                      <wps:wsp>
                        <wps:cNvPr id="25" name="Graphic 25"/>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pt;height:1.45pt;mso-position-horizontal-relative:char;mso-position-vertical-relative:line" id="docshapegroup19" coordorigin="0,0" coordsize="10268,29">
                <v:rect style="position:absolute;left:0;top:0;width:10268;height:29" id="docshape20" filled="true" fillcolor="#000000" stroked="false">
                  <v:fill type="solid"/>
                </v:rect>
              </v:group>
            </w:pict>
          </mc:Fallback>
        </mc:AlternateContent>
      </w:r>
      <w:r>
        <w:rPr>
          <w:position w:val="0"/>
          <w:sz w:val="2"/>
        </w:rPr>
      </w:r>
    </w:p>
    <w:p>
      <w:pPr>
        <w:pStyle w:val="Heading1"/>
        <w:numPr>
          <w:ilvl w:val="0"/>
          <w:numId w:val="4"/>
        </w:numPr>
        <w:tabs>
          <w:tab w:pos="596" w:val="left" w:leader="none"/>
        </w:tabs>
        <w:spacing w:line="240" w:lineRule="auto" w:before="62" w:after="0"/>
        <w:ind w:left="596" w:right="0" w:hanging="427"/>
        <w:jc w:val="left"/>
      </w:pPr>
      <w:bookmarkStart w:name="_TOC_250078" w:id="31"/>
      <w:bookmarkStart w:name="6 RAN Function Service Model Description" w:id="32"/>
      <w:r>
        <w:rPr/>
      </w:r>
      <w:r>
        <w:rPr/>
        <w:t>RAN</w:t>
      </w:r>
      <w:r>
        <w:rPr>
          <w:spacing w:val="-8"/>
        </w:rPr>
        <w:t> </w:t>
      </w:r>
      <w:r>
        <w:rPr/>
        <w:t>Function</w:t>
      </w:r>
      <w:r>
        <w:rPr>
          <w:spacing w:val="-5"/>
        </w:rPr>
        <w:t> </w:t>
      </w:r>
      <w:r>
        <w:rPr/>
        <w:t>Service</w:t>
      </w:r>
      <w:r>
        <w:rPr>
          <w:spacing w:val="-8"/>
        </w:rPr>
        <w:t> </w:t>
      </w:r>
      <w:r>
        <w:rPr/>
        <w:t>Model</w:t>
      </w:r>
      <w:r>
        <w:rPr>
          <w:spacing w:val="-3"/>
        </w:rPr>
        <w:t> </w:t>
      </w:r>
      <w:bookmarkEnd w:id="31"/>
      <w:r>
        <w:rPr>
          <w:spacing w:val="-2"/>
        </w:rPr>
        <w:t>Description</w:t>
      </w:r>
    </w:p>
    <w:p>
      <w:pPr>
        <w:pStyle w:val="Heading2"/>
        <w:numPr>
          <w:ilvl w:val="1"/>
          <w:numId w:val="4"/>
        </w:numPr>
        <w:tabs>
          <w:tab w:pos="737" w:val="left" w:leader="none"/>
        </w:tabs>
        <w:spacing w:line="240" w:lineRule="auto" w:before="358" w:after="0"/>
        <w:ind w:left="737" w:right="0" w:hanging="568"/>
        <w:jc w:val="left"/>
      </w:pPr>
      <w:bookmarkStart w:name="_TOC_250077" w:id="33"/>
      <w:bookmarkStart w:name="6.1 RAN Function Overview" w:id="34"/>
      <w:r>
        <w:rPr/>
      </w:r>
      <w:r>
        <w:rPr/>
        <w:t>RAN</w:t>
      </w:r>
      <w:r>
        <w:rPr>
          <w:spacing w:val="-11"/>
        </w:rPr>
        <w:t> </w:t>
      </w:r>
      <w:r>
        <w:rPr/>
        <w:t>Function</w:t>
      </w:r>
      <w:r>
        <w:rPr>
          <w:spacing w:val="-9"/>
        </w:rPr>
        <w:t> </w:t>
      </w:r>
      <w:bookmarkEnd w:id="33"/>
      <w:r>
        <w:rPr>
          <w:spacing w:val="-2"/>
        </w:rPr>
        <w:t>Overview</w:t>
      </w:r>
    </w:p>
    <w:p>
      <w:pPr>
        <w:pStyle w:val="BodyText"/>
        <w:spacing w:before="180"/>
        <w:ind w:left="169" w:right="271"/>
      </w:pPr>
      <w:r>
        <w:rPr/>
        <w:t>E2</w:t>
      </w:r>
      <w:r>
        <w:rPr>
          <w:spacing w:val="-1"/>
        </w:rPr>
        <w:t> </w:t>
      </w:r>
      <w:r>
        <w:rPr/>
        <w:t>Service</w:t>
      </w:r>
      <w:r>
        <w:rPr>
          <w:spacing w:val="-2"/>
        </w:rPr>
        <w:t> </w:t>
      </w:r>
      <w:r>
        <w:rPr/>
        <w:t>Model</w:t>
      </w:r>
      <w:r>
        <w:rPr>
          <w:spacing w:val="-2"/>
        </w:rPr>
        <w:t> </w:t>
      </w:r>
      <w:r>
        <w:rPr/>
        <w:t>KPM</w:t>
      </w:r>
      <w:r>
        <w:rPr>
          <w:spacing w:val="-2"/>
        </w:rPr>
        <w:t> </w:t>
      </w:r>
      <w:r>
        <w:rPr/>
        <w:t>(E2SM-KPM) shall</w:t>
      </w:r>
      <w:r>
        <w:rPr>
          <w:spacing w:val="-2"/>
        </w:rPr>
        <w:t> </w:t>
      </w:r>
      <w:r>
        <w:rPr/>
        <w:t>support</w:t>
      </w:r>
      <w:r>
        <w:rPr>
          <w:spacing w:val="-3"/>
        </w:rPr>
        <w:t> </w:t>
      </w:r>
      <w:r>
        <w:rPr/>
        <w:t>O-CU-CP,</w:t>
      </w:r>
      <w:r>
        <w:rPr>
          <w:spacing w:val="-2"/>
        </w:rPr>
        <w:t> </w:t>
      </w:r>
      <w:r>
        <w:rPr/>
        <w:t>O-CU-UP,</w:t>
      </w:r>
      <w:r>
        <w:rPr>
          <w:spacing w:val="-2"/>
        </w:rPr>
        <w:t> </w:t>
      </w:r>
      <w:r>
        <w:rPr/>
        <w:t>and</w:t>
      </w:r>
      <w:r>
        <w:rPr>
          <w:spacing w:val="-1"/>
        </w:rPr>
        <w:t> </w:t>
      </w:r>
      <w:r>
        <w:rPr/>
        <w:t>O-DU</w:t>
      </w:r>
      <w:r>
        <w:rPr>
          <w:spacing w:val="-2"/>
        </w:rPr>
        <w:t> </w:t>
      </w:r>
      <w:r>
        <w:rPr/>
        <w:t>as</w:t>
      </w:r>
      <w:r>
        <w:rPr>
          <w:spacing w:val="-3"/>
        </w:rPr>
        <w:t> </w:t>
      </w:r>
      <w:r>
        <w:rPr/>
        <w:t>part</w:t>
      </w:r>
      <w:r>
        <w:rPr>
          <w:spacing w:val="-3"/>
        </w:rPr>
        <w:t> </w:t>
      </w:r>
      <w:r>
        <w:rPr/>
        <w:t>of</w:t>
      </w:r>
      <w:r>
        <w:rPr>
          <w:spacing w:val="-2"/>
        </w:rPr>
        <w:t> </w:t>
      </w:r>
      <w:r>
        <w:rPr/>
        <w:t>NG-RAN</w:t>
      </w:r>
      <w:r>
        <w:rPr>
          <w:spacing w:val="-2"/>
        </w:rPr>
        <w:t> </w:t>
      </w:r>
      <w:r>
        <w:rPr/>
        <w:t>connected</w:t>
      </w:r>
      <w:r>
        <w:rPr>
          <w:spacing w:val="-1"/>
        </w:rPr>
        <w:t> </w:t>
      </w:r>
      <w:r>
        <w:rPr/>
        <w:t>to</w:t>
      </w:r>
      <w:r>
        <w:rPr>
          <w:spacing w:val="-4"/>
        </w:rPr>
        <w:t> </w:t>
      </w:r>
      <w:r>
        <w:rPr/>
        <w:t>5GC or as part of E-UTRAN connected to EPC.</w:t>
      </w:r>
    </w:p>
    <w:p>
      <w:pPr>
        <w:pStyle w:val="BodyText"/>
        <w:spacing w:before="181"/>
        <w:ind w:left="169"/>
      </w:pPr>
      <w:r>
        <w:rPr/>
        <w:t>The</w:t>
      </w:r>
      <w:r>
        <w:rPr>
          <w:spacing w:val="-5"/>
        </w:rPr>
        <w:t> </w:t>
      </w:r>
      <w:r>
        <w:rPr/>
        <w:t>E2</w:t>
      </w:r>
      <w:r>
        <w:rPr>
          <w:spacing w:val="-3"/>
        </w:rPr>
        <w:t> </w:t>
      </w:r>
      <w:r>
        <w:rPr/>
        <w:t>Node</w:t>
      </w:r>
      <w:r>
        <w:rPr>
          <w:spacing w:val="-4"/>
        </w:rPr>
        <w:t> </w:t>
      </w:r>
      <w:r>
        <w:rPr/>
        <w:t>shall</w:t>
      </w:r>
      <w:r>
        <w:rPr>
          <w:spacing w:val="-4"/>
        </w:rPr>
        <w:t> </w:t>
      </w:r>
      <w:r>
        <w:rPr/>
        <w:t>host</w:t>
      </w:r>
      <w:r>
        <w:rPr>
          <w:spacing w:val="-5"/>
        </w:rPr>
        <w:t> </w:t>
      </w:r>
      <w:r>
        <w:rPr/>
        <w:t>the</w:t>
      </w:r>
      <w:r>
        <w:rPr>
          <w:spacing w:val="-4"/>
        </w:rPr>
        <w:t> </w:t>
      </w:r>
      <w:r>
        <w:rPr/>
        <w:t>RAN</w:t>
      </w:r>
      <w:r>
        <w:rPr>
          <w:spacing w:val="-2"/>
        </w:rPr>
        <w:t> </w:t>
      </w:r>
      <w:r>
        <w:rPr/>
        <w:t>Function</w:t>
      </w:r>
      <w:r>
        <w:rPr>
          <w:spacing w:val="-2"/>
        </w:rPr>
        <w:t> </w:t>
      </w:r>
      <w:r>
        <w:rPr/>
        <w:t>“KPM</w:t>
      </w:r>
      <w:r>
        <w:rPr>
          <w:spacing w:val="-4"/>
        </w:rPr>
        <w:t> </w:t>
      </w:r>
      <w:r>
        <w:rPr/>
        <w:t>Monitor”</w:t>
      </w:r>
      <w:r>
        <w:rPr>
          <w:spacing w:val="-6"/>
        </w:rPr>
        <w:t> </w:t>
      </w:r>
      <w:r>
        <w:rPr/>
        <w:t>which</w:t>
      </w:r>
      <w:r>
        <w:rPr>
          <w:spacing w:val="-3"/>
        </w:rPr>
        <w:t> </w:t>
      </w:r>
      <w:r>
        <w:rPr/>
        <w:t>performs</w:t>
      </w:r>
      <w:r>
        <w:rPr>
          <w:spacing w:val="-5"/>
        </w:rPr>
        <w:t> </w:t>
      </w:r>
      <w:r>
        <w:rPr/>
        <w:t>the</w:t>
      </w:r>
      <w:r>
        <w:rPr>
          <w:spacing w:val="-6"/>
        </w:rPr>
        <w:t> </w:t>
      </w:r>
      <w:r>
        <w:rPr/>
        <w:t>following</w:t>
      </w:r>
      <w:r>
        <w:rPr>
          <w:spacing w:val="-5"/>
        </w:rPr>
        <w:t> </w:t>
      </w:r>
      <w:r>
        <w:rPr>
          <w:spacing w:val="-2"/>
        </w:rPr>
        <w:t>functionalities:</w:t>
      </w:r>
    </w:p>
    <w:p>
      <w:pPr>
        <w:pStyle w:val="ListParagraph"/>
        <w:numPr>
          <w:ilvl w:val="0"/>
          <w:numId w:val="6"/>
        </w:numPr>
        <w:tabs>
          <w:tab w:pos="452" w:val="left" w:leader="none"/>
        </w:tabs>
        <w:spacing w:line="240" w:lineRule="auto" w:before="181" w:after="0"/>
        <w:ind w:left="452" w:right="0" w:hanging="283"/>
        <w:jc w:val="left"/>
        <w:rPr>
          <w:sz w:val="20"/>
        </w:rPr>
      </w:pPr>
      <w:r>
        <w:rPr>
          <w:sz w:val="20"/>
        </w:rPr>
        <w:t>Exposure</w:t>
      </w:r>
      <w:r>
        <w:rPr>
          <w:spacing w:val="-7"/>
          <w:sz w:val="20"/>
        </w:rPr>
        <w:t> </w:t>
      </w:r>
      <w:r>
        <w:rPr>
          <w:sz w:val="20"/>
        </w:rPr>
        <w:t>of</w:t>
      </w:r>
      <w:r>
        <w:rPr>
          <w:spacing w:val="-3"/>
          <w:sz w:val="20"/>
        </w:rPr>
        <w:t> </w:t>
      </w:r>
      <w:r>
        <w:rPr>
          <w:sz w:val="20"/>
        </w:rPr>
        <w:t>available</w:t>
      </w:r>
      <w:r>
        <w:rPr>
          <w:spacing w:val="-5"/>
          <w:sz w:val="20"/>
        </w:rPr>
        <w:t> </w:t>
      </w:r>
      <w:r>
        <w:rPr>
          <w:sz w:val="20"/>
        </w:rPr>
        <w:t>measurements</w:t>
      </w:r>
      <w:r>
        <w:rPr>
          <w:spacing w:val="-6"/>
          <w:sz w:val="20"/>
        </w:rPr>
        <w:t> </w:t>
      </w:r>
      <w:r>
        <w:rPr>
          <w:sz w:val="20"/>
        </w:rPr>
        <w:t>from</w:t>
      </w:r>
      <w:r>
        <w:rPr>
          <w:spacing w:val="-4"/>
          <w:sz w:val="20"/>
        </w:rPr>
        <w:t> </w:t>
      </w:r>
      <w:r>
        <w:rPr>
          <w:sz w:val="20"/>
        </w:rPr>
        <w:t>O-DU,</w:t>
      </w:r>
      <w:r>
        <w:rPr>
          <w:spacing w:val="-5"/>
          <w:sz w:val="20"/>
        </w:rPr>
        <w:t> </w:t>
      </w:r>
      <w:r>
        <w:rPr>
          <w:sz w:val="20"/>
        </w:rPr>
        <w:t>O-CU-CP,</w:t>
      </w:r>
      <w:r>
        <w:rPr>
          <w:spacing w:val="-5"/>
          <w:sz w:val="20"/>
        </w:rPr>
        <w:t> </w:t>
      </w:r>
      <w:r>
        <w:rPr>
          <w:sz w:val="20"/>
        </w:rPr>
        <w:t>and/or</w:t>
      </w:r>
      <w:r>
        <w:rPr>
          <w:spacing w:val="-7"/>
          <w:sz w:val="20"/>
        </w:rPr>
        <w:t> </w:t>
      </w:r>
      <w:r>
        <w:rPr>
          <w:sz w:val="20"/>
        </w:rPr>
        <w:t>O-CU-UP</w:t>
      </w:r>
      <w:r>
        <w:rPr>
          <w:spacing w:val="-6"/>
          <w:sz w:val="20"/>
        </w:rPr>
        <w:t> </w:t>
      </w:r>
      <w:r>
        <w:rPr>
          <w:sz w:val="20"/>
        </w:rPr>
        <w:t>via</w:t>
      </w:r>
      <w:r>
        <w:rPr>
          <w:spacing w:val="-5"/>
          <w:sz w:val="20"/>
        </w:rPr>
        <w:t> </w:t>
      </w:r>
      <w:r>
        <w:rPr>
          <w:sz w:val="20"/>
        </w:rPr>
        <w:t>the</w:t>
      </w:r>
      <w:r>
        <w:rPr>
          <w:spacing w:val="-5"/>
          <w:sz w:val="20"/>
        </w:rPr>
        <w:t> </w:t>
      </w:r>
      <w:r>
        <w:rPr>
          <w:sz w:val="20"/>
        </w:rPr>
        <w:t>RAN</w:t>
      </w:r>
      <w:r>
        <w:rPr>
          <w:spacing w:val="-6"/>
          <w:sz w:val="20"/>
        </w:rPr>
        <w:t> </w:t>
      </w:r>
      <w:r>
        <w:rPr>
          <w:sz w:val="20"/>
        </w:rPr>
        <w:t>Function</w:t>
      </w:r>
      <w:r>
        <w:rPr>
          <w:spacing w:val="-4"/>
          <w:sz w:val="20"/>
        </w:rPr>
        <w:t> </w:t>
      </w:r>
      <w:r>
        <w:rPr>
          <w:sz w:val="20"/>
        </w:rPr>
        <w:t>Definition</w:t>
      </w:r>
      <w:r>
        <w:rPr>
          <w:spacing w:val="-6"/>
          <w:sz w:val="20"/>
        </w:rPr>
        <w:t> </w:t>
      </w:r>
      <w:r>
        <w:rPr>
          <w:spacing w:val="-5"/>
          <w:sz w:val="20"/>
        </w:rPr>
        <w:t>IE.</w:t>
      </w:r>
    </w:p>
    <w:p>
      <w:pPr>
        <w:pStyle w:val="ListParagraph"/>
        <w:numPr>
          <w:ilvl w:val="0"/>
          <w:numId w:val="6"/>
        </w:numPr>
        <w:tabs>
          <w:tab w:pos="452" w:val="left" w:leader="none"/>
        </w:tabs>
        <w:spacing w:line="240" w:lineRule="auto" w:before="180" w:after="0"/>
        <w:ind w:left="452" w:right="0" w:hanging="283"/>
        <w:jc w:val="left"/>
        <w:rPr>
          <w:sz w:val="20"/>
        </w:rPr>
      </w:pPr>
      <w:r>
        <w:rPr>
          <w:sz w:val="20"/>
        </w:rPr>
        <w:t>Periodic</w:t>
      </w:r>
      <w:r>
        <w:rPr>
          <w:spacing w:val="-7"/>
          <w:sz w:val="20"/>
        </w:rPr>
        <w:t> </w:t>
      </w:r>
      <w:r>
        <w:rPr>
          <w:sz w:val="20"/>
        </w:rPr>
        <w:t>reporting</w:t>
      </w:r>
      <w:r>
        <w:rPr>
          <w:spacing w:val="-7"/>
          <w:sz w:val="20"/>
        </w:rPr>
        <w:t> </w:t>
      </w:r>
      <w:r>
        <w:rPr>
          <w:sz w:val="20"/>
        </w:rPr>
        <w:t>of</w:t>
      </w:r>
      <w:r>
        <w:rPr>
          <w:spacing w:val="-6"/>
          <w:sz w:val="20"/>
        </w:rPr>
        <w:t> </w:t>
      </w:r>
      <w:r>
        <w:rPr>
          <w:sz w:val="20"/>
        </w:rPr>
        <w:t>measurements</w:t>
      </w:r>
      <w:r>
        <w:rPr>
          <w:spacing w:val="-4"/>
          <w:sz w:val="20"/>
        </w:rPr>
        <w:t> </w:t>
      </w:r>
      <w:r>
        <w:rPr>
          <w:sz w:val="20"/>
        </w:rPr>
        <w:t>subscribed</w:t>
      </w:r>
      <w:r>
        <w:rPr>
          <w:spacing w:val="-6"/>
          <w:sz w:val="20"/>
        </w:rPr>
        <w:t> </w:t>
      </w:r>
      <w:r>
        <w:rPr>
          <w:sz w:val="20"/>
        </w:rPr>
        <w:t>from</w:t>
      </w:r>
      <w:r>
        <w:rPr>
          <w:spacing w:val="-6"/>
          <w:sz w:val="20"/>
        </w:rPr>
        <w:t> </w:t>
      </w:r>
      <w:r>
        <w:rPr>
          <w:sz w:val="20"/>
        </w:rPr>
        <w:t>Near-RT</w:t>
      </w:r>
      <w:r>
        <w:rPr>
          <w:spacing w:val="-7"/>
          <w:sz w:val="20"/>
        </w:rPr>
        <w:t> </w:t>
      </w:r>
      <w:r>
        <w:rPr>
          <w:spacing w:val="-4"/>
          <w:sz w:val="20"/>
        </w:rPr>
        <w:t>RIC.</w:t>
      </w:r>
    </w:p>
    <w:p>
      <w:pPr>
        <w:pStyle w:val="BodyText"/>
        <w:spacing w:before="178"/>
        <w:ind w:left="169"/>
      </w:pPr>
      <w:r>
        <w:rPr/>
        <w:t>This</w:t>
      </w:r>
      <w:r>
        <w:rPr>
          <w:spacing w:val="-5"/>
        </w:rPr>
        <w:t> </w:t>
      </w:r>
      <w:r>
        <w:rPr/>
        <w:t>E2SM</w:t>
      </w:r>
      <w:r>
        <w:rPr>
          <w:spacing w:val="-4"/>
        </w:rPr>
        <w:t> </w:t>
      </w:r>
      <w:r>
        <w:rPr/>
        <w:t>specification</w:t>
      </w:r>
      <w:r>
        <w:rPr>
          <w:spacing w:val="-2"/>
        </w:rPr>
        <w:t> </w:t>
      </w:r>
      <w:r>
        <w:rPr/>
        <w:t>also</w:t>
      </w:r>
      <w:r>
        <w:rPr>
          <w:spacing w:val="-4"/>
        </w:rPr>
        <w:t> </w:t>
      </w:r>
      <w:r>
        <w:rPr/>
        <w:t>exposes</w:t>
      </w:r>
      <w:r>
        <w:rPr>
          <w:spacing w:val="-3"/>
        </w:rPr>
        <w:t> </w:t>
      </w:r>
      <w:r>
        <w:rPr/>
        <w:t>a</w:t>
      </w:r>
      <w:r>
        <w:rPr>
          <w:spacing w:val="-4"/>
        </w:rPr>
        <w:t> </w:t>
      </w:r>
      <w:r>
        <w:rPr/>
        <w:t>set</w:t>
      </w:r>
      <w:r>
        <w:rPr>
          <w:spacing w:val="-4"/>
        </w:rPr>
        <w:t> </w:t>
      </w:r>
      <w:r>
        <w:rPr/>
        <w:t>of</w:t>
      </w:r>
      <w:r>
        <w:rPr>
          <w:spacing w:val="-3"/>
        </w:rPr>
        <w:t> </w:t>
      </w:r>
      <w:r>
        <w:rPr/>
        <w:t>services</w:t>
      </w:r>
      <w:r>
        <w:rPr>
          <w:spacing w:val="-5"/>
        </w:rPr>
        <w:t> </w:t>
      </w:r>
      <w:r>
        <w:rPr/>
        <w:t>described</w:t>
      </w:r>
      <w:r>
        <w:rPr>
          <w:spacing w:val="-3"/>
        </w:rPr>
        <w:t> </w:t>
      </w:r>
      <w:r>
        <w:rPr/>
        <w:t>in</w:t>
      </w:r>
      <w:r>
        <w:rPr>
          <w:spacing w:val="-2"/>
        </w:rPr>
        <w:t> </w:t>
      </w:r>
      <w:r>
        <w:rPr/>
        <w:t>clause</w:t>
      </w:r>
      <w:r>
        <w:rPr>
          <w:spacing w:val="-4"/>
        </w:rPr>
        <w:t> 6.2.</w:t>
      </w:r>
    </w:p>
    <w:p>
      <w:pPr>
        <w:pStyle w:val="BodyText"/>
        <w:spacing w:before="130"/>
      </w:pPr>
    </w:p>
    <w:p>
      <w:pPr>
        <w:pStyle w:val="Heading2"/>
        <w:numPr>
          <w:ilvl w:val="1"/>
          <w:numId w:val="4"/>
        </w:numPr>
        <w:tabs>
          <w:tab w:pos="737" w:val="left" w:leader="none"/>
        </w:tabs>
        <w:spacing w:line="240" w:lineRule="auto" w:before="0" w:after="0"/>
        <w:ind w:left="737" w:right="0" w:hanging="568"/>
        <w:jc w:val="left"/>
      </w:pPr>
      <w:bookmarkStart w:name="_TOC_250076" w:id="35"/>
      <w:bookmarkStart w:name="6.2 Supported RIC Services" w:id="36"/>
      <w:r>
        <w:rPr/>
      </w:r>
      <w:r>
        <w:rPr/>
        <w:t>Supported</w:t>
      </w:r>
      <w:r>
        <w:rPr>
          <w:spacing w:val="-13"/>
        </w:rPr>
        <w:t> </w:t>
      </w:r>
      <w:r>
        <w:rPr/>
        <w:t>RIC</w:t>
      </w:r>
      <w:r>
        <w:rPr>
          <w:spacing w:val="-14"/>
        </w:rPr>
        <w:t> </w:t>
      </w:r>
      <w:bookmarkEnd w:id="35"/>
      <w:r>
        <w:rPr>
          <w:spacing w:val="-2"/>
        </w:rPr>
        <w:t>Services</w:t>
      </w:r>
    </w:p>
    <w:p>
      <w:pPr>
        <w:pStyle w:val="Heading3"/>
        <w:numPr>
          <w:ilvl w:val="2"/>
          <w:numId w:val="4"/>
        </w:numPr>
        <w:tabs>
          <w:tab w:pos="1021" w:val="left" w:leader="none"/>
        </w:tabs>
        <w:spacing w:line="240" w:lineRule="auto" w:before="301" w:after="0"/>
        <w:ind w:left="1021" w:right="0" w:hanging="852"/>
        <w:jc w:val="left"/>
      </w:pPr>
      <w:bookmarkStart w:name="_TOC_250075" w:id="37"/>
      <w:bookmarkStart w:name="6.2.1 REPORT" w:id="38"/>
      <w:r>
        <w:rPr/>
      </w:r>
      <w:bookmarkEnd w:id="37"/>
      <w:r>
        <w:rPr>
          <w:spacing w:val="-2"/>
        </w:rPr>
        <w:t>REPORT</w:t>
      </w:r>
    </w:p>
    <w:p>
      <w:pPr>
        <w:pStyle w:val="BodyText"/>
        <w:spacing w:before="181"/>
        <w:ind w:left="169"/>
      </w:pPr>
      <w:r>
        <w:rPr/>
        <w:t>The</w:t>
      </w:r>
      <w:r>
        <w:rPr>
          <w:spacing w:val="-6"/>
        </w:rPr>
        <w:t> </w:t>
      </w:r>
      <w:r>
        <w:rPr/>
        <w:t>“KPM</w:t>
      </w:r>
      <w:r>
        <w:rPr>
          <w:spacing w:val="-5"/>
        </w:rPr>
        <w:t> </w:t>
      </w:r>
      <w:r>
        <w:rPr/>
        <w:t>Monitor”</w:t>
      </w:r>
      <w:r>
        <w:rPr>
          <w:spacing w:val="-5"/>
        </w:rPr>
        <w:t> </w:t>
      </w:r>
      <w:r>
        <w:rPr/>
        <w:t>RAN</w:t>
      </w:r>
      <w:r>
        <w:rPr>
          <w:spacing w:val="-5"/>
        </w:rPr>
        <w:t> </w:t>
      </w:r>
      <w:r>
        <w:rPr/>
        <w:t>Function</w:t>
      </w:r>
      <w:r>
        <w:rPr>
          <w:spacing w:val="-3"/>
        </w:rPr>
        <w:t> </w:t>
      </w:r>
      <w:r>
        <w:rPr/>
        <w:t>shall</w:t>
      </w:r>
      <w:r>
        <w:rPr>
          <w:spacing w:val="-5"/>
        </w:rPr>
        <w:t> </w:t>
      </w:r>
      <w:r>
        <w:rPr/>
        <w:t>provide</w:t>
      </w:r>
      <w:r>
        <w:rPr>
          <w:spacing w:val="-5"/>
        </w:rPr>
        <w:t> </w:t>
      </w:r>
      <w:r>
        <w:rPr/>
        <w:t>the</w:t>
      </w:r>
      <w:r>
        <w:rPr>
          <w:spacing w:val="-7"/>
        </w:rPr>
        <w:t> </w:t>
      </w:r>
      <w:r>
        <w:rPr/>
        <w:t>following</w:t>
      </w:r>
      <w:r>
        <w:rPr>
          <w:spacing w:val="-2"/>
        </w:rPr>
        <w:t> </w:t>
      </w:r>
      <w:r>
        <w:rPr>
          <w:b/>
        </w:rPr>
        <w:t>REPORT</w:t>
      </w:r>
      <w:r>
        <w:rPr>
          <w:b/>
          <w:spacing w:val="-5"/>
        </w:rPr>
        <w:t> </w:t>
      </w:r>
      <w:r>
        <w:rPr>
          <w:spacing w:val="-2"/>
        </w:rPr>
        <w:t>services:</w:t>
      </w:r>
    </w:p>
    <w:p>
      <w:pPr>
        <w:pStyle w:val="ListParagraph"/>
        <w:numPr>
          <w:ilvl w:val="0"/>
          <w:numId w:val="7"/>
        </w:numPr>
        <w:tabs>
          <w:tab w:pos="374" w:val="left" w:leader="none"/>
        </w:tabs>
        <w:spacing w:line="240" w:lineRule="auto" w:before="181" w:after="0"/>
        <w:ind w:left="374" w:right="0" w:hanging="205"/>
        <w:jc w:val="left"/>
        <w:rPr>
          <w:sz w:val="20"/>
        </w:rPr>
      </w:pPr>
      <w:r>
        <w:rPr>
          <w:sz w:val="20"/>
        </w:rPr>
        <w:t>Fundamental</w:t>
      </w:r>
      <w:r>
        <w:rPr>
          <w:spacing w:val="-6"/>
          <w:sz w:val="20"/>
        </w:rPr>
        <w:t> </w:t>
      </w:r>
      <w:r>
        <w:rPr>
          <w:sz w:val="20"/>
        </w:rPr>
        <w:t>level</w:t>
      </w:r>
      <w:r>
        <w:rPr>
          <w:spacing w:val="-6"/>
          <w:sz w:val="20"/>
        </w:rPr>
        <w:t> </w:t>
      </w:r>
      <w:r>
        <w:rPr>
          <w:spacing w:val="-2"/>
          <w:sz w:val="20"/>
        </w:rPr>
        <w:t>services:</w:t>
      </w:r>
    </w:p>
    <w:p>
      <w:pPr>
        <w:pStyle w:val="ListParagraph"/>
        <w:numPr>
          <w:ilvl w:val="1"/>
          <w:numId w:val="7"/>
        </w:numPr>
        <w:tabs>
          <w:tab w:pos="738" w:val="left" w:leader="none"/>
        </w:tabs>
        <w:spacing w:line="240" w:lineRule="auto" w:before="178" w:after="0"/>
        <w:ind w:left="738" w:right="0" w:hanging="286"/>
        <w:jc w:val="left"/>
        <w:rPr>
          <w:sz w:val="20"/>
        </w:rPr>
      </w:pPr>
      <w:r>
        <w:rPr>
          <w:sz w:val="20"/>
        </w:rPr>
        <w:t>E2</w:t>
      </w:r>
      <w:r>
        <w:rPr>
          <w:spacing w:val="-2"/>
          <w:sz w:val="20"/>
        </w:rPr>
        <w:t> </w:t>
      </w:r>
      <w:r>
        <w:rPr>
          <w:sz w:val="20"/>
        </w:rPr>
        <w:t>Node</w:t>
      </w:r>
      <w:r>
        <w:rPr>
          <w:spacing w:val="-2"/>
          <w:sz w:val="20"/>
        </w:rPr>
        <w:t> Measurement</w:t>
      </w:r>
    </w:p>
    <w:p>
      <w:pPr>
        <w:pStyle w:val="ListParagraph"/>
        <w:numPr>
          <w:ilvl w:val="1"/>
          <w:numId w:val="7"/>
        </w:numPr>
        <w:tabs>
          <w:tab w:pos="738" w:val="left" w:leader="none"/>
        </w:tabs>
        <w:spacing w:line="240" w:lineRule="auto" w:before="180" w:after="0"/>
        <w:ind w:left="738" w:right="0" w:hanging="286"/>
        <w:jc w:val="left"/>
        <w:rPr>
          <w:sz w:val="20"/>
        </w:rPr>
      </w:pPr>
      <w:r>
        <w:rPr>
          <w:sz w:val="20"/>
        </w:rPr>
        <w:t>E2</w:t>
      </w:r>
      <w:r>
        <w:rPr>
          <w:spacing w:val="-4"/>
          <w:sz w:val="20"/>
        </w:rPr>
        <w:t> </w:t>
      </w:r>
      <w:r>
        <w:rPr>
          <w:sz w:val="20"/>
        </w:rPr>
        <w:t>Node</w:t>
      </w:r>
      <w:r>
        <w:rPr>
          <w:spacing w:val="-4"/>
          <w:sz w:val="20"/>
        </w:rPr>
        <w:t> </w:t>
      </w:r>
      <w:r>
        <w:rPr>
          <w:sz w:val="20"/>
        </w:rPr>
        <w:t>Measurement</w:t>
      </w:r>
      <w:r>
        <w:rPr>
          <w:spacing w:val="-5"/>
          <w:sz w:val="20"/>
        </w:rPr>
        <w:t> </w:t>
      </w:r>
      <w:r>
        <w:rPr>
          <w:sz w:val="20"/>
        </w:rPr>
        <w:t>for</w:t>
      </w:r>
      <w:r>
        <w:rPr>
          <w:spacing w:val="-4"/>
          <w:sz w:val="20"/>
        </w:rPr>
        <w:t> </w:t>
      </w:r>
      <w:r>
        <w:rPr>
          <w:sz w:val="20"/>
        </w:rPr>
        <w:t>a</w:t>
      </w:r>
      <w:r>
        <w:rPr>
          <w:spacing w:val="-4"/>
          <w:sz w:val="20"/>
        </w:rPr>
        <w:t> </w:t>
      </w:r>
      <w:r>
        <w:rPr>
          <w:sz w:val="20"/>
        </w:rPr>
        <w:t>single</w:t>
      </w:r>
      <w:r>
        <w:rPr>
          <w:spacing w:val="-4"/>
          <w:sz w:val="20"/>
        </w:rPr>
        <w:t> </w:t>
      </w:r>
      <w:r>
        <w:rPr>
          <w:spacing w:val="-5"/>
          <w:sz w:val="20"/>
        </w:rPr>
        <w:t>UE</w:t>
      </w:r>
    </w:p>
    <w:p>
      <w:pPr>
        <w:pStyle w:val="ListParagraph"/>
        <w:numPr>
          <w:ilvl w:val="1"/>
          <w:numId w:val="7"/>
        </w:numPr>
        <w:tabs>
          <w:tab w:pos="738" w:val="left" w:leader="none"/>
        </w:tabs>
        <w:spacing w:line="240" w:lineRule="auto" w:before="181" w:after="0"/>
        <w:ind w:left="738" w:right="0" w:hanging="286"/>
        <w:jc w:val="left"/>
        <w:rPr>
          <w:sz w:val="20"/>
        </w:rPr>
      </w:pPr>
      <w:r>
        <w:rPr>
          <w:sz w:val="20"/>
        </w:rPr>
        <w:t>Condition-based,</w:t>
      </w:r>
      <w:r>
        <w:rPr>
          <w:spacing w:val="-5"/>
          <w:sz w:val="20"/>
        </w:rPr>
        <w:t> </w:t>
      </w:r>
      <w:r>
        <w:rPr>
          <w:sz w:val="20"/>
        </w:rPr>
        <w:t>UE-level</w:t>
      </w:r>
      <w:r>
        <w:rPr>
          <w:spacing w:val="-5"/>
          <w:sz w:val="20"/>
        </w:rPr>
        <w:t> </w:t>
      </w:r>
      <w:r>
        <w:rPr>
          <w:sz w:val="20"/>
        </w:rPr>
        <w:t>E2</w:t>
      </w:r>
      <w:r>
        <w:rPr>
          <w:spacing w:val="-6"/>
          <w:sz w:val="20"/>
        </w:rPr>
        <w:t> </w:t>
      </w:r>
      <w:r>
        <w:rPr>
          <w:sz w:val="20"/>
        </w:rPr>
        <w:t>Node</w:t>
      </w:r>
      <w:r>
        <w:rPr>
          <w:spacing w:val="-5"/>
          <w:sz w:val="20"/>
        </w:rPr>
        <w:t> </w:t>
      </w:r>
      <w:r>
        <w:rPr>
          <w:spacing w:val="-2"/>
          <w:sz w:val="20"/>
        </w:rPr>
        <w:t>Measurement</w:t>
      </w:r>
    </w:p>
    <w:p>
      <w:pPr>
        <w:pStyle w:val="ListParagraph"/>
        <w:numPr>
          <w:ilvl w:val="1"/>
          <w:numId w:val="7"/>
        </w:numPr>
        <w:tabs>
          <w:tab w:pos="738" w:val="left" w:leader="none"/>
        </w:tabs>
        <w:spacing w:line="240" w:lineRule="auto" w:before="180" w:after="0"/>
        <w:ind w:left="738" w:right="0" w:hanging="286"/>
        <w:jc w:val="left"/>
        <w:rPr>
          <w:sz w:val="20"/>
        </w:rPr>
      </w:pPr>
      <w:r>
        <w:rPr>
          <w:sz w:val="20"/>
        </w:rPr>
        <w:t>Common</w:t>
      </w:r>
      <w:r>
        <w:rPr>
          <w:spacing w:val="-5"/>
          <w:sz w:val="20"/>
        </w:rPr>
        <w:t> </w:t>
      </w:r>
      <w:r>
        <w:rPr>
          <w:sz w:val="20"/>
        </w:rPr>
        <w:t>Condition-based,</w:t>
      </w:r>
      <w:r>
        <w:rPr>
          <w:spacing w:val="-6"/>
          <w:sz w:val="20"/>
        </w:rPr>
        <w:t> </w:t>
      </w:r>
      <w:r>
        <w:rPr>
          <w:sz w:val="20"/>
        </w:rPr>
        <w:t>UE-level</w:t>
      </w:r>
      <w:r>
        <w:rPr>
          <w:spacing w:val="-6"/>
          <w:sz w:val="20"/>
        </w:rPr>
        <w:t> </w:t>
      </w:r>
      <w:r>
        <w:rPr>
          <w:sz w:val="20"/>
        </w:rPr>
        <w:t>E2</w:t>
      </w:r>
      <w:r>
        <w:rPr>
          <w:spacing w:val="-5"/>
          <w:sz w:val="20"/>
        </w:rPr>
        <w:t> </w:t>
      </w:r>
      <w:r>
        <w:rPr>
          <w:sz w:val="20"/>
        </w:rPr>
        <w:t>Node</w:t>
      </w:r>
      <w:r>
        <w:rPr>
          <w:spacing w:val="-5"/>
          <w:sz w:val="20"/>
        </w:rPr>
        <w:t> </w:t>
      </w:r>
      <w:r>
        <w:rPr>
          <w:spacing w:val="-2"/>
          <w:sz w:val="20"/>
        </w:rPr>
        <w:t>Measurement</w:t>
      </w:r>
    </w:p>
    <w:p>
      <w:pPr>
        <w:pStyle w:val="ListParagraph"/>
        <w:numPr>
          <w:ilvl w:val="1"/>
          <w:numId w:val="7"/>
        </w:numPr>
        <w:tabs>
          <w:tab w:pos="738" w:val="left" w:leader="none"/>
        </w:tabs>
        <w:spacing w:line="240" w:lineRule="auto" w:before="181" w:after="0"/>
        <w:ind w:left="738" w:right="0" w:hanging="286"/>
        <w:jc w:val="left"/>
        <w:rPr>
          <w:sz w:val="20"/>
        </w:rPr>
      </w:pPr>
      <w:r>
        <w:rPr>
          <w:sz w:val="20"/>
        </w:rPr>
        <w:t>E2</w:t>
      </w:r>
      <w:r>
        <w:rPr>
          <w:spacing w:val="-5"/>
          <w:sz w:val="20"/>
        </w:rPr>
        <w:t> </w:t>
      </w:r>
      <w:r>
        <w:rPr>
          <w:sz w:val="20"/>
        </w:rPr>
        <w:t>Node</w:t>
      </w:r>
      <w:r>
        <w:rPr>
          <w:spacing w:val="-5"/>
          <w:sz w:val="20"/>
        </w:rPr>
        <w:t> </w:t>
      </w:r>
      <w:r>
        <w:rPr>
          <w:sz w:val="20"/>
        </w:rPr>
        <w:t>Measurements</w:t>
      </w:r>
      <w:r>
        <w:rPr>
          <w:spacing w:val="-6"/>
          <w:sz w:val="20"/>
        </w:rPr>
        <w:t> </w:t>
      </w:r>
      <w:r>
        <w:rPr>
          <w:sz w:val="20"/>
        </w:rPr>
        <w:t>for</w:t>
      </w:r>
      <w:r>
        <w:rPr>
          <w:spacing w:val="-7"/>
          <w:sz w:val="20"/>
        </w:rPr>
        <w:t> </w:t>
      </w:r>
      <w:r>
        <w:rPr>
          <w:sz w:val="20"/>
        </w:rPr>
        <w:t>multiple</w:t>
      </w:r>
      <w:r>
        <w:rPr>
          <w:spacing w:val="-5"/>
          <w:sz w:val="20"/>
        </w:rPr>
        <w:t> UEs</w:t>
      </w:r>
    </w:p>
    <w:p>
      <w:pPr>
        <w:pStyle w:val="ListParagraph"/>
        <w:numPr>
          <w:ilvl w:val="0"/>
          <w:numId w:val="7"/>
        </w:numPr>
        <w:tabs>
          <w:tab w:pos="385" w:val="left" w:leader="none"/>
        </w:tabs>
        <w:spacing w:line="240" w:lineRule="auto" w:before="180" w:after="0"/>
        <w:ind w:left="385" w:right="0" w:hanging="216"/>
        <w:jc w:val="left"/>
        <w:rPr>
          <w:sz w:val="20"/>
        </w:rPr>
      </w:pPr>
      <w:r>
        <w:rPr>
          <w:sz w:val="20"/>
        </w:rPr>
        <w:t>Integrated</w:t>
      </w:r>
      <w:r>
        <w:rPr>
          <w:spacing w:val="-6"/>
          <w:sz w:val="20"/>
        </w:rPr>
        <w:t> </w:t>
      </w:r>
      <w:r>
        <w:rPr>
          <w:sz w:val="20"/>
        </w:rPr>
        <w:t>level</w:t>
      </w:r>
      <w:r>
        <w:rPr>
          <w:spacing w:val="-5"/>
          <w:sz w:val="20"/>
        </w:rPr>
        <w:t> </w:t>
      </w:r>
      <w:r>
        <w:rPr>
          <w:spacing w:val="-2"/>
          <w:sz w:val="20"/>
        </w:rPr>
        <w:t>services:</w:t>
      </w:r>
    </w:p>
    <w:p>
      <w:pPr>
        <w:pStyle w:val="ListParagraph"/>
        <w:numPr>
          <w:ilvl w:val="1"/>
          <w:numId w:val="7"/>
        </w:numPr>
        <w:tabs>
          <w:tab w:pos="738" w:val="left" w:leader="none"/>
        </w:tabs>
        <w:spacing w:line="240" w:lineRule="auto" w:before="178" w:after="0"/>
        <w:ind w:left="738" w:right="0" w:hanging="286"/>
        <w:jc w:val="left"/>
        <w:rPr>
          <w:sz w:val="20"/>
        </w:rPr>
      </w:pPr>
      <w:r>
        <w:rPr>
          <w:spacing w:val="-2"/>
          <w:sz w:val="20"/>
        </w:rPr>
        <w:t>Multi-report</w:t>
      </w:r>
    </w:p>
    <w:p>
      <w:pPr>
        <w:pStyle w:val="BodyText"/>
        <w:spacing w:before="181"/>
        <w:ind w:left="169"/>
      </w:pPr>
      <w:r>
        <w:rPr/>
        <w:t>These</w:t>
      </w:r>
      <w:r>
        <w:rPr>
          <w:spacing w:val="-4"/>
        </w:rPr>
        <w:t> </w:t>
      </w:r>
      <w:r>
        <w:rPr/>
        <w:t>services</w:t>
      </w:r>
      <w:r>
        <w:rPr>
          <w:spacing w:val="43"/>
        </w:rPr>
        <w:t> </w:t>
      </w:r>
      <w:r>
        <w:rPr/>
        <w:t>shall</w:t>
      </w:r>
      <w:r>
        <w:rPr>
          <w:spacing w:val="-4"/>
        </w:rPr>
        <w:t> </w:t>
      </w:r>
      <w:r>
        <w:rPr/>
        <w:t>be</w:t>
      </w:r>
      <w:r>
        <w:rPr>
          <w:spacing w:val="-4"/>
        </w:rPr>
        <w:t> </w:t>
      </w:r>
      <w:r>
        <w:rPr/>
        <w:t>initiated</w:t>
      </w:r>
      <w:r>
        <w:rPr>
          <w:spacing w:val="-2"/>
        </w:rPr>
        <w:t> </w:t>
      </w:r>
      <w:r>
        <w:rPr/>
        <w:t>according</w:t>
      </w:r>
      <w:r>
        <w:rPr>
          <w:spacing w:val="-3"/>
        </w:rPr>
        <w:t> </w:t>
      </w:r>
      <w:r>
        <w:rPr>
          <w:spacing w:val="-5"/>
        </w:rPr>
        <w:t>to:</w:t>
      </w:r>
    </w:p>
    <w:p>
      <w:pPr>
        <w:pStyle w:val="ListParagraph"/>
        <w:numPr>
          <w:ilvl w:val="1"/>
          <w:numId w:val="7"/>
        </w:numPr>
        <w:tabs>
          <w:tab w:pos="738" w:val="left" w:leader="none"/>
        </w:tabs>
        <w:spacing w:line="240" w:lineRule="auto" w:before="180" w:after="0"/>
        <w:ind w:left="738" w:right="0" w:hanging="286"/>
        <w:jc w:val="left"/>
        <w:rPr>
          <w:sz w:val="20"/>
        </w:rPr>
      </w:pPr>
      <w:r>
        <w:rPr>
          <w:sz w:val="20"/>
        </w:rPr>
        <w:t>Periodical</w:t>
      </w:r>
      <w:r>
        <w:rPr>
          <w:spacing w:val="-8"/>
          <w:sz w:val="20"/>
        </w:rPr>
        <w:t> </w:t>
      </w:r>
      <w:r>
        <w:rPr>
          <w:spacing w:val="-2"/>
          <w:sz w:val="20"/>
        </w:rPr>
        <w:t>event.</w:t>
      </w:r>
    </w:p>
    <w:p>
      <w:pPr>
        <w:pStyle w:val="BodyText"/>
        <w:spacing w:before="168"/>
      </w:pPr>
      <w:r>
        <w:rPr/>
        <mc:AlternateContent>
          <mc:Choice Requires="wps">
            <w:drawing>
              <wp:anchor distT="0" distB="0" distL="0" distR="0" allowOverlap="1" layoutInCell="1" locked="0" behindDoc="1" simplePos="0" relativeHeight="487593984">
                <wp:simplePos x="0" y="0"/>
                <wp:positionH relativeFrom="page">
                  <wp:posOffset>521208</wp:posOffset>
                </wp:positionH>
                <wp:positionV relativeFrom="paragraph">
                  <wp:posOffset>268420</wp:posOffset>
                </wp:positionV>
                <wp:extent cx="6520180" cy="1841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135452pt;width:513.36pt;height:1.44pt;mso-position-horizontal-relative:page;mso-position-vertical-relative:paragraph;z-index:-15722496;mso-wrap-distance-left:0;mso-wrap-distance-right:0" id="docshape21"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0" w:after="0"/>
        <w:ind w:left="596" w:right="0" w:hanging="427"/>
        <w:jc w:val="left"/>
      </w:pPr>
      <w:bookmarkStart w:name="_TOC_250074" w:id="39"/>
      <w:bookmarkStart w:name="7 RAN Function Description" w:id="40"/>
      <w:r>
        <w:rPr/>
      </w:r>
      <w:r>
        <w:rPr/>
        <w:t>RAN</w:t>
      </w:r>
      <w:r>
        <w:rPr>
          <w:spacing w:val="-8"/>
        </w:rPr>
        <w:t> </w:t>
      </w:r>
      <w:r>
        <w:rPr/>
        <w:t>Function</w:t>
      </w:r>
      <w:r>
        <w:rPr>
          <w:spacing w:val="-6"/>
        </w:rPr>
        <w:t> </w:t>
      </w:r>
      <w:bookmarkEnd w:id="39"/>
      <w:r>
        <w:rPr>
          <w:spacing w:val="-2"/>
        </w:rPr>
        <w:t>Description</w:t>
      </w:r>
    </w:p>
    <w:p>
      <w:pPr>
        <w:pStyle w:val="Heading2"/>
        <w:numPr>
          <w:ilvl w:val="1"/>
          <w:numId w:val="4"/>
        </w:numPr>
        <w:tabs>
          <w:tab w:pos="737" w:val="left" w:leader="none"/>
        </w:tabs>
        <w:spacing w:line="240" w:lineRule="auto" w:before="359" w:after="0"/>
        <w:ind w:left="737" w:right="0" w:hanging="568"/>
        <w:jc w:val="left"/>
      </w:pPr>
      <w:bookmarkStart w:name="_TOC_250073" w:id="41"/>
      <w:bookmarkStart w:name="7.1 Description" w:id="42"/>
      <w:r>
        <w:rPr/>
      </w:r>
      <w:bookmarkEnd w:id="41"/>
      <w:r>
        <w:rPr>
          <w:spacing w:val="-2"/>
        </w:rPr>
        <w:t>Description</w:t>
      </w:r>
    </w:p>
    <w:p>
      <w:pPr>
        <w:pStyle w:val="BodyText"/>
        <w:spacing w:before="180"/>
        <w:ind w:left="169"/>
      </w:pPr>
      <w:r>
        <w:rPr/>
        <w:t>The</w:t>
      </w:r>
      <w:r>
        <w:rPr>
          <w:spacing w:val="-5"/>
        </w:rPr>
        <w:t> </w:t>
      </w:r>
      <w:r>
        <w:rPr/>
        <w:t>E2AP</w:t>
      </w:r>
      <w:r>
        <w:rPr>
          <w:spacing w:val="-5"/>
        </w:rPr>
        <w:t> </w:t>
      </w:r>
      <w:r>
        <w:rPr/>
        <w:t>[3]</w:t>
      </w:r>
      <w:r>
        <w:rPr>
          <w:spacing w:val="-5"/>
        </w:rPr>
        <w:t> </w:t>
      </w:r>
      <w:r>
        <w:rPr/>
        <w:t>procedures,</w:t>
      </w:r>
      <w:r>
        <w:rPr>
          <w:spacing w:val="-4"/>
        </w:rPr>
        <w:t> </w:t>
      </w:r>
      <w:r>
        <w:rPr/>
        <w:t>E2</w:t>
      </w:r>
      <w:r>
        <w:rPr>
          <w:spacing w:val="-5"/>
        </w:rPr>
        <w:t> </w:t>
      </w:r>
      <w:r>
        <w:rPr/>
        <w:t>SETUP</w:t>
      </w:r>
      <w:r>
        <w:rPr>
          <w:spacing w:val="-5"/>
        </w:rPr>
        <w:t> </w:t>
      </w:r>
      <w:r>
        <w:rPr/>
        <w:t>and</w:t>
      </w:r>
      <w:r>
        <w:rPr>
          <w:spacing w:val="-1"/>
        </w:rPr>
        <w:t> </w:t>
      </w:r>
      <w:r>
        <w:rPr/>
        <w:t>RIC</w:t>
      </w:r>
      <w:r>
        <w:rPr>
          <w:spacing w:val="-5"/>
        </w:rPr>
        <w:t> </w:t>
      </w:r>
      <w:r>
        <w:rPr/>
        <w:t>SERVICE</w:t>
      </w:r>
      <w:r>
        <w:rPr>
          <w:spacing w:val="-4"/>
        </w:rPr>
        <w:t> </w:t>
      </w:r>
      <w:r>
        <w:rPr/>
        <w:t>UPDATE,</w:t>
      </w:r>
      <w:r>
        <w:rPr>
          <w:spacing w:val="-3"/>
        </w:rPr>
        <w:t> </w:t>
      </w:r>
      <w:r>
        <w:rPr/>
        <w:t>are</w:t>
      </w:r>
      <w:r>
        <w:rPr>
          <w:spacing w:val="-3"/>
        </w:rPr>
        <w:t> </w:t>
      </w:r>
      <w:r>
        <w:rPr/>
        <w:t>used</w:t>
      </w:r>
      <w:r>
        <w:rPr>
          <w:spacing w:val="-2"/>
        </w:rPr>
        <w:t> </w:t>
      </w:r>
      <w:r>
        <w:rPr/>
        <w:t>to</w:t>
      </w:r>
      <w:r>
        <w:rPr>
          <w:spacing w:val="-4"/>
        </w:rPr>
        <w:t> </w:t>
      </w:r>
      <w:r>
        <w:rPr/>
        <w:t>transport</w:t>
      </w:r>
      <w:r>
        <w:rPr>
          <w:spacing w:val="-6"/>
        </w:rPr>
        <w:t> </w:t>
      </w:r>
      <w:r>
        <w:rPr/>
        <w:t>the</w:t>
      </w:r>
      <w:r>
        <w:rPr>
          <w:spacing w:val="-5"/>
        </w:rPr>
        <w:t> </w:t>
      </w:r>
      <w:r>
        <w:rPr/>
        <w:t>RAN</w:t>
      </w:r>
      <w:r>
        <w:rPr>
          <w:spacing w:val="-4"/>
        </w:rPr>
        <w:t> </w:t>
      </w:r>
      <w:r>
        <w:rPr/>
        <w:t>Function Definition</w:t>
      </w:r>
      <w:r>
        <w:rPr>
          <w:spacing w:val="-4"/>
        </w:rPr>
        <w:t> </w:t>
      </w:r>
      <w:r>
        <w:rPr>
          <w:spacing w:val="-5"/>
        </w:rPr>
        <w:t>IE.</w:t>
      </w:r>
    </w:p>
    <w:p>
      <w:pPr>
        <w:pStyle w:val="BodyText"/>
        <w:spacing w:before="180"/>
        <w:ind w:left="169" w:right="194"/>
      </w:pPr>
      <w:r>
        <w:rPr/>
        <w:t>For</w:t>
      </w:r>
      <w:r>
        <w:rPr>
          <w:spacing w:val="-3"/>
        </w:rPr>
        <w:t> </w:t>
      </w:r>
      <w:r>
        <w:rPr/>
        <w:t>a</w:t>
      </w:r>
      <w:r>
        <w:rPr>
          <w:spacing w:val="-3"/>
        </w:rPr>
        <w:t> </w:t>
      </w:r>
      <w:r>
        <w:rPr/>
        <w:t>specific</w:t>
      </w:r>
      <w:r>
        <w:rPr>
          <w:spacing w:val="-3"/>
        </w:rPr>
        <w:t> </w:t>
      </w:r>
      <w:r>
        <w:rPr/>
        <w:t>RAN</w:t>
      </w:r>
      <w:r>
        <w:rPr>
          <w:spacing w:val="-3"/>
        </w:rPr>
        <w:t> </w:t>
      </w:r>
      <w:r>
        <w:rPr/>
        <w:t>Function</w:t>
      </w:r>
      <w:r>
        <w:rPr>
          <w:spacing w:val="-3"/>
        </w:rPr>
        <w:t> </w:t>
      </w:r>
      <w:r>
        <w:rPr/>
        <w:t>declared</w:t>
      </w:r>
      <w:r>
        <w:rPr>
          <w:spacing w:val="-2"/>
        </w:rPr>
        <w:t> </w:t>
      </w:r>
      <w:r>
        <w:rPr/>
        <w:t>using</w:t>
      </w:r>
      <w:r>
        <w:rPr>
          <w:spacing w:val="-2"/>
        </w:rPr>
        <w:t> </w:t>
      </w:r>
      <w:r>
        <w:rPr/>
        <w:t>E2SM-KPM,</w:t>
      </w:r>
      <w:r>
        <w:rPr>
          <w:spacing w:val="-2"/>
        </w:rPr>
        <w:t> </w:t>
      </w:r>
      <w:r>
        <w:rPr/>
        <w:t>the</w:t>
      </w:r>
      <w:r>
        <w:rPr>
          <w:spacing w:val="-2"/>
        </w:rPr>
        <w:t> </w:t>
      </w:r>
      <w:r>
        <w:rPr>
          <w:i/>
          <w:u w:val="single"/>
        </w:rPr>
        <w:t>RAN</w:t>
      </w:r>
      <w:r>
        <w:rPr>
          <w:i/>
          <w:spacing w:val="-4"/>
          <w:u w:val="single"/>
        </w:rPr>
        <w:t> </w:t>
      </w:r>
      <w:r>
        <w:rPr>
          <w:i/>
          <w:u w:val="single"/>
        </w:rPr>
        <w:t>Function</w:t>
      </w:r>
      <w:r>
        <w:rPr>
          <w:i/>
          <w:spacing w:val="-2"/>
          <w:u w:val="single"/>
        </w:rPr>
        <w:t> </w:t>
      </w:r>
      <w:r>
        <w:rPr>
          <w:i/>
          <w:u w:val="single"/>
        </w:rPr>
        <w:t>Definition</w:t>
      </w:r>
      <w:r>
        <w:rPr>
          <w:i/>
          <w:spacing w:val="-1"/>
          <w:u w:val="none"/>
        </w:rPr>
        <w:t> </w:t>
      </w:r>
      <w:r>
        <w:rPr>
          <w:u w:val="none"/>
        </w:rPr>
        <w:t>IE,</w:t>
      </w:r>
      <w:r>
        <w:rPr>
          <w:spacing w:val="-3"/>
          <w:u w:val="none"/>
        </w:rPr>
        <w:t> </w:t>
      </w:r>
      <w:r>
        <w:rPr>
          <w:u w:val="none"/>
        </w:rPr>
        <w:t>defined</w:t>
      </w:r>
      <w:r>
        <w:rPr>
          <w:spacing w:val="-2"/>
          <w:u w:val="none"/>
        </w:rPr>
        <w:t> </w:t>
      </w:r>
      <w:r>
        <w:rPr>
          <w:u w:val="none"/>
        </w:rPr>
        <w:t>in</w:t>
      </w:r>
      <w:r>
        <w:rPr>
          <w:spacing w:val="-2"/>
          <w:u w:val="none"/>
        </w:rPr>
        <w:t> </w:t>
      </w:r>
      <w:r>
        <w:rPr>
          <w:u w:val="none"/>
        </w:rPr>
        <w:t>clause</w:t>
      </w:r>
      <w:r>
        <w:rPr>
          <w:spacing w:val="-3"/>
          <w:u w:val="none"/>
        </w:rPr>
        <w:t> </w:t>
      </w:r>
      <w:r>
        <w:rPr>
          <w:u w:val="none"/>
        </w:rPr>
        <w:t>8.2.2,</w:t>
      </w:r>
      <w:r>
        <w:rPr>
          <w:spacing w:val="-1"/>
          <w:u w:val="none"/>
        </w:rPr>
        <w:t> </w:t>
      </w:r>
      <w:r>
        <w:rPr>
          <w:u w:val="none"/>
        </w:rPr>
        <w:t>shall</w:t>
      </w:r>
      <w:r>
        <w:rPr>
          <w:spacing w:val="-3"/>
          <w:u w:val="none"/>
        </w:rPr>
        <w:t> </w:t>
      </w:r>
      <w:r>
        <w:rPr>
          <w:u w:val="none"/>
        </w:rPr>
        <w:t>report the following information:</w:t>
      </w:r>
    </w:p>
    <w:p>
      <w:pPr>
        <w:pStyle w:val="ListParagraph"/>
        <w:numPr>
          <w:ilvl w:val="0"/>
          <w:numId w:val="8"/>
        </w:numPr>
        <w:tabs>
          <w:tab w:pos="738" w:val="left" w:leader="none"/>
        </w:tabs>
        <w:spacing w:line="240" w:lineRule="auto" w:before="181" w:after="0"/>
        <w:ind w:left="738" w:right="0" w:hanging="286"/>
        <w:jc w:val="left"/>
        <w:rPr>
          <w:sz w:val="20"/>
        </w:rPr>
      </w:pPr>
      <w:r>
        <w:rPr>
          <w:sz w:val="20"/>
        </w:rPr>
        <w:t>RAN</w:t>
      </w:r>
      <w:r>
        <w:rPr>
          <w:spacing w:val="-6"/>
          <w:sz w:val="20"/>
        </w:rPr>
        <w:t> </w:t>
      </w:r>
      <w:r>
        <w:rPr>
          <w:sz w:val="20"/>
        </w:rPr>
        <w:t>Function</w:t>
      </w:r>
      <w:r>
        <w:rPr>
          <w:spacing w:val="-4"/>
          <w:sz w:val="20"/>
        </w:rPr>
        <w:t> </w:t>
      </w:r>
      <w:r>
        <w:rPr>
          <w:sz w:val="20"/>
        </w:rPr>
        <w:t>name</w:t>
      </w:r>
      <w:r>
        <w:rPr>
          <w:spacing w:val="-5"/>
          <w:sz w:val="20"/>
        </w:rPr>
        <w:t> </w:t>
      </w:r>
      <w:r>
        <w:rPr>
          <w:sz w:val="20"/>
        </w:rPr>
        <w:t>along</w:t>
      </w:r>
      <w:r>
        <w:rPr>
          <w:spacing w:val="-5"/>
          <w:sz w:val="20"/>
        </w:rPr>
        <w:t> </w:t>
      </w:r>
      <w:r>
        <w:rPr>
          <w:sz w:val="20"/>
        </w:rPr>
        <w:t>with</w:t>
      </w:r>
      <w:r>
        <w:rPr>
          <w:spacing w:val="-4"/>
          <w:sz w:val="20"/>
        </w:rPr>
        <w:t> </w:t>
      </w:r>
      <w:r>
        <w:rPr>
          <w:sz w:val="20"/>
        </w:rPr>
        <w:t>associated</w:t>
      </w:r>
      <w:r>
        <w:rPr>
          <w:spacing w:val="-4"/>
          <w:sz w:val="20"/>
        </w:rPr>
        <w:t> </w:t>
      </w:r>
      <w:r>
        <w:rPr>
          <w:sz w:val="20"/>
        </w:rPr>
        <w:t>information</w:t>
      </w:r>
      <w:r>
        <w:rPr>
          <w:spacing w:val="-5"/>
          <w:sz w:val="20"/>
        </w:rPr>
        <w:t> </w:t>
      </w:r>
      <w:r>
        <w:rPr>
          <w:sz w:val="20"/>
        </w:rPr>
        <w:t>on</w:t>
      </w:r>
      <w:r>
        <w:rPr>
          <w:spacing w:val="-6"/>
          <w:sz w:val="20"/>
        </w:rPr>
        <w:t> </w:t>
      </w:r>
      <w:r>
        <w:rPr>
          <w:sz w:val="20"/>
        </w:rPr>
        <w:t>E2SM</w:t>
      </w:r>
      <w:r>
        <w:rPr>
          <w:spacing w:val="-5"/>
          <w:sz w:val="20"/>
        </w:rPr>
        <w:t> </w:t>
      </w:r>
      <w:r>
        <w:rPr>
          <w:spacing w:val="-2"/>
          <w:sz w:val="20"/>
        </w:rPr>
        <w:t>definition</w:t>
      </w:r>
    </w:p>
    <w:p>
      <w:pPr>
        <w:pStyle w:val="ListParagraph"/>
        <w:numPr>
          <w:ilvl w:val="0"/>
          <w:numId w:val="8"/>
        </w:numPr>
        <w:tabs>
          <w:tab w:pos="738" w:val="left" w:leader="none"/>
        </w:tabs>
        <w:spacing w:line="240" w:lineRule="auto" w:before="178" w:after="0"/>
        <w:ind w:left="738" w:right="0" w:hanging="286"/>
        <w:jc w:val="left"/>
        <w:rPr>
          <w:sz w:val="20"/>
        </w:rPr>
      </w:pPr>
      <w:r>
        <w:rPr>
          <w:sz w:val="20"/>
        </w:rPr>
        <w:t>Event</w:t>
      </w:r>
      <w:r>
        <w:rPr>
          <w:spacing w:val="-6"/>
          <w:sz w:val="20"/>
        </w:rPr>
        <w:t> </w:t>
      </w:r>
      <w:r>
        <w:rPr>
          <w:sz w:val="20"/>
        </w:rPr>
        <w:t>trigger</w:t>
      </w:r>
      <w:r>
        <w:rPr>
          <w:spacing w:val="-5"/>
          <w:sz w:val="20"/>
        </w:rPr>
        <w:t> </w:t>
      </w:r>
      <w:r>
        <w:rPr>
          <w:sz w:val="20"/>
        </w:rPr>
        <w:t>styles</w:t>
      </w:r>
      <w:r>
        <w:rPr>
          <w:spacing w:val="-6"/>
          <w:sz w:val="20"/>
        </w:rPr>
        <w:t> </w:t>
      </w:r>
      <w:r>
        <w:rPr>
          <w:sz w:val="20"/>
        </w:rPr>
        <w:t>list</w:t>
      </w:r>
      <w:r>
        <w:rPr>
          <w:spacing w:val="-3"/>
          <w:sz w:val="20"/>
        </w:rPr>
        <w:t> </w:t>
      </w:r>
      <w:r>
        <w:rPr>
          <w:sz w:val="20"/>
        </w:rPr>
        <w:t>along</w:t>
      </w:r>
      <w:r>
        <w:rPr>
          <w:spacing w:val="-4"/>
          <w:sz w:val="20"/>
        </w:rPr>
        <w:t> </w:t>
      </w:r>
      <w:r>
        <w:rPr>
          <w:sz w:val="20"/>
        </w:rPr>
        <w:t>with</w:t>
      </w:r>
      <w:r>
        <w:rPr>
          <w:spacing w:val="-4"/>
          <w:sz w:val="20"/>
        </w:rPr>
        <w:t> </w:t>
      </w:r>
      <w:r>
        <w:rPr>
          <w:sz w:val="20"/>
        </w:rPr>
        <w:t>the</w:t>
      </w:r>
      <w:r>
        <w:rPr>
          <w:spacing w:val="-3"/>
          <w:sz w:val="20"/>
        </w:rPr>
        <w:t> </w:t>
      </w:r>
      <w:r>
        <w:rPr>
          <w:sz w:val="20"/>
        </w:rPr>
        <w:t>corresponding</w:t>
      </w:r>
      <w:r>
        <w:rPr>
          <w:spacing w:val="-4"/>
          <w:sz w:val="20"/>
        </w:rPr>
        <w:t> </w:t>
      </w:r>
      <w:r>
        <w:rPr>
          <w:sz w:val="20"/>
        </w:rPr>
        <w:t>encoding</w:t>
      </w:r>
      <w:r>
        <w:rPr>
          <w:spacing w:val="-4"/>
          <w:sz w:val="20"/>
        </w:rPr>
        <w:t> </w:t>
      </w:r>
      <w:r>
        <w:rPr>
          <w:sz w:val="20"/>
        </w:rPr>
        <w:t>type</w:t>
      </w:r>
      <w:r>
        <w:rPr>
          <w:spacing w:val="-7"/>
          <w:sz w:val="20"/>
        </w:rPr>
        <w:t> </w:t>
      </w:r>
      <w:r>
        <w:rPr>
          <w:sz w:val="20"/>
        </w:rPr>
        <w:t>for</w:t>
      </w:r>
      <w:r>
        <w:rPr>
          <w:spacing w:val="-6"/>
          <w:sz w:val="20"/>
        </w:rPr>
        <w:t> </w:t>
      </w:r>
      <w:r>
        <w:rPr>
          <w:sz w:val="20"/>
        </w:rPr>
        <w:t>each</w:t>
      </w:r>
      <w:r>
        <w:rPr>
          <w:spacing w:val="-4"/>
          <w:sz w:val="20"/>
        </w:rPr>
        <w:t> </w:t>
      </w:r>
      <w:r>
        <w:rPr>
          <w:sz w:val="20"/>
        </w:rPr>
        <w:t>associated</w:t>
      </w:r>
      <w:r>
        <w:rPr>
          <w:spacing w:val="-4"/>
          <w:sz w:val="20"/>
        </w:rPr>
        <w:t> </w:t>
      </w:r>
      <w:r>
        <w:rPr>
          <w:sz w:val="20"/>
        </w:rPr>
        <w:t>E2AP</w:t>
      </w:r>
      <w:r>
        <w:rPr>
          <w:spacing w:val="-6"/>
          <w:sz w:val="20"/>
        </w:rPr>
        <w:t> </w:t>
      </w:r>
      <w:r>
        <w:rPr>
          <w:spacing w:val="-5"/>
          <w:sz w:val="20"/>
        </w:rPr>
        <w:t>IE.</w:t>
      </w:r>
    </w:p>
    <w:p>
      <w:pPr>
        <w:pStyle w:val="ListParagraph"/>
        <w:numPr>
          <w:ilvl w:val="0"/>
          <w:numId w:val="8"/>
        </w:numPr>
        <w:tabs>
          <w:tab w:pos="738" w:val="left" w:leader="none"/>
        </w:tabs>
        <w:spacing w:line="240" w:lineRule="auto" w:before="180" w:after="0"/>
        <w:ind w:left="738" w:right="0" w:hanging="286"/>
        <w:jc w:val="left"/>
        <w:rPr>
          <w:sz w:val="20"/>
        </w:rPr>
      </w:pPr>
      <w:r>
        <w:rPr>
          <w:sz w:val="20"/>
        </w:rPr>
        <w:t>RIC</w:t>
      </w:r>
      <w:r>
        <w:rPr>
          <w:spacing w:val="-6"/>
          <w:sz w:val="20"/>
        </w:rPr>
        <w:t> </w:t>
      </w:r>
      <w:r>
        <w:rPr>
          <w:sz w:val="20"/>
        </w:rPr>
        <w:t>REPORT</w:t>
      </w:r>
      <w:r>
        <w:rPr>
          <w:spacing w:val="-5"/>
          <w:sz w:val="20"/>
        </w:rPr>
        <w:t> </w:t>
      </w:r>
      <w:r>
        <w:rPr>
          <w:sz w:val="20"/>
        </w:rPr>
        <w:t>Service</w:t>
      </w:r>
      <w:r>
        <w:rPr>
          <w:spacing w:val="-5"/>
          <w:sz w:val="20"/>
        </w:rPr>
        <w:t> </w:t>
      </w:r>
      <w:r>
        <w:rPr>
          <w:sz w:val="20"/>
        </w:rPr>
        <w:t>styles</w:t>
      </w:r>
      <w:r>
        <w:rPr>
          <w:spacing w:val="-6"/>
          <w:sz w:val="20"/>
        </w:rPr>
        <w:t> </w:t>
      </w:r>
      <w:r>
        <w:rPr>
          <w:sz w:val="20"/>
        </w:rPr>
        <w:t>list</w:t>
      </w:r>
      <w:r>
        <w:rPr>
          <w:spacing w:val="-3"/>
          <w:sz w:val="20"/>
        </w:rPr>
        <w:t> </w:t>
      </w:r>
      <w:r>
        <w:rPr>
          <w:sz w:val="20"/>
        </w:rPr>
        <w:t>along</w:t>
      </w:r>
      <w:r>
        <w:rPr>
          <w:spacing w:val="-4"/>
          <w:sz w:val="20"/>
        </w:rPr>
        <w:t> </w:t>
      </w:r>
      <w:r>
        <w:rPr>
          <w:sz w:val="20"/>
        </w:rPr>
        <w:t>with</w:t>
      </w:r>
      <w:r>
        <w:rPr>
          <w:spacing w:val="-3"/>
          <w:sz w:val="20"/>
        </w:rPr>
        <w:t> </w:t>
      </w:r>
      <w:r>
        <w:rPr>
          <w:sz w:val="20"/>
        </w:rPr>
        <w:t>the</w:t>
      </w:r>
      <w:r>
        <w:rPr>
          <w:spacing w:val="-5"/>
          <w:sz w:val="20"/>
        </w:rPr>
        <w:t> </w:t>
      </w:r>
      <w:r>
        <w:rPr>
          <w:sz w:val="20"/>
        </w:rPr>
        <w:t>corresponding</w:t>
      </w:r>
      <w:r>
        <w:rPr>
          <w:spacing w:val="-4"/>
          <w:sz w:val="20"/>
        </w:rPr>
        <w:t> </w:t>
      </w:r>
      <w:r>
        <w:rPr>
          <w:sz w:val="20"/>
        </w:rPr>
        <w:t>encoding</w:t>
      </w:r>
      <w:r>
        <w:rPr>
          <w:spacing w:val="-6"/>
          <w:sz w:val="20"/>
        </w:rPr>
        <w:t> </w:t>
      </w:r>
      <w:r>
        <w:rPr>
          <w:sz w:val="20"/>
        </w:rPr>
        <w:t>type</w:t>
      </w:r>
      <w:r>
        <w:rPr>
          <w:spacing w:val="-5"/>
          <w:sz w:val="20"/>
        </w:rPr>
        <w:t> </w:t>
      </w:r>
      <w:r>
        <w:rPr>
          <w:sz w:val="20"/>
        </w:rPr>
        <w:t>for</w:t>
      </w:r>
      <w:r>
        <w:rPr>
          <w:spacing w:val="-5"/>
          <w:sz w:val="20"/>
        </w:rPr>
        <w:t> </w:t>
      </w:r>
      <w:r>
        <w:rPr>
          <w:sz w:val="20"/>
        </w:rPr>
        <w:t>each</w:t>
      </w:r>
      <w:r>
        <w:rPr>
          <w:spacing w:val="-3"/>
          <w:sz w:val="20"/>
        </w:rPr>
        <w:t> </w:t>
      </w:r>
      <w:r>
        <w:rPr>
          <w:sz w:val="20"/>
        </w:rPr>
        <w:t>associated</w:t>
      </w:r>
      <w:r>
        <w:rPr>
          <w:spacing w:val="-4"/>
          <w:sz w:val="20"/>
        </w:rPr>
        <w:t> </w:t>
      </w:r>
      <w:r>
        <w:rPr>
          <w:sz w:val="20"/>
        </w:rPr>
        <w:t>E2AP</w:t>
      </w:r>
      <w:r>
        <w:rPr>
          <w:spacing w:val="-6"/>
          <w:sz w:val="20"/>
        </w:rPr>
        <w:t> </w:t>
      </w:r>
      <w:r>
        <w:rPr>
          <w:spacing w:val="-5"/>
          <w:sz w:val="20"/>
        </w:rPr>
        <w:t>IE.</w:t>
      </w:r>
    </w:p>
    <w:p>
      <w:pPr>
        <w:spacing w:after="0" w:line="240" w:lineRule="auto"/>
        <w:jc w:val="left"/>
        <w:rPr>
          <w:sz w:val="20"/>
        </w:rPr>
        <w:sectPr>
          <w:pgSz w:w="11910" w:h="16850"/>
          <w:pgMar w:header="862" w:footer="898" w:top="1520" w:bottom="1080" w:left="680" w:right="700"/>
        </w:sectPr>
      </w:pPr>
    </w:p>
    <w:p>
      <w:pPr>
        <w:pStyle w:val="BodyText"/>
        <w:spacing w:before="53"/>
        <w:ind w:left="169" w:right="345"/>
        <w:jc w:val="both"/>
      </w:pPr>
      <w:r>
        <w:rPr/>
        <w:t>For</w:t>
      </w:r>
      <w:r>
        <w:rPr>
          <w:spacing w:val="-1"/>
        </w:rPr>
        <w:t> </w:t>
      </w:r>
      <w:r>
        <w:rPr/>
        <w:t>the</w:t>
      </w:r>
      <w:r>
        <w:rPr>
          <w:spacing w:val="-1"/>
        </w:rPr>
        <w:t> </w:t>
      </w:r>
      <w:r>
        <w:rPr/>
        <w:t>case</w:t>
      </w:r>
      <w:r>
        <w:rPr>
          <w:spacing w:val="-1"/>
        </w:rPr>
        <w:t> </w:t>
      </w:r>
      <w:r>
        <w:rPr/>
        <w:t>where </w:t>
      </w:r>
      <w:r>
        <w:rPr>
          <w:i/>
        </w:rPr>
        <w:t>RAN</w:t>
      </w:r>
      <w:r>
        <w:rPr>
          <w:i/>
          <w:spacing w:val="-2"/>
        </w:rPr>
        <w:t> </w:t>
      </w:r>
      <w:r>
        <w:rPr>
          <w:i/>
        </w:rPr>
        <w:t>Function Definition </w:t>
      </w:r>
      <w:r>
        <w:rPr/>
        <w:t>IE,</w:t>
      </w:r>
      <w:r>
        <w:rPr>
          <w:spacing w:val="-3"/>
        </w:rPr>
        <w:t> </w:t>
      </w:r>
      <w:r>
        <w:rPr/>
        <w:t>defined in clause</w:t>
      </w:r>
      <w:r>
        <w:rPr>
          <w:spacing w:val="-1"/>
        </w:rPr>
        <w:t> </w:t>
      </w:r>
      <w:r>
        <w:rPr/>
        <w:t>8.2.2,</w:t>
      </w:r>
      <w:r>
        <w:rPr>
          <w:spacing w:val="-1"/>
        </w:rPr>
        <w:t> </w:t>
      </w:r>
      <w:r>
        <w:rPr/>
        <w:t>is</w:t>
      </w:r>
      <w:r>
        <w:rPr>
          <w:spacing w:val="-2"/>
        </w:rPr>
        <w:t> </w:t>
      </w:r>
      <w:r>
        <w:rPr/>
        <w:t>present</w:t>
      </w:r>
      <w:r>
        <w:rPr>
          <w:spacing w:val="-2"/>
        </w:rPr>
        <w:t> </w:t>
      </w:r>
      <w:r>
        <w:rPr/>
        <w:t>in the</w:t>
      </w:r>
      <w:r>
        <w:rPr>
          <w:spacing w:val="-3"/>
        </w:rPr>
        <w:t> </w:t>
      </w:r>
      <w:r>
        <w:rPr/>
        <w:t>E2</w:t>
      </w:r>
      <w:r>
        <w:rPr>
          <w:spacing w:val="-2"/>
        </w:rPr>
        <w:t> </w:t>
      </w:r>
      <w:r>
        <w:rPr/>
        <w:t>SETUP</w:t>
      </w:r>
      <w:r>
        <w:rPr>
          <w:spacing w:val="-2"/>
        </w:rPr>
        <w:t> </w:t>
      </w:r>
      <w:r>
        <w:rPr/>
        <w:t>REQUEST</w:t>
      </w:r>
      <w:r>
        <w:rPr>
          <w:spacing w:val="-1"/>
        </w:rPr>
        <w:t> </w:t>
      </w:r>
      <w:r>
        <w:rPr/>
        <w:t>message</w:t>
      </w:r>
      <w:r>
        <w:rPr>
          <w:spacing w:val="-1"/>
        </w:rPr>
        <w:t> </w:t>
      </w:r>
      <w:r>
        <w:rPr/>
        <w:t>the IE</w:t>
      </w:r>
      <w:r>
        <w:rPr>
          <w:spacing w:val="-3"/>
        </w:rPr>
        <w:t> </w:t>
      </w:r>
      <w:r>
        <w:rPr/>
        <w:t>shall</w:t>
      </w:r>
      <w:r>
        <w:rPr>
          <w:spacing w:val="-3"/>
        </w:rPr>
        <w:t> </w:t>
      </w:r>
      <w:r>
        <w:rPr/>
        <w:t>provide</w:t>
      </w:r>
      <w:r>
        <w:rPr>
          <w:spacing w:val="-3"/>
        </w:rPr>
        <w:t> </w:t>
      </w:r>
      <w:r>
        <w:rPr/>
        <w:t>a</w:t>
      </w:r>
      <w:r>
        <w:rPr>
          <w:spacing w:val="-3"/>
        </w:rPr>
        <w:t> </w:t>
      </w:r>
      <w:r>
        <w:rPr/>
        <w:t>complete</w:t>
      </w:r>
      <w:r>
        <w:rPr>
          <w:spacing w:val="-3"/>
        </w:rPr>
        <w:t> </w:t>
      </w:r>
      <w:r>
        <w:rPr/>
        <w:t>list</w:t>
      </w:r>
      <w:r>
        <w:rPr>
          <w:spacing w:val="-4"/>
        </w:rPr>
        <w:t> </w:t>
      </w:r>
      <w:r>
        <w:rPr/>
        <w:t>of</w:t>
      </w:r>
      <w:r>
        <w:rPr>
          <w:spacing w:val="-3"/>
        </w:rPr>
        <w:t> </w:t>
      </w:r>
      <w:r>
        <w:rPr/>
        <w:t>all</w:t>
      </w:r>
      <w:r>
        <w:rPr>
          <w:spacing w:val="-3"/>
        </w:rPr>
        <w:t> </w:t>
      </w:r>
      <w:r>
        <w:rPr/>
        <w:t>Styles</w:t>
      </w:r>
      <w:r>
        <w:rPr>
          <w:spacing w:val="-4"/>
        </w:rPr>
        <w:t> </w:t>
      </w:r>
      <w:r>
        <w:rPr/>
        <w:t>and</w:t>
      </w:r>
      <w:r>
        <w:rPr>
          <w:spacing w:val="-2"/>
        </w:rPr>
        <w:t> </w:t>
      </w:r>
      <w:r>
        <w:rPr/>
        <w:t>associated</w:t>
      </w:r>
      <w:r>
        <w:rPr>
          <w:spacing w:val="-2"/>
        </w:rPr>
        <w:t> </w:t>
      </w:r>
      <w:r>
        <w:rPr/>
        <w:t>Formats</w:t>
      </w:r>
      <w:r>
        <w:rPr>
          <w:spacing w:val="-4"/>
        </w:rPr>
        <w:t> </w:t>
      </w:r>
      <w:r>
        <w:rPr/>
        <w:t>and,</w:t>
      </w:r>
      <w:r>
        <w:rPr>
          <w:spacing w:val="-3"/>
        </w:rPr>
        <w:t> </w:t>
      </w:r>
      <w:r>
        <w:rPr/>
        <w:t>where</w:t>
      </w:r>
      <w:r>
        <w:rPr>
          <w:spacing w:val="-3"/>
        </w:rPr>
        <w:t> </w:t>
      </w:r>
      <w:r>
        <w:rPr/>
        <w:t>appropriate,</w:t>
      </w:r>
      <w:r>
        <w:rPr>
          <w:spacing w:val="-2"/>
        </w:rPr>
        <w:t> </w:t>
      </w:r>
      <w:r>
        <w:rPr/>
        <w:t>Measurement</w:t>
      </w:r>
      <w:r>
        <w:rPr>
          <w:spacing w:val="-4"/>
        </w:rPr>
        <w:t> </w:t>
      </w:r>
      <w:r>
        <w:rPr/>
        <w:t>information</w:t>
      </w:r>
      <w:r>
        <w:rPr>
          <w:spacing w:val="-4"/>
        </w:rPr>
        <w:t> </w:t>
      </w:r>
      <w:r>
        <w:rPr/>
        <w:t>for</w:t>
      </w:r>
      <w:r>
        <w:rPr>
          <w:spacing w:val="-3"/>
        </w:rPr>
        <w:t> </w:t>
      </w:r>
      <w:r>
        <w:rPr/>
        <w:t>all supported RIC services reflecting the current status of the RAN Function.</w:t>
      </w:r>
    </w:p>
    <w:p>
      <w:pPr>
        <w:pStyle w:val="BodyText"/>
        <w:spacing w:before="179"/>
        <w:ind w:left="169" w:right="194"/>
      </w:pPr>
      <w:r>
        <w:rPr/>
        <w:t>For the case where </w:t>
      </w:r>
      <w:r>
        <w:rPr>
          <w:i/>
        </w:rPr>
        <w:t>RAN</w:t>
      </w:r>
      <w:r>
        <w:rPr>
          <w:i/>
          <w:spacing w:val="-1"/>
        </w:rPr>
        <w:t> </w:t>
      </w:r>
      <w:r>
        <w:rPr>
          <w:i/>
        </w:rPr>
        <w:t>Function Definition </w:t>
      </w:r>
      <w:r>
        <w:rPr/>
        <w:t>IE,</w:t>
      </w:r>
      <w:r>
        <w:rPr>
          <w:spacing w:val="-2"/>
        </w:rPr>
        <w:t> </w:t>
      </w:r>
      <w:r>
        <w:rPr/>
        <w:t>defined in clause 8.2.2, is</w:t>
      </w:r>
      <w:r>
        <w:rPr>
          <w:spacing w:val="-1"/>
        </w:rPr>
        <w:t> </w:t>
      </w:r>
      <w:r>
        <w:rPr/>
        <w:t>present</w:t>
      </w:r>
      <w:r>
        <w:rPr>
          <w:spacing w:val="-1"/>
        </w:rPr>
        <w:t> </w:t>
      </w:r>
      <w:r>
        <w:rPr/>
        <w:t>in the</w:t>
      </w:r>
      <w:r>
        <w:rPr>
          <w:spacing w:val="-2"/>
        </w:rPr>
        <w:t> </w:t>
      </w:r>
      <w:r>
        <w:rPr/>
        <w:t>RIC</w:t>
      </w:r>
      <w:r>
        <w:rPr>
          <w:spacing w:val="-1"/>
        </w:rPr>
        <w:t> </w:t>
      </w:r>
      <w:r>
        <w:rPr/>
        <w:t>SERVICE UPDATE message within</w:t>
      </w:r>
      <w:r>
        <w:rPr>
          <w:spacing w:val="-1"/>
        </w:rPr>
        <w:t> </w:t>
      </w:r>
      <w:r>
        <w:rPr/>
        <w:t>the</w:t>
      </w:r>
      <w:r>
        <w:rPr>
          <w:spacing w:val="-2"/>
        </w:rPr>
        <w:t> </w:t>
      </w:r>
      <w:r>
        <w:rPr/>
        <w:t>E2AP </w:t>
      </w:r>
      <w:r>
        <w:rPr>
          <w:i/>
        </w:rPr>
        <w:t>RAN</w:t>
      </w:r>
      <w:r>
        <w:rPr>
          <w:i/>
          <w:spacing w:val="-3"/>
        </w:rPr>
        <w:t> </w:t>
      </w:r>
      <w:r>
        <w:rPr>
          <w:i/>
        </w:rPr>
        <w:t>Functions</w:t>
      </w:r>
      <w:r>
        <w:rPr>
          <w:i/>
          <w:spacing w:val="-3"/>
        </w:rPr>
        <w:t> </w:t>
      </w:r>
      <w:r>
        <w:rPr>
          <w:i/>
        </w:rPr>
        <w:t>Added</w:t>
      </w:r>
      <w:r>
        <w:rPr>
          <w:i/>
          <w:spacing w:val="-1"/>
        </w:rPr>
        <w:t> </w:t>
      </w:r>
      <w:r>
        <w:rPr>
          <w:i/>
        </w:rPr>
        <w:t>List </w:t>
      </w:r>
      <w:r>
        <w:rPr/>
        <w:t>IE,</w:t>
      </w:r>
      <w:r>
        <w:rPr>
          <w:spacing w:val="-2"/>
        </w:rPr>
        <w:t> </w:t>
      </w:r>
      <w:r>
        <w:rPr/>
        <w:t>the</w:t>
      </w:r>
      <w:r>
        <w:rPr>
          <w:spacing w:val="-4"/>
        </w:rPr>
        <w:t> </w:t>
      </w:r>
      <w:r>
        <w:rPr/>
        <w:t>IE</w:t>
      </w:r>
      <w:r>
        <w:rPr>
          <w:spacing w:val="-2"/>
        </w:rPr>
        <w:t> </w:t>
      </w:r>
      <w:r>
        <w:rPr/>
        <w:t>shall</w:t>
      </w:r>
      <w:r>
        <w:rPr>
          <w:spacing w:val="-4"/>
        </w:rPr>
        <w:t> </w:t>
      </w:r>
      <w:r>
        <w:rPr/>
        <w:t>provide</w:t>
      </w:r>
      <w:r>
        <w:rPr>
          <w:spacing w:val="-4"/>
        </w:rPr>
        <w:t> </w:t>
      </w:r>
      <w:r>
        <w:rPr/>
        <w:t>a</w:t>
      </w:r>
      <w:r>
        <w:rPr>
          <w:spacing w:val="-2"/>
        </w:rPr>
        <w:t> </w:t>
      </w:r>
      <w:r>
        <w:rPr/>
        <w:t>complete</w:t>
      </w:r>
      <w:r>
        <w:rPr>
          <w:spacing w:val="-2"/>
        </w:rPr>
        <w:t> </w:t>
      </w:r>
      <w:r>
        <w:rPr/>
        <w:t>list</w:t>
      </w:r>
      <w:r>
        <w:rPr>
          <w:spacing w:val="-3"/>
        </w:rPr>
        <w:t> </w:t>
      </w:r>
      <w:r>
        <w:rPr/>
        <w:t>of</w:t>
      </w:r>
      <w:r>
        <w:rPr>
          <w:spacing w:val="-2"/>
        </w:rPr>
        <w:t> </w:t>
      </w:r>
      <w:r>
        <w:rPr/>
        <w:t>all</w:t>
      </w:r>
      <w:r>
        <w:rPr>
          <w:spacing w:val="-2"/>
        </w:rPr>
        <w:t> </w:t>
      </w:r>
      <w:r>
        <w:rPr/>
        <w:t>Styles</w:t>
      </w:r>
      <w:r>
        <w:rPr>
          <w:spacing w:val="-3"/>
        </w:rPr>
        <w:t> </w:t>
      </w:r>
      <w:r>
        <w:rPr/>
        <w:t>and</w:t>
      </w:r>
      <w:r>
        <w:rPr>
          <w:spacing w:val="-1"/>
        </w:rPr>
        <w:t> </w:t>
      </w:r>
      <w:r>
        <w:rPr/>
        <w:t>associated</w:t>
      </w:r>
      <w:r>
        <w:rPr>
          <w:spacing w:val="-1"/>
        </w:rPr>
        <w:t> </w:t>
      </w:r>
      <w:r>
        <w:rPr/>
        <w:t>Formats</w:t>
      </w:r>
      <w:r>
        <w:rPr>
          <w:spacing w:val="-3"/>
        </w:rPr>
        <w:t> </w:t>
      </w:r>
      <w:r>
        <w:rPr/>
        <w:t>and, where appropriate, Measurement information for all supported RIC services for the newly added RAN Function with a</w:t>
      </w:r>
      <w:r>
        <w:rPr>
          <w:spacing w:val="-1"/>
        </w:rPr>
        <w:t> </w:t>
      </w:r>
      <w:r>
        <w:rPr/>
        <w:t>new RAN Function ID.</w:t>
      </w:r>
    </w:p>
    <w:p>
      <w:pPr>
        <w:pStyle w:val="BodyText"/>
        <w:spacing w:before="182"/>
        <w:ind w:left="169" w:right="194"/>
      </w:pPr>
      <w:r>
        <w:rPr/>
        <w:t>For the case where </w:t>
      </w:r>
      <w:r>
        <w:rPr>
          <w:i/>
        </w:rPr>
        <w:t>RAN Function Definition </w:t>
      </w:r>
      <w:r>
        <w:rPr/>
        <w:t>IE, defined in clause 8.2.2, is present in the RIC SERVICE UPDATE message within</w:t>
      </w:r>
      <w:r>
        <w:rPr>
          <w:spacing w:val="-1"/>
        </w:rPr>
        <w:t> </w:t>
      </w:r>
      <w:r>
        <w:rPr/>
        <w:t>the</w:t>
      </w:r>
      <w:r>
        <w:rPr>
          <w:spacing w:val="-2"/>
        </w:rPr>
        <w:t> </w:t>
      </w:r>
      <w:r>
        <w:rPr/>
        <w:t>E2AP </w:t>
      </w:r>
      <w:r>
        <w:rPr>
          <w:i/>
        </w:rPr>
        <w:t>RAN</w:t>
      </w:r>
      <w:r>
        <w:rPr>
          <w:i/>
          <w:spacing w:val="-3"/>
        </w:rPr>
        <w:t> </w:t>
      </w:r>
      <w:r>
        <w:rPr>
          <w:i/>
        </w:rPr>
        <w:t>Functions</w:t>
      </w:r>
      <w:r>
        <w:rPr>
          <w:i/>
          <w:spacing w:val="-1"/>
        </w:rPr>
        <w:t> </w:t>
      </w:r>
      <w:r>
        <w:rPr>
          <w:i/>
        </w:rPr>
        <w:t>Modified</w:t>
      </w:r>
      <w:r>
        <w:rPr>
          <w:i/>
          <w:spacing w:val="-1"/>
        </w:rPr>
        <w:t> </w:t>
      </w:r>
      <w:r>
        <w:rPr>
          <w:i/>
        </w:rPr>
        <w:t>List</w:t>
      </w:r>
      <w:r>
        <w:rPr>
          <w:i/>
          <w:spacing w:val="-2"/>
        </w:rPr>
        <w:t> </w:t>
      </w:r>
      <w:r>
        <w:rPr/>
        <w:t>IE,</w:t>
      </w:r>
      <w:r>
        <w:rPr>
          <w:spacing w:val="-2"/>
        </w:rPr>
        <w:t> </w:t>
      </w:r>
      <w:r>
        <w:rPr/>
        <w:t>the</w:t>
      </w:r>
      <w:r>
        <w:rPr>
          <w:spacing w:val="-2"/>
        </w:rPr>
        <w:t> </w:t>
      </w:r>
      <w:r>
        <w:rPr/>
        <w:t>IE</w:t>
      </w:r>
      <w:r>
        <w:rPr>
          <w:spacing w:val="-2"/>
        </w:rPr>
        <w:t> </w:t>
      </w:r>
      <w:r>
        <w:rPr/>
        <w:t>shall</w:t>
      </w:r>
      <w:r>
        <w:rPr>
          <w:spacing w:val="-3"/>
        </w:rPr>
        <w:t> </w:t>
      </w:r>
      <w:r>
        <w:rPr/>
        <w:t>provide</w:t>
      </w:r>
      <w:r>
        <w:rPr>
          <w:spacing w:val="-2"/>
        </w:rPr>
        <w:t> </w:t>
      </w:r>
      <w:r>
        <w:rPr/>
        <w:t>a</w:t>
      </w:r>
      <w:r>
        <w:rPr>
          <w:spacing w:val="-4"/>
        </w:rPr>
        <w:t> </w:t>
      </w:r>
      <w:r>
        <w:rPr/>
        <w:t>complete</w:t>
      </w:r>
      <w:r>
        <w:rPr>
          <w:spacing w:val="-2"/>
        </w:rPr>
        <w:t> </w:t>
      </w:r>
      <w:r>
        <w:rPr/>
        <w:t>list</w:t>
      </w:r>
      <w:r>
        <w:rPr>
          <w:spacing w:val="-3"/>
        </w:rPr>
        <w:t> </w:t>
      </w:r>
      <w:r>
        <w:rPr/>
        <w:t>of</w:t>
      </w:r>
      <w:r>
        <w:rPr>
          <w:spacing w:val="-2"/>
        </w:rPr>
        <w:t> </w:t>
      </w:r>
      <w:r>
        <w:rPr/>
        <w:t>all</w:t>
      </w:r>
      <w:r>
        <w:rPr>
          <w:spacing w:val="-5"/>
        </w:rPr>
        <w:t> </w:t>
      </w:r>
      <w:r>
        <w:rPr/>
        <w:t>the</w:t>
      </w:r>
      <w:r>
        <w:rPr>
          <w:spacing w:val="-2"/>
        </w:rPr>
        <w:t> </w:t>
      </w:r>
      <w:r>
        <w:rPr/>
        <w:t>Styles</w:t>
      </w:r>
      <w:r>
        <w:rPr>
          <w:spacing w:val="-3"/>
        </w:rPr>
        <w:t> </w:t>
      </w:r>
      <w:r>
        <w:rPr/>
        <w:t>and</w:t>
      </w:r>
      <w:r>
        <w:rPr>
          <w:spacing w:val="-1"/>
        </w:rPr>
        <w:t> </w:t>
      </w:r>
      <w:r>
        <w:rPr/>
        <w:t>associated</w:t>
      </w:r>
      <w:r>
        <w:rPr>
          <w:spacing w:val="-1"/>
        </w:rPr>
        <w:t> </w:t>
      </w:r>
      <w:r>
        <w:rPr/>
        <w:t>Formats and, where appropriate, Measurement information for all supported RIC services including both modified and unchanged information for an existing RAN Function.</w:t>
      </w:r>
    </w:p>
    <w:p>
      <w:pPr>
        <w:pStyle w:val="BodyText"/>
        <w:spacing w:before="128"/>
      </w:pPr>
    </w:p>
    <w:p>
      <w:pPr>
        <w:pStyle w:val="Heading2"/>
        <w:numPr>
          <w:ilvl w:val="1"/>
          <w:numId w:val="4"/>
        </w:numPr>
        <w:tabs>
          <w:tab w:pos="737" w:val="left" w:leader="none"/>
        </w:tabs>
        <w:spacing w:line="240" w:lineRule="auto" w:before="0" w:after="0"/>
        <w:ind w:left="737" w:right="0" w:hanging="568"/>
        <w:jc w:val="left"/>
      </w:pPr>
      <w:bookmarkStart w:name="_TOC_250072" w:id="43"/>
      <w:bookmarkStart w:name="7.2 RAN Function Name" w:id="44"/>
      <w:r>
        <w:rPr/>
      </w:r>
      <w:r>
        <w:rPr/>
        <w:t>RAN</w:t>
      </w:r>
      <w:r>
        <w:rPr>
          <w:spacing w:val="-11"/>
        </w:rPr>
        <w:t> </w:t>
      </w:r>
      <w:r>
        <w:rPr/>
        <w:t>Function</w:t>
      </w:r>
      <w:r>
        <w:rPr>
          <w:spacing w:val="-11"/>
        </w:rPr>
        <w:t> </w:t>
      </w:r>
      <w:bookmarkEnd w:id="43"/>
      <w:r>
        <w:rPr>
          <w:spacing w:val="-4"/>
        </w:rPr>
        <w:t>Name</w:t>
      </w:r>
    </w:p>
    <w:p>
      <w:pPr>
        <w:pStyle w:val="BodyText"/>
        <w:spacing w:line="427" w:lineRule="auto" w:before="181"/>
        <w:ind w:left="169" w:right="6056"/>
      </w:pPr>
      <w:r>
        <w:rPr/>
        <w:t>RAN</w:t>
      </w:r>
      <w:r>
        <w:rPr>
          <w:spacing w:val="-10"/>
        </w:rPr>
        <w:t> </w:t>
      </w:r>
      <w:r>
        <w:rPr/>
        <w:t>Function</w:t>
      </w:r>
      <w:r>
        <w:rPr>
          <w:spacing w:val="-9"/>
        </w:rPr>
        <w:t> </w:t>
      </w:r>
      <w:r>
        <w:rPr/>
        <w:t>Short</w:t>
      </w:r>
      <w:r>
        <w:rPr>
          <w:spacing w:val="-10"/>
        </w:rPr>
        <w:t> </w:t>
      </w:r>
      <w:r>
        <w:rPr/>
        <w:t>Name</w:t>
      </w:r>
      <w:r>
        <w:rPr>
          <w:spacing w:val="-10"/>
        </w:rPr>
        <w:t> </w:t>
      </w:r>
      <w:r>
        <w:rPr/>
        <w:t>“ORAN-E2SM-KPM” RAN Function Description “KPM Monitor”</w:t>
      </w:r>
    </w:p>
    <w:p>
      <w:pPr>
        <w:pStyle w:val="BodyText"/>
        <w:spacing w:before="2"/>
        <w:ind w:left="169"/>
      </w:pPr>
      <w:r>
        <w:rPr/>
        <w:t>RAN</w:t>
      </w:r>
      <w:r>
        <w:rPr>
          <w:spacing w:val="-3"/>
        </w:rPr>
        <w:t> </w:t>
      </w:r>
      <w:r>
        <w:rPr/>
        <w:t>Function</w:t>
      </w:r>
      <w:r>
        <w:rPr>
          <w:spacing w:val="-2"/>
        </w:rPr>
        <w:t> </w:t>
      </w:r>
      <w:r>
        <w:rPr/>
        <w:t>Instance,</w:t>
      </w:r>
      <w:r>
        <w:rPr>
          <w:spacing w:val="-3"/>
        </w:rPr>
        <w:t> </w:t>
      </w:r>
      <w:r>
        <w:rPr/>
        <w:t>required</w:t>
      </w:r>
      <w:r>
        <w:rPr>
          <w:spacing w:val="-2"/>
        </w:rPr>
        <w:t> </w:t>
      </w:r>
      <w:r>
        <w:rPr/>
        <w:t>when</w:t>
      </w:r>
      <w:r>
        <w:rPr>
          <w:spacing w:val="-2"/>
        </w:rPr>
        <w:t> </w:t>
      </w:r>
      <w:r>
        <w:rPr/>
        <w:t>and</w:t>
      </w:r>
      <w:r>
        <w:rPr>
          <w:spacing w:val="-2"/>
        </w:rPr>
        <w:t> </w:t>
      </w:r>
      <w:r>
        <w:rPr/>
        <w:t>if an</w:t>
      </w:r>
      <w:r>
        <w:rPr>
          <w:spacing w:val="-2"/>
        </w:rPr>
        <w:t> </w:t>
      </w:r>
      <w:r>
        <w:rPr/>
        <w:t>E2</w:t>
      </w:r>
      <w:r>
        <w:rPr>
          <w:spacing w:val="-4"/>
        </w:rPr>
        <w:t> </w:t>
      </w:r>
      <w:r>
        <w:rPr/>
        <w:t>Node</w:t>
      </w:r>
      <w:r>
        <w:rPr>
          <w:spacing w:val="-3"/>
        </w:rPr>
        <w:t> </w:t>
      </w:r>
      <w:r>
        <w:rPr/>
        <w:t>exposes</w:t>
      </w:r>
      <w:r>
        <w:rPr>
          <w:spacing w:val="-4"/>
        </w:rPr>
        <w:t> </w:t>
      </w:r>
      <w:r>
        <w:rPr/>
        <w:t>more</w:t>
      </w:r>
      <w:r>
        <w:rPr>
          <w:spacing w:val="-3"/>
        </w:rPr>
        <w:t> </w:t>
      </w:r>
      <w:r>
        <w:rPr/>
        <w:t>than</w:t>
      </w:r>
      <w:r>
        <w:rPr>
          <w:spacing w:val="-2"/>
        </w:rPr>
        <w:t> </w:t>
      </w:r>
      <w:r>
        <w:rPr/>
        <w:t>one</w:t>
      </w:r>
      <w:r>
        <w:rPr>
          <w:spacing w:val="-3"/>
        </w:rPr>
        <w:t> </w:t>
      </w:r>
      <w:r>
        <w:rPr/>
        <w:t>instance</w:t>
      </w:r>
      <w:r>
        <w:rPr>
          <w:spacing w:val="-4"/>
        </w:rPr>
        <w:t> </w:t>
      </w:r>
      <w:r>
        <w:rPr/>
        <w:t>of</w:t>
      </w:r>
      <w:r>
        <w:rPr>
          <w:spacing w:val="-3"/>
        </w:rPr>
        <w:t> </w:t>
      </w:r>
      <w:r>
        <w:rPr/>
        <w:t>a</w:t>
      </w:r>
      <w:r>
        <w:rPr>
          <w:spacing w:val="-3"/>
        </w:rPr>
        <w:t> </w:t>
      </w:r>
      <w:r>
        <w:rPr/>
        <w:t>RAN</w:t>
      </w:r>
      <w:r>
        <w:rPr>
          <w:spacing w:val="-3"/>
        </w:rPr>
        <w:t> </w:t>
      </w:r>
      <w:r>
        <w:rPr/>
        <w:t>Function</w:t>
      </w:r>
      <w:r>
        <w:rPr>
          <w:spacing w:val="-2"/>
        </w:rPr>
        <w:t> </w:t>
      </w:r>
      <w:r>
        <w:rPr/>
        <w:t>based</w:t>
      </w:r>
      <w:r>
        <w:rPr>
          <w:spacing w:val="-4"/>
        </w:rPr>
        <w:t> </w:t>
      </w:r>
      <w:r>
        <w:rPr/>
        <w:t>on</w:t>
      </w:r>
      <w:r>
        <w:rPr>
          <w:spacing w:val="-2"/>
        </w:rPr>
        <w:t> </w:t>
      </w:r>
      <w:r>
        <w:rPr/>
        <w:t>this </w:t>
      </w:r>
      <w:r>
        <w:rPr>
          <w:spacing w:val="-2"/>
        </w:rPr>
        <w:t>E2SM.</w:t>
      </w:r>
    </w:p>
    <w:p>
      <w:pPr>
        <w:pStyle w:val="BodyText"/>
      </w:pPr>
    </w:p>
    <w:p>
      <w:pPr>
        <w:pStyle w:val="BodyText"/>
      </w:pPr>
    </w:p>
    <w:p>
      <w:pPr>
        <w:pStyle w:val="BodyText"/>
        <w:spacing w:before="80"/>
      </w:pPr>
    </w:p>
    <w:p>
      <w:pPr>
        <w:pStyle w:val="Heading2"/>
        <w:numPr>
          <w:ilvl w:val="1"/>
          <w:numId w:val="4"/>
        </w:numPr>
        <w:tabs>
          <w:tab w:pos="737" w:val="left" w:leader="none"/>
        </w:tabs>
        <w:spacing w:line="240" w:lineRule="auto" w:before="0" w:after="0"/>
        <w:ind w:left="737" w:right="0" w:hanging="568"/>
        <w:jc w:val="left"/>
      </w:pPr>
      <w:bookmarkStart w:name="_TOC_250071" w:id="45"/>
      <w:bookmarkStart w:name="7.3 Supported RIC Event Trigger Styles" w:id="46"/>
      <w:r>
        <w:rPr/>
      </w:r>
      <w:r>
        <w:rPr/>
        <w:t>Supported</w:t>
      </w:r>
      <w:r>
        <w:rPr>
          <w:spacing w:val="-11"/>
        </w:rPr>
        <w:t> </w:t>
      </w:r>
      <w:r>
        <w:rPr/>
        <w:t>RIC</w:t>
      </w:r>
      <w:r>
        <w:rPr>
          <w:spacing w:val="-11"/>
        </w:rPr>
        <w:t> </w:t>
      </w:r>
      <w:r>
        <w:rPr/>
        <w:t>Event</w:t>
      </w:r>
      <w:r>
        <w:rPr>
          <w:spacing w:val="-10"/>
        </w:rPr>
        <w:t> </w:t>
      </w:r>
      <w:r>
        <w:rPr/>
        <w:t>Trigger</w:t>
      </w:r>
      <w:r>
        <w:rPr>
          <w:spacing w:val="-12"/>
        </w:rPr>
        <w:t> </w:t>
      </w:r>
      <w:bookmarkEnd w:id="45"/>
      <w:r>
        <w:rPr>
          <w:spacing w:val="-2"/>
        </w:rPr>
        <w:t>Styles</w:t>
      </w:r>
    </w:p>
    <w:p>
      <w:pPr>
        <w:pStyle w:val="Heading4"/>
        <w:numPr>
          <w:ilvl w:val="2"/>
          <w:numId w:val="4"/>
        </w:numPr>
        <w:tabs>
          <w:tab w:pos="1021" w:val="left" w:leader="none"/>
        </w:tabs>
        <w:spacing w:line="240" w:lineRule="auto" w:before="299" w:after="0"/>
        <w:ind w:left="1021" w:right="0" w:hanging="852"/>
        <w:jc w:val="left"/>
      </w:pPr>
      <w:bookmarkStart w:name="_TOC_250070" w:id="47"/>
      <w:bookmarkStart w:name="7.3.1 Event Trigger Style Types" w:id="48"/>
      <w:r>
        <w:rPr/>
      </w:r>
      <w:r>
        <w:rPr/>
        <w:t>Event</w:t>
      </w:r>
      <w:r>
        <w:rPr>
          <w:spacing w:val="-5"/>
        </w:rPr>
        <w:t> </w:t>
      </w:r>
      <w:r>
        <w:rPr/>
        <w:t>Trigger</w:t>
      </w:r>
      <w:r>
        <w:rPr>
          <w:spacing w:val="-4"/>
        </w:rPr>
        <w:t> </w:t>
      </w:r>
      <w:r>
        <w:rPr/>
        <w:t>Style</w:t>
      </w:r>
      <w:r>
        <w:rPr>
          <w:spacing w:val="-5"/>
        </w:rPr>
        <w:t> </w:t>
      </w:r>
      <w:bookmarkEnd w:id="47"/>
      <w:r>
        <w:rPr>
          <w:spacing w:val="-2"/>
        </w:rPr>
        <w:t>Types</w:t>
      </w:r>
    </w:p>
    <w:p>
      <w:pPr>
        <w:spacing w:line="240" w:lineRule="auto" w:before="8" w:after="0"/>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1459"/>
        <w:gridCol w:w="1008"/>
        <w:gridCol w:w="1010"/>
        <w:gridCol w:w="1010"/>
        <w:gridCol w:w="4248"/>
      </w:tblGrid>
      <w:tr>
        <w:trPr>
          <w:trHeight w:val="206" w:hRule="atLeast"/>
        </w:trPr>
        <w:tc>
          <w:tcPr>
            <w:tcW w:w="896" w:type="dxa"/>
            <w:vMerge w:val="restart"/>
          </w:tcPr>
          <w:p>
            <w:pPr>
              <w:pStyle w:val="TableParagraph"/>
              <w:spacing w:line="206" w:lineRule="exact"/>
              <w:ind w:left="292"/>
              <w:rPr>
                <w:b/>
                <w:sz w:val="18"/>
              </w:rPr>
            </w:pPr>
            <w:r>
              <w:rPr>
                <w:b/>
                <w:spacing w:val="-5"/>
                <w:sz w:val="18"/>
              </w:rPr>
              <w:t>RIC</w:t>
            </w:r>
          </w:p>
          <w:p>
            <w:pPr>
              <w:pStyle w:val="TableParagraph"/>
              <w:spacing w:line="208" w:lineRule="exact"/>
              <w:ind w:left="237" w:right="216" w:hanging="8"/>
              <w:rPr>
                <w:b/>
                <w:sz w:val="18"/>
              </w:rPr>
            </w:pPr>
            <w:r>
              <w:rPr>
                <w:b/>
                <w:spacing w:val="-2"/>
                <w:sz w:val="18"/>
              </w:rPr>
              <w:t>Style </w:t>
            </w:r>
            <w:r>
              <w:rPr>
                <w:b/>
                <w:spacing w:val="-4"/>
                <w:sz w:val="18"/>
              </w:rPr>
              <w:t>Type</w:t>
            </w:r>
          </w:p>
        </w:tc>
        <w:tc>
          <w:tcPr>
            <w:tcW w:w="1459" w:type="dxa"/>
            <w:vMerge w:val="restart"/>
          </w:tcPr>
          <w:p>
            <w:pPr>
              <w:pStyle w:val="TableParagraph"/>
              <w:spacing w:line="206" w:lineRule="exact"/>
              <w:ind w:left="244"/>
              <w:rPr>
                <w:b/>
                <w:sz w:val="18"/>
              </w:rPr>
            </w:pPr>
            <w:r>
              <w:rPr>
                <w:b/>
                <w:sz w:val="18"/>
              </w:rPr>
              <w:t>Style</w:t>
            </w:r>
            <w:r>
              <w:rPr>
                <w:b/>
                <w:spacing w:val="-3"/>
                <w:sz w:val="18"/>
              </w:rPr>
              <w:t> </w:t>
            </w:r>
            <w:r>
              <w:rPr>
                <w:b/>
                <w:spacing w:val="-4"/>
                <w:sz w:val="18"/>
              </w:rPr>
              <w:t>Name</w:t>
            </w:r>
          </w:p>
        </w:tc>
        <w:tc>
          <w:tcPr>
            <w:tcW w:w="3028" w:type="dxa"/>
            <w:gridSpan w:val="3"/>
          </w:tcPr>
          <w:p>
            <w:pPr>
              <w:pStyle w:val="TableParagraph"/>
              <w:spacing w:line="186" w:lineRule="exact"/>
              <w:ind w:left="297"/>
              <w:rPr>
                <w:b/>
                <w:sz w:val="18"/>
              </w:rPr>
            </w:pPr>
            <w:r>
              <w:rPr>
                <w:b/>
                <w:sz w:val="18"/>
              </w:rPr>
              <w:t>Supported</w:t>
            </w:r>
            <w:r>
              <w:rPr>
                <w:b/>
                <w:spacing w:val="-4"/>
                <w:sz w:val="18"/>
              </w:rPr>
              <w:t> </w:t>
            </w:r>
            <w:r>
              <w:rPr>
                <w:b/>
                <w:sz w:val="18"/>
              </w:rPr>
              <w:t>RIC</w:t>
            </w:r>
            <w:r>
              <w:rPr>
                <w:b/>
                <w:spacing w:val="-2"/>
                <w:sz w:val="18"/>
              </w:rPr>
              <w:t> </w:t>
            </w:r>
            <w:r>
              <w:rPr>
                <w:b/>
                <w:sz w:val="18"/>
              </w:rPr>
              <w:t>Service</w:t>
            </w:r>
            <w:r>
              <w:rPr>
                <w:b/>
                <w:spacing w:val="-1"/>
                <w:sz w:val="18"/>
              </w:rPr>
              <w:t> </w:t>
            </w:r>
            <w:r>
              <w:rPr>
                <w:b/>
                <w:spacing w:val="-4"/>
                <w:sz w:val="18"/>
              </w:rPr>
              <w:t>Style</w:t>
            </w:r>
          </w:p>
        </w:tc>
        <w:tc>
          <w:tcPr>
            <w:tcW w:w="4248" w:type="dxa"/>
            <w:vMerge w:val="restart"/>
          </w:tcPr>
          <w:p>
            <w:pPr>
              <w:pStyle w:val="TableParagraph"/>
              <w:spacing w:line="206" w:lineRule="exact"/>
              <w:ind w:left="1388"/>
              <w:rPr>
                <w:b/>
                <w:sz w:val="18"/>
              </w:rPr>
            </w:pPr>
            <w:r>
              <w:rPr>
                <w:b/>
                <w:sz w:val="18"/>
              </w:rPr>
              <w:t>Style</w:t>
            </w:r>
            <w:r>
              <w:rPr>
                <w:b/>
                <w:spacing w:val="-3"/>
                <w:sz w:val="18"/>
              </w:rPr>
              <w:t> </w:t>
            </w:r>
            <w:r>
              <w:rPr>
                <w:b/>
                <w:spacing w:val="-2"/>
                <w:sz w:val="18"/>
              </w:rPr>
              <w:t>Description</w:t>
            </w:r>
          </w:p>
        </w:tc>
      </w:tr>
      <w:tr>
        <w:trPr>
          <w:trHeight w:val="405" w:hRule="atLeast"/>
        </w:trPr>
        <w:tc>
          <w:tcPr>
            <w:tcW w:w="896" w:type="dxa"/>
            <w:vMerge/>
            <w:tcBorders>
              <w:top w:val="nil"/>
            </w:tcBorders>
          </w:tcPr>
          <w:p>
            <w:pPr>
              <w:rPr>
                <w:sz w:val="2"/>
                <w:szCs w:val="2"/>
              </w:rPr>
            </w:pPr>
          </w:p>
        </w:tc>
        <w:tc>
          <w:tcPr>
            <w:tcW w:w="1459" w:type="dxa"/>
            <w:vMerge/>
            <w:tcBorders>
              <w:top w:val="nil"/>
            </w:tcBorders>
          </w:tcPr>
          <w:p>
            <w:pPr>
              <w:rPr>
                <w:sz w:val="2"/>
                <w:szCs w:val="2"/>
              </w:rPr>
            </w:pPr>
          </w:p>
        </w:tc>
        <w:tc>
          <w:tcPr>
            <w:tcW w:w="1008" w:type="dxa"/>
          </w:tcPr>
          <w:p>
            <w:pPr>
              <w:pStyle w:val="TableParagraph"/>
              <w:spacing w:before="1"/>
              <w:ind w:left="9" w:right="1"/>
              <w:jc w:val="center"/>
              <w:rPr>
                <w:b/>
                <w:sz w:val="18"/>
              </w:rPr>
            </w:pPr>
            <w:r>
              <w:rPr>
                <w:b/>
                <w:spacing w:val="-2"/>
                <w:sz w:val="18"/>
              </w:rPr>
              <w:t>Report</w:t>
            </w:r>
          </w:p>
        </w:tc>
        <w:tc>
          <w:tcPr>
            <w:tcW w:w="1010" w:type="dxa"/>
          </w:tcPr>
          <w:p>
            <w:pPr>
              <w:pStyle w:val="TableParagraph"/>
              <w:spacing w:before="1"/>
              <w:ind w:left="12" w:right="2"/>
              <w:jc w:val="center"/>
              <w:rPr>
                <w:b/>
                <w:sz w:val="18"/>
              </w:rPr>
            </w:pPr>
            <w:r>
              <w:rPr>
                <w:b/>
                <w:spacing w:val="-2"/>
                <w:sz w:val="18"/>
              </w:rPr>
              <w:t>Insert</w:t>
            </w:r>
          </w:p>
        </w:tc>
        <w:tc>
          <w:tcPr>
            <w:tcW w:w="1010" w:type="dxa"/>
          </w:tcPr>
          <w:p>
            <w:pPr>
              <w:pStyle w:val="TableParagraph"/>
              <w:spacing w:before="1"/>
              <w:ind w:left="12"/>
              <w:jc w:val="center"/>
              <w:rPr>
                <w:b/>
                <w:sz w:val="18"/>
              </w:rPr>
            </w:pPr>
            <w:r>
              <w:rPr>
                <w:b/>
                <w:spacing w:val="-2"/>
                <w:sz w:val="18"/>
              </w:rPr>
              <w:t>Policy</w:t>
            </w:r>
          </w:p>
        </w:tc>
        <w:tc>
          <w:tcPr>
            <w:tcW w:w="4248" w:type="dxa"/>
            <w:vMerge/>
            <w:tcBorders>
              <w:top w:val="nil"/>
            </w:tcBorders>
          </w:tcPr>
          <w:p>
            <w:pPr>
              <w:rPr>
                <w:sz w:val="2"/>
                <w:szCs w:val="2"/>
              </w:rPr>
            </w:pPr>
          </w:p>
        </w:tc>
      </w:tr>
      <w:tr>
        <w:trPr>
          <w:trHeight w:val="414" w:hRule="atLeast"/>
        </w:trPr>
        <w:tc>
          <w:tcPr>
            <w:tcW w:w="896" w:type="dxa"/>
          </w:tcPr>
          <w:p>
            <w:pPr>
              <w:pStyle w:val="TableParagraph"/>
              <w:spacing w:line="205" w:lineRule="exact"/>
              <w:ind w:left="11" w:right="5"/>
              <w:jc w:val="center"/>
              <w:rPr>
                <w:sz w:val="18"/>
              </w:rPr>
            </w:pPr>
            <w:r>
              <w:rPr>
                <w:spacing w:val="-10"/>
                <w:sz w:val="18"/>
              </w:rPr>
              <w:t>1</w:t>
            </w:r>
          </w:p>
        </w:tc>
        <w:tc>
          <w:tcPr>
            <w:tcW w:w="1459" w:type="dxa"/>
          </w:tcPr>
          <w:p>
            <w:pPr>
              <w:pStyle w:val="TableParagraph"/>
              <w:spacing w:line="205" w:lineRule="exact"/>
              <w:rPr>
                <w:sz w:val="18"/>
              </w:rPr>
            </w:pPr>
            <w:r>
              <w:rPr>
                <w:sz w:val="18"/>
              </w:rPr>
              <w:t>Periodic</w:t>
            </w:r>
            <w:r>
              <w:rPr>
                <w:spacing w:val="-5"/>
                <w:sz w:val="18"/>
              </w:rPr>
              <w:t> </w:t>
            </w:r>
            <w:r>
              <w:rPr>
                <w:spacing w:val="-2"/>
                <w:sz w:val="18"/>
              </w:rPr>
              <w:t>Report</w:t>
            </w:r>
          </w:p>
        </w:tc>
        <w:tc>
          <w:tcPr>
            <w:tcW w:w="1008" w:type="dxa"/>
          </w:tcPr>
          <w:p>
            <w:pPr>
              <w:pStyle w:val="TableParagraph"/>
              <w:spacing w:line="205" w:lineRule="exact"/>
              <w:ind w:left="9"/>
              <w:jc w:val="center"/>
              <w:rPr>
                <w:sz w:val="18"/>
              </w:rPr>
            </w:pPr>
            <w:r>
              <w:rPr>
                <w:spacing w:val="-10"/>
                <w:sz w:val="18"/>
              </w:rPr>
              <w:t>1</w:t>
            </w:r>
          </w:p>
        </w:tc>
        <w:tc>
          <w:tcPr>
            <w:tcW w:w="1010" w:type="dxa"/>
          </w:tcPr>
          <w:p>
            <w:pPr>
              <w:pStyle w:val="TableParagraph"/>
              <w:spacing w:line="205" w:lineRule="exact"/>
              <w:ind w:left="12" w:right="7"/>
              <w:jc w:val="center"/>
              <w:rPr>
                <w:sz w:val="18"/>
              </w:rPr>
            </w:pPr>
            <w:r>
              <w:rPr>
                <w:spacing w:val="-10"/>
                <w:sz w:val="18"/>
              </w:rPr>
              <w:t>-</w:t>
            </w:r>
          </w:p>
        </w:tc>
        <w:tc>
          <w:tcPr>
            <w:tcW w:w="1010" w:type="dxa"/>
          </w:tcPr>
          <w:p>
            <w:pPr>
              <w:pStyle w:val="TableParagraph"/>
              <w:spacing w:line="205" w:lineRule="exact"/>
              <w:ind w:left="12" w:right="1"/>
              <w:jc w:val="center"/>
              <w:rPr>
                <w:sz w:val="18"/>
              </w:rPr>
            </w:pPr>
            <w:r>
              <w:rPr>
                <w:spacing w:val="-10"/>
                <w:sz w:val="18"/>
              </w:rPr>
              <w:t>-</w:t>
            </w:r>
          </w:p>
        </w:tc>
        <w:tc>
          <w:tcPr>
            <w:tcW w:w="4248" w:type="dxa"/>
          </w:tcPr>
          <w:p>
            <w:pPr>
              <w:pStyle w:val="TableParagraph"/>
              <w:spacing w:line="206" w:lineRule="exact"/>
              <w:ind w:left="109" w:right="115"/>
              <w:rPr>
                <w:sz w:val="18"/>
              </w:rPr>
            </w:pPr>
            <w:r>
              <w:rPr>
                <w:i/>
                <w:sz w:val="18"/>
              </w:rPr>
              <w:t>RIC</w:t>
            </w:r>
            <w:r>
              <w:rPr>
                <w:i/>
                <w:spacing w:val="-6"/>
                <w:sz w:val="18"/>
              </w:rPr>
              <w:t> </w:t>
            </w:r>
            <w:r>
              <w:rPr>
                <w:i/>
                <w:sz w:val="18"/>
              </w:rPr>
              <w:t>Event</w:t>
            </w:r>
            <w:r>
              <w:rPr>
                <w:i/>
                <w:spacing w:val="-7"/>
                <w:sz w:val="18"/>
              </w:rPr>
              <w:t> </w:t>
            </w:r>
            <w:r>
              <w:rPr>
                <w:i/>
                <w:sz w:val="18"/>
              </w:rPr>
              <w:t>Trigger</w:t>
            </w:r>
            <w:r>
              <w:rPr>
                <w:i/>
                <w:spacing w:val="-6"/>
                <w:sz w:val="18"/>
              </w:rPr>
              <w:t> </w:t>
            </w:r>
            <w:r>
              <w:rPr>
                <w:i/>
                <w:sz w:val="18"/>
              </w:rPr>
              <w:t>Definition</w:t>
            </w:r>
            <w:r>
              <w:rPr>
                <w:i/>
                <w:spacing w:val="-6"/>
                <w:sz w:val="18"/>
              </w:rPr>
              <w:t> </w:t>
            </w:r>
            <w:r>
              <w:rPr>
                <w:sz w:val="18"/>
              </w:rPr>
              <w:t>IE</w:t>
            </w:r>
            <w:r>
              <w:rPr>
                <w:spacing w:val="-6"/>
                <w:sz w:val="18"/>
              </w:rPr>
              <w:t> </w:t>
            </w:r>
            <w:r>
              <w:rPr>
                <w:sz w:val="18"/>
              </w:rPr>
              <w:t>based</w:t>
            </w:r>
            <w:r>
              <w:rPr>
                <w:spacing w:val="-6"/>
                <w:sz w:val="18"/>
              </w:rPr>
              <w:t> </w:t>
            </w:r>
            <w:r>
              <w:rPr>
                <w:sz w:val="18"/>
              </w:rPr>
              <w:t>on</w:t>
            </w:r>
            <w:r>
              <w:rPr>
                <w:spacing w:val="-6"/>
                <w:sz w:val="18"/>
              </w:rPr>
              <w:t> </w:t>
            </w:r>
            <w:r>
              <w:rPr>
                <w:sz w:val="18"/>
              </w:rPr>
              <w:t>reporting </w:t>
            </w:r>
            <w:r>
              <w:rPr>
                <w:spacing w:val="-2"/>
                <w:sz w:val="18"/>
              </w:rPr>
              <w:t>period</w:t>
            </w:r>
          </w:p>
        </w:tc>
      </w:tr>
    </w:tbl>
    <w:p>
      <w:pPr>
        <w:spacing w:line="240" w:lineRule="auto" w:before="208"/>
        <w:rPr>
          <w:sz w:val="28"/>
        </w:rPr>
      </w:pPr>
    </w:p>
    <w:p>
      <w:pPr>
        <w:pStyle w:val="Heading4"/>
        <w:numPr>
          <w:ilvl w:val="2"/>
          <w:numId w:val="4"/>
        </w:numPr>
        <w:tabs>
          <w:tab w:pos="1021" w:val="left" w:leader="none"/>
        </w:tabs>
        <w:spacing w:line="240" w:lineRule="auto" w:before="0" w:after="0"/>
        <w:ind w:left="1021" w:right="0" w:hanging="852"/>
        <w:jc w:val="left"/>
      </w:pPr>
      <w:bookmarkStart w:name="_TOC_250069" w:id="49"/>
      <w:bookmarkStart w:name="7.3.2 Event Trigger Style 1: Periodic Re" w:id="50"/>
      <w:r>
        <w:rPr/>
      </w:r>
      <w:r>
        <w:rPr/>
        <w:t>Event</w:t>
      </w:r>
      <w:r>
        <w:rPr>
          <w:spacing w:val="-5"/>
        </w:rPr>
        <w:t> </w:t>
      </w:r>
      <w:r>
        <w:rPr/>
        <w:t>Trigger</w:t>
      </w:r>
      <w:r>
        <w:rPr>
          <w:spacing w:val="-3"/>
        </w:rPr>
        <w:t> </w:t>
      </w:r>
      <w:r>
        <w:rPr/>
        <w:t>Style</w:t>
      </w:r>
      <w:r>
        <w:rPr>
          <w:spacing w:val="-6"/>
        </w:rPr>
        <w:t> </w:t>
      </w:r>
      <w:r>
        <w:rPr/>
        <w:t>1:</w:t>
      </w:r>
      <w:r>
        <w:rPr>
          <w:spacing w:val="-5"/>
        </w:rPr>
        <w:t> </w:t>
      </w:r>
      <w:r>
        <w:rPr/>
        <w:t>Periodic</w:t>
      </w:r>
      <w:r>
        <w:rPr>
          <w:spacing w:val="-6"/>
        </w:rPr>
        <w:t> </w:t>
      </w:r>
      <w:bookmarkEnd w:id="49"/>
      <w:r>
        <w:rPr>
          <w:spacing w:val="-2"/>
        </w:rPr>
        <w:t>Report</w:t>
      </w:r>
    </w:p>
    <w:p>
      <w:pPr>
        <w:spacing w:before="181"/>
        <w:ind w:left="169" w:right="194" w:firstLine="0"/>
        <w:jc w:val="left"/>
        <w:rPr>
          <w:rFonts w:ascii="Times New Roman"/>
          <w:sz w:val="20"/>
        </w:rPr>
      </w:pPr>
      <w:r>
        <w:rPr>
          <w:rFonts w:ascii="Times New Roman"/>
          <w:sz w:val="20"/>
        </w:rPr>
        <w:t>Event</w:t>
      </w:r>
      <w:r>
        <w:rPr>
          <w:rFonts w:ascii="Times New Roman"/>
          <w:spacing w:val="-3"/>
          <w:sz w:val="20"/>
        </w:rPr>
        <w:t> </w:t>
      </w:r>
      <w:r>
        <w:rPr>
          <w:rFonts w:ascii="Times New Roman"/>
          <w:sz w:val="20"/>
        </w:rPr>
        <w:t>Trigger style</w:t>
      </w:r>
      <w:r>
        <w:rPr>
          <w:rFonts w:ascii="Times New Roman"/>
          <w:spacing w:val="-2"/>
          <w:sz w:val="20"/>
        </w:rPr>
        <w:t> </w:t>
      </w:r>
      <w:r>
        <w:rPr>
          <w:rFonts w:ascii="Times New Roman"/>
          <w:sz w:val="20"/>
        </w:rPr>
        <w:t>1</w:t>
      </w:r>
      <w:r>
        <w:rPr>
          <w:rFonts w:ascii="Times New Roman"/>
          <w:spacing w:val="-1"/>
          <w:sz w:val="20"/>
        </w:rPr>
        <w:t> </w:t>
      </w:r>
      <w:r>
        <w:rPr>
          <w:rFonts w:ascii="Times New Roman"/>
          <w:sz w:val="20"/>
        </w:rPr>
        <w:t>shall</w:t>
      </w:r>
      <w:r>
        <w:rPr>
          <w:rFonts w:ascii="Times New Roman"/>
          <w:spacing w:val="-2"/>
          <w:sz w:val="20"/>
        </w:rPr>
        <w:t> </w:t>
      </w:r>
      <w:r>
        <w:rPr>
          <w:rFonts w:ascii="Times New Roman"/>
          <w:sz w:val="20"/>
        </w:rPr>
        <w:t>set</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KPM</w:t>
      </w:r>
      <w:r>
        <w:rPr>
          <w:rFonts w:ascii="Times New Roman"/>
          <w:spacing w:val="-2"/>
          <w:sz w:val="20"/>
        </w:rPr>
        <w:t> </w:t>
      </w:r>
      <w:r>
        <w:rPr>
          <w:rFonts w:ascii="Times New Roman"/>
          <w:sz w:val="20"/>
        </w:rPr>
        <w:t>report</w:t>
      </w:r>
      <w:r>
        <w:rPr>
          <w:rFonts w:ascii="Times New Roman"/>
          <w:spacing w:val="-3"/>
          <w:sz w:val="20"/>
        </w:rPr>
        <w:t> </w:t>
      </w:r>
      <w:r>
        <w:rPr>
          <w:rFonts w:ascii="Times New Roman"/>
          <w:sz w:val="20"/>
        </w:rPr>
        <w:t>period</w:t>
      </w:r>
      <w:r>
        <w:rPr>
          <w:rFonts w:ascii="Times New Roman"/>
          <w:spacing w:val="-1"/>
          <w:sz w:val="20"/>
        </w:rPr>
        <w:t> </w:t>
      </w:r>
      <w:r>
        <w:rPr>
          <w:rFonts w:ascii="Times New Roman"/>
          <w:sz w:val="20"/>
        </w:rPr>
        <w:t>and uses</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Event</w:t>
      </w:r>
      <w:r>
        <w:rPr>
          <w:rFonts w:ascii="Times New Roman"/>
          <w:i/>
          <w:spacing w:val="-3"/>
          <w:sz w:val="20"/>
        </w:rPr>
        <w:t> </w:t>
      </w:r>
      <w:r>
        <w:rPr>
          <w:rFonts w:ascii="Times New Roman"/>
          <w:i/>
          <w:sz w:val="20"/>
        </w:rPr>
        <w:t>Trigger</w:t>
      </w:r>
      <w:r>
        <w:rPr>
          <w:rFonts w:ascii="Times New Roman"/>
          <w:i/>
          <w:spacing w:val="-3"/>
          <w:sz w:val="20"/>
        </w:rPr>
        <w:t> </w:t>
      </w:r>
      <w:r>
        <w:rPr>
          <w:rFonts w:ascii="Times New Roman"/>
          <w:i/>
          <w:sz w:val="20"/>
        </w:rPr>
        <w:t>Definition </w:t>
      </w:r>
      <w:r>
        <w:rPr>
          <w:rFonts w:ascii="Times New Roman"/>
          <w:sz w:val="20"/>
        </w:rPr>
        <w:t>IE</w:t>
      </w:r>
      <w:r>
        <w:rPr>
          <w:rFonts w:ascii="Times New Roman"/>
          <w:spacing w:val="-1"/>
          <w:sz w:val="20"/>
        </w:rPr>
        <w:t> </w:t>
      </w:r>
      <w:r>
        <w:rPr>
          <w:rFonts w:ascii="Times New Roman"/>
          <w:sz w:val="20"/>
        </w:rPr>
        <w:t>Format</w:t>
      </w:r>
      <w:r>
        <w:rPr>
          <w:rFonts w:ascii="Times New Roman"/>
          <w:spacing w:val="-1"/>
          <w:sz w:val="20"/>
        </w:rPr>
        <w:t> </w:t>
      </w:r>
      <w:r>
        <w:rPr>
          <w:rFonts w:ascii="Times New Roman"/>
          <w:sz w:val="20"/>
        </w:rPr>
        <w:t>1</w:t>
      </w:r>
      <w:r>
        <w:rPr>
          <w:rFonts w:ascii="Times New Roman"/>
          <w:spacing w:val="-1"/>
          <w:sz w:val="20"/>
        </w:rPr>
        <w:t> </w:t>
      </w:r>
      <w:r>
        <w:rPr>
          <w:rFonts w:ascii="Times New Roman"/>
          <w:sz w:val="20"/>
        </w:rPr>
        <w:t>(see</w:t>
      </w:r>
      <w:r>
        <w:rPr>
          <w:rFonts w:ascii="Times New Roman"/>
          <w:spacing w:val="-2"/>
          <w:sz w:val="20"/>
        </w:rPr>
        <w:t> </w:t>
      </w:r>
      <w:r>
        <w:rPr>
          <w:rFonts w:ascii="Times New Roman"/>
          <w:sz w:val="20"/>
        </w:rPr>
        <w:t>clause </w:t>
      </w:r>
      <w:r>
        <w:rPr>
          <w:rFonts w:ascii="Times New Roman"/>
          <w:spacing w:val="-2"/>
          <w:sz w:val="20"/>
        </w:rPr>
        <w:t>8.2.1.1.1)</w:t>
      </w:r>
    </w:p>
    <w:p>
      <w:pPr>
        <w:pStyle w:val="BodyText"/>
        <w:spacing w:before="128"/>
      </w:pPr>
    </w:p>
    <w:p>
      <w:pPr>
        <w:pStyle w:val="Heading2"/>
        <w:numPr>
          <w:ilvl w:val="1"/>
          <w:numId w:val="4"/>
        </w:numPr>
        <w:tabs>
          <w:tab w:pos="737" w:val="left" w:leader="none"/>
        </w:tabs>
        <w:spacing w:line="240" w:lineRule="auto" w:before="0" w:after="0"/>
        <w:ind w:left="737" w:right="0" w:hanging="568"/>
        <w:jc w:val="left"/>
      </w:pPr>
      <w:bookmarkStart w:name="_TOC_250068" w:id="51"/>
      <w:bookmarkStart w:name="7.4 Supported RIC REPORT Service Styles" w:id="52"/>
      <w:r>
        <w:rPr/>
      </w:r>
      <w:r>
        <w:rPr/>
        <w:t>Supported</w:t>
      </w:r>
      <w:r>
        <w:rPr>
          <w:spacing w:val="-13"/>
        </w:rPr>
        <w:t> </w:t>
      </w:r>
      <w:r>
        <w:rPr/>
        <w:t>RIC</w:t>
      </w:r>
      <w:r>
        <w:rPr>
          <w:spacing w:val="-13"/>
        </w:rPr>
        <w:t> </w:t>
      </w:r>
      <w:r>
        <w:rPr/>
        <w:t>REPORT</w:t>
      </w:r>
      <w:r>
        <w:rPr>
          <w:spacing w:val="-13"/>
        </w:rPr>
        <w:t> </w:t>
      </w:r>
      <w:r>
        <w:rPr/>
        <w:t>Service</w:t>
      </w:r>
      <w:r>
        <w:rPr>
          <w:spacing w:val="-12"/>
        </w:rPr>
        <w:t> </w:t>
      </w:r>
      <w:bookmarkEnd w:id="51"/>
      <w:r>
        <w:rPr>
          <w:spacing w:val="-2"/>
        </w:rPr>
        <w:t>Styles</w:t>
      </w:r>
    </w:p>
    <w:p>
      <w:pPr>
        <w:pStyle w:val="Heading4"/>
        <w:numPr>
          <w:ilvl w:val="2"/>
          <w:numId w:val="4"/>
        </w:numPr>
        <w:tabs>
          <w:tab w:pos="1021" w:val="left" w:leader="none"/>
        </w:tabs>
        <w:spacing w:line="240" w:lineRule="auto" w:before="301" w:after="0"/>
        <w:ind w:left="1021" w:right="0" w:hanging="852"/>
        <w:jc w:val="left"/>
      </w:pPr>
      <w:bookmarkStart w:name="_TOC_250067" w:id="53"/>
      <w:bookmarkStart w:name="7.4.1 REPORT Service Style Type" w:id="54"/>
      <w:r>
        <w:rPr/>
      </w:r>
      <w:r>
        <w:rPr/>
        <w:t>REPORT</w:t>
      </w:r>
      <w:r>
        <w:rPr>
          <w:spacing w:val="-5"/>
        </w:rPr>
        <w:t> </w:t>
      </w:r>
      <w:r>
        <w:rPr/>
        <w:t>Service</w:t>
      </w:r>
      <w:r>
        <w:rPr>
          <w:spacing w:val="-4"/>
        </w:rPr>
        <w:t> </w:t>
      </w:r>
      <w:r>
        <w:rPr/>
        <w:t>Style</w:t>
      </w:r>
      <w:r>
        <w:rPr>
          <w:spacing w:val="-6"/>
        </w:rPr>
        <w:t> </w:t>
      </w:r>
      <w:bookmarkEnd w:id="53"/>
      <w:r>
        <w:rPr>
          <w:spacing w:val="-4"/>
        </w:rPr>
        <w:t>Type</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2521"/>
        <w:gridCol w:w="6217"/>
      </w:tblGrid>
      <w:tr>
        <w:trPr>
          <w:trHeight w:val="621" w:hRule="atLeast"/>
        </w:trPr>
        <w:tc>
          <w:tcPr>
            <w:tcW w:w="896" w:type="dxa"/>
          </w:tcPr>
          <w:p>
            <w:pPr>
              <w:pStyle w:val="TableParagraph"/>
              <w:spacing w:line="206" w:lineRule="exact"/>
              <w:ind w:left="292"/>
              <w:rPr>
                <w:b/>
                <w:sz w:val="18"/>
              </w:rPr>
            </w:pPr>
            <w:r>
              <w:rPr>
                <w:b/>
                <w:spacing w:val="-5"/>
                <w:sz w:val="18"/>
              </w:rPr>
              <w:t>RIC</w:t>
            </w:r>
          </w:p>
          <w:p>
            <w:pPr>
              <w:pStyle w:val="TableParagraph"/>
              <w:spacing w:line="206" w:lineRule="exact"/>
              <w:ind w:left="237" w:right="216" w:hanging="8"/>
              <w:rPr>
                <w:b/>
                <w:sz w:val="18"/>
              </w:rPr>
            </w:pPr>
            <w:r>
              <w:rPr>
                <w:b/>
                <w:spacing w:val="-2"/>
                <w:sz w:val="18"/>
              </w:rPr>
              <w:t>Style </w:t>
            </w:r>
            <w:r>
              <w:rPr>
                <w:b/>
                <w:spacing w:val="-4"/>
                <w:sz w:val="18"/>
              </w:rPr>
              <w:t>Type</w:t>
            </w:r>
          </w:p>
        </w:tc>
        <w:tc>
          <w:tcPr>
            <w:tcW w:w="2521" w:type="dxa"/>
          </w:tcPr>
          <w:p>
            <w:pPr>
              <w:pStyle w:val="TableParagraph"/>
              <w:spacing w:line="206" w:lineRule="exact"/>
              <w:ind w:left="774"/>
              <w:rPr>
                <w:b/>
                <w:sz w:val="18"/>
              </w:rPr>
            </w:pPr>
            <w:r>
              <w:rPr>
                <w:b/>
                <w:sz w:val="18"/>
              </w:rPr>
              <w:t>Style</w:t>
            </w:r>
            <w:r>
              <w:rPr>
                <w:b/>
                <w:spacing w:val="-3"/>
                <w:sz w:val="18"/>
              </w:rPr>
              <w:t> </w:t>
            </w:r>
            <w:r>
              <w:rPr>
                <w:b/>
                <w:spacing w:val="-4"/>
                <w:sz w:val="18"/>
              </w:rPr>
              <w:t>Name</w:t>
            </w:r>
          </w:p>
        </w:tc>
        <w:tc>
          <w:tcPr>
            <w:tcW w:w="6217" w:type="dxa"/>
          </w:tcPr>
          <w:p>
            <w:pPr>
              <w:pStyle w:val="TableParagraph"/>
              <w:spacing w:line="206" w:lineRule="exact"/>
              <w:ind w:left="5"/>
              <w:jc w:val="center"/>
              <w:rPr>
                <w:b/>
                <w:sz w:val="18"/>
              </w:rPr>
            </w:pPr>
            <w:r>
              <w:rPr>
                <w:b/>
                <w:sz w:val="18"/>
              </w:rPr>
              <w:t>Style</w:t>
            </w:r>
            <w:r>
              <w:rPr>
                <w:b/>
                <w:spacing w:val="-3"/>
                <w:sz w:val="18"/>
              </w:rPr>
              <w:t> </w:t>
            </w:r>
            <w:r>
              <w:rPr>
                <w:b/>
                <w:sz w:val="18"/>
              </w:rPr>
              <w:t>Type</w:t>
            </w:r>
            <w:r>
              <w:rPr>
                <w:b/>
                <w:spacing w:val="-3"/>
                <w:sz w:val="18"/>
              </w:rPr>
              <w:t> </w:t>
            </w:r>
            <w:r>
              <w:rPr>
                <w:b/>
                <w:spacing w:val="-2"/>
                <w:sz w:val="18"/>
              </w:rPr>
              <w:t>Description</w:t>
            </w:r>
          </w:p>
        </w:tc>
      </w:tr>
      <w:tr>
        <w:trPr>
          <w:trHeight w:val="412" w:hRule="atLeast"/>
        </w:trPr>
        <w:tc>
          <w:tcPr>
            <w:tcW w:w="896" w:type="dxa"/>
          </w:tcPr>
          <w:p>
            <w:pPr>
              <w:pStyle w:val="TableParagraph"/>
              <w:spacing w:line="206" w:lineRule="exact"/>
              <w:ind w:left="11" w:right="5"/>
              <w:jc w:val="center"/>
              <w:rPr>
                <w:sz w:val="18"/>
              </w:rPr>
            </w:pPr>
            <w:r>
              <w:rPr>
                <w:spacing w:val="-10"/>
                <w:sz w:val="18"/>
              </w:rPr>
              <w:t>1</w:t>
            </w:r>
          </w:p>
        </w:tc>
        <w:tc>
          <w:tcPr>
            <w:tcW w:w="2521" w:type="dxa"/>
          </w:tcPr>
          <w:p>
            <w:pPr>
              <w:pStyle w:val="TableParagraph"/>
              <w:spacing w:line="206" w:lineRule="exact"/>
              <w:rPr>
                <w:sz w:val="18"/>
              </w:rPr>
            </w:pPr>
            <w:r>
              <w:rPr>
                <w:sz w:val="18"/>
              </w:rPr>
              <w:t>E2</w:t>
            </w:r>
            <w:r>
              <w:rPr>
                <w:spacing w:val="-3"/>
                <w:sz w:val="18"/>
              </w:rPr>
              <w:t> </w:t>
            </w:r>
            <w:r>
              <w:rPr>
                <w:sz w:val="18"/>
              </w:rPr>
              <w:t>Node</w:t>
            </w:r>
            <w:r>
              <w:rPr>
                <w:spacing w:val="-5"/>
                <w:sz w:val="18"/>
              </w:rPr>
              <w:t> </w:t>
            </w:r>
            <w:r>
              <w:rPr>
                <w:spacing w:val="-2"/>
                <w:sz w:val="18"/>
              </w:rPr>
              <w:t>Measurement</w:t>
            </w:r>
          </w:p>
        </w:tc>
        <w:tc>
          <w:tcPr>
            <w:tcW w:w="6217" w:type="dxa"/>
          </w:tcPr>
          <w:p>
            <w:pPr>
              <w:pStyle w:val="TableParagraph"/>
              <w:spacing w:line="206" w:lineRule="exact"/>
              <w:ind w:right="953"/>
              <w:rPr>
                <w:sz w:val="18"/>
              </w:rPr>
            </w:pPr>
            <w:r>
              <w:rPr>
                <w:sz w:val="18"/>
              </w:rPr>
              <w:t>Used</w:t>
            </w:r>
            <w:r>
              <w:rPr>
                <w:spacing w:val="-5"/>
                <w:sz w:val="18"/>
              </w:rPr>
              <w:t> </w:t>
            </w:r>
            <w:r>
              <w:rPr>
                <w:sz w:val="18"/>
              </w:rPr>
              <w:t>to</w:t>
            </w:r>
            <w:r>
              <w:rPr>
                <w:spacing w:val="-5"/>
                <w:sz w:val="18"/>
              </w:rPr>
              <w:t> </w:t>
            </w:r>
            <w:r>
              <w:rPr>
                <w:sz w:val="18"/>
              </w:rPr>
              <w:t>carry</w:t>
            </w:r>
            <w:r>
              <w:rPr>
                <w:spacing w:val="-6"/>
                <w:sz w:val="18"/>
              </w:rPr>
              <w:t> </w:t>
            </w:r>
            <w:r>
              <w:rPr>
                <w:sz w:val="18"/>
              </w:rPr>
              <w:t>measurement</w:t>
            </w:r>
            <w:r>
              <w:rPr>
                <w:spacing w:val="-5"/>
                <w:sz w:val="18"/>
              </w:rPr>
              <w:t> </w:t>
            </w:r>
            <w:r>
              <w:rPr>
                <w:sz w:val="18"/>
              </w:rPr>
              <w:t>report</w:t>
            </w:r>
            <w:r>
              <w:rPr>
                <w:spacing w:val="-5"/>
                <w:sz w:val="18"/>
              </w:rPr>
              <w:t> </w:t>
            </w:r>
            <w:r>
              <w:rPr>
                <w:sz w:val="18"/>
              </w:rPr>
              <w:t>from</w:t>
            </w:r>
            <w:r>
              <w:rPr>
                <w:spacing w:val="-4"/>
                <w:sz w:val="18"/>
              </w:rPr>
              <w:t> </w:t>
            </w:r>
            <w:r>
              <w:rPr>
                <w:sz w:val="18"/>
              </w:rPr>
              <w:t>a</w:t>
            </w:r>
            <w:r>
              <w:rPr>
                <w:spacing w:val="-6"/>
                <w:sz w:val="18"/>
              </w:rPr>
              <w:t> </w:t>
            </w:r>
            <w:r>
              <w:rPr>
                <w:sz w:val="18"/>
              </w:rPr>
              <w:t>target</w:t>
            </w:r>
            <w:r>
              <w:rPr>
                <w:spacing w:val="-5"/>
                <w:sz w:val="18"/>
              </w:rPr>
              <w:t> </w:t>
            </w:r>
            <w:r>
              <w:rPr>
                <w:sz w:val="18"/>
              </w:rPr>
              <w:t>E2</w:t>
            </w:r>
            <w:r>
              <w:rPr>
                <w:spacing w:val="-5"/>
                <w:sz w:val="18"/>
              </w:rPr>
              <w:t> </w:t>
            </w:r>
            <w:r>
              <w:rPr>
                <w:sz w:val="18"/>
              </w:rPr>
              <w:t>Node Belongs to Fundamental level REPORT Services</w:t>
            </w:r>
          </w:p>
        </w:tc>
      </w:tr>
      <w:tr>
        <w:trPr>
          <w:trHeight w:val="621" w:hRule="atLeast"/>
        </w:trPr>
        <w:tc>
          <w:tcPr>
            <w:tcW w:w="896" w:type="dxa"/>
          </w:tcPr>
          <w:p>
            <w:pPr>
              <w:pStyle w:val="TableParagraph"/>
              <w:spacing w:before="1"/>
              <w:ind w:left="11" w:right="5"/>
              <w:jc w:val="center"/>
              <w:rPr>
                <w:sz w:val="18"/>
              </w:rPr>
            </w:pPr>
            <w:r>
              <w:rPr>
                <w:spacing w:val="-10"/>
                <w:sz w:val="18"/>
              </w:rPr>
              <w:t>2</w:t>
            </w:r>
          </w:p>
        </w:tc>
        <w:tc>
          <w:tcPr>
            <w:tcW w:w="2521" w:type="dxa"/>
          </w:tcPr>
          <w:p>
            <w:pPr>
              <w:pStyle w:val="TableParagraph"/>
              <w:spacing w:before="1"/>
              <w:rPr>
                <w:sz w:val="18"/>
              </w:rPr>
            </w:pPr>
            <w:r>
              <w:rPr>
                <w:sz w:val="18"/>
              </w:rPr>
              <w:t>E2</w:t>
            </w:r>
            <w:r>
              <w:rPr>
                <w:spacing w:val="-9"/>
                <w:sz w:val="18"/>
              </w:rPr>
              <w:t> </w:t>
            </w:r>
            <w:r>
              <w:rPr>
                <w:sz w:val="18"/>
              </w:rPr>
              <w:t>Node</w:t>
            </w:r>
            <w:r>
              <w:rPr>
                <w:spacing w:val="-11"/>
                <w:sz w:val="18"/>
              </w:rPr>
              <w:t> </w:t>
            </w:r>
            <w:r>
              <w:rPr>
                <w:sz w:val="18"/>
              </w:rPr>
              <w:t>Measurement</w:t>
            </w:r>
            <w:r>
              <w:rPr>
                <w:spacing w:val="-9"/>
                <w:sz w:val="18"/>
              </w:rPr>
              <w:t> </w:t>
            </w:r>
            <w:r>
              <w:rPr>
                <w:sz w:val="18"/>
              </w:rPr>
              <w:t>for</w:t>
            </w:r>
            <w:r>
              <w:rPr>
                <w:spacing w:val="-11"/>
                <w:sz w:val="18"/>
              </w:rPr>
              <w:t> </w:t>
            </w:r>
            <w:r>
              <w:rPr>
                <w:sz w:val="18"/>
              </w:rPr>
              <w:t>a single UE</w:t>
            </w:r>
          </w:p>
        </w:tc>
        <w:tc>
          <w:tcPr>
            <w:tcW w:w="6217" w:type="dxa"/>
          </w:tcPr>
          <w:p>
            <w:pPr>
              <w:pStyle w:val="TableParagraph"/>
              <w:spacing w:before="1"/>
              <w:ind w:right="106"/>
              <w:rPr>
                <w:sz w:val="18"/>
              </w:rPr>
            </w:pPr>
            <w:r>
              <w:rPr>
                <w:sz w:val="18"/>
              </w:rPr>
              <w:t>Used</w:t>
            </w:r>
            <w:r>
              <w:rPr>
                <w:spacing w:val="-3"/>
                <w:sz w:val="18"/>
              </w:rPr>
              <w:t> </w:t>
            </w:r>
            <w:r>
              <w:rPr>
                <w:sz w:val="18"/>
              </w:rPr>
              <w:t>to</w:t>
            </w:r>
            <w:r>
              <w:rPr>
                <w:spacing w:val="-3"/>
                <w:sz w:val="18"/>
              </w:rPr>
              <w:t> </w:t>
            </w:r>
            <w:r>
              <w:rPr>
                <w:sz w:val="18"/>
              </w:rPr>
              <w:t>carry</w:t>
            </w:r>
            <w:r>
              <w:rPr>
                <w:spacing w:val="-4"/>
                <w:sz w:val="18"/>
              </w:rPr>
              <w:t> </w:t>
            </w:r>
            <w:r>
              <w:rPr>
                <w:sz w:val="18"/>
              </w:rPr>
              <w:t>measurement</w:t>
            </w:r>
            <w:r>
              <w:rPr>
                <w:spacing w:val="-3"/>
                <w:sz w:val="18"/>
              </w:rPr>
              <w:t> </w:t>
            </w:r>
            <w:r>
              <w:rPr>
                <w:sz w:val="18"/>
              </w:rPr>
              <w:t>report</w:t>
            </w:r>
            <w:r>
              <w:rPr>
                <w:spacing w:val="-3"/>
                <w:sz w:val="18"/>
              </w:rPr>
              <w:t> </w:t>
            </w:r>
            <w:r>
              <w:rPr>
                <w:sz w:val="18"/>
              </w:rPr>
              <w:t>for</w:t>
            </w:r>
            <w:r>
              <w:rPr>
                <w:spacing w:val="-6"/>
                <w:sz w:val="18"/>
              </w:rPr>
              <w:t> </w:t>
            </w:r>
            <w:r>
              <w:rPr>
                <w:sz w:val="18"/>
              </w:rPr>
              <w:t>a</w:t>
            </w:r>
            <w:r>
              <w:rPr>
                <w:spacing w:val="-3"/>
                <w:sz w:val="18"/>
              </w:rPr>
              <w:t> </w:t>
            </w:r>
            <w:r>
              <w:rPr>
                <w:sz w:val="18"/>
              </w:rPr>
              <w:t>single</w:t>
            </w:r>
            <w:r>
              <w:rPr>
                <w:spacing w:val="-3"/>
                <w:sz w:val="18"/>
              </w:rPr>
              <w:t> </w:t>
            </w:r>
            <w:r>
              <w:rPr>
                <w:sz w:val="18"/>
              </w:rPr>
              <w:t>UE</w:t>
            </w:r>
            <w:r>
              <w:rPr>
                <w:spacing w:val="-3"/>
                <w:sz w:val="18"/>
              </w:rPr>
              <w:t> </w:t>
            </w:r>
            <w:r>
              <w:rPr>
                <w:sz w:val="18"/>
              </w:rPr>
              <w:t>of</w:t>
            </w:r>
            <w:r>
              <w:rPr>
                <w:spacing w:val="-3"/>
                <w:sz w:val="18"/>
              </w:rPr>
              <w:t> </w:t>
            </w:r>
            <w:r>
              <w:rPr>
                <w:sz w:val="18"/>
              </w:rPr>
              <w:t>interest</w:t>
            </w:r>
            <w:r>
              <w:rPr>
                <w:spacing w:val="-5"/>
                <w:sz w:val="18"/>
              </w:rPr>
              <w:t> </w:t>
            </w:r>
            <w:r>
              <w:rPr>
                <w:sz w:val="18"/>
              </w:rPr>
              <w:t>from</w:t>
            </w:r>
            <w:r>
              <w:rPr>
                <w:spacing w:val="-2"/>
                <w:sz w:val="18"/>
              </w:rPr>
              <w:t> </w:t>
            </w:r>
            <w:r>
              <w:rPr>
                <w:sz w:val="18"/>
              </w:rPr>
              <w:t>a</w:t>
            </w:r>
            <w:r>
              <w:rPr>
                <w:spacing w:val="-5"/>
                <w:sz w:val="18"/>
              </w:rPr>
              <w:t> </w:t>
            </w:r>
            <w:r>
              <w:rPr>
                <w:sz w:val="18"/>
              </w:rPr>
              <w:t>target E2 Node</w:t>
            </w:r>
          </w:p>
          <w:p>
            <w:pPr>
              <w:pStyle w:val="TableParagraph"/>
              <w:spacing w:line="186" w:lineRule="exact"/>
              <w:rPr>
                <w:sz w:val="18"/>
              </w:rPr>
            </w:pPr>
            <w:r>
              <w:rPr>
                <w:sz w:val="18"/>
              </w:rPr>
              <w:t>Belongs</w:t>
            </w:r>
            <w:r>
              <w:rPr>
                <w:spacing w:val="-3"/>
                <w:sz w:val="18"/>
              </w:rPr>
              <w:t> </w:t>
            </w:r>
            <w:r>
              <w:rPr>
                <w:sz w:val="18"/>
              </w:rPr>
              <w:t>to</w:t>
            </w:r>
            <w:r>
              <w:rPr>
                <w:spacing w:val="-3"/>
                <w:sz w:val="18"/>
              </w:rPr>
              <w:t> </w:t>
            </w:r>
            <w:r>
              <w:rPr>
                <w:sz w:val="18"/>
              </w:rPr>
              <w:t>Fundamental</w:t>
            </w:r>
            <w:r>
              <w:rPr>
                <w:spacing w:val="-2"/>
                <w:sz w:val="18"/>
              </w:rPr>
              <w:t> </w:t>
            </w:r>
            <w:r>
              <w:rPr>
                <w:sz w:val="18"/>
              </w:rPr>
              <w:t>level</w:t>
            </w:r>
            <w:r>
              <w:rPr>
                <w:spacing w:val="-3"/>
                <w:sz w:val="18"/>
              </w:rPr>
              <w:t> </w:t>
            </w:r>
            <w:r>
              <w:rPr>
                <w:sz w:val="18"/>
              </w:rPr>
              <w:t>REPORT</w:t>
            </w:r>
            <w:r>
              <w:rPr>
                <w:spacing w:val="-2"/>
                <w:sz w:val="18"/>
              </w:rPr>
              <w:t> Services</w:t>
            </w:r>
          </w:p>
        </w:tc>
      </w:tr>
      <w:tr>
        <w:trPr>
          <w:trHeight w:val="621" w:hRule="atLeast"/>
        </w:trPr>
        <w:tc>
          <w:tcPr>
            <w:tcW w:w="896" w:type="dxa"/>
          </w:tcPr>
          <w:p>
            <w:pPr>
              <w:pStyle w:val="TableParagraph"/>
              <w:spacing w:line="206" w:lineRule="exact"/>
              <w:ind w:left="11" w:right="5"/>
              <w:jc w:val="center"/>
              <w:rPr>
                <w:sz w:val="18"/>
              </w:rPr>
            </w:pPr>
            <w:r>
              <w:rPr>
                <w:spacing w:val="-10"/>
                <w:sz w:val="18"/>
              </w:rPr>
              <w:t>3</w:t>
            </w:r>
          </w:p>
        </w:tc>
        <w:tc>
          <w:tcPr>
            <w:tcW w:w="2521" w:type="dxa"/>
          </w:tcPr>
          <w:p>
            <w:pPr>
              <w:pStyle w:val="TableParagraph"/>
              <w:ind w:right="305"/>
              <w:rPr>
                <w:sz w:val="18"/>
              </w:rPr>
            </w:pPr>
            <w:r>
              <w:rPr>
                <w:sz w:val="18"/>
              </w:rPr>
              <w:t>Condition-based,</w:t>
            </w:r>
            <w:r>
              <w:rPr>
                <w:spacing w:val="-13"/>
                <w:sz w:val="18"/>
              </w:rPr>
              <w:t> </w:t>
            </w:r>
            <w:r>
              <w:rPr>
                <w:sz w:val="18"/>
              </w:rPr>
              <w:t>UE-level E2 Node Measurement</w:t>
            </w:r>
          </w:p>
        </w:tc>
        <w:tc>
          <w:tcPr>
            <w:tcW w:w="6217" w:type="dxa"/>
          </w:tcPr>
          <w:p>
            <w:pPr>
              <w:pStyle w:val="TableParagraph"/>
              <w:spacing w:line="206" w:lineRule="exact"/>
              <w:rPr>
                <w:sz w:val="18"/>
              </w:rPr>
            </w:pPr>
            <w:r>
              <w:rPr>
                <w:sz w:val="18"/>
              </w:rPr>
              <w:t>Used</w:t>
            </w:r>
            <w:r>
              <w:rPr>
                <w:spacing w:val="-3"/>
                <w:sz w:val="18"/>
              </w:rPr>
              <w:t> </w:t>
            </w:r>
            <w:r>
              <w:rPr>
                <w:sz w:val="18"/>
              </w:rPr>
              <w:t>to</w:t>
            </w:r>
            <w:r>
              <w:rPr>
                <w:spacing w:val="-3"/>
                <w:sz w:val="18"/>
              </w:rPr>
              <w:t> </w:t>
            </w:r>
            <w:r>
              <w:rPr>
                <w:sz w:val="18"/>
              </w:rPr>
              <w:t>carry</w:t>
            </w:r>
            <w:r>
              <w:rPr>
                <w:spacing w:val="-2"/>
                <w:sz w:val="18"/>
              </w:rPr>
              <w:t> </w:t>
            </w:r>
            <w:r>
              <w:rPr>
                <w:sz w:val="18"/>
              </w:rPr>
              <w:t>UE-level</w:t>
            </w:r>
            <w:r>
              <w:rPr>
                <w:spacing w:val="-3"/>
                <w:sz w:val="18"/>
              </w:rPr>
              <w:t> </w:t>
            </w:r>
            <w:r>
              <w:rPr>
                <w:sz w:val="18"/>
              </w:rPr>
              <w:t>measurement</w:t>
            </w:r>
            <w:r>
              <w:rPr>
                <w:spacing w:val="-2"/>
                <w:sz w:val="18"/>
              </w:rPr>
              <w:t> </w:t>
            </w:r>
            <w:r>
              <w:rPr>
                <w:sz w:val="18"/>
              </w:rPr>
              <w:t>report</w:t>
            </w:r>
            <w:r>
              <w:rPr>
                <w:spacing w:val="-3"/>
                <w:sz w:val="18"/>
              </w:rPr>
              <w:t> </w:t>
            </w:r>
            <w:r>
              <w:rPr>
                <w:sz w:val="18"/>
              </w:rPr>
              <w:t>for</w:t>
            </w:r>
            <w:r>
              <w:rPr>
                <w:spacing w:val="-6"/>
                <w:sz w:val="18"/>
              </w:rPr>
              <w:t> </w:t>
            </w:r>
            <w:r>
              <w:rPr>
                <w:sz w:val="18"/>
              </w:rPr>
              <w:t>a</w:t>
            </w:r>
            <w:r>
              <w:rPr>
                <w:spacing w:val="-3"/>
                <w:sz w:val="18"/>
              </w:rPr>
              <w:t> </w:t>
            </w:r>
            <w:r>
              <w:rPr>
                <w:sz w:val="18"/>
              </w:rPr>
              <w:t>group</w:t>
            </w:r>
            <w:r>
              <w:rPr>
                <w:spacing w:val="-4"/>
                <w:sz w:val="18"/>
              </w:rPr>
              <w:t> </w:t>
            </w:r>
            <w:r>
              <w:rPr>
                <w:sz w:val="18"/>
              </w:rPr>
              <w:t>of</w:t>
            </w:r>
            <w:r>
              <w:rPr>
                <w:spacing w:val="-3"/>
                <w:sz w:val="18"/>
              </w:rPr>
              <w:t> </w:t>
            </w:r>
            <w:r>
              <w:rPr>
                <w:sz w:val="18"/>
              </w:rPr>
              <w:t>UEs</w:t>
            </w:r>
            <w:r>
              <w:rPr>
                <w:spacing w:val="3"/>
                <w:sz w:val="18"/>
              </w:rPr>
              <w:t> </w:t>
            </w:r>
            <w:r>
              <w:rPr>
                <w:spacing w:val="-5"/>
                <w:sz w:val="18"/>
              </w:rPr>
              <w:t>per</w:t>
            </w:r>
          </w:p>
          <w:p>
            <w:pPr>
              <w:pStyle w:val="TableParagraph"/>
              <w:spacing w:line="206" w:lineRule="exact"/>
              <w:ind w:right="106"/>
              <w:rPr>
                <w:sz w:val="18"/>
              </w:rPr>
            </w:pPr>
            <w:r>
              <w:rPr>
                <w:sz w:val="18"/>
              </w:rPr>
              <w:t>measurement</w:t>
            </w:r>
            <w:r>
              <w:rPr>
                <w:spacing w:val="-6"/>
                <w:sz w:val="18"/>
              </w:rPr>
              <w:t> </w:t>
            </w:r>
            <w:r>
              <w:rPr>
                <w:sz w:val="18"/>
              </w:rPr>
              <w:t>type</w:t>
            </w:r>
            <w:r>
              <w:rPr>
                <w:spacing w:val="-4"/>
                <w:sz w:val="18"/>
              </w:rPr>
              <w:t> </w:t>
            </w:r>
            <w:r>
              <w:rPr>
                <w:sz w:val="18"/>
              </w:rPr>
              <w:t>matching</w:t>
            </w:r>
            <w:r>
              <w:rPr>
                <w:spacing w:val="-4"/>
                <w:sz w:val="18"/>
              </w:rPr>
              <w:t> </w:t>
            </w:r>
            <w:r>
              <w:rPr>
                <w:sz w:val="18"/>
              </w:rPr>
              <w:t>subscribed</w:t>
            </w:r>
            <w:r>
              <w:rPr>
                <w:spacing w:val="-4"/>
                <w:sz w:val="18"/>
              </w:rPr>
              <w:t> </w:t>
            </w:r>
            <w:r>
              <w:rPr>
                <w:sz w:val="18"/>
              </w:rPr>
              <w:t>conditions</w:t>
            </w:r>
            <w:r>
              <w:rPr>
                <w:spacing w:val="-5"/>
                <w:sz w:val="18"/>
              </w:rPr>
              <w:t> </w:t>
            </w:r>
            <w:r>
              <w:rPr>
                <w:sz w:val="18"/>
              </w:rPr>
              <w:t>from</w:t>
            </w:r>
            <w:r>
              <w:rPr>
                <w:spacing w:val="-6"/>
                <w:sz w:val="18"/>
              </w:rPr>
              <w:t> </w:t>
            </w:r>
            <w:r>
              <w:rPr>
                <w:sz w:val="18"/>
              </w:rPr>
              <w:t>a</w:t>
            </w:r>
            <w:r>
              <w:rPr>
                <w:spacing w:val="-4"/>
                <w:sz w:val="18"/>
              </w:rPr>
              <w:t> </w:t>
            </w:r>
            <w:r>
              <w:rPr>
                <w:sz w:val="18"/>
              </w:rPr>
              <w:t>target</w:t>
            </w:r>
            <w:r>
              <w:rPr>
                <w:spacing w:val="-4"/>
                <w:sz w:val="18"/>
              </w:rPr>
              <w:t> </w:t>
            </w:r>
            <w:r>
              <w:rPr>
                <w:sz w:val="18"/>
              </w:rPr>
              <w:t>E2</w:t>
            </w:r>
            <w:r>
              <w:rPr>
                <w:spacing w:val="-4"/>
                <w:sz w:val="18"/>
              </w:rPr>
              <w:t> </w:t>
            </w:r>
            <w:r>
              <w:rPr>
                <w:sz w:val="18"/>
              </w:rPr>
              <w:t>Node Belongs to Fundamental level REPORT Services</w:t>
            </w:r>
          </w:p>
        </w:tc>
      </w:tr>
    </w:tbl>
    <w:p>
      <w:pPr>
        <w:spacing w:after="0" w:line="206" w:lineRule="exact"/>
        <w:rPr>
          <w:sz w:val="18"/>
        </w:rPr>
        <w:sectPr>
          <w:pgSz w:w="11910" w:h="16850"/>
          <w:pgMar w:header="862" w:footer="898" w:top="1520" w:bottom="1080" w:left="680" w:right="700"/>
        </w:sectPr>
      </w:pPr>
    </w:p>
    <w:p>
      <w:pPr>
        <w:spacing w:line="240" w:lineRule="auto" w:before="6"/>
        <w:rPr>
          <w:sz w:val="4"/>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2521"/>
        <w:gridCol w:w="6217"/>
      </w:tblGrid>
      <w:tr>
        <w:trPr>
          <w:trHeight w:val="827" w:hRule="atLeast"/>
        </w:trPr>
        <w:tc>
          <w:tcPr>
            <w:tcW w:w="896" w:type="dxa"/>
          </w:tcPr>
          <w:p>
            <w:pPr>
              <w:pStyle w:val="TableParagraph"/>
              <w:spacing w:line="206" w:lineRule="exact"/>
              <w:ind w:left="11" w:right="5"/>
              <w:jc w:val="center"/>
              <w:rPr>
                <w:sz w:val="18"/>
              </w:rPr>
            </w:pPr>
            <w:r>
              <w:rPr>
                <w:spacing w:val="-10"/>
                <w:sz w:val="18"/>
              </w:rPr>
              <w:t>4</w:t>
            </w:r>
          </w:p>
        </w:tc>
        <w:tc>
          <w:tcPr>
            <w:tcW w:w="2521" w:type="dxa"/>
          </w:tcPr>
          <w:p>
            <w:pPr>
              <w:pStyle w:val="TableParagraph"/>
              <w:ind w:right="259"/>
              <w:rPr>
                <w:sz w:val="18"/>
              </w:rPr>
            </w:pPr>
            <w:r>
              <w:rPr>
                <w:sz w:val="18"/>
              </w:rPr>
              <w:t>Common</w:t>
            </w:r>
            <w:r>
              <w:rPr>
                <w:spacing w:val="-13"/>
                <w:sz w:val="18"/>
              </w:rPr>
              <w:t> </w:t>
            </w:r>
            <w:r>
              <w:rPr>
                <w:sz w:val="18"/>
              </w:rPr>
              <w:t>Condition-based, UE-level Measurement</w:t>
            </w:r>
          </w:p>
        </w:tc>
        <w:tc>
          <w:tcPr>
            <w:tcW w:w="6217" w:type="dxa"/>
          </w:tcPr>
          <w:p>
            <w:pPr>
              <w:pStyle w:val="TableParagraph"/>
              <w:ind w:right="106"/>
              <w:rPr>
                <w:sz w:val="18"/>
              </w:rPr>
            </w:pPr>
            <w:r>
              <w:rPr>
                <w:sz w:val="18"/>
              </w:rPr>
              <w:t>Used to carry measurement report for a group of UEs across a set of measurement</w:t>
            </w:r>
            <w:r>
              <w:rPr>
                <w:spacing w:val="-7"/>
                <w:sz w:val="18"/>
              </w:rPr>
              <w:t> </w:t>
            </w:r>
            <w:r>
              <w:rPr>
                <w:sz w:val="18"/>
              </w:rPr>
              <w:t>types</w:t>
            </w:r>
            <w:r>
              <w:rPr>
                <w:spacing w:val="-6"/>
                <w:sz w:val="18"/>
              </w:rPr>
              <w:t> </w:t>
            </w:r>
            <w:r>
              <w:rPr>
                <w:sz w:val="18"/>
              </w:rPr>
              <w:t>satisfying</w:t>
            </w:r>
            <w:r>
              <w:rPr>
                <w:spacing w:val="-7"/>
                <w:sz w:val="18"/>
              </w:rPr>
              <w:t> </w:t>
            </w:r>
            <w:r>
              <w:rPr>
                <w:sz w:val="18"/>
              </w:rPr>
              <w:t>common</w:t>
            </w:r>
            <w:r>
              <w:rPr>
                <w:spacing w:val="-7"/>
                <w:sz w:val="18"/>
              </w:rPr>
              <w:t> </w:t>
            </w:r>
            <w:r>
              <w:rPr>
                <w:sz w:val="18"/>
              </w:rPr>
              <w:t>subscribed</w:t>
            </w:r>
            <w:r>
              <w:rPr>
                <w:spacing w:val="-5"/>
                <w:sz w:val="18"/>
              </w:rPr>
              <w:t> </w:t>
            </w:r>
            <w:r>
              <w:rPr>
                <w:sz w:val="18"/>
              </w:rPr>
              <w:t>conditions</w:t>
            </w:r>
            <w:r>
              <w:rPr>
                <w:spacing w:val="-4"/>
                <w:sz w:val="18"/>
              </w:rPr>
              <w:t> </w:t>
            </w:r>
            <w:r>
              <w:rPr>
                <w:sz w:val="18"/>
              </w:rPr>
              <w:t>from</w:t>
            </w:r>
            <w:r>
              <w:rPr>
                <w:spacing w:val="-4"/>
                <w:sz w:val="18"/>
              </w:rPr>
              <w:t> </w:t>
            </w:r>
            <w:r>
              <w:rPr>
                <w:sz w:val="18"/>
              </w:rPr>
              <w:t>a</w:t>
            </w:r>
            <w:r>
              <w:rPr>
                <w:spacing w:val="-5"/>
                <w:sz w:val="18"/>
              </w:rPr>
              <w:t> </w:t>
            </w:r>
            <w:r>
              <w:rPr>
                <w:sz w:val="18"/>
              </w:rPr>
              <w:t>target E2 Node</w:t>
            </w:r>
          </w:p>
          <w:p>
            <w:pPr>
              <w:pStyle w:val="TableParagraph"/>
              <w:spacing w:line="187" w:lineRule="exact"/>
              <w:rPr>
                <w:sz w:val="18"/>
              </w:rPr>
            </w:pPr>
            <w:r>
              <w:rPr>
                <w:sz w:val="18"/>
              </w:rPr>
              <w:t>Belongs</w:t>
            </w:r>
            <w:r>
              <w:rPr>
                <w:spacing w:val="-3"/>
                <w:sz w:val="18"/>
              </w:rPr>
              <w:t> </w:t>
            </w:r>
            <w:r>
              <w:rPr>
                <w:sz w:val="18"/>
              </w:rPr>
              <w:t>to</w:t>
            </w:r>
            <w:r>
              <w:rPr>
                <w:spacing w:val="-3"/>
                <w:sz w:val="18"/>
              </w:rPr>
              <w:t> </w:t>
            </w:r>
            <w:r>
              <w:rPr>
                <w:sz w:val="18"/>
              </w:rPr>
              <w:t>Fundamental</w:t>
            </w:r>
            <w:r>
              <w:rPr>
                <w:spacing w:val="-2"/>
                <w:sz w:val="18"/>
              </w:rPr>
              <w:t> </w:t>
            </w:r>
            <w:r>
              <w:rPr>
                <w:sz w:val="18"/>
              </w:rPr>
              <w:t>level</w:t>
            </w:r>
            <w:r>
              <w:rPr>
                <w:spacing w:val="-3"/>
                <w:sz w:val="18"/>
              </w:rPr>
              <w:t> </w:t>
            </w:r>
            <w:r>
              <w:rPr>
                <w:sz w:val="18"/>
              </w:rPr>
              <w:t>REPORT</w:t>
            </w:r>
            <w:r>
              <w:rPr>
                <w:spacing w:val="-2"/>
                <w:sz w:val="18"/>
              </w:rPr>
              <w:t> Services</w:t>
            </w:r>
          </w:p>
        </w:tc>
      </w:tr>
      <w:tr>
        <w:trPr>
          <w:trHeight w:val="621" w:hRule="atLeast"/>
        </w:trPr>
        <w:tc>
          <w:tcPr>
            <w:tcW w:w="896" w:type="dxa"/>
          </w:tcPr>
          <w:p>
            <w:pPr>
              <w:pStyle w:val="TableParagraph"/>
              <w:spacing w:line="206" w:lineRule="exact"/>
              <w:ind w:left="11" w:right="5"/>
              <w:jc w:val="center"/>
              <w:rPr>
                <w:sz w:val="18"/>
              </w:rPr>
            </w:pPr>
            <w:r>
              <w:rPr>
                <w:spacing w:val="-10"/>
                <w:sz w:val="18"/>
              </w:rPr>
              <w:t>5</w:t>
            </w:r>
          </w:p>
        </w:tc>
        <w:tc>
          <w:tcPr>
            <w:tcW w:w="2521" w:type="dxa"/>
          </w:tcPr>
          <w:p>
            <w:pPr>
              <w:pStyle w:val="TableParagraph"/>
              <w:rPr>
                <w:sz w:val="18"/>
              </w:rPr>
            </w:pPr>
            <w:r>
              <w:rPr>
                <w:sz w:val="18"/>
              </w:rPr>
              <w:t>E2</w:t>
            </w:r>
            <w:r>
              <w:rPr>
                <w:spacing w:val="-13"/>
                <w:sz w:val="18"/>
              </w:rPr>
              <w:t> </w:t>
            </w:r>
            <w:r>
              <w:rPr>
                <w:sz w:val="18"/>
              </w:rPr>
              <w:t>Node</w:t>
            </w:r>
            <w:r>
              <w:rPr>
                <w:spacing w:val="-12"/>
                <w:sz w:val="18"/>
              </w:rPr>
              <w:t> </w:t>
            </w:r>
            <w:r>
              <w:rPr>
                <w:sz w:val="18"/>
              </w:rPr>
              <w:t>Measurement</w:t>
            </w:r>
            <w:r>
              <w:rPr>
                <w:spacing w:val="-12"/>
                <w:sz w:val="18"/>
              </w:rPr>
              <w:t> </w:t>
            </w:r>
            <w:r>
              <w:rPr>
                <w:sz w:val="18"/>
              </w:rPr>
              <w:t>for multiple UEs</w:t>
            </w:r>
          </w:p>
        </w:tc>
        <w:tc>
          <w:tcPr>
            <w:tcW w:w="6217" w:type="dxa"/>
          </w:tcPr>
          <w:p>
            <w:pPr>
              <w:pStyle w:val="TableParagraph"/>
              <w:ind w:right="106"/>
              <w:rPr>
                <w:sz w:val="18"/>
              </w:rPr>
            </w:pPr>
            <w:r>
              <w:rPr>
                <w:sz w:val="18"/>
              </w:rPr>
              <w:t>Used</w:t>
            </w:r>
            <w:r>
              <w:rPr>
                <w:spacing w:val="-3"/>
                <w:sz w:val="18"/>
              </w:rPr>
              <w:t> </w:t>
            </w:r>
            <w:r>
              <w:rPr>
                <w:sz w:val="18"/>
              </w:rPr>
              <w:t>to</w:t>
            </w:r>
            <w:r>
              <w:rPr>
                <w:spacing w:val="-3"/>
                <w:sz w:val="18"/>
              </w:rPr>
              <w:t> </w:t>
            </w:r>
            <w:r>
              <w:rPr>
                <w:sz w:val="18"/>
              </w:rPr>
              <w:t>carry</w:t>
            </w:r>
            <w:r>
              <w:rPr>
                <w:spacing w:val="-3"/>
                <w:sz w:val="18"/>
              </w:rPr>
              <w:t> </w:t>
            </w:r>
            <w:r>
              <w:rPr>
                <w:sz w:val="18"/>
              </w:rPr>
              <w:t>measurement</w:t>
            </w:r>
            <w:r>
              <w:rPr>
                <w:spacing w:val="-3"/>
                <w:sz w:val="18"/>
              </w:rPr>
              <w:t> </w:t>
            </w:r>
            <w:r>
              <w:rPr>
                <w:sz w:val="18"/>
              </w:rPr>
              <w:t>report</w:t>
            </w:r>
            <w:r>
              <w:rPr>
                <w:spacing w:val="-3"/>
                <w:sz w:val="18"/>
              </w:rPr>
              <w:t> </w:t>
            </w:r>
            <w:r>
              <w:rPr>
                <w:sz w:val="18"/>
              </w:rPr>
              <w:t>for</w:t>
            </w:r>
            <w:r>
              <w:rPr>
                <w:spacing w:val="-6"/>
                <w:sz w:val="18"/>
              </w:rPr>
              <w:t> </w:t>
            </w:r>
            <w:r>
              <w:rPr>
                <w:sz w:val="18"/>
              </w:rPr>
              <w:t>multiple</w:t>
            </w:r>
            <w:r>
              <w:rPr>
                <w:spacing w:val="-3"/>
                <w:sz w:val="18"/>
              </w:rPr>
              <w:t> </w:t>
            </w:r>
            <w:r>
              <w:rPr>
                <w:sz w:val="18"/>
              </w:rPr>
              <w:t>UEs</w:t>
            </w:r>
            <w:r>
              <w:rPr>
                <w:spacing w:val="-2"/>
                <w:sz w:val="18"/>
              </w:rPr>
              <w:t> </w:t>
            </w:r>
            <w:r>
              <w:rPr>
                <w:sz w:val="18"/>
              </w:rPr>
              <w:t>of</w:t>
            </w:r>
            <w:r>
              <w:rPr>
                <w:spacing w:val="-5"/>
                <w:sz w:val="18"/>
              </w:rPr>
              <w:t> </w:t>
            </w:r>
            <w:r>
              <w:rPr>
                <w:sz w:val="18"/>
              </w:rPr>
              <w:t>interest</w:t>
            </w:r>
            <w:r>
              <w:rPr>
                <w:spacing w:val="-3"/>
                <w:sz w:val="18"/>
              </w:rPr>
              <w:t> </w:t>
            </w:r>
            <w:r>
              <w:rPr>
                <w:sz w:val="18"/>
              </w:rPr>
              <w:t>from</w:t>
            </w:r>
            <w:r>
              <w:rPr>
                <w:spacing w:val="-4"/>
                <w:sz w:val="18"/>
              </w:rPr>
              <w:t> </w:t>
            </w:r>
            <w:r>
              <w:rPr>
                <w:sz w:val="18"/>
              </w:rPr>
              <w:t>a</w:t>
            </w:r>
            <w:r>
              <w:rPr>
                <w:spacing w:val="-3"/>
                <w:sz w:val="18"/>
              </w:rPr>
              <w:t> </w:t>
            </w:r>
            <w:r>
              <w:rPr>
                <w:sz w:val="18"/>
              </w:rPr>
              <w:t>target E2 Node</w:t>
            </w:r>
          </w:p>
          <w:p>
            <w:pPr>
              <w:pStyle w:val="TableParagraph"/>
              <w:spacing w:line="187" w:lineRule="exact"/>
              <w:rPr>
                <w:sz w:val="18"/>
              </w:rPr>
            </w:pPr>
            <w:r>
              <w:rPr>
                <w:sz w:val="18"/>
              </w:rPr>
              <w:t>Belongs</w:t>
            </w:r>
            <w:r>
              <w:rPr>
                <w:spacing w:val="-3"/>
                <w:sz w:val="18"/>
              </w:rPr>
              <w:t> </w:t>
            </w:r>
            <w:r>
              <w:rPr>
                <w:sz w:val="18"/>
              </w:rPr>
              <w:t>to</w:t>
            </w:r>
            <w:r>
              <w:rPr>
                <w:spacing w:val="-3"/>
                <w:sz w:val="18"/>
              </w:rPr>
              <w:t> </w:t>
            </w:r>
            <w:r>
              <w:rPr>
                <w:sz w:val="18"/>
              </w:rPr>
              <w:t>Fundamental</w:t>
            </w:r>
            <w:r>
              <w:rPr>
                <w:spacing w:val="-2"/>
                <w:sz w:val="18"/>
              </w:rPr>
              <w:t> </w:t>
            </w:r>
            <w:r>
              <w:rPr>
                <w:sz w:val="18"/>
              </w:rPr>
              <w:t>level</w:t>
            </w:r>
            <w:r>
              <w:rPr>
                <w:spacing w:val="-3"/>
                <w:sz w:val="18"/>
              </w:rPr>
              <w:t> </w:t>
            </w:r>
            <w:r>
              <w:rPr>
                <w:sz w:val="18"/>
              </w:rPr>
              <w:t>REPORT</w:t>
            </w:r>
            <w:r>
              <w:rPr>
                <w:spacing w:val="-2"/>
                <w:sz w:val="18"/>
              </w:rPr>
              <w:t> Services</w:t>
            </w:r>
          </w:p>
        </w:tc>
      </w:tr>
      <w:tr>
        <w:trPr>
          <w:trHeight w:val="621" w:hRule="atLeast"/>
        </w:trPr>
        <w:tc>
          <w:tcPr>
            <w:tcW w:w="896" w:type="dxa"/>
          </w:tcPr>
          <w:p>
            <w:pPr>
              <w:pStyle w:val="TableParagraph"/>
              <w:spacing w:line="206" w:lineRule="exact"/>
              <w:ind w:left="11"/>
              <w:jc w:val="center"/>
              <w:rPr>
                <w:sz w:val="18"/>
              </w:rPr>
            </w:pPr>
            <w:r>
              <w:rPr>
                <w:spacing w:val="-5"/>
                <w:sz w:val="18"/>
              </w:rPr>
              <w:t>255</w:t>
            </w:r>
          </w:p>
        </w:tc>
        <w:tc>
          <w:tcPr>
            <w:tcW w:w="2521" w:type="dxa"/>
          </w:tcPr>
          <w:p>
            <w:pPr>
              <w:pStyle w:val="TableParagraph"/>
              <w:ind w:right="305"/>
              <w:rPr>
                <w:sz w:val="18"/>
              </w:rPr>
            </w:pPr>
            <w:r>
              <w:rPr>
                <w:sz w:val="18"/>
              </w:rPr>
              <w:t>Multiple report </w:t>
            </w:r>
            <w:r>
              <w:rPr>
                <w:spacing w:val="-2"/>
                <w:sz w:val="18"/>
              </w:rPr>
              <w:t>measurements</w:t>
            </w:r>
          </w:p>
        </w:tc>
        <w:tc>
          <w:tcPr>
            <w:tcW w:w="6217" w:type="dxa"/>
          </w:tcPr>
          <w:p>
            <w:pPr>
              <w:pStyle w:val="TableParagraph"/>
              <w:ind w:right="106"/>
              <w:rPr>
                <w:sz w:val="18"/>
              </w:rPr>
            </w:pPr>
            <w:r>
              <w:rPr>
                <w:sz w:val="18"/>
              </w:rPr>
              <w:t>Used</w:t>
            </w:r>
            <w:r>
              <w:rPr>
                <w:spacing w:val="-4"/>
                <w:sz w:val="18"/>
              </w:rPr>
              <w:t> </w:t>
            </w:r>
            <w:r>
              <w:rPr>
                <w:sz w:val="18"/>
              </w:rPr>
              <w:t>for</w:t>
            </w:r>
            <w:r>
              <w:rPr>
                <w:spacing w:val="-4"/>
                <w:sz w:val="18"/>
              </w:rPr>
              <w:t> </w:t>
            </w:r>
            <w:r>
              <w:rPr>
                <w:sz w:val="18"/>
              </w:rPr>
              <w:t>multiple</w:t>
            </w:r>
            <w:r>
              <w:rPr>
                <w:spacing w:val="-6"/>
                <w:sz w:val="18"/>
              </w:rPr>
              <w:t> </w:t>
            </w:r>
            <w:r>
              <w:rPr>
                <w:sz w:val="18"/>
              </w:rPr>
              <w:t>actions</w:t>
            </w:r>
            <w:r>
              <w:rPr>
                <w:spacing w:val="-4"/>
                <w:sz w:val="18"/>
              </w:rPr>
              <w:t> </w:t>
            </w:r>
            <w:r>
              <w:rPr>
                <w:sz w:val="18"/>
              </w:rPr>
              <w:t>of</w:t>
            </w:r>
            <w:r>
              <w:rPr>
                <w:spacing w:val="-6"/>
                <w:sz w:val="18"/>
              </w:rPr>
              <w:t> </w:t>
            </w:r>
            <w:r>
              <w:rPr>
                <w:sz w:val="18"/>
              </w:rPr>
              <w:t>the</w:t>
            </w:r>
            <w:r>
              <w:rPr>
                <w:spacing w:val="-4"/>
                <w:sz w:val="18"/>
              </w:rPr>
              <w:t> </w:t>
            </w:r>
            <w:r>
              <w:rPr>
                <w:sz w:val="18"/>
              </w:rPr>
              <w:t>selected</w:t>
            </w:r>
            <w:r>
              <w:rPr>
                <w:spacing w:val="-4"/>
                <w:sz w:val="18"/>
              </w:rPr>
              <w:t> </w:t>
            </w:r>
            <w:r>
              <w:rPr>
                <w:sz w:val="18"/>
              </w:rPr>
              <w:t>fundamental</w:t>
            </w:r>
            <w:r>
              <w:rPr>
                <w:spacing w:val="-6"/>
                <w:sz w:val="18"/>
              </w:rPr>
              <w:t> </w:t>
            </w:r>
            <w:r>
              <w:rPr>
                <w:sz w:val="18"/>
              </w:rPr>
              <w:t>level</w:t>
            </w:r>
            <w:r>
              <w:rPr>
                <w:spacing w:val="-1"/>
                <w:sz w:val="18"/>
              </w:rPr>
              <w:t> </w:t>
            </w:r>
            <w:r>
              <w:rPr>
                <w:sz w:val="18"/>
              </w:rPr>
              <w:t>REPORT Service style(s).</w:t>
            </w:r>
          </w:p>
          <w:p>
            <w:pPr>
              <w:pStyle w:val="TableParagraph"/>
              <w:spacing w:line="187" w:lineRule="exact"/>
              <w:rPr>
                <w:sz w:val="18"/>
              </w:rPr>
            </w:pPr>
            <w:r>
              <w:rPr>
                <w:sz w:val="18"/>
              </w:rPr>
              <w:t>Belongs</w:t>
            </w:r>
            <w:r>
              <w:rPr>
                <w:spacing w:val="-4"/>
                <w:sz w:val="18"/>
              </w:rPr>
              <w:t> </w:t>
            </w:r>
            <w:r>
              <w:rPr>
                <w:sz w:val="18"/>
              </w:rPr>
              <w:t>to</w:t>
            </w:r>
            <w:r>
              <w:rPr>
                <w:spacing w:val="-3"/>
                <w:sz w:val="18"/>
              </w:rPr>
              <w:t> </w:t>
            </w:r>
            <w:r>
              <w:rPr>
                <w:sz w:val="18"/>
              </w:rPr>
              <w:t>Integrated</w:t>
            </w:r>
            <w:r>
              <w:rPr>
                <w:spacing w:val="-5"/>
                <w:sz w:val="18"/>
              </w:rPr>
              <w:t> </w:t>
            </w:r>
            <w:r>
              <w:rPr>
                <w:sz w:val="18"/>
              </w:rPr>
              <w:t>level</w:t>
            </w:r>
            <w:r>
              <w:rPr>
                <w:spacing w:val="-2"/>
                <w:sz w:val="18"/>
              </w:rPr>
              <w:t> </w:t>
            </w:r>
            <w:r>
              <w:rPr>
                <w:sz w:val="18"/>
              </w:rPr>
              <w:t>REPORT</w:t>
            </w:r>
            <w:r>
              <w:rPr>
                <w:spacing w:val="-5"/>
                <w:sz w:val="18"/>
              </w:rPr>
              <w:t> </w:t>
            </w:r>
            <w:r>
              <w:rPr>
                <w:spacing w:val="-2"/>
                <w:sz w:val="18"/>
              </w:rPr>
              <w:t>Services.</w:t>
            </w:r>
          </w:p>
        </w:tc>
      </w:tr>
    </w:tbl>
    <w:p>
      <w:pPr>
        <w:spacing w:line="240" w:lineRule="auto" w:before="182"/>
        <w:rPr>
          <w:sz w:val="20"/>
        </w:rPr>
      </w:pPr>
    </w:p>
    <w:p>
      <w:pPr>
        <w:spacing w:before="0"/>
        <w:ind w:left="169" w:right="0" w:firstLine="0"/>
        <w:jc w:val="left"/>
        <w:rPr>
          <w:rFonts w:ascii="Times New Roman"/>
          <w:sz w:val="20"/>
        </w:rPr>
      </w:pPr>
      <w:r>
        <w:rPr>
          <w:rFonts w:ascii="Times New Roman"/>
          <w:sz w:val="20"/>
        </w:rPr>
        <w:t>The</w:t>
      </w:r>
      <w:r>
        <w:rPr>
          <w:rFonts w:ascii="Times New Roman"/>
          <w:spacing w:val="-3"/>
          <w:sz w:val="20"/>
        </w:rPr>
        <w:t> </w:t>
      </w:r>
      <w:r>
        <w:rPr>
          <w:rFonts w:ascii="Times New Roman"/>
          <w:sz w:val="20"/>
        </w:rPr>
        <w:t>Report</w:t>
      </w:r>
      <w:r>
        <w:rPr>
          <w:rFonts w:ascii="Times New Roman"/>
          <w:spacing w:val="-1"/>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255</w:t>
      </w:r>
      <w:r>
        <w:rPr>
          <w:rFonts w:ascii="Times New Roman"/>
          <w:spacing w:val="-4"/>
          <w:sz w:val="20"/>
        </w:rPr>
        <w:t> </w:t>
      </w:r>
      <w:r>
        <w:rPr>
          <w:rFonts w:ascii="Times New Roman"/>
          <w:sz w:val="20"/>
        </w:rPr>
        <w:t>supports</w:t>
      </w:r>
      <w:r>
        <w:rPr>
          <w:rFonts w:ascii="Times New Roman"/>
          <w:spacing w:val="-2"/>
          <w:sz w:val="20"/>
        </w:rPr>
        <w:t> </w:t>
      </w:r>
      <w:r>
        <w:rPr>
          <w:rFonts w:ascii="Times New Roman"/>
          <w:sz w:val="20"/>
        </w:rPr>
        <w:t>integrated</w:t>
      </w:r>
      <w:r>
        <w:rPr>
          <w:rFonts w:ascii="Times New Roman"/>
          <w:spacing w:val="-2"/>
          <w:sz w:val="20"/>
        </w:rPr>
        <w:t> </w:t>
      </w:r>
      <w:r>
        <w:rPr>
          <w:rFonts w:ascii="Times New Roman"/>
          <w:sz w:val="20"/>
        </w:rPr>
        <w:t>level</w:t>
      </w:r>
      <w:r>
        <w:rPr>
          <w:rFonts w:ascii="Times New Roman"/>
          <w:spacing w:val="-3"/>
          <w:sz w:val="20"/>
        </w:rPr>
        <w:t> </w:t>
      </w:r>
      <w:r>
        <w:rPr>
          <w:rFonts w:ascii="Times New Roman"/>
          <w:sz w:val="20"/>
        </w:rPr>
        <w:t>services</w:t>
      </w:r>
      <w:r>
        <w:rPr>
          <w:rFonts w:ascii="Times New Roman"/>
          <w:spacing w:val="-2"/>
          <w:sz w:val="20"/>
        </w:rPr>
        <w:t> </w:t>
      </w:r>
      <w:r>
        <w:rPr>
          <w:rFonts w:ascii="Times New Roman"/>
          <w:sz w:val="20"/>
        </w:rPr>
        <w:t>configured</w:t>
      </w:r>
      <w:r>
        <w:rPr>
          <w:rFonts w:ascii="Times New Roman"/>
          <w:spacing w:val="-2"/>
          <w:sz w:val="20"/>
        </w:rPr>
        <w:t> </w:t>
      </w:r>
      <w:r>
        <w:rPr>
          <w:rFonts w:ascii="Times New Roman"/>
          <w:sz w:val="20"/>
        </w:rPr>
        <w:t>per </w:t>
      </w:r>
      <w:r>
        <w:rPr>
          <w:rFonts w:ascii="Times New Roman"/>
          <w:i/>
          <w:sz w:val="20"/>
        </w:rPr>
        <w:t>RIC</w:t>
      </w:r>
      <w:r>
        <w:rPr>
          <w:rFonts w:ascii="Times New Roman"/>
          <w:i/>
          <w:spacing w:val="-4"/>
          <w:sz w:val="20"/>
        </w:rPr>
        <w:t> </w:t>
      </w:r>
      <w:r>
        <w:rPr>
          <w:rFonts w:ascii="Times New Roman"/>
          <w:i/>
          <w:sz w:val="20"/>
        </w:rPr>
        <w:t>Action</w:t>
      </w:r>
      <w:r>
        <w:rPr>
          <w:rFonts w:ascii="Times New Roman"/>
          <w:i/>
          <w:spacing w:val="-4"/>
          <w:sz w:val="20"/>
        </w:rPr>
        <w:t> </w:t>
      </w:r>
      <w:r>
        <w:rPr>
          <w:rFonts w:ascii="Times New Roman"/>
          <w:i/>
          <w:sz w:val="20"/>
        </w:rPr>
        <w:t>Definition </w:t>
      </w:r>
      <w:r>
        <w:rPr>
          <w:rFonts w:ascii="Times New Roman"/>
          <w:sz w:val="20"/>
        </w:rPr>
        <w:t>message</w:t>
      </w:r>
      <w:r>
        <w:rPr>
          <w:rFonts w:ascii="Times New Roman"/>
          <w:spacing w:val="-3"/>
          <w:sz w:val="20"/>
        </w:rPr>
        <w:t> </w:t>
      </w:r>
      <w:r>
        <w:rPr>
          <w:rFonts w:ascii="Times New Roman"/>
          <w:sz w:val="20"/>
        </w:rPr>
        <w:t>by</w:t>
      </w:r>
      <w:r>
        <w:rPr>
          <w:rFonts w:ascii="Times New Roman"/>
          <w:spacing w:val="-1"/>
          <w:sz w:val="20"/>
        </w:rPr>
        <w:t> </w:t>
      </w:r>
      <w:r>
        <w:rPr>
          <w:rFonts w:ascii="Times New Roman"/>
          <w:sz w:val="20"/>
        </w:rPr>
        <w:t>reusing</w:t>
      </w:r>
      <w:r>
        <w:rPr>
          <w:rFonts w:ascii="Times New Roman"/>
          <w:spacing w:val="-2"/>
          <w:sz w:val="20"/>
        </w:rPr>
        <w:t> </w:t>
      </w:r>
      <w:r>
        <w:rPr>
          <w:rFonts w:ascii="Times New Roman"/>
          <w:sz w:val="20"/>
        </w:rPr>
        <w:t>the report </w:t>
      </w:r>
      <w:r>
        <w:rPr>
          <w:rFonts w:ascii="Times New Roman"/>
          <w:i/>
          <w:sz w:val="20"/>
        </w:rPr>
        <w:t>RIC Action Definition </w:t>
      </w:r>
      <w:r>
        <w:rPr>
          <w:rFonts w:ascii="Times New Roman"/>
          <w:sz w:val="20"/>
        </w:rPr>
        <w:t>IE and </w:t>
      </w:r>
      <w:r>
        <w:rPr>
          <w:rFonts w:ascii="Times New Roman"/>
          <w:i/>
          <w:sz w:val="20"/>
        </w:rPr>
        <w:t>RIC Indication Message </w:t>
      </w:r>
      <w:r>
        <w:rPr>
          <w:rFonts w:ascii="Times New Roman"/>
          <w:sz w:val="20"/>
        </w:rPr>
        <w:t>IE messages defined in the selected fundamental level Report Service style(s).</w:t>
      </w:r>
    </w:p>
    <w:p>
      <w:pPr>
        <w:pStyle w:val="BodyText"/>
        <w:spacing w:before="8"/>
      </w:pPr>
    </w:p>
    <w:p>
      <w:pPr>
        <w:pStyle w:val="Heading4"/>
        <w:numPr>
          <w:ilvl w:val="2"/>
          <w:numId w:val="4"/>
        </w:numPr>
        <w:tabs>
          <w:tab w:pos="1021" w:val="left" w:leader="none"/>
        </w:tabs>
        <w:spacing w:line="240" w:lineRule="auto" w:before="0" w:after="0"/>
        <w:ind w:left="1021" w:right="0" w:hanging="852"/>
        <w:jc w:val="left"/>
      </w:pPr>
      <w:bookmarkStart w:name="_TOC_250066" w:id="55"/>
      <w:bookmarkStart w:name="7.4.2 REPORT Service Style 1: E2 Node Me" w:id="56"/>
      <w:r>
        <w:rPr/>
      </w:r>
      <w:r>
        <w:rPr/>
        <w:t>REPORT</w:t>
      </w:r>
      <w:r>
        <w:rPr>
          <w:spacing w:val="-6"/>
        </w:rPr>
        <w:t> </w:t>
      </w:r>
      <w:r>
        <w:rPr/>
        <w:t>Service</w:t>
      </w:r>
      <w:r>
        <w:rPr>
          <w:spacing w:val="-5"/>
        </w:rPr>
        <w:t> </w:t>
      </w:r>
      <w:r>
        <w:rPr/>
        <w:t>Style</w:t>
      </w:r>
      <w:r>
        <w:rPr>
          <w:spacing w:val="-4"/>
        </w:rPr>
        <w:t> </w:t>
      </w:r>
      <w:r>
        <w:rPr/>
        <w:t>1:</w:t>
      </w:r>
      <w:r>
        <w:rPr>
          <w:spacing w:val="-1"/>
        </w:rPr>
        <w:t> </w:t>
      </w:r>
      <w:r>
        <w:rPr/>
        <w:t>E2</w:t>
      </w:r>
      <w:r>
        <w:rPr>
          <w:spacing w:val="-5"/>
        </w:rPr>
        <w:t> </w:t>
      </w:r>
      <w:r>
        <w:rPr/>
        <w:t>Node</w:t>
      </w:r>
      <w:r>
        <w:rPr>
          <w:spacing w:val="-6"/>
        </w:rPr>
        <w:t> </w:t>
      </w:r>
      <w:bookmarkEnd w:id="55"/>
      <w:r>
        <w:rPr>
          <w:spacing w:val="-2"/>
        </w:rPr>
        <w:t>Measurement</w:t>
      </w:r>
    </w:p>
    <w:p>
      <w:pPr>
        <w:pStyle w:val="Heading6"/>
        <w:numPr>
          <w:ilvl w:val="3"/>
          <w:numId w:val="4"/>
        </w:numPr>
        <w:tabs>
          <w:tab w:pos="1302" w:val="left" w:leader="none"/>
        </w:tabs>
        <w:spacing w:line="240" w:lineRule="auto" w:before="304" w:after="0"/>
        <w:ind w:left="1302" w:right="0" w:hanging="1133"/>
        <w:jc w:val="left"/>
      </w:pPr>
      <w:bookmarkStart w:name="7.4.2.1 REPORT Service Style description" w:id="57"/>
      <w:bookmarkEnd w:id="57"/>
      <w:r>
        <w:rPr/>
      </w:r>
      <w:r>
        <w:rPr/>
        <w:t>REPORT</w:t>
      </w:r>
      <w:r>
        <w:rPr>
          <w:spacing w:val="-4"/>
        </w:rPr>
        <w:t> </w:t>
      </w:r>
      <w:r>
        <w:rPr/>
        <w:t>Service</w:t>
      </w:r>
      <w:r>
        <w:rPr>
          <w:spacing w:val="-5"/>
        </w:rPr>
        <w:t> </w:t>
      </w:r>
      <w:r>
        <w:rPr/>
        <w:t>Style</w:t>
      </w:r>
      <w:r>
        <w:rPr>
          <w:spacing w:val="-3"/>
        </w:rPr>
        <w:t> </w:t>
      </w:r>
      <w:r>
        <w:rPr>
          <w:spacing w:val="-2"/>
        </w:rPr>
        <w:t>description</w:t>
      </w:r>
    </w:p>
    <w:p>
      <w:pPr>
        <w:pStyle w:val="BodyText"/>
        <w:spacing w:before="180"/>
        <w:ind w:left="169"/>
      </w:pPr>
      <w:r>
        <w:rPr/>
        <w:t>REPORT</w:t>
      </w:r>
      <w:r>
        <w:rPr>
          <w:spacing w:val="-6"/>
        </w:rPr>
        <w:t> </w:t>
      </w:r>
      <w:r>
        <w:rPr/>
        <w:t>Service</w:t>
      </w:r>
      <w:r>
        <w:rPr>
          <w:spacing w:val="-6"/>
        </w:rPr>
        <w:t> </w:t>
      </w:r>
      <w:r>
        <w:rPr/>
        <w:t>style</w:t>
      </w:r>
      <w:r>
        <w:rPr>
          <w:spacing w:val="-4"/>
        </w:rPr>
        <w:t> </w:t>
      </w:r>
      <w:r>
        <w:rPr/>
        <w:t>1</w:t>
      </w:r>
      <w:r>
        <w:rPr>
          <w:spacing w:val="-5"/>
        </w:rPr>
        <w:t> </w:t>
      </w:r>
      <w:r>
        <w:rPr/>
        <w:t>provides</w:t>
      </w:r>
      <w:r>
        <w:rPr>
          <w:spacing w:val="-6"/>
        </w:rPr>
        <w:t> </w:t>
      </w:r>
      <w:r>
        <w:rPr/>
        <w:t>the</w:t>
      </w:r>
      <w:r>
        <w:rPr>
          <w:spacing w:val="-6"/>
        </w:rPr>
        <w:t> </w:t>
      </w:r>
      <w:r>
        <w:rPr/>
        <w:t>performance</w:t>
      </w:r>
      <w:r>
        <w:rPr>
          <w:spacing w:val="-8"/>
        </w:rPr>
        <w:t> </w:t>
      </w:r>
      <w:r>
        <w:rPr/>
        <w:t>measurement</w:t>
      </w:r>
      <w:r>
        <w:rPr>
          <w:spacing w:val="-6"/>
        </w:rPr>
        <w:t> </w:t>
      </w:r>
      <w:r>
        <w:rPr/>
        <w:t>information</w:t>
      </w:r>
      <w:r>
        <w:rPr>
          <w:spacing w:val="1"/>
        </w:rPr>
        <w:t> </w:t>
      </w:r>
      <w:r>
        <w:rPr/>
        <w:t>collection</w:t>
      </w:r>
      <w:r>
        <w:rPr>
          <w:spacing w:val="-4"/>
        </w:rPr>
        <w:t> </w:t>
      </w:r>
      <w:r>
        <w:rPr/>
        <w:t>from</w:t>
      </w:r>
      <w:r>
        <w:rPr>
          <w:spacing w:val="-5"/>
        </w:rPr>
        <w:t> </w:t>
      </w:r>
      <w:r>
        <w:rPr/>
        <w:t>an</w:t>
      </w:r>
      <w:r>
        <w:rPr>
          <w:spacing w:val="-4"/>
        </w:rPr>
        <w:t> </w:t>
      </w:r>
      <w:r>
        <w:rPr/>
        <w:t>E2</w:t>
      </w:r>
      <w:r>
        <w:rPr>
          <w:spacing w:val="-4"/>
        </w:rPr>
        <w:t> </w:t>
      </w:r>
      <w:r>
        <w:rPr>
          <w:spacing w:val="-2"/>
        </w:rPr>
        <w:t>Node.</w:t>
      </w:r>
    </w:p>
    <w:p>
      <w:pPr>
        <w:pStyle w:val="BodyText"/>
        <w:spacing w:before="67"/>
      </w:pPr>
    </w:p>
    <w:p>
      <w:pPr>
        <w:pStyle w:val="ListParagraph"/>
        <w:numPr>
          <w:ilvl w:val="3"/>
          <w:numId w:val="4"/>
        </w:numPr>
        <w:tabs>
          <w:tab w:pos="1302" w:val="left" w:leader="none"/>
        </w:tabs>
        <w:spacing w:line="240" w:lineRule="auto" w:before="1" w:after="0"/>
        <w:ind w:left="1302" w:right="0" w:hanging="1133"/>
        <w:jc w:val="left"/>
        <w:rPr>
          <w:rFonts w:ascii="Arial"/>
          <w:sz w:val="24"/>
        </w:rPr>
      </w:pPr>
      <w:bookmarkStart w:name="7.4.2.2 REPORT Service RIC Action Defini" w:id="58"/>
      <w:bookmarkEnd w:id="58"/>
      <w:r>
        <w:rPr/>
      </w: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Action</w:t>
      </w:r>
      <w:r>
        <w:rPr>
          <w:rFonts w:ascii="Arial"/>
          <w:i/>
          <w:spacing w:val="-4"/>
          <w:sz w:val="24"/>
        </w:rPr>
        <w:t> </w:t>
      </w:r>
      <w:r>
        <w:rPr>
          <w:rFonts w:ascii="Arial"/>
          <w:i/>
          <w:sz w:val="24"/>
        </w:rPr>
        <w:t>Definition</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pStyle w:val="BodyText"/>
        <w:spacing w:before="180"/>
        <w:ind w:left="169"/>
      </w:pPr>
      <w:r>
        <w:rPr/>
        <w:t>REPORT</w:t>
      </w:r>
      <w:r>
        <w:rPr>
          <w:spacing w:val="-4"/>
        </w:rPr>
        <w:t> </w:t>
      </w:r>
      <w:r>
        <w:rPr/>
        <w:t>Service</w:t>
      </w:r>
      <w:r>
        <w:rPr>
          <w:spacing w:val="-3"/>
        </w:rPr>
        <w:t> </w:t>
      </w:r>
      <w:r>
        <w:rPr/>
        <w:t>style</w:t>
      </w:r>
      <w:r>
        <w:rPr>
          <w:spacing w:val="-3"/>
        </w:rPr>
        <w:t> </w:t>
      </w:r>
      <w:r>
        <w:rPr/>
        <w:t>1</w:t>
      </w:r>
      <w:r>
        <w:rPr>
          <w:spacing w:val="-3"/>
        </w:rPr>
        <w:t> </w:t>
      </w:r>
      <w:r>
        <w:rPr/>
        <w:t>aims</w:t>
      </w:r>
      <w:r>
        <w:rPr>
          <w:spacing w:val="-5"/>
        </w:rPr>
        <w:t> </w:t>
      </w:r>
      <w:r>
        <w:rPr/>
        <w:t>to</w:t>
      </w:r>
      <w:r>
        <w:rPr>
          <w:spacing w:val="-3"/>
        </w:rPr>
        <w:t> </w:t>
      </w:r>
      <w:r>
        <w:rPr/>
        <w:t>subscribe</w:t>
      </w:r>
      <w:r>
        <w:rPr>
          <w:spacing w:val="-4"/>
        </w:rPr>
        <w:t> </w:t>
      </w:r>
      <w:r>
        <w:rPr/>
        <w:t>to</w:t>
      </w:r>
      <w:r>
        <w:rPr>
          <w:spacing w:val="-3"/>
        </w:rPr>
        <w:t> </w:t>
      </w:r>
      <w:r>
        <w:rPr/>
        <w:t>the</w:t>
      </w:r>
      <w:r>
        <w:rPr>
          <w:spacing w:val="-6"/>
        </w:rPr>
        <w:t> </w:t>
      </w:r>
      <w:r>
        <w:rPr/>
        <w:t>measurements</w:t>
      </w:r>
      <w:r>
        <w:rPr>
          <w:spacing w:val="-5"/>
        </w:rPr>
        <w:t> </w:t>
      </w:r>
      <w:r>
        <w:rPr/>
        <w:t>defined</w:t>
      </w:r>
      <w:r>
        <w:rPr>
          <w:spacing w:val="-3"/>
        </w:rPr>
        <w:t> </w:t>
      </w:r>
      <w:r>
        <w:rPr/>
        <w:t>in TS</w:t>
      </w:r>
      <w:r>
        <w:rPr>
          <w:spacing w:val="-5"/>
        </w:rPr>
        <w:t> </w:t>
      </w:r>
      <w:r>
        <w:rPr/>
        <w:t>28.552</w:t>
      </w:r>
      <w:r>
        <w:rPr>
          <w:spacing w:val="-5"/>
        </w:rPr>
        <w:t> </w:t>
      </w:r>
      <w:r>
        <w:rPr/>
        <w:t>[4]</w:t>
      </w:r>
      <w:r>
        <w:rPr>
          <w:spacing w:val="-6"/>
        </w:rPr>
        <w:t> </w:t>
      </w:r>
      <w:r>
        <w:rPr/>
        <w:t>and</w:t>
      </w:r>
      <w:r>
        <w:rPr>
          <w:spacing w:val="-3"/>
        </w:rPr>
        <w:t> </w:t>
      </w:r>
      <w:r>
        <w:rPr/>
        <w:t>TS</w:t>
      </w:r>
      <w:r>
        <w:rPr>
          <w:spacing w:val="-5"/>
        </w:rPr>
        <w:t> </w:t>
      </w:r>
      <w:r>
        <w:rPr/>
        <w:t>32.425</w:t>
      </w:r>
      <w:r>
        <w:rPr>
          <w:spacing w:val="-3"/>
        </w:rPr>
        <w:t> </w:t>
      </w:r>
      <w:r>
        <w:rPr/>
        <w:t>[8],</w:t>
      </w:r>
      <w:r>
        <w:rPr>
          <w:spacing w:val="-4"/>
        </w:rPr>
        <w:t> </w:t>
      </w:r>
      <w:r>
        <w:rPr/>
        <w:t>and</w:t>
      </w:r>
      <w:r>
        <w:rPr>
          <w:spacing w:val="3"/>
        </w:rPr>
        <w:t> </w:t>
      </w:r>
      <w:r>
        <w:rPr/>
        <w:t>shall</w:t>
      </w:r>
      <w:r>
        <w:rPr>
          <w:spacing w:val="-4"/>
        </w:rPr>
        <w:t> </w:t>
      </w:r>
      <w:r>
        <w:rPr/>
        <w:t>use</w:t>
      </w:r>
      <w:r>
        <w:rPr>
          <w:spacing w:val="-4"/>
        </w:rPr>
        <w:t> </w:t>
      </w:r>
      <w:r>
        <w:rPr>
          <w:spacing w:val="-5"/>
        </w:rPr>
        <w:t>the</w:t>
      </w:r>
    </w:p>
    <w:p>
      <w:pPr>
        <w:spacing w:before="0"/>
        <w:ind w:left="169" w:right="0" w:firstLine="0"/>
        <w:jc w:val="left"/>
        <w:rPr>
          <w:rFonts w:ascii="Times New Roman"/>
          <w:sz w:val="20"/>
        </w:rPr>
      </w:pPr>
      <w:r>
        <w:rPr>
          <w:rFonts w:ascii="Times New Roman"/>
          <w:i/>
          <w:sz w:val="20"/>
        </w:rPr>
        <w:t>RIC</w:t>
      </w:r>
      <w:r>
        <w:rPr>
          <w:rFonts w:ascii="Times New Roman"/>
          <w:i/>
          <w:spacing w:val="-5"/>
          <w:sz w:val="20"/>
        </w:rPr>
        <w:t> </w:t>
      </w:r>
      <w:r>
        <w:rPr>
          <w:rFonts w:ascii="Times New Roman"/>
          <w:i/>
          <w:sz w:val="20"/>
        </w:rPr>
        <w:t>Action</w:t>
      </w:r>
      <w:r>
        <w:rPr>
          <w:rFonts w:ascii="Times New Roman"/>
          <w:i/>
          <w:spacing w:val="-3"/>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Format</w:t>
      </w:r>
      <w:r>
        <w:rPr>
          <w:rFonts w:ascii="Times New Roman"/>
          <w:spacing w:val="-4"/>
          <w:sz w:val="20"/>
        </w:rPr>
        <w:t> </w:t>
      </w:r>
      <w:r>
        <w:rPr>
          <w:rFonts w:ascii="Times New Roman"/>
          <w:sz w:val="20"/>
        </w:rPr>
        <w:t>1</w:t>
      </w:r>
      <w:r>
        <w:rPr>
          <w:rFonts w:ascii="Times New Roman"/>
          <w:spacing w:val="-3"/>
          <w:sz w:val="20"/>
        </w:rPr>
        <w:t> </w:t>
      </w:r>
      <w:r>
        <w:rPr>
          <w:rFonts w:ascii="Times New Roman"/>
          <w:sz w:val="20"/>
        </w:rPr>
        <w:t>(see</w:t>
      </w:r>
      <w:r>
        <w:rPr>
          <w:rFonts w:ascii="Times New Roman"/>
          <w:spacing w:val="-4"/>
          <w:sz w:val="20"/>
        </w:rPr>
        <w:t> </w:t>
      </w:r>
      <w:r>
        <w:rPr>
          <w:rFonts w:ascii="Times New Roman"/>
          <w:sz w:val="20"/>
        </w:rPr>
        <w:t>clause</w:t>
      </w:r>
      <w:r>
        <w:rPr>
          <w:rFonts w:ascii="Times New Roman"/>
          <w:spacing w:val="-3"/>
          <w:sz w:val="20"/>
        </w:rPr>
        <w:t> </w:t>
      </w:r>
      <w:r>
        <w:rPr>
          <w:rFonts w:ascii="Times New Roman"/>
          <w:spacing w:val="-2"/>
          <w:sz w:val="20"/>
        </w:rPr>
        <w:t>8.2.1.2.1).</w:t>
      </w:r>
    </w:p>
    <w:p>
      <w:pPr>
        <w:pStyle w:val="BodyText"/>
        <w:spacing w:before="180"/>
        <w:ind w:left="169" w:right="194"/>
      </w:pPr>
      <w:r>
        <w:rPr/>
        <w:t>REPORT</w:t>
      </w:r>
      <w:r>
        <w:rPr>
          <w:spacing w:val="-3"/>
        </w:rPr>
        <w:t> </w:t>
      </w:r>
      <w:r>
        <w:rPr/>
        <w:t>Service</w:t>
      </w:r>
      <w:r>
        <w:rPr>
          <w:spacing w:val="-1"/>
        </w:rPr>
        <w:t> </w:t>
      </w:r>
      <w:r>
        <w:rPr>
          <w:i/>
        </w:rPr>
        <w:t>RIC</w:t>
      </w:r>
      <w:r>
        <w:rPr>
          <w:i/>
          <w:spacing w:val="-3"/>
        </w:rPr>
        <w:t> </w:t>
      </w:r>
      <w:r>
        <w:rPr>
          <w:i/>
        </w:rPr>
        <w:t>Action</w:t>
      </w:r>
      <w:r>
        <w:rPr>
          <w:i/>
          <w:spacing w:val="-2"/>
        </w:rPr>
        <w:t> </w:t>
      </w:r>
      <w:r>
        <w:rPr>
          <w:i/>
        </w:rPr>
        <w:t>Definition </w:t>
      </w:r>
      <w:r>
        <w:rPr/>
        <w:t>IE</w:t>
      </w:r>
      <w:r>
        <w:rPr>
          <w:spacing w:val="-2"/>
        </w:rPr>
        <w:t> </w:t>
      </w:r>
      <w:r>
        <w:rPr/>
        <w:t>Format</w:t>
      </w:r>
      <w:r>
        <w:rPr>
          <w:spacing w:val="-3"/>
        </w:rPr>
        <w:t> </w:t>
      </w:r>
      <w:r>
        <w:rPr/>
        <w:t>1</w:t>
      </w:r>
      <w:r>
        <w:rPr>
          <w:spacing w:val="-3"/>
        </w:rPr>
        <w:t> </w:t>
      </w:r>
      <w:r>
        <w:rPr/>
        <w:t>contains</w:t>
      </w:r>
      <w:r>
        <w:rPr>
          <w:spacing w:val="-4"/>
        </w:rPr>
        <w:t> </w:t>
      </w:r>
      <w:r>
        <w:rPr/>
        <w:t>measurement</w:t>
      </w:r>
      <w:r>
        <w:rPr>
          <w:spacing w:val="-4"/>
        </w:rPr>
        <w:t> </w:t>
      </w:r>
      <w:r>
        <w:rPr/>
        <w:t>types</w:t>
      </w:r>
      <w:r>
        <w:rPr>
          <w:spacing w:val="-4"/>
        </w:rPr>
        <w:t> </w:t>
      </w:r>
      <w:r>
        <w:rPr/>
        <w:t>that</w:t>
      </w:r>
      <w:r>
        <w:rPr>
          <w:spacing w:val="-3"/>
        </w:rPr>
        <w:t> </w:t>
      </w:r>
      <w:r>
        <w:rPr/>
        <w:t>Near-RT</w:t>
      </w:r>
      <w:r>
        <w:rPr>
          <w:spacing w:val="-3"/>
        </w:rPr>
        <w:t> </w:t>
      </w:r>
      <w:r>
        <w:rPr/>
        <w:t>RIC</w:t>
      </w:r>
      <w:r>
        <w:rPr>
          <w:spacing w:val="-4"/>
        </w:rPr>
        <w:t> </w:t>
      </w:r>
      <w:r>
        <w:rPr/>
        <w:t>is</w:t>
      </w:r>
      <w:r>
        <w:rPr>
          <w:spacing w:val="-4"/>
        </w:rPr>
        <w:t> </w:t>
      </w:r>
      <w:r>
        <w:rPr/>
        <w:t>requesting</w:t>
      </w:r>
      <w:r>
        <w:rPr>
          <w:spacing w:val="-2"/>
        </w:rPr>
        <w:t> </w:t>
      </w:r>
      <w:r>
        <w:rPr/>
        <w:t>to</w:t>
      </w:r>
      <w:r>
        <w:rPr>
          <w:spacing w:val="-2"/>
        </w:rPr>
        <w:t> </w:t>
      </w:r>
      <w:r>
        <w:rPr/>
        <w:t>subscribe followed by a list of subcounters to be measured for each measurement type, and a granularity period indicating collection interval of those measurements. For a certain measurement type to be subscribed, the </w:t>
      </w:r>
      <w:r>
        <w:rPr>
          <w:i/>
        </w:rPr>
        <w:t>Matching Condition for Reporting </w:t>
      </w:r>
      <w:r>
        <w:rPr/>
        <w:t>IE may</w:t>
      </w:r>
      <w:r>
        <w:rPr>
          <w:spacing w:val="-1"/>
        </w:rPr>
        <w:t> </w:t>
      </w:r>
      <w:r>
        <w:rPr/>
        <w:t>also</w:t>
      </w:r>
      <w:r>
        <w:rPr>
          <w:spacing w:val="-2"/>
        </w:rPr>
        <w:t> </w:t>
      </w:r>
      <w:r>
        <w:rPr/>
        <w:t>be</w:t>
      </w:r>
      <w:r>
        <w:rPr>
          <w:spacing w:val="-2"/>
        </w:rPr>
        <w:t> </w:t>
      </w:r>
      <w:r>
        <w:rPr/>
        <w:t>included</w:t>
      </w:r>
      <w:r>
        <w:rPr>
          <w:spacing w:val="-1"/>
        </w:rPr>
        <w:t> </w:t>
      </w:r>
      <w:r>
        <w:rPr/>
        <w:t>to</w:t>
      </w:r>
      <w:r>
        <w:rPr>
          <w:spacing w:val="-4"/>
        </w:rPr>
        <w:t> </w:t>
      </w:r>
      <w:r>
        <w:rPr/>
        <w:t>give</w:t>
      </w:r>
      <w:r>
        <w:rPr>
          <w:spacing w:val="-2"/>
        </w:rPr>
        <w:t> </w:t>
      </w:r>
      <w:r>
        <w:rPr/>
        <w:t>conditions</w:t>
      </w:r>
      <w:r>
        <w:rPr>
          <w:spacing w:val="-3"/>
        </w:rPr>
        <w:t> </w:t>
      </w:r>
      <w:r>
        <w:rPr/>
        <w:t>for</w:t>
      </w:r>
      <w:r>
        <w:rPr>
          <w:spacing w:val="-2"/>
        </w:rPr>
        <w:t> </w:t>
      </w:r>
      <w:r>
        <w:rPr/>
        <w:t>the</w:t>
      </w:r>
      <w:r>
        <w:rPr>
          <w:spacing w:val="-2"/>
        </w:rPr>
        <w:t> </w:t>
      </w:r>
      <w:r>
        <w:rPr/>
        <w:t>E2</w:t>
      </w:r>
      <w:r>
        <w:rPr>
          <w:spacing w:val="-1"/>
        </w:rPr>
        <w:t> </w:t>
      </w:r>
      <w:r>
        <w:rPr/>
        <w:t>Node</w:t>
      </w:r>
      <w:r>
        <w:rPr>
          <w:spacing w:val="-2"/>
        </w:rPr>
        <w:t> </w:t>
      </w:r>
      <w:r>
        <w:rPr/>
        <w:t>in</w:t>
      </w:r>
      <w:r>
        <w:rPr>
          <w:spacing w:val="-1"/>
        </w:rPr>
        <w:t> </w:t>
      </w:r>
      <w:r>
        <w:rPr/>
        <w:t>reporting</w:t>
      </w:r>
      <w:r>
        <w:rPr>
          <w:spacing w:val="-3"/>
        </w:rPr>
        <w:t> </w:t>
      </w:r>
      <w:r>
        <w:rPr/>
        <w:t>measurements,</w:t>
      </w:r>
      <w:r>
        <w:rPr>
          <w:spacing w:val="-2"/>
        </w:rPr>
        <w:t> </w:t>
      </w:r>
      <w:r>
        <w:rPr/>
        <w:t>to</w:t>
      </w:r>
      <w:r>
        <w:rPr>
          <w:spacing w:val="-4"/>
        </w:rPr>
        <w:t> </w:t>
      </w:r>
      <w:r>
        <w:rPr/>
        <w:t>report</w:t>
      </w:r>
      <w:r>
        <w:rPr>
          <w:spacing w:val="-3"/>
        </w:rPr>
        <w:t> </w:t>
      </w:r>
      <w:r>
        <w:rPr/>
        <w:t>a</w:t>
      </w:r>
      <w:r>
        <w:rPr>
          <w:spacing w:val="-2"/>
        </w:rPr>
        <w:t> </w:t>
      </w:r>
      <w:r>
        <w:rPr/>
        <w:t>measured</w:t>
      </w:r>
      <w:r>
        <w:rPr>
          <w:spacing w:val="-3"/>
        </w:rPr>
        <w:t> </w:t>
      </w:r>
      <w:r>
        <w:rPr/>
        <w:t>value</w:t>
      </w:r>
      <w:r>
        <w:rPr>
          <w:spacing w:val="-2"/>
        </w:rPr>
        <w:t> </w:t>
      </w:r>
      <w:r>
        <w:rPr/>
        <w:t>corresponding to that measurement type only when the value satisfies the given conditions.</w:t>
      </w:r>
    </w:p>
    <w:p>
      <w:pPr>
        <w:pStyle w:val="BodyText"/>
        <w:spacing w:before="181"/>
        <w:ind w:left="169" w:right="17"/>
      </w:pPr>
      <w:r>
        <w:rPr/>
        <w:t>For the measurement types that belong to a measurement object class confined in a single cell (e.g. "EUtranCellFDD" in TS 32.425 [8] or "NRCellDU" in TS 28.552 [4]), the </w:t>
      </w:r>
      <w:r>
        <w:rPr>
          <w:i/>
        </w:rPr>
        <w:t>Cell Global ID </w:t>
      </w:r>
      <w:r>
        <w:rPr/>
        <w:t>IE shall be included in the IE to point to a specific cell for collecting measurements within the E2 Node. The </w:t>
      </w:r>
      <w:r>
        <w:rPr>
          <w:i/>
        </w:rPr>
        <w:t>Cell Global ID </w:t>
      </w:r>
      <w:r>
        <w:rPr/>
        <w:t>IE shall not be included if all the subscribed measurement types</w:t>
      </w:r>
      <w:r>
        <w:rPr>
          <w:spacing w:val="-3"/>
        </w:rPr>
        <w:t> </w:t>
      </w:r>
      <w:r>
        <w:rPr/>
        <w:t>are</w:t>
      </w:r>
      <w:r>
        <w:rPr>
          <w:spacing w:val="-2"/>
        </w:rPr>
        <w:t> </w:t>
      </w:r>
      <w:r>
        <w:rPr/>
        <w:t>cell</w:t>
      </w:r>
      <w:r>
        <w:rPr>
          <w:spacing w:val="-3"/>
        </w:rPr>
        <w:t> </w:t>
      </w:r>
      <w:r>
        <w:rPr/>
        <w:t>agnostic,</w:t>
      </w:r>
      <w:r>
        <w:rPr>
          <w:spacing w:val="-2"/>
        </w:rPr>
        <w:t> </w:t>
      </w:r>
      <w:r>
        <w:rPr/>
        <w:t>i.e.</w:t>
      </w:r>
      <w:r>
        <w:rPr>
          <w:spacing w:val="-2"/>
        </w:rPr>
        <w:t> </w:t>
      </w:r>
      <w:r>
        <w:rPr/>
        <w:t>belonging</w:t>
      </w:r>
      <w:r>
        <w:rPr>
          <w:spacing w:val="-3"/>
        </w:rPr>
        <w:t> </w:t>
      </w:r>
      <w:r>
        <w:rPr/>
        <w:t>to</w:t>
      </w:r>
      <w:r>
        <w:rPr>
          <w:spacing w:val="-1"/>
        </w:rPr>
        <w:t> </w:t>
      </w:r>
      <w:r>
        <w:rPr/>
        <w:t>measurement</w:t>
      </w:r>
      <w:r>
        <w:rPr>
          <w:spacing w:val="-3"/>
        </w:rPr>
        <w:t> </w:t>
      </w:r>
      <w:r>
        <w:rPr/>
        <w:t>object</w:t>
      </w:r>
      <w:r>
        <w:rPr>
          <w:spacing w:val="-2"/>
        </w:rPr>
        <w:t> </w:t>
      </w:r>
      <w:r>
        <w:rPr/>
        <w:t>classes</w:t>
      </w:r>
      <w:r>
        <w:rPr>
          <w:spacing w:val="-3"/>
        </w:rPr>
        <w:t> </w:t>
      </w:r>
      <w:r>
        <w:rPr/>
        <w:t>not</w:t>
      </w:r>
      <w:r>
        <w:rPr>
          <w:spacing w:val="-3"/>
        </w:rPr>
        <w:t> </w:t>
      </w:r>
      <w:r>
        <w:rPr/>
        <w:t>confined</w:t>
      </w:r>
      <w:r>
        <w:rPr>
          <w:spacing w:val="-1"/>
        </w:rPr>
        <w:t> </w:t>
      </w:r>
      <w:r>
        <w:rPr/>
        <w:t>in</w:t>
      </w:r>
      <w:r>
        <w:rPr>
          <w:spacing w:val="-4"/>
        </w:rPr>
        <w:t> </w:t>
      </w:r>
      <w:r>
        <w:rPr/>
        <w:t>a</w:t>
      </w:r>
      <w:r>
        <w:rPr>
          <w:spacing w:val="-2"/>
        </w:rPr>
        <w:t> </w:t>
      </w:r>
      <w:r>
        <w:rPr/>
        <w:t>single</w:t>
      </w:r>
      <w:r>
        <w:rPr>
          <w:spacing w:val="-2"/>
        </w:rPr>
        <w:t> </w:t>
      </w:r>
      <w:r>
        <w:rPr/>
        <w:t>cell</w:t>
      </w:r>
      <w:r>
        <w:rPr>
          <w:spacing w:val="-3"/>
        </w:rPr>
        <w:t> </w:t>
      </w:r>
      <w:r>
        <w:rPr/>
        <w:t>(e.g.</w:t>
      </w:r>
      <w:r>
        <w:rPr>
          <w:spacing w:val="-2"/>
        </w:rPr>
        <w:t> </w:t>
      </w:r>
      <w:r>
        <w:rPr/>
        <w:t>"GNBCUUPFunction"</w:t>
      </w:r>
      <w:r>
        <w:rPr>
          <w:spacing w:val="-2"/>
        </w:rPr>
        <w:t> </w:t>
      </w:r>
      <w:r>
        <w:rPr/>
        <w:t>in TS 28.552 [4]). In case that both single-cell-confined and cell agnostic measurement types are subscribed together, the </w:t>
      </w:r>
      <w:r>
        <w:rPr>
          <w:i/>
        </w:rPr>
        <w:t>Cell</w:t>
      </w:r>
      <w:r>
        <w:rPr>
          <w:i/>
        </w:rPr>
        <w:t> Global ID </w:t>
      </w:r>
      <w:r>
        <w:rPr/>
        <w:t>IE shall be included in the IE and the E2 Node shall ignore the included </w:t>
      </w:r>
      <w:r>
        <w:rPr>
          <w:i/>
        </w:rPr>
        <w:t>Cell Global ID </w:t>
      </w:r>
      <w:r>
        <w:rPr/>
        <w:t>IE for those cell agnostic measurement types.</w:t>
      </w:r>
    </w:p>
    <w:p>
      <w:pPr>
        <w:pStyle w:val="BodyText"/>
        <w:spacing w:before="180"/>
        <w:ind w:left="169" w:right="194"/>
      </w:pPr>
      <w:r>
        <w:rPr/>
        <w:t>A</w:t>
      </w:r>
      <w:r>
        <w:rPr>
          <w:spacing w:val="-2"/>
        </w:rPr>
        <w:t> </w:t>
      </w:r>
      <w:r>
        <w:rPr/>
        <w:t>measurement</w:t>
      </w:r>
      <w:r>
        <w:rPr>
          <w:spacing w:val="-3"/>
        </w:rPr>
        <w:t> </w:t>
      </w:r>
      <w:r>
        <w:rPr/>
        <w:t>ID</w:t>
      </w:r>
      <w:r>
        <w:rPr>
          <w:spacing w:val="-2"/>
        </w:rPr>
        <w:t> </w:t>
      </w:r>
      <w:r>
        <w:rPr/>
        <w:t>can</w:t>
      </w:r>
      <w:r>
        <w:rPr>
          <w:spacing w:val="-3"/>
        </w:rPr>
        <w:t> </w:t>
      </w:r>
      <w:r>
        <w:rPr/>
        <w:t>be</w:t>
      </w:r>
      <w:r>
        <w:rPr>
          <w:spacing w:val="-2"/>
        </w:rPr>
        <w:t> </w:t>
      </w:r>
      <w:r>
        <w:rPr/>
        <w:t>used</w:t>
      </w:r>
      <w:r>
        <w:rPr>
          <w:spacing w:val="-1"/>
        </w:rPr>
        <w:t> </w:t>
      </w:r>
      <w:r>
        <w:rPr/>
        <w:t>for</w:t>
      </w:r>
      <w:r>
        <w:rPr>
          <w:spacing w:val="-2"/>
        </w:rPr>
        <w:t> </w:t>
      </w:r>
      <w:r>
        <w:rPr/>
        <w:t>subscription</w:t>
      </w:r>
      <w:r>
        <w:rPr>
          <w:spacing w:val="-1"/>
        </w:rPr>
        <w:t> </w:t>
      </w:r>
      <w:r>
        <w:rPr/>
        <w:t>instead</w:t>
      </w:r>
      <w:r>
        <w:rPr>
          <w:spacing w:val="-3"/>
        </w:rPr>
        <w:t> </w:t>
      </w:r>
      <w:r>
        <w:rPr/>
        <w:t>of</w:t>
      </w:r>
      <w:r>
        <w:rPr>
          <w:spacing w:val="-2"/>
        </w:rPr>
        <w:t> </w:t>
      </w:r>
      <w:r>
        <w:rPr/>
        <w:t>a</w:t>
      </w:r>
      <w:r>
        <w:rPr>
          <w:spacing w:val="-4"/>
        </w:rPr>
        <w:t> </w:t>
      </w:r>
      <w:r>
        <w:rPr/>
        <w:t>measurement</w:t>
      </w:r>
      <w:r>
        <w:rPr>
          <w:spacing w:val="-3"/>
        </w:rPr>
        <w:t> </w:t>
      </w:r>
      <w:r>
        <w:rPr/>
        <w:t>type</w:t>
      </w:r>
      <w:r>
        <w:rPr>
          <w:spacing w:val="-4"/>
        </w:rPr>
        <w:t> </w:t>
      </w:r>
      <w:r>
        <w:rPr/>
        <w:t>if</w:t>
      </w:r>
      <w:r>
        <w:rPr>
          <w:spacing w:val="-2"/>
        </w:rPr>
        <w:t> </w:t>
      </w:r>
      <w:r>
        <w:rPr/>
        <w:t>an</w:t>
      </w:r>
      <w:r>
        <w:rPr>
          <w:spacing w:val="-1"/>
        </w:rPr>
        <w:t> </w:t>
      </w:r>
      <w:r>
        <w:rPr/>
        <w:t>identifier</w:t>
      </w:r>
      <w:r>
        <w:rPr>
          <w:spacing w:val="-1"/>
        </w:rPr>
        <w:t> </w:t>
      </w:r>
      <w:r>
        <w:rPr/>
        <w:t>of</w:t>
      </w:r>
      <w:r>
        <w:rPr>
          <w:spacing w:val="-2"/>
        </w:rPr>
        <w:t> </w:t>
      </w:r>
      <w:r>
        <w:rPr/>
        <w:t>a</w:t>
      </w:r>
      <w:r>
        <w:rPr>
          <w:spacing w:val="-2"/>
        </w:rPr>
        <w:t> </w:t>
      </w:r>
      <w:r>
        <w:rPr/>
        <w:t>certain</w:t>
      </w:r>
      <w:r>
        <w:rPr>
          <w:spacing w:val="-3"/>
        </w:rPr>
        <w:t> </w:t>
      </w:r>
      <w:r>
        <w:rPr/>
        <w:t>measurement</w:t>
      </w:r>
      <w:r>
        <w:rPr>
          <w:spacing w:val="-3"/>
        </w:rPr>
        <w:t> </w:t>
      </w:r>
      <w:r>
        <w:rPr/>
        <w:t>type was exposed by an E2 Node via the </w:t>
      </w:r>
      <w:r>
        <w:rPr>
          <w:i/>
        </w:rPr>
        <w:t>RAN Function Definition </w:t>
      </w:r>
      <w:r>
        <w:rPr/>
        <w:t>IE.</w:t>
      </w:r>
    </w:p>
    <w:p>
      <w:pPr>
        <w:pStyle w:val="BodyText"/>
        <w:spacing w:before="71"/>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2.3 REPORT Service RIC Indication He" w:id="59"/>
      <w:bookmarkEnd w:id="59"/>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1"/>
          <w:sz w:val="24"/>
        </w:rPr>
        <w:t> </w:t>
      </w:r>
      <w:r>
        <w:rPr>
          <w:rFonts w:ascii="Arial"/>
          <w:i/>
          <w:sz w:val="24"/>
        </w:rPr>
        <w:t>Header</w:t>
      </w:r>
      <w:r>
        <w:rPr>
          <w:rFonts w:ascii="Arial"/>
          <w:i/>
          <w:spacing w:val="-5"/>
          <w:sz w:val="24"/>
        </w:rPr>
        <w:t> </w:t>
      </w:r>
      <w:r>
        <w:rPr>
          <w:rFonts w:ascii="Arial"/>
          <w:sz w:val="24"/>
        </w:rPr>
        <w:t>IE</w:t>
      </w:r>
      <w:r>
        <w:rPr>
          <w:rFonts w:ascii="Arial"/>
          <w:spacing w:val="-1"/>
          <w:sz w:val="24"/>
        </w:rPr>
        <w:t> </w:t>
      </w:r>
      <w:r>
        <w:rPr>
          <w:rFonts w:ascii="Arial"/>
          <w:spacing w:val="-2"/>
          <w:sz w:val="24"/>
        </w:rPr>
        <w:t>contents</w:t>
      </w:r>
    </w:p>
    <w:p>
      <w:pPr>
        <w:pStyle w:val="BodyText"/>
        <w:spacing w:before="178"/>
        <w:ind w:left="169" w:right="271"/>
      </w:pPr>
      <w:r>
        <w:rPr/>
        <w:t>REPORT</w:t>
      </w:r>
      <w:r>
        <w:rPr>
          <w:spacing w:val="-2"/>
        </w:rPr>
        <w:t> </w:t>
      </w:r>
      <w:r>
        <w:rPr/>
        <w:t>Service</w:t>
      </w:r>
      <w:r>
        <w:rPr>
          <w:spacing w:val="-2"/>
        </w:rPr>
        <w:t> </w:t>
      </w:r>
      <w:r>
        <w:rPr/>
        <w:t>style</w:t>
      </w:r>
      <w:r>
        <w:rPr>
          <w:spacing w:val="-3"/>
        </w:rPr>
        <w:t> </w:t>
      </w:r>
      <w:r>
        <w:rPr/>
        <w:t>1</w:t>
      </w:r>
      <w:r>
        <w:rPr>
          <w:spacing w:val="-2"/>
        </w:rPr>
        <w:t> </w:t>
      </w:r>
      <w:r>
        <w:rPr/>
        <w:t>shall</w:t>
      </w:r>
      <w:r>
        <w:rPr>
          <w:spacing w:val="-3"/>
        </w:rPr>
        <w:t> </w:t>
      </w:r>
      <w:r>
        <w:rPr/>
        <w:t>use</w:t>
      </w:r>
      <w:r>
        <w:rPr>
          <w:spacing w:val="-3"/>
        </w:rPr>
        <w:t> </w:t>
      </w:r>
      <w:r>
        <w:rPr/>
        <w:t>the</w:t>
      </w:r>
      <w:r>
        <w:rPr>
          <w:spacing w:val="-2"/>
        </w:rPr>
        <w:t> </w:t>
      </w:r>
      <w:r>
        <w:rPr>
          <w:i/>
        </w:rPr>
        <w:t>RIC</w:t>
      </w:r>
      <w:r>
        <w:rPr>
          <w:i/>
          <w:spacing w:val="-4"/>
        </w:rPr>
        <w:t> </w:t>
      </w:r>
      <w:r>
        <w:rPr>
          <w:i/>
        </w:rPr>
        <w:t>Indication Header</w:t>
      </w:r>
      <w:r>
        <w:rPr>
          <w:i/>
          <w:spacing w:val="-4"/>
        </w:rPr>
        <w:t> </w:t>
      </w:r>
      <w:r>
        <w:rPr/>
        <w:t>IE</w:t>
      </w:r>
      <w:r>
        <w:rPr>
          <w:spacing w:val="-3"/>
        </w:rPr>
        <w:t> </w:t>
      </w:r>
      <w:r>
        <w:rPr/>
        <w:t>Format</w:t>
      </w:r>
      <w:r>
        <w:rPr>
          <w:spacing w:val="-1"/>
        </w:rPr>
        <w:t> </w:t>
      </w:r>
      <w:r>
        <w:rPr/>
        <w:t>1</w:t>
      </w:r>
      <w:r>
        <w:rPr>
          <w:spacing w:val="-2"/>
        </w:rPr>
        <w:t> </w:t>
      </w:r>
      <w:r>
        <w:rPr/>
        <w:t>(see</w:t>
      </w:r>
      <w:r>
        <w:rPr>
          <w:spacing w:val="-3"/>
        </w:rPr>
        <w:t> </w:t>
      </w:r>
      <w:r>
        <w:rPr/>
        <w:t>clause</w:t>
      </w:r>
      <w:r>
        <w:rPr>
          <w:spacing w:val="-2"/>
        </w:rPr>
        <w:t> </w:t>
      </w:r>
      <w:r>
        <w:rPr/>
        <w:t>8.2.1.3.1),</w:t>
      </w:r>
      <w:r>
        <w:rPr>
          <w:spacing w:val="-3"/>
        </w:rPr>
        <w:t> </w:t>
      </w:r>
      <w:r>
        <w:rPr/>
        <w:t>which</w:t>
      </w:r>
      <w:r>
        <w:rPr>
          <w:spacing w:val="-2"/>
        </w:rPr>
        <w:t> </w:t>
      </w:r>
      <w:r>
        <w:rPr/>
        <w:t>contains</w:t>
      </w:r>
      <w:r>
        <w:rPr>
          <w:spacing w:val="-4"/>
        </w:rPr>
        <w:t> </w:t>
      </w:r>
      <w:r>
        <w:rPr/>
        <w:t>a measurement collection start time as UTC format.</w:t>
      </w:r>
    </w:p>
    <w:p>
      <w:pPr>
        <w:pStyle w:val="BodyText"/>
        <w:spacing w:before="181"/>
        <w:ind w:left="169" w:right="194"/>
      </w:pPr>
      <w:r>
        <w:rPr/>
        <w:t>REPORT</w:t>
      </w:r>
      <w:r>
        <w:rPr>
          <w:spacing w:val="-3"/>
        </w:rPr>
        <w:t> </w:t>
      </w:r>
      <w:r>
        <w:rPr/>
        <w:t>Service</w:t>
      </w:r>
      <w:r>
        <w:rPr>
          <w:spacing w:val="-1"/>
        </w:rPr>
        <w:t> </w:t>
      </w:r>
      <w:r>
        <w:rPr>
          <w:i/>
        </w:rPr>
        <w:t>RIC</w:t>
      </w:r>
      <w:r>
        <w:rPr>
          <w:i/>
          <w:spacing w:val="-3"/>
        </w:rPr>
        <w:t> </w:t>
      </w:r>
      <w:r>
        <w:rPr>
          <w:i/>
        </w:rPr>
        <w:t>Indication</w:t>
      </w:r>
      <w:r>
        <w:rPr>
          <w:i/>
          <w:spacing w:val="-2"/>
        </w:rPr>
        <w:t> </w:t>
      </w:r>
      <w:r>
        <w:rPr>
          <w:i/>
        </w:rPr>
        <w:t>Header</w:t>
      </w:r>
      <w:r>
        <w:rPr>
          <w:i/>
          <w:spacing w:val="-1"/>
        </w:rPr>
        <w:t> </w:t>
      </w:r>
      <w:r>
        <w:rPr/>
        <w:t>IE</w:t>
      </w:r>
      <w:r>
        <w:rPr>
          <w:spacing w:val="-2"/>
        </w:rPr>
        <w:t> </w:t>
      </w:r>
      <w:r>
        <w:rPr/>
        <w:t>Format</w:t>
      </w:r>
      <w:r>
        <w:rPr>
          <w:spacing w:val="-3"/>
        </w:rPr>
        <w:t> </w:t>
      </w:r>
      <w:r>
        <w:rPr/>
        <w:t>1</w:t>
      </w:r>
      <w:r>
        <w:rPr>
          <w:spacing w:val="-1"/>
        </w:rPr>
        <w:t> </w:t>
      </w:r>
      <w:r>
        <w:rPr/>
        <w:t>may</w:t>
      </w:r>
      <w:r>
        <w:rPr>
          <w:spacing w:val="-2"/>
        </w:rPr>
        <w:t> </w:t>
      </w:r>
      <w:r>
        <w:rPr/>
        <w:t>carry</w:t>
      </w:r>
      <w:r>
        <w:rPr>
          <w:spacing w:val="-2"/>
        </w:rPr>
        <w:t> </w:t>
      </w:r>
      <w:r>
        <w:rPr/>
        <w:t>file</w:t>
      </w:r>
      <w:r>
        <w:rPr>
          <w:spacing w:val="-3"/>
        </w:rPr>
        <w:t> </w:t>
      </w:r>
      <w:r>
        <w:rPr/>
        <w:t>format</w:t>
      </w:r>
      <w:r>
        <w:rPr>
          <w:spacing w:val="-3"/>
        </w:rPr>
        <w:t> </w:t>
      </w:r>
      <w:r>
        <w:rPr/>
        <w:t>version,</w:t>
      </w:r>
      <w:r>
        <w:rPr>
          <w:spacing w:val="-3"/>
        </w:rPr>
        <w:t> </w:t>
      </w:r>
      <w:r>
        <w:rPr/>
        <w:t>sender</w:t>
      </w:r>
      <w:r>
        <w:rPr>
          <w:spacing w:val="-3"/>
        </w:rPr>
        <w:t> </w:t>
      </w:r>
      <w:r>
        <w:rPr/>
        <w:t>name,</w:t>
      </w:r>
      <w:r>
        <w:rPr>
          <w:spacing w:val="-2"/>
        </w:rPr>
        <w:t> </w:t>
      </w:r>
      <w:r>
        <w:rPr/>
        <w:t>sender</w:t>
      </w:r>
      <w:r>
        <w:rPr>
          <w:spacing w:val="-2"/>
        </w:rPr>
        <w:t> </w:t>
      </w:r>
      <w:r>
        <w:rPr/>
        <w:t>type,</w:t>
      </w:r>
      <w:r>
        <w:rPr>
          <w:spacing w:val="-3"/>
        </w:rPr>
        <w:t> </w:t>
      </w:r>
      <w:r>
        <w:rPr/>
        <w:t>and</w:t>
      </w:r>
      <w:r>
        <w:rPr>
          <w:spacing w:val="-4"/>
        </w:rPr>
        <w:t> </w:t>
      </w:r>
      <w:r>
        <w:rPr/>
        <w:t>vendor name as printable strings.</w:t>
      </w:r>
    </w:p>
    <w:p>
      <w:pPr>
        <w:pStyle w:val="BodyText"/>
        <w:spacing w:before="71"/>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2.4 REPORT Service RIC Indication Me" w:id="60"/>
      <w:bookmarkEnd w:id="60"/>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 Message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169" w:right="0" w:firstLine="0"/>
        <w:jc w:val="left"/>
        <w:rPr>
          <w:rFonts w:ascii="Times New Roman"/>
          <w:sz w:val="20"/>
        </w:rPr>
      </w:pPr>
      <w:r>
        <w:rPr>
          <w:rFonts w:ascii="Times New Roman"/>
          <w:sz w:val="20"/>
        </w:rPr>
        <w:t>REPORT</w:t>
      </w:r>
      <w:r>
        <w:rPr>
          <w:rFonts w:ascii="Times New Roman"/>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1</w:t>
      </w:r>
      <w:r>
        <w:rPr>
          <w:rFonts w:ascii="Times New Roman"/>
          <w:spacing w:val="-4"/>
          <w:sz w:val="20"/>
        </w:rPr>
        <w:t> </w:t>
      </w:r>
      <w:r>
        <w:rPr>
          <w:rFonts w:ascii="Times New Roman"/>
          <w:sz w:val="20"/>
        </w:rPr>
        <w:t>shall</w:t>
      </w:r>
      <w:r>
        <w:rPr>
          <w:rFonts w:ascii="Times New Roman"/>
          <w:spacing w:val="-4"/>
          <w:sz w:val="20"/>
        </w:rPr>
        <w:t> </w:t>
      </w:r>
      <w:r>
        <w:rPr>
          <w:rFonts w:ascii="Times New Roman"/>
          <w:sz w:val="20"/>
        </w:rPr>
        <w:t>use</w:t>
      </w:r>
      <w:r>
        <w:rPr>
          <w:rFonts w:ascii="Times New Roman"/>
          <w:spacing w:val="-4"/>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2"/>
          <w:sz w:val="20"/>
        </w:rPr>
        <w:t> </w:t>
      </w:r>
      <w:r>
        <w:rPr>
          <w:rFonts w:ascii="Times New Roman"/>
          <w:i/>
          <w:sz w:val="20"/>
        </w:rPr>
        <w:t>Message</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Format</w:t>
      </w:r>
      <w:r>
        <w:rPr>
          <w:rFonts w:ascii="Times New Roman"/>
          <w:spacing w:val="-6"/>
          <w:sz w:val="20"/>
        </w:rPr>
        <w:t> </w:t>
      </w:r>
      <w:r>
        <w:rPr>
          <w:rFonts w:ascii="Times New Roman"/>
          <w:sz w:val="20"/>
        </w:rPr>
        <w:t>1</w:t>
      </w:r>
      <w:r>
        <w:rPr>
          <w:rFonts w:ascii="Times New Roman"/>
          <w:spacing w:val="-4"/>
          <w:sz w:val="20"/>
        </w:rPr>
        <w:t> </w:t>
      </w:r>
      <w:r>
        <w:rPr>
          <w:rFonts w:ascii="Times New Roman"/>
          <w:sz w:val="20"/>
        </w:rPr>
        <w:t>(see</w:t>
      </w:r>
      <w:r>
        <w:rPr>
          <w:rFonts w:ascii="Times New Roman"/>
          <w:spacing w:val="-4"/>
          <w:sz w:val="20"/>
        </w:rPr>
        <w:t> </w:t>
      </w:r>
      <w:r>
        <w:rPr>
          <w:rFonts w:ascii="Times New Roman"/>
          <w:sz w:val="20"/>
        </w:rPr>
        <w:t>clause</w:t>
      </w:r>
      <w:r>
        <w:rPr>
          <w:rFonts w:ascii="Times New Roman"/>
          <w:spacing w:val="-3"/>
          <w:sz w:val="20"/>
        </w:rPr>
        <w:t> </w:t>
      </w:r>
      <w:r>
        <w:rPr>
          <w:rFonts w:ascii="Times New Roman"/>
          <w:spacing w:val="-2"/>
          <w:sz w:val="20"/>
        </w:rPr>
        <w:t>8.2.1.4.1).</w:t>
      </w:r>
    </w:p>
    <w:p>
      <w:pPr>
        <w:pStyle w:val="BodyText"/>
        <w:spacing w:before="178"/>
        <w:ind w:left="169" w:right="194"/>
      </w:pPr>
      <w:r>
        <w:rPr/>
        <w:t>REPORT Service </w:t>
      </w:r>
      <w:r>
        <w:rPr>
          <w:i/>
        </w:rPr>
        <w:t>RIC Indication Message </w:t>
      </w:r>
      <w:r>
        <w:rPr/>
        <w:t>IE Format 1 carries a set of measurement data reported from an E2 Node. The reported data contains a set of measurement records, each collected at every granularity period during the reporting period. In case</w:t>
      </w:r>
      <w:r>
        <w:rPr>
          <w:spacing w:val="-3"/>
        </w:rPr>
        <w:t> </w:t>
      </w:r>
      <w:r>
        <w:rPr/>
        <w:t>that</w:t>
      </w:r>
      <w:r>
        <w:rPr>
          <w:spacing w:val="-3"/>
        </w:rPr>
        <w:t> </w:t>
      </w:r>
      <w:r>
        <w:rPr/>
        <w:t>the</w:t>
      </w:r>
      <w:r>
        <w:rPr>
          <w:spacing w:val="-1"/>
        </w:rPr>
        <w:t> </w:t>
      </w:r>
      <w:r>
        <w:rPr>
          <w:i/>
        </w:rPr>
        <w:t>Matching</w:t>
      </w:r>
      <w:r>
        <w:rPr>
          <w:i/>
          <w:spacing w:val="-2"/>
        </w:rPr>
        <w:t> </w:t>
      </w:r>
      <w:r>
        <w:rPr>
          <w:i/>
        </w:rPr>
        <w:t>Condition</w:t>
      </w:r>
      <w:r>
        <w:rPr>
          <w:i/>
          <w:spacing w:val="-2"/>
        </w:rPr>
        <w:t> </w:t>
      </w:r>
      <w:r>
        <w:rPr>
          <w:i/>
        </w:rPr>
        <w:t>for</w:t>
      </w:r>
      <w:r>
        <w:rPr>
          <w:i/>
          <w:spacing w:val="-4"/>
        </w:rPr>
        <w:t> </w:t>
      </w:r>
      <w:r>
        <w:rPr>
          <w:i/>
        </w:rPr>
        <w:t>Reporting </w:t>
      </w:r>
      <w:r>
        <w:rPr/>
        <w:t>IE</w:t>
      </w:r>
      <w:r>
        <w:rPr>
          <w:spacing w:val="-2"/>
        </w:rPr>
        <w:t> </w:t>
      </w:r>
      <w:r>
        <w:rPr/>
        <w:t>has</w:t>
      </w:r>
      <w:r>
        <w:rPr>
          <w:spacing w:val="-4"/>
        </w:rPr>
        <w:t> </w:t>
      </w:r>
      <w:r>
        <w:rPr/>
        <w:t>been</w:t>
      </w:r>
      <w:r>
        <w:rPr>
          <w:spacing w:val="-2"/>
        </w:rPr>
        <w:t> </w:t>
      </w:r>
      <w:r>
        <w:rPr/>
        <w:t>configured</w:t>
      </w:r>
      <w:r>
        <w:rPr>
          <w:spacing w:val="-2"/>
        </w:rPr>
        <w:t> </w:t>
      </w:r>
      <w:r>
        <w:rPr/>
        <w:t>in</w:t>
      </w:r>
      <w:r>
        <w:rPr>
          <w:spacing w:val="-5"/>
        </w:rPr>
        <w:t> </w:t>
      </w:r>
      <w:r>
        <w:rPr/>
        <w:t>the </w:t>
      </w:r>
      <w:r>
        <w:rPr>
          <w:i/>
        </w:rPr>
        <w:t>RIC</w:t>
      </w:r>
      <w:r>
        <w:rPr>
          <w:i/>
          <w:spacing w:val="-4"/>
        </w:rPr>
        <w:t> </w:t>
      </w:r>
      <w:r>
        <w:rPr>
          <w:i/>
        </w:rPr>
        <w:t>Action</w:t>
      </w:r>
      <w:r>
        <w:rPr>
          <w:i/>
          <w:spacing w:val="-2"/>
        </w:rPr>
        <w:t> </w:t>
      </w:r>
      <w:r>
        <w:rPr>
          <w:i/>
        </w:rPr>
        <w:t>Definition </w:t>
      </w:r>
      <w:r>
        <w:rPr/>
        <w:t>IE</w:t>
      </w:r>
      <w:r>
        <w:rPr>
          <w:spacing w:val="-2"/>
        </w:rPr>
        <w:t> </w:t>
      </w:r>
      <w:r>
        <w:rPr/>
        <w:t>for</w:t>
      </w:r>
      <w:r>
        <w:rPr>
          <w:spacing w:val="-3"/>
        </w:rPr>
        <w:t> </w:t>
      </w:r>
      <w:r>
        <w:rPr/>
        <w:t>a</w:t>
      </w:r>
      <w:r>
        <w:rPr>
          <w:spacing w:val="-3"/>
        </w:rPr>
        <w:t> </w:t>
      </w:r>
      <w:r>
        <w:rPr/>
        <w:t>measurement</w:t>
      </w:r>
      <w:r>
        <w:rPr>
          <w:spacing w:val="-6"/>
        </w:rPr>
        <w:t> </w:t>
      </w:r>
      <w:r>
        <w:rPr/>
        <w:t>type and a measured value corresponding to that measurement type in a granularity period did not satisfy the configured reporting</w:t>
      </w:r>
    </w:p>
    <w:p>
      <w:pPr>
        <w:spacing w:after="0"/>
        <w:sectPr>
          <w:pgSz w:w="11910" w:h="16850"/>
          <w:pgMar w:header="862" w:footer="898" w:top="1520" w:bottom="1080" w:left="680" w:right="700"/>
        </w:sectPr>
      </w:pPr>
    </w:p>
    <w:p>
      <w:pPr>
        <w:pStyle w:val="BodyText"/>
        <w:spacing w:before="53"/>
        <w:ind w:left="169" w:right="271"/>
      </w:pPr>
      <w:r>
        <w:rPr/>
        <w:t>condition, the E2 Node shall indicate “Not Satisfied” instead of reporting the actual measured value within the measurement record corresponding to that granularity period. </w:t>
      </w:r>
      <w:r>
        <w:rPr>
          <w:color w:val="1F487C"/>
        </w:rPr>
        <w:t>In case the configured reporting condition(s) are not satisfied entirely for a reporting</w:t>
      </w:r>
      <w:r>
        <w:rPr>
          <w:color w:val="1F487C"/>
          <w:spacing w:val="-1"/>
        </w:rPr>
        <w:t> </w:t>
      </w:r>
      <w:r>
        <w:rPr>
          <w:color w:val="1F487C"/>
        </w:rPr>
        <w:t>period</w:t>
      </w:r>
      <w:r>
        <w:rPr>
          <w:color w:val="1F487C"/>
          <w:spacing w:val="-1"/>
        </w:rPr>
        <w:t> </w:t>
      </w:r>
      <w:r>
        <w:rPr>
          <w:color w:val="1F487C"/>
        </w:rPr>
        <w:t>for</w:t>
      </w:r>
      <w:r>
        <w:rPr>
          <w:color w:val="1F487C"/>
          <w:spacing w:val="-2"/>
        </w:rPr>
        <w:t> </w:t>
      </w:r>
      <w:r>
        <w:rPr>
          <w:color w:val="1F487C"/>
        </w:rPr>
        <w:t>all</w:t>
      </w:r>
      <w:r>
        <w:rPr>
          <w:color w:val="1F487C"/>
          <w:spacing w:val="-2"/>
        </w:rPr>
        <w:t> </w:t>
      </w:r>
      <w:r>
        <w:rPr>
          <w:color w:val="1F487C"/>
        </w:rPr>
        <w:t>the</w:t>
      </w:r>
      <w:r>
        <w:rPr>
          <w:color w:val="1F487C"/>
          <w:spacing w:val="-2"/>
        </w:rPr>
        <w:t> </w:t>
      </w:r>
      <w:r>
        <w:rPr>
          <w:color w:val="1F487C"/>
        </w:rPr>
        <w:t>subscribed</w:t>
      </w:r>
      <w:r>
        <w:rPr>
          <w:color w:val="1F487C"/>
          <w:spacing w:val="-1"/>
        </w:rPr>
        <w:t> </w:t>
      </w:r>
      <w:r>
        <w:rPr>
          <w:color w:val="1F487C"/>
        </w:rPr>
        <w:t>measurement</w:t>
      </w:r>
      <w:r>
        <w:rPr>
          <w:color w:val="1F487C"/>
          <w:spacing w:val="-3"/>
        </w:rPr>
        <w:t> </w:t>
      </w:r>
      <w:r>
        <w:rPr>
          <w:color w:val="1F487C"/>
        </w:rPr>
        <w:t>types,</w:t>
      </w:r>
      <w:r>
        <w:rPr>
          <w:color w:val="1F487C"/>
          <w:spacing w:val="-2"/>
        </w:rPr>
        <w:t> </w:t>
      </w:r>
      <w:r>
        <w:rPr>
          <w:color w:val="1F487C"/>
        </w:rPr>
        <w:t>the</w:t>
      </w:r>
      <w:r>
        <w:rPr>
          <w:color w:val="1F487C"/>
          <w:spacing w:val="-2"/>
        </w:rPr>
        <w:t> </w:t>
      </w:r>
      <w:r>
        <w:rPr>
          <w:color w:val="1F487C"/>
        </w:rPr>
        <w:t>E2</w:t>
      </w:r>
      <w:r>
        <w:rPr>
          <w:color w:val="1F487C"/>
          <w:spacing w:val="-1"/>
        </w:rPr>
        <w:t> </w:t>
      </w:r>
      <w:r>
        <w:rPr>
          <w:color w:val="1F487C"/>
        </w:rPr>
        <w:t>Node</w:t>
      </w:r>
      <w:r>
        <w:rPr>
          <w:color w:val="1F487C"/>
          <w:spacing w:val="-4"/>
        </w:rPr>
        <w:t> </w:t>
      </w:r>
      <w:r>
        <w:rPr>
          <w:color w:val="1F487C"/>
        </w:rPr>
        <w:t>may</w:t>
      </w:r>
      <w:r>
        <w:rPr>
          <w:color w:val="1F487C"/>
          <w:spacing w:val="-1"/>
        </w:rPr>
        <w:t> </w:t>
      </w:r>
      <w:r>
        <w:rPr>
          <w:color w:val="1F487C"/>
        </w:rPr>
        <w:t>omit</w:t>
      </w:r>
      <w:r>
        <w:rPr>
          <w:color w:val="1F487C"/>
          <w:spacing w:val="-3"/>
        </w:rPr>
        <w:t> </w:t>
      </w:r>
      <w:r>
        <w:rPr>
          <w:color w:val="1F487C"/>
        </w:rPr>
        <w:t>sending</w:t>
      </w:r>
      <w:r>
        <w:rPr>
          <w:color w:val="1F487C"/>
          <w:spacing w:val="-1"/>
        </w:rPr>
        <w:t> </w:t>
      </w:r>
      <w:r>
        <w:rPr>
          <w:color w:val="1F487C"/>
        </w:rPr>
        <w:t>the</w:t>
      </w:r>
      <w:r>
        <w:rPr>
          <w:color w:val="1F487C"/>
          <w:spacing w:val="-2"/>
        </w:rPr>
        <w:t> </w:t>
      </w:r>
      <w:r>
        <w:rPr>
          <w:color w:val="1F487C"/>
        </w:rPr>
        <w:t>report</w:t>
      </w:r>
      <w:r>
        <w:rPr>
          <w:color w:val="1F487C"/>
          <w:spacing w:val="-3"/>
        </w:rPr>
        <w:t> </w:t>
      </w:r>
      <w:r>
        <w:rPr>
          <w:color w:val="1F487C"/>
        </w:rPr>
        <w:t>for</w:t>
      </w:r>
      <w:r>
        <w:rPr>
          <w:color w:val="1F487C"/>
          <w:spacing w:val="-2"/>
        </w:rPr>
        <w:t> </w:t>
      </w:r>
      <w:r>
        <w:rPr>
          <w:color w:val="1F487C"/>
        </w:rPr>
        <w:t>this</w:t>
      </w:r>
      <w:r>
        <w:rPr>
          <w:color w:val="1F487C"/>
          <w:spacing w:val="-3"/>
        </w:rPr>
        <w:t> </w:t>
      </w:r>
      <w:r>
        <w:rPr>
          <w:color w:val="1F487C"/>
        </w:rPr>
        <w:t>reporting</w:t>
      </w:r>
      <w:r>
        <w:rPr>
          <w:color w:val="1F487C"/>
          <w:spacing w:val="-1"/>
        </w:rPr>
        <w:t> </w:t>
      </w:r>
      <w:r>
        <w:rPr>
          <w:color w:val="1F487C"/>
        </w:rPr>
        <w:t>period. </w:t>
      </w:r>
      <w:r>
        <w:rPr/>
        <w:t>In</w:t>
      </w:r>
      <w:r>
        <w:rPr>
          <w:spacing w:val="-1"/>
        </w:rPr>
        <w:t> </w:t>
      </w:r>
      <w:r>
        <w:rPr/>
        <w:t>case</w:t>
      </w:r>
      <w:r>
        <w:rPr>
          <w:spacing w:val="-2"/>
        </w:rPr>
        <w:t> </w:t>
      </w:r>
      <w:r>
        <w:rPr/>
        <w:t>the</w:t>
      </w:r>
      <w:r>
        <w:rPr>
          <w:spacing w:val="-2"/>
        </w:rPr>
        <w:t> </w:t>
      </w:r>
      <w:r>
        <w:rPr/>
        <w:t>E2 Node</w:t>
      </w:r>
      <w:r>
        <w:rPr>
          <w:spacing w:val="-1"/>
        </w:rPr>
        <w:t> </w:t>
      </w:r>
      <w:r>
        <w:rPr/>
        <w:t>is</w:t>
      </w:r>
      <w:r>
        <w:rPr>
          <w:spacing w:val="-3"/>
        </w:rPr>
        <w:t> </w:t>
      </w:r>
      <w:r>
        <w:rPr/>
        <w:t>not</w:t>
      </w:r>
      <w:r>
        <w:rPr>
          <w:spacing w:val="-3"/>
        </w:rPr>
        <w:t> </w:t>
      </w:r>
      <w:r>
        <w:rPr/>
        <w:t>able</w:t>
      </w:r>
      <w:r>
        <w:rPr>
          <w:spacing w:val="-2"/>
        </w:rPr>
        <w:t> </w:t>
      </w:r>
      <w:r>
        <w:rPr/>
        <w:t>to</w:t>
      </w:r>
      <w:r>
        <w:rPr>
          <w:spacing w:val="-1"/>
        </w:rPr>
        <w:t> </w:t>
      </w:r>
      <w:r>
        <w:rPr/>
        <w:t>provide</w:t>
      </w:r>
      <w:r>
        <w:rPr>
          <w:spacing w:val="-2"/>
        </w:rPr>
        <w:t> </w:t>
      </w:r>
      <w:r>
        <w:rPr/>
        <w:t>reliable</w:t>
      </w:r>
      <w:r>
        <w:rPr>
          <w:spacing w:val="-4"/>
        </w:rPr>
        <w:t> </w:t>
      </w:r>
      <w:r>
        <w:rPr/>
        <w:t>data for</w:t>
      </w:r>
      <w:r>
        <w:rPr>
          <w:spacing w:val="-1"/>
        </w:rPr>
        <w:t> </w:t>
      </w:r>
      <w:r>
        <w:rPr/>
        <w:t>a</w:t>
      </w:r>
      <w:r>
        <w:rPr>
          <w:spacing w:val="-4"/>
        </w:rPr>
        <w:t> </w:t>
      </w:r>
      <w:r>
        <w:rPr/>
        <w:t>granularity</w:t>
      </w:r>
      <w:r>
        <w:rPr>
          <w:spacing w:val="-2"/>
        </w:rPr>
        <w:t> </w:t>
      </w:r>
      <w:r>
        <w:rPr/>
        <w:t>period</w:t>
      </w:r>
      <w:r>
        <w:rPr>
          <w:spacing w:val="-1"/>
        </w:rPr>
        <w:t> </w:t>
      </w:r>
      <w:r>
        <w:rPr/>
        <w:t>during</w:t>
      </w:r>
      <w:r>
        <w:rPr>
          <w:spacing w:val="-3"/>
        </w:rPr>
        <w:t> </w:t>
      </w:r>
      <w:r>
        <w:rPr/>
        <w:t>the</w:t>
      </w:r>
      <w:r>
        <w:rPr>
          <w:spacing w:val="-4"/>
        </w:rPr>
        <w:t> </w:t>
      </w:r>
      <w:r>
        <w:rPr/>
        <w:t>reporting</w:t>
      </w:r>
      <w:r>
        <w:rPr>
          <w:spacing w:val="-1"/>
        </w:rPr>
        <w:t> </w:t>
      </w:r>
      <w:r>
        <w:rPr/>
        <w:t>period,</w:t>
      </w:r>
      <w:r>
        <w:rPr>
          <w:spacing w:val="-2"/>
        </w:rPr>
        <w:t> </w:t>
      </w:r>
      <w:r>
        <w:rPr/>
        <w:t>it</w:t>
      </w:r>
      <w:r>
        <w:rPr>
          <w:spacing w:val="-3"/>
        </w:rPr>
        <w:t> </w:t>
      </w:r>
      <w:r>
        <w:rPr/>
        <w:t>may</w:t>
      </w:r>
      <w:r>
        <w:rPr>
          <w:spacing w:val="-3"/>
        </w:rPr>
        <w:t> </w:t>
      </w:r>
      <w:r>
        <w:rPr/>
        <w:t>include</w:t>
      </w:r>
      <w:r>
        <w:rPr>
          <w:spacing w:val="-2"/>
        </w:rPr>
        <w:t> </w:t>
      </w:r>
      <w:r>
        <w:rPr/>
        <w:t>the optional</w:t>
      </w:r>
      <w:r>
        <w:rPr>
          <w:spacing w:val="-4"/>
        </w:rPr>
        <w:t> </w:t>
      </w:r>
      <w:r>
        <w:rPr>
          <w:i/>
        </w:rPr>
        <w:t>Incomplete</w:t>
      </w:r>
      <w:r>
        <w:rPr>
          <w:i/>
          <w:spacing w:val="-4"/>
        </w:rPr>
        <w:t> </w:t>
      </w:r>
      <w:r>
        <w:rPr>
          <w:i/>
        </w:rPr>
        <w:t>Flag</w:t>
      </w:r>
      <w:r>
        <w:rPr>
          <w:i/>
          <w:spacing w:val="-4"/>
        </w:rPr>
        <w:t> </w:t>
      </w:r>
      <w:r>
        <w:rPr/>
        <w:t>IE,</w:t>
      </w:r>
      <w:r>
        <w:rPr>
          <w:spacing w:val="-6"/>
        </w:rPr>
        <w:t> </w:t>
      </w:r>
      <w:r>
        <w:rPr/>
        <w:t>which</w:t>
      </w:r>
      <w:r>
        <w:rPr>
          <w:spacing w:val="-2"/>
        </w:rPr>
        <w:t> </w:t>
      </w:r>
      <w:r>
        <w:rPr/>
        <w:t>indicates</w:t>
      </w:r>
      <w:r>
        <w:rPr>
          <w:spacing w:val="-6"/>
        </w:rPr>
        <w:t> </w:t>
      </w:r>
      <w:r>
        <w:rPr/>
        <w:t>that</w:t>
      </w:r>
      <w:r>
        <w:rPr>
          <w:spacing w:val="-4"/>
        </w:rPr>
        <w:t> </w:t>
      </w:r>
      <w:r>
        <w:rPr/>
        <w:t>the</w:t>
      </w:r>
      <w:r>
        <w:rPr>
          <w:spacing w:val="-3"/>
        </w:rPr>
        <w:t> </w:t>
      </w:r>
      <w:r>
        <w:rPr/>
        <w:t>corresponding</w:t>
      </w:r>
      <w:r>
        <w:rPr>
          <w:spacing w:val="-4"/>
        </w:rPr>
        <w:t> </w:t>
      </w:r>
      <w:r>
        <w:rPr/>
        <w:t>measurements</w:t>
      </w:r>
      <w:r>
        <w:rPr>
          <w:spacing w:val="-5"/>
        </w:rPr>
        <w:t> </w:t>
      </w:r>
      <w:r>
        <w:rPr/>
        <w:t>record</w:t>
      </w:r>
      <w:r>
        <w:rPr>
          <w:spacing w:val="-6"/>
        </w:rPr>
        <w:t> </w:t>
      </w:r>
      <w:r>
        <w:rPr/>
        <w:t>in</w:t>
      </w:r>
      <w:r>
        <w:rPr>
          <w:spacing w:val="-4"/>
        </w:rPr>
        <w:t> </w:t>
      </w:r>
      <w:r>
        <w:rPr/>
        <w:t>the</w:t>
      </w:r>
      <w:r>
        <w:rPr>
          <w:spacing w:val="-4"/>
        </w:rPr>
        <w:t> </w:t>
      </w:r>
      <w:r>
        <w:rPr/>
        <w:t>reported</w:t>
      </w:r>
      <w:r>
        <w:rPr>
          <w:spacing w:val="-6"/>
        </w:rPr>
        <w:t> </w:t>
      </w:r>
      <w:r>
        <w:rPr/>
        <w:t>data</w:t>
      </w:r>
      <w:r>
        <w:rPr>
          <w:spacing w:val="-4"/>
        </w:rPr>
        <w:t> </w:t>
      </w:r>
      <w:r>
        <w:rPr/>
        <w:t>is</w:t>
      </w:r>
      <w:r>
        <w:rPr>
          <w:spacing w:val="-6"/>
        </w:rPr>
        <w:t> </w:t>
      </w:r>
      <w:r>
        <w:rPr/>
        <w:t>not</w:t>
      </w:r>
      <w:r>
        <w:rPr>
          <w:spacing w:val="-5"/>
        </w:rPr>
        <w:t> </w:t>
      </w:r>
      <w:r>
        <w:rPr>
          <w:spacing w:val="-2"/>
        </w:rPr>
        <w:t>reliable.</w:t>
      </w:r>
    </w:p>
    <w:p>
      <w:pPr>
        <w:pStyle w:val="BodyText"/>
        <w:spacing w:before="180"/>
        <w:ind w:left="169" w:right="194"/>
      </w:pPr>
      <w:r>
        <w:rPr/>
        <w:t>REPORT</w:t>
      </w:r>
      <w:r>
        <w:rPr>
          <w:spacing w:val="-4"/>
        </w:rPr>
        <w:t> </w:t>
      </w:r>
      <w:r>
        <w:rPr/>
        <w:t>Service</w:t>
      </w:r>
      <w:r>
        <w:rPr>
          <w:spacing w:val="-2"/>
        </w:rPr>
        <w:t> </w:t>
      </w:r>
      <w:r>
        <w:rPr>
          <w:i/>
        </w:rPr>
        <w:t>RIC</w:t>
      </w:r>
      <w:r>
        <w:rPr>
          <w:i/>
          <w:spacing w:val="-5"/>
        </w:rPr>
        <w:t> </w:t>
      </w:r>
      <w:r>
        <w:rPr>
          <w:i/>
        </w:rPr>
        <w:t>Indication</w:t>
      </w:r>
      <w:r>
        <w:rPr>
          <w:i/>
          <w:spacing w:val="-3"/>
        </w:rPr>
        <w:t> </w:t>
      </w:r>
      <w:r>
        <w:rPr>
          <w:i/>
        </w:rPr>
        <w:t>Message</w:t>
      </w:r>
      <w:r>
        <w:rPr>
          <w:i/>
          <w:spacing w:val="-1"/>
        </w:rPr>
        <w:t> </w:t>
      </w:r>
      <w:r>
        <w:rPr/>
        <w:t>IE</w:t>
      </w:r>
      <w:r>
        <w:rPr>
          <w:spacing w:val="-3"/>
        </w:rPr>
        <w:t> </w:t>
      </w:r>
      <w:r>
        <w:rPr/>
        <w:t>Format</w:t>
      </w:r>
      <w:r>
        <w:rPr>
          <w:spacing w:val="-4"/>
        </w:rPr>
        <w:t> </w:t>
      </w:r>
      <w:r>
        <w:rPr/>
        <w:t>1</w:t>
      </w:r>
      <w:r>
        <w:rPr>
          <w:spacing w:val="-5"/>
        </w:rPr>
        <w:t> </w:t>
      </w:r>
      <w:r>
        <w:rPr/>
        <w:t>may</w:t>
      </w:r>
      <w:r>
        <w:rPr>
          <w:spacing w:val="-3"/>
        </w:rPr>
        <w:t> </w:t>
      </w:r>
      <w:r>
        <w:rPr/>
        <w:t>carry</w:t>
      </w:r>
      <w:r>
        <w:rPr>
          <w:spacing w:val="-2"/>
        </w:rPr>
        <w:t> </w:t>
      </w:r>
      <w:r>
        <w:rPr/>
        <w:t>subscription</w:t>
      </w:r>
      <w:r>
        <w:rPr>
          <w:spacing w:val="-3"/>
        </w:rPr>
        <w:t> </w:t>
      </w:r>
      <w:r>
        <w:rPr/>
        <w:t>information,</w:t>
      </w:r>
      <w:r>
        <w:rPr>
          <w:spacing w:val="-4"/>
        </w:rPr>
        <w:t> </w:t>
      </w:r>
      <w:r>
        <w:rPr/>
        <w:t>i.e. </w:t>
      </w:r>
      <w:r>
        <w:rPr>
          <w:i/>
        </w:rPr>
        <w:t>Measurement</w:t>
      </w:r>
      <w:r>
        <w:rPr>
          <w:i/>
          <w:spacing w:val="-5"/>
        </w:rPr>
        <w:t> </w:t>
      </w:r>
      <w:r>
        <w:rPr>
          <w:i/>
        </w:rPr>
        <w:t>Information</w:t>
      </w:r>
      <w:r>
        <w:rPr>
          <w:i/>
          <w:spacing w:val="-3"/>
        </w:rPr>
        <w:t> </w:t>
      </w:r>
      <w:r>
        <w:rPr>
          <w:i/>
        </w:rPr>
        <w:t>List</w:t>
      </w:r>
      <w:r>
        <w:rPr>
          <w:i/>
        </w:rPr>
        <w:t> </w:t>
      </w:r>
      <w:r>
        <w:rPr/>
        <w:t>IE that indicates the order of measured values for each measurement record in the reported data, or their granularity period. If not present, the original subscription information shall apply.</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65" w:id="61"/>
      <w:bookmarkStart w:name="7.4.3 REPORT Service Style 2: E2 Node Me" w:id="62"/>
      <w:r>
        <w:rPr/>
      </w:r>
      <w:r>
        <w:rPr/>
        <w:t>REPORT</w:t>
      </w:r>
      <w:r>
        <w:rPr>
          <w:spacing w:val="-5"/>
        </w:rPr>
        <w:t> </w:t>
      </w:r>
      <w:r>
        <w:rPr/>
        <w:t>Service</w:t>
      </w:r>
      <w:r>
        <w:rPr>
          <w:spacing w:val="-5"/>
        </w:rPr>
        <w:t> </w:t>
      </w:r>
      <w:r>
        <w:rPr/>
        <w:t>Style</w:t>
      </w:r>
      <w:r>
        <w:rPr>
          <w:spacing w:val="-5"/>
        </w:rPr>
        <w:t> </w:t>
      </w:r>
      <w:r>
        <w:rPr/>
        <w:t>2:</w:t>
      </w:r>
      <w:r>
        <w:rPr>
          <w:spacing w:val="-1"/>
        </w:rPr>
        <w:t> </w:t>
      </w:r>
      <w:r>
        <w:rPr/>
        <w:t>E2</w:t>
      </w:r>
      <w:r>
        <w:rPr>
          <w:spacing w:val="-6"/>
        </w:rPr>
        <w:t> </w:t>
      </w:r>
      <w:r>
        <w:rPr/>
        <w:t>Node</w:t>
      </w:r>
      <w:r>
        <w:rPr>
          <w:spacing w:val="-7"/>
        </w:rPr>
        <w:t> </w:t>
      </w:r>
      <w:r>
        <w:rPr/>
        <w:t>Measurement</w:t>
      </w:r>
      <w:r>
        <w:rPr>
          <w:spacing w:val="-3"/>
        </w:rPr>
        <w:t> </w:t>
      </w:r>
      <w:r>
        <w:rPr/>
        <w:t>for</w:t>
      </w:r>
      <w:r>
        <w:rPr>
          <w:spacing w:val="-5"/>
        </w:rPr>
        <w:t> </w:t>
      </w:r>
      <w:r>
        <w:rPr/>
        <w:t>a</w:t>
      </w:r>
      <w:r>
        <w:rPr>
          <w:spacing w:val="-5"/>
        </w:rPr>
        <w:t> </w:t>
      </w:r>
      <w:r>
        <w:rPr/>
        <w:t>single</w:t>
      </w:r>
      <w:bookmarkEnd w:id="61"/>
      <w:r>
        <w:rPr>
          <w:spacing w:val="-5"/>
        </w:rPr>
        <w:t> UE</w:t>
      </w:r>
    </w:p>
    <w:p>
      <w:pPr>
        <w:pStyle w:val="Heading6"/>
        <w:numPr>
          <w:ilvl w:val="3"/>
          <w:numId w:val="4"/>
        </w:numPr>
        <w:tabs>
          <w:tab w:pos="1302" w:val="left" w:leader="none"/>
        </w:tabs>
        <w:spacing w:line="240" w:lineRule="auto" w:before="302" w:after="0"/>
        <w:ind w:left="1302" w:right="0" w:hanging="1133"/>
        <w:jc w:val="left"/>
      </w:pPr>
      <w:bookmarkStart w:name="7.4.3.1 REPORT Service Style description" w:id="63"/>
      <w:bookmarkEnd w:id="63"/>
      <w:r>
        <w:rPr/>
      </w:r>
      <w:r>
        <w:rPr/>
        <w:t>REPORT</w:t>
      </w:r>
      <w:r>
        <w:rPr>
          <w:spacing w:val="-4"/>
        </w:rPr>
        <w:t> </w:t>
      </w:r>
      <w:r>
        <w:rPr/>
        <w:t>Service</w:t>
      </w:r>
      <w:r>
        <w:rPr>
          <w:spacing w:val="-5"/>
        </w:rPr>
        <w:t> </w:t>
      </w:r>
      <w:r>
        <w:rPr/>
        <w:t>Style</w:t>
      </w:r>
      <w:r>
        <w:rPr>
          <w:spacing w:val="-3"/>
        </w:rPr>
        <w:t> </w:t>
      </w:r>
      <w:r>
        <w:rPr>
          <w:spacing w:val="-2"/>
        </w:rPr>
        <w:t>description</w:t>
      </w:r>
    </w:p>
    <w:p>
      <w:pPr>
        <w:pStyle w:val="BodyText"/>
        <w:spacing w:before="180"/>
        <w:ind w:left="169"/>
      </w:pPr>
      <w:r>
        <w:rPr/>
        <w:t>REPORT</w:t>
      </w:r>
      <w:r>
        <w:rPr>
          <w:spacing w:val="-3"/>
        </w:rPr>
        <w:t> </w:t>
      </w:r>
      <w:r>
        <w:rPr/>
        <w:t>Service</w:t>
      </w:r>
      <w:r>
        <w:rPr>
          <w:spacing w:val="-3"/>
        </w:rPr>
        <w:t> </w:t>
      </w:r>
      <w:r>
        <w:rPr/>
        <w:t>style</w:t>
      </w:r>
      <w:r>
        <w:rPr>
          <w:spacing w:val="-1"/>
        </w:rPr>
        <w:t> </w:t>
      </w:r>
      <w:r>
        <w:rPr/>
        <w:t>2</w:t>
      </w:r>
      <w:r>
        <w:rPr>
          <w:spacing w:val="-2"/>
        </w:rPr>
        <w:t> </w:t>
      </w:r>
      <w:r>
        <w:rPr/>
        <w:t>provides</w:t>
      </w:r>
      <w:r>
        <w:rPr>
          <w:spacing w:val="-4"/>
        </w:rPr>
        <w:t> </w:t>
      </w:r>
      <w:r>
        <w:rPr/>
        <w:t>the</w:t>
      </w:r>
      <w:r>
        <w:rPr>
          <w:spacing w:val="-3"/>
        </w:rPr>
        <w:t> </w:t>
      </w:r>
      <w:r>
        <w:rPr/>
        <w:t>performance</w:t>
      </w:r>
      <w:r>
        <w:rPr>
          <w:spacing w:val="-5"/>
        </w:rPr>
        <w:t> </w:t>
      </w:r>
      <w:r>
        <w:rPr/>
        <w:t>measurement</w:t>
      </w:r>
      <w:r>
        <w:rPr>
          <w:spacing w:val="-4"/>
        </w:rPr>
        <w:t> </w:t>
      </w:r>
      <w:r>
        <w:rPr/>
        <w:t>information collection</w:t>
      </w:r>
      <w:r>
        <w:rPr>
          <w:spacing w:val="-2"/>
        </w:rPr>
        <w:t> </w:t>
      </w:r>
      <w:r>
        <w:rPr/>
        <w:t>for</w:t>
      </w:r>
      <w:r>
        <w:rPr>
          <w:spacing w:val="-3"/>
        </w:rPr>
        <w:t> </w:t>
      </w:r>
      <w:r>
        <w:rPr/>
        <w:t>a</w:t>
      </w:r>
      <w:r>
        <w:rPr>
          <w:spacing w:val="-3"/>
        </w:rPr>
        <w:t> </w:t>
      </w:r>
      <w:r>
        <w:rPr/>
        <w:t>single</w:t>
      </w:r>
      <w:r>
        <w:rPr>
          <w:spacing w:val="-3"/>
        </w:rPr>
        <w:t> </w:t>
      </w:r>
      <w:r>
        <w:rPr/>
        <w:t>UE</w:t>
      </w:r>
      <w:r>
        <w:rPr>
          <w:spacing w:val="-3"/>
        </w:rPr>
        <w:t> </w:t>
      </w:r>
      <w:r>
        <w:rPr/>
        <w:t>of</w:t>
      </w:r>
      <w:r>
        <w:rPr>
          <w:spacing w:val="-3"/>
        </w:rPr>
        <w:t> </w:t>
      </w:r>
      <w:r>
        <w:rPr/>
        <w:t>interest from</w:t>
      </w:r>
      <w:r>
        <w:rPr>
          <w:spacing w:val="-6"/>
        </w:rPr>
        <w:t> </w:t>
      </w:r>
      <w:r>
        <w:rPr/>
        <w:t>an</w:t>
      </w:r>
      <w:r>
        <w:rPr>
          <w:spacing w:val="-2"/>
        </w:rPr>
        <w:t> </w:t>
      </w:r>
      <w:r>
        <w:rPr/>
        <w:t>E2 </w:t>
      </w:r>
      <w:r>
        <w:rPr>
          <w:spacing w:val="-4"/>
        </w:rPr>
        <w:t>Node.</w:t>
      </w:r>
    </w:p>
    <w:p>
      <w:pPr>
        <w:pStyle w:val="BodyText"/>
        <w:spacing w:before="69"/>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3.2 REPORT Service RIC Action Defini" w:id="64"/>
      <w:bookmarkEnd w:id="64"/>
      <w:r>
        <w:rPr/>
      </w: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Action</w:t>
      </w:r>
      <w:r>
        <w:rPr>
          <w:rFonts w:ascii="Arial"/>
          <w:i/>
          <w:spacing w:val="-4"/>
          <w:sz w:val="24"/>
        </w:rPr>
        <w:t> </w:t>
      </w:r>
      <w:r>
        <w:rPr>
          <w:rFonts w:ascii="Arial"/>
          <w:i/>
          <w:sz w:val="24"/>
        </w:rPr>
        <w:t>Definition</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pStyle w:val="BodyText"/>
        <w:spacing w:before="180"/>
        <w:ind w:left="169"/>
      </w:pPr>
      <w:r>
        <w:rPr/>
        <w:t>REPORT</w:t>
      </w:r>
      <w:r>
        <w:rPr>
          <w:spacing w:val="-2"/>
        </w:rPr>
        <w:t> </w:t>
      </w:r>
      <w:r>
        <w:rPr/>
        <w:t>Service</w:t>
      </w:r>
      <w:r>
        <w:rPr>
          <w:spacing w:val="-2"/>
        </w:rPr>
        <w:t> </w:t>
      </w:r>
      <w:r>
        <w:rPr/>
        <w:t>style</w:t>
      </w:r>
      <w:r>
        <w:rPr>
          <w:spacing w:val="-2"/>
        </w:rPr>
        <w:t> </w:t>
      </w:r>
      <w:r>
        <w:rPr/>
        <w:t>2</w:t>
      </w:r>
      <w:r>
        <w:rPr>
          <w:spacing w:val="-2"/>
        </w:rPr>
        <w:t> </w:t>
      </w:r>
      <w:r>
        <w:rPr/>
        <w:t>shall</w:t>
      </w:r>
      <w:r>
        <w:rPr>
          <w:spacing w:val="-2"/>
        </w:rPr>
        <w:t> </w:t>
      </w:r>
      <w:r>
        <w:rPr/>
        <w:t>use</w:t>
      </w:r>
      <w:r>
        <w:rPr>
          <w:spacing w:val="-3"/>
        </w:rPr>
        <w:t> </w:t>
      </w:r>
      <w:r>
        <w:rPr/>
        <w:t>the</w:t>
      </w:r>
      <w:r>
        <w:rPr>
          <w:spacing w:val="-2"/>
        </w:rPr>
        <w:t> </w:t>
      </w:r>
      <w:r>
        <w:rPr>
          <w:i/>
        </w:rPr>
        <w:t>RIC</w:t>
      </w:r>
      <w:r>
        <w:rPr>
          <w:i/>
          <w:spacing w:val="-3"/>
        </w:rPr>
        <w:t> </w:t>
      </w:r>
      <w:r>
        <w:rPr>
          <w:i/>
        </w:rPr>
        <w:t>Action</w:t>
      </w:r>
      <w:r>
        <w:rPr>
          <w:i/>
          <w:spacing w:val="-2"/>
        </w:rPr>
        <w:t> </w:t>
      </w:r>
      <w:r>
        <w:rPr>
          <w:i/>
        </w:rPr>
        <w:t>Definition</w:t>
      </w:r>
      <w:r>
        <w:rPr>
          <w:i/>
          <w:spacing w:val="-2"/>
        </w:rPr>
        <w:t> </w:t>
      </w:r>
      <w:r>
        <w:rPr/>
        <w:t>IE</w:t>
      </w:r>
      <w:r>
        <w:rPr>
          <w:spacing w:val="-2"/>
        </w:rPr>
        <w:t> </w:t>
      </w:r>
      <w:r>
        <w:rPr/>
        <w:t>Format</w:t>
      </w:r>
      <w:r>
        <w:rPr>
          <w:spacing w:val="-2"/>
        </w:rPr>
        <w:t> </w:t>
      </w:r>
      <w:r>
        <w:rPr/>
        <w:t>2</w:t>
      </w:r>
      <w:r>
        <w:rPr>
          <w:spacing w:val="-3"/>
        </w:rPr>
        <w:t> </w:t>
      </w:r>
      <w:r>
        <w:rPr/>
        <w:t>(see</w:t>
      </w:r>
      <w:r>
        <w:rPr>
          <w:spacing w:val="-2"/>
        </w:rPr>
        <w:t> </w:t>
      </w:r>
      <w:r>
        <w:rPr/>
        <w:t>clause</w:t>
      </w:r>
      <w:r>
        <w:rPr>
          <w:spacing w:val="-2"/>
        </w:rPr>
        <w:t> </w:t>
      </w:r>
      <w:r>
        <w:rPr/>
        <w:t>8.2.1.2.2),</w:t>
      </w:r>
      <w:r>
        <w:rPr>
          <w:spacing w:val="-2"/>
        </w:rPr>
        <w:t> </w:t>
      </w:r>
      <w:r>
        <w:rPr/>
        <w:t>where</w:t>
      </w:r>
      <w:r>
        <w:rPr>
          <w:spacing w:val="-3"/>
        </w:rPr>
        <w:t> </w:t>
      </w:r>
      <w:r>
        <w:rPr/>
        <w:t>the</w:t>
      </w:r>
      <w:r>
        <w:rPr>
          <w:spacing w:val="-2"/>
        </w:rPr>
        <w:t> </w:t>
      </w:r>
      <w:r>
        <w:rPr/>
        <w:t>included</w:t>
      </w:r>
      <w:r>
        <w:rPr>
          <w:spacing w:val="-3"/>
        </w:rPr>
        <w:t> </w:t>
      </w:r>
      <w:r>
        <w:rPr/>
        <w:t>UE</w:t>
      </w:r>
      <w:r>
        <w:rPr>
          <w:spacing w:val="-2"/>
        </w:rPr>
        <w:t> </w:t>
      </w:r>
      <w:r>
        <w:rPr/>
        <w:t>ID indicates a specific UE of interest for measurement collection.</w:t>
      </w:r>
    </w:p>
    <w:p>
      <w:pPr>
        <w:pStyle w:val="BodyText"/>
        <w:spacing w:before="181"/>
        <w:ind w:left="169"/>
      </w:pPr>
      <w:r>
        <w:rPr/>
        <w:t>The</w:t>
      </w:r>
      <w:r>
        <w:rPr>
          <w:spacing w:val="-4"/>
        </w:rPr>
        <w:t> </w:t>
      </w:r>
      <w:r>
        <w:rPr/>
        <w:t>rest</w:t>
      </w:r>
      <w:r>
        <w:rPr>
          <w:spacing w:val="-5"/>
        </w:rPr>
        <w:t> </w:t>
      </w:r>
      <w:r>
        <w:rPr/>
        <w:t>of</w:t>
      </w:r>
      <w:r>
        <w:rPr>
          <w:spacing w:val="-4"/>
        </w:rPr>
        <w:t> </w:t>
      </w:r>
      <w:r>
        <w:rPr/>
        <w:t>the</w:t>
      </w:r>
      <w:r>
        <w:rPr>
          <w:spacing w:val="-6"/>
        </w:rPr>
        <w:t> </w:t>
      </w:r>
      <w:r>
        <w:rPr/>
        <w:t>subscription</w:t>
      </w:r>
      <w:r>
        <w:rPr>
          <w:spacing w:val="-3"/>
        </w:rPr>
        <w:t> </w:t>
      </w:r>
      <w:r>
        <w:rPr/>
        <w:t>information</w:t>
      </w:r>
      <w:r>
        <w:rPr>
          <w:spacing w:val="-5"/>
        </w:rPr>
        <w:t> </w:t>
      </w:r>
      <w:r>
        <w:rPr/>
        <w:t>follows</w:t>
      </w:r>
      <w:r>
        <w:rPr>
          <w:spacing w:val="-5"/>
        </w:rPr>
        <w:t> </w:t>
      </w:r>
      <w:r>
        <w:rPr/>
        <w:t>the</w:t>
      </w:r>
      <w:r>
        <w:rPr>
          <w:spacing w:val="-4"/>
        </w:rPr>
        <w:t> </w:t>
      </w:r>
      <w:r>
        <w:rPr/>
        <w:t>same</w:t>
      </w:r>
      <w:r>
        <w:rPr>
          <w:spacing w:val="-4"/>
        </w:rPr>
        <w:t> </w:t>
      </w:r>
      <w:r>
        <w:rPr/>
        <w:t>as</w:t>
      </w:r>
      <w:r>
        <w:rPr>
          <w:spacing w:val="-6"/>
        </w:rPr>
        <w:t> </w:t>
      </w:r>
      <w:r>
        <w:rPr/>
        <w:t>described</w:t>
      </w:r>
      <w:r>
        <w:rPr>
          <w:spacing w:val="-3"/>
        </w:rPr>
        <w:t> </w:t>
      </w:r>
      <w:r>
        <w:rPr/>
        <w:t>in</w:t>
      </w:r>
      <w:r>
        <w:rPr>
          <w:spacing w:val="-6"/>
        </w:rPr>
        <w:t> </w:t>
      </w:r>
      <w:r>
        <w:rPr>
          <w:spacing w:val="-2"/>
        </w:rPr>
        <w:t>7.4.2.2.</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3.3 REPORT Service RIC Indication He" w:id="65"/>
      <w:bookmarkEnd w:id="65"/>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1"/>
          <w:sz w:val="24"/>
        </w:rPr>
        <w:t> </w:t>
      </w:r>
      <w:r>
        <w:rPr>
          <w:rFonts w:ascii="Arial"/>
          <w:i/>
          <w:sz w:val="24"/>
        </w:rPr>
        <w:t>Header</w:t>
      </w:r>
      <w:r>
        <w:rPr>
          <w:rFonts w:ascii="Arial"/>
          <w:i/>
          <w:spacing w:val="-5"/>
          <w:sz w:val="24"/>
        </w:rPr>
        <w:t> </w:t>
      </w:r>
      <w:r>
        <w:rPr>
          <w:rFonts w:ascii="Arial"/>
          <w:sz w:val="24"/>
        </w:rPr>
        <w:t>IE</w:t>
      </w:r>
      <w:r>
        <w:rPr>
          <w:rFonts w:ascii="Arial"/>
          <w:spacing w:val="-1"/>
          <w:sz w:val="24"/>
        </w:rPr>
        <w:t> </w:t>
      </w:r>
      <w:r>
        <w:rPr>
          <w:rFonts w:ascii="Arial"/>
          <w:spacing w:val="-2"/>
          <w:sz w:val="24"/>
        </w:rPr>
        <w:t>contents</w:t>
      </w:r>
    </w:p>
    <w:p>
      <w:pPr>
        <w:pStyle w:val="BodyText"/>
        <w:spacing w:before="180"/>
        <w:ind w:left="169"/>
      </w:pPr>
      <w:r>
        <w:rPr/>
        <w:t>REPORT</w:t>
      </w:r>
      <w:r>
        <w:rPr>
          <w:spacing w:val="-4"/>
        </w:rPr>
        <w:t> </w:t>
      </w:r>
      <w:r>
        <w:rPr/>
        <w:t>Service</w:t>
      </w:r>
      <w:r>
        <w:rPr>
          <w:spacing w:val="-3"/>
        </w:rPr>
        <w:t> </w:t>
      </w:r>
      <w:r>
        <w:rPr/>
        <w:t>style</w:t>
      </w:r>
      <w:r>
        <w:rPr>
          <w:spacing w:val="-5"/>
        </w:rPr>
        <w:t> </w:t>
      </w:r>
      <w:r>
        <w:rPr/>
        <w:t>2</w:t>
      </w:r>
      <w:r>
        <w:rPr>
          <w:spacing w:val="-3"/>
        </w:rPr>
        <w:t> </w:t>
      </w:r>
      <w:r>
        <w:rPr/>
        <w:t>shall</w:t>
      </w:r>
      <w:r>
        <w:rPr>
          <w:spacing w:val="-5"/>
        </w:rPr>
        <w:t> </w:t>
      </w:r>
      <w:r>
        <w:rPr/>
        <w:t>use</w:t>
      </w:r>
      <w:r>
        <w:rPr>
          <w:spacing w:val="-4"/>
        </w:rPr>
        <w:t> </w:t>
      </w:r>
      <w:r>
        <w:rPr/>
        <w:t>the</w:t>
      </w:r>
      <w:r>
        <w:rPr>
          <w:spacing w:val="-4"/>
        </w:rPr>
        <w:t> </w:t>
      </w:r>
      <w:r>
        <w:rPr>
          <w:i/>
        </w:rPr>
        <w:t>RIC</w:t>
      </w:r>
      <w:r>
        <w:rPr>
          <w:i/>
          <w:spacing w:val="-5"/>
        </w:rPr>
        <w:t> </w:t>
      </w:r>
      <w:r>
        <w:rPr>
          <w:i/>
        </w:rPr>
        <w:t>Indication</w:t>
      </w:r>
      <w:r>
        <w:rPr>
          <w:i/>
          <w:spacing w:val="-2"/>
        </w:rPr>
        <w:t> </w:t>
      </w:r>
      <w:r>
        <w:rPr>
          <w:i/>
        </w:rPr>
        <w:t>Header</w:t>
      </w:r>
      <w:r>
        <w:rPr>
          <w:i/>
          <w:spacing w:val="-5"/>
        </w:rPr>
        <w:t> </w:t>
      </w:r>
      <w:r>
        <w:rPr/>
        <w:t>IE</w:t>
      </w:r>
      <w:r>
        <w:rPr>
          <w:spacing w:val="-4"/>
        </w:rPr>
        <w:t> </w:t>
      </w:r>
      <w:r>
        <w:rPr/>
        <w:t>Format</w:t>
      </w:r>
      <w:r>
        <w:rPr>
          <w:spacing w:val="-3"/>
        </w:rPr>
        <w:t> </w:t>
      </w:r>
      <w:r>
        <w:rPr/>
        <w:t>1</w:t>
      </w:r>
      <w:r>
        <w:rPr>
          <w:spacing w:val="-3"/>
        </w:rPr>
        <w:t> </w:t>
      </w:r>
      <w:r>
        <w:rPr/>
        <w:t>(see</w:t>
      </w:r>
      <w:r>
        <w:rPr>
          <w:spacing w:val="-5"/>
        </w:rPr>
        <w:t> </w:t>
      </w:r>
      <w:r>
        <w:rPr/>
        <w:t>clause</w:t>
      </w:r>
      <w:r>
        <w:rPr>
          <w:spacing w:val="-3"/>
        </w:rPr>
        <w:t> </w:t>
      </w:r>
      <w:r>
        <w:rPr/>
        <w:t>8.2.1.3.1)</w:t>
      </w:r>
      <w:r>
        <w:rPr>
          <w:spacing w:val="-4"/>
        </w:rPr>
        <w:t> </w:t>
      </w:r>
      <w:r>
        <w:rPr/>
        <w:t>as</w:t>
      </w:r>
      <w:r>
        <w:rPr>
          <w:spacing w:val="-5"/>
        </w:rPr>
        <w:t> </w:t>
      </w:r>
      <w:r>
        <w:rPr/>
        <w:t>described</w:t>
      </w:r>
      <w:r>
        <w:rPr>
          <w:spacing w:val="-3"/>
        </w:rPr>
        <w:t> </w:t>
      </w:r>
      <w:r>
        <w:rPr/>
        <w:t>in</w:t>
      </w:r>
      <w:r>
        <w:rPr>
          <w:spacing w:val="-7"/>
        </w:rPr>
        <w:t> </w:t>
      </w:r>
      <w:r>
        <w:rPr>
          <w:spacing w:val="-2"/>
        </w:rPr>
        <w:t>7.4.2.3.</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3.4 REPORT Service RIC Indication Me" w:id="66"/>
      <w:bookmarkEnd w:id="66"/>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 Message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78"/>
        <w:ind w:left="169" w:right="271"/>
      </w:pPr>
      <w:r>
        <w:rPr/>
        <w:t>REPORT</w:t>
      </w:r>
      <w:r>
        <w:rPr>
          <w:spacing w:val="-2"/>
        </w:rPr>
        <w:t> </w:t>
      </w:r>
      <w:r>
        <w:rPr/>
        <w:t>Service</w:t>
      </w:r>
      <w:r>
        <w:rPr>
          <w:spacing w:val="-2"/>
        </w:rPr>
        <w:t> </w:t>
      </w:r>
      <w:r>
        <w:rPr/>
        <w:t>style</w:t>
      </w:r>
      <w:r>
        <w:rPr>
          <w:spacing w:val="-3"/>
        </w:rPr>
        <w:t> </w:t>
      </w:r>
      <w:r>
        <w:rPr/>
        <w:t>2</w:t>
      </w:r>
      <w:r>
        <w:rPr>
          <w:spacing w:val="-2"/>
        </w:rPr>
        <w:t> </w:t>
      </w:r>
      <w:r>
        <w:rPr/>
        <w:t>shall</w:t>
      </w:r>
      <w:r>
        <w:rPr>
          <w:spacing w:val="-3"/>
        </w:rPr>
        <w:t> </w:t>
      </w:r>
      <w:r>
        <w:rPr/>
        <w:t>use</w:t>
      </w:r>
      <w:r>
        <w:rPr>
          <w:spacing w:val="-3"/>
        </w:rPr>
        <w:t> </w:t>
      </w:r>
      <w:r>
        <w:rPr/>
        <w:t>the</w:t>
      </w:r>
      <w:r>
        <w:rPr>
          <w:spacing w:val="-2"/>
        </w:rPr>
        <w:t> </w:t>
      </w:r>
      <w:r>
        <w:rPr>
          <w:i/>
        </w:rPr>
        <w:t>RIC</w:t>
      </w:r>
      <w:r>
        <w:rPr>
          <w:i/>
          <w:spacing w:val="-4"/>
        </w:rPr>
        <w:t> </w:t>
      </w:r>
      <w:r>
        <w:rPr>
          <w:i/>
        </w:rPr>
        <w:t>Indication Message</w:t>
      </w:r>
      <w:r>
        <w:rPr>
          <w:i/>
          <w:spacing w:val="-2"/>
        </w:rPr>
        <w:t> </w:t>
      </w:r>
      <w:r>
        <w:rPr/>
        <w:t>IE</w:t>
      </w:r>
      <w:r>
        <w:rPr>
          <w:spacing w:val="-2"/>
        </w:rPr>
        <w:t> </w:t>
      </w:r>
      <w:r>
        <w:rPr/>
        <w:t>Format</w:t>
      </w:r>
      <w:r>
        <w:rPr>
          <w:spacing w:val="-5"/>
        </w:rPr>
        <w:t> </w:t>
      </w:r>
      <w:r>
        <w:rPr/>
        <w:t>1</w:t>
      </w:r>
      <w:r>
        <w:rPr>
          <w:spacing w:val="-2"/>
        </w:rPr>
        <w:t> </w:t>
      </w:r>
      <w:r>
        <w:rPr/>
        <w:t>(see</w:t>
      </w:r>
      <w:r>
        <w:rPr>
          <w:spacing w:val="-3"/>
        </w:rPr>
        <w:t> </w:t>
      </w:r>
      <w:r>
        <w:rPr/>
        <w:t>clause</w:t>
      </w:r>
      <w:r>
        <w:rPr>
          <w:spacing w:val="-2"/>
        </w:rPr>
        <w:t> </w:t>
      </w:r>
      <w:r>
        <w:rPr/>
        <w:t>8.2.1.4.1)</w:t>
      </w:r>
      <w:r>
        <w:rPr>
          <w:spacing w:val="-2"/>
        </w:rPr>
        <w:t> </w:t>
      </w:r>
      <w:r>
        <w:rPr/>
        <w:t>as</w:t>
      </w:r>
      <w:r>
        <w:rPr>
          <w:spacing w:val="-4"/>
        </w:rPr>
        <w:t> </w:t>
      </w:r>
      <w:r>
        <w:rPr/>
        <w:t>described</w:t>
      </w:r>
      <w:r>
        <w:rPr>
          <w:spacing w:val="-2"/>
        </w:rPr>
        <w:t> </w:t>
      </w:r>
      <w:r>
        <w:rPr/>
        <w:t>in</w:t>
      </w:r>
      <w:r>
        <w:rPr>
          <w:spacing w:val="-2"/>
        </w:rPr>
        <w:t> </w:t>
      </w:r>
      <w:r>
        <w:rPr/>
        <w:t>7.4.2.4, where the measurement data reported is associated only to a specific UE that was subscribed.</w:t>
      </w:r>
    </w:p>
    <w:p>
      <w:pPr>
        <w:pStyle w:val="BodyText"/>
        <w:spacing w:before="70"/>
      </w:pPr>
    </w:p>
    <w:p>
      <w:pPr>
        <w:pStyle w:val="Heading4"/>
        <w:numPr>
          <w:ilvl w:val="2"/>
          <w:numId w:val="4"/>
        </w:numPr>
        <w:tabs>
          <w:tab w:pos="1022" w:val="left" w:leader="none"/>
        </w:tabs>
        <w:spacing w:line="240" w:lineRule="auto" w:before="0" w:after="0"/>
        <w:ind w:left="1022" w:right="1812" w:hanging="853"/>
        <w:jc w:val="left"/>
      </w:pPr>
      <w:bookmarkStart w:name="_TOC_250064" w:id="67"/>
      <w:bookmarkStart w:name="7.4.4 REPORT Service Style 3: Condition-" w:id="68"/>
      <w:r>
        <w:rPr/>
      </w:r>
      <w:r>
        <w:rPr/>
        <w:t>REPORT</w:t>
      </w:r>
      <w:r>
        <w:rPr>
          <w:spacing w:val="-4"/>
        </w:rPr>
        <w:t> </w:t>
      </w:r>
      <w:r>
        <w:rPr/>
        <w:t>Service</w:t>
      </w:r>
      <w:r>
        <w:rPr>
          <w:spacing w:val="-5"/>
        </w:rPr>
        <w:t> </w:t>
      </w:r>
      <w:r>
        <w:rPr/>
        <w:t>Style</w:t>
      </w:r>
      <w:r>
        <w:rPr>
          <w:spacing w:val="-5"/>
        </w:rPr>
        <w:t> </w:t>
      </w:r>
      <w:r>
        <w:rPr/>
        <w:t>3:</w:t>
      </w:r>
      <w:r>
        <w:rPr>
          <w:spacing w:val="-3"/>
        </w:rPr>
        <w:t> </w:t>
      </w:r>
      <w:r>
        <w:rPr/>
        <w:t>Condition-based,</w:t>
      </w:r>
      <w:r>
        <w:rPr>
          <w:spacing w:val="-6"/>
        </w:rPr>
        <w:t> </w:t>
      </w:r>
      <w:r>
        <w:rPr/>
        <w:t>UE-level</w:t>
      </w:r>
      <w:r>
        <w:rPr>
          <w:spacing w:val="-5"/>
        </w:rPr>
        <w:t> </w:t>
      </w:r>
      <w:r>
        <w:rPr/>
        <w:t>E2</w:t>
      </w:r>
      <w:r>
        <w:rPr>
          <w:spacing w:val="-5"/>
        </w:rPr>
        <w:t> </w:t>
      </w:r>
      <w:r>
        <w:rPr/>
        <w:t>Node </w:t>
      </w:r>
      <w:bookmarkEnd w:id="67"/>
      <w:r>
        <w:rPr>
          <w:spacing w:val="-2"/>
        </w:rPr>
        <w:t>Measurement</w:t>
      </w:r>
    </w:p>
    <w:p>
      <w:pPr>
        <w:pStyle w:val="Heading6"/>
        <w:numPr>
          <w:ilvl w:val="3"/>
          <w:numId w:val="4"/>
        </w:numPr>
        <w:tabs>
          <w:tab w:pos="1302" w:val="left" w:leader="none"/>
        </w:tabs>
        <w:spacing w:line="240" w:lineRule="auto" w:before="303" w:after="0"/>
        <w:ind w:left="1302" w:right="0" w:hanging="1133"/>
        <w:jc w:val="left"/>
      </w:pPr>
      <w:bookmarkStart w:name="7.4.4.1 REPORT Service Style description" w:id="69"/>
      <w:bookmarkEnd w:id="69"/>
      <w:r>
        <w:rPr/>
      </w:r>
      <w:r>
        <w:rPr/>
        <w:t>REPORT</w:t>
      </w:r>
      <w:r>
        <w:rPr>
          <w:spacing w:val="-4"/>
        </w:rPr>
        <w:t> </w:t>
      </w:r>
      <w:r>
        <w:rPr/>
        <w:t>Service</w:t>
      </w:r>
      <w:r>
        <w:rPr>
          <w:spacing w:val="-5"/>
        </w:rPr>
        <w:t> </w:t>
      </w:r>
      <w:r>
        <w:rPr/>
        <w:t>Style</w:t>
      </w:r>
      <w:r>
        <w:rPr>
          <w:spacing w:val="-3"/>
        </w:rPr>
        <w:t> </w:t>
      </w:r>
      <w:r>
        <w:rPr>
          <w:spacing w:val="-2"/>
        </w:rPr>
        <w:t>description</w:t>
      </w:r>
    </w:p>
    <w:p>
      <w:pPr>
        <w:pStyle w:val="BodyText"/>
        <w:spacing w:before="178"/>
        <w:ind w:left="169"/>
      </w:pPr>
      <w:r>
        <w:rPr/>
        <w:t>REPORT</w:t>
      </w:r>
      <w:r>
        <w:rPr>
          <w:spacing w:val="-3"/>
        </w:rPr>
        <w:t> </w:t>
      </w:r>
      <w:r>
        <w:rPr/>
        <w:t>Service</w:t>
      </w:r>
      <w:r>
        <w:rPr>
          <w:spacing w:val="-3"/>
        </w:rPr>
        <w:t> </w:t>
      </w:r>
      <w:r>
        <w:rPr/>
        <w:t>style</w:t>
      </w:r>
      <w:r>
        <w:rPr>
          <w:spacing w:val="-1"/>
        </w:rPr>
        <w:t> </w:t>
      </w:r>
      <w:r>
        <w:rPr/>
        <w:t>3</w:t>
      </w:r>
      <w:r>
        <w:rPr>
          <w:spacing w:val="-2"/>
        </w:rPr>
        <w:t> </w:t>
      </w:r>
      <w:r>
        <w:rPr/>
        <w:t>provides</w:t>
      </w:r>
      <w:r>
        <w:rPr>
          <w:spacing w:val="-4"/>
        </w:rPr>
        <w:t> </w:t>
      </w:r>
      <w:r>
        <w:rPr/>
        <w:t>the</w:t>
      </w:r>
      <w:r>
        <w:rPr>
          <w:spacing w:val="-1"/>
        </w:rPr>
        <w:t> </w:t>
      </w:r>
      <w:r>
        <w:rPr/>
        <w:t>UE-level</w:t>
      </w:r>
      <w:r>
        <w:rPr>
          <w:spacing w:val="-3"/>
        </w:rPr>
        <w:t> </w:t>
      </w:r>
      <w:r>
        <w:rPr/>
        <w:t>performance</w:t>
      </w:r>
      <w:r>
        <w:rPr>
          <w:spacing w:val="-5"/>
        </w:rPr>
        <w:t> </w:t>
      </w:r>
      <w:r>
        <w:rPr/>
        <w:t>measurement</w:t>
      </w:r>
      <w:r>
        <w:rPr>
          <w:spacing w:val="-4"/>
        </w:rPr>
        <w:t> </w:t>
      </w:r>
      <w:r>
        <w:rPr/>
        <w:t>information collection</w:t>
      </w:r>
      <w:r>
        <w:rPr>
          <w:spacing w:val="-2"/>
        </w:rPr>
        <w:t> </w:t>
      </w:r>
      <w:r>
        <w:rPr/>
        <w:t>for</w:t>
      </w:r>
      <w:r>
        <w:rPr>
          <w:spacing w:val="-3"/>
        </w:rPr>
        <w:t> </w:t>
      </w:r>
      <w:r>
        <w:rPr/>
        <w:t>a</w:t>
      </w:r>
      <w:r>
        <w:rPr>
          <w:spacing w:val="-5"/>
        </w:rPr>
        <w:t> </w:t>
      </w:r>
      <w:r>
        <w:rPr/>
        <w:t>group</w:t>
      </w:r>
      <w:r>
        <w:rPr>
          <w:spacing w:val="-4"/>
        </w:rPr>
        <w:t> </w:t>
      </w:r>
      <w:r>
        <w:rPr/>
        <w:t>of</w:t>
      </w:r>
      <w:r>
        <w:rPr>
          <w:spacing w:val="-3"/>
        </w:rPr>
        <w:t> </w:t>
      </w:r>
      <w:r>
        <w:rPr/>
        <w:t>UEs per measurement type matching subscribed conditions from an E2 Node.</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4.2 REPORT Service RIC Action Defini" w:id="70"/>
      <w:bookmarkEnd w:id="70"/>
      <w:r>
        <w:rPr/>
      </w: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Action</w:t>
      </w:r>
      <w:r>
        <w:rPr>
          <w:rFonts w:ascii="Arial"/>
          <w:i/>
          <w:spacing w:val="-4"/>
          <w:sz w:val="24"/>
        </w:rPr>
        <w:t> </w:t>
      </w:r>
      <w:r>
        <w:rPr>
          <w:rFonts w:ascii="Arial"/>
          <w:i/>
          <w:sz w:val="24"/>
        </w:rPr>
        <w:t>Definition</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pStyle w:val="BodyText"/>
        <w:spacing w:before="181"/>
        <w:ind w:left="169" w:right="194"/>
      </w:pPr>
      <w:r>
        <w:rPr/>
        <w:t>REPORT Service style 3 shall use the </w:t>
      </w:r>
      <w:r>
        <w:rPr>
          <w:i/>
        </w:rPr>
        <w:t>RIC Action Definition </w:t>
      </w:r>
      <w:r>
        <w:rPr/>
        <w:t>IE Format 3 (see clause 8.2.1.2.3), where, for each requested measurement within the </w:t>
      </w:r>
      <w:r>
        <w:rPr>
          <w:i/>
        </w:rPr>
        <w:t>Measurement Information Condition List </w:t>
      </w:r>
      <w:r>
        <w:rPr/>
        <w:t>IE, the </w:t>
      </w:r>
      <w:r>
        <w:rPr>
          <w:i/>
        </w:rPr>
        <w:t>Matching Condition </w:t>
      </w:r>
      <w:r>
        <w:rPr/>
        <w:t>IE serves as a condition to include the matched UEs’ measurement values into the reporting. The </w:t>
      </w:r>
      <w:r>
        <w:rPr>
          <w:i/>
        </w:rPr>
        <w:t>Matching Condition </w:t>
      </w:r>
      <w:r>
        <w:rPr/>
        <w:t>IE can be expressed by a list of subcounters</w:t>
      </w:r>
      <w:r>
        <w:rPr>
          <w:spacing w:val="-3"/>
        </w:rPr>
        <w:t> </w:t>
      </w:r>
      <w:r>
        <w:rPr/>
        <w:t>to</w:t>
      </w:r>
      <w:r>
        <w:rPr>
          <w:spacing w:val="-4"/>
        </w:rPr>
        <w:t> </w:t>
      </w:r>
      <w:r>
        <w:rPr/>
        <w:t>be</w:t>
      </w:r>
      <w:r>
        <w:rPr>
          <w:spacing w:val="-2"/>
        </w:rPr>
        <w:t> </w:t>
      </w:r>
      <w:r>
        <w:rPr/>
        <w:t>measured</w:t>
      </w:r>
      <w:r>
        <w:rPr>
          <w:spacing w:val="-1"/>
        </w:rPr>
        <w:t> </w:t>
      </w:r>
      <w:r>
        <w:rPr/>
        <w:t>(i.e.</w:t>
      </w:r>
      <w:r>
        <w:rPr>
          <w:spacing w:val="-1"/>
        </w:rPr>
        <w:t> </w:t>
      </w:r>
      <w:r>
        <w:rPr/>
        <w:t>as</w:t>
      </w:r>
      <w:r>
        <w:rPr>
          <w:spacing w:val="-3"/>
        </w:rPr>
        <w:t> </w:t>
      </w:r>
      <w:r>
        <w:rPr/>
        <w:t>a</w:t>
      </w:r>
      <w:r>
        <w:rPr>
          <w:spacing w:val="-2"/>
        </w:rPr>
        <w:t> </w:t>
      </w:r>
      <w:r>
        <w:rPr/>
        <w:t>list</w:t>
      </w:r>
      <w:r>
        <w:rPr>
          <w:spacing w:val="-3"/>
        </w:rPr>
        <w:t> </w:t>
      </w:r>
      <w:r>
        <w:rPr/>
        <w:t>of</w:t>
      </w:r>
      <w:r>
        <w:rPr>
          <w:spacing w:val="-2"/>
        </w:rPr>
        <w:t> </w:t>
      </w:r>
      <w:r>
        <w:rPr/>
        <w:t>labels),</w:t>
      </w:r>
      <w:r>
        <w:rPr>
          <w:spacing w:val="-1"/>
        </w:rPr>
        <w:t> </w:t>
      </w:r>
      <w:r>
        <w:rPr/>
        <w:t>or</w:t>
      </w:r>
      <w:r>
        <w:rPr>
          <w:spacing w:val="-4"/>
        </w:rPr>
        <w:t> </w:t>
      </w:r>
      <w:r>
        <w:rPr/>
        <w:t>by</w:t>
      </w:r>
      <w:r>
        <w:rPr>
          <w:spacing w:val="-1"/>
        </w:rPr>
        <w:t> </w:t>
      </w:r>
      <w:r>
        <w:rPr/>
        <w:t>a</w:t>
      </w:r>
      <w:r>
        <w:rPr>
          <w:spacing w:val="-2"/>
        </w:rPr>
        <w:t> </w:t>
      </w:r>
      <w:r>
        <w:rPr/>
        <w:t>list</w:t>
      </w:r>
      <w:r>
        <w:rPr>
          <w:spacing w:val="-3"/>
        </w:rPr>
        <w:t> </w:t>
      </w:r>
      <w:r>
        <w:rPr/>
        <w:t>of</w:t>
      </w:r>
      <w:r>
        <w:rPr>
          <w:spacing w:val="-2"/>
        </w:rPr>
        <w:t> </w:t>
      </w:r>
      <w:r>
        <w:rPr/>
        <w:t>test</w:t>
      </w:r>
      <w:r>
        <w:rPr>
          <w:spacing w:val="-3"/>
        </w:rPr>
        <w:t> </w:t>
      </w:r>
      <w:r>
        <w:rPr/>
        <w:t>conditions</w:t>
      </w:r>
      <w:r>
        <w:rPr>
          <w:spacing w:val="-3"/>
        </w:rPr>
        <w:t> </w:t>
      </w:r>
      <w:r>
        <w:rPr/>
        <w:t>that</w:t>
      </w:r>
      <w:r>
        <w:rPr>
          <w:spacing w:val="-2"/>
        </w:rPr>
        <w:t> </w:t>
      </w:r>
      <w:r>
        <w:rPr/>
        <w:t>need</w:t>
      </w:r>
      <w:r>
        <w:rPr>
          <w:spacing w:val="-1"/>
        </w:rPr>
        <w:t> </w:t>
      </w:r>
      <w:r>
        <w:rPr/>
        <w:t>to</w:t>
      </w:r>
      <w:r>
        <w:rPr>
          <w:spacing w:val="-1"/>
        </w:rPr>
        <w:t> </w:t>
      </w:r>
      <w:r>
        <w:rPr/>
        <w:t>be</w:t>
      </w:r>
      <w:r>
        <w:rPr>
          <w:spacing w:val="-2"/>
        </w:rPr>
        <w:t> </w:t>
      </w:r>
      <w:r>
        <w:rPr/>
        <w:t>passed,</w:t>
      </w:r>
      <w:r>
        <w:rPr>
          <w:spacing w:val="-2"/>
        </w:rPr>
        <w:t> </w:t>
      </w:r>
      <w:r>
        <w:rPr/>
        <w:t>or</w:t>
      </w:r>
      <w:r>
        <w:rPr>
          <w:spacing w:val="-2"/>
        </w:rPr>
        <w:t> </w:t>
      </w:r>
      <w:r>
        <w:rPr/>
        <w:t>by</w:t>
      </w:r>
      <w:r>
        <w:rPr>
          <w:spacing w:val="-1"/>
        </w:rPr>
        <w:t> </w:t>
      </w:r>
      <w:r>
        <w:rPr/>
        <w:t>a</w:t>
      </w:r>
      <w:r>
        <w:rPr>
          <w:spacing w:val="-2"/>
        </w:rPr>
        <w:t> </w:t>
      </w:r>
      <w:r>
        <w:rPr/>
        <w:t>combination</w:t>
      </w:r>
      <w:r>
        <w:rPr>
          <w:spacing w:val="-1"/>
        </w:rPr>
        <w:t> </w:t>
      </w:r>
      <w:r>
        <w:rPr/>
        <w:t>of </w:t>
      </w:r>
      <w:r>
        <w:rPr>
          <w:spacing w:val="-2"/>
        </w:rPr>
        <w:t>both.</w:t>
      </w:r>
    </w:p>
    <w:p>
      <w:pPr>
        <w:pStyle w:val="BodyText"/>
        <w:spacing w:before="180"/>
        <w:ind w:left="169"/>
      </w:pPr>
      <w:r>
        <w:rPr/>
        <w:t>The</w:t>
      </w:r>
      <w:r>
        <w:rPr>
          <w:spacing w:val="-4"/>
        </w:rPr>
        <w:t> </w:t>
      </w:r>
      <w:r>
        <w:rPr/>
        <w:t>rest</w:t>
      </w:r>
      <w:r>
        <w:rPr>
          <w:spacing w:val="-5"/>
        </w:rPr>
        <w:t> </w:t>
      </w:r>
      <w:r>
        <w:rPr/>
        <w:t>of</w:t>
      </w:r>
      <w:r>
        <w:rPr>
          <w:spacing w:val="-4"/>
        </w:rPr>
        <w:t> </w:t>
      </w:r>
      <w:r>
        <w:rPr/>
        <w:t>the</w:t>
      </w:r>
      <w:r>
        <w:rPr>
          <w:spacing w:val="-6"/>
        </w:rPr>
        <w:t> </w:t>
      </w:r>
      <w:r>
        <w:rPr/>
        <w:t>subscription</w:t>
      </w:r>
      <w:r>
        <w:rPr>
          <w:spacing w:val="-3"/>
        </w:rPr>
        <w:t> </w:t>
      </w:r>
      <w:r>
        <w:rPr/>
        <w:t>information</w:t>
      </w:r>
      <w:r>
        <w:rPr>
          <w:spacing w:val="-5"/>
        </w:rPr>
        <w:t> </w:t>
      </w:r>
      <w:r>
        <w:rPr/>
        <w:t>follows</w:t>
      </w:r>
      <w:r>
        <w:rPr>
          <w:spacing w:val="-5"/>
        </w:rPr>
        <w:t> </w:t>
      </w:r>
      <w:r>
        <w:rPr/>
        <w:t>the</w:t>
      </w:r>
      <w:r>
        <w:rPr>
          <w:spacing w:val="-4"/>
        </w:rPr>
        <w:t> </w:t>
      </w:r>
      <w:r>
        <w:rPr/>
        <w:t>same</w:t>
      </w:r>
      <w:r>
        <w:rPr>
          <w:spacing w:val="-4"/>
        </w:rPr>
        <w:t> </w:t>
      </w:r>
      <w:r>
        <w:rPr/>
        <w:t>as</w:t>
      </w:r>
      <w:r>
        <w:rPr>
          <w:spacing w:val="-6"/>
        </w:rPr>
        <w:t> </w:t>
      </w:r>
      <w:r>
        <w:rPr/>
        <w:t>described</w:t>
      </w:r>
      <w:r>
        <w:rPr>
          <w:spacing w:val="-3"/>
        </w:rPr>
        <w:t> </w:t>
      </w:r>
      <w:r>
        <w:rPr/>
        <w:t>in</w:t>
      </w:r>
      <w:r>
        <w:rPr>
          <w:spacing w:val="-6"/>
        </w:rPr>
        <w:t> </w:t>
      </w:r>
      <w:r>
        <w:rPr>
          <w:spacing w:val="-2"/>
        </w:rPr>
        <w:t>7.4.2.2.</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4.3 REPORT Service RIC Indication He" w:id="71"/>
      <w:bookmarkEnd w:id="71"/>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1"/>
          <w:sz w:val="24"/>
        </w:rPr>
        <w:t> </w:t>
      </w:r>
      <w:r>
        <w:rPr>
          <w:rFonts w:ascii="Arial"/>
          <w:i/>
          <w:sz w:val="24"/>
        </w:rPr>
        <w:t>Header</w:t>
      </w:r>
      <w:r>
        <w:rPr>
          <w:rFonts w:ascii="Arial"/>
          <w:i/>
          <w:spacing w:val="-5"/>
          <w:sz w:val="24"/>
        </w:rPr>
        <w:t> </w:t>
      </w:r>
      <w:r>
        <w:rPr>
          <w:rFonts w:ascii="Arial"/>
          <w:sz w:val="24"/>
        </w:rPr>
        <w:t>IE</w:t>
      </w:r>
      <w:r>
        <w:rPr>
          <w:rFonts w:ascii="Arial"/>
          <w:spacing w:val="-1"/>
          <w:sz w:val="24"/>
        </w:rPr>
        <w:t> </w:t>
      </w:r>
      <w:r>
        <w:rPr>
          <w:rFonts w:ascii="Arial"/>
          <w:spacing w:val="-2"/>
          <w:sz w:val="24"/>
        </w:rPr>
        <w:t>contents</w:t>
      </w:r>
    </w:p>
    <w:p>
      <w:pPr>
        <w:pStyle w:val="BodyText"/>
        <w:spacing w:before="180"/>
        <w:ind w:left="169"/>
      </w:pPr>
      <w:r>
        <w:rPr/>
        <w:t>REPORT</w:t>
      </w:r>
      <w:r>
        <w:rPr>
          <w:spacing w:val="-4"/>
        </w:rPr>
        <w:t> </w:t>
      </w:r>
      <w:r>
        <w:rPr/>
        <w:t>Service</w:t>
      </w:r>
      <w:r>
        <w:rPr>
          <w:spacing w:val="-3"/>
        </w:rPr>
        <w:t> </w:t>
      </w:r>
      <w:r>
        <w:rPr/>
        <w:t>style</w:t>
      </w:r>
      <w:r>
        <w:rPr>
          <w:spacing w:val="-5"/>
        </w:rPr>
        <w:t> </w:t>
      </w:r>
      <w:r>
        <w:rPr/>
        <w:t>3</w:t>
      </w:r>
      <w:r>
        <w:rPr>
          <w:spacing w:val="-3"/>
        </w:rPr>
        <w:t> </w:t>
      </w:r>
      <w:r>
        <w:rPr/>
        <w:t>shall</w:t>
      </w:r>
      <w:r>
        <w:rPr>
          <w:spacing w:val="-5"/>
        </w:rPr>
        <w:t> </w:t>
      </w:r>
      <w:r>
        <w:rPr/>
        <w:t>use</w:t>
      </w:r>
      <w:r>
        <w:rPr>
          <w:spacing w:val="-4"/>
        </w:rPr>
        <w:t> </w:t>
      </w:r>
      <w:r>
        <w:rPr/>
        <w:t>the</w:t>
      </w:r>
      <w:r>
        <w:rPr>
          <w:spacing w:val="-4"/>
        </w:rPr>
        <w:t> </w:t>
      </w:r>
      <w:r>
        <w:rPr>
          <w:i/>
        </w:rPr>
        <w:t>RIC</w:t>
      </w:r>
      <w:r>
        <w:rPr>
          <w:i/>
          <w:spacing w:val="-5"/>
        </w:rPr>
        <w:t> </w:t>
      </w:r>
      <w:r>
        <w:rPr>
          <w:i/>
        </w:rPr>
        <w:t>Indication</w:t>
      </w:r>
      <w:r>
        <w:rPr>
          <w:i/>
          <w:spacing w:val="-2"/>
        </w:rPr>
        <w:t> </w:t>
      </w:r>
      <w:r>
        <w:rPr>
          <w:i/>
        </w:rPr>
        <w:t>Header</w:t>
      </w:r>
      <w:r>
        <w:rPr>
          <w:i/>
          <w:spacing w:val="-5"/>
        </w:rPr>
        <w:t> </w:t>
      </w:r>
      <w:r>
        <w:rPr/>
        <w:t>IE</w:t>
      </w:r>
      <w:r>
        <w:rPr>
          <w:spacing w:val="-4"/>
        </w:rPr>
        <w:t> </w:t>
      </w:r>
      <w:r>
        <w:rPr/>
        <w:t>Format</w:t>
      </w:r>
      <w:r>
        <w:rPr>
          <w:spacing w:val="-3"/>
        </w:rPr>
        <w:t> </w:t>
      </w:r>
      <w:r>
        <w:rPr/>
        <w:t>1</w:t>
      </w:r>
      <w:r>
        <w:rPr>
          <w:spacing w:val="-3"/>
        </w:rPr>
        <w:t> </w:t>
      </w:r>
      <w:r>
        <w:rPr/>
        <w:t>(see</w:t>
      </w:r>
      <w:r>
        <w:rPr>
          <w:spacing w:val="-5"/>
        </w:rPr>
        <w:t> </w:t>
      </w:r>
      <w:r>
        <w:rPr/>
        <w:t>clause</w:t>
      </w:r>
      <w:r>
        <w:rPr>
          <w:spacing w:val="-3"/>
        </w:rPr>
        <w:t> </w:t>
      </w:r>
      <w:r>
        <w:rPr/>
        <w:t>8.2.1.3.1)</w:t>
      </w:r>
      <w:r>
        <w:rPr>
          <w:spacing w:val="-4"/>
        </w:rPr>
        <w:t> </w:t>
      </w:r>
      <w:r>
        <w:rPr/>
        <w:t>as</w:t>
      </w:r>
      <w:r>
        <w:rPr>
          <w:spacing w:val="-5"/>
        </w:rPr>
        <w:t> </w:t>
      </w:r>
      <w:r>
        <w:rPr/>
        <w:t>described</w:t>
      </w:r>
      <w:r>
        <w:rPr>
          <w:spacing w:val="-3"/>
        </w:rPr>
        <w:t> </w:t>
      </w:r>
      <w:r>
        <w:rPr/>
        <w:t>in</w:t>
      </w:r>
      <w:r>
        <w:rPr>
          <w:spacing w:val="-7"/>
        </w:rPr>
        <w:t> </w:t>
      </w:r>
      <w:r>
        <w:rPr>
          <w:spacing w:val="-2"/>
        </w:rPr>
        <w:t>7.4.2.3.</w:t>
      </w:r>
    </w:p>
    <w:p>
      <w:pPr>
        <w:spacing w:after="0"/>
        <w:sectPr>
          <w:pgSz w:w="11910" w:h="16850"/>
          <w:pgMar w:header="862" w:footer="898" w:top="1520" w:bottom="1080" w:left="680" w:right="700"/>
        </w:sectPr>
      </w:pPr>
    </w:p>
    <w:p>
      <w:pPr>
        <w:pStyle w:val="ListParagraph"/>
        <w:numPr>
          <w:ilvl w:val="3"/>
          <w:numId w:val="4"/>
        </w:numPr>
        <w:tabs>
          <w:tab w:pos="1302" w:val="left" w:leader="none"/>
        </w:tabs>
        <w:spacing w:line="240" w:lineRule="auto" w:before="53" w:after="0"/>
        <w:ind w:left="1302" w:right="0" w:hanging="1133"/>
        <w:jc w:val="left"/>
        <w:rPr>
          <w:rFonts w:ascii="Arial"/>
          <w:sz w:val="24"/>
        </w:rPr>
      </w:pPr>
      <w:bookmarkStart w:name="7.4.4.4 REPORT Service RIC Indication Me" w:id="72"/>
      <w:bookmarkEnd w:id="72"/>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 Message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169" w:right="0" w:firstLine="0"/>
        <w:jc w:val="left"/>
        <w:rPr>
          <w:rFonts w:ascii="Times New Roman"/>
          <w:sz w:val="20"/>
        </w:rPr>
      </w:pPr>
      <w:r>
        <w:rPr>
          <w:rFonts w:ascii="Times New Roman"/>
          <w:sz w:val="20"/>
        </w:rPr>
        <w:t>REPORT</w:t>
      </w:r>
      <w:r>
        <w:rPr>
          <w:rFonts w:ascii="Times New Roman"/>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3</w:t>
      </w:r>
      <w:r>
        <w:rPr>
          <w:rFonts w:ascii="Times New Roman"/>
          <w:spacing w:val="-4"/>
          <w:sz w:val="20"/>
        </w:rPr>
        <w:t> </w:t>
      </w:r>
      <w:r>
        <w:rPr>
          <w:rFonts w:ascii="Times New Roman"/>
          <w:sz w:val="20"/>
        </w:rPr>
        <w:t>shall</w:t>
      </w:r>
      <w:r>
        <w:rPr>
          <w:rFonts w:ascii="Times New Roman"/>
          <w:spacing w:val="-4"/>
          <w:sz w:val="20"/>
        </w:rPr>
        <w:t> </w:t>
      </w:r>
      <w:r>
        <w:rPr>
          <w:rFonts w:ascii="Times New Roman"/>
          <w:sz w:val="20"/>
        </w:rPr>
        <w:t>use</w:t>
      </w:r>
      <w:r>
        <w:rPr>
          <w:rFonts w:ascii="Times New Roman"/>
          <w:spacing w:val="-4"/>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2"/>
          <w:sz w:val="20"/>
        </w:rPr>
        <w:t> </w:t>
      </w:r>
      <w:r>
        <w:rPr>
          <w:rFonts w:ascii="Times New Roman"/>
          <w:i/>
          <w:sz w:val="20"/>
        </w:rPr>
        <w:t>Message</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Format</w:t>
      </w:r>
      <w:r>
        <w:rPr>
          <w:rFonts w:ascii="Times New Roman"/>
          <w:spacing w:val="-6"/>
          <w:sz w:val="20"/>
        </w:rPr>
        <w:t> </w:t>
      </w:r>
      <w:r>
        <w:rPr>
          <w:rFonts w:ascii="Times New Roman"/>
          <w:sz w:val="20"/>
        </w:rPr>
        <w:t>2</w:t>
      </w:r>
      <w:r>
        <w:rPr>
          <w:rFonts w:ascii="Times New Roman"/>
          <w:spacing w:val="-4"/>
          <w:sz w:val="20"/>
        </w:rPr>
        <w:t> </w:t>
      </w:r>
      <w:r>
        <w:rPr>
          <w:rFonts w:ascii="Times New Roman"/>
          <w:sz w:val="20"/>
        </w:rPr>
        <w:t>(see</w:t>
      </w:r>
      <w:r>
        <w:rPr>
          <w:rFonts w:ascii="Times New Roman"/>
          <w:spacing w:val="-4"/>
          <w:sz w:val="20"/>
        </w:rPr>
        <w:t> </w:t>
      </w:r>
      <w:r>
        <w:rPr>
          <w:rFonts w:ascii="Times New Roman"/>
          <w:sz w:val="20"/>
        </w:rPr>
        <w:t>clause</w:t>
      </w:r>
      <w:r>
        <w:rPr>
          <w:rFonts w:ascii="Times New Roman"/>
          <w:spacing w:val="-3"/>
          <w:sz w:val="20"/>
        </w:rPr>
        <w:t> </w:t>
      </w:r>
      <w:r>
        <w:rPr>
          <w:rFonts w:ascii="Times New Roman"/>
          <w:spacing w:val="-2"/>
          <w:sz w:val="20"/>
        </w:rPr>
        <w:t>8.2.1.4.2).</w:t>
      </w:r>
    </w:p>
    <w:p>
      <w:pPr>
        <w:spacing w:before="180"/>
        <w:ind w:left="169" w:right="0" w:firstLine="0"/>
        <w:jc w:val="left"/>
        <w:rPr>
          <w:rFonts w:ascii="Times New Roman" w:hAnsi="Times New Roman"/>
          <w:sz w:val="20"/>
        </w:rPr>
      </w:pPr>
      <w:r>
        <w:rPr>
          <w:rFonts w:ascii="Times New Roman" w:hAnsi="Times New Roman"/>
          <w:sz w:val="20"/>
        </w:rPr>
        <w:t>REPORT Service </w:t>
      </w:r>
      <w:r>
        <w:rPr>
          <w:rFonts w:ascii="Times New Roman" w:hAnsi="Times New Roman"/>
          <w:i/>
          <w:sz w:val="20"/>
        </w:rPr>
        <w:t>RIC Indication Message </w:t>
      </w:r>
      <w:r>
        <w:rPr>
          <w:rFonts w:ascii="Times New Roman" w:hAnsi="Times New Roman"/>
          <w:sz w:val="20"/>
        </w:rPr>
        <w:t>IE Format 2 carries a set of UE-level measurement data matching subscribed conditions. The included </w:t>
      </w:r>
      <w:r>
        <w:rPr>
          <w:rFonts w:ascii="Times New Roman" w:hAnsi="Times New Roman"/>
          <w:i/>
          <w:sz w:val="20"/>
        </w:rPr>
        <w:t>Measurement Information Condition UE List </w:t>
      </w:r>
      <w:r>
        <w:rPr>
          <w:rFonts w:ascii="Times New Roman" w:hAnsi="Times New Roman"/>
          <w:sz w:val="20"/>
        </w:rPr>
        <w:t>IE indicates the order of measured values for each measurement</w:t>
      </w:r>
      <w:r>
        <w:rPr>
          <w:rFonts w:ascii="Times New Roman" w:hAnsi="Times New Roman"/>
          <w:spacing w:val="-3"/>
          <w:sz w:val="20"/>
        </w:rPr>
        <w:t> </w:t>
      </w:r>
      <w:r>
        <w:rPr>
          <w:rFonts w:ascii="Times New Roman" w:hAnsi="Times New Roman"/>
          <w:sz w:val="20"/>
        </w:rPr>
        <w:t>record</w:t>
      </w:r>
      <w:r>
        <w:rPr>
          <w:rFonts w:ascii="Times New Roman" w:hAnsi="Times New Roman"/>
          <w:spacing w:val="-1"/>
          <w:sz w:val="20"/>
        </w:rPr>
        <w:t> </w:t>
      </w:r>
      <w:r>
        <w:rPr>
          <w:rFonts w:ascii="Times New Roman" w:hAnsi="Times New Roman"/>
          <w:sz w:val="20"/>
        </w:rPr>
        <w:t>in</w:t>
      </w:r>
      <w:r>
        <w:rPr>
          <w:rFonts w:ascii="Times New Roman" w:hAnsi="Times New Roman"/>
          <w:spacing w:val="-4"/>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reported</w:t>
      </w:r>
      <w:r>
        <w:rPr>
          <w:rFonts w:ascii="Times New Roman" w:hAnsi="Times New Roman"/>
          <w:spacing w:val="-1"/>
          <w:sz w:val="20"/>
        </w:rPr>
        <w:t> </w:t>
      </w:r>
      <w:r>
        <w:rPr>
          <w:rFonts w:ascii="Times New Roman" w:hAnsi="Times New Roman"/>
          <w:sz w:val="20"/>
        </w:rPr>
        <w:t>data –</w:t>
      </w:r>
      <w:r>
        <w:rPr>
          <w:rFonts w:ascii="Times New Roman" w:hAnsi="Times New Roman"/>
          <w:spacing w:val="-1"/>
          <w:sz w:val="20"/>
        </w:rPr>
        <w:t> </w:t>
      </w:r>
      <w:r>
        <w:rPr>
          <w:rFonts w:ascii="Times New Roman" w:hAnsi="Times New Roman"/>
          <w:sz w:val="20"/>
        </w:rPr>
        <w:t>a</w:t>
      </w:r>
      <w:r>
        <w:rPr>
          <w:rFonts w:ascii="Times New Roman" w:hAnsi="Times New Roman"/>
          <w:spacing w:val="-2"/>
          <w:sz w:val="20"/>
        </w:rPr>
        <w:t> </w:t>
      </w:r>
      <w:r>
        <w:rPr>
          <w:rFonts w:ascii="Times New Roman" w:hAnsi="Times New Roman"/>
          <w:sz w:val="20"/>
        </w:rPr>
        <w:t>list</w:t>
      </w:r>
      <w:r>
        <w:rPr>
          <w:rFonts w:ascii="Times New Roman" w:hAnsi="Times New Roman"/>
          <w:spacing w:val="-3"/>
          <w:sz w:val="20"/>
        </w:rPr>
        <w:t> </w:t>
      </w:r>
      <w:r>
        <w:rPr>
          <w:rFonts w:ascii="Times New Roman" w:hAnsi="Times New Roman"/>
          <w:sz w:val="20"/>
        </w:rPr>
        <w:t>of</w:t>
      </w:r>
      <w:r>
        <w:rPr>
          <w:rFonts w:ascii="Times New Roman" w:hAnsi="Times New Roman"/>
          <w:spacing w:val="-1"/>
          <w:sz w:val="20"/>
        </w:rPr>
        <w:t> </w:t>
      </w:r>
      <w:r>
        <w:rPr>
          <w:rFonts w:ascii="Times New Roman" w:hAnsi="Times New Roman"/>
          <w:sz w:val="20"/>
        </w:rPr>
        <w:t>all</w:t>
      </w:r>
      <w:r>
        <w:rPr>
          <w:rFonts w:ascii="Times New Roman" w:hAnsi="Times New Roman"/>
          <w:spacing w:val="-2"/>
          <w:sz w:val="20"/>
        </w:rPr>
        <w:t> </w:t>
      </w:r>
      <w:r>
        <w:rPr>
          <w:rFonts w:ascii="Times New Roman" w:hAnsi="Times New Roman"/>
          <w:sz w:val="20"/>
        </w:rPr>
        <w:t>the</w:t>
      </w:r>
      <w:r>
        <w:rPr>
          <w:rFonts w:ascii="Times New Roman" w:hAnsi="Times New Roman"/>
          <w:spacing w:val="-1"/>
          <w:sz w:val="20"/>
        </w:rPr>
        <w:t> </w:t>
      </w:r>
      <w:r>
        <w:rPr>
          <w:rFonts w:ascii="Times New Roman" w:hAnsi="Times New Roman"/>
          <w:sz w:val="20"/>
        </w:rPr>
        <w:t>UE</w:t>
      </w:r>
      <w:r>
        <w:rPr>
          <w:rFonts w:ascii="Times New Roman" w:hAnsi="Times New Roman"/>
          <w:spacing w:val="-4"/>
          <w:sz w:val="20"/>
        </w:rPr>
        <w:t> </w:t>
      </w:r>
      <w:r>
        <w:rPr>
          <w:rFonts w:ascii="Times New Roman" w:hAnsi="Times New Roman"/>
          <w:sz w:val="20"/>
        </w:rPr>
        <w:t>ID(s)</w:t>
      </w:r>
      <w:r>
        <w:rPr>
          <w:rFonts w:ascii="Times New Roman" w:hAnsi="Times New Roman"/>
          <w:spacing w:val="-1"/>
          <w:sz w:val="20"/>
        </w:rPr>
        <w:t> </w:t>
      </w:r>
      <w:r>
        <w:rPr>
          <w:rFonts w:ascii="Times New Roman" w:hAnsi="Times New Roman"/>
          <w:sz w:val="20"/>
        </w:rPr>
        <w:t>satisfying</w:t>
      </w:r>
      <w:r>
        <w:rPr>
          <w:rFonts w:ascii="Times New Roman" w:hAnsi="Times New Roman"/>
          <w:spacing w:val="-1"/>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subscribed </w:t>
      </w:r>
      <w:r>
        <w:rPr>
          <w:rFonts w:ascii="Times New Roman" w:hAnsi="Times New Roman"/>
          <w:i/>
          <w:sz w:val="20"/>
        </w:rPr>
        <w:t>Matching</w:t>
      </w:r>
      <w:r>
        <w:rPr>
          <w:rFonts w:ascii="Times New Roman" w:hAnsi="Times New Roman"/>
          <w:i/>
          <w:spacing w:val="-1"/>
          <w:sz w:val="20"/>
        </w:rPr>
        <w:t> </w:t>
      </w:r>
      <w:r>
        <w:rPr>
          <w:rFonts w:ascii="Times New Roman" w:hAnsi="Times New Roman"/>
          <w:i/>
          <w:sz w:val="20"/>
        </w:rPr>
        <w:t>Condition </w:t>
      </w:r>
      <w:r>
        <w:rPr>
          <w:rFonts w:ascii="Times New Roman" w:hAnsi="Times New Roman"/>
          <w:sz w:val="20"/>
        </w:rPr>
        <w:t>IE</w:t>
      </w:r>
      <w:r>
        <w:rPr>
          <w:rFonts w:ascii="Times New Roman" w:hAnsi="Times New Roman"/>
          <w:spacing w:val="-4"/>
          <w:sz w:val="20"/>
        </w:rPr>
        <w:t> </w:t>
      </w:r>
      <w:r>
        <w:rPr>
          <w:rFonts w:ascii="Times New Roman" w:hAnsi="Times New Roman"/>
          <w:sz w:val="20"/>
        </w:rPr>
        <w:t>for</w:t>
      </w:r>
      <w:r>
        <w:rPr>
          <w:rFonts w:ascii="Times New Roman" w:hAnsi="Times New Roman"/>
          <w:spacing w:val="-4"/>
          <w:sz w:val="20"/>
        </w:rPr>
        <w:t> </w:t>
      </w:r>
      <w:r>
        <w:rPr>
          <w:rFonts w:ascii="Times New Roman" w:hAnsi="Times New Roman"/>
          <w:sz w:val="20"/>
        </w:rPr>
        <w:t>each requested measurement within a Reporting Period.</w:t>
      </w:r>
    </w:p>
    <w:p>
      <w:pPr>
        <w:pStyle w:val="BodyText"/>
        <w:spacing w:before="180"/>
        <w:ind w:left="169" w:right="194"/>
      </w:pPr>
      <w:r>
        <w:rPr/>
        <w:t>In every granularity period during which a UE matching a subscribed condition stays in the E2 Node and maintains the RRC_CONNECTED</w:t>
      </w:r>
      <w:r>
        <w:rPr>
          <w:spacing w:val="-1"/>
        </w:rPr>
        <w:t> </w:t>
      </w:r>
      <w:r>
        <w:rPr/>
        <w:t>or</w:t>
      </w:r>
      <w:r>
        <w:rPr>
          <w:spacing w:val="-3"/>
        </w:rPr>
        <w:t> </w:t>
      </w:r>
      <w:r>
        <w:rPr/>
        <w:t>RRC_INACTIVE state,</w:t>
      </w:r>
      <w:r>
        <w:rPr>
          <w:spacing w:val="-2"/>
        </w:rPr>
        <w:t> </w:t>
      </w:r>
      <w:r>
        <w:rPr/>
        <w:t>the</w:t>
      </w:r>
      <w:r>
        <w:rPr>
          <w:spacing w:val="-2"/>
        </w:rPr>
        <w:t> </w:t>
      </w:r>
      <w:r>
        <w:rPr/>
        <w:t>E2</w:t>
      </w:r>
      <w:r>
        <w:rPr>
          <w:spacing w:val="-2"/>
        </w:rPr>
        <w:t> </w:t>
      </w:r>
      <w:r>
        <w:rPr/>
        <w:t>Node</w:t>
      </w:r>
      <w:r>
        <w:rPr>
          <w:spacing w:val="-3"/>
        </w:rPr>
        <w:t> </w:t>
      </w:r>
      <w:r>
        <w:rPr/>
        <w:t>shall</w:t>
      </w:r>
      <w:r>
        <w:rPr>
          <w:spacing w:val="-3"/>
        </w:rPr>
        <w:t> </w:t>
      </w:r>
      <w:r>
        <w:rPr/>
        <w:t>collect</w:t>
      </w:r>
      <w:r>
        <w:rPr>
          <w:spacing w:val="-3"/>
        </w:rPr>
        <w:t> </w:t>
      </w:r>
      <w:r>
        <w:rPr/>
        <w:t>the</w:t>
      </w:r>
      <w:r>
        <w:rPr>
          <w:spacing w:val="-3"/>
        </w:rPr>
        <w:t> </w:t>
      </w:r>
      <w:r>
        <w:rPr/>
        <w:t>related</w:t>
      </w:r>
      <w:r>
        <w:rPr>
          <w:spacing w:val="-2"/>
        </w:rPr>
        <w:t> </w:t>
      </w:r>
      <w:r>
        <w:rPr/>
        <w:t>data</w:t>
      </w:r>
      <w:r>
        <w:rPr>
          <w:spacing w:val="-3"/>
        </w:rPr>
        <w:t> </w:t>
      </w:r>
      <w:r>
        <w:rPr/>
        <w:t>and</w:t>
      </w:r>
      <w:r>
        <w:rPr>
          <w:spacing w:val="-2"/>
        </w:rPr>
        <w:t> </w:t>
      </w:r>
      <w:r>
        <w:rPr/>
        <w:t>reports</w:t>
      </w:r>
      <w:r>
        <w:rPr>
          <w:spacing w:val="-4"/>
        </w:rPr>
        <w:t> </w:t>
      </w:r>
      <w:r>
        <w:rPr/>
        <w:t>it at</w:t>
      </w:r>
      <w:r>
        <w:rPr>
          <w:spacing w:val="-3"/>
        </w:rPr>
        <w:t> </w:t>
      </w:r>
      <w:r>
        <w:rPr/>
        <w:t>the</w:t>
      </w:r>
      <w:r>
        <w:rPr>
          <w:spacing w:val="-3"/>
        </w:rPr>
        <w:t> </w:t>
      </w:r>
      <w:r>
        <w:rPr/>
        <w:t>end</w:t>
      </w:r>
      <w:r>
        <w:rPr>
          <w:spacing w:val="-2"/>
        </w:rPr>
        <w:t> </w:t>
      </w:r>
      <w:r>
        <w:rPr/>
        <w:t>of</w:t>
      </w:r>
      <w:r>
        <w:rPr>
          <w:spacing w:val="-5"/>
        </w:rPr>
        <w:t> </w:t>
      </w:r>
      <w:r>
        <w:rPr/>
        <w:t>the reporting period.</w:t>
      </w:r>
    </w:p>
    <w:p>
      <w:pPr>
        <w:spacing w:before="179"/>
        <w:ind w:left="169" w:right="194" w:firstLine="0"/>
        <w:jc w:val="left"/>
        <w:rPr>
          <w:rFonts w:ascii="Times New Roman"/>
          <w:sz w:val="20"/>
        </w:rPr>
      </w:pPr>
      <w:r>
        <w:rPr>
          <w:rFonts w:ascii="Times New Roman"/>
          <w:sz w:val="20"/>
        </w:rPr>
        <w:t>The</w:t>
      </w:r>
      <w:r>
        <w:rPr>
          <w:rFonts w:ascii="Times New Roman"/>
          <w:spacing w:val="-2"/>
          <w:sz w:val="20"/>
        </w:rPr>
        <w:t> </w:t>
      </w:r>
      <w:r>
        <w:rPr>
          <w:rFonts w:ascii="Times New Roman"/>
          <w:i/>
          <w:sz w:val="20"/>
        </w:rPr>
        <w:t>List</w:t>
      </w:r>
      <w:r>
        <w:rPr>
          <w:rFonts w:ascii="Times New Roman"/>
          <w:i/>
          <w:spacing w:val="-4"/>
          <w:sz w:val="20"/>
        </w:rPr>
        <w:t> </w:t>
      </w:r>
      <w:r>
        <w:rPr>
          <w:rFonts w:ascii="Times New Roman"/>
          <w:i/>
          <w:sz w:val="20"/>
        </w:rPr>
        <w:t>of</w:t>
      </w:r>
      <w:r>
        <w:rPr>
          <w:rFonts w:ascii="Times New Roman"/>
          <w:i/>
          <w:spacing w:val="-4"/>
          <w:sz w:val="20"/>
        </w:rPr>
        <w:t> </w:t>
      </w:r>
      <w:r>
        <w:rPr>
          <w:rFonts w:ascii="Times New Roman"/>
          <w:i/>
          <w:sz w:val="20"/>
        </w:rPr>
        <w:t>matched</w:t>
      </w:r>
      <w:r>
        <w:rPr>
          <w:rFonts w:ascii="Times New Roman"/>
          <w:i/>
          <w:spacing w:val="-2"/>
          <w:sz w:val="20"/>
        </w:rPr>
        <w:t> </w:t>
      </w:r>
      <w:r>
        <w:rPr>
          <w:rFonts w:ascii="Times New Roman"/>
          <w:i/>
          <w:sz w:val="20"/>
        </w:rPr>
        <w:t>UE</w:t>
      </w:r>
      <w:r>
        <w:rPr>
          <w:rFonts w:ascii="Times New Roman"/>
          <w:i/>
          <w:spacing w:val="-3"/>
          <w:sz w:val="20"/>
        </w:rPr>
        <w:t> </w:t>
      </w:r>
      <w:r>
        <w:rPr>
          <w:rFonts w:ascii="Times New Roman"/>
          <w:i/>
          <w:sz w:val="20"/>
        </w:rPr>
        <w:t>IDs</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a</w:t>
      </w:r>
      <w:r>
        <w:rPr>
          <w:rFonts w:ascii="Times New Roman"/>
          <w:spacing w:val="-3"/>
          <w:sz w:val="20"/>
        </w:rPr>
        <w:t> </w:t>
      </w:r>
      <w:r>
        <w:rPr>
          <w:rFonts w:ascii="Times New Roman"/>
          <w:sz w:val="20"/>
        </w:rPr>
        <w:t>certain</w:t>
      </w:r>
      <w:r>
        <w:rPr>
          <w:rFonts w:ascii="Times New Roman"/>
          <w:spacing w:val="-2"/>
          <w:sz w:val="20"/>
        </w:rPr>
        <w:t> </w:t>
      </w:r>
      <w:r>
        <w:rPr>
          <w:rFonts w:ascii="Times New Roman"/>
          <w:sz w:val="20"/>
        </w:rPr>
        <w:t>measurement</w:t>
      </w:r>
      <w:r>
        <w:rPr>
          <w:rFonts w:ascii="Times New Roman"/>
          <w:spacing w:val="-4"/>
          <w:sz w:val="20"/>
        </w:rPr>
        <w:t> </w:t>
      </w:r>
      <w:r>
        <w:rPr>
          <w:rFonts w:ascii="Times New Roman"/>
          <w:sz w:val="20"/>
        </w:rPr>
        <w:t>type</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Measurement</w:t>
      </w:r>
      <w:r>
        <w:rPr>
          <w:rFonts w:ascii="Times New Roman"/>
          <w:i/>
          <w:spacing w:val="-4"/>
          <w:sz w:val="20"/>
        </w:rPr>
        <w:t> </w:t>
      </w:r>
      <w:r>
        <w:rPr>
          <w:rFonts w:ascii="Times New Roman"/>
          <w:i/>
          <w:sz w:val="20"/>
        </w:rPr>
        <w:t>Information</w:t>
      </w:r>
      <w:r>
        <w:rPr>
          <w:rFonts w:ascii="Times New Roman"/>
          <w:i/>
          <w:spacing w:val="-2"/>
          <w:sz w:val="20"/>
        </w:rPr>
        <w:t> </w:t>
      </w:r>
      <w:r>
        <w:rPr>
          <w:rFonts w:ascii="Times New Roman"/>
          <w:i/>
          <w:sz w:val="20"/>
        </w:rPr>
        <w:t>Condition</w:t>
      </w:r>
      <w:r>
        <w:rPr>
          <w:rFonts w:ascii="Times New Roman"/>
          <w:i/>
          <w:spacing w:val="-2"/>
          <w:sz w:val="20"/>
        </w:rPr>
        <w:t> </w:t>
      </w:r>
      <w:r>
        <w:rPr>
          <w:rFonts w:ascii="Times New Roman"/>
          <w:i/>
          <w:sz w:val="20"/>
        </w:rPr>
        <w:t>UE</w:t>
      </w:r>
      <w:r>
        <w:rPr>
          <w:rFonts w:ascii="Times New Roman"/>
          <w:i/>
          <w:spacing w:val="-3"/>
          <w:sz w:val="20"/>
        </w:rPr>
        <w:t> </w:t>
      </w:r>
      <w:r>
        <w:rPr>
          <w:rFonts w:ascii="Times New Roman"/>
          <w:i/>
          <w:sz w:val="20"/>
        </w:rPr>
        <w:t>List </w:t>
      </w:r>
      <w:r>
        <w:rPr>
          <w:rFonts w:ascii="Times New Roman"/>
          <w:sz w:val="20"/>
        </w:rPr>
        <w:t>IE</w:t>
      </w:r>
      <w:r>
        <w:rPr>
          <w:rFonts w:ascii="Times New Roman"/>
          <w:spacing w:val="-3"/>
          <w:sz w:val="20"/>
        </w:rPr>
        <w:t> </w:t>
      </w:r>
      <w:r>
        <w:rPr>
          <w:rFonts w:ascii="Times New Roman"/>
          <w:sz w:val="20"/>
        </w:rPr>
        <w:t>indicates all the UE ID(s) that satisfied the subscribed </w:t>
      </w:r>
      <w:r>
        <w:rPr>
          <w:rFonts w:ascii="Times New Roman"/>
          <w:i/>
          <w:sz w:val="20"/>
        </w:rPr>
        <w:t>Matching Condition </w:t>
      </w:r>
      <w:r>
        <w:rPr>
          <w:rFonts w:ascii="Times New Roman"/>
          <w:sz w:val="20"/>
        </w:rPr>
        <w:t>IE for that measurement type and maintained the RRC_CONNECTED or RRC_INACTIVE state at least for one granularity period during the reporting period. The </w:t>
      </w:r>
      <w:r>
        <w:rPr>
          <w:rFonts w:ascii="Times New Roman"/>
          <w:i/>
          <w:sz w:val="20"/>
        </w:rPr>
        <w:t>List of</w:t>
      </w:r>
      <w:r>
        <w:rPr>
          <w:rFonts w:ascii="Times New Roman"/>
          <w:i/>
          <w:sz w:val="20"/>
        </w:rPr>
        <w:t> matched UE IDs </w:t>
      </w:r>
      <w:r>
        <w:rPr>
          <w:rFonts w:ascii="Times New Roman"/>
          <w:sz w:val="20"/>
        </w:rPr>
        <w:t>IE can be omitted for a certain subscribed measurement type if none of the UEs were matched during the reporting period. If the </w:t>
      </w:r>
      <w:r>
        <w:rPr>
          <w:rFonts w:ascii="Times New Roman"/>
          <w:i/>
          <w:sz w:val="20"/>
        </w:rPr>
        <w:t>List of matched UE IDs </w:t>
      </w:r>
      <w:r>
        <w:rPr>
          <w:rFonts w:ascii="Times New Roman"/>
          <w:sz w:val="20"/>
        </w:rPr>
        <w:t>IE is used for a measurement type, then the same IE shall be used for all the measurement types in the </w:t>
      </w:r>
      <w:r>
        <w:rPr>
          <w:rFonts w:ascii="Times New Roman"/>
          <w:i/>
          <w:sz w:val="20"/>
        </w:rPr>
        <w:t>Measurement Information Condition UE List </w:t>
      </w:r>
      <w:r>
        <w:rPr>
          <w:rFonts w:ascii="Times New Roman"/>
          <w:sz w:val="20"/>
        </w:rPr>
        <w:t>IE.</w:t>
      </w:r>
    </w:p>
    <w:p>
      <w:pPr>
        <w:pStyle w:val="BodyText"/>
        <w:spacing w:before="180"/>
        <w:ind w:left="169" w:right="205"/>
      </w:pPr>
      <w:r>
        <w:rPr/>
        <w:t>If the </w:t>
      </w:r>
      <w:r>
        <w:rPr>
          <w:i/>
        </w:rPr>
        <w:t>List of matched UE IDs </w:t>
      </w:r>
      <w:r>
        <w:rPr/>
        <w:t>IE is used, in the granularity periods where the UE does not appear in the RRC_CONNECTED or RRC_INACTIVE state (e.g. transitioned to RRC_IDLE or UE identity track is lost), the E2 Node shall not collect the related</w:t>
      </w:r>
      <w:r>
        <w:rPr>
          <w:spacing w:val="-2"/>
        </w:rPr>
        <w:t> </w:t>
      </w:r>
      <w:r>
        <w:rPr/>
        <w:t>data</w:t>
      </w:r>
      <w:r>
        <w:rPr>
          <w:spacing w:val="-2"/>
        </w:rPr>
        <w:t> </w:t>
      </w:r>
      <w:r>
        <w:rPr/>
        <w:t>and</w:t>
      </w:r>
      <w:r>
        <w:rPr>
          <w:spacing w:val="-3"/>
        </w:rPr>
        <w:t> </w:t>
      </w:r>
      <w:r>
        <w:rPr/>
        <w:t>NULL shall</w:t>
      </w:r>
      <w:r>
        <w:rPr>
          <w:spacing w:val="-2"/>
        </w:rPr>
        <w:t> </w:t>
      </w:r>
      <w:r>
        <w:rPr/>
        <w:t>be</w:t>
      </w:r>
      <w:r>
        <w:rPr>
          <w:spacing w:val="-2"/>
        </w:rPr>
        <w:t> </w:t>
      </w:r>
      <w:r>
        <w:rPr/>
        <w:t>reported</w:t>
      </w:r>
      <w:r>
        <w:rPr>
          <w:spacing w:val="-2"/>
        </w:rPr>
        <w:t> </w:t>
      </w:r>
      <w:r>
        <w:rPr/>
        <w:t>for</w:t>
      </w:r>
      <w:r>
        <w:rPr>
          <w:spacing w:val="-2"/>
        </w:rPr>
        <w:t> </w:t>
      </w:r>
      <w:r>
        <w:rPr/>
        <w:t>those</w:t>
      </w:r>
      <w:r>
        <w:rPr>
          <w:spacing w:val="-3"/>
        </w:rPr>
        <w:t> </w:t>
      </w:r>
      <w:r>
        <w:rPr/>
        <w:t>granularity</w:t>
      </w:r>
      <w:r>
        <w:rPr>
          <w:spacing w:val="-2"/>
        </w:rPr>
        <w:t> </w:t>
      </w:r>
      <w:r>
        <w:rPr/>
        <w:t>periods</w:t>
      </w:r>
      <w:r>
        <w:rPr>
          <w:spacing w:val="-3"/>
        </w:rPr>
        <w:t> </w:t>
      </w:r>
      <w:r>
        <w:rPr/>
        <w:t>until</w:t>
      </w:r>
      <w:r>
        <w:rPr>
          <w:spacing w:val="-3"/>
        </w:rPr>
        <w:t> </w:t>
      </w:r>
      <w:r>
        <w:rPr/>
        <w:t>the</w:t>
      </w:r>
      <w:r>
        <w:rPr>
          <w:spacing w:val="-2"/>
        </w:rPr>
        <w:t> </w:t>
      </w:r>
      <w:r>
        <w:rPr/>
        <w:t>end</w:t>
      </w:r>
      <w:r>
        <w:rPr>
          <w:spacing w:val="-2"/>
        </w:rPr>
        <w:t> </w:t>
      </w:r>
      <w:r>
        <w:rPr/>
        <w:t>of</w:t>
      </w:r>
      <w:r>
        <w:rPr>
          <w:spacing w:val="-4"/>
        </w:rPr>
        <w:t> </w:t>
      </w:r>
      <w:r>
        <w:rPr/>
        <w:t>the</w:t>
      </w:r>
      <w:r>
        <w:rPr>
          <w:spacing w:val="-4"/>
        </w:rPr>
        <w:t> </w:t>
      </w:r>
      <w:r>
        <w:rPr/>
        <w:t>Reporting</w:t>
      </w:r>
      <w:r>
        <w:rPr>
          <w:spacing w:val="-2"/>
        </w:rPr>
        <w:t> </w:t>
      </w:r>
      <w:r>
        <w:rPr/>
        <w:t>Period. In</w:t>
      </w:r>
      <w:r>
        <w:rPr>
          <w:spacing w:val="-2"/>
        </w:rPr>
        <w:t> </w:t>
      </w:r>
      <w:r>
        <w:rPr/>
        <w:t>this</w:t>
      </w:r>
      <w:r>
        <w:rPr>
          <w:spacing w:val="-3"/>
        </w:rPr>
        <w:t> </w:t>
      </w:r>
      <w:r>
        <w:rPr/>
        <w:t>case,</w:t>
      </w:r>
      <w:r>
        <w:rPr>
          <w:spacing w:val="-2"/>
        </w:rPr>
        <w:t> </w:t>
      </w:r>
      <w:r>
        <w:rPr/>
        <w:t>the</w:t>
      </w:r>
      <w:r>
        <w:rPr>
          <w:spacing w:val="-1"/>
        </w:rPr>
        <w:t> </w:t>
      </w:r>
      <w:r>
        <w:rPr/>
        <w:t>E2 Node shall stop reporting measurements related to this UE in the subsequent reporting periods. If the </w:t>
      </w:r>
      <w:r>
        <w:rPr>
          <w:i/>
        </w:rPr>
        <w:t>List of matched UE IDs</w:t>
      </w:r>
      <w:r>
        <w:rPr>
          <w:i/>
        </w:rPr>
        <w:t> </w:t>
      </w:r>
      <w:r>
        <w:rPr/>
        <w:t>IE is used and a UE whose ID is included in the IE appeared in the middle of the reporting period, then NULL</w:t>
      </w:r>
      <w:r>
        <w:rPr>
          <w:spacing w:val="14"/>
        </w:rPr>
        <w:t> </w:t>
      </w:r>
      <w:r>
        <w:rPr/>
        <w:t>shall be reported for the granularity periods priori to the UE appearing in the E2 Node.</w:t>
      </w:r>
    </w:p>
    <w:p>
      <w:pPr>
        <w:spacing w:before="180"/>
        <w:ind w:left="169" w:right="0" w:firstLine="0"/>
        <w:jc w:val="left"/>
        <w:rPr>
          <w:rFonts w:ascii="Times New Roman"/>
          <w:sz w:val="20"/>
        </w:rPr>
      </w:pPr>
      <w:r>
        <w:rPr>
          <w:rFonts w:ascii="Times New Roman"/>
          <w:sz w:val="20"/>
        </w:rPr>
        <w:t>On the other hand, the </w:t>
      </w:r>
      <w:r>
        <w:rPr>
          <w:rFonts w:ascii="Times New Roman"/>
          <w:i/>
          <w:sz w:val="20"/>
        </w:rPr>
        <w:t>Sequence of Matched UE IDs for Granularity Periods </w:t>
      </w:r>
      <w:r>
        <w:rPr>
          <w:rFonts w:ascii="Times New Roman"/>
          <w:sz w:val="20"/>
        </w:rPr>
        <w:t>IE for a certain measurement type in the </w:t>
      </w:r>
      <w:r>
        <w:rPr>
          <w:rFonts w:ascii="Times New Roman"/>
          <w:i/>
          <w:sz w:val="20"/>
        </w:rPr>
        <w:t>Measurement Information Condition UE List </w:t>
      </w:r>
      <w:r>
        <w:rPr>
          <w:rFonts w:ascii="Times New Roman"/>
          <w:sz w:val="20"/>
        </w:rPr>
        <w:t>IE can be used to indicate the UE ID(s) that satisfied the subscribed </w:t>
      </w:r>
      <w:r>
        <w:rPr>
          <w:rFonts w:ascii="Times New Roman"/>
          <w:i/>
          <w:sz w:val="20"/>
        </w:rPr>
        <w:t>Matching</w:t>
      </w:r>
      <w:r>
        <w:rPr>
          <w:rFonts w:ascii="Times New Roman"/>
          <w:i/>
          <w:sz w:val="20"/>
        </w:rPr>
        <w:t> Condition </w:t>
      </w:r>
      <w:r>
        <w:rPr>
          <w:rFonts w:ascii="Times New Roman"/>
          <w:sz w:val="20"/>
        </w:rPr>
        <w:t>IE for the corresponding measurement type and maintained the RRC_CONNECTED or RRC_INACTIVE state, separately for each and every granularity period in chronological order. If the </w:t>
      </w:r>
      <w:r>
        <w:rPr>
          <w:rFonts w:ascii="Times New Roman"/>
          <w:i/>
          <w:sz w:val="20"/>
        </w:rPr>
        <w:t>Sequence of Matched UE IDs for Granularity</w:t>
      </w:r>
      <w:r>
        <w:rPr>
          <w:rFonts w:ascii="Times New Roman"/>
          <w:i/>
          <w:sz w:val="20"/>
        </w:rPr>
        <w:t> Periods </w:t>
      </w:r>
      <w:r>
        <w:rPr>
          <w:rFonts w:ascii="Times New Roman"/>
          <w:sz w:val="20"/>
        </w:rPr>
        <w:t>IE is used for a measurement type, then the same IE shall be used for all the measurement types in the </w:t>
      </w:r>
      <w:r>
        <w:rPr>
          <w:rFonts w:ascii="Times New Roman"/>
          <w:i/>
          <w:sz w:val="20"/>
        </w:rPr>
        <w:t>Measurement</w:t>
      </w:r>
      <w:r>
        <w:rPr>
          <w:rFonts w:ascii="Times New Roman"/>
          <w:i/>
          <w:sz w:val="20"/>
        </w:rPr>
        <w:t> Information</w:t>
      </w:r>
      <w:r>
        <w:rPr>
          <w:rFonts w:ascii="Times New Roman"/>
          <w:i/>
          <w:spacing w:val="-2"/>
          <w:sz w:val="20"/>
        </w:rPr>
        <w:t> </w:t>
      </w:r>
      <w:r>
        <w:rPr>
          <w:rFonts w:ascii="Times New Roman"/>
          <w:i/>
          <w:sz w:val="20"/>
        </w:rPr>
        <w:t>Condition</w:t>
      </w:r>
      <w:r>
        <w:rPr>
          <w:rFonts w:ascii="Times New Roman"/>
          <w:i/>
          <w:spacing w:val="-2"/>
          <w:sz w:val="20"/>
        </w:rPr>
        <w:t> </w:t>
      </w:r>
      <w:r>
        <w:rPr>
          <w:rFonts w:ascii="Times New Roman"/>
          <w:i/>
          <w:sz w:val="20"/>
        </w:rPr>
        <w:t>UE</w:t>
      </w:r>
      <w:r>
        <w:rPr>
          <w:rFonts w:ascii="Times New Roman"/>
          <w:i/>
          <w:spacing w:val="-3"/>
          <w:sz w:val="20"/>
        </w:rPr>
        <w:t> </w:t>
      </w:r>
      <w:r>
        <w:rPr>
          <w:rFonts w:ascii="Times New Roman"/>
          <w:i/>
          <w:sz w:val="20"/>
        </w:rPr>
        <w:t>List </w:t>
      </w:r>
      <w:r>
        <w:rPr>
          <w:rFonts w:ascii="Times New Roman"/>
          <w:sz w:val="20"/>
        </w:rPr>
        <w:t>IE,</w:t>
      </w:r>
      <w:r>
        <w:rPr>
          <w:rFonts w:ascii="Times New Roman"/>
          <w:spacing w:val="-3"/>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List</w:t>
      </w:r>
      <w:r>
        <w:rPr>
          <w:rFonts w:ascii="Times New Roman"/>
          <w:i/>
          <w:spacing w:val="-3"/>
          <w:sz w:val="20"/>
        </w:rPr>
        <w:t> </w:t>
      </w:r>
      <w:r>
        <w:rPr>
          <w:rFonts w:ascii="Times New Roman"/>
          <w:i/>
          <w:sz w:val="20"/>
        </w:rPr>
        <w:t>of</w:t>
      </w:r>
      <w:r>
        <w:rPr>
          <w:rFonts w:ascii="Times New Roman"/>
          <w:i/>
          <w:spacing w:val="-3"/>
          <w:sz w:val="20"/>
        </w:rPr>
        <w:t> </w:t>
      </w:r>
      <w:r>
        <w:rPr>
          <w:rFonts w:ascii="Times New Roman"/>
          <w:i/>
          <w:sz w:val="20"/>
        </w:rPr>
        <w:t>matched</w:t>
      </w:r>
      <w:r>
        <w:rPr>
          <w:rFonts w:ascii="Times New Roman"/>
          <w:i/>
          <w:spacing w:val="-2"/>
          <w:sz w:val="20"/>
        </w:rPr>
        <w:t> </w:t>
      </w:r>
      <w:r>
        <w:rPr>
          <w:rFonts w:ascii="Times New Roman"/>
          <w:i/>
          <w:sz w:val="20"/>
        </w:rPr>
        <w:t>UE</w:t>
      </w:r>
      <w:r>
        <w:rPr>
          <w:rFonts w:ascii="Times New Roman"/>
          <w:i/>
          <w:spacing w:val="-3"/>
          <w:sz w:val="20"/>
        </w:rPr>
        <w:t> </w:t>
      </w:r>
      <w:r>
        <w:rPr>
          <w:rFonts w:ascii="Times New Roman"/>
          <w:i/>
          <w:sz w:val="20"/>
        </w:rPr>
        <w:t>IDs</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if</w:t>
      </w:r>
      <w:r>
        <w:rPr>
          <w:rFonts w:ascii="Times New Roman"/>
          <w:spacing w:val="-3"/>
          <w:sz w:val="20"/>
        </w:rPr>
        <w:t> </w:t>
      </w:r>
      <w:r>
        <w:rPr>
          <w:rFonts w:ascii="Times New Roman"/>
          <w:sz w:val="20"/>
        </w:rPr>
        <w:t>included</w:t>
      </w:r>
      <w:r>
        <w:rPr>
          <w:rFonts w:ascii="Times New Roman"/>
          <w:spacing w:val="-2"/>
          <w:sz w:val="20"/>
        </w:rPr>
        <w:t> </w:t>
      </w:r>
      <w:r>
        <w:rPr>
          <w:rFonts w:ascii="Times New Roman"/>
          <w:sz w:val="20"/>
        </w:rPr>
        <w:t>for</w:t>
      </w:r>
      <w:r>
        <w:rPr>
          <w:rFonts w:ascii="Times New Roman"/>
          <w:spacing w:val="-3"/>
          <w:sz w:val="20"/>
        </w:rPr>
        <w:t> </w:t>
      </w:r>
      <w:r>
        <w:rPr>
          <w:rFonts w:ascii="Times New Roman"/>
          <w:sz w:val="20"/>
        </w:rPr>
        <w:t>any</w:t>
      </w:r>
      <w:r>
        <w:rPr>
          <w:rFonts w:ascii="Times New Roman"/>
          <w:spacing w:val="-3"/>
          <w:sz w:val="20"/>
        </w:rPr>
        <w:t> </w:t>
      </w:r>
      <w:r>
        <w:rPr>
          <w:rFonts w:ascii="Times New Roman"/>
          <w:sz w:val="20"/>
        </w:rPr>
        <w:t>measurement</w:t>
      </w:r>
      <w:r>
        <w:rPr>
          <w:rFonts w:ascii="Times New Roman"/>
          <w:spacing w:val="-3"/>
          <w:sz w:val="20"/>
        </w:rPr>
        <w:t> </w:t>
      </w:r>
      <w:r>
        <w:rPr>
          <w:rFonts w:ascii="Times New Roman"/>
          <w:sz w:val="20"/>
        </w:rPr>
        <w:t>type,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be</w:t>
      </w:r>
      <w:r>
        <w:rPr>
          <w:rFonts w:ascii="Times New Roman"/>
          <w:spacing w:val="-3"/>
          <w:sz w:val="20"/>
        </w:rPr>
        <w:t> </w:t>
      </w:r>
      <w:r>
        <w:rPr>
          <w:rFonts w:ascii="Times New Roman"/>
          <w:sz w:val="20"/>
        </w:rPr>
        <w:t>ignored.</w:t>
      </w:r>
    </w:p>
    <w:p>
      <w:pPr>
        <w:pStyle w:val="BodyText"/>
        <w:spacing w:before="181"/>
        <w:ind w:left="169"/>
      </w:pPr>
      <w:r>
        <w:rPr/>
        <w:t>The</w:t>
      </w:r>
      <w:r>
        <w:rPr>
          <w:spacing w:val="-5"/>
        </w:rPr>
        <w:t> </w:t>
      </w:r>
      <w:r>
        <w:rPr/>
        <w:t>rest</w:t>
      </w:r>
      <w:r>
        <w:rPr>
          <w:spacing w:val="-4"/>
        </w:rPr>
        <w:t> </w:t>
      </w:r>
      <w:r>
        <w:rPr/>
        <w:t>of</w:t>
      </w:r>
      <w:r>
        <w:rPr>
          <w:spacing w:val="-5"/>
        </w:rPr>
        <w:t> </w:t>
      </w:r>
      <w:r>
        <w:rPr/>
        <w:t>the</w:t>
      </w:r>
      <w:r>
        <w:rPr>
          <w:spacing w:val="-5"/>
        </w:rPr>
        <w:t> </w:t>
      </w:r>
      <w:r>
        <w:rPr/>
        <w:t>information</w:t>
      </w:r>
      <w:r>
        <w:rPr>
          <w:spacing w:val="-4"/>
        </w:rPr>
        <w:t> </w:t>
      </w:r>
      <w:r>
        <w:rPr/>
        <w:t>follows</w:t>
      </w:r>
      <w:r>
        <w:rPr>
          <w:spacing w:val="-4"/>
        </w:rPr>
        <w:t> </w:t>
      </w:r>
      <w:r>
        <w:rPr/>
        <w:t>the</w:t>
      </w:r>
      <w:r>
        <w:rPr>
          <w:spacing w:val="-4"/>
        </w:rPr>
        <w:t> </w:t>
      </w:r>
      <w:r>
        <w:rPr/>
        <w:t>same</w:t>
      </w:r>
      <w:r>
        <w:rPr>
          <w:spacing w:val="-5"/>
        </w:rPr>
        <w:t> </w:t>
      </w:r>
      <w:r>
        <w:rPr/>
        <w:t>as</w:t>
      </w:r>
      <w:r>
        <w:rPr>
          <w:spacing w:val="-4"/>
        </w:rPr>
        <w:t> </w:t>
      </w:r>
      <w:r>
        <w:rPr/>
        <w:t>described</w:t>
      </w:r>
      <w:r>
        <w:rPr>
          <w:spacing w:val="-4"/>
        </w:rPr>
        <w:t> </w:t>
      </w:r>
      <w:r>
        <w:rPr/>
        <w:t>in</w:t>
      </w:r>
      <w:r>
        <w:rPr>
          <w:spacing w:val="-5"/>
        </w:rPr>
        <w:t> </w:t>
      </w:r>
      <w:r>
        <w:rPr>
          <w:spacing w:val="-2"/>
        </w:rPr>
        <w:t>7.4.2.4.</w:t>
      </w:r>
    </w:p>
    <w:p>
      <w:pPr>
        <w:pStyle w:val="BodyText"/>
        <w:spacing w:before="69"/>
      </w:pPr>
    </w:p>
    <w:p>
      <w:pPr>
        <w:pStyle w:val="Heading4"/>
        <w:numPr>
          <w:ilvl w:val="2"/>
          <w:numId w:val="4"/>
        </w:numPr>
        <w:tabs>
          <w:tab w:pos="1022" w:val="left" w:leader="none"/>
        </w:tabs>
        <w:spacing w:line="240" w:lineRule="auto" w:before="0" w:after="0"/>
        <w:ind w:left="1022" w:right="1825" w:hanging="853"/>
        <w:jc w:val="left"/>
      </w:pPr>
      <w:bookmarkStart w:name="_TOC_250063" w:id="73"/>
      <w:bookmarkStart w:name="7.4.5 REPORT Service Style 4: Common con" w:id="74"/>
      <w:r>
        <w:rPr/>
      </w:r>
      <w:r>
        <w:rPr/>
        <w:t>REPORT</w:t>
      </w:r>
      <w:r>
        <w:rPr>
          <w:spacing w:val="-5"/>
        </w:rPr>
        <w:t> </w:t>
      </w:r>
      <w:r>
        <w:rPr/>
        <w:t>Service</w:t>
      </w:r>
      <w:r>
        <w:rPr>
          <w:spacing w:val="-6"/>
        </w:rPr>
        <w:t> </w:t>
      </w:r>
      <w:r>
        <w:rPr/>
        <w:t>Style</w:t>
      </w:r>
      <w:r>
        <w:rPr>
          <w:spacing w:val="-6"/>
        </w:rPr>
        <w:t> </w:t>
      </w:r>
      <w:r>
        <w:rPr/>
        <w:t>4:</w:t>
      </w:r>
      <w:r>
        <w:rPr>
          <w:spacing w:val="-5"/>
        </w:rPr>
        <w:t> </w:t>
      </w:r>
      <w:r>
        <w:rPr/>
        <w:t>Common</w:t>
      </w:r>
      <w:r>
        <w:rPr>
          <w:spacing w:val="-6"/>
        </w:rPr>
        <w:t> </w:t>
      </w:r>
      <w:r>
        <w:rPr/>
        <w:t>condition-based,</w:t>
      </w:r>
      <w:r>
        <w:rPr>
          <w:spacing w:val="-5"/>
        </w:rPr>
        <w:t> </w:t>
      </w:r>
      <w:r>
        <w:rPr/>
        <w:t>UE-level </w:t>
      </w:r>
      <w:bookmarkEnd w:id="73"/>
      <w:r>
        <w:rPr>
          <w:spacing w:val="-2"/>
        </w:rPr>
        <w:t>Measurement</w:t>
      </w:r>
    </w:p>
    <w:p>
      <w:pPr>
        <w:pStyle w:val="Heading6"/>
        <w:numPr>
          <w:ilvl w:val="3"/>
          <w:numId w:val="4"/>
        </w:numPr>
        <w:tabs>
          <w:tab w:pos="1302" w:val="left" w:leader="none"/>
        </w:tabs>
        <w:spacing w:line="240" w:lineRule="auto" w:before="303" w:after="0"/>
        <w:ind w:left="1302" w:right="0" w:hanging="1133"/>
        <w:jc w:val="left"/>
      </w:pPr>
      <w:bookmarkStart w:name="7.4.5.1 REPORT Service Style description" w:id="75"/>
      <w:bookmarkEnd w:id="75"/>
      <w:r>
        <w:rPr/>
      </w:r>
      <w:r>
        <w:rPr/>
        <w:t>REPORT</w:t>
      </w:r>
      <w:r>
        <w:rPr>
          <w:spacing w:val="-4"/>
        </w:rPr>
        <w:t> </w:t>
      </w:r>
      <w:r>
        <w:rPr/>
        <w:t>Service</w:t>
      </w:r>
      <w:r>
        <w:rPr>
          <w:spacing w:val="-5"/>
        </w:rPr>
        <w:t> </w:t>
      </w:r>
      <w:r>
        <w:rPr/>
        <w:t>Style</w:t>
      </w:r>
      <w:r>
        <w:rPr>
          <w:spacing w:val="-3"/>
        </w:rPr>
        <w:t> </w:t>
      </w:r>
      <w:r>
        <w:rPr>
          <w:spacing w:val="-2"/>
        </w:rPr>
        <w:t>description</w:t>
      </w:r>
    </w:p>
    <w:p>
      <w:pPr>
        <w:pStyle w:val="BodyText"/>
        <w:spacing w:before="178"/>
        <w:ind w:left="169" w:right="194"/>
      </w:pPr>
      <w:r>
        <w:rPr/>
        <w:t>REPORT</w:t>
      </w:r>
      <w:r>
        <w:rPr>
          <w:spacing w:val="-3"/>
        </w:rPr>
        <w:t> </w:t>
      </w:r>
      <w:r>
        <w:rPr/>
        <w:t>Service</w:t>
      </w:r>
      <w:r>
        <w:rPr>
          <w:spacing w:val="-3"/>
        </w:rPr>
        <w:t> </w:t>
      </w:r>
      <w:r>
        <w:rPr/>
        <w:t>style</w:t>
      </w:r>
      <w:r>
        <w:rPr>
          <w:spacing w:val="-1"/>
        </w:rPr>
        <w:t> </w:t>
      </w:r>
      <w:r>
        <w:rPr/>
        <w:t>4</w:t>
      </w:r>
      <w:r>
        <w:rPr>
          <w:spacing w:val="-2"/>
        </w:rPr>
        <w:t> </w:t>
      </w:r>
      <w:r>
        <w:rPr/>
        <w:t>provides</w:t>
      </w:r>
      <w:r>
        <w:rPr>
          <w:spacing w:val="-4"/>
        </w:rPr>
        <w:t> </w:t>
      </w:r>
      <w:r>
        <w:rPr/>
        <w:t>the</w:t>
      </w:r>
      <w:r>
        <w:rPr>
          <w:spacing w:val="-3"/>
        </w:rPr>
        <w:t> </w:t>
      </w:r>
      <w:r>
        <w:rPr/>
        <w:t>UE-level</w:t>
      </w:r>
      <w:r>
        <w:rPr>
          <w:spacing w:val="-3"/>
        </w:rPr>
        <w:t> </w:t>
      </w:r>
      <w:r>
        <w:rPr/>
        <w:t>performance</w:t>
      </w:r>
      <w:r>
        <w:rPr>
          <w:spacing w:val="-5"/>
        </w:rPr>
        <w:t> </w:t>
      </w:r>
      <w:r>
        <w:rPr/>
        <w:t>measurement</w:t>
      </w:r>
      <w:r>
        <w:rPr>
          <w:spacing w:val="-4"/>
        </w:rPr>
        <w:t> </w:t>
      </w:r>
      <w:r>
        <w:rPr/>
        <w:t>information</w:t>
      </w:r>
      <w:r>
        <w:rPr>
          <w:spacing w:val="-2"/>
        </w:rPr>
        <w:t> </w:t>
      </w:r>
      <w:r>
        <w:rPr/>
        <w:t>collection</w:t>
      </w:r>
      <w:r>
        <w:rPr>
          <w:spacing w:val="-2"/>
        </w:rPr>
        <w:t> </w:t>
      </w:r>
      <w:r>
        <w:rPr/>
        <w:t>for</w:t>
      </w:r>
      <w:r>
        <w:rPr>
          <w:spacing w:val="-3"/>
        </w:rPr>
        <w:t> </w:t>
      </w:r>
      <w:r>
        <w:rPr/>
        <w:t>a</w:t>
      </w:r>
      <w:r>
        <w:rPr>
          <w:spacing w:val="-5"/>
        </w:rPr>
        <w:t> </w:t>
      </w:r>
      <w:r>
        <w:rPr/>
        <w:t>group</w:t>
      </w:r>
      <w:r>
        <w:rPr>
          <w:spacing w:val="-4"/>
        </w:rPr>
        <w:t> </w:t>
      </w:r>
      <w:r>
        <w:rPr/>
        <w:t>of</w:t>
      </w:r>
      <w:r>
        <w:rPr>
          <w:spacing w:val="-3"/>
        </w:rPr>
        <w:t> </w:t>
      </w:r>
      <w:r>
        <w:rPr/>
        <w:t>UEs</w:t>
      </w:r>
      <w:r>
        <w:rPr>
          <w:spacing w:val="-4"/>
        </w:rPr>
        <w:t> </w:t>
      </w:r>
      <w:r>
        <w:rPr/>
        <w:t>across</w:t>
      </w:r>
      <w:r>
        <w:rPr>
          <w:spacing w:val="-4"/>
        </w:rPr>
        <w:t> </w:t>
      </w:r>
      <w:r>
        <w:rPr/>
        <w:t>a set of measurement types matching common subscribed conditions from an E2 Node.</w:t>
      </w:r>
    </w:p>
    <w:p>
      <w:pPr>
        <w:pStyle w:val="BodyText"/>
        <w:spacing w:before="70"/>
      </w:pPr>
    </w:p>
    <w:p>
      <w:pPr>
        <w:pStyle w:val="ListParagraph"/>
        <w:numPr>
          <w:ilvl w:val="3"/>
          <w:numId w:val="4"/>
        </w:numPr>
        <w:tabs>
          <w:tab w:pos="1302" w:val="left" w:leader="none"/>
        </w:tabs>
        <w:spacing w:line="240" w:lineRule="auto" w:before="1" w:after="0"/>
        <w:ind w:left="1302" w:right="0" w:hanging="1133"/>
        <w:jc w:val="left"/>
        <w:rPr>
          <w:rFonts w:ascii="Arial"/>
          <w:sz w:val="24"/>
        </w:rPr>
      </w:pPr>
      <w:bookmarkStart w:name="7.4.5.2 REPORT Service RIC Action Defini" w:id="76"/>
      <w:bookmarkEnd w:id="76"/>
      <w:r>
        <w:rPr/>
      </w:r>
      <w:r>
        <w:rPr>
          <w:rFonts w:ascii="Arial"/>
          <w:sz w:val="24"/>
        </w:rPr>
        <w:t>REPORT</w:t>
      </w:r>
      <w:r>
        <w:rPr>
          <w:rFonts w:ascii="Arial"/>
          <w:spacing w:val="-5"/>
          <w:sz w:val="24"/>
        </w:rPr>
        <w:t> </w:t>
      </w:r>
      <w:r>
        <w:rPr>
          <w:rFonts w:ascii="Arial"/>
          <w:sz w:val="24"/>
        </w:rPr>
        <w:t>Service</w:t>
      </w:r>
      <w:r>
        <w:rPr>
          <w:rFonts w:ascii="Arial"/>
          <w:spacing w:val="-2"/>
          <w:sz w:val="24"/>
        </w:rPr>
        <w:t> </w:t>
      </w:r>
      <w:r>
        <w:rPr>
          <w:rFonts w:ascii="Arial"/>
          <w:i/>
          <w:sz w:val="24"/>
        </w:rPr>
        <w:t>RIC</w:t>
      </w:r>
      <w:r>
        <w:rPr>
          <w:rFonts w:ascii="Arial"/>
          <w:i/>
          <w:spacing w:val="-7"/>
          <w:sz w:val="24"/>
        </w:rPr>
        <w:t> </w:t>
      </w:r>
      <w:r>
        <w:rPr>
          <w:rFonts w:ascii="Arial"/>
          <w:i/>
          <w:sz w:val="24"/>
        </w:rPr>
        <w:t>Action</w:t>
      </w:r>
      <w:r>
        <w:rPr>
          <w:rFonts w:ascii="Arial"/>
          <w:i/>
          <w:spacing w:val="-4"/>
          <w:sz w:val="24"/>
        </w:rPr>
        <w:t> </w:t>
      </w:r>
      <w:r>
        <w:rPr>
          <w:rFonts w:ascii="Arial"/>
          <w:i/>
          <w:sz w:val="24"/>
        </w:rPr>
        <w:t>Definition</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spacing w:before="180"/>
        <w:ind w:left="169" w:right="205" w:firstLine="0"/>
        <w:jc w:val="left"/>
        <w:rPr>
          <w:rFonts w:ascii="Times New Roman" w:hAnsi="Times New Roman"/>
          <w:sz w:val="20"/>
        </w:rPr>
      </w:pPr>
      <w:r>
        <w:rPr>
          <w:rFonts w:ascii="Times New Roman" w:hAnsi="Times New Roman"/>
          <w:sz w:val="20"/>
        </w:rPr>
        <w:t>REPORT Service style 4 shall use the </w:t>
      </w:r>
      <w:r>
        <w:rPr>
          <w:rFonts w:ascii="Times New Roman" w:hAnsi="Times New Roman"/>
          <w:i/>
          <w:sz w:val="20"/>
        </w:rPr>
        <w:t>RIC Action Definition </w:t>
      </w:r>
      <w:r>
        <w:rPr>
          <w:rFonts w:ascii="Times New Roman" w:hAnsi="Times New Roman"/>
          <w:sz w:val="20"/>
        </w:rPr>
        <w:t>IE Format 4 (see clause 8.2.1.2.4), where a </w:t>
      </w:r>
      <w:r>
        <w:rPr>
          <w:rFonts w:ascii="Times New Roman" w:hAnsi="Times New Roman"/>
          <w:i/>
          <w:sz w:val="20"/>
        </w:rPr>
        <w:t>Matching Condition</w:t>
      </w:r>
      <w:r>
        <w:rPr>
          <w:rFonts w:ascii="Times New Roman" w:hAnsi="Times New Roman"/>
          <w:i/>
          <w:sz w:val="20"/>
        </w:rPr>
        <w:t> </w:t>
      </w:r>
      <w:r>
        <w:rPr>
          <w:rFonts w:ascii="Times New Roman" w:hAnsi="Times New Roman"/>
          <w:sz w:val="20"/>
        </w:rPr>
        <w:t>IE serves as a condition to include the matched UEs’ measurement values into the reporting, common for each requested measurement</w:t>
      </w:r>
      <w:r>
        <w:rPr>
          <w:rFonts w:ascii="Times New Roman" w:hAnsi="Times New Roman"/>
          <w:spacing w:val="-4"/>
          <w:sz w:val="20"/>
        </w:rPr>
        <w:t> </w:t>
      </w:r>
      <w:r>
        <w:rPr>
          <w:rFonts w:ascii="Times New Roman" w:hAnsi="Times New Roman"/>
          <w:sz w:val="20"/>
        </w:rPr>
        <w:t>within</w:t>
      </w:r>
      <w:r>
        <w:rPr>
          <w:rFonts w:ascii="Times New Roman" w:hAnsi="Times New Roman"/>
          <w:spacing w:val="-2"/>
          <w:sz w:val="20"/>
        </w:rPr>
        <w:t> </w:t>
      </w:r>
      <w:r>
        <w:rPr>
          <w:rFonts w:ascii="Times New Roman" w:hAnsi="Times New Roman"/>
          <w:sz w:val="20"/>
        </w:rPr>
        <w:t>the </w:t>
      </w:r>
      <w:r>
        <w:rPr>
          <w:rFonts w:ascii="Times New Roman" w:hAnsi="Times New Roman"/>
          <w:i/>
          <w:sz w:val="20"/>
        </w:rPr>
        <w:t>Measurement</w:t>
      </w:r>
      <w:r>
        <w:rPr>
          <w:rFonts w:ascii="Times New Roman" w:hAnsi="Times New Roman"/>
          <w:i/>
          <w:spacing w:val="-4"/>
          <w:sz w:val="20"/>
        </w:rPr>
        <w:t> </w:t>
      </w:r>
      <w:r>
        <w:rPr>
          <w:rFonts w:ascii="Times New Roman" w:hAnsi="Times New Roman"/>
          <w:i/>
          <w:sz w:val="20"/>
        </w:rPr>
        <w:t>Information</w:t>
      </w:r>
      <w:r>
        <w:rPr>
          <w:rFonts w:ascii="Times New Roman" w:hAnsi="Times New Roman"/>
          <w:i/>
          <w:spacing w:val="-2"/>
          <w:sz w:val="20"/>
        </w:rPr>
        <w:t> </w:t>
      </w:r>
      <w:r>
        <w:rPr>
          <w:rFonts w:ascii="Times New Roman" w:hAnsi="Times New Roman"/>
          <w:i/>
          <w:sz w:val="20"/>
        </w:rPr>
        <w:t>List </w:t>
      </w:r>
      <w:r>
        <w:rPr>
          <w:rFonts w:ascii="Times New Roman" w:hAnsi="Times New Roman"/>
          <w:sz w:val="20"/>
        </w:rPr>
        <w:t>IE.</w:t>
      </w:r>
      <w:r>
        <w:rPr>
          <w:rFonts w:ascii="Times New Roman" w:hAnsi="Times New Roman"/>
          <w:spacing w:val="-5"/>
          <w:sz w:val="20"/>
        </w:rPr>
        <w:t> </w:t>
      </w:r>
      <w:r>
        <w:rPr>
          <w:rFonts w:ascii="Times New Roman" w:hAnsi="Times New Roman"/>
          <w:sz w:val="20"/>
        </w:rPr>
        <w:t>The</w:t>
      </w:r>
      <w:r>
        <w:rPr>
          <w:rFonts w:ascii="Times New Roman" w:hAnsi="Times New Roman"/>
          <w:spacing w:val="-1"/>
          <w:sz w:val="20"/>
        </w:rPr>
        <w:t> </w:t>
      </w:r>
      <w:r>
        <w:rPr>
          <w:rFonts w:ascii="Times New Roman" w:hAnsi="Times New Roman"/>
          <w:i/>
          <w:sz w:val="20"/>
        </w:rPr>
        <w:t>Matching</w:t>
      </w:r>
      <w:r>
        <w:rPr>
          <w:rFonts w:ascii="Times New Roman" w:hAnsi="Times New Roman"/>
          <w:i/>
          <w:spacing w:val="-2"/>
          <w:sz w:val="20"/>
        </w:rPr>
        <w:t> </w:t>
      </w:r>
      <w:r>
        <w:rPr>
          <w:rFonts w:ascii="Times New Roman" w:hAnsi="Times New Roman"/>
          <w:i/>
          <w:sz w:val="20"/>
        </w:rPr>
        <w:t>Condition </w:t>
      </w:r>
      <w:r>
        <w:rPr>
          <w:rFonts w:ascii="Times New Roman" w:hAnsi="Times New Roman"/>
          <w:sz w:val="20"/>
        </w:rPr>
        <w:t>IE</w:t>
      </w:r>
      <w:r>
        <w:rPr>
          <w:rFonts w:ascii="Times New Roman" w:hAnsi="Times New Roman"/>
          <w:spacing w:val="-5"/>
          <w:sz w:val="20"/>
        </w:rPr>
        <w:t> </w:t>
      </w:r>
      <w:r>
        <w:rPr>
          <w:rFonts w:ascii="Times New Roman" w:hAnsi="Times New Roman"/>
          <w:sz w:val="20"/>
        </w:rPr>
        <w:t>is</w:t>
      </w:r>
      <w:r>
        <w:rPr>
          <w:rFonts w:ascii="Times New Roman" w:hAnsi="Times New Roman"/>
          <w:spacing w:val="-4"/>
          <w:sz w:val="20"/>
        </w:rPr>
        <w:t> </w:t>
      </w:r>
      <w:r>
        <w:rPr>
          <w:rFonts w:ascii="Times New Roman" w:hAnsi="Times New Roman"/>
          <w:sz w:val="20"/>
        </w:rPr>
        <w:t>expressed</w:t>
      </w:r>
      <w:r>
        <w:rPr>
          <w:rFonts w:ascii="Times New Roman" w:hAnsi="Times New Roman"/>
          <w:spacing w:val="-2"/>
          <w:sz w:val="20"/>
        </w:rPr>
        <w:t> </w:t>
      </w:r>
      <w:r>
        <w:rPr>
          <w:rFonts w:ascii="Times New Roman" w:hAnsi="Times New Roman"/>
          <w:sz w:val="20"/>
        </w:rPr>
        <w:t>by</w:t>
      </w:r>
      <w:r>
        <w:rPr>
          <w:rFonts w:ascii="Times New Roman" w:hAnsi="Times New Roman"/>
          <w:spacing w:val="-2"/>
          <w:sz w:val="20"/>
        </w:rPr>
        <w:t> </w:t>
      </w:r>
      <w:r>
        <w:rPr>
          <w:rFonts w:ascii="Times New Roman" w:hAnsi="Times New Roman"/>
          <w:sz w:val="20"/>
        </w:rPr>
        <w:t>a</w:t>
      </w:r>
      <w:r>
        <w:rPr>
          <w:rFonts w:ascii="Times New Roman" w:hAnsi="Times New Roman"/>
          <w:spacing w:val="-5"/>
          <w:sz w:val="20"/>
        </w:rPr>
        <w:t> </w:t>
      </w:r>
      <w:r>
        <w:rPr>
          <w:rFonts w:ascii="Times New Roman" w:hAnsi="Times New Roman"/>
          <w:sz w:val="20"/>
        </w:rPr>
        <w:t>list</w:t>
      </w:r>
      <w:r>
        <w:rPr>
          <w:rFonts w:ascii="Times New Roman" w:hAnsi="Times New Roman"/>
          <w:spacing w:val="-4"/>
          <w:sz w:val="20"/>
        </w:rPr>
        <w:t> </w:t>
      </w:r>
      <w:r>
        <w:rPr>
          <w:rFonts w:ascii="Times New Roman" w:hAnsi="Times New Roman"/>
          <w:sz w:val="20"/>
        </w:rPr>
        <w:t>of</w:t>
      </w:r>
      <w:r>
        <w:rPr>
          <w:rFonts w:ascii="Times New Roman" w:hAnsi="Times New Roman"/>
          <w:spacing w:val="-3"/>
          <w:sz w:val="20"/>
        </w:rPr>
        <w:t> </w:t>
      </w:r>
      <w:r>
        <w:rPr>
          <w:rFonts w:ascii="Times New Roman" w:hAnsi="Times New Roman"/>
          <w:sz w:val="20"/>
        </w:rPr>
        <w:t>test</w:t>
      </w:r>
      <w:r>
        <w:rPr>
          <w:rFonts w:ascii="Times New Roman" w:hAnsi="Times New Roman"/>
          <w:spacing w:val="-4"/>
          <w:sz w:val="20"/>
        </w:rPr>
        <w:t> </w:t>
      </w:r>
      <w:r>
        <w:rPr>
          <w:rFonts w:ascii="Times New Roman" w:hAnsi="Times New Roman"/>
          <w:sz w:val="20"/>
        </w:rPr>
        <w:t>conditions to filter matching UEs.</w:t>
      </w:r>
    </w:p>
    <w:p>
      <w:pPr>
        <w:pStyle w:val="BodyText"/>
        <w:spacing w:before="182"/>
        <w:ind w:left="169"/>
      </w:pPr>
      <w:r>
        <w:rPr/>
        <w:t>The</w:t>
      </w:r>
      <w:r>
        <w:rPr>
          <w:spacing w:val="-4"/>
        </w:rPr>
        <w:t> </w:t>
      </w:r>
      <w:r>
        <w:rPr/>
        <w:t>rest</w:t>
      </w:r>
      <w:r>
        <w:rPr>
          <w:spacing w:val="-5"/>
        </w:rPr>
        <w:t> </w:t>
      </w:r>
      <w:r>
        <w:rPr/>
        <w:t>of</w:t>
      </w:r>
      <w:r>
        <w:rPr>
          <w:spacing w:val="-4"/>
        </w:rPr>
        <w:t> </w:t>
      </w:r>
      <w:r>
        <w:rPr/>
        <w:t>the</w:t>
      </w:r>
      <w:r>
        <w:rPr>
          <w:spacing w:val="-6"/>
        </w:rPr>
        <w:t> </w:t>
      </w:r>
      <w:r>
        <w:rPr/>
        <w:t>subscription</w:t>
      </w:r>
      <w:r>
        <w:rPr>
          <w:spacing w:val="-3"/>
        </w:rPr>
        <w:t> </w:t>
      </w:r>
      <w:r>
        <w:rPr/>
        <w:t>information</w:t>
      </w:r>
      <w:r>
        <w:rPr>
          <w:spacing w:val="-5"/>
        </w:rPr>
        <w:t> </w:t>
      </w:r>
      <w:r>
        <w:rPr/>
        <w:t>follows</w:t>
      </w:r>
      <w:r>
        <w:rPr>
          <w:spacing w:val="-5"/>
        </w:rPr>
        <w:t> </w:t>
      </w:r>
      <w:r>
        <w:rPr/>
        <w:t>the</w:t>
      </w:r>
      <w:r>
        <w:rPr>
          <w:spacing w:val="-4"/>
        </w:rPr>
        <w:t> </w:t>
      </w:r>
      <w:r>
        <w:rPr/>
        <w:t>same</w:t>
      </w:r>
      <w:r>
        <w:rPr>
          <w:spacing w:val="-4"/>
        </w:rPr>
        <w:t> </w:t>
      </w:r>
      <w:r>
        <w:rPr/>
        <w:t>as</w:t>
      </w:r>
      <w:r>
        <w:rPr>
          <w:spacing w:val="-6"/>
        </w:rPr>
        <w:t> </w:t>
      </w:r>
      <w:r>
        <w:rPr/>
        <w:t>described</w:t>
      </w:r>
      <w:r>
        <w:rPr>
          <w:spacing w:val="-3"/>
        </w:rPr>
        <w:t> </w:t>
      </w:r>
      <w:r>
        <w:rPr/>
        <w:t>in</w:t>
      </w:r>
      <w:r>
        <w:rPr>
          <w:spacing w:val="-6"/>
        </w:rPr>
        <w:t> </w:t>
      </w:r>
      <w:r>
        <w:rPr>
          <w:spacing w:val="-2"/>
        </w:rPr>
        <w:t>7.4.2.2.</w:t>
      </w:r>
    </w:p>
    <w:p>
      <w:pPr>
        <w:pStyle w:val="BodyText"/>
        <w:spacing w:before="68"/>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5.3 REPORT Service RIC Indication He" w:id="77"/>
      <w:bookmarkEnd w:id="77"/>
      <w:r>
        <w:rPr/>
      </w: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3"/>
          <w:sz w:val="24"/>
        </w:rPr>
        <w:t> </w:t>
      </w:r>
      <w:r>
        <w:rPr>
          <w:rFonts w:ascii="Arial"/>
          <w:i/>
          <w:sz w:val="24"/>
        </w:rPr>
        <w:t>Header</w:t>
      </w:r>
      <w:r>
        <w:rPr>
          <w:rFonts w:ascii="Arial"/>
          <w:i/>
          <w:spacing w:val="-4"/>
          <w:sz w:val="24"/>
        </w:rPr>
        <w:t> </w:t>
      </w:r>
      <w:r>
        <w:rPr>
          <w:rFonts w:ascii="Arial"/>
          <w:sz w:val="24"/>
        </w:rPr>
        <w:t>IE</w:t>
      </w:r>
      <w:r>
        <w:rPr>
          <w:rFonts w:ascii="Arial"/>
          <w:spacing w:val="-2"/>
          <w:sz w:val="24"/>
        </w:rPr>
        <w:t> contents</w:t>
      </w:r>
    </w:p>
    <w:p>
      <w:pPr>
        <w:pStyle w:val="BodyText"/>
        <w:spacing w:before="180"/>
        <w:ind w:left="169"/>
      </w:pPr>
      <w:r>
        <w:rPr/>
        <w:t>REPORT</w:t>
      </w:r>
      <w:r>
        <w:rPr>
          <w:spacing w:val="-4"/>
        </w:rPr>
        <w:t> </w:t>
      </w:r>
      <w:r>
        <w:rPr/>
        <w:t>Service</w:t>
      </w:r>
      <w:r>
        <w:rPr>
          <w:spacing w:val="-3"/>
        </w:rPr>
        <w:t> </w:t>
      </w:r>
      <w:r>
        <w:rPr/>
        <w:t>style</w:t>
      </w:r>
      <w:r>
        <w:rPr>
          <w:spacing w:val="-5"/>
        </w:rPr>
        <w:t> </w:t>
      </w:r>
      <w:r>
        <w:rPr/>
        <w:t>4</w:t>
      </w:r>
      <w:r>
        <w:rPr>
          <w:spacing w:val="-3"/>
        </w:rPr>
        <w:t> </w:t>
      </w:r>
      <w:r>
        <w:rPr/>
        <w:t>shall</w:t>
      </w:r>
      <w:r>
        <w:rPr>
          <w:spacing w:val="-4"/>
        </w:rPr>
        <w:t> </w:t>
      </w:r>
      <w:r>
        <w:rPr/>
        <w:t>use</w:t>
      </w:r>
      <w:r>
        <w:rPr>
          <w:spacing w:val="-5"/>
        </w:rPr>
        <w:t> </w:t>
      </w:r>
      <w:r>
        <w:rPr/>
        <w:t>the</w:t>
      </w:r>
      <w:r>
        <w:rPr>
          <w:spacing w:val="-3"/>
        </w:rPr>
        <w:t> </w:t>
      </w:r>
      <w:r>
        <w:rPr>
          <w:i/>
        </w:rPr>
        <w:t>RIC</w:t>
      </w:r>
      <w:r>
        <w:rPr>
          <w:i/>
          <w:spacing w:val="-5"/>
        </w:rPr>
        <w:t> </w:t>
      </w:r>
      <w:r>
        <w:rPr>
          <w:i/>
        </w:rPr>
        <w:t>Indication</w:t>
      </w:r>
      <w:r>
        <w:rPr>
          <w:i/>
          <w:spacing w:val="-4"/>
        </w:rPr>
        <w:t> </w:t>
      </w:r>
      <w:r>
        <w:rPr>
          <w:i/>
        </w:rPr>
        <w:t>Header</w:t>
      </w:r>
      <w:r>
        <w:rPr>
          <w:i/>
          <w:spacing w:val="-2"/>
        </w:rPr>
        <w:t> </w:t>
      </w:r>
      <w:r>
        <w:rPr/>
        <w:t>IE</w:t>
      </w:r>
      <w:r>
        <w:rPr>
          <w:spacing w:val="-4"/>
        </w:rPr>
        <w:t> </w:t>
      </w:r>
      <w:r>
        <w:rPr/>
        <w:t>Format</w:t>
      </w:r>
      <w:r>
        <w:rPr>
          <w:spacing w:val="-5"/>
        </w:rPr>
        <w:t> </w:t>
      </w:r>
      <w:r>
        <w:rPr/>
        <w:t>1</w:t>
      </w:r>
      <w:r>
        <w:rPr>
          <w:spacing w:val="-3"/>
        </w:rPr>
        <w:t> </w:t>
      </w:r>
      <w:r>
        <w:rPr/>
        <w:t>(see</w:t>
      </w:r>
      <w:r>
        <w:rPr>
          <w:spacing w:val="-4"/>
        </w:rPr>
        <w:t> </w:t>
      </w:r>
      <w:r>
        <w:rPr/>
        <w:t>clause</w:t>
      </w:r>
      <w:r>
        <w:rPr>
          <w:spacing w:val="-4"/>
        </w:rPr>
        <w:t> </w:t>
      </w:r>
      <w:r>
        <w:rPr/>
        <w:t>8.2.1.3.1)</w:t>
      </w:r>
      <w:r>
        <w:rPr>
          <w:spacing w:val="-4"/>
        </w:rPr>
        <w:t> </w:t>
      </w:r>
      <w:r>
        <w:rPr/>
        <w:t>as</w:t>
      </w:r>
      <w:r>
        <w:rPr>
          <w:spacing w:val="-5"/>
        </w:rPr>
        <w:t> </w:t>
      </w:r>
      <w:r>
        <w:rPr/>
        <w:t>described</w:t>
      </w:r>
      <w:r>
        <w:rPr>
          <w:spacing w:val="-4"/>
        </w:rPr>
        <w:t> </w:t>
      </w:r>
      <w:r>
        <w:rPr/>
        <w:t>in</w:t>
      </w:r>
      <w:r>
        <w:rPr>
          <w:spacing w:val="-6"/>
        </w:rPr>
        <w:t> </w:t>
      </w:r>
      <w:r>
        <w:rPr>
          <w:spacing w:val="-2"/>
        </w:rPr>
        <w:t>7.4.2.3.</w:t>
      </w:r>
    </w:p>
    <w:p>
      <w:pPr>
        <w:spacing w:after="0"/>
        <w:sectPr>
          <w:pgSz w:w="11910" w:h="16850"/>
          <w:pgMar w:header="862" w:footer="898" w:top="1520" w:bottom="1080" w:left="680" w:right="700"/>
        </w:sectPr>
      </w:pPr>
    </w:p>
    <w:p>
      <w:pPr>
        <w:pStyle w:val="ListParagraph"/>
        <w:numPr>
          <w:ilvl w:val="3"/>
          <w:numId w:val="4"/>
        </w:numPr>
        <w:tabs>
          <w:tab w:pos="1302" w:val="left" w:leader="none"/>
        </w:tabs>
        <w:spacing w:line="240" w:lineRule="auto" w:before="53" w:after="0"/>
        <w:ind w:left="1302" w:right="0" w:hanging="1133"/>
        <w:jc w:val="left"/>
        <w:rPr>
          <w:rFonts w:ascii="Arial"/>
          <w:sz w:val="24"/>
        </w:rPr>
      </w:pPr>
      <w:bookmarkStart w:name="7.4.5.4 REPORT Service RIC Indication Me" w:id="78"/>
      <w:bookmarkEnd w:id="78"/>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2"/>
          <w:sz w:val="24"/>
        </w:rPr>
        <w:t> </w:t>
      </w:r>
      <w:r>
        <w:rPr>
          <w:rFonts w:ascii="Arial"/>
          <w:i/>
          <w:sz w:val="24"/>
        </w:rPr>
        <w:t>Message</w:t>
      </w:r>
      <w:r>
        <w:rPr>
          <w:rFonts w:ascii="Arial"/>
          <w:i/>
          <w:spacing w:val="-2"/>
          <w:sz w:val="24"/>
        </w:rPr>
        <w:t> </w:t>
      </w:r>
      <w:r>
        <w:rPr>
          <w:rFonts w:ascii="Arial"/>
          <w:sz w:val="24"/>
        </w:rPr>
        <w:t>IE</w:t>
      </w:r>
      <w:r>
        <w:rPr>
          <w:rFonts w:ascii="Arial"/>
          <w:spacing w:val="-4"/>
          <w:sz w:val="24"/>
        </w:rPr>
        <w:t> </w:t>
      </w:r>
      <w:r>
        <w:rPr>
          <w:rFonts w:ascii="Arial"/>
          <w:spacing w:val="-2"/>
          <w:sz w:val="24"/>
        </w:rPr>
        <w:t>contents</w:t>
      </w:r>
    </w:p>
    <w:p>
      <w:pPr>
        <w:spacing w:before="180"/>
        <w:ind w:left="169" w:right="0" w:firstLine="0"/>
        <w:jc w:val="left"/>
        <w:rPr>
          <w:rFonts w:ascii="Times New Roman"/>
          <w:sz w:val="20"/>
        </w:rPr>
      </w:pPr>
      <w:r>
        <w:rPr>
          <w:rFonts w:ascii="Times New Roman"/>
          <w:sz w:val="20"/>
        </w:rPr>
        <w:t>REPORT</w:t>
      </w:r>
      <w:r>
        <w:rPr>
          <w:rFonts w:ascii="Times New Roman"/>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4</w:t>
      </w:r>
      <w:r>
        <w:rPr>
          <w:rFonts w:ascii="Times New Roman"/>
          <w:spacing w:val="-3"/>
          <w:sz w:val="20"/>
        </w:rPr>
        <w:t> </w:t>
      </w:r>
      <w:r>
        <w:rPr>
          <w:rFonts w:ascii="Times New Roman"/>
          <w:sz w:val="20"/>
        </w:rPr>
        <w:t>shall</w:t>
      </w:r>
      <w:r>
        <w:rPr>
          <w:rFonts w:ascii="Times New Roman"/>
          <w:spacing w:val="-4"/>
          <w:sz w:val="20"/>
        </w:rPr>
        <w:t> </w:t>
      </w:r>
      <w:r>
        <w:rPr>
          <w:rFonts w:ascii="Times New Roman"/>
          <w:sz w:val="20"/>
        </w:rPr>
        <w:t>use</w:t>
      </w:r>
      <w:r>
        <w:rPr>
          <w:rFonts w:ascii="Times New Roman"/>
          <w:spacing w:val="-4"/>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3"/>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Format</w:t>
      </w:r>
      <w:r>
        <w:rPr>
          <w:rFonts w:ascii="Times New Roman"/>
          <w:spacing w:val="-6"/>
          <w:sz w:val="20"/>
        </w:rPr>
        <w:t> </w:t>
      </w:r>
      <w:r>
        <w:rPr>
          <w:rFonts w:ascii="Times New Roman"/>
          <w:sz w:val="20"/>
        </w:rPr>
        <w:t>3</w:t>
      </w:r>
      <w:r>
        <w:rPr>
          <w:rFonts w:ascii="Times New Roman"/>
          <w:spacing w:val="-3"/>
          <w:sz w:val="20"/>
        </w:rPr>
        <w:t> </w:t>
      </w:r>
      <w:r>
        <w:rPr>
          <w:rFonts w:ascii="Times New Roman"/>
          <w:sz w:val="20"/>
        </w:rPr>
        <w:t>(see</w:t>
      </w:r>
      <w:r>
        <w:rPr>
          <w:rFonts w:ascii="Times New Roman"/>
          <w:spacing w:val="-4"/>
          <w:sz w:val="20"/>
        </w:rPr>
        <w:t> </w:t>
      </w:r>
      <w:r>
        <w:rPr>
          <w:rFonts w:ascii="Times New Roman"/>
          <w:sz w:val="20"/>
        </w:rPr>
        <w:t>clause</w:t>
      </w:r>
      <w:r>
        <w:rPr>
          <w:rFonts w:ascii="Times New Roman"/>
          <w:spacing w:val="-3"/>
          <w:sz w:val="20"/>
        </w:rPr>
        <w:t> </w:t>
      </w:r>
      <w:r>
        <w:rPr>
          <w:rFonts w:ascii="Times New Roman"/>
          <w:spacing w:val="-2"/>
          <w:sz w:val="20"/>
        </w:rPr>
        <w:t>8.2.1.4.3).</w:t>
      </w:r>
    </w:p>
    <w:p>
      <w:pPr>
        <w:pStyle w:val="BodyText"/>
        <w:spacing w:before="180"/>
        <w:ind w:left="169"/>
      </w:pPr>
      <w:r>
        <w:rPr/>
        <w:t>REPORT</w:t>
      </w:r>
      <w:r>
        <w:rPr>
          <w:spacing w:val="-3"/>
        </w:rPr>
        <w:t> </w:t>
      </w:r>
      <w:r>
        <w:rPr/>
        <w:t>Service</w:t>
      </w:r>
      <w:r>
        <w:rPr>
          <w:spacing w:val="-1"/>
        </w:rPr>
        <w:t> </w:t>
      </w:r>
      <w:r>
        <w:rPr>
          <w:i/>
        </w:rPr>
        <w:t>RIC</w:t>
      </w:r>
      <w:r>
        <w:rPr>
          <w:i/>
          <w:spacing w:val="-4"/>
        </w:rPr>
        <w:t> </w:t>
      </w:r>
      <w:r>
        <w:rPr>
          <w:i/>
        </w:rPr>
        <w:t>Indication</w:t>
      </w:r>
      <w:r>
        <w:rPr>
          <w:i/>
          <w:spacing w:val="-2"/>
        </w:rPr>
        <w:t> </w:t>
      </w:r>
      <w:r>
        <w:rPr>
          <w:i/>
        </w:rPr>
        <w:t>Message </w:t>
      </w:r>
      <w:r>
        <w:rPr/>
        <w:t>IE</w:t>
      </w:r>
      <w:r>
        <w:rPr>
          <w:spacing w:val="-3"/>
        </w:rPr>
        <w:t> </w:t>
      </w:r>
      <w:r>
        <w:rPr/>
        <w:t>Format</w:t>
      </w:r>
      <w:r>
        <w:rPr>
          <w:spacing w:val="-3"/>
        </w:rPr>
        <w:t> </w:t>
      </w:r>
      <w:r>
        <w:rPr/>
        <w:t>3</w:t>
      </w:r>
      <w:r>
        <w:rPr>
          <w:spacing w:val="-4"/>
        </w:rPr>
        <w:t> </w:t>
      </w:r>
      <w:r>
        <w:rPr/>
        <w:t>carries</w:t>
      </w:r>
      <w:r>
        <w:rPr>
          <w:spacing w:val="-4"/>
        </w:rPr>
        <w:t> </w:t>
      </w:r>
      <w:r>
        <w:rPr/>
        <w:t>a</w:t>
      </w:r>
      <w:r>
        <w:rPr>
          <w:spacing w:val="-3"/>
        </w:rPr>
        <w:t> </w:t>
      </w:r>
      <w:r>
        <w:rPr/>
        <w:t>list</w:t>
      </w:r>
      <w:r>
        <w:rPr>
          <w:spacing w:val="-4"/>
        </w:rPr>
        <w:t> </w:t>
      </w:r>
      <w:r>
        <w:rPr/>
        <w:t>of</w:t>
      </w:r>
      <w:r>
        <w:rPr>
          <w:spacing w:val="-3"/>
        </w:rPr>
        <w:t> </w:t>
      </w:r>
      <w:r>
        <w:rPr/>
        <w:t>measurement</w:t>
      </w:r>
      <w:r>
        <w:rPr>
          <w:spacing w:val="-4"/>
        </w:rPr>
        <w:t> </w:t>
      </w:r>
      <w:r>
        <w:rPr/>
        <w:t>data</w:t>
      </w:r>
      <w:r>
        <w:rPr>
          <w:spacing w:val="-3"/>
        </w:rPr>
        <w:t> </w:t>
      </w:r>
      <w:r>
        <w:rPr/>
        <w:t>for</w:t>
      </w:r>
      <w:r>
        <w:rPr>
          <w:spacing w:val="-3"/>
        </w:rPr>
        <w:t> </w:t>
      </w:r>
      <w:r>
        <w:rPr/>
        <w:t>UE(s)</w:t>
      </w:r>
      <w:r>
        <w:rPr>
          <w:spacing w:val="-3"/>
        </w:rPr>
        <w:t> </w:t>
      </w:r>
      <w:r>
        <w:rPr/>
        <w:t>matching</w:t>
      </w:r>
      <w:r>
        <w:rPr>
          <w:spacing w:val="-2"/>
        </w:rPr>
        <w:t> </w:t>
      </w:r>
      <w:r>
        <w:rPr/>
        <w:t>subscribed </w:t>
      </w:r>
      <w:r>
        <w:rPr>
          <w:spacing w:val="-2"/>
        </w:rPr>
        <w:t>conditions.</w:t>
      </w:r>
    </w:p>
    <w:p>
      <w:pPr>
        <w:pStyle w:val="BodyText"/>
        <w:spacing w:before="179"/>
        <w:ind w:left="169" w:right="271"/>
      </w:pPr>
      <w:r>
        <w:rPr/>
        <w:t>In every granularity period during which a UE matching a subscribed condition stays in the E2 Node and maintains the RRC_CONNECTED or RRC_INACTIVE state, the E2 Node shall collect the related data and report it at the end of the reporting</w:t>
      </w:r>
      <w:r>
        <w:rPr>
          <w:spacing w:val="-2"/>
        </w:rPr>
        <w:t> </w:t>
      </w:r>
      <w:r>
        <w:rPr/>
        <w:t>period.</w:t>
      </w:r>
      <w:r>
        <w:rPr>
          <w:spacing w:val="-3"/>
        </w:rPr>
        <w:t> </w:t>
      </w:r>
      <w:r>
        <w:rPr/>
        <w:t>In</w:t>
      </w:r>
      <w:r>
        <w:rPr>
          <w:spacing w:val="-2"/>
        </w:rPr>
        <w:t> </w:t>
      </w:r>
      <w:r>
        <w:rPr/>
        <w:t>the</w:t>
      </w:r>
      <w:r>
        <w:rPr>
          <w:spacing w:val="-5"/>
        </w:rPr>
        <w:t> </w:t>
      </w:r>
      <w:r>
        <w:rPr/>
        <w:t>granularity</w:t>
      </w:r>
      <w:r>
        <w:rPr>
          <w:spacing w:val="-3"/>
        </w:rPr>
        <w:t> </w:t>
      </w:r>
      <w:r>
        <w:rPr/>
        <w:t>periods</w:t>
      </w:r>
      <w:r>
        <w:rPr>
          <w:spacing w:val="-4"/>
        </w:rPr>
        <w:t> </w:t>
      </w:r>
      <w:r>
        <w:rPr/>
        <w:t>where</w:t>
      </w:r>
      <w:r>
        <w:rPr>
          <w:spacing w:val="-3"/>
        </w:rPr>
        <w:t> </w:t>
      </w:r>
      <w:r>
        <w:rPr/>
        <w:t>the</w:t>
      </w:r>
      <w:r>
        <w:rPr>
          <w:spacing w:val="-3"/>
        </w:rPr>
        <w:t> </w:t>
      </w:r>
      <w:r>
        <w:rPr/>
        <w:t>UE</w:t>
      </w:r>
      <w:r>
        <w:rPr>
          <w:spacing w:val="-5"/>
        </w:rPr>
        <w:t> </w:t>
      </w:r>
      <w:r>
        <w:rPr/>
        <w:t>does</w:t>
      </w:r>
      <w:r>
        <w:rPr>
          <w:spacing w:val="-4"/>
        </w:rPr>
        <w:t> </w:t>
      </w:r>
      <w:r>
        <w:rPr/>
        <w:t>not</w:t>
      </w:r>
      <w:r>
        <w:rPr>
          <w:spacing w:val="-4"/>
        </w:rPr>
        <w:t> </w:t>
      </w:r>
      <w:r>
        <w:rPr/>
        <w:t>appear</w:t>
      </w:r>
      <w:r>
        <w:rPr>
          <w:spacing w:val="-5"/>
        </w:rPr>
        <w:t> </w:t>
      </w:r>
      <w:r>
        <w:rPr/>
        <w:t>in</w:t>
      </w:r>
      <w:r>
        <w:rPr>
          <w:spacing w:val="-2"/>
        </w:rPr>
        <w:t> </w:t>
      </w:r>
      <w:r>
        <w:rPr/>
        <w:t>the</w:t>
      </w:r>
      <w:r>
        <w:rPr>
          <w:spacing w:val="-3"/>
        </w:rPr>
        <w:t> </w:t>
      </w:r>
      <w:r>
        <w:rPr/>
        <w:t>RRC_CONNECTED</w:t>
      </w:r>
      <w:r>
        <w:rPr>
          <w:spacing w:val="-3"/>
        </w:rPr>
        <w:t> </w:t>
      </w:r>
      <w:r>
        <w:rPr/>
        <w:t>or</w:t>
      </w:r>
      <w:r>
        <w:rPr>
          <w:spacing w:val="-3"/>
        </w:rPr>
        <w:t> </w:t>
      </w:r>
      <w:r>
        <w:rPr/>
        <w:t>RRC_INACTIVE state</w:t>
      </w:r>
      <w:r>
        <w:rPr>
          <w:spacing w:val="-2"/>
        </w:rPr>
        <w:t> </w:t>
      </w:r>
      <w:r>
        <w:rPr/>
        <w:t>(e.g.</w:t>
      </w:r>
      <w:r>
        <w:rPr>
          <w:spacing w:val="-2"/>
        </w:rPr>
        <w:t> </w:t>
      </w:r>
      <w:r>
        <w:rPr/>
        <w:t>transitioned</w:t>
      </w:r>
      <w:r>
        <w:rPr>
          <w:spacing w:val="-1"/>
        </w:rPr>
        <w:t> </w:t>
      </w:r>
      <w:r>
        <w:rPr/>
        <w:t>to</w:t>
      </w:r>
      <w:r>
        <w:rPr>
          <w:spacing w:val="-4"/>
        </w:rPr>
        <w:t> </w:t>
      </w:r>
      <w:r>
        <w:rPr/>
        <w:t>RRC_IDLE</w:t>
      </w:r>
      <w:r>
        <w:rPr>
          <w:spacing w:val="-2"/>
        </w:rPr>
        <w:t> </w:t>
      </w:r>
      <w:r>
        <w:rPr/>
        <w:t>or</w:t>
      </w:r>
      <w:r>
        <w:rPr>
          <w:spacing w:val="-2"/>
        </w:rPr>
        <w:t> </w:t>
      </w:r>
      <w:r>
        <w:rPr/>
        <w:t>UE</w:t>
      </w:r>
      <w:r>
        <w:rPr>
          <w:spacing w:val="-4"/>
        </w:rPr>
        <w:t> </w:t>
      </w:r>
      <w:r>
        <w:rPr/>
        <w:t>identity</w:t>
      </w:r>
      <w:r>
        <w:rPr>
          <w:spacing w:val="-2"/>
        </w:rPr>
        <w:t> </w:t>
      </w:r>
      <w:r>
        <w:rPr/>
        <w:t>track</w:t>
      </w:r>
      <w:r>
        <w:rPr>
          <w:spacing w:val="-1"/>
        </w:rPr>
        <w:t> </w:t>
      </w:r>
      <w:r>
        <w:rPr/>
        <w:t>is</w:t>
      </w:r>
      <w:r>
        <w:rPr>
          <w:spacing w:val="-3"/>
        </w:rPr>
        <w:t> </w:t>
      </w:r>
      <w:r>
        <w:rPr/>
        <w:t>lost),</w:t>
      </w:r>
      <w:r>
        <w:rPr>
          <w:spacing w:val="-2"/>
        </w:rPr>
        <w:t> </w:t>
      </w:r>
      <w:r>
        <w:rPr/>
        <w:t>the</w:t>
      </w:r>
      <w:r>
        <w:rPr>
          <w:spacing w:val="-2"/>
        </w:rPr>
        <w:t> </w:t>
      </w:r>
      <w:r>
        <w:rPr/>
        <w:t>E2</w:t>
      </w:r>
      <w:r>
        <w:rPr>
          <w:spacing w:val="-1"/>
        </w:rPr>
        <w:t> </w:t>
      </w:r>
      <w:r>
        <w:rPr/>
        <w:t>Node shall</w:t>
      </w:r>
      <w:r>
        <w:rPr>
          <w:spacing w:val="-2"/>
        </w:rPr>
        <w:t> </w:t>
      </w:r>
      <w:r>
        <w:rPr/>
        <w:t>not</w:t>
      </w:r>
      <w:r>
        <w:rPr>
          <w:spacing w:val="-3"/>
        </w:rPr>
        <w:t> </w:t>
      </w:r>
      <w:r>
        <w:rPr/>
        <w:t>collect</w:t>
      </w:r>
      <w:r>
        <w:rPr>
          <w:spacing w:val="-2"/>
        </w:rPr>
        <w:t> </w:t>
      </w:r>
      <w:r>
        <w:rPr/>
        <w:t>the</w:t>
      </w:r>
      <w:r>
        <w:rPr>
          <w:spacing w:val="-2"/>
        </w:rPr>
        <w:t> </w:t>
      </w:r>
      <w:r>
        <w:rPr/>
        <w:t>related</w:t>
      </w:r>
      <w:r>
        <w:rPr>
          <w:spacing w:val="-1"/>
        </w:rPr>
        <w:t> </w:t>
      </w:r>
      <w:r>
        <w:rPr/>
        <w:t>data</w:t>
      </w:r>
      <w:r>
        <w:rPr>
          <w:spacing w:val="-2"/>
        </w:rPr>
        <w:t> </w:t>
      </w:r>
      <w:r>
        <w:rPr/>
        <w:t>and</w:t>
      </w:r>
      <w:r>
        <w:rPr>
          <w:spacing w:val="-1"/>
        </w:rPr>
        <w:t> </w:t>
      </w:r>
      <w:r>
        <w:rPr/>
        <w:t>NULL shall be reported for those granularity periods until the end of the Reporting Period. In this case, the E2 Node shall stop reporting measurements related to this UE in the subsequent reporting periods.</w:t>
      </w:r>
    </w:p>
    <w:p>
      <w:pPr>
        <w:pStyle w:val="BodyText"/>
        <w:spacing w:before="180"/>
        <w:ind w:left="169"/>
      </w:pPr>
      <w:r>
        <w:rPr/>
        <w:t>If</w:t>
      </w:r>
      <w:r>
        <w:rPr>
          <w:spacing w:val="-2"/>
        </w:rPr>
        <w:t> </w:t>
      </w:r>
      <w:r>
        <w:rPr/>
        <w:t>none</w:t>
      </w:r>
      <w:r>
        <w:rPr>
          <w:spacing w:val="-2"/>
        </w:rPr>
        <w:t> </w:t>
      </w:r>
      <w:r>
        <w:rPr/>
        <w:t>of</w:t>
      </w:r>
      <w:r>
        <w:rPr>
          <w:spacing w:val="-4"/>
        </w:rPr>
        <w:t> </w:t>
      </w:r>
      <w:r>
        <w:rPr/>
        <w:t>the</w:t>
      </w:r>
      <w:r>
        <w:rPr>
          <w:spacing w:val="-2"/>
        </w:rPr>
        <w:t> </w:t>
      </w:r>
      <w:r>
        <w:rPr/>
        <w:t>UEs</w:t>
      </w:r>
      <w:r>
        <w:rPr>
          <w:spacing w:val="-3"/>
        </w:rPr>
        <w:t> </w:t>
      </w:r>
      <w:r>
        <w:rPr/>
        <w:t>were</w:t>
      </w:r>
      <w:r>
        <w:rPr>
          <w:spacing w:val="-2"/>
        </w:rPr>
        <w:t> </w:t>
      </w:r>
      <w:r>
        <w:rPr/>
        <w:t>matched</w:t>
      </w:r>
      <w:r>
        <w:rPr>
          <w:spacing w:val="-1"/>
        </w:rPr>
        <w:t> </w:t>
      </w:r>
      <w:r>
        <w:rPr/>
        <w:t>during</w:t>
      </w:r>
      <w:r>
        <w:rPr>
          <w:spacing w:val="-1"/>
        </w:rPr>
        <w:t> </w:t>
      </w:r>
      <w:r>
        <w:rPr/>
        <w:t>the</w:t>
      </w:r>
      <w:r>
        <w:rPr>
          <w:spacing w:val="-4"/>
        </w:rPr>
        <w:t> </w:t>
      </w:r>
      <w:r>
        <w:rPr/>
        <w:t>reporting</w:t>
      </w:r>
      <w:r>
        <w:rPr>
          <w:spacing w:val="-1"/>
        </w:rPr>
        <w:t> </w:t>
      </w:r>
      <w:r>
        <w:rPr/>
        <w:t>period,</w:t>
      </w:r>
      <w:r>
        <w:rPr>
          <w:spacing w:val="-4"/>
        </w:rPr>
        <w:t> </w:t>
      </w:r>
      <w:r>
        <w:rPr/>
        <w:t>then</w:t>
      </w:r>
      <w:r>
        <w:rPr>
          <w:spacing w:val="-1"/>
        </w:rPr>
        <w:t> </w:t>
      </w:r>
      <w:r>
        <w:rPr/>
        <w:t>E2</w:t>
      </w:r>
      <w:r>
        <w:rPr>
          <w:spacing w:val="-1"/>
        </w:rPr>
        <w:t> </w:t>
      </w:r>
      <w:r>
        <w:rPr/>
        <w:t>Node shall</w:t>
      </w:r>
      <w:r>
        <w:rPr>
          <w:spacing w:val="-2"/>
        </w:rPr>
        <w:t> </w:t>
      </w:r>
      <w:r>
        <w:rPr/>
        <w:t>not</w:t>
      </w:r>
      <w:r>
        <w:rPr>
          <w:spacing w:val="-3"/>
        </w:rPr>
        <w:t> </w:t>
      </w:r>
      <w:r>
        <w:rPr/>
        <w:t>report</w:t>
      </w:r>
      <w:r>
        <w:rPr>
          <w:spacing w:val="-5"/>
        </w:rPr>
        <w:t> </w:t>
      </w:r>
      <w:r>
        <w:rPr/>
        <w:t>measurements</w:t>
      </w:r>
      <w:r>
        <w:rPr>
          <w:spacing w:val="-3"/>
        </w:rPr>
        <w:t> </w:t>
      </w:r>
      <w:r>
        <w:rPr/>
        <w:t>for</w:t>
      </w:r>
      <w:r>
        <w:rPr>
          <w:spacing w:val="-4"/>
        </w:rPr>
        <w:t> </w:t>
      </w:r>
      <w:r>
        <w:rPr/>
        <w:t>that</w:t>
      </w:r>
      <w:r>
        <w:rPr>
          <w:spacing w:val="-2"/>
        </w:rPr>
        <w:t> </w:t>
      </w:r>
      <w:r>
        <w:rPr/>
        <w:t>reporting </w:t>
      </w:r>
      <w:r>
        <w:rPr>
          <w:spacing w:val="-2"/>
        </w:rPr>
        <w:t>period.</w:t>
      </w:r>
    </w:p>
    <w:p>
      <w:pPr>
        <w:pStyle w:val="BodyText"/>
        <w:spacing w:before="181"/>
        <w:ind w:left="169"/>
      </w:pPr>
      <w:r>
        <w:rPr/>
        <w:t>The</w:t>
      </w:r>
      <w:r>
        <w:rPr>
          <w:spacing w:val="-5"/>
        </w:rPr>
        <w:t> </w:t>
      </w:r>
      <w:r>
        <w:rPr/>
        <w:t>rest</w:t>
      </w:r>
      <w:r>
        <w:rPr>
          <w:spacing w:val="-4"/>
        </w:rPr>
        <w:t> </w:t>
      </w:r>
      <w:r>
        <w:rPr/>
        <w:t>of</w:t>
      </w:r>
      <w:r>
        <w:rPr>
          <w:spacing w:val="-5"/>
        </w:rPr>
        <w:t> </w:t>
      </w:r>
      <w:r>
        <w:rPr/>
        <w:t>the</w:t>
      </w:r>
      <w:r>
        <w:rPr>
          <w:spacing w:val="-5"/>
        </w:rPr>
        <w:t> </w:t>
      </w:r>
      <w:r>
        <w:rPr/>
        <w:t>information</w:t>
      </w:r>
      <w:r>
        <w:rPr>
          <w:spacing w:val="-4"/>
        </w:rPr>
        <w:t> </w:t>
      </w:r>
      <w:r>
        <w:rPr/>
        <w:t>follows</w:t>
      </w:r>
      <w:r>
        <w:rPr>
          <w:spacing w:val="-4"/>
        </w:rPr>
        <w:t> </w:t>
      </w:r>
      <w:r>
        <w:rPr/>
        <w:t>the</w:t>
      </w:r>
      <w:r>
        <w:rPr>
          <w:spacing w:val="-4"/>
        </w:rPr>
        <w:t> </w:t>
      </w:r>
      <w:r>
        <w:rPr/>
        <w:t>same</w:t>
      </w:r>
      <w:r>
        <w:rPr>
          <w:spacing w:val="-5"/>
        </w:rPr>
        <w:t> </w:t>
      </w:r>
      <w:r>
        <w:rPr/>
        <w:t>as</w:t>
      </w:r>
      <w:r>
        <w:rPr>
          <w:spacing w:val="-4"/>
        </w:rPr>
        <w:t> </w:t>
      </w:r>
      <w:r>
        <w:rPr/>
        <w:t>described</w:t>
      </w:r>
      <w:r>
        <w:rPr>
          <w:spacing w:val="-4"/>
        </w:rPr>
        <w:t> </w:t>
      </w:r>
      <w:r>
        <w:rPr/>
        <w:t>in</w:t>
      </w:r>
      <w:r>
        <w:rPr>
          <w:spacing w:val="-5"/>
        </w:rPr>
        <w:t> </w:t>
      </w:r>
      <w:r>
        <w:rPr>
          <w:spacing w:val="-2"/>
        </w:rPr>
        <w:t>7.4.2.4.</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62" w:id="79"/>
      <w:bookmarkStart w:name="7.4.6 REPORT Service Style 5: E2 Node Me" w:id="80"/>
      <w:r>
        <w:rPr/>
      </w:r>
      <w:r>
        <w:rPr/>
        <w:t>REPORT</w:t>
      </w:r>
      <w:r>
        <w:rPr>
          <w:spacing w:val="-5"/>
        </w:rPr>
        <w:t> </w:t>
      </w:r>
      <w:r>
        <w:rPr/>
        <w:t>Service</w:t>
      </w:r>
      <w:r>
        <w:rPr>
          <w:spacing w:val="-6"/>
        </w:rPr>
        <w:t> </w:t>
      </w:r>
      <w:r>
        <w:rPr/>
        <w:t>Style</w:t>
      </w:r>
      <w:r>
        <w:rPr>
          <w:spacing w:val="-6"/>
        </w:rPr>
        <w:t> </w:t>
      </w:r>
      <w:r>
        <w:rPr/>
        <w:t>5:</w:t>
      </w:r>
      <w:r>
        <w:rPr>
          <w:spacing w:val="-2"/>
        </w:rPr>
        <w:t> </w:t>
      </w:r>
      <w:r>
        <w:rPr/>
        <w:t>E2</w:t>
      </w:r>
      <w:r>
        <w:rPr>
          <w:spacing w:val="-6"/>
        </w:rPr>
        <w:t> </w:t>
      </w:r>
      <w:r>
        <w:rPr/>
        <w:t>Node</w:t>
      </w:r>
      <w:r>
        <w:rPr>
          <w:spacing w:val="-8"/>
        </w:rPr>
        <w:t> </w:t>
      </w:r>
      <w:r>
        <w:rPr/>
        <w:t>Measurement</w:t>
      </w:r>
      <w:r>
        <w:rPr>
          <w:spacing w:val="-3"/>
        </w:rPr>
        <w:t> </w:t>
      </w:r>
      <w:r>
        <w:rPr/>
        <w:t>for</w:t>
      </w:r>
      <w:r>
        <w:rPr>
          <w:spacing w:val="-8"/>
        </w:rPr>
        <w:t> </w:t>
      </w:r>
      <w:r>
        <w:rPr/>
        <w:t>Multiple</w:t>
      </w:r>
      <w:bookmarkEnd w:id="79"/>
      <w:r>
        <w:rPr>
          <w:spacing w:val="-5"/>
        </w:rPr>
        <w:t> UEs</w:t>
      </w:r>
    </w:p>
    <w:p>
      <w:pPr>
        <w:pStyle w:val="Heading6"/>
        <w:numPr>
          <w:ilvl w:val="3"/>
          <w:numId w:val="4"/>
        </w:numPr>
        <w:tabs>
          <w:tab w:pos="1302" w:val="left" w:leader="none"/>
        </w:tabs>
        <w:spacing w:line="240" w:lineRule="auto" w:before="302" w:after="0"/>
        <w:ind w:left="1302" w:right="0" w:hanging="1133"/>
        <w:jc w:val="left"/>
      </w:pPr>
      <w:bookmarkStart w:name="7.4.6.1 REPORT Service Style description" w:id="81"/>
      <w:bookmarkEnd w:id="81"/>
      <w:r>
        <w:rPr/>
      </w:r>
      <w:r>
        <w:rPr/>
        <w:t>REPORT</w:t>
      </w:r>
      <w:r>
        <w:rPr>
          <w:spacing w:val="-4"/>
        </w:rPr>
        <w:t> </w:t>
      </w:r>
      <w:r>
        <w:rPr/>
        <w:t>Service</w:t>
      </w:r>
      <w:r>
        <w:rPr>
          <w:spacing w:val="-5"/>
        </w:rPr>
        <w:t> </w:t>
      </w:r>
      <w:r>
        <w:rPr/>
        <w:t>Style</w:t>
      </w:r>
      <w:r>
        <w:rPr>
          <w:spacing w:val="-3"/>
        </w:rPr>
        <w:t> </w:t>
      </w:r>
      <w:r>
        <w:rPr>
          <w:spacing w:val="-2"/>
        </w:rPr>
        <w:t>description</w:t>
      </w:r>
    </w:p>
    <w:p>
      <w:pPr>
        <w:pStyle w:val="BodyText"/>
        <w:spacing w:before="180"/>
        <w:ind w:left="169" w:right="271"/>
      </w:pPr>
      <w:r>
        <w:rPr/>
        <w:t>REPORT</w:t>
      </w:r>
      <w:r>
        <w:rPr>
          <w:spacing w:val="-3"/>
        </w:rPr>
        <w:t> </w:t>
      </w:r>
      <w:r>
        <w:rPr/>
        <w:t>Service</w:t>
      </w:r>
      <w:r>
        <w:rPr>
          <w:spacing w:val="-3"/>
        </w:rPr>
        <w:t> </w:t>
      </w:r>
      <w:r>
        <w:rPr/>
        <w:t>style</w:t>
      </w:r>
      <w:r>
        <w:rPr>
          <w:spacing w:val="-3"/>
        </w:rPr>
        <w:t> </w:t>
      </w:r>
      <w:r>
        <w:rPr/>
        <w:t>5</w:t>
      </w:r>
      <w:r>
        <w:rPr>
          <w:spacing w:val="-2"/>
        </w:rPr>
        <w:t> </w:t>
      </w:r>
      <w:r>
        <w:rPr/>
        <w:t>provides</w:t>
      </w:r>
      <w:r>
        <w:rPr>
          <w:spacing w:val="-4"/>
        </w:rPr>
        <w:t> </w:t>
      </w:r>
      <w:r>
        <w:rPr/>
        <w:t>the</w:t>
      </w:r>
      <w:r>
        <w:rPr>
          <w:spacing w:val="-3"/>
        </w:rPr>
        <w:t> </w:t>
      </w:r>
      <w:r>
        <w:rPr/>
        <w:t>performance</w:t>
      </w:r>
      <w:r>
        <w:rPr>
          <w:spacing w:val="-5"/>
        </w:rPr>
        <w:t> </w:t>
      </w:r>
      <w:r>
        <w:rPr/>
        <w:t>measurement</w:t>
      </w:r>
      <w:r>
        <w:rPr>
          <w:spacing w:val="-4"/>
        </w:rPr>
        <w:t> </w:t>
      </w:r>
      <w:r>
        <w:rPr/>
        <w:t>information</w:t>
      </w:r>
      <w:r>
        <w:rPr>
          <w:spacing w:val="-2"/>
        </w:rPr>
        <w:t> </w:t>
      </w:r>
      <w:r>
        <w:rPr/>
        <w:t>collection</w:t>
      </w:r>
      <w:r>
        <w:rPr>
          <w:spacing w:val="-2"/>
        </w:rPr>
        <w:t> </w:t>
      </w:r>
      <w:r>
        <w:rPr/>
        <w:t>for</w:t>
      </w:r>
      <w:r>
        <w:rPr>
          <w:spacing w:val="-3"/>
        </w:rPr>
        <w:t> </w:t>
      </w:r>
      <w:r>
        <w:rPr/>
        <w:t>multiple</w:t>
      </w:r>
      <w:r>
        <w:rPr>
          <w:spacing w:val="-3"/>
        </w:rPr>
        <w:t> </w:t>
      </w:r>
      <w:r>
        <w:rPr/>
        <w:t>UEs</w:t>
      </w:r>
      <w:r>
        <w:rPr>
          <w:spacing w:val="-4"/>
        </w:rPr>
        <w:t> </w:t>
      </w:r>
      <w:r>
        <w:rPr/>
        <w:t>of</w:t>
      </w:r>
      <w:r>
        <w:rPr>
          <w:spacing w:val="-3"/>
        </w:rPr>
        <w:t> </w:t>
      </w:r>
      <w:r>
        <w:rPr/>
        <w:t>interest</w:t>
      </w:r>
      <w:r>
        <w:rPr>
          <w:spacing w:val="-4"/>
        </w:rPr>
        <w:t> </w:t>
      </w:r>
      <w:r>
        <w:rPr/>
        <w:t>from</w:t>
      </w:r>
      <w:r>
        <w:rPr>
          <w:spacing w:val="-2"/>
        </w:rPr>
        <w:t> </w:t>
      </w:r>
      <w:r>
        <w:rPr/>
        <w:t>an E2 Node.</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6.2 REPORT Service RIC Action Defini" w:id="82"/>
      <w:bookmarkEnd w:id="82"/>
      <w:r>
        <w:rPr/>
      </w:r>
      <w:r>
        <w:rPr>
          <w:rFonts w:ascii="Arial"/>
          <w:sz w:val="24"/>
        </w:rPr>
        <w:t>REPORT</w:t>
      </w:r>
      <w:r>
        <w:rPr>
          <w:rFonts w:ascii="Arial"/>
          <w:spacing w:val="-5"/>
          <w:sz w:val="24"/>
        </w:rPr>
        <w:t> </w:t>
      </w:r>
      <w:r>
        <w:rPr>
          <w:rFonts w:ascii="Arial"/>
          <w:sz w:val="24"/>
        </w:rPr>
        <w:t>Service</w:t>
      </w:r>
      <w:r>
        <w:rPr>
          <w:rFonts w:ascii="Arial"/>
          <w:spacing w:val="-2"/>
          <w:sz w:val="24"/>
        </w:rPr>
        <w:t> </w:t>
      </w:r>
      <w:r>
        <w:rPr>
          <w:rFonts w:ascii="Arial"/>
          <w:i/>
          <w:sz w:val="24"/>
        </w:rPr>
        <w:t>RIC</w:t>
      </w:r>
      <w:r>
        <w:rPr>
          <w:rFonts w:ascii="Arial"/>
          <w:i/>
          <w:spacing w:val="-7"/>
          <w:sz w:val="24"/>
        </w:rPr>
        <w:t> </w:t>
      </w:r>
      <w:r>
        <w:rPr>
          <w:rFonts w:ascii="Arial"/>
          <w:i/>
          <w:sz w:val="24"/>
        </w:rPr>
        <w:t>Action</w:t>
      </w:r>
      <w:r>
        <w:rPr>
          <w:rFonts w:ascii="Arial"/>
          <w:i/>
          <w:spacing w:val="-4"/>
          <w:sz w:val="24"/>
        </w:rPr>
        <w:t> </w:t>
      </w:r>
      <w:r>
        <w:rPr>
          <w:rFonts w:ascii="Arial"/>
          <w:i/>
          <w:sz w:val="24"/>
        </w:rPr>
        <w:t>Definition</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BodyText"/>
        <w:spacing w:before="180"/>
        <w:ind w:left="169" w:right="194"/>
      </w:pPr>
      <w:r>
        <w:rPr/>
        <w:t>REPORT</w:t>
      </w:r>
      <w:r>
        <w:rPr>
          <w:spacing w:val="-1"/>
        </w:rPr>
        <w:t> </w:t>
      </w:r>
      <w:r>
        <w:rPr/>
        <w:t>Service</w:t>
      </w:r>
      <w:r>
        <w:rPr>
          <w:spacing w:val="-1"/>
        </w:rPr>
        <w:t> </w:t>
      </w:r>
      <w:r>
        <w:rPr/>
        <w:t>style</w:t>
      </w:r>
      <w:r>
        <w:rPr>
          <w:spacing w:val="-2"/>
        </w:rPr>
        <w:t> </w:t>
      </w:r>
      <w:r>
        <w:rPr/>
        <w:t>5</w:t>
      </w:r>
      <w:r>
        <w:rPr>
          <w:spacing w:val="-1"/>
        </w:rPr>
        <w:t> </w:t>
      </w:r>
      <w:r>
        <w:rPr/>
        <w:t>shall</w:t>
      </w:r>
      <w:r>
        <w:rPr>
          <w:spacing w:val="-2"/>
        </w:rPr>
        <w:t> </w:t>
      </w:r>
      <w:r>
        <w:rPr/>
        <w:t>use</w:t>
      </w:r>
      <w:r>
        <w:rPr>
          <w:spacing w:val="-2"/>
        </w:rPr>
        <w:t> </w:t>
      </w:r>
      <w:r>
        <w:rPr/>
        <w:t>the</w:t>
      </w:r>
      <w:r>
        <w:rPr>
          <w:spacing w:val="-1"/>
        </w:rPr>
        <w:t> </w:t>
      </w:r>
      <w:r>
        <w:rPr>
          <w:i/>
        </w:rPr>
        <w:t>RIC</w:t>
      </w:r>
      <w:r>
        <w:rPr>
          <w:i/>
          <w:spacing w:val="-3"/>
        </w:rPr>
        <w:t> </w:t>
      </w:r>
      <w:r>
        <w:rPr>
          <w:i/>
        </w:rPr>
        <w:t>Action</w:t>
      </w:r>
      <w:r>
        <w:rPr>
          <w:i/>
          <w:spacing w:val="-1"/>
        </w:rPr>
        <w:t> </w:t>
      </w:r>
      <w:r>
        <w:rPr>
          <w:i/>
        </w:rPr>
        <w:t>Definition</w:t>
      </w:r>
      <w:r>
        <w:rPr>
          <w:i/>
          <w:spacing w:val="-1"/>
        </w:rPr>
        <w:t> </w:t>
      </w:r>
      <w:r>
        <w:rPr/>
        <w:t>IE</w:t>
      </w:r>
      <w:r>
        <w:rPr>
          <w:spacing w:val="-2"/>
        </w:rPr>
        <w:t> </w:t>
      </w:r>
      <w:r>
        <w:rPr/>
        <w:t>Format</w:t>
      </w:r>
      <w:r>
        <w:rPr>
          <w:spacing w:val="-2"/>
        </w:rPr>
        <w:t> </w:t>
      </w:r>
      <w:r>
        <w:rPr/>
        <w:t>5</w:t>
      </w:r>
      <w:r>
        <w:rPr>
          <w:spacing w:val="-3"/>
        </w:rPr>
        <w:t> </w:t>
      </w:r>
      <w:r>
        <w:rPr/>
        <w:t>(see</w:t>
      </w:r>
      <w:r>
        <w:rPr>
          <w:spacing w:val="-2"/>
        </w:rPr>
        <w:t> </w:t>
      </w:r>
      <w:r>
        <w:rPr/>
        <w:t>clause</w:t>
      </w:r>
      <w:r>
        <w:rPr>
          <w:spacing w:val="-1"/>
        </w:rPr>
        <w:t> </w:t>
      </w:r>
      <w:r>
        <w:rPr/>
        <w:t>8.2.1.2.5),</w:t>
      </w:r>
      <w:r>
        <w:rPr>
          <w:spacing w:val="-2"/>
        </w:rPr>
        <w:t> </w:t>
      </w:r>
      <w:r>
        <w:rPr/>
        <w:t>where</w:t>
      </w:r>
      <w:r>
        <w:rPr>
          <w:spacing w:val="-2"/>
        </w:rPr>
        <w:t> </w:t>
      </w:r>
      <w:r>
        <w:rPr/>
        <w:t>the</w:t>
      </w:r>
      <w:r>
        <w:rPr>
          <w:spacing w:val="-2"/>
        </w:rPr>
        <w:t> </w:t>
      </w:r>
      <w:r>
        <w:rPr/>
        <w:t>included</w:t>
      </w:r>
      <w:r>
        <w:rPr>
          <w:spacing w:val="-3"/>
        </w:rPr>
        <w:t> </w:t>
      </w:r>
      <w:r>
        <w:rPr/>
        <w:t>UE Identifiers indicates UEs of interest for measurement collection.</w:t>
      </w:r>
    </w:p>
    <w:p>
      <w:pPr>
        <w:pStyle w:val="BodyText"/>
        <w:spacing w:before="179"/>
        <w:ind w:left="169"/>
      </w:pPr>
      <w:r>
        <w:rPr/>
        <w:t>The</w:t>
      </w:r>
      <w:r>
        <w:rPr>
          <w:spacing w:val="-4"/>
        </w:rPr>
        <w:t> </w:t>
      </w:r>
      <w:r>
        <w:rPr/>
        <w:t>rest</w:t>
      </w:r>
      <w:r>
        <w:rPr>
          <w:spacing w:val="-5"/>
        </w:rPr>
        <w:t> </w:t>
      </w:r>
      <w:r>
        <w:rPr/>
        <w:t>of</w:t>
      </w:r>
      <w:r>
        <w:rPr>
          <w:spacing w:val="-4"/>
        </w:rPr>
        <w:t> </w:t>
      </w:r>
      <w:r>
        <w:rPr/>
        <w:t>the</w:t>
      </w:r>
      <w:r>
        <w:rPr>
          <w:spacing w:val="-6"/>
        </w:rPr>
        <w:t> </w:t>
      </w:r>
      <w:r>
        <w:rPr/>
        <w:t>subscription</w:t>
      </w:r>
      <w:r>
        <w:rPr>
          <w:spacing w:val="-3"/>
        </w:rPr>
        <w:t> </w:t>
      </w:r>
      <w:r>
        <w:rPr/>
        <w:t>information</w:t>
      </w:r>
      <w:r>
        <w:rPr>
          <w:spacing w:val="-5"/>
        </w:rPr>
        <w:t> </w:t>
      </w:r>
      <w:r>
        <w:rPr/>
        <w:t>follows</w:t>
      </w:r>
      <w:r>
        <w:rPr>
          <w:spacing w:val="-5"/>
        </w:rPr>
        <w:t> </w:t>
      </w:r>
      <w:r>
        <w:rPr/>
        <w:t>the</w:t>
      </w:r>
      <w:r>
        <w:rPr>
          <w:spacing w:val="-4"/>
        </w:rPr>
        <w:t> </w:t>
      </w:r>
      <w:r>
        <w:rPr/>
        <w:t>same</w:t>
      </w:r>
      <w:r>
        <w:rPr>
          <w:spacing w:val="-4"/>
        </w:rPr>
        <w:t> </w:t>
      </w:r>
      <w:r>
        <w:rPr/>
        <w:t>as</w:t>
      </w:r>
      <w:r>
        <w:rPr>
          <w:spacing w:val="-6"/>
        </w:rPr>
        <w:t> </w:t>
      </w:r>
      <w:r>
        <w:rPr/>
        <w:t>described</w:t>
      </w:r>
      <w:r>
        <w:rPr>
          <w:spacing w:val="-3"/>
        </w:rPr>
        <w:t> </w:t>
      </w:r>
      <w:r>
        <w:rPr/>
        <w:t>in</w:t>
      </w:r>
      <w:r>
        <w:rPr>
          <w:spacing w:val="-6"/>
        </w:rPr>
        <w:t> </w:t>
      </w:r>
      <w:r>
        <w:rPr>
          <w:spacing w:val="-2"/>
        </w:rPr>
        <w:t>7.4.2.2.</w:t>
      </w:r>
    </w:p>
    <w:p>
      <w:pPr>
        <w:pStyle w:val="BodyText"/>
        <w:spacing w:before="71"/>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6.3 REPORT Service RIC Indication He" w:id="83"/>
      <w:bookmarkEnd w:id="83"/>
      <w:r>
        <w:rPr/>
      </w: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3"/>
          <w:sz w:val="24"/>
        </w:rPr>
        <w:t> </w:t>
      </w:r>
      <w:r>
        <w:rPr>
          <w:rFonts w:ascii="Arial"/>
          <w:i/>
          <w:sz w:val="24"/>
        </w:rPr>
        <w:t>Header</w:t>
      </w:r>
      <w:r>
        <w:rPr>
          <w:rFonts w:ascii="Arial"/>
          <w:i/>
          <w:spacing w:val="-4"/>
          <w:sz w:val="24"/>
        </w:rPr>
        <w:t> </w:t>
      </w:r>
      <w:r>
        <w:rPr>
          <w:rFonts w:ascii="Arial"/>
          <w:sz w:val="24"/>
        </w:rPr>
        <w:t>IE</w:t>
      </w:r>
      <w:r>
        <w:rPr>
          <w:rFonts w:ascii="Arial"/>
          <w:spacing w:val="-2"/>
          <w:sz w:val="24"/>
        </w:rPr>
        <w:t> contents</w:t>
      </w:r>
    </w:p>
    <w:p>
      <w:pPr>
        <w:pStyle w:val="BodyText"/>
        <w:spacing w:before="180"/>
        <w:ind w:left="169"/>
      </w:pPr>
      <w:r>
        <w:rPr/>
        <w:t>REPORT</w:t>
      </w:r>
      <w:r>
        <w:rPr>
          <w:spacing w:val="-4"/>
        </w:rPr>
        <w:t> </w:t>
      </w:r>
      <w:r>
        <w:rPr/>
        <w:t>Service</w:t>
      </w:r>
      <w:r>
        <w:rPr>
          <w:spacing w:val="-3"/>
        </w:rPr>
        <w:t> </w:t>
      </w:r>
      <w:r>
        <w:rPr/>
        <w:t>style</w:t>
      </w:r>
      <w:r>
        <w:rPr>
          <w:spacing w:val="-5"/>
        </w:rPr>
        <w:t> </w:t>
      </w:r>
      <w:r>
        <w:rPr/>
        <w:t>5</w:t>
      </w:r>
      <w:r>
        <w:rPr>
          <w:spacing w:val="-3"/>
        </w:rPr>
        <w:t> </w:t>
      </w:r>
      <w:r>
        <w:rPr/>
        <w:t>shall</w:t>
      </w:r>
      <w:r>
        <w:rPr>
          <w:spacing w:val="-4"/>
        </w:rPr>
        <w:t> </w:t>
      </w:r>
      <w:r>
        <w:rPr/>
        <w:t>use</w:t>
      </w:r>
      <w:r>
        <w:rPr>
          <w:spacing w:val="-5"/>
        </w:rPr>
        <w:t> </w:t>
      </w:r>
      <w:r>
        <w:rPr/>
        <w:t>the</w:t>
      </w:r>
      <w:r>
        <w:rPr>
          <w:spacing w:val="-3"/>
        </w:rPr>
        <w:t> </w:t>
      </w:r>
      <w:r>
        <w:rPr>
          <w:i/>
        </w:rPr>
        <w:t>RIC</w:t>
      </w:r>
      <w:r>
        <w:rPr>
          <w:i/>
          <w:spacing w:val="-5"/>
        </w:rPr>
        <w:t> </w:t>
      </w:r>
      <w:r>
        <w:rPr>
          <w:i/>
        </w:rPr>
        <w:t>Indication</w:t>
      </w:r>
      <w:r>
        <w:rPr>
          <w:i/>
          <w:spacing w:val="-4"/>
        </w:rPr>
        <w:t> </w:t>
      </w:r>
      <w:r>
        <w:rPr>
          <w:i/>
        </w:rPr>
        <w:t>Header</w:t>
      </w:r>
      <w:r>
        <w:rPr>
          <w:i/>
          <w:spacing w:val="-2"/>
        </w:rPr>
        <w:t> </w:t>
      </w:r>
      <w:r>
        <w:rPr/>
        <w:t>IE</w:t>
      </w:r>
      <w:r>
        <w:rPr>
          <w:spacing w:val="-4"/>
        </w:rPr>
        <w:t> </w:t>
      </w:r>
      <w:r>
        <w:rPr/>
        <w:t>Format</w:t>
      </w:r>
      <w:r>
        <w:rPr>
          <w:spacing w:val="-5"/>
        </w:rPr>
        <w:t> </w:t>
      </w:r>
      <w:r>
        <w:rPr/>
        <w:t>1</w:t>
      </w:r>
      <w:r>
        <w:rPr>
          <w:spacing w:val="-3"/>
        </w:rPr>
        <w:t> </w:t>
      </w:r>
      <w:r>
        <w:rPr/>
        <w:t>(see</w:t>
      </w:r>
      <w:r>
        <w:rPr>
          <w:spacing w:val="-4"/>
        </w:rPr>
        <w:t> </w:t>
      </w:r>
      <w:r>
        <w:rPr/>
        <w:t>clause</w:t>
      </w:r>
      <w:r>
        <w:rPr>
          <w:spacing w:val="-4"/>
        </w:rPr>
        <w:t> </w:t>
      </w:r>
      <w:r>
        <w:rPr/>
        <w:t>8.2.1.3.1)</w:t>
      </w:r>
      <w:r>
        <w:rPr>
          <w:spacing w:val="-4"/>
        </w:rPr>
        <w:t> </w:t>
      </w:r>
      <w:r>
        <w:rPr/>
        <w:t>as</w:t>
      </w:r>
      <w:r>
        <w:rPr>
          <w:spacing w:val="-5"/>
        </w:rPr>
        <w:t> </w:t>
      </w:r>
      <w:r>
        <w:rPr/>
        <w:t>described</w:t>
      </w:r>
      <w:r>
        <w:rPr>
          <w:spacing w:val="-4"/>
        </w:rPr>
        <w:t> </w:t>
      </w:r>
      <w:r>
        <w:rPr/>
        <w:t>in</w:t>
      </w:r>
      <w:r>
        <w:rPr>
          <w:spacing w:val="-6"/>
        </w:rPr>
        <w:t> </w:t>
      </w:r>
      <w:r>
        <w:rPr>
          <w:spacing w:val="-2"/>
        </w:rPr>
        <w:t>7.4.2.3.</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6.4 REPORT Service RIC Indication Me" w:id="84"/>
      <w:bookmarkEnd w:id="84"/>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2"/>
          <w:sz w:val="24"/>
        </w:rPr>
        <w:t> </w:t>
      </w:r>
      <w:r>
        <w:rPr>
          <w:rFonts w:ascii="Arial"/>
          <w:i/>
          <w:sz w:val="24"/>
        </w:rPr>
        <w:t>Message</w:t>
      </w:r>
      <w:r>
        <w:rPr>
          <w:rFonts w:ascii="Arial"/>
          <w:i/>
          <w:spacing w:val="-2"/>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169" w:right="271"/>
      </w:pPr>
      <w:r>
        <w:rPr/>
        <w:t>REPORT</w:t>
      </w:r>
      <w:r>
        <w:rPr>
          <w:spacing w:val="-2"/>
        </w:rPr>
        <w:t> </w:t>
      </w:r>
      <w:r>
        <w:rPr/>
        <w:t>Service</w:t>
      </w:r>
      <w:r>
        <w:rPr>
          <w:spacing w:val="-2"/>
        </w:rPr>
        <w:t> </w:t>
      </w:r>
      <w:r>
        <w:rPr/>
        <w:t>style</w:t>
      </w:r>
      <w:r>
        <w:rPr>
          <w:spacing w:val="-3"/>
        </w:rPr>
        <w:t> </w:t>
      </w:r>
      <w:r>
        <w:rPr/>
        <w:t>5</w:t>
      </w:r>
      <w:r>
        <w:rPr>
          <w:spacing w:val="-2"/>
        </w:rPr>
        <w:t> </w:t>
      </w:r>
      <w:r>
        <w:rPr/>
        <w:t>shall</w:t>
      </w:r>
      <w:r>
        <w:rPr>
          <w:spacing w:val="-3"/>
        </w:rPr>
        <w:t> </w:t>
      </w:r>
      <w:r>
        <w:rPr/>
        <w:t>use</w:t>
      </w:r>
      <w:r>
        <w:rPr>
          <w:spacing w:val="-3"/>
        </w:rPr>
        <w:t> </w:t>
      </w:r>
      <w:r>
        <w:rPr/>
        <w:t>the</w:t>
      </w:r>
      <w:r>
        <w:rPr>
          <w:spacing w:val="-2"/>
        </w:rPr>
        <w:t> </w:t>
      </w:r>
      <w:r>
        <w:rPr>
          <w:i/>
        </w:rPr>
        <w:t>RIC</w:t>
      </w:r>
      <w:r>
        <w:rPr>
          <w:i/>
          <w:spacing w:val="-4"/>
        </w:rPr>
        <w:t> </w:t>
      </w:r>
      <w:r>
        <w:rPr>
          <w:i/>
        </w:rPr>
        <w:t>Indication</w:t>
      </w:r>
      <w:r>
        <w:rPr>
          <w:i/>
          <w:spacing w:val="-2"/>
        </w:rPr>
        <w:t> </w:t>
      </w:r>
      <w:r>
        <w:rPr>
          <w:i/>
        </w:rPr>
        <w:t>Message </w:t>
      </w:r>
      <w:r>
        <w:rPr/>
        <w:t>IE</w:t>
      </w:r>
      <w:r>
        <w:rPr>
          <w:spacing w:val="-3"/>
        </w:rPr>
        <w:t> </w:t>
      </w:r>
      <w:r>
        <w:rPr/>
        <w:t>Format</w:t>
      </w:r>
      <w:r>
        <w:rPr>
          <w:spacing w:val="-5"/>
        </w:rPr>
        <w:t> </w:t>
      </w:r>
      <w:r>
        <w:rPr/>
        <w:t>3</w:t>
      </w:r>
      <w:r>
        <w:rPr>
          <w:spacing w:val="-2"/>
        </w:rPr>
        <w:t> </w:t>
      </w:r>
      <w:r>
        <w:rPr/>
        <w:t>(see</w:t>
      </w:r>
      <w:r>
        <w:rPr>
          <w:spacing w:val="-3"/>
        </w:rPr>
        <w:t> </w:t>
      </w:r>
      <w:r>
        <w:rPr/>
        <w:t>clause</w:t>
      </w:r>
      <w:r>
        <w:rPr>
          <w:spacing w:val="-2"/>
        </w:rPr>
        <w:t> </w:t>
      </w:r>
      <w:r>
        <w:rPr/>
        <w:t>8.2.1.4.3)</w:t>
      </w:r>
      <w:r>
        <w:rPr>
          <w:spacing w:val="-3"/>
        </w:rPr>
        <w:t> </w:t>
      </w:r>
      <w:r>
        <w:rPr/>
        <w:t>as</w:t>
      </w:r>
      <w:r>
        <w:rPr>
          <w:spacing w:val="-4"/>
        </w:rPr>
        <w:t> </w:t>
      </w:r>
      <w:r>
        <w:rPr/>
        <w:t>described</w:t>
      </w:r>
      <w:r>
        <w:rPr>
          <w:spacing w:val="-2"/>
        </w:rPr>
        <w:t> </w:t>
      </w:r>
      <w:r>
        <w:rPr/>
        <w:t>in</w:t>
      </w:r>
      <w:r>
        <w:rPr>
          <w:spacing w:val="-2"/>
        </w:rPr>
        <w:t> </w:t>
      </w:r>
      <w:r>
        <w:rPr/>
        <w:t>7.4.5.4, where the measurement data reported is associated to multiple UEs that was subscribed and available in the system.</w:t>
      </w:r>
    </w:p>
    <w:p>
      <w:pPr>
        <w:pStyle w:val="BodyText"/>
        <w:spacing w:before="69"/>
      </w:pPr>
    </w:p>
    <w:p>
      <w:pPr>
        <w:pStyle w:val="Heading4"/>
        <w:numPr>
          <w:ilvl w:val="2"/>
          <w:numId w:val="4"/>
        </w:numPr>
        <w:tabs>
          <w:tab w:pos="1021" w:val="left" w:leader="none"/>
        </w:tabs>
        <w:spacing w:line="240" w:lineRule="auto" w:before="1" w:after="0"/>
        <w:ind w:left="1021" w:right="0" w:hanging="852"/>
        <w:jc w:val="left"/>
      </w:pPr>
      <w:bookmarkStart w:name="_TOC_250061" w:id="85"/>
      <w:bookmarkStart w:name="7.4.7 REPORT Service Style 255: Multiple" w:id="86"/>
      <w:r>
        <w:rPr/>
      </w:r>
      <w:r>
        <w:rPr/>
        <w:t>REPORT</w:t>
      </w:r>
      <w:r>
        <w:rPr>
          <w:spacing w:val="-7"/>
        </w:rPr>
        <w:t> </w:t>
      </w:r>
      <w:r>
        <w:rPr/>
        <w:t>Service</w:t>
      </w:r>
      <w:r>
        <w:rPr>
          <w:spacing w:val="-5"/>
        </w:rPr>
        <w:t> </w:t>
      </w:r>
      <w:r>
        <w:rPr/>
        <w:t>Style</w:t>
      </w:r>
      <w:r>
        <w:rPr>
          <w:spacing w:val="-5"/>
        </w:rPr>
        <w:t> </w:t>
      </w:r>
      <w:r>
        <w:rPr/>
        <w:t>255:</w:t>
      </w:r>
      <w:r>
        <w:rPr>
          <w:spacing w:val="-4"/>
        </w:rPr>
        <w:t> </w:t>
      </w:r>
      <w:r>
        <w:rPr/>
        <w:t>Multiple</w:t>
      </w:r>
      <w:r>
        <w:rPr>
          <w:spacing w:val="-5"/>
        </w:rPr>
        <w:t> </w:t>
      </w:r>
      <w:r>
        <w:rPr/>
        <w:t>report</w:t>
      </w:r>
      <w:r>
        <w:rPr>
          <w:spacing w:val="-4"/>
        </w:rPr>
        <w:t> </w:t>
      </w:r>
      <w:bookmarkEnd w:id="85"/>
      <w:r>
        <w:rPr>
          <w:spacing w:val="-2"/>
        </w:rPr>
        <w:t>measurements</w:t>
      </w:r>
    </w:p>
    <w:p>
      <w:pPr>
        <w:pStyle w:val="Heading6"/>
        <w:numPr>
          <w:ilvl w:val="3"/>
          <w:numId w:val="4"/>
        </w:numPr>
        <w:tabs>
          <w:tab w:pos="1302" w:val="left" w:leader="none"/>
        </w:tabs>
        <w:spacing w:line="240" w:lineRule="auto" w:before="301" w:after="0"/>
        <w:ind w:left="1302" w:right="0" w:hanging="1133"/>
        <w:jc w:val="left"/>
      </w:pPr>
      <w:bookmarkStart w:name="7.4.7.1 REPORT Service Style description" w:id="87"/>
      <w:bookmarkEnd w:id="87"/>
      <w:r>
        <w:rPr/>
      </w:r>
      <w:r>
        <w:rPr/>
        <w:t>REPORT</w:t>
      </w:r>
      <w:r>
        <w:rPr>
          <w:spacing w:val="-4"/>
        </w:rPr>
        <w:t> </w:t>
      </w:r>
      <w:r>
        <w:rPr/>
        <w:t>Service</w:t>
      </w:r>
      <w:r>
        <w:rPr>
          <w:spacing w:val="-5"/>
        </w:rPr>
        <w:t> </w:t>
      </w:r>
      <w:r>
        <w:rPr/>
        <w:t>Style</w:t>
      </w:r>
      <w:r>
        <w:rPr>
          <w:spacing w:val="-3"/>
        </w:rPr>
        <w:t> </w:t>
      </w:r>
      <w:r>
        <w:rPr>
          <w:spacing w:val="-2"/>
        </w:rPr>
        <w:t>description</w:t>
      </w:r>
    </w:p>
    <w:p>
      <w:pPr>
        <w:pStyle w:val="BodyText"/>
        <w:spacing w:before="180"/>
        <w:ind w:left="169"/>
      </w:pPr>
      <w:r>
        <w:rPr/>
        <w:t>REPORT</w:t>
      </w:r>
      <w:r>
        <w:rPr>
          <w:spacing w:val="-2"/>
        </w:rPr>
        <w:t> </w:t>
      </w:r>
      <w:r>
        <w:rPr/>
        <w:t>Service</w:t>
      </w:r>
      <w:r>
        <w:rPr>
          <w:spacing w:val="-2"/>
        </w:rPr>
        <w:t> </w:t>
      </w:r>
      <w:r>
        <w:rPr/>
        <w:t>style</w:t>
      </w:r>
      <w:r>
        <w:rPr>
          <w:spacing w:val="-1"/>
        </w:rPr>
        <w:t> </w:t>
      </w:r>
      <w:r>
        <w:rPr/>
        <w:t>255</w:t>
      </w:r>
      <w:r>
        <w:rPr>
          <w:spacing w:val="-2"/>
        </w:rPr>
        <w:t> </w:t>
      </w:r>
      <w:r>
        <w:rPr/>
        <w:t>provides</w:t>
      </w:r>
      <w:r>
        <w:rPr>
          <w:spacing w:val="-2"/>
        </w:rPr>
        <w:t> </w:t>
      </w:r>
      <w:r>
        <w:rPr/>
        <w:t>support</w:t>
      </w:r>
      <w:r>
        <w:rPr>
          <w:spacing w:val="-3"/>
        </w:rPr>
        <w:t> </w:t>
      </w:r>
      <w:r>
        <w:rPr/>
        <w:t>for</w:t>
      </w:r>
      <w:r>
        <w:rPr>
          <w:spacing w:val="-2"/>
        </w:rPr>
        <w:t> </w:t>
      </w:r>
      <w:r>
        <w:rPr/>
        <w:t>the</w:t>
      </w:r>
      <w:r>
        <w:rPr>
          <w:spacing w:val="-2"/>
        </w:rPr>
        <w:t> </w:t>
      </w:r>
      <w:r>
        <w:rPr/>
        <w:t>integration</w:t>
      </w:r>
      <w:r>
        <w:rPr>
          <w:spacing w:val="-2"/>
        </w:rPr>
        <w:t> </w:t>
      </w:r>
      <w:r>
        <w:rPr/>
        <w:t>of</w:t>
      </w:r>
      <w:r>
        <w:rPr>
          <w:spacing w:val="-4"/>
        </w:rPr>
        <w:t> </w:t>
      </w:r>
      <w:r>
        <w:rPr/>
        <w:t>multiple</w:t>
      </w:r>
      <w:r>
        <w:rPr>
          <w:spacing w:val="-2"/>
        </w:rPr>
        <w:t> </w:t>
      </w:r>
      <w:r>
        <w:rPr/>
        <w:t>report</w:t>
      </w:r>
      <w:r>
        <w:rPr>
          <w:spacing w:val="-3"/>
        </w:rPr>
        <w:t> </w:t>
      </w:r>
      <w:r>
        <w:rPr/>
        <w:t>jobs</w:t>
      </w:r>
      <w:r>
        <w:rPr>
          <w:spacing w:val="-3"/>
        </w:rPr>
        <w:t> </w:t>
      </w:r>
      <w:r>
        <w:rPr/>
        <w:t>into</w:t>
      </w:r>
      <w:r>
        <w:rPr>
          <w:spacing w:val="-2"/>
        </w:rPr>
        <w:t> </w:t>
      </w:r>
      <w:r>
        <w:rPr/>
        <w:t>a</w:t>
      </w:r>
      <w:r>
        <w:rPr>
          <w:spacing w:val="-2"/>
        </w:rPr>
        <w:t> </w:t>
      </w:r>
      <w:r>
        <w:rPr/>
        <w:t>single</w:t>
      </w:r>
      <w:r>
        <w:rPr>
          <w:spacing w:val="-2"/>
        </w:rPr>
        <w:t> </w:t>
      </w:r>
      <w:r>
        <w:rPr/>
        <w:t>report</w:t>
      </w:r>
      <w:r>
        <w:rPr>
          <w:spacing w:val="-3"/>
        </w:rPr>
        <w:t> </w:t>
      </w:r>
      <w:r>
        <w:rPr/>
        <w:t>action from</w:t>
      </w:r>
      <w:r>
        <w:rPr>
          <w:spacing w:val="-3"/>
        </w:rPr>
        <w:t> </w:t>
      </w:r>
      <w:r>
        <w:rPr/>
        <w:t>an</w:t>
      </w:r>
      <w:r>
        <w:rPr>
          <w:spacing w:val="-2"/>
        </w:rPr>
        <w:t> </w:t>
      </w:r>
      <w:r>
        <w:rPr/>
        <w:t>E2 </w:t>
      </w:r>
      <w:r>
        <w:rPr>
          <w:spacing w:val="-4"/>
        </w:rPr>
        <w:t>Node.</w:t>
      </w:r>
    </w:p>
    <w:p>
      <w:pPr>
        <w:pStyle w:val="BodyText"/>
        <w:spacing w:before="179"/>
        <w:ind w:left="169" w:right="194"/>
      </w:pPr>
      <w:r>
        <w:rPr/>
        <w:t>This</w:t>
      </w:r>
      <w:r>
        <w:rPr>
          <w:spacing w:val="-3"/>
        </w:rPr>
        <w:t> </w:t>
      </w:r>
      <w:r>
        <w:rPr/>
        <w:t>REPORT</w:t>
      </w:r>
      <w:r>
        <w:rPr>
          <w:spacing w:val="-2"/>
        </w:rPr>
        <w:t> </w:t>
      </w:r>
      <w:r>
        <w:rPr/>
        <w:t>Service</w:t>
      </w:r>
      <w:r>
        <w:rPr>
          <w:spacing w:val="-3"/>
        </w:rPr>
        <w:t> </w:t>
      </w:r>
      <w:r>
        <w:rPr/>
        <w:t>style</w:t>
      </w:r>
      <w:r>
        <w:rPr>
          <w:spacing w:val="-3"/>
        </w:rPr>
        <w:t> </w:t>
      </w:r>
      <w:r>
        <w:rPr/>
        <w:t>provides</w:t>
      </w:r>
      <w:r>
        <w:rPr>
          <w:spacing w:val="-4"/>
        </w:rPr>
        <w:t> </w:t>
      </w:r>
      <w:r>
        <w:rPr/>
        <w:t>a</w:t>
      </w:r>
      <w:r>
        <w:rPr>
          <w:spacing w:val="-3"/>
        </w:rPr>
        <w:t> </w:t>
      </w:r>
      <w:r>
        <w:rPr/>
        <w:t>mechanism</w:t>
      </w:r>
      <w:r>
        <w:rPr>
          <w:spacing w:val="-2"/>
        </w:rPr>
        <w:t> </w:t>
      </w:r>
      <w:r>
        <w:rPr/>
        <w:t>to</w:t>
      </w:r>
      <w:r>
        <w:rPr>
          <w:spacing w:val="-2"/>
        </w:rPr>
        <w:t> </w:t>
      </w:r>
      <w:r>
        <w:rPr/>
        <w:t>initiate</w:t>
      </w:r>
      <w:r>
        <w:rPr>
          <w:spacing w:val="-3"/>
        </w:rPr>
        <w:t> </w:t>
      </w:r>
      <w:r>
        <w:rPr/>
        <w:t>multiple report</w:t>
      </w:r>
      <w:r>
        <w:rPr>
          <w:spacing w:val="-3"/>
        </w:rPr>
        <w:t> </w:t>
      </w:r>
      <w:r>
        <w:rPr/>
        <w:t>action</w:t>
      </w:r>
      <w:r>
        <w:rPr>
          <w:spacing w:val="-1"/>
        </w:rPr>
        <w:t> </w:t>
      </w:r>
      <w:r>
        <w:rPr/>
        <w:t>jobs</w:t>
      </w:r>
      <w:r>
        <w:rPr>
          <w:spacing w:val="-4"/>
        </w:rPr>
        <w:t> </w:t>
      </w:r>
      <w:r>
        <w:rPr/>
        <w:t>of</w:t>
      </w:r>
      <w:r>
        <w:rPr>
          <w:spacing w:val="-3"/>
        </w:rPr>
        <w:t> </w:t>
      </w:r>
      <w:r>
        <w:rPr/>
        <w:t>the</w:t>
      </w:r>
      <w:r>
        <w:rPr>
          <w:spacing w:val="-3"/>
        </w:rPr>
        <w:t> </w:t>
      </w:r>
      <w:r>
        <w:rPr/>
        <w:t>selected</w:t>
      </w:r>
      <w:r>
        <w:rPr>
          <w:spacing w:val="-2"/>
        </w:rPr>
        <w:t> </w:t>
      </w:r>
      <w:r>
        <w:rPr/>
        <w:t>fundamental</w:t>
      </w:r>
      <w:r>
        <w:rPr>
          <w:spacing w:val="-3"/>
        </w:rPr>
        <w:t> </w:t>
      </w:r>
      <w:r>
        <w:rPr/>
        <w:t>level REPORT Service style(s) that should be processed in an integrated manner by the E2 Node, i.e. the RIC Subscription procedure is considered failed if at least one of the indicated report actions is unsuccessfully subscribed, and RIC SUBSCRIPTION FAILURE message shall be sent containing the appropriate error cause.</w:t>
      </w:r>
    </w:p>
    <w:p>
      <w:pPr>
        <w:pStyle w:val="BodyText"/>
        <w:spacing w:before="181"/>
        <w:ind w:left="169" w:right="194"/>
      </w:pPr>
      <w:r>
        <w:rPr/>
        <w:t>The resulting measurement reports may be either transmitted as an integrated single Report message consisting of a list of individual</w:t>
      </w:r>
      <w:r>
        <w:rPr>
          <w:spacing w:val="-2"/>
        </w:rPr>
        <w:t> </w:t>
      </w:r>
      <w:r>
        <w:rPr/>
        <w:t>job</w:t>
      </w:r>
      <w:r>
        <w:rPr>
          <w:spacing w:val="-1"/>
        </w:rPr>
        <w:t> </w:t>
      </w:r>
      <w:r>
        <w:rPr/>
        <w:t>specific</w:t>
      </w:r>
      <w:r>
        <w:rPr>
          <w:spacing w:val="-2"/>
        </w:rPr>
        <w:t> </w:t>
      </w:r>
      <w:r>
        <w:rPr/>
        <w:t>Report</w:t>
      </w:r>
      <w:r>
        <w:rPr>
          <w:spacing w:val="-5"/>
        </w:rPr>
        <w:t> </w:t>
      </w:r>
      <w:r>
        <w:rPr/>
        <w:t>messages</w:t>
      </w:r>
      <w:r>
        <w:rPr>
          <w:spacing w:val="-3"/>
        </w:rPr>
        <w:t> </w:t>
      </w:r>
      <w:r>
        <w:rPr/>
        <w:t>or</w:t>
      </w:r>
      <w:r>
        <w:rPr>
          <w:spacing w:val="-2"/>
        </w:rPr>
        <w:t> </w:t>
      </w:r>
      <w:r>
        <w:rPr/>
        <w:t>as</w:t>
      </w:r>
      <w:r>
        <w:rPr>
          <w:spacing w:val="-3"/>
        </w:rPr>
        <w:t> </w:t>
      </w:r>
      <w:r>
        <w:rPr/>
        <w:t>individual</w:t>
      </w:r>
      <w:r>
        <w:rPr>
          <w:spacing w:val="-2"/>
        </w:rPr>
        <w:t> </w:t>
      </w:r>
      <w:r>
        <w:rPr/>
        <w:t>Report</w:t>
      </w:r>
      <w:r>
        <w:rPr>
          <w:spacing w:val="-3"/>
        </w:rPr>
        <w:t> </w:t>
      </w:r>
      <w:r>
        <w:rPr/>
        <w:t>messages</w:t>
      </w:r>
      <w:r>
        <w:rPr>
          <w:spacing w:val="-3"/>
        </w:rPr>
        <w:t> </w:t>
      </w:r>
      <w:r>
        <w:rPr/>
        <w:t>each</w:t>
      </w:r>
      <w:r>
        <w:rPr>
          <w:spacing w:val="-1"/>
        </w:rPr>
        <w:t> </w:t>
      </w:r>
      <w:r>
        <w:rPr/>
        <w:t>corresponding</w:t>
      </w:r>
      <w:r>
        <w:rPr>
          <w:spacing w:val="-1"/>
        </w:rPr>
        <w:t> </w:t>
      </w:r>
      <w:r>
        <w:rPr/>
        <w:t>to</w:t>
      </w:r>
      <w:r>
        <w:rPr>
          <w:spacing w:val="-1"/>
        </w:rPr>
        <w:t> </w:t>
      </w:r>
      <w:r>
        <w:rPr/>
        <w:t>a</w:t>
      </w:r>
      <w:r>
        <w:rPr>
          <w:spacing w:val="-2"/>
        </w:rPr>
        <w:t> </w:t>
      </w:r>
      <w:r>
        <w:rPr/>
        <w:t>single</w:t>
      </w:r>
      <w:r>
        <w:rPr>
          <w:spacing w:val="-2"/>
        </w:rPr>
        <w:t> </w:t>
      </w:r>
      <w:r>
        <w:rPr/>
        <w:t>job</w:t>
      </w:r>
      <w:r>
        <w:rPr>
          <w:spacing w:val="-1"/>
        </w:rPr>
        <w:t> </w:t>
      </w:r>
      <w:r>
        <w:rPr/>
        <w:t>in</w:t>
      </w:r>
      <w:r>
        <w:rPr>
          <w:spacing w:val="-1"/>
        </w:rPr>
        <w:t> </w:t>
      </w:r>
      <w:r>
        <w:rPr/>
        <w:t>the</w:t>
      </w:r>
      <w:r>
        <w:rPr>
          <w:spacing w:val="-2"/>
        </w:rPr>
        <w:t> </w:t>
      </w:r>
      <w:r>
        <w:rPr/>
        <w:t>list</w:t>
      </w:r>
      <w:r>
        <w:rPr>
          <w:spacing w:val="-3"/>
        </w:rPr>
        <w:t> </w:t>
      </w:r>
      <w:r>
        <w:rPr/>
        <w:t>defined in the </w:t>
      </w:r>
      <w:r>
        <w:rPr>
          <w:i/>
        </w:rPr>
        <w:t>RIC Action Definition </w:t>
      </w:r>
      <w:r>
        <w:rPr/>
        <w:t>IE.</w:t>
      </w:r>
    </w:p>
    <w:p>
      <w:pPr>
        <w:spacing w:after="0"/>
        <w:sectPr>
          <w:pgSz w:w="11910" w:h="16850"/>
          <w:pgMar w:header="862" w:footer="898" w:top="1520" w:bottom="1080" w:left="680" w:right="700"/>
        </w:sectPr>
      </w:pPr>
    </w:p>
    <w:p>
      <w:pPr>
        <w:pStyle w:val="ListParagraph"/>
        <w:numPr>
          <w:ilvl w:val="3"/>
          <w:numId w:val="4"/>
        </w:numPr>
        <w:tabs>
          <w:tab w:pos="1302" w:val="left" w:leader="none"/>
        </w:tabs>
        <w:spacing w:line="240" w:lineRule="auto" w:before="53" w:after="0"/>
        <w:ind w:left="1302" w:right="0" w:hanging="1133"/>
        <w:jc w:val="left"/>
        <w:rPr>
          <w:rFonts w:ascii="Arial"/>
          <w:sz w:val="24"/>
        </w:rPr>
      </w:pPr>
      <w:bookmarkStart w:name="7.4.7.2 REPORT Service RIC Action Defini" w:id="88"/>
      <w:bookmarkEnd w:id="88"/>
      <w:r>
        <w:rPr/>
      </w: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Action</w:t>
      </w:r>
      <w:r>
        <w:rPr>
          <w:rFonts w:ascii="Arial"/>
          <w:i/>
          <w:spacing w:val="-4"/>
          <w:sz w:val="24"/>
        </w:rPr>
        <w:t> </w:t>
      </w:r>
      <w:r>
        <w:rPr>
          <w:rFonts w:ascii="Arial"/>
          <w:i/>
          <w:sz w:val="24"/>
        </w:rPr>
        <w:t>Definition</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169" w:right="0" w:firstLine="0"/>
        <w:jc w:val="left"/>
        <w:rPr>
          <w:rFonts w:ascii="Times New Roman"/>
          <w:sz w:val="20"/>
        </w:rPr>
      </w:pPr>
      <w:r>
        <w:rPr>
          <w:rFonts w:ascii="Times New Roman"/>
          <w:b/>
          <w:sz w:val="20"/>
        </w:rPr>
        <w:t>REPORT</w:t>
      </w:r>
      <w:r>
        <w:rPr>
          <w:rFonts w:ascii="Times New Roman"/>
          <w:b/>
          <w:spacing w:val="-2"/>
          <w:sz w:val="20"/>
        </w:rPr>
        <w:t> </w:t>
      </w:r>
      <w:r>
        <w:rPr>
          <w:rFonts w:ascii="Times New Roman"/>
          <w:sz w:val="20"/>
        </w:rPr>
        <w:t>style</w:t>
      </w:r>
      <w:r>
        <w:rPr>
          <w:rFonts w:ascii="Times New Roman"/>
          <w:spacing w:val="-5"/>
          <w:sz w:val="20"/>
        </w:rPr>
        <w:t> </w:t>
      </w:r>
      <w:r>
        <w:rPr>
          <w:rFonts w:ascii="Times New Roman"/>
          <w:sz w:val="20"/>
        </w:rPr>
        <w:t>255</w:t>
      </w:r>
      <w:r>
        <w:rPr>
          <w:rFonts w:ascii="Times New Roman"/>
          <w:spacing w:val="-3"/>
          <w:sz w:val="20"/>
        </w:rPr>
        <w:t> </w:t>
      </w:r>
      <w:r>
        <w:rPr>
          <w:rFonts w:ascii="Times New Roman"/>
          <w:sz w:val="20"/>
        </w:rPr>
        <w:t>shall</w:t>
      </w:r>
      <w:r>
        <w:rPr>
          <w:rFonts w:ascii="Times New Roman"/>
          <w:spacing w:val="-4"/>
          <w:sz w:val="20"/>
        </w:rPr>
        <w:t> </w:t>
      </w:r>
      <w:r>
        <w:rPr>
          <w:rFonts w:ascii="Times New Roman"/>
          <w:sz w:val="20"/>
        </w:rPr>
        <w:t>use</w:t>
      </w:r>
      <w:r>
        <w:rPr>
          <w:rFonts w:ascii="Times New Roman"/>
          <w:spacing w:val="-6"/>
          <w:sz w:val="20"/>
        </w:rPr>
        <w:t> </w:t>
      </w:r>
      <w:r>
        <w:rPr>
          <w:rFonts w:ascii="Times New Roman"/>
          <w:i/>
          <w:sz w:val="20"/>
        </w:rPr>
        <w:t>E2SM-KPM</w:t>
      </w:r>
      <w:r>
        <w:rPr>
          <w:rFonts w:ascii="Times New Roman"/>
          <w:i/>
          <w:spacing w:val="-4"/>
          <w:sz w:val="20"/>
        </w:rPr>
        <w:t> </w:t>
      </w:r>
      <w:r>
        <w:rPr>
          <w:rFonts w:ascii="Times New Roman"/>
          <w:i/>
          <w:sz w:val="20"/>
        </w:rPr>
        <w:t>Action</w:t>
      </w:r>
      <w:r>
        <w:rPr>
          <w:rFonts w:ascii="Times New Roman"/>
          <w:i/>
          <w:spacing w:val="-4"/>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4"/>
          <w:sz w:val="20"/>
        </w:rPr>
        <w:t> </w:t>
      </w:r>
      <w:r>
        <w:rPr>
          <w:rFonts w:ascii="Times New Roman"/>
          <w:i/>
          <w:sz w:val="20"/>
        </w:rPr>
        <w:t>255</w:t>
      </w:r>
      <w:r>
        <w:rPr>
          <w:rFonts w:ascii="Times New Roman"/>
          <w:i/>
          <w:spacing w:val="-5"/>
          <w:sz w:val="20"/>
        </w:rPr>
        <w:t> </w:t>
      </w:r>
      <w:r>
        <w:rPr>
          <w:rFonts w:ascii="Times New Roman"/>
          <w:sz w:val="20"/>
        </w:rPr>
        <w:t>IE</w:t>
      </w:r>
      <w:r>
        <w:rPr>
          <w:rFonts w:ascii="Times New Roman"/>
          <w:spacing w:val="-3"/>
          <w:sz w:val="20"/>
        </w:rPr>
        <w:t> </w:t>
      </w:r>
      <w:r>
        <w:rPr>
          <w:rFonts w:ascii="Times New Roman"/>
          <w:sz w:val="20"/>
        </w:rPr>
        <w:t>(see</w:t>
      </w:r>
      <w:r>
        <w:rPr>
          <w:rFonts w:ascii="Times New Roman"/>
          <w:spacing w:val="-5"/>
          <w:sz w:val="20"/>
        </w:rPr>
        <w:t> </w:t>
      </w:r>
      <w:r>
        <w:rPr>
          <w:rFonts w:ascii="Times New Roman"/>
          <w:sz w:val="20"/>
        </w:rPr>
        <w:t>clause</w:t>
      </w:r>
      <w:r>
        <w:rPr>
          <w:rFonts w:ascii="Times New Roman"/>
          <w:spacing w:val="-3"/>
          <w:sz w:val="20"/>
        </w:rPr>
        <w:t> </w:t>
      </w:r>
      <w:r>
        <w:rPr>
          <w:rFonts w:ascii="Times New Roman"/>
          <w:spacing w:val="-2"/>
          <w:sz w:val="20"/>
        </w:rPr>
        <w:t>8.2.1.2.6).</w:t>
      </w:r>
    </w:p>
    <w:p>
      <w:pPr>
        <w:spacing w:before="180"/>
        <w:ind w:left="169" w:right="0" w:firstLine="0"/>
        <w:jc w:val="left"/>
        <w:rPr>
          <w:rFonts w:ascii="Times New Roman"/>
          <w:sz w:val="20"/>
        </w:rPr>
      </w:pPr>
      <w:r>
        <w:rPr>
          <w:rFonts w:ascii="Times New Roman"/>
          <w:sz w:val="20"/>
        </w:rPr>
        <w:t>This</w:t>
      </w:r>
      <w:r>
        <w:rPr>
          <w:rFonts w:ascii="Times New Roman"/>
          <w:spacing w:val="-2"/>
          <w:sz w:val="20"/>
        </w:rPr>
        <w:t> </w:t>
      </w:r>
      <w:r>
        <w:rPr>
          <w:rFonts w:ascii="Times New Roman"/>
          <w:sz w:val="20"/>
        </w:rPr>
        <w:t>REPORT</w:t>
      </w:r>
      <w:r>
        <w:rPr>
          <w:rFonts w:ascii="Times New Roman"/>
          <w:spacing w:val="-1"/>
          <w:sz w:val="20"/>
        </w:rPr>
        <w:t> </w:t>
      </w:r>
      <w:r>
        <w:rPr>
          <w:rFonts w:ascii="Times New Roman"/>
          <w:sz w:val="20"/>
        </w:rPr>
        <w:t>Service</w:t>
      </w:r>
      <w:r>
        <w:rPr>
          <w:rFonts w:ascii="Times New Roman"/>
          <w:spacing w:val="-1"/>
          <w:sz w:val="20"/>
        </w:rPr>
        <w:t> </w:t>
      </w:r>
      <w:r>
        <w:rPr>
          <w:rFonts w:ascii="Times New Roman"/>
          <w:sz w:val="20"/>
        </w:rPr>
        <w:t>style</w:t>
      </w:r>
      <w:r>
        <w:rPr>
          <w:rFonts w:ascii="Times New Roman"/>
          <w:spacing w:val="-2"/>
          <w:sz w:val="20"/>
        </w:rPr>
        <w:t> </w:t>
      </w:r>
      <w:r>
        <w:rPr>
          <w:rFonts w:ascii="Times New Roman"/>
          <w:sz w:val="20"/>
        </w:rPr>
        <w:t>aims</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support</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subscription</w:t>
      </w:r>
      <w:r>
        <w:rPr>
          <w:rFonts w:ascii="Times New Roman"/>
          <w:spacing w:val="-3"/>
          <w:sz w:val="20"/>
        </w:rPr>
        <w:t> </w:t>
      </w:r>
      <w:r>
        <w:rPr>
          <w:rFonts w:ascii="Times New Roman"/>
          <w:sz w:val="20"/>
        </w:rPr>
        <w:t>of</w:t>
      </w:r>
      <w:r>
        <w:rPr>
          <w:rFonts w:ascii="Times New Roman"/>
          <w:spacing w:val="-2"/>
          <w:sz w:val="20"/>
        </w:rPr>
        <w:t> </w:t>
      </w:r>
      <w:r>
        <w:rPr>
          <w:rFonts w:ascii="Times New Roman"/>
          <w:sz w:val="20"/>
        </w:rPr>
        <w:t>a</w:t>
      </w:r>
      <w:r>
        <w:rPr>
          <w:rFonts w:ascii="Times New Roman"/>
          <w:spacing w:val="-2"/>
          <w:sz w:val="20"/>
        </w:rPr>
        <w:t> </w:t>
      </w:r>
      <w:r>
        <w:rPr>
          <w:rFonts w:ascii="Times New Roman"/>
          <w:sz w:val="20"/>
        </w:rPr>
        <w:t>set</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report</w:t>
      </w:r>
      <w:r>
        <w:rPr>
          <w:rFonts w:ascii="Times New Roman"/>
          <w:spacing w:val="-3"/>
          <w:sz w:val="20"/>
        </w:rPr>
        <w:t> </w:t>
      </w:r>
      <w:r>
        <w:rPr>
          <w:rFonts w:ascii="Times New Roman"/>
          <w:sz w:val="20"/>
        </w:rPr>
        <w:t>jobs,</w:t>
      </w:r>
      <w:r>
        <w:rPr>
          <w:rFonts w:ascii="Times New Roman"/>
          <w:spacing w:val="-2"/>
          <w:sz w:val="20"/>
        </w:rPr>
        <w:t> </w:t>
      </w:r>
      <w:r>
        <w:rPr>
          <w:rFonts w:ascii="Times New Roman"/>
          <w:sz w:val="20"/>
        </w:rPr>
        <w:t>each</w:t>
      </w:r>
      <w:r>
        <w:rPr>
          <w:rFonts w:ascii="Times New Roman"/>
          <w:spacing w:val="-3"/>
          <w:sz w:val="20"/>
        </w:rPr>
        <w:t> </w:t>
      </w:r>
      <w:r>
        <w:rPr>
          <w:rFonts w:ascii="Times New Roman"/>
          <w:sz w:val="20"/>
        </w:rPr>
        <w:t>defined</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either</w:t>
      </w:r>
      <w:r>
        <w:rPr>
          <w:rFonts w:ascii="Times New Roman"/>
          <w:spacing w:val="-1"/>
          <w:sz w:val="20"/>
        </w:rPr>
        <w:t> </w:t>
      </w:r>
      <w:r>
        <w:rPr>
          <w:rFonts w:ascii="Times New Roman"/>
          <w:sz w:val="20"/>
        </w:rPr>
        <w:t>a</w:t>
      </w:r>
      <w:r>
        <w:rPr>
          <w:rFonts w:ascii="Times New Roman"/>
          <w:spacing w:val="-2"/>
          <w:sz w:val="20"/>
        </w:rPr>
        <w:t> </w:t>
      </w:r>
      <w:r>
        <w:rPr>
          <w:rFonts w:ascii="Times New Roman"/>
          <w:sz w:val="20"/>
        </w:rPr>
        <w:t>corresponding </w:t>
      </w:r>
      <w:r>
        <w:rPr>
          <w:rFonts w:ascii="Times New Roman"/>
          <w:i/>
          <w:sz w:val="20"/>
        </w:rPr>
        <w:t>Job</w:t>
      </w:r>
      <w:r>
        <w:rPr>
          <w:rFonts w:ascii="Times New Roman"/>
          <w:i/>
          <w:sz w:val="20"/>
        </w:rPr>
        <w:t> Specific Action Definition </w:t>
      </w:r>
      <w:r>
        <w:rPr>
          <w:rFonts w:ascii="Times New Roman"/>
          <w:sz w:val="20"/>
        </w:rPr>
        <w:t>IE or by a </w:t>
      </w:r>
      <w:r>
        <w:rPr>
          <w:rFonts w:ascii="Times New Roman"/>
          <w:i/>
          <w:sz w:val="20"/>
        </w:rPr>
        <w:t>Common Action Definition </w:t>
      </w:r>
      <w:r>
        <w:rPr>
          <w:rFonts w:ascii="Times New Roman"/>
          <w:sz w:val="20"/>
        </w:rPr>
        <w:t>IE along with optional IEs used to introduce per job specific values (i.e. to set a different cell ID for each job), into an integrated </w:t>
      </w:r>
      <w:r>
        <w:rPr>
          <w:rFonts w:ascii="Times New Roman"/>
          <w:i/>
          <w:sz w:val="20"/>
        </w:rPr>
        <w:t>RIC Action Definition </w:t>
      </w:r>
      <w:r>
        <w:rPr>
          <w:rFonts w:ascii="Times New Roman"/>
          <w:sz w:val="20"/>
        </w:rPr>
        <w:t>IE (see clause 8.2.1.2).</w:t>
      </w:r>
    </w:p>
    <w:p>
      <w:pPr>
        <w:spacing w:before="179"/>
        <w:ind w:left="169" w:right="0" w:firstLine="0"/>
        <w:jc w:val="left"/>
        <w:rPr>
          <w:rFonts w:ascii="Times New Roman"/>
          <w:sz w:val="20"/>
        </w:rPr>
      </w:pPr>
      <w:r>
        <w:rPr>
          <w:rFonts w:ascii="Times New Roman"/>
          <w:sz w:val="20"/>
        </w:rPr>
        <w:t>The</w:t>
      </w:r>
      <w:r>
        <w:rPr>
          <w:rFonts w:ascii="Times New Roman"/>
          <w:spacing w:val="-3"/>
          <w:sz w:val="20"/>
        </w:rPr>
        <w:t> </w:t>
      </w:r>
      <w:r>
        <w:rPr>
          <w:rFonts w:ascii="Times New Roman"/>
          <w:sz w:val="20"/>
        </w:rPr>
        <w:t>REPORT</w:t>
      </w:r>
      <w:r>
        <w:rPr>
          <w:rFonts w:ascii="Times New Roman"/>
          <w:spacing w:val="-4"/>
          <w:sz w:val="20"/>
        </w:rPr>
        <w:t> </w:t>
      </w:r>
      <w:r>
        <w:rPr>
          <w:rFonts w:ascii="Times New Roman"/>
          <w:sz w:val="20"/>
        </w:rPr>
        <w:t>Service</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Action</w:t>
      </w:r>
      <w:r>
        <w:rPr>
          <w:rFonts w:ascii="Times New Roman"/>
          <w:i/>
          <w:spacing w:val="-3"/>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contains</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list</w:t>
      </w:r>
      <w:r>
        <w:rPr>
          <w:rFonts w:ascii="Times New Roman"/>
          <w:spacing w:val="-5"/>
          <w:sz w:val="20"/>
        </w:rPr>
        <w:t> </w:t>
      </w:r>
      <w:r>
        <w:rPr>
          <w:rFonts w:ascii="Times New Roman"/>
          <w:sz w:val="20"/>
        </w:rPr>
        <w:t>of</w:t>
      </w:r>
      <w:r>
        <w:rPr>
          <w:rFonts w:ascii="Times New Roman"/>
          <w:spacing w:val="-3"/>
          <w:sz w:val="20"/>
        </w:rPr>
        <w:t> </w:t>
      </w:r>
      <w:r>
        <w:rPr>
          <w:rFonts w:ascii="Times New Roman"/>
          <w:sz w:val="20"/>
        </w:rPr>
        <w:t>jobs,</w:t>
      </w:r>
      <w:r>
        <w:rPr>
          <w:rFonts w:ascii="Times New Roman"/>
          <w:spacing w:val="-4"/>
          <w:sz w:val="20"/>
        </w:rPr>
        <w:t> </w:t>
      </w:r>
      <w:r>
        <w:rPr>
          <w:rFonts w:ascii="Times New Roman"/>
          <w:sz w:val="20"/>
        </w:rPr>
        <w:t>each</w:t>
      </w:r>
      <w:r>
        <w:rPr>
          <w:rFonts w:ascii="Times New Roman"/>
          <w:spacing w:val="-3"/>
          <w:sz w:val="20"/>
        </w:rPr>
        <w:t> </w:t>
      </w:r>
      <w:r>
        <w:rPr>
          <w:rFonts w:ascii="Times New Roman"/>
          <w:sz w:val="20"/>
        </w:rPr>
        <w:t>with</w:t>
      </w:r>
      <w:r>
        <w:rPr>
          <w:rFonts w:ascii="Times New Roman"/>
          <w:spacing w:val="-2"/>
          <w:sz w:val="20"/>
        </w:rPr>
        <w:t> </w:t>
      </w:r>
      <w:r>
        <w:rPr>
          <w:rFonts w:ascii="Times New Roman"/>
          <w:sz w:val="20"/>
        </w:rPr>
        <w:t>a</w:t>
      </w:r>
      <w:r>
        <w:rPr>
          <w:rFonts w:ascii="Times New Roman"/>
          <w:spacing w:val="-6"/>
          <w:sz w:val="20"/>
        </w:rPr>
        <w:t> </w:t>
      </w:r>
      <w:r>
        <w:rPr>
          <w:rFonts w:ascii="Times New Roman"/>
          <w:sz w:val="20"/>
        </w:rPr>
        <w:t>unique</w:t>
      </w:r>
      <w:r>
        <w:rPr>
          <w:rFonts w:ascii="Times New Roman"/>
          <w:spacing w:val="1"/>
          <w:sz w:val="20"/>
        </w:rPr>
        <w:t> </w:t>
      </w:r>
      <w:r>
        <w:rPr>
          <w:rFonts w:ascii="Times New Roman"/>
          <w:i/>
          <w:sz w:val="20"/>
        </w:rPr>
        <w:t>Job</w:t>
      </w:r>
      <w:r>
        <w:rPr>
          <w:rFonts w:ascii="Times New Roman"/>
          <w:i/>
          <w:spacing w:val="-2"/>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4"/>
          <w:sz w:val="20"/>
        </w:rPr>
        <w:t> </w:t>
      </w:r>
      <w:r>
        <w:rPr>
          <w:rFonts w:ascii="Times New Roman"/>
          <w:sz w:val="20"/>
        </w:rPr>
        <w:t>and</w:t>
      </w:r>
      <w:r>
        <w:rPr>
          <w:rFonts w:ascii="Times New Roman"/>
          <w:spacing w:val="-4"/>
          <w:sz w:val="20"/>
        </w:rPr>
        <w:t> </w:t>
      </w:r>
      <w:r>
        <w:rPr>
          <w:rFonts w:ascii="Times New Roman"/>
          <w:spacing w:val="-2"/>
          <w:sz w:val="20"/>
        </w:rPr>
        <w:t>either:</w:t>
      </w:r>
    </w:p>
    <w:p>
      <w:pPr>
        <w:pStyle w:val="ListParagraph"/>
        <w:numPr>
          <w:ilvl w:val="0"/>
          <w:numId w:val="9"/>
        </w:numPr>
        <w:tabs>
          <w:tab w:pos="738" w:val="left" w:leader="none"/>
        </w:tabs>
        <w:spacing w:line="240" w:lineRule="auto" w:before="181" w:after="0"/>
        <w:ind w:left="738" w:right="0" w:hanging="286"/>
        <w:jc w:val="left"/>
        <w:rPr>
          <w:sz w:val="20"/>
        </w:rPr>
      </w:pPr>
      <w:r>
        <w:rPr>
          <w:sz w:val="20"/>
        </w:rPr>
        <w:t>a</w:t>
      </w:r>
      <w:r>
        <w:rPr>
          <w:spacing w:val="-5"/>
          <w:sz w:val="20"/>
        </w:rPr>
        <w:t> </w:t>
      </w:r>
      <w:r>
        <w:rPr>
          <w:sz w:val="20"/>
        </w:rPr>
        <w:t>job</w:t>
      </w:r>
      <w:r>
        <w:rPr>
          <w:spacing w:val="-5"/>
          <w:sz w:val="20"/>
        </w:rPr>
        <w:t> </w:t>
      </w:r>
      <w:r>
        <w:rPr>
          <w:sz w:val="20"/>
        </w:rPr>
        <w:t>specific</w:t>
      </w:r>
      <w:r>
        <w:rPr>
          <w:spacing w:val="-5"/>
          <w:sz w:val="20"/>
        </w:rPr>
        <w:t> </w:t>
      </w:r>
      <w:r>
        <w:rPr>
          <w:sz w:val="20"/>
        </w:rPr>
        <w:t>fundamental</w:t>
      </w:r>
      <w:r>
        <w:rPr>
          <w:spacing w:val="-5"/>
          <w:sz w:val="20"/>
        </w:rPr>
        <w:t> </w:t>
      </w:r>
      <w:r>
        <w:rPr>
          <w:sz w:val="20"/>
        </w:rPr>
        <w:t>level</w:t>
      </w:r>
      <w:r>
        <w:rPr>
          <w:spacing w:val="-5"/>
          <w:sz w:val="20"/>
        </w:rPr>
        <w:t> </w:t>
      </w:r>
      <w:r>
        <w:rPr>
          <w:sz w:val="20"/>
        </w:rPr>
        <w:t>REPORT</w:t>
      </w:r>
      <w:r>
        <w:rPr>
          <w:spacing w:val="-2"/>
          <w:sz w:val="20"/>
        </w:rPr>
        <w:t> </w:t>
      </w:r>
      <w:r>
        <w:rPr>
          <w:sz w:val="20"/>
        </w:rPr>
        <w:t>Service</w:t>
      </w:r>
      <w:r>
        <w:rPr>
          <w:spacing w:val="-4"/>
          <w:sz w:val="20"/>
        </w:rPr>
        <w:t> </w:t>
      </w:r>
      <w:r>
        <w:rPr>
          <w:sz w:val="20"/>
        </w:rPr>
        <w:t>specific</w:t>
      </w:r>
      <w:r>
        <w:rPr>
          <w:spacing w:val="-4"/>
          <w:sz w:val="20"/>
        </w:rPr>
        <w:t> </w:t>
      </w:r>
      <w:r>
        <w:rPr>
          <w:i/>
          <w:sz w:val="20"/>
        </w:rPr>
        <w:t>RIC</w:t>
      </w:r>
      <w:r>
        <w:rPr>
          <w:i/>
          <w:spacing w:val="-6"/>
          <w:sz w:val="20"/>
        </w:rPr>
        <w:t> </w:t>
      </w:r>
      <w:r>
        <w:rPr>
          <w:i/>
          <w:sz w:val="20"/>
        </w:rPr>
        <w:t>Action</w:t>
      </w:r>
      <w:r>
        <w:rPr>
          <w:i/>
          <w:spacing w:val="-4"/>
          <w:sz w:val="20"/>
        </w:rPr>
        <w:t> </w:t>
      </w:r>
      <w:r>
        <w:rPr>
          <w:i/>
          <w:sz w:val="20"/>
        </w:rPr>
        <w:t>Definition</w:t>
      </w:r>
      <w:r>
        <w:rPr>
          <w:i/>
          <w:spacing w:val="-2"/>
          <w:sz w:val="20"/>
        </w:rPr>
        <w:t> </w:t>
      </w:r>
      <w:r>
        <w:rPr>
          <w:spacing w:val="-5"/>
          <w:sz w:val="20"/>
        </w:rPr>
        <w:t>IE</w:t>
      </w:r>
    </w:p>
    <w:p>
      <w:pPr>
        <w:pStyle w:val="ListParagraph"/>
        <w:numPr>
          <w:ilvl w:val="0"/>
          <w:numId w:val="9"/>
        </w:numPr>
        <w:tabs>
          <w:tab w:pos="738" w:val="left" w:leader="none"/>
        </w:tabs>
        <w:spacing w:line="240" w:lineRule="auto" w:before="180" w:after="0"/>
        <w:ind w:left="738" w:right="206" w:hanging="287"/>
        <w:jc w:val="left"/>
        <w:rPr>
          <w:sz w:val="20"/>
        </w:rPr>
      </w:pPr>
      <w:r>
        <w:rPr>
          <w:sz w:val="20"/>
        </w:rPr>
        <w:t>one</w:t>
      </w:r>
      <w:r>
        <w:rPr>
          <w:spacing w:val="-2"/>
          <w:sz w:val="20"/>
        </w:rPr>
        <w:t> </w:t>
      </w:r>
      <w:r>
        <w:rPr>
          <w:sz w:val="20"/>
        </w:rPr>
        <w:t>or</w:t>
      </w:r>
      <w:r>
        <w:rPr>
          <w:spacing w:val="-4"/>
          <w:sz w:val="20"/>
        </w:rPr>
        <w:t> </w:t>
      </w:r>
      <w:r>
        <w:rPr>
          <w:sz w:val="20"/>
        </w:rPr>
        <w:t>more</w:t>
      </w:r>
      <w:r>
        <w:rPr>
          <w:spacing w:val="-4"/>
          <w:sz w:val="20"/>
        </w:rPr>
        <w:t> </w:t>
      </w:r>
      <w:r>
        <w:rPr>
          <w:sz w:val="20"/>
        </w:rPr>
        <w:t>optional</w:t>
      </w:r>
      <w:r>
        <w:rPr>
          <w:spacing w:val="-2"/>
          <w:sz w:val="20"/>
        </w:rPr>
        <w:t> </w:t>
      </w:r>
      <w:r>
        <w:rPr>
          <w:sz w:val="20"/>
        </w:rPr>
        <w:t>job</w:t>
      </w:r>
      <w:r>
        <w:rPr>
          <w:spacing w:val="-1"/>
          <w:sz w:val="20"/>
        </w:rPr>
        <w:t> </w:t>
      </w:r>
      <w:r>
        <w:rPr>
          <w:sz w:val="20"/>
        </w:rPr>
        <w:t>specific</w:t>
      </w:r>
      <w:r>
        <w:rPr>
          <w:spacing w:val="-2"/>
          <w:sz w:val="20"/>
        </w:rPr>
        <w:t> </w:t>
      </w:r>
      <w:r>
        <w:rPr>
          <w:sz w:val="20"/>
        </w:rPr>
        <w:t>modification</w:t>
      </w:r>
      <w:r>
        <w:rPr>
          <w:spacing w:val="-3"/>
          <w:sz w:val="20"/>
        </w:rPr>
        <w:t> </w:t>
      </w:r>
      <w:r>
        <w:rPr>
          <w:sz w:val="20"/>
        </w:rPr>
        <w:t>IEs</w:t>
      </w:r>
      <w:r>
        <w:rPr>
          <w:spacing w:val="-3"/>
          <w:sz w:val="20"/>
        </w:rPr>
        <w:t> </w:t>
      </w:r>
      <w:r>
        <w:rPr>
          <w:sz w:val="20"/>
        </w:rPr>
        <w:t>(</w:t>
      </w:r>
      <w:r>
        <w:rPr>
          <w:i/>
          <w:sz w:val="20"/>
        </w:rPr>
        <w:t>Job</w:t>
      </w:r>
      <w:r>
        <w:rPr>
          <w:i/>
          <w:spacing w:val="-1"/>
          <w:sz w:val="20"/>
        </w:rPr>
        <w:t> </w:t>
      </w:r>
      <w:r>
        <w:rPr>
          <w:i/>
          <w:sz w:val="20"/>
        </w:rPr>
        <w:t>Specific</w:t>
      </w:r>
      <w:r>
        <w:rPr>
          <w:i/>
          <w:spacing w:val="-3"/>
          <w:sz w:val="20"/>
        </w:rPr>
        <w:t> </w:t>
      </w:r>
      <w:r>
        <w:rPr>
          <w:i/>
          <w:sz w:val="20"/>
        </w:rPr>
        <w:t>Cell</w:t>
      </w:r>
      <w:r>
        <w:rPr>
          <w:i/>
          <w:spacing w:val="-3"/>
          <w:sz w:val="20"/>
        </w:rPr>
        <w:t> </w:t>
      </w:r>
      <w:r>
        <w:rPr>
          <w:i/>
          <w:sz w:val="20"/>
        </w:rPr>
        <w:t>Global</w:t>
      </w:r>
      <w:r>
        <w:rPr>
          <w:i/>
          <w:spacing w:val="-3"/>
          <w:sz w:val="20"/>
        </w:rPr>
        <w:t> </w:t>
      </w:r>
      <w:r>
        <w:rPr>
          <w:i/>
          <w:sz w:val="20"/>
        </w:rPr>
        <w:t>ID </w:t>
      </w:r>
      <w:r>
        <w:rPr>
          <w:sz w:val="20"/>
        </w:rPr>
        <w:t>IE,</w:t>
      </w:r>
      <w:r>
        <w:rPr>
          <w:spacing w:val="-1"/>
          <w:sz w:val="20"/>
        </w:rPr>
        <w:t> </w:t>
      </w:r>
      <w:r>
        <w:rPr>
          <w:i/>
          <w:sz w:val="20"/>
        </w:rPr>
        <w:t>Job</w:t>
      </w:r>
      <w:r>
        <w:rPr>
          <w:i/>
          <w:spacing w:val="-3"/>
          <w:sz w:val="20"/>
        </w:rPr>
        <w:t> </w:t>
      </w:r>
      <w:r>
        <w:rPr>
          <w:i/>
          <w:sz w:val="20"/>
        </w:rPr>
        <w:t>Specific</w:t>
      </w:r>
      <w:r>
        <w:rPr>
          <w:i/>
          <w:spacing w:val="-3"/>
          <w:sz w:val="20"/>
        </w:rPr>
        <w:t> </w:t>
      </w:r>
      <w:r>
        <w:rPr>
          <w:i/>
          <w:sz w:val="20"/>
        </w:rPr>
        <w:t>UE ID</w:t>
      </w:r>
      <w:r>
        <w:rPr>
          <w:i/>
          <w:spacing w:val="-2"/>
          <w:sz w:val="20"/>
        </w:rPr>
        <w:t> </w:t>
      </w:r>
      <w:r>
        <w:rPr>
          <w:sz w:val="20"/>
        </w:rPr>
        <w:t>IE,</w:t>
      </w:r>
      <w:r>
        <w:rPr>
          <w:spacing w:val="-1"/>
          <w:sz w:val="20"/>
        </w:rPr>
        <w:t> </w:t>
      </w:r>
      <w:r>
        <w:rPr>
          <w:i/>
          <w:sz w:val="20"/>
        </w:rPr>
        <w:t>Job</w:t>
      </w:r>
      <w:r>
        <w:rPr>
          <w:i/>
          <w:spacing w:val="-3"/>
          <w:sz w:val="20"/>
        </w:rPr>
        <w:t> </w:t>
      </w:r>
      <w:r>
        <w:rPr>
          <w:i/>
          <w:sz w:val="20"/>
        </w:rPr>
        <w:t>Specific</w:t>
      </w:r>
      <w:r>
        <w:rPr>
          <w:i/>
          <w:sz w:val="20"/>
        </w:rPr>
        <w:t> List of Subscribed UE IDs </w:t>
      </w:r>
      <w:r>
        <w:rPr>
          <w:sz w:val="20"/>
        </w:rPr>
        <w:t>IE) that are used to replace specific IEs within the </w:t>
      </w:r>
      <w:r>
        <w:rPr>
          <w:i/>
          <w:sz w:val="20"/>
        </w:rPr>
        <w:t>Common Action Definition </w:t>
      </w:r>
      <w:r>
        <w:rPr>
          <w:sz w:val="20"/>
        </w:rPr>
        <w:t>IE.</w:t>
      </w:r>
    </w:p>
    <w:p>
      <w:pPr>
        <w:pStyle w:val="BodyText"/>
        <w:spacing w:before="179"/>
        <w:ind w:left="169" w:right="271"/>
      </w:pPr>
      <w:r>
        <w:rPr/>
        <w:t>The</w:t>
      </w:r>
      <w:r>
        <w:rPr>
          <w:spacing w:val="-3"/>
        </w:rPr>
        <w:t> </w:t>
      </w:r>
      <w:r>
        <w:rPr/>
        <w:t>following</w:t>
      </w:r>
      <w:r>
        <w:rPr>
          <w:spacing w:val="-2"/>
        </w:rPr>
        <w:t> </w:t>
      </w:r>
      <w:r>
        <w:rPr/>
        <w:t>table</w:t>
      </w:r>
      <w:r>
        <w:rPr>
          <w:spacing w:val="-3"/>
        </w:rPr>
        <w:t> </w:t>
      </w:r>
      <w:r>
        <w:rPr/>
        <w:t>presents</w:t>
      </w:r>
      <w:r>
        <w:rPr>
          <w:spacing w:val="-4"/>
        </w:rPr>
        <w:t> </w:t>
      </w:r>
      <w:r>
        <w:rPr/>
        <w:t>the</w:t>
      </w:r>
      <w:r>
        <w:rPr>
          <w:spacing w:val="-3"/>
        </w:rPr>
        <w:t> </w:t>
      </w:r>
      <w:r>
        <w:rPr/>
        <w:t>applicable</w:t>
      </w:r>
      <w:r>
        <w:rPr>
          <w:spacing w:val="-3"/>
        </w:rPr>
        <w:t> </w:t>
      </w:r>
      <w:r>
        <w:rPr/>
        <w:t>report</w:t>
      </w:r>
      <w:r>
        <w:rPr>
          <w:spacing w:val="-4"/>
        </w:rPr>
        <w:t> </w:t>
      </w:r>
      <w:r>
        <w:rPr/>
        <w:t>styles,</w:t>
      </w:r>
      <w:r>
        <w:rPr>
          <w:spacing w:val="-3"/>
        </w:rPr>
        <w:t> </w:t>
      </w:r>
      <w:r>
        <w:rPr/>
        <w:t>E2SM-KPM</w:t>
      </w:r>
      <w:r>
        <w:rPr>
          <w:spacing w:val="-3"/>
        </w:rPr>
        <w:t> </w:t>
      </w:r>
      <w:r>
        <w:rPr/>
        <w:t>Action</w:t>
      </w:r>
      <w:r>
        <w:rPr>
          <w:spacing w:val="-2"/>
        </w:rPr>
        <w:t> </w:t>
      </w:r>
      <w:r>
        <w:rPr/>
        <w:t>Definition</w:t>
      </w:r>
      <w:r>
        <w:rPr>
          <w:spacing w:val="-2"/>
        </w:rPr>
        <w:t> </w:t>
      </w:r>
      <w:r>
        <w:rPr/>
        <w:t>Format</w:t>
      </w:r>
      <w:r>
        <w:rPr>
          <w:spacing w:val="-3"/>
        </w:rPr>
        <w:t> </w:t>
      </w:r>
      <w:r>
        <w:rPr/>
        <w:t>and</w:t>
      </w:r>
      <w:r>
        <w:rPr>
          <w:spacing w:val="-4"/>
        </w:rPr>
        <w:t> </w:t>
      </w:r>
      <w:r>
        <w:rPr/>
        <w:t>IE</w:t>
      </w:r>
      <w:r>
        <w:rPr>
          <w:spacing w:val="-3"/>
        </w:rPr>
        <w:t> </w:t>
      </w:r>
      <w:r>
        <w:rPr/>
        <w:t>for</w:t>
      </w:r>
      <w:r>
        <w:rPr>
          <w:spacing w:val="-3"/>
        </w:rPr>
        <w:t> </w:t>
      </w:r>
      <w:r>
        <w:rPr/>
        <w:t>each</w:t>
      </w:r>
      <w:r>
        <w:rPr>
          <w:spacing w:val="-4"/>
        </w:rPr>
        <w:t> </w:t>
      </w:r>
      <w:r>
        <w:rPr/>
        <w:t>Job</w:t>
      </w:r>
      <w:r>
        <w:rPr>
          <w:spacing w:val="-2"/>
        </w:rPr>
        <w:t> </w:t>
      </w:r>
      <w:r>
        <w:rPr/>
        <w:t>Specific </w:t>
      </w:r>
      <w:r>
        <w:rPr>
          <w:spacing w:val="-6"/>
        </w:rPr>
        <w:t>IE</w:t>
      </w:r>
    </w:p>
    <w:p>
      <w:pPr>
        <w:pStyle w:val="BodyText"/>
        <w:spacing w:before="8"/>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9"/>
        <w:gridCol w:w="1338"/>
        <w:gridCol w:w="4278"/>
        <w:gridCol w:w="2550"/>
      </w:tblGrid>
      <w:tr>
        <w:trPr>
          <w:trHeight w:val="827" w:hRule="atLeast"/>
        </w:trPr>
        <w:tc>
          <w:tcPr>
            <w:tcW w:w="1539" w:type="dxa"/>
          </w:tcPr>
          <w:p>
            <w:pPr>
              <w:pStyle w:val="TableParagraph"/>
              <w:spacing w:line="206" w:lineRule="exact"/>
              <w:ind w:left="136"/>
              <w:rPr>
                <w:b/>
                <w:sz w:val="18"/>
              </w:rPr>
            </w:pPr>
            <w:r>
              <w:rPr>
                <w:b/>
                <w:sz w:val="18"/>
              </w:rPr>
              <w:t>Job</w:t>
            </w:r>
            <w:r>
              <w:rPr>
                <w:b/>
                <w:spacing w:val="-4"/>
                <w:sz w:val="18"/>
              </w:rPr>
              <w:t> </w:t>
            </w:r>
            <w:r>
              <w:rPr>
                <w:b/>
                <w:sz w:val="18"/>
              </w:rPr>
              <w:t>specific</w:t>
            </w:r>
            <w:r>
              <w:rPr>
                <w:b/>
                <w:spacing w:val="-3"/>
                <w:sz w:val="18"/>
              </w:rPr>
              <w:t> </w:t>
            </w:r>
            <w:r>
              <w:rPr>
                <w:b/>
                <w:spacing w:val="-5"/>
                <w:sz w:val="18"/>
              </w:rPr>
              <w:t>IE</w:t>
            </w:r>
          </w:p>
        </w:tc>
        <w:tc>
          <w:tcPr>
            <w:tcW w:w="1338" w:type="dxa"/>
          </w:tcPr>
          <w:p>
            <w:pPr>
              <w:pStyle w:val="TableParagraph"/>
              <w:ind w:right="96" w:hanging="5"/>
              <w:jc w:val="center"/>
              <w:rPr>
                <w:b/>
                <w:sz w:val="18"/>
              </w:rPr>
            </w:pPr>
            <w:r>
              <w:rPr>
                <w:b/>
                <w:spacing w:val="-2"/>
                <w:sz w:val="18"/>
              </w:rPr>
              <w:t>Applicable Fundamental</w:t>
            </w:r>
          </w:p>
          <w:p>
            <w:pPr>
              <w:pStyle w:val="TableParagraph"/>
              <w:spacing w:line="206" w:lineRule="exact"/>
              <w:ind w:left="7"/>
              <w:jc w:val="center"/>
              <w:rPr>
                <w:b/>
                <w:sz w:val="18"/>
              </w:rPr>
            </w:pPr>
            <w:r>
              <w:rPr>
                <w:b/>
                <w:sz w:val="18"/>
              </w:rPr>
              <w:t>level</w:t>
            </w:r>
            <w:r>
              <w:rPr>
                <w:b/>
                <w:spacing w:val="-13"/>
                <w:sz w:val="18"/>
              </w:rPr>
              <w:t> </w:t>
            </w:r>
            <w:r>
              <w:rPr>
                <w:b/>
                <w:sz w:val="18"/>
              </w:rPr>
              <w:t>Report </w:t>
            </w:r>
            <w:r>
              <w:rPr>
                <w:b/>
                <w:spacing w:val="-2"/>
                <w:sz w:val="18"/>
              </w:rPr>
              <w:t>Style</w:t>
            </w:r>
          </w:p>
        </w:tc>
        <w:tc>
          <w:tcPr>
            <w:tcW w:w="4278" w:type="dxa"/>
          </w:tcPr>
          <w:p>
            <w:pPr>
              <w:pStyle w:val="TableParagraph"/>
              <w:spacing w:line="206" w:lineRule="exact"/>
              <w:ind w:left="586"/>
              <w:rPr>
                <w:b/>
                <w:sz w:val="18"/>
              </w:rPr>
            </w:pPr>
            <w:r>
              <w:rPr>
                <w:b/>
                <w:sz w:val="18"/>
              </w:rPr>
              <w:t>E2SM-KPM</w:t>
            </w:r>
            <w:r>
              <w:rPr>
                <w:b/>
                <w:spacing w:val="-4"/>
                <w:sz w:val="18"/>
              </w:rPr>
              <w:t> </w:t>
            </w:r>
            <w:r>
              <w:rPr>
                <w:b/>
                <w:sz w:val="18"/>
              </w:rPr>
              <w:t>Action</w:t>
            </w:r>
            <w:r>
              <w:rPr>
                <w:b/>
                <w:spacing w:val="-3"/>
                <w:sz w:val="18"/>
              </w:rPr>
              <w:t> </w:t>
            </w:r>
            <w:r>
              <w:rPr>
                <w:b/>
                <w:sz w:val="18"/>
              </w:rPr>
              <w:t>Definition</w:t>
            </w:r>
            <w:r>
              <w:rPr>
                <w:b/>
                <w:spacing w:val="-5"/>
                <w:sz w:val="18"/>
              </w:rPr>
              <w:t> </w:t>
            </w:r>
            <w:r>
              <w:rPr>
                <w:b/>
                <w:spacing w:val="-2"/>
                <w:sz w:val="18"/>
              </w:rPr>
              <w:t>Format</w:t>
            </w:r>
          </w:p>
        </w:tc>
        <w:tc>
          <w:tcPr>
            <w:tcW w:w="2550" w:type="dxa"/>
          </w:tcPr>
          <w:p>
            <w:pPr>
              <w:pStyle w:val="TableParagraph"/>
              <w:spacing w:line="206" w:lineRule="exact"/>
              <w:ind w:left="706"/>
              <w:rPr>
                <w:b/>
                <w:sz w:val="18"/>
              </w:rPr>
            </w:pPr>
            <w:r>
              <w:rPr>
                <w:b/>
                <w:spacing w:val="-2"/>
                <w:sz w:val="18"/>
              </w:rPr>
              <w:t>Applicable</w:t>
            </w:r>
            <w:r>
              <w:rPr>
                <w:b/>
                <w:spacing w:val="7"/>
                <w:sz w:val="18"/>
              </w:rPr>
              <w:t> </w:t>
            </w:r>
            <w:r>
              <w:rPr>
                <w:b/>
                <w:spacing w:val="-5"/>
                <w:sz w:val="18"/>
              </w:rPr>
              <w:t>IE</w:t>
            </w:r>
          </w:p>
        </w:tc>
      </w:tr>
      <w:tr>
        <w:trPr>
          <w:trHeight w:val="208" w:hRule="atLeast"/>
        </w:trPr>
        <w:tc>
          <w:tcPr>
            <w:tcW w:w="1539" w:type="dxa"/>
            <w:vMerge w:val="restart"/>
          </w:tcPr>
          <w:p>
            <w:pPr>
              <w:pStyle w:val="TableParagraph"/>
              <w:spacing w:before="1"/>
              <w:ind w:right="200"/>
              <w:rPr>
                <w:sz w:val="18"/>
              </w:rPr>
            </w:pPr>
            <w:r>
              <w:rPr>
                <w:i/>
                <w:sz w:val="18"/>
              </w:rPr>
              <w:t>Job Specific</w:t>
            </w:r>
            <w:r>
              <w:rPr>
                <w:i/>
                <w:sz w:val="18"/>
              </w:rPr>
              <w:t> Cell</w:t>
            </w:r>
            <w:r>
              <w:rPr>
                <w:i/>
                <w:spacing w:val="-15"/>
                <w:sz w:val="18"/>
              </w:rPr>
              <w:t> </w:t>
            </w:r>
            <w:r>
              <w:rPr>
                <w:i/>
                <w:sz w:val="18"/>
              </w:rPr>
              <w:t>Global</w:t>
            </w:r>
            <w:r>
              <w:rPr>
                <w:i/>
                <w:spacing w:val="-12"/>
                <w:sz w:val="18"/>
              </w:rPr>
              <w:t> </w:t>
            </w:r>
            <w:r>
              <w:rPr>
                <w:i/>
                <w:sz w:val="18"/>
              </w:rPr>
              <w:t>ID </w:t>
            </w:r>
            <w:r>
              <w:rPr>
                <w:spacing w:val="-6"/>
                <w:sz w:val="18"/>
              </w:rPr>
              <w:t>IE</w:t>
            </w:r>
          </w:p>
        </w:tc>
        <w:tc>
          <w:tcPr>
            <w:tcW w:w="1338" w:type="dxa"/>
          </w:tcPr>
          <w:p>
            <w:pPr>
              <w:pStyle w:val="TableParagraph"/>
              <w:spacing w:line="187" w:lineRule="exact" w:before="1"/>
              <w:rPr>
                <w:sz w:val="18"/>
              </w:rPr>
            </w:pPr>
            <w:r>
              <w:rPr>
                <w:spacing w:val="-10"/>
                <w:sz w:val="18"/>
              </w:rPr>
              <w:t>1</w:t>
            </w:r>
          </w:p>
        </w:tc>
        <w:tc>
          <w:tcPr>
            <w:tcW w:w="4278" w:type="dxa"/>
          </w:tcPr>
          <w:p>
            <w:pPr>
              <w:pStyle w:val="TableParagraph"/>
              <w:spacing w:line="187" w:lineRule="exact" w:before="1"/>
              <w:ind w:left="106"/>
              <w:rPr>
                <w:sz w:val="18"/>
              </w:rPr>
            </w:pPr>
            <w:r>
              <w:rPr>
                <w:sz w:val="18"/>
              </w:rPr>
              <w:t>E2SM-KPM</w:t>
            </w:r>
            <w:r>
              <w:rPr>
                <w:spacing w:val="-4"/>
                <w:sz w:val="18"/>
              </w:rPr>
              <w:t> </w:t>
            </w:r>
            <w:r>
              <w:rPr>
                <w:sz w:val="18"/>
              </w:rPr>
              <w:t>Action</w:t>
            </w:r>
            <w:r>
              <w:rPr>
                <w:spacing w:val="-4"/>
                <w:sz w:val="18"/>
              </w:rPr>
              <w:t> </w:t>
            </w:r>
            <w:r>
              <w:rPr>
                <w:sz w:val="18"/>
              </w:rPr>
              <w:t>Definition</w:t>
            </w:r>
            <w:r>
              <w:rPr>
                <w:spacing w:val="-5"/>
                <w:sz w:val="18"/>
              </w:rPr>
              <w:t> </w:t>
            </w:r>
            <w:r>
              <w:rPr>
                <w:sz w:val="18"/>
              </w:rPr>
              <w:t>Format</w:t>
            </w:r>
            <w:r>
              <w:rPr>
                <w:spacing w:val="-3"/>
                <w:sz w:val="18"/>
              </w:rPr>
              <w:t> </w:t>
            </w:r>
            <w:r>
              <w:rPr>
                <w:spacing w:val="-10"/>
                <w:sz w:val="18"/>
              </w:rPr>
              <w:t>1</w:t>
            </w:r>
          </w:p>
        </w:tc>
        <w:tc>
          <w:tcPr>
            <w:tcW w:w="2550" w:type="dxa"/>
          </w:tcPr>
          <w:p>
            <w:pPr>
              <w:pStyle w:val="TableParagraph"/>
              <w:spacing w:line="187" w:lineRule="exact" w:before="1"/>
              <w:ind w:left="106"/>
              <w:rPr>
                <w:sz w:val="18"/>
              </w:rPr>
            </w:pPr>
            <w:r>
              <w:rPr>
                <w:i/>
                <w:sz w:val="18"/>
              </w:rPr>
              <w:t>Cell</w:t>
            </w:r>
            <w:r>
              <w:rPr>
                <w:i/>
                <w:spacing w:val="-6"/>
                <w:sz w:val="18"/>
              </w:rPr>
              <w:t> </w:t>
            </w:r>
            <w:r>
              <w:rPr>
                <w:i/>
                <w:sz w:val="18"/>
              </w:rPr>
              <w:t>Global</w:t>
            </w:r>
            <w:r>
              <w:rPr>
                <w:i/>
                <w:spacing w:val="-3"/>
                <w:sz w:val="18"/>
              </w:rPr>
              <w:t> </w:t>
            </w:r>
            <w:r>
              <w:rPr>
                <w:i/>
                <w:sz w:val="18"/>
              </w:rPr>
              <w:t>ID</w:t>
            </w:r>
            <w:r>
              <w:rPr>
                <w:i/>
                <w:spacing w:val="-3"/>
                <w:sz w:val="18"/>
              </w:rPr>
              <w:t> </w:t>
            </w:r>
            <w:r>
              <w:rPr>
                <w:spacing w:val="-5"/>
                <w:sz w:val="18"/>
              </w:rPr>
              <w:t>IE</w:t>
            </w:r>
          </w:p>
        </w:tc>
      </w:tr>
      <w:tr>
        <w:trPr>
          <w:trHeight w:val="621" w:hRule="atLeast"/>
        </w:trPr>
        <w:tc>
          <w:tcPr>
            <w:tcW w:w="1539" w:type="dxa"/>
            <w:vMerge/>
            <w:tcBorders>
              <w:top w:val="nil"/>
            </w:tcBorders>
          </w:tcPr>
          <w:p>
            <w:pPr>
              <w:rPr>
                <w:sz w:val="2"/>
                <w:szCs w:val="2"/>
              </w:rPr>
            </w:pPr>
          </w:p>
        </w:tc>
        <w:tc>
          <w:tcPr>
            <w:tcW w:w="1338" w:type="dxa"/>
          </w:tcPr>
          <w:p>
            <w:pPr>
              <w:pStyle w:val="TableParagraph"/>
              <w:spacing w:line="206" w:lineRule="exact"/>
              <w:rPr>
                <w:sz w:val="18"/>
              </w:rPr>
            </w:pPr>
            <w:r>
              <w:rPr>
                <w:spacing w:val="-10"/>
                <w:sz w:val="18"/>
              </w:rPr>
              <w:t>2</w:t>
            </w:r>
          </w:p>
        </w:tc>
        <w:tc>
          <w:tcPr>
            <w:tcW w:w="4278" w:type="dxa"/>
          </w:tcPr>
          <w:p>
            <w:pPr>
              <w:pStyle w:val="TableParagraph"/>
              <w:spacing w:line="206" w:lineRule="exact"/>
              <w:ind w:left="106"/>
              <w:rPr>
                <w:sz w:val="18"/>
              </w:rPr>
            </w:pPr>
            <w:r>
              <w:rPr>
                <w:sz w:val="18"/>
              </w:rPr>
              <w:t>E2SM-KPM</w:t>
            </w:r>
            <w:r>
              <w:rPr>
                <w:spacing w:val="-7"/>
                <w:sz w:val="18"/>
              </w:rPr>
              <w:t> </w:t>
            </w:r>
            <w:r>
              <w:rPr>
                <w:sz w:val="18"/>
              </w:rPr>
              <w:t>Action</w:t>
            </w:r>
            <w:r>
              <w:rPr>
                <w:spacing w:val="-7"/>
                <w:sz w:val="18"/>
              </w:rPr>
              <w:t> </w:t>
            </w:r>
            <w:r>
              <w:rPr>
                <w:sz w:val="18"/>
              </w:rPr>
              <w:t>Definition</w:t>
            </w:r>
            <w:r>
              <w:rPr>
                <w:spacing w:val="-9"/>
                <w:sz w:val="18"/>
              </w:rPr>
              <w:t> </w:t>
            </w:r>
            <w:r>
              <w:rPr>
                <w:sz w:val="18"/>
              </w:rPr>
              <w:t>Format</w:t>
            </w:r>
            <w:r>
              <w:rPr>
                <w:spacing w:val="-6"/>
                <w:sz w:val="18"/>
              </w:rPr>
              <w:t> </w:t>
            </w:r>
            <w:r>
              <w:rPr>
                <w:sz w:val="18"/>
              </w:rPr>
              <w:t>1,</w:t>
            </w:r>
            <w:r>
              <w:rPr>
                <w:spacing w:val="-9"/>
                <w:sz w:val="18"/>
              </w:rPr>
              <w:t> </w:t>
            </w:r>
            <w:r>
              <w:rPr>
                <w:sz w:val="18"/>
              </w:rPr>
              <w:t>contained within </w:t>
            </w:r>
            <w:r>
              <w:rPr>
                <w:i/>
                <w:sz w:val="18"/>
              </w:rPr>
              <w:t>Subscription Information </w:t>
            </w:r>
            <w:r>
              <w:rPr>
                <w:sz w:val="18"/>
              </w:rPr>
              <w:t>IE in E2SM-KPM Action Definition Format 2</w:t>
            </w:r>
          </w:p>
        </w:tc>
        <w:tc>
          <w:tcPr>
            <w:tcW w:w="2550" w:type="dxa"/>
          </w:tcPr>
          <w:p>
            <w:pPr>
              <w:pStyle w:val="TableParagraph"/>
              <w:spacing w:line="206" w:lineRule="exact"/>
              <w:ind w:left="106"/>
              <w:rPr>
                <w:sz w:val="18"/>
              </w:rPr>
            </w:pPr>
            <w:r>
              <w:rPr>
                <w:i/>
                <w:sz w:val="18"/>
              </w:rPr>
              <w:t>Cell</w:t>
            </w:r>
            <w:r>
              <w:rPr>
                <w:i/>
                <w:spacing w:val="-6"/>
                <w:sz w:val="18"/>
              </w:rPr>
              <w:t> </w:t>
            </w:r>
            <w:r>
              <w:rPr>
                <w:i/>
                <w:sz w:val="18"/>
              </w:rPr>
              <w:t>Global</w:t>
            </w:r>
            <w:r>
              <w:rPr>
                <w:i/>
                <w:spacing w:val="-3"/>
                <w:sz w:val="18"/>
              </w:rPr>
              <w:t> </w:t>
            </w:r>
            <w:r>
              <w:rPr>
                <w:i/>
                <w:sz w:val="18"/>
              </w:rPr>
              <w:t>ID</w:t>
            </w:r>
            <w:r>
              <w:rPr>
                <w:i/>
                <w:spacing w:val="-3"/>
                <w:sz w:val="18"/>
              </w:rPr>
              <w:t> </w:t>
            </w:r>
            <w:r>
              <w:rPr>
                <w:spacing w:val="-5"/>
                <w:sz w:val="18"/>
              </w:rPr>
              <w:t>IE</w:t>
            </w:r>
          </w:p>
        </w:tc>
      </w:tr>
      <w:tr>
        <w:trPr>
          <w:trHeight w:val="205" w:hRule="atLeast"/>
        </w:trPr>
        <w:tc>
          <w:tcPr>
            <w:tcW w:w="1539" w:type="dxa"/>
            <w:vMerge/>
            <w:tcBorders>
              <w:top w:val="nil"/>
            </w:tcBorders>
          </w:tcPr>
          <w:p>
            <w:pPr>
              <w:rPr>
                <w:sz w:val="2"/>
                <w:szCs w:val="2"/>
              </w:rPr>
            </w:pPr>
          </w:p>
        </w:tc>
        <w:tc>
          <w:tcPr>
            <w:tcW w:w="1338" w:type="dxa"/>
          </w:tcPr>
          <w:p>
            <w:pPr>
              <w:pStyle w:val="TableParagraph"/>
              <w:spacing w:line="186" w:lineRule="exact"/>
              <w:rPr>
                <w:sz w:val="18"/>
              </w:rPr>
            </w:pPr>
            <w:r>
              <w:rPr>
                <w:spacing w:val="-10"/>
                <w:sz w:val="18"/>
              </w:rPr>
              <w:t>3</w:t>
            </w:r>
          </w:p>
        </w:tc>
        <w:tc>
          <w:tcPr>
            <w:tcW w:w="4278" w:type="dxa"/>
          </w:tcPr>
          <w:p>
            <w:pPr>
              <w:pStyle w:val="TableParagraph"/>
              <w:spacing w:line="186" w:lineRule="exact"/>
              <w:ind w:left="106"/>
              <w:rPr>
                <w:sz w:val="18"/>
              </w:rPr>
            </w:pPr>
            <w:r>
              <w:rPr>
                <w:sz w:val="18"/>
              </w:rPr>
              <w:t>E2SM-KPM</w:t>
            </w:r>
            <w:r>
              <w:rPr>
                <w:spacing w:val="-4"/>
                <w:sz w:val="18"/>
              </w:rPr>
              <w:t> </w:t>
            </w:r>
            <w:r>
              <w:rPr>
                <w:sz w:val="18"/>
              </w:rPr>
              <w:t>Action</w:t>
            </w:r>
            <w:r>
              <w:rPr>
                <w:spacing w:val="-4"/>
                <w:sz w:val="18"/>
              </w:rPr>
              <w:t> </w:t>
            </w:r>
            <w:r>
              <w:rPr>
                <w:sz w:val="18"/>
              </w:rPr>
              <w:t>Definition</w:t>
            </w:r>
            <w:r>
              <w:rPr>
                <w:spacing w:val="-5"/>
                <w:sz w:val="18"/>
              </w:rPr>
              <w:t> </w:t>
            </w:r>
            <w:r>
              <w:rPr>
                <w:sz w:val="18"/>
              </w:rPr>
              <w:t>Format</w:t>
            </w:r>
            <w:r>
              <w:rPr>
                <w:spacing w:val="-3"/>
                <w:sz w:val="18"/>
              </w:rPr>
              <w:t> </w:t>
            </w:r>
            <w:r>
              <w:rPr>
                <w:spacing w:val="-10"/>
                <w:sz w:val="18"/>
              </w:rPr>
              <w:t>3</w:t>
            </w:r>
          </w:p>
        </w:tc>
        <w:tc>
          <w:tcPr>
            <w:tcW w:w="2550" w:type="dxa"/>
          </w:tcPr>
          <w:p>
            <w:pPr>
              <w:pStyle w:val="TableParagraph"/>
              <w:spacing w:line="186" w:lineRule="exact"/>
              <w:ind w:left="106"/>
              <w:rPr>
                <w:sz w:val="18"/>
              </w:rPr>
            </w:pPr>
            <w:r>
              <w:rPr>
                <w:i/>
                <w:sz w:val="18"/>
              </w:rPr>
              <w:t>Cell</w:t>
            </w:r>
            <w:r>
              <w:rPr>
                <w:i/>
                <w:spacing w:val="-6"/>
                <w:sz w:val="18"/>
              </w:rPr>
              <w:t> </w:t>
            </w:r>
            <w:r>
              <w:rPr>
                <w:i/>
                <w:sz w:val="18"/>
              </w:rPr>
              <w:t>Global</w:t>
            </w:r>
            <w:r>
              <w:rPr>
                <w:i/>
                <w:spacing w:val="-3"/>
                <w:sz w:val="18"/>
              </w:rPr>
              <w:t> </w:t>
            </w:r>
            <w:r>
              <w:rPr>
                <w:i/>
                <w:sz w:val="18"/>
              </w:rPr>
              <w:t>ID</w:t>
            </w:r>
            <w:r>
              <w:rPr>
                <w:i/>
                <w:spacing w:val="-3"/>
                <w:sz w:val="18"/>
              </w:rPr>
              <w:t> </w:t>
            </w:r>
            <w:r>
              <w:rPr>
                <w:spacing w:val="-5"/>
                <w:sz w:val="18"/>
              </w:rPr>
              <w:t>IE</w:t>
            </w:r>
          </w:p>
        </w:tc>
      </w:tr>
      <w:tr>
        <w:trPr>
          <w:trHeight w:val="621" w:hRule="atLeast"/>
        </w:trPr>
        <w:tc>
          <w:tcPr>
            <w:tcW w:w="1539" w:type="dxa"/>
            <w:vMerge/>
            <w:tcBorders>
              <w:top w:val="nil"/>
            </w:tcBorders>
          </w:tcPr>
          <w:p>
            <w:pPr>
              <w:rPr>
                <w:sz w:val="2"/>
                <w:szCs w:val="2"/>
              </w:rPr>
            </w:pPr>
          </w:p>
        </w:tc>
        <w:tc>
          <w:tcPr>
            <w:tcW w:w="1338" w:type="dxa"/>
          </w:tcPr>
          <w:p>
            <w:pPr>
              <w:pStyle w:val="TableParagraph"/>
              <w:spacing w:line="206" w:lineRule="exact"/>
              <w:rPr>
                <w:sz w:val="18"/>
              </w:rPr>
            </w:pPr>
            <w:r>
              <w:rPr>
                <w:spacing w:val="-10"/>
                <w:sz w:val="18"/>
              </w:rPr>
              <w:t>4</w:t>
            </w:r>
          </w:p>
        </w:tc>
        <w:tc>
          <w:tcPr>
            <w:tcW w:w="4278" w:type="dxa"/>
          </w:tcPr>
          <w:p>
            <w:pPr>
              <w:pStyle w:val="TableParagraph"/>
              <w:spacing w:line="206" w:lineRule="exact"/>
              <w:ind w:left="106"/>
              <w:rPr>
                <w:sz w:val="18"/>
              </w:rPr>
            </w:pPr>
            <w:r>
              <w:rPr>
                <w:sz w:val="18"/>
              </w:rPr>
              <w:t>E2SM-KPM</w:t>
            </w:r>
            <w:r>
              <w:rPr>
                <w:spacing w:val="-4"/>
                <w:sz w:val="18"/>
              </w:rPr>
              <w:t> </w:t>
            </w:r>
            <w:r>
              <w:rPr>
                <w:sz w:val="18"/>
              </w:rPr>
              <w:t>Action</w:t>
            </w:r>
            <w:r>
              <w:rPr>
                <w:spacing w:val="-3"/>
                <w:sz w:val="18"/>
              </w:rPr>
              <w:t> </w:t>
            </w:r>
            <w:r>
              <w:rPr>
                <w:sz w:val="18"/>
              </w:rPr>
              <w:t>Definition</w:t>
            </w:r>
            <w:r>
              <w:rPr>
                <w:spacing w:val="-5"/>
                <w:sz w:val="18"/>
              </w:rPr>
              <w:t> </w:t>
            </w:r>
            <w:r>
              <w:rPr>
                <w:sz w:val="18"/>
              </w:rPr>
              <w:t>Format</w:t>
            </w:r>
            <w:r>
              <w:rPr>
                <w:spacing w:val="-2"/>
                <w:sz w:val="18"/>
              </w:rPr>
              <w:t> </w:t>
            </w:r>
            <w:r>
              <w:rPr>
                <w:sz w:val="18"/>
              </w:rPr>
              <w:t>1,</w:t>
            </w:r>
            <w:r>
              <w:rPr>
                <w:spacing w:val="-5"/>
                <w:sz w:val="18"/>
              </w:rPr>
              <w:t> </w:t>
            </w:r>
            <w:r>
              <w:rPr>
                <w:spacing w:val="-2"/>
                <w:sz w:val="18"/>
              </w:rPr>
              <w:t>contained</w:t>
            </w:r>
          </w:p>
          <w:p>
            <w:pPr>
              <w:pStyle w:val="TableParagraph"/>
              <w:spacing w:line="206" w:lineRule="exact"/>
              <w:ind w:left="106"/>
              <w:rPr>
                <w:sz w:val="18"/>
              </w:rPr>
            </w:pPr>
            <w:r>
              <w:rPr>
                <w:sz w:val="18"/>
              </w:rPr>
              <w:t>within</w:t>
            </w:r>
            <w:r>
              <w:rPr>
                <w:spacing w:val="-7"/>
                <w:sz w:val="18"/>
              </w:rPr>
              <w:t> </w:t>
            </w:r>
            <w:r>
              <w:rPr>
                <w:i/>
                <w:sz w:val="18"/>
              </w:rPr>
              <w:t>Subscription</w:t>
            </w:r>
            <w:r>
              <w:rPr>
                <w:i/>
                <w:spacing w:val="-8"/>
                <w:sz w:val="18"/>
              </w:rPr>
              <w:t> </w:t>
            </w:r>
            <w:r>
              <w:rPr>
                <w:i/>
                <w:sz w:val="18"/>
              </w:rPr>
              <w:t>Information</w:t>
            </w:r>
            <w:r>
              <w:rPr>
                <w:i/>
                <w:spacing w:val="-8"/>
                <w:sz w:val="18"/>
              </w:rPr>
              <w:t> </w:t>
            </w:r>
            <w:r>
              <w:rPr>
                <w:sz w:val="18"/>
              </w:rPr>
              <w:t>IE</w:t>
            </w:r>
            <w:r>
              <w:rPr>
                <w:spacing w:val="-8"/>
                <w:sz w:val="18"/>
              </w:rPr>
              <w:t> </w:t>
            </w:r>
            <w:r>
              <w:rPr>
                <w:sz w:val="18"/>
              </w:rPr>
              <w:t>in</w:t>
            </w:r>
            <w:r>
              <w:rPr>
                <w:spacing w:val="-7"/>
                <w:sz w:val="18"/>
              </w:rPr>
              <w:t> </w:t>
            </w:r>
            <w:r>
              <w:rPr>
                <w:sz w:val="18"/>
              </w:rPr>
              <w:t>E2SM-KPM Action Definition Format 4</w:t>
            </w:r>
          </w:p>
        </w:tc>
        <w:tc>
          <w:tcPr>
            <w:tcW w:w="2550" w:type="dxa"/>
          </w:tcPr>
          <w:p>
            <w:pPr>
              <w:pStyle w:val="TableParagraph"/>
              <w:spacing w:line="206" w:lineRule="exact"/>
              <w:ind w:left="106"/>
              <w:rPr>
                <w:sz w:val="18"/>
              </w:rPr>
            </w:pPr>
            <w:r>
              <w:rPr>
                <w:i/>
                <w:sz w:val="18"/>
              </w:rPr>
              <w:t>Cell</w:t>
            </w:r>
            <w:r>
              <w:rPr>
                <w:i/>
                <w:spacing w:val="-6"/>
                <w:sz w:val="18"/>
              </w:rPr>
              <w:t> </w:t>
            </w:r>
            <w:r>
              <w:rPr>
                <w:i/>
                <w:sz w:val="18"/>
              </w:rPr>
              <w:t>Global</w:t>
            </w:r>
            <w:r>
              <w:rPr>
                <w:i/>
                <w:spacing w:val="-3"/>
                <w:sz w:val="18"/>
              </w:rPr>
              <w:t> </w:t>
            </w:r>
            <w:r>
              <w:rPr>
                <w:i/>
                <w:sz w:val="18"/>
              </w:rPr>
              <w:t>ID</w:t>
            </w:r>
            <w:r>
              <w:rPr>
                <w:i/>
                <w:spacing w:val="-3"/>
                <w:sz w:val="18"/>
              </w:rPr>
              <w:t> </w:t>
            </w:r>
            <w:r>
              <w:rPr>
                <w:spacing w:val="-5"/>
                <w:sz w:val="18"/>
              </w:rPr>
              <w:t>IE</w:t>
            </w:r>
          </w:p>
        </w:tc>
      </w:tr>
      <w:tr>
        <w:trPr>
          <w:trHeight w:val="621" w:hRule="atLeast"/>
        </w:trPr>
        <w:tc>
          <w:tcPr>
            <w:tcW w:w="1539" w:type="dxa"/>
            <w:vMerge/>
            <w:tcBorders>
              <w:top w:val="nil"/>
            </w:tcBorders>
          </w:tcPr>
          <w:p>
            <w:pPr>
              <w:rPr>
                <w:sz w:val="2"/>
                <w:szCs w:val="2"/>
              </w:rPr>
            </w:pPr>
          </w:p>
        </w:tc>
        <w:tc>
          <w:tcPr>
            <w:tcW w:w="1338" w:type="dxa"/>
          </w:tcPr>
          <w:p>
            <w:pPr>
              <w:pStyle w:val="TableParagraph"/>
              <w:spacing w:line="206" w:lineRule="exact"/>
              <w:rPr>
                <w:sz w:val="18"/>
              </w:rPr>
            </w:pPr>
            <w:r>
              <w:rPr>
                <w:spacing w:val="-10"/>
                <w:sz w:val="18"/>
              </w:rPr>
              <w:t>5</w:t>
            </w:r>
          </w:p>
        </w:tc>
        <w:tc>
          <w:tcPr>
            <w:tcW w:w="4278" w:type="dxa"/>
          </w:tcPr>
          <w:p>
            <w:pPr>
              <w:pStyle w:val="TableParagraph"/>
              <w:ind w:left="106"/>
              <w:rPr>
                <w:sz w:val="18"/>
              </w:rPr>
            </w:pPr>
            <w:r>
              <w:rPr>
                <w:sz w:val="18"/>
              </w:rPr>
              <w:t>E2SM-KPM</w:t>
            </w:r>
            <w:r>
              <w:rPr>
                <w:spacing w:val="-7"/>
                <w:sz w:val="18"/>
              </w:rPr>
              <w:t> </w:t>
            </w:r>
            <w:r>
              <w:rPr>
                <w:sz w:val="18"/>
              </w:rPr>
              <w:t>Action</w:t>
            </w:r>
            <w:r>
              <w:rPr>
                <w:spacing w:val="-7"/>
                <w:sz w:val="18"/>
              </w:rPr>
              <w:t> </w:t>
            </w:r>
            <w:r>
              <w:rPr>
                <w:sz w:val="18"/>
              </w:rPr>
              <w:t>Definition</w:t>
            </w:r>
            <w:r>
              <w:rPr>
                <w:spacing w:val="-9"/>
                <w:sz w:val="18"/>
              </w:rPr>
              <w:t> </w:t>
            </w:r>
            <w:r>
              <w:rPr>
                <w:sz w:val="18"/>
              </w:rPr>
              <w:t>Format</w:t>
            </w:r>
            <w:r>
              <w:rPr>
                <w:spacing w:val="-6"/>
                <w:sz w:val="18"/>
              </w:rPr>
              <w:t> </w:t>
            </w:r>
            <w:r>
              <w:rPr>
                <w:sz w:val="18"/>
              </w:rPr>
              <w:t>1,</w:t>
            </w:r>
            <w:r>
              <w:rPr>
                <w:spacing w:val="-9"/>
                <w:sz w:val="18"/>
              </w:rPr>
              <w:t> </w:t>
            </w:r>
            <w:r>
              <w:rPr>
                <w:sz w:val="18"/>
              </w:rPr>
              <w:t>contained within </w:t>
            </w:r>
            <w:r>
              <w:rPr>
                <w:i/>
                <w:sz w:val="18"/>
              </w:rPr>
              <w:t>Subscription Information </w:t>
            </w:r>
            <w:r>
              <w:rPr>
                <w:sz w:val="18"/>
              </w:rPr>
              <w:t>IE in E2SM-KPM</w:t>
            </w:r>
          </w:p>
          <w:p>
            <w:pPr>
              <w:pStyle w:val="TableParagraph"/>
              <w:spacing w:line="187" w:lineRule="exact"/>
              <w:ind w:left="106"/>
              <w:rPr>
                <w:sz w:val="18"/>
              </w:rPr>
            </w:pPr>
            <w:r>
              <w:rPr>
                <w:sz w:val="18"/>
              </w:rPr>
              <w:t>Action</w:t>
            </w:r>
            <w:r>
              <w:rPr>
                <w:spacing w:val="-5"/>
                <w:sz w:val="18"/>
              </w:rPr>
              <w:t> </w:t>
            </w:r>
            <w:r>
              <w:rPr>
                <w:sz w:val="18"/>
              </w:rPr>
              <w:t>Definition</w:t>
            </w:r>
            <w:r>
              <w:rPr>
                <w:spacing w:val="-5"/>
                <w:sz w:val="18"/>
              </w:rPr>
              <w:t> </w:t>
            </w:r>
            <w:r>
              <w:rPr>
                <w:sz w:val="18"/>
              </w:rPr>
              <w:t>Format</w:t>
            </w:r>
            <w:r>
              <w:rPr>
                <w:spacing w:val="-3"/>
                <w:sz w:val="18"/>
              </w:rPr>
              <w:t> </w:t>
            </w:r>
            <w:r>
              <w:rPr>
                <w:spacing w:val="-10"/>
                <w:sz w:val="18"/>
              </w:rPr>
              <w:t>5</w:t>
            </w:r>
          </w:p>
        </w:tc>
        <w:tc>
          <w:tcPr>
            <w:tcW w:w="2550" w:type="dxa"/>
          </w:tcPr>
          <w:p>
            <w:pPr>
              <w:pStyle w:val="TableParagraph"/>
              <w:spacing w:line="206" w:lineRule="exact"/>
              <w:ind w:left="106"/>
              <w:rPr>
                <w:sz w:val="18"/>
              </w:rPr>
            </w:pPr>
            <w:r>
              <w:rPr>
                <w:i/>
                <w:sz w:val="18"/>
              </w:rPr>
              <w:t>Cell</w:t>
            </w:r>
            <w:r>
              <w:rPr>
                <w:i/>
                <w:spacing w:val="-6"/>
                <w:sz w:val="18"/>
              </w:rPr>
              <w:t> </w:t>
            </w:r>
            <w:r>
              <w:rPr>
                <w:i/>
                <w:sz w:val="18"/>
              </w:rPr>
              <w:t>Global</w:t>
            </w:r>
            <w:r>
              <w:rPr>
                <w:i/>
                <w:spacing w:val="-3"/>
                <w:sz w:val="18"/>
              </w:rPr>
              <w:t> </w:t>
            </w:r>
            <w:r>
              <w:rPr>
                <w:i/>
                <w:sz w:val="18"/>
              </w:rPr>
              <w:t>ID</w:t>
            </w:r>
            <w:r>
              <w:rPr>
                <w:i/>
                <w:spacing w:val="-3"/>
                <w:sz w:val="18"/>
              </w:rPr>
              <w:t> </w:t>
            </w:r>
            <w:r>
              <w:rPr>
                <w:spacing w:val="-5"/>
                <w:sz w:val="18"/>
              </w:rPr>
              <w:t>IE</w:t>
            </w:r>
          </w:p>
        </w:tc>
      </w:tr>
      <w:tr>
        <w:trPr>
          <w:trHeight w:val="415" w:hRule="atLeast"/>
        </w:trPr>
        <w:tc>
          <w:tcPr>
            <w:tcW w:w="1539" w:type="dxa"/>
          </w:tcPr>
          <w:p>
            <w:pPr>
              <w:pStyle w:val="TableParagraph"/>
              <w:spacing w:line="206" w:lineRule="exact"/>
              <w:ind w:right="91"/>
              <w:rPr>
                <w:sz w:val="18"/>
              </w:rPr>
            </w:pPr>
            <w:r>
              <w:rPr>
                <w:sz w:val="18"/>
              </w:rPr>
              <w:t>J</w:t>
            </w:r>
            <w:r>
              <w:rPr>
                <w:i/>
                <w:sz w:val="18"/>
              </w:rPr>
              <w:t>ob</w:t>
            </w:r>
            <w:r>
              <w:rPr>
                <w:i/>
                <w:spacing w:val="-15"/>
                <w:sz w:val="18"/>
              </w:rPr>
              <w:t> </w:t>
            </w:r>
            <w:r>
              <w:rPr>
                <w:i/>
                <w:sz w:val="18"/>
              </w:rPr>
              <w:t>Specific</w:t>
            </w:r>
            <w:r>
              <w:rPr>
                <w:i/>
                <w:spacing w:val="-12"/>
                <w:sz w:val="18"/>
              </w:rPr>
              <w:t> </w:t>
            </w:r>
            <w:r>
              <w:rPr>
                <w:i/>
                <w:sz w:val="18"/>
              </w:rPr>
              <w:t>UE</w:t>
            </w:r>
            <w:r>
              <w:rPr>
                <w:i/>
                <w:sz w:val="18"/>
              </w:rPr>
              <w:t> ID </w:t>
            </w:r>
            <w:r>
              <w:rPr>
                <w:sz w:val="18"/>
              </w:rPr>
              <w:t>IE</w:t>
            </w:r>
          </w:p>
        </w:tc>
        <w:tc>
          <w:tcPr>
            <w:tcW w:w="1338" w:type="dxa"/>
          </w:tcPr>
          <w:p>
            <w:pPr>
              <w:pStyle w:val="TableParagraph"/>
              <w:spacing w:line="206" w:lineRule="exact"/>
              <w:rPr>
                <w:sz w:val="18"/>
              </w:rPr>
            </w:pPr>
            <w:r>
              <w:rPr>
                <w:spacing w:val="-10"/>
                <w:sz w:val="18"/>
              </w:rPr>
              <w:t>2</w:t>
            </w:r>
          </w:p>
        </w:tc>
        <w:tc>
          <w:tcPr>
            <w:tcW w:w="4278" w:type="dxa"/>
          </w:tcPr>
          <w:p>
            <w:pPr>
              <w:pStyle w:val="TableParagraph"/>
              <w:spacing w:line="206" w:lineRule="exact"/>
              <w:ind w:left="106"/>
              <w:rPr>
                <w:sz w:val="18"/>
              </w:rPr>
            </w:pPr>
            <w:r>
              <w:rPr>
                <w:sz w:val="18"/>
              </w:rPr>
              <w:t>E2SM-KPM</w:t>
            </w:r>
            <w:r>
              <w:rPr>
                <w:spacing w:val="-4"/>
                <w:sz w:val="18"/>
              </w:rPr>
              <w:t> </w:t>
            </w:r>
            <w:r>
              <w:rPr>
                <w:sz w:val="18"/>
              </w:rPr>
              <w:t>Action</w:t>
            </w:r>
            <w:r>
              <w:rPr>
                <w:spacing w:val="-4"/>
                <w:sz w:val="18"/>
              </w:rPr>
              <w:t> </w:t>
            </w:r>
            <w:r>
              <w:rPr>
                <w:sz w:val="18"/>
              </w:rPr>
              <w:t>Definition</w:t>
            </w:r>
            <w:r>
              <w:rPr>
                <w:spacing w:val="-5"/>
                <w:sz w:val="18"/>
              </w:rPr>
              <w:t> </w:t>
            </w:r>
            <w:r>
              <w:rPr>
                <w:sz w:val="18"/>
              </w:rPr>
              <w:t>Format</w:t>
            </w:r>
            <w:r>
              <w:rPr>
                <w:spacing w:val="-3"/>
                <w:sz w:val="18"/>
              </w:rPr>
              <w:t> </w:t>
            </w:r>
            <w:r>
              <w:rPr>
                <w:spacing w:val="-10"/>
                <w:sz w:val="18"/>
              </w:rPr>
              <w:t>2</w:t>
            </w:r>
          </w:p>
        </w:tc>
        <w:tc>
          <w:tcPr>
            <w:tcW w:w="2550" w:type="dxa"/>
          </w:tcPr>
          <w:p>
            <w:pPr>
              <w:pStyle w:val="TableParagraph"/>
              <w:spacing w:line="206" w:lineRule="exact"/>
              <w:ind w:left="106"/>
              <w:rPr>
                <w:sz w:val="18"/>
              </w:rPr>
            </w:pPr>
            <w:r>
              <w:rPr>
                <w:i/>
                <w:sz w:val="18"/>
              </w:rPr>
              <w:t>UE</w:t>
            </w:r>
            <w:r>
              <w:rPr>
                <w:i/>
                <w:spacing w:val="-2"/>
                <w:sz w:val="18"/>
              </w:rPr>
              <w:t> </w:t>
            </w:r>
            <w:r>
              <w:rPr>
                <w:i/>
                <w:sz w:val="18"/>
              </w:rPr>
              <w:t>ID</w:t>
            </w:r>
            <w:r>
              <w:rPr>
                <w:i/>
                <w:spacing w:val="-1"/>
                <w:sz w:val="18"/>
              </w:rPr>
              <w:t> </w:t>
            </w:r>
            <w:r>
              <w:rPr>
                <w:spacing w:val="-5"/>
                <w:sz w:val="18"/>
              </w:rPr>
              <w:t>IE</w:t>
            </w:r>
          </w:p>
        </w:tc>
      </w:tr>
      <w:tr>
        <w:trPr>
          <w:trHeight w:val="621" w:hRule="atLeast"/>
        </w:trPr>
        <w:tc>
          <w:tcPr>
            <w:tcW w:w="1539" w:type="dxa"/>
          </w:tcPr>
          <w:p>
            <w:pPr>
              <w:pStyle w:val="TableParagraph"/>
              <w:spacing w:line="206" w:lineRule="exact"/>
              <w:ind w:right="91"/>
              <w:rPr>
                <w:sz w:val="18"/>
              </w:rPr>
            </w:pPr>
            <w:r>
              <w:rPr>
                <w:i/>
                <w:sz w:val="18"/>
              </w:rPr>
              <w:t>Job</w:t>
            </w:r>
            <w:r>
              <w:rPr>
                <w:i/>
                <w:spacing w:val="-15"/>
                <w:sz w:val="18"/>
              </w:rPr>
              <w:t> </w:t>
            </w:r>
            <w:r>
              <w:rPr>
                <w:i/>
                <w:sz w:val="18"/>
              </w:rPr>
              <w:t>Specific</w:t>
            </w:r>
            <w:r>
              <w:rPr>
                <w:i/>
                <w:spacing w:val="-12"/>
                <w:sz w:val="18"/>
              </w:rPr>
              <w:t> </w:t>
            </w:r>
            <w:r>
              <w:rPr>
                <w:i/>
                <w:sz w:val="18"/>
              </w:rPr>
              <w:t>List</w:t>
            </w:r>
            <w:r>
              <w:rPr>
                <w:i/>
                <w:sz w:val="18"/>
              </w:rPr>
              <w:t> of Subscribed UE IDs </w:t>
            </w:r>
            <w:r>
              <w:rPr>
                <w:sz w:val="18"/>
              </w:rPr>
              <w:t>IE</w:t>
            </w:r>
          </w:p>
        </w:tc>
        <w:tc>
          <w:tcPr>
            <w:tcW w:w="1338" w:type="dxa"/>
          </w:tcPr>
          <w:p>
            <w:pPr>
              <w:pStyle w:val="TableParagraph"/>
              <w:spacing w:line="206" w:lineRule="exact"/>
              <w:rPr>
                <w:sz w:val="18"/>
              </w:rPr>
            </w:pPr>
            <w:r>
              <w:rPr>
                <w:spacing w:val="-10"/>
                <w:sz w:val="18"/>
              </w:rPr>
              <w:t>5</w:t>
            </w:r>
          </w:p>
        </w:tc>
        <w:tc>
          <w:tcPr>
            <w:tcW w:w="4278" w:type="dxa"/>
          </w:tcPr>
          <w:p>
            <w:pPr>
              <w:pStyle w:val="TableParagraph"/>
              <w:spacing w:line="206" w:lineRule="exact"/>
              <w:ind w:left="106"/>
              <w:rPr>
                <w:sz w:val="18"/>
              </w:rPr>
            </w:pPr>
            <w:r>
              <w:rPr>
                <w:sz w:val="18"/>
              </w:rPr>
              <w:t>E2SM-KPM</w:t>
            </w:r>
            <w:r>
              <w:rPr>
                <w:spacing w:val="-4"/>
                <w:sz w:val="18"/>
              </w:rPr>
              <w:t> </w:t>
            </w:r>
            <w:r>
              <w:rPr>
                <w:sz w:val="18"/>
              </w:rPr>
              <w:t>Action</w:t>
            </w:r>
            <w:r>
              <w:rPr>
                <w:spacing w:val="-4"/>
                <w:sz w:val="18"/>
              </w:rPr>
              <w:t> </w:t>
            </w:r>
            <w:r>
              <w:rPr>
                <w:sz w:val="18"/>
              </w:rPr>
              <w:t>Definition</w:t>
            </w:r>
            <w:r>
              <w:rPr>
                <w:spacing w:val="-5"/>
                <w:sz w:val="18"/>
              </w:rPr>
              <w:t> </w:t>
            </w:r>
            <w:r>
              <w:rPr>
                <w:sz w:val="18"/>
              </w:rPr>
              <w:t>Format</w:t>
            </w:r>
            <w:r>
              <w:rPr>
                <w:spacing w:val="-6"/>
                <w:sz w:val="18"/>
              </w:rPr>
              <w:t> </w:t>
            </w:r>
            <w:r>
              <w:rPr>
                <w:spacing w:val="-10"/>
                <w:sz w:val="18"/>
              </w:rPr>
              <w:t>5</w:t>
            </w:r>
          </w:p>
        </w:tc>
        <w:tc>
          <w:tcPr>
            <w:tcW w:w="2550" w:type="dxa"/>
          </w:tcPr>
          <w:p>
            <w:pPr>
              <w:pStyle w:val="TableParagraph"/>
              <w:spacing w:line="206" w:lineRule="exact"/>
              <w:ind w:left="106"/>
              <w:rPr>
                <w:sz w:val="18"/>
              </w:rPr>
            </w:pPr>
            <w:r>
              <w:rPr>
                <w:i/>
                <w:sz w:val="18"/>
              </w:rPr>
              <w:t>List</w:t>
            </w:r>
            <w:r>
              <w:rPr>
                <w:i/>
                <w:spacing w:val="-5"/>
                <w:sz w:val="18"/>
              </w:rPr>
              <w:t> </w:t>
            </w:r>
            <w:r>
              <w:rPr>
                <w:i/>
                <w:sz w:val="18"/>
              </w:rPr>
              <w:t>of</w:t>
            </w:r>
            <w:r>
              <w:rPr>
                <w:i/>
                <w:spacing w:val="-2"/>
                <w:sz w:val="18"/>
              </w:rPr>
              <w:t> </w:t>
            </w:r>
            <w:r>
              <w:rPr>
                <w:i/>
                <w:sz w:val="18"/>
              </w:rPr>
              <w:t>Subscribed</w:t>
            </w:r>
            <w:r>
              <w:rPr>
                <w:i/>
                <w:spacing w:val="-2"/>
                <w:sz w:val="18"/>
              </w:rPr>
              <w:t> </w:t>
            </w:r>
            <w:r>
              <w:rPr>
                <w:i/>
                <w:sz w:val="18"/>
              </w:rPr>
              <w:t>UE</w:t>
            </w:r>
            <w:r>
              <w:rPr>
                <w:i/>
                <w:spacing w:val="-3"/>
                <w:sz w:val="18"/>
              </w:rPr>
              <w:t> </w:t>
            </w:r>
            <w:r>
              <w:rPr>
                <w:i/>
                <w:sz w:val="18"/>
              </w:rPr>
              <w:t>IDs</w:t>
            </w:r>
            <w:r>
              <w:rPr>
                <w:i/>
                <w:spacing w:val="-1"/>
                <w:sz w:val="18"/>
              </w:rPr>
              <w:t> </w:t>
            </w:r>
            <w:r>
              <w:rPr>
                <w:spacing w:val="-5"/>
                <w:sz w:val="18"/>
              </w:rPr>
              <w:t>IE</w:t>
            </w:r>
          </w:p>
        </w:tc>
      </w:tr>
    </w:tbl>
    <w:p>
      <w:pPr>
        <w:pStyle w:val="BodyText"/>
        <w:spacing w:before="181"/>
      </w:pPr>
    </w:p>
    <w:p>
      <w:pPr>
        <w:pStyle w:val="BodyText"/>
        <w:ind w:left="169" w:right="194"/>
      </w:pPr>
      <w:r>
        <w:rPr/>
        <w:t>REPORT Service </w:t>
      </w:r>
      <w:r>
        <w:rPr>
          <w:i/>
        </w:rPr>
        <w:t>RIC Action Definition </w:t>
      </w:r>
      <w:r>
        <w:rPr/>
        <w:t>255 IE also contains a common </w:t>
      </w:r>
      <w:r>
        <w:rPr>
          <w:i/>
        </w:rPr>
        <w:t>Reporting Approach </w:t>
      </w:r>
      <w:r>
        <w:rPr/>
        <w:t>IE used to indicate if the resulting</w:t>
      </w:r>
      <w:r>
        <w:rPr>
          <w:spacing w:val="-2"/>
        </w:rPr>
        <w:t> </w:t>
      </w:r>
      <w:r>
        <w:rPr/>
        <w:t>RIC</w:t>
      </w:r>
      <w:r>
        <w:rPr>
          <w:spacing w:val="-4"/>
        </w:rPr>
        <w:t> </w:t>
      </w:r>
      <w:r>
        <w:rPr/>
        <w:t>Indication</w:t>
      </w:r>
      <w:r>
        <w:rPr>
          <w:spacing w:val="-2"/>
        </w:rPr>
        <w:t> </w:t>
      </w:r>
      <w:r>
        <w:rPr/>
        <w:t>message</w:t>
      </w:r>
      <w:r>
        <w:rPr>
          <w:spacing w:val="-3"/>
        </w:rPr>
        <w:t> </w:t>
      </w:r>
      <w:r>
        <w:rPr/>
        <w:t>shall</w:t>
      </w:r>
      <w:r>
        <w:rPr>
          <w:spacing w:val="-3"/>
        </w:rPr>
        <w:t> </w:t>
      </w:r>
      <w:r>
        <w:rPr/>
        <w:t>be</w:t>
      </w:r>
      <w:r>
        <w:rPr>
          <w:spacing w:val="-3"/>
        </w:rPr>
        <w:t> </w:t>
      </w:r>
      <w:r>
        <w:rPr/>
        <w:t>used</w:t>
      </w:r>
      <w:r>
        <w:rPr>
          <w:spacing w:val="-2"/>
        </w:rPr>
        <w:t> </w:t>
      </w:r>
      <w:r>
        <w:rPr/>
        <w:t>to</w:t>
      </w:r>
      <w:r>
        <w:rPr>
          <w:spacing w:val="-5"/>
        </w:rPr>
        <w:t> </w:t>
      </w:r>
      <w:r>
        <w:rPr/>
        <w:t>carry</w:t>
      </w:r>
      <w:r>
        <w:rPr>
          <w:spacing w:val="-4"/>
        </w:rPr>
        <w:t> </w:t>
      </w:r>
      <w:r>
        <w:rPr/>
        <w:t>an</w:t>
      </w:r>
      <w:r>
        <w:rPr>
          <w:spacing w:val="-2"/>
        </w:rPr>
        <w:t> </w:t>
      </w:r>
      <w:r>
        <w:rPr/>
        <w:t>integrated</w:t>
      </w:r>
      <w:r>
        <w:rPr>
          <w:spacing w:val="-2"/>
        </w:rPr>
        <w:t> </w:t>
      </w:r>
      <w:r>
        <w:rPr/>
        <w:t>report</w:t>
      </w:r>
      <w:r>
        <w:rPr>
          <w:spacing w:val="-6"/>
        </w:rPr>
        <w:t> </w:t>
      </w:r>
      <w:r>
        <w:rPr/>
        <w:t>or</w:t>
      </w:r>
      <w:r>
        <w:rPr>
          <w:spacing w:val="-3"/>
        </w:rPr>
        <w:t> </w:t>
      </w:r>
      <w:r>
        <w:rPr/>
        <w:t>if</w:t>
      </w:r>
      <w:r>
        <w:rPr>
          <w:spacing w:val="-3"/>
        </w:rPr>
        <w:t> </w:t>
      </w:r>
      <w:r>
        <w:rPr/>
        <w:t>each</w:t>
      </w:r>
      <w:r>
        <w:rPr>
          <w:spacing w:val="-2"/>
        </w:rPr>
        <w:t> </w:t>
      </w:r>
      <w:r>
        <w:rPr/>
        <w:t>job</w:t>
      </w:r>
      <w:r>
        <w:rPr>
          <w:spacing w:val="-4"/>
        </w:rPr>
        <w:t> </w:t>
      </w:r>
      <w:r>
        <w:rPr/>
        <w:t>is</w:t>
      </w:r>
      <w:r>
        <w:rPr>
          <w:spacing w:val="-4"/>
        </w:rPr>
        <w:t> </w:t>
      </w:r>
      <w:r>
        <w:rPr/>
        <w:t>to</w:t>
      </w:r>
      <w:r>
        <w:rPr>
          <w:spacing w:val="-2"/>
        </w:rPr>
        <w:t> </w:t>
      </w:r>
      <w:r>
        <w:rPr/>
        <w:t>be</w:t>
      </w:r>
      <w:r>
        <w:rPr>
          <w:spacing w:val="-3"/>
        </w:rPr>
        <w:t> </w:t>
      </w:r>
      <w:r>
        <w:rPr/>
        <w:t>reported</w:t>
      </w:r>
      <w:r>
        <w:rPr>
          <w:spacing w:val="-2"/>
        </w:rPr>
        <w:t> </w:t>
      </w:r>
      <w:r>
        <w:rPr/>
        <w:t>independently resulting in multiple RIC Indication messages sent at each event trigger.</w:t>
      </w:r>
    </w:p>
    <w:p>
      <w:pPr>
        <w:pStyle w:val="BodyText"/>
        <w:tabs>
          <w:tab w:pos="1871" w:val="left" w:leader="none"/>
        </w:tabs>
        <w:spacing w:before="181"/>
        <w:ind w:left="1871" w:right="207" w:hanging="1419"/>
      </w:pPr>
      <w:r>
        <w:rPr>
          <w:spacing w:val="-2"/>
        </w:rPr>
        <w:t>Example</w:t>
      </w:r>
      <w:r>
        <w:rPr/>
        <w:tab/>
      </w:r>
      <w:r>
        <w:rPr>
          <w:i/>
        </w:rPr>
        <w:t>RIC Action Definition </w:t>
      </w:r>
      <w:r>
        <w:rPr/>
        <w:t>IE may contain the optional </w:t>
      </w:r>
      <w:r>
        <w:rPr>
          <w:i/>
        </w:rPr>
        <w:t>Common Action Definition </w:t>
      </w:r>
      <w:r>
        <w:rPr/>
        <w:t>IE corresponding to a common fundamental level REPORT Service specific </w:t>
      </w:r>
      <w:r>
        <w:rPr>
          <w:i/>
        </w:rPr>
        <w:t>RIC Action Definition </w:t>
      </w:r>
      <w:r>
        <w:rPr/>
        <w:t>IE using E2SM-KPM Action Definition Format 1 to initiate a REPORT Style 1 and each job in the list of jobs may contain a </w:t>
      </w:r>
      <w:r>
        <w:rPr>
          <w:i/>
        </w:rPr>
        <w:t>Job Specific</w:t>
      </w:r>
      <w:r>
        <w:rPr>
          <w:i/>
          <w:spacing w:val="-1"/>
        </w:rPr>
        <w:t> </w:t>
      </w:r>
      <w:r>
        <w:rPr>
          <w:i/>
        </w:rPr>
        <w:t>Cell</w:t>
      </w:r>
      <w:r>
        <w:rPr>
          <w:i/>
          <w:spacing w:val="-1"/>
        </w:rPr>
        <w:t> </w:t>
      </w:r>
      <w:r>
        <w:rPr>
          <w:i/>
        </w:rPr>
        <w:t>Global</w:t>
      </w:r>
      <w:r>
        <w:rPr>
          <w:i/>
          <w:spacing w:val="-1"/>
        </w:rPr>
        <w:t> </w:t>
      </w:r>
      <w:r>
        <w:rPr>
          <w:i/>
        </w:rPr>
        <w:t>ID </w:t>
      </w:r>
      <w:r>
        <w:rPr/>
        <w:t>IE.</w:t>
      </w:r>
      <w:r>
        <w:rPr>
          <w:spacing w:val="40"/>
        </w:rPr>
        <w:t> </w:t>
      </w:r>
      <w:r>
        <w:rPr/>
        <w:t>In this</w:t>
      </w:r>
      <w:r>
        <w:rPr>
          <w:spacing w:val="-1"/>
        </w:rPr>
        <w:t> </w:t>
      </w:r>
      <w:r>
        <w:rPr/>
        <w:t>case each job shall</w:t>
      </w:r>
      <w:r>
        <w:rPr>
          <w:spacing w:val="-2"/>
        </w:rPr>
        <w:t> </w:t>
      </w:r>
      <w:r>
        <w:rPr/>
        <w:t>be initiated according to</w:t>
      </w:r>
      <w:r>
        <w:rPr>
          <w:spacing w:val="-2"/>
        </w:rPr>
        <w:t> </w:t>
      </w:r>
      <w:r>
        <w:rPr/>
        <w:t>the common</w:t>
      </w:r>
      <w:r>
        <w:rPr>
          <w:spacing w:val="-1"/>
        </w:rPr>
        <w:t> </w:t>
      </w:r>
      <w:r>
        <w:rPr/>
        <w:t>with the exception that each job applies to different Cell Global ID provided by</w:t>
      </w:r>
      <w:r>
        <w:rPr>
          <w:spacing w:val="18"/>
        </w:rPr>
        <w:t> </w:t>
      </w:r>
      <w:r>
        <w:rPr>
          <w:i/>
        </w:rPr>
        <w:t>Job Specific Cell Global ID </w:t>
      </w:r>
      <w:r>
        <w:rPr/>
        <w:t>IE.</w:t>
      </w:r>
      <w:r>
        <w:rPr>
          <w:spacing w:val="40"/>
        </w:rPr>
        <w:t> </w:t>
      </w:r>
      <w:r>
        <w:rPr/>
        <w:t>At each Event Trigger, the </w:t>
      </w:r>
      <w:r>
        <w:rPr>
          <w:i/>
        </w:rPr>
        <w:t>Reporting Approach </w:t>
      </w:r>
      <w:r>
        <w:rPr/>
        <w:t>IE is used to determine if the measurements shall be reported either as a single RIC Indication message containing a list of job specific Measurement Reports (one</w:t>
      </w:r>
      <w:r>
        <w:rPr>
          <w:spacing w:val="-3"/>
        </w:rPr>
        <w:t> </w:t>
      </w:r>
      <w:r>
        <w:rPr/>
        <w:t>per</w:t>
      </w:r>
      <w:r>
        <w:rPr>
          <w:spacing w:val="-3"/>
        </w:rPr>
        <w:t> </w:t>
      </w:r>
      <w:r>
        <w:rPr/>
        <w:t>request</w:t>
      </w:r>
      <w:r>
        <w:rPr>
          <w:spacing w:val="-4"/>
        </w:rPr>
        <w:t> </w:t>
      </w:r>
      <w:r>
        <w:rPr/>
        <w:t>cell),</w:t>
      </w:r>
      <w:r>
        <w:rPr>
          <w:spacing w:val="-2"/>
        </w:rPr>
        <w:t> </w:t>
      </w:r>
      <w:r>
        <w:rPr/>
        <w:t>each</w:t>
      </w:r>
      <w:r>
        <w:rPr>
          <w:spacing w:val="-2"/>
        </w:rPr>
        <w:t> </w:t>
      </w:r>
      <w:r>
        <w:rPr/>
        <w:t>using E2SM-KPM</w:t>
      </w:r>
      <w:r>
        <w:rPr>
          <w:spacing w:val="-3"/>
        </w:rPr>
        <w:t> </w:t>
      </w:r>
      <w:r>
        <w:rPr/>
        <w:t>Indication</w:t>
      </w:r>
      <w:r>
        <w:rPr>
          <w:spacing w:val="-2"/>
        </w:rPr>
        <w:t> </w:t>
      </w:r>
      <w:r>
        <w:rPr/>
        <w:t>Message</w:t>
      </w:r>
      <w:r>
        <w:rPr>
          <w:spacing w:val="-3"/>
        </w:rPr>
        <w:t> </w:t>
      </w:r>
      <w:r>
        <w:rPr/>
        <w:t>Format</w:t>
      </w:r>
      <w:r>
        <w:rPr>
          <w:spacing w:val="-3"/>
        </w:rPr>
        <w:t> </w:t>
      </w:r>
      <w:r>
        <w:rPr/>
        <w:t>1, or</w:t>
      </w:r>
      <w:r>
        <w:rPr>
          <w:spacing w:val="-3"/>
        </w:rPr>
        <w:t> </w:t>
      </w:r>
      <w:r>
        <w:rPr/>
        <w:t>as</w:t>
      </w:r>
      <w:r>
        <w:rPr>
          <w:spacing w:val="-4"/>
        </w:rPr>
        <w:t> </w:t>
      </w:r>
      <w:r>
        <w:rPr/>
        <w:t>a</w:t>
      </w:r>
      <w:r>
        <w:rPr>
          <w:spacing w:val="-3"/>
        </w:rPr>
        <w:t> </w:t>
      </w:r>
      <w:r>
        <w:rPr/>
        <w:t>set</w:t>
      </w:r>
      <w:r>
        <w:rPr>
          <w:spacing w:val="-3"/>
        </w:rPr>
        <w:t> </w:t>
      </w:r>
      <w:r>
        <w:rPr/>
        <w:t>of</w:t>
      </w:r>
      <w:r>
        <w:rPr>
          <w:spacing w:val="-5"/>
        </w:rPr>
        <w:t> </w:t>
      </w:r>
      <w:r>
        <w:rPr/>
        <w:t>RIC</w:t>
      </w:r>
      <w:r>
        <w:rPr>
          <w:spacing w:val="-4"/>
        </w:rPr>
        <w:t> </w:t>
      </w:r>
      <w:r>
        <w:rPr/>
        <w:t>Indication messages each containing the Measurement Report for a single requested cell.</w:t>
      </w:r>
    </w:p>
    <w:p>
      <w:pPr>
        <w:pStyle w:val="BodyText"/>
        <w:spacing w:before="69"/>
      </w:pPr>
    </w:p>
    <w:p>
      <w:pPr>
        <w:pStyle w:val="ListParagraph"/>
        <w:numPr>
          <w:ilvl w:val="3"/>
          <w:numId w:val="4"/>
        </w:numPr>
        <w:tabs>
          <w:tab w:pos="1302" w:val="left" w:leader="none"/>
        </w:tabs>
        <w:spacing w:line="240" w:lineRule="auto" w:before="1" w:after="0"/>
        <w:ind w:left="1302" w:right="0" w:hanging="1133"/>
        <w:jc w:val="left"/>
        <w:rPr>
          <w:rFonts w:ascii="Arial"/>
          <w:sz w:val="24"/>
        </w:rPr>
      </w:pPr>
      <w:bookmarkStart w:name="7.4.7.3 REPORT Service RIC Indication He" w:id="89"/>
      <w:bookmarkEnd w:id="89"/>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1"/>
          <w:sz w:val="24"/>
        </w:rPr>
        <w:t> </w:t>
      </w:r>
      <w:r>
        <w:rPr>
          <w:rFonts w:ascii="Arial"/>
          <w:i/>
          <w:sz w:val="24"/>
        </w:rPr>
        <w:t>Header</w:t>
      </w:r>
      <w:r>
        <w:rPr>
          <w:rFonts w:ascii="Arial"/>
          <w:i/>
          <w:spacing w:val="-5"/>
          <w:sz w:val="24"/>
        </w:rPr>
        <w:t> </w:t>
      </w:r>
      <w:r>
        <w:rPr>
          <w:rFonts w:ascii="Arial"/>
          <w:sz w:val="24"/>
        </w:rPr>
        <w:t>IE</w:t>
      </w:r>
      <w:r>
        <w:rPr>
          <w:rFonts w:ascii="Arial"/>
          <w:spacing w:val="-1"/>
          <w:sz w:val="24"/>
        </w:rPr>
        <w:t> </w:t>
      </w:r>
      <w:r>
        <w:rPr>
          <w:rFonts w:ascii="Arial"/>
          <w:spacing w:val="-2"/>
          <w:sz w:val="24"/>
        </w:rPr>
        <w:t>contents</w:t>
      </w:r>
    </w:p>
    <w:p>
      <w:pPr>
        <w:pStyle w:val="BodyText"/>
        <w:spacing w:before="180"/>
        <w:ind w:left="169"/>
      </w:pPr>
      <w:r>
        <w:rPr/>
        <w:t>REPORT</w:t>
      </w:r>
      <w:r>
        <w:rPr>
          <w:spacing w:val="-4"/>
        </w:rPr>
        <w:t> </w:t>
      </w:r>
      <w:r>
        <w:rPr/>
        <w:t>Service</w:t>
      </w:r>
      <w:r>
        <w:rPr>
          <w:spacing w:val="-3"/>
        </w:rPr>
        <w:t> </w:t>
      </w:r>
      <w:r>
        <w:rPr/>
        <w:t>style</w:t>
      </w:r>
      <w:r>
        <w:rPr>
          <w:spacing w:val="-4"/>
        </w:rPr>
        <w:t> </w:t>
      </w:r>
      <w:r>
        <w:rPr/>
        <w:t>255</w:t>
      </w:r>
      <w:r>
        <w:rPr>
          <w:spacing w:val="-4"/>
        </w:rPr>
        <w:t> </w:t>
      </w:r>
      <w:r>
        <w:rPr/>
        <w:t>shall</w:t>
      </w:r>
      <w:r>
        <w:rPr>
          <w:spacing w:val="-4"/>
        </w:rPr>
        <w:t> </w:t>
      </w:r>
      <w:r>
        <w:rPr/>
        <w:t>use</w:t>
      </w:r>
      <w:r>
        <w:rPr>
          <w:spacing w:val="-3"/>
        </w:rPr>
        <w:t> </w:t>
      </w:r>
      <w:r>
        <w:rPr/>
        <w:t>the</w:t>
      </w:r>
      <w:r>
        <w:rPr>
          <w:spacing w:val="-3"/>
        </w:rPr>
        <w:t> </w:t>
      </w:r>
      <w:r>
        <w:rPr>
          <w:i/>
        </w:rPr>
        <w:t>RIC</w:t>
      </w:r>
      <w:r>
        <w:rPr>
          <w:i/>
          <w:spacing w:val="-5"/>
        </w:rPr>
        <w:t> </w:t>
      </w:r>
      <w:r>
        <w:rPr>
          <w:i/>
        </w:rPr>
        <w:t>Indication</w:t>
      </w:r>
      <w:r>
        <w:rPr>
          <w:i/>
          <w:spacing w:val="-2"/>
        </w:rPr>
        <w:t> </w:t>
      </w:r>
      <w:r>
        <w:rPr>
          <w:i/>
        </w:rPr>
        <w:t>Header</w:t>
      </w:r>
      <w:r>
        <w:rPr>
          <w:i/>
          <w:spacing w:val="-4"/>
        </w:rPr>
        <w:t> </w:t>
      </w:r>
      <w:r>
        <w:rPr/>
        <w:t>IE</w:t>
      </w:r>
      <w:r>
        <w:rPr>
          <w:spacing w:val="-4"/>
        </w:rPr>
        <w:t> </w:t>
      </w:r>
      <w:r>
        <w:rPr/>
        <w:t>Format</w:t>
      </w:r>
      <w:r>
        <w:rPr>
          <w:spacing w:val="-3"/>
        </w:rPr>
        <w:t> </w:t>
      </w:r>
      <w:r>
        <w:rPr/>
        <w:t>1</w:t>
      </w:r>
      <w:r>
        <w:rPr>
          <w:spacing w:val="-5"/>
        </w:rPr>
        <w:t> </w:t>
      </w:r>
      <w:r>
        <w:rPr/>
        <w:t>(see</w:t>
      </w:r>
      <w:r>
        <w:rPr>
          <w:spacing w:val="-4"/>
        </w:rPr>
        <w:t> </w:t>
      </w:r>
      <w:r>
        <w:rPr/>
        <w:t>clause</w:t>
      </w:r>
      <w:r>
        <w:rPr>
          <w:spacing w:val="-3"/>
        </w:rPr>
        <w:t> </w:t>
      </w:r>
      <w:r>
        <w:rPr/>
        <w:t>8.2.1.3.1)</w:t>
      </w:r>
      <w:r>
        <w:rPr>
          <w:spacing w:val="-4"/>
        </w:rPr>
        <w:t> </w:t>
      </w:r>
      <w:r>
        <w:rPr/>
        <w:t>as</w:t>
      </w:r>
      <w:r>
        <w:rPr>
          <w:spacing w:val="-5"/>
        </w:rPr>
        <w:t> </w:t>
      </w:r>
      <w:r>
        <w:rPr/>
        <w:t>described</w:t>
      </w:r>
      <w:r>
        <w:rPr>
          <w:spacing w:val="-3"/>
        </w:rPr>
        <w:t> </w:t>
      </w:r>
      <w:r>
        <w:rPr/>
        <w:t>in</w:t>
      </w:r>
      <w:r>
        <w:rPr>
          <w:spacing w:val="-4"/>
        </w:rPr>
        <w:t> </w:t>
      </w:r>
      <w:r>
        <w:rPr>
          <w:spacing w:val="-2"/>
        </w:rPr>
        <w:t>7.4.2.3.</w:t>
      </w:r>
    </w:p>
    <w:p>
      <w:pPr>
        <w:pStyle w:val="BodyText"/>
        <w:spacing w:before="70"/>
      </w:pPr>
    </w:p>
    <w:p>
      <w:pPr>
        <w:pStyle w:val="ListParagraph"/>
        <w:numPr>
          <w:ilvl w:val="3"/>
          <w:numId w:val="4"/>
        </w:numPr>
        <w:tabs>
          <w:tab w:pos="1302" w:val="left" w:leader="none"/>
        </w:tabs>
        <w:spacing w:line="240" w:lineRule="auto" w:before="0" w:after="0"/>
        <w:ind w:left="1302" w:right="0" w:hanging="1133"/>
        <w:jc w:val="left"/>
        <w:rPr>
          <w:rFonts w:ascii="Arial"/>
          <w:sz w:val="24"/>
        </w:rPr>
      </w:pPr>
      <w:bookmarkStart w:name="7.4.7.4 REPORT Service RIC Indication Me" w:id="90"/>
      <w:bookmarkEnd w:id="90"/>
      <w:r>
        <w:rPr/>
      </w: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 Message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169" w:right="17" w:firstLine="0"/>
        <w:jc w:val="left"/>
        <w:rPr>
          <w:rFonts w:ascii="Times New Roman"/>
          <w:sz w:val="20"/>
        </w:rPr>
      </w:pPr>
      <w:r>
        <w:rPr>
          <w:rFonts w:ascii="Times New Roman"/>
          <w:sz w:val="20"/>
        </w:rPr>
        <w:t>REPORT Service style 255 shall use either the </w:t>
      </w:r>
      <w:r>
        <w:rPr>
          <w:rFonts w:ascii="Times New Roman"/>
          <w:i/>
          <w:sz w:val="20"/>
        </w:rPr>
        <w:t>E2SM-KPM Indication Message </w:t>
      </w:r>
      <w:r>
        <w:rPr>
          <w:rFonts w:ascii="Times New Roman"/>
          <w:sz w:val="20"/>
        </w:rPr>
        <w:t>IE Format 255 (see clause 8.2.1.4.4) or individual</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Indication</w:t>
      </w:r>
      <w:r>
        <w:rPr>
          <w:rFonts w:ascii="Times New Roman"/>
          <w:i/>
          <w:spacing w:val="-2"/>
          <w:sz w:val="20"/>
        </w:rPr>
        <w:t> </w:t>
      </w:r>
      <w:r>
        <w:rPr>
          <w:rFonts w:ascii="Times New Roman"/>
          <w:i/>
          <w:sz w:val="20"/>
        </w:rPr>
        <w:t>Message </w:t>
      </w:r>
      <w:r>
        <w:rPr>
          <w:rFonts w:ascii="Times New Roman"/>
          <w:sz w:val="20"/>
        </w:rPr>
        <w:t>IE</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each</w:t>
      </w:r>
      <w:r>
        <w:rPr>
          <w:rFonts w:ascii="Times New Roman"/>
          <w:spacing w:val="-2"/>
          <w:sz w:val="20"/>
        </w:rPr>
        <w:t> </w:t>
      </w:r>
      <w:r>
        <w:rPr>
          <w:rFonts w:ascii="Times New Roman"/>
          <w:sz w:val="20"/>
        </w:rPr>
        <w:t>job</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list</w:t>
      </w:r>
      <w:r>
        <w:rPr>
          <w:rFonts w:ascii="Times New Roman"/>
          <w:spacing w:val="-4"/>
          <w:sz w:val="20"/>
        </w:rPr>
        <w:t> </w:t>
      </w:r>
      <w:r>
        <w:rPr>
          <w:rFonts w:ascii="Times New Roman"/>
          <w:sz w:val="20"/>
        </w:rPr>
        <w:t>provided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E2SM-KPM</w:t>
      </w:r>
      <w:r>
        <w:rPr>
          <w:rFonts w:ascii="Times New Roman"/>
          <w:i/>
          <w:spacing w:val="-3"/>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3"/>
          <w:sz w:val="20"/>
        </w:rPr>
        <w:t> </w:t>
      </w:r>
      <w:r>
        <w:rPr>
          <w:rFonts w:ascii="Times New Roman"/>
          <w:i/>
          <w:sz w:val="20"/>
        </w:rPr>
        <w:t>255</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(see</w:t>
      </w:r>
    </w:p>
    <w:p>
      <w:pPr>
        <w:spacing w:after="0"/>
        <w:jc w:val="left"/>
        <w:rPr>
          <w:rFonts w:ascii="Times New Roman"/>
          <w:sz w:val="20"/>
        </w:rPr>
        <w:sectPr>
          <w:pgSz w:w="11910" w:h="16850"/>
          <w:pgMar w:header="862" w:footer="898" w:top="1520" w:bottom="1080" w:left="680" w:right="700"/>
        </w:sectPr>
      </w:pPr>
    </w:p>
    <w:p>
      <w:pPr>
        <w:spacing w:before="53"/>
        <w:ind w:left="169" w:right="466" w:firstLine="0"/>
        <w:jc w:val="both"/>
        <w:rPr>
          <w:rFonts w:ascii="Times New Roman"/>
          <w:sz w:val="20"/>
        </w:rPr>
      </w:pPr>
      <w:r>
        <w:rPr>
          <w:rFonts w:ascii="Times New Roman"/>
          <w:sz w:val="20"/>
        </w:rPr>
        <w:t>clause</w:t>
      </w:r>
      <w:r>
        <w:rPr>
          <w:rFonts w:ascii="Times New Roman"/>
          <w:spacing w:val="-2"/>
          <w:sz w:val="20"/>
        </w:rPr>
        <w:t> </w:t>
      </w:r>
      <w:r>
        <w:rPr>
          <w:rFonts w:ascii="Times New Roman"/>
          <w:sz w:val="20"/>
        </w:rPr>
        <w:t>8.2.1.2.6).</w:t>
      </w:r>
      <w:r>
        <w:rPr>
          <w:rFonts w:ascii="Times New Roman"/>
          <w:spacing w:val="40"/>
          <w:sz w:val="20"/>
        </w:rPr>
        <w:t> </w:t>
      </w:r>
      <w:r>
        <w:rPr>
          <w:rFonts w:ascii="Times New Roman"/>
          <w:sz w:val="20"/>
        </w:rPr>
        <w:t>The</w:t>
      </w:r>
      <w:r>
        <w:rPr>
          <w:rFonts w:ascii="Times New Roman"/>
          <w:spacing w:val="-4"/>
          <w:sz w:val="20"/>
        </w:rPr>
        <w:t> </w:t>
      </w:r>
      <w:r>
        <w:rPr>
          <w:rFonts w:ascii="Times New Roman"/>
          <w:sz w:val="20"/>
        </w:rPr>
        <w:t>appropriate</w:t>
      </w:r>
      <w:r>
        <w:rPr>
          <w:rFonts w:ascii="Times New Roman"/>
          <w:spacing w:val="-2"/>
          <w:sz w:val="20"/>
        </w:rPr>
        <w:t> </w:t>
      </w:r>
      <w:r>
        <w:rPr>
          <w:rFonts w:ascii="Times New Roman"/>
          <w:sz w:val="20"/>
        </w:rPr>
        <w:t>approach</w:t>
      </w:r>
      <w:r>
        <w:rPr>
          <w:rFonts w:ascii="Times New Roman"/>
          <w:spacing w:val="-3"/>
          <w:sz w:val="20"/>
        </w:rPr>
        <w:t> </w:t>
      </w:r>
      <w:r>
        <w:rPr>
          <w:rFonts w:ascii="Times New Roman"/>
          <w:sz w:val="20"/>
        </w:rPr>
        <w:t>is</w:t>
      </w:r>
      <w:r>
        <w:rPr>
          <w:rFonts w:ascii="Times New Roman"/>
          <w:spacing w:val="-4"/>
          <w:sz w:val="20"/>
        </w:rPr>
        <w:t> </w:t>
      </w:r>
      <w:r>
        <w:rPr>
          <w:rFonts w:ascii="Times New Roman"/>
          <w:sz w:val="20"/>
        </w:rPr>
        <w:t>indicated</w:t>
      </w:r>
      <w:r>
        <w:rPr>
          <w:rFonts w:ascii="Times New Roman"/>
          <w:spacing w:val="-2"/>
          <w:sz w:val="20"/>
        </w:rPr>
        <w:t> </w:t>
      </w:r>
      <w:r>
        <w:rPr>
          <w:rFonts w:ascii="Times New Roman"/>
          <w:sz w:val="20"/>
        </w:rPr>
        <w:t>by</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Reporting</w:t>
      </w:r>
      <w:r>
        <w:rPr>
          <w:rFonts w:ascii="Times New Roman"/>
          <w:i/>
          <w:spacing w:val="-2"/>
          <w:sz w:val="20"/>
        </w:rPr>
        <w:t> </w:t>
      </w:r>
      <w:r>
        <w:rPr>
          <w:rFonts w:ascii="Times New Roman"/>
          <w:i/>
          <w:sz w:val="20"/>
        </w:rPr>
        <w:t>Approach </w:t>
      </w:r>
      <w:r>
        <w:rPr>
          <w:rFonts w:ascii="Times New Roman"/>
          <w:sz w:val="20"/>
        </w:rPr>
        <w:t>IE</w:t>
      </w:r>
      <w:r>
        <w:rPr>
          <w:rFonts w:ascii="Times New Roman"/>
          <w:spacing w:val="-3"/>
          <w:sz w:val="20"/>
        </w:rPr>
        <w:t> </w:t>
      </w:r>
      <w:r>
        <w:rPr>
          <w:rFonts w:ascii="Times New Roman"/>
          <w:sz w:val="20"/>
        </w:rPr>
        <w:t>contained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E2SM-KPM</w:t>
      </w:r>
      <w:r>
        <w:rPr>
          <w:rFonts w:ascii="Times New Roman"/>
          <w:i/>
          <w:spacing w:val="-3"/>
          <w:sz w:val="20"/>
        </w:rPr>
        <w:t> </w:t>
      </w:r>
      <w:r>
        <w:rPr>
          <w:rFonts w:ascii="Times New Roman"/>
          <w:i/>
          <w:sz w:val="20"/>
        </w:rPr>
        <w:t>Action</w:t>
      </w:r>
      <w:r>
        <w:rPr>
          <w:rFonts w:ascii="Times New Roman"/>
          <w:i/>
          <w:sz w:val="20"/>
        </w:rPr>
        <w:t> Definition Format 255 </w:t>
      </w:r>
      <w:r>
        <w:rPr>
          <w:rFonts w:ascii="Times New Roman"/>
          <w:sz w:val="20"/>
        </w:rPr>
        <w:t>IE (see clause 8.2.1.2.6).</w:t>
      </w:r>
    </w:p>
    <w:p>
      <w:pPr>
        <w:spacing w:before="178"/>
        <w:ind w:left="169" w:right="445" w:firstLine="0"/>
        <w:jc w:val="both"/>
        <w:rPr>
          <w:rFonts w:ascii="Times New Roman"/>
          <w:sz w:val="20"/>
        </w:rPr>
      </w:pPr>
      <w:r>
        <w:rPr>
          <w:rFonts w:ascii="Times New Roman"/>
          <w:sz w:val="20"/>
        </w:rPr>
        <w:t>For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case</w:t>
      </w:r>
      <w:r>
        <w:rPr>
          <w:rFonts w:ascii="Times New Roman"/>
          <w:spacing w:val="-2"/>
          <w:sz w:val="20"/>
        </w:rPr>
        <w:t> </w:t>
      </w:r>
      <w:r>
        <w:rPr>
          <w:rFonts w:ascii="Times New Roman"/>
          <w:sz w:val="20"/>
        </w:rPr>
        <w:t>where </w:t>
      </w:r>
      <w:r>
        <w:rPr>
          <w:rFonts w:ascii="Times New Roman"/>
          <w:i/>
          <w:sz w:val="20"/>
        </w:rPr>
        <w:t>E2SM-KPM</w:t>
      </w:r>
      <w:r>
        <w:rPr>
          <w:rFonts w:ascii="Times New Roman"/>
          <w:i/>
          <w:spacing w:val="-2"/>
          <w:sz w:val="20"/>
        </w:rPr>
        <w:t> </w:t>
      </w:r>
      <w:r>
        <w:rPr>
          <w:rFonts w:ascii="Times New Roman"/>
          <w:i/>
          <w:sz w:val="20"/>
        </w:rPr>
        <w:t>Indication</w:t>
      </w:r>
      <w:r>
        <w:rPr>
          <w:rFonts w:ascii="Times New Roman"/>
          <w:i/>
          <w:spacing w:val="-1"/>
          <w:sz w:val="20"/>
        </w:rPr>
        <w:t> </w:t>
      </w:r>
      <w:r>
        <w:rPr>
          <w:rFonts w:ascii="Times New Roman"/>
          <w:i/>
          <w:sz w:val="20"/>
        </w:rPr>
        <w:t>Message </w:t>
      </w:r>
      <w:r>
        <w:rPr>
          <w:rFonts w:ascii="Times New Roman"/>
          <w:sz w:val="20"/>
        </w:rPr>
        <w:t>IE</w:t>
      </w:r>
      <w:r>
        <w:rPr>
          <w:rFonts w:ascii="Times New Roman"/>
          <w:spacing w:val="-1"/>
          <w:sz w:val="20"/>
        </w:rPr>
        <w:t> </w:t>
      </w:r>
      <w:r>
        <w:rPr>
          <w:rFonts w:ascii="Times New Roman"/>
          <w:sz w:val="20"/>
        </w:rPr>
        <w:t>Format</w:t>
      </w:r>
      <w:r>
        <w:rPr>
          <w:rFonts w:ascii="Times New Roman"/>
          <w:spacing w:val="-2"/>
          <w:sz w:val="20"/>
        </w:rPr>
        <w:t> </w:t>
      </w:r>
      <w:r>
        <w:rPr>
          <w:rFonts w:ascii="Times New Roman"/>
          <w:sz w:val="20"/>
        </w:rPr>
        <w:t>255</w:t>
      </w:r>
      <w:r>
        <w:rPr>
          <w:rFonts w:ascii="Times New Roman"/>
          <w:spacing w:val="-3"/>
          <w:sz w:val="20"/>
        </w:rPr>
        <w:t> </w:t>
      </w:r>
      <w:r>
        <w:rPr>
          <w:rFonts w:ascii="Times New Roman"/>
          <w:sz w:val="20"/>
        </w:rPr>
        <w:t>(see</w:t>
      </w:r>
      <w:r>
        <w:rPr>
          <w:rFonts w:ascii="Times New Roman"/>
          <w:spacing w:val="-2"/>
          <w:sz w:val="20"/>
        </w:rPr>
        <w:t> </w:t>
      </w:r>
      <w:r>
        <w:rPr>
          <w:rFonts w:ascii="Times New Roman"/>
          <w:sz w:val="20"/>
        </w:rPr>
        <w:t>clause</w:t>
      </w:r>
      <w:r>
        <w:rPr>
          <w:rFonts w:ascii="Times New Roman"/>
          <w:spacing w:val="-1"/>
          <w:sz w:val="20"/>
        </w:rPr>
        <w:t> </w:t>
      </w:r>
      <w:r>
        <w:rPr>
          <w:rFonts w:ascii="Times New Roman"/>
          <w:sz w:val="20"/>
        </w:rPr>
        <w:t>8.2.1.4.4)</w:t>
      </w:r>
      <w:r>
        <w:rPr>
          <w:rFonts w:ascii="Times New Roman"/>
          <w:spacing w:val="-4"/>
          <w:sz w:val="20"/>
        </w:rPr>
        <w:t> </w:t>
      </w:r>
      <w:r>
        <w:rPr>
          <w:rFonts w:ascii="Times New Roman"/>
          <w:sz w:val="20"/>
        </w:rPr>
        <w:t>is</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be</w:t>
      </w:r>
      <w:r>
        <w:rPr>
          <w:rFonts w:ascii="Times New Roman"/>
          <w:spacing w:val="-2"/>
          <w:sz w:val="20"/>
        </w:rPr>
        <w:t> </w:t>
      </w:r>
      <w:r>
        <w:rPr>
          <w:rFonts w:ascii="Times New Roman"/>
          <w:sz w:val="20"/>
        </w:rPr>
        <w:t>sent,</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message</w:t>
      </w:r>
      <w:r>
        <w:rPr>
          <w:rFonts w:ascii="Times New Roman"/>
          <w:spacing w:val="-2"/>
          <w:sz w:val="20"/>
        </w:rPr>
        <w:t> </w:t>
      </w:r>
      <w:r>
        <w:rPr>
          <w:rFonts w:ascii="Times New Roman"/>
          <w:sz w:val="20"/>
        </w:rPr>
        <w:t>carries</w:t>
      </w:r>
      <w:r>
        <w:rPr>
          <w:rFonts w:ascii="Times New Roman"/>
          <w:spacing w:val="-3"/>
          <w:sz w:val="20"/>
        </w:rPr>
        <w:t> </w:t>
      </w:r>
      <w:r>
        <w:rPr>
          <w:rFonts w:ascii="Times New Roman"/>
          <w:sz w:val="20"/>
        </w:rPr>
        <w:t>a sequence</w:t>
      </w:r>
      <w:r>
        <w:rPr>
          <w:rFonts w:ascii="Times New Roman"/>
          <w:spacing w:val="-3"/>
          <w:sz w:val="20"/>
        </w:rPr>
        <w:t> </w:t>
      </w:r>
      <w:r>
        <w:rPr>
          <w:rFonts w:ascii="Times New Roman"/>
          <w:sz w:val="20"/>
        </w:rPr>
        <w:t>of</w:t>
      </w:r>
      <w:r>
        <w:rPr>
          <w:rFonts w:ascii="Times New Roman"/>
          <w:spacing w:val="-3"/>
          <w:sz w:val="20"/>
        </w:rPr>
        <w:t> </w:t>
      </w:r>
      <w:r>
        <w:rPr>
          <w:rFonts w:ascii="Times New Roman"/>
          <w:i/>
          <w:sz w:val="20"/>
        </w:rPr>
        <w:t>RIC</w:t>
      </w:r>
      <w:r>
        <w:rPr>
          <w:rFonts w:ascii="Times New Roman"/>
          <w:i/>
          <w:spacing w:val="-3"/>
          <w:sz w:val="20"/>
        </w:rPr>
        <w:t> </w:t>
      </w:r>
      <w:r>
        <w:rPr>
          <w:rFonts w:ascii="Times New Roman"/>
          <w:i/>
          <w:sz w:val="20"/>
        </w:rPr>
        <w:t>Indication</w:t>
      </w:r>
      <w:r>
        <w:rPr>
          <w:rFonts w:ascii="Times New Roman"/>
          <w:i/>
          <w:spacing w:val="-2"/>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carrying</w:t>
      </w:r>
      <w:r>
        <w:rPr>
          <w:rFonts w:ascii="Times New Roman"/>
          <w:spacing w:val="-2"/>
          <w:sz w:val="20"/>
        </w:rPr>
        <w:t> </w:t>
      </w:r>
      <w:r>
        <w:rPr>
          <w:rFonts w:ascii="Times New Roman"/>
          <w:sz w:val="20"/>
        </w:rPr>
        <w:t>the</w:t>
      </w:r>
      <w:r>
        <w:rPr>
          <w:rFonts w:ascii="Times New Roman"/>
          <w:spacing w:val="-5"/>
          <w:sz w:val="20"/>
        </w:rPr>
        <w:t> </w:t>
      </w:r>
      <w:r>
        <w:rPr>
          <w:rFonts w:ascii="Times New Roman"/>
          <w:sz w:val="20"/>
        </w:rPr>
        <w:t>reports</w:t>
      </w:r>
      <w:r>
        <w:rPr>
          <w:rFonts w:ascii="Times New Roman"/>
          <w:spacing w:val="-4"/>
          <w:sz w:val="20"/>
        </w:rPr>
        <w:t> </w:t>
      </w:r>
      <w:r>
        <w:rPr>
          <w:rFonts w:ascii="Times New Roman"/>
          <w:sz w:val="20"/>
        </w:rPr>
        <w:t>formatted</w:t>
      </w:r>
      <w:r>
        <w:rPr>
          <w:rFonts w:ascii="Times New Roman"/>
          <w:spacing w:val="-2"/>
          <w:sz w:val="20"/>
        </w:rPr>
        <w:t> </w:t>
      </w:r>
      <w:r>
        <w:rPr>
          <w:rFonts w:ascii="Times New Roman"/>
          <w:sz w:val="20"/>
        </w:rPr>
        <w:t>according</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5"/>
          <w:sz w:val="20"/>
        </w:rPr>
        <w:t> </w:t>
      </w:r>
      <w:r>
        <w:rPr>
          <w:rFonts w:ascii="Times New Roman"/>
          <w:sz w:val="20"/>
        </w:rPr>
        <w:t>fundamental</w:t>
      </w:r>
      <w:r>
        <w:rPr>
          <w:rFonts w:ascii="Times New Roman"/>
          <w:spacing w:val="-3"/>
          <w:sz w:val="20"/>
        </w:rPr>
        <w:t> </w:t>
      </w:r>
      <w:r>
        <w:rPr>
          <w:rFonts w:ascii="Times New Roman"/>
          <w:sz w:val="20"/>
        </w:rPr>
        <w:t>level</w:t>
      </w:r>
      <w:r>
        <w:rPr>
          <w:rFonts w:ascii="Times New Roman"/>
          <w:spacing w:val="-3"/>
          <w:sz w:val="20"/>
        </w:rPr>
        <w:t> </w:t>
      </w:r>
      <w:r>
        <w:rPr>
          <w:rFonts w:ascii="Times New Roman"/>
          <w:sz w:val="20"/>
        </w:rPr>
        <w:t>REPORT</w:t>
      </w:r>
      <w:r>
        <w:rPr>
          <w:rFonts w:ascii="Times New Roman"/>
          <w:spacing w:val="-3"/>
          <w:sz w:val="20"/>
        </w:rPr>
        <w:t> </w:t>
      </w:r>
      <w:r>
        <w:rPr>
          <w:rFonts w:ascii="Times New Roman"/>
          <w:sz w:val="20"/>
        </w:rPr>
        <w:t>Service specific </w:t>
      </w:r>
      <w:r>
        <w:rPr>
          <w:rFonts w:ascii="Times New Roman"/>
          <w:i/>
          <w:sz w:val="20"/>
        </w:rPr>
        <w:t>RIC Indication Message </w:t>
      </w:r>
      <w:r>
        <w:rPr>
          <w:rFonts w:ascii="Times New Roman"/>
          <w:sz w:val="20"/>
        </w:rPr>
        <w:t>IEs each associated with a </w:t>
      </w:r>
      <w:r>
        <w:rPr>
          <w:rFonts w:ascii="Times New Roman"/>
          <w:i/>
          <w:sz w:val="20"/>
        </w:rPr>
        <w:t>Job ID </w:t>
      </w:r>
      <w:r>
        <w:rPr>
          <w:rFonts w:ascii="Times New Roman"/>
          <w:sz w:val="20"/>
        </w:rPr>
        <w:t>IE.</w:t>
      </w:r>
    </w:p>
    <w:p>
      <w:pPr>
        <w:spacing w:before="182"/>
        <w:ind w:left="169" w:right="194" w:firstLine="0"/>
        <w:jc w:val="left"/>
        <w:rPr>
          <w:rFonts w:ascii="Times New Roman"/>
          <w:sz w:val="20"/>
        </w:rPr>
      </w:pPr>
      <w:r>
        <w:rPr>
          <w:rFonts w:ascii="Times New Roman"/>
          <w:sz w:val="20"/>
        </w:rPr>
        <w:t>For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case</w:t>
      </w:r>
      <w:r>
        <w:rPr>
          <w:rFonts w:ascii="Times New Roman"/>
          <w:spacing w:val="-2"/>
          <w:sz w:val="20"/>
        </w:rPr>
        <w:t> </w:t>
      </w:r>
      <w:r>
        <w:rPr>
          <w:rFonts w:ascii="Times New Roman"/>
          <w:sz w:val="20"/>
        </w:rPr>
        <w:t>where</w:t>
      </w:r>
      <w:r>
        <w:rPr>
          <w:rFonts w:ascii="Times New Roman"/>
          <w:spacing w:val="-2"/>
          <w:sz w:val="20"/>
        </w:rPr>
        <w:t> </w:t>
      </w:r>
      <w:r>
        <w:rPr>
          <w:rFonts w:ascii="Times New Roman"/>
          <w:sz w:val="20"/>
        </w:rPr>
        <w:t>individual</w:t>
      </w:r>
      <w:r>
        <w:rPr>
          <w:rFonts w:ascii="Times New Roman"/>
          <w:spacing w:val="-4"/>
          <w:sz w:val="20"/>
        </w:rPr>
        <w:t> </w:t>
      </w:r>
      <w:r>
        <w:rPr>
          <w:rFonts w:ascii="Times New Roman"/>
          <w:sz w:val="20"/>
        </w:rPr>
        <w:t>RIC</w:t>
      </w:r>
      <w:r>
        <w:rPr>
          <w:rFonts w:ascii="Times New Roman"/>
          <w:spacing w:val="-3"/>
          <w:sz w:val="20"/>
        </w:rPr>
        <w:t> </w:t>
      </w:r>
      <w:r>
        <w:rPr>
          <w:rFonts w:ascii="Times New Roman"/>
          <w:sz w:val="20"/>
        </w:rPr>
        <w:t>Indication</w:t>
      </w:r>
      <w:r>
        <w:rPr>
          <w:rFonts w:ascii="Times New Roman"/>
          <w:spacing w:val="-1"/>
          <w:sz w:val="20"/>
        </w:rPr>
        <w:t> </w:t>
      </w:r>
      <w:r>
        <w:rPr>
          <w:rFonts w:ascii="Times New Roman"/>
          <w:sz w:val="20"/>
        </w:rPr>
        <w:t>messages</w:t>
      </w:r>
      <w:r>
        <w:rPr>
          <w:rFonts w:ascii="Times New Roman"/>
          <w:spacing w:val="-3"/>
          <w:sz w:val="20"/>
        </w:rPr>
        <w:t> </w:t>
      </w:r>
      <w:r>
        <w:rPr>
          <w:rFonts w:ascii="Times New Roman"/>
          <w:sz w:val="20"/>
        </w:rPr>
        <w:t>are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be</w:t>
      </w:r>
      <w:r>
        <w:rPr>
          <w:rFonts w:ascii="Times New Roman"/>
          <w:spacing w:val="-2"/>
          <w:sz w:val="20"/>
        </w:rPr>
        <w:t> </w:t>
      </w:r>
      <w:r>
        <w:rPr>
          <w:rFonts w:ascii="Times New Roman"/>
          <w:sz w:val="20"/>
        </w:rPr>
        <w:t>sent,</w:t>
      </w:r>
      <w:r>
        <w:rPr>
          <w:rFonts w:ascii="Times New Roman"/>
          <w:spacing w:val="-2"/>
          <w:sz w:val="20"/>
        </w:rPr>
        <w:t> </w:t>
      </w:r>
      <w:r>
        <w:rPr>
          <w:rFonts w:ascii="Times New Roman"/>
          <w:sz w:val="20"/>
        </w:rPr>
        <w:t>the</w:t>
      </w:r>
      <w:r>
        <w:rPr>
          <w:rFonts w:ascii="Times New Roman"/>
          <w:spacing w:val="-4"/>
          <w:sz w:val="20"/>
        </w:rPr>
        <w:t> </w:t>
      </w:r>
      <w:r>
        <w:rPr>
          <w:rFonts w:ascii="Times New Roman"/>
          <w:sz w:val="20"/>
        </w:rPr>
        <w:t>option </w:t>
      </w:r>
      <w:r>
        <w:rPr>
          <w:rFonts w:ascii="Times New Roman"/>
          <w:i/>
          <w:sz w:val="20"/>
        </w:rPr>
        <w:t>Job</w:t>
      </w:r>
      <w:r>
        <w:rPr>
          <w:rFonts w:ascii="Times New Roman"/>
          <w:i/>
          <w:spacing w:val="-3"/>
          <w:sz w:val="20"/>
        </w:rPr>
        <w:t> </w:t>
      </w:r>
      <w:r>
        <w:rPr>
          <w:rFonts w:ascii="Times New Roman"/>
          <w:i/>
          <w:sz w:val="20"/>
        </w:rPr>
        <w:t>ID</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shall</w:t>
      </w:r>
      <w:r>
        <w:rPr>
          <w:rFonts w:ascii="Times New Roman"/>
          <w:spacing w:val="-2"/>
          <w:sz w:val="20"/>
        </w:rPr>
        <w:t> </w:t>
      </w:r>
      <w:r>
        <w:rPr>
          <w:rFonts w:ascii="Times New Roman"/>
          <w:sz w:val="20"/>
        </w:rPr>
        <w:t>be</w:t>
      </w:r>
      <w:r>
        <w:rPr>
          <w:rFonts w:ascii="Times New Roman"/>
          <w:spacing w:val="-2"/>
          <w:sz w:val="20"/>
        </w:rPr>
        <w:t> </w:t>
      </w:r>
      <w:r>
        <w:rPr>
          <w:rFonts w:ascii="Times New Roman"/>
          <w:sz w:val="20"/>
        </w:rPr>
        <w:t>used</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Indication</w:t>
      </w:r>
      <w:r>
        <w:rPr>
          <w:rFonts w:ascii="Times New Roman"/>
          <w:i/>
          <w:sz w:val="20"/>
        </w:rPr>
        <w:t> Message </w:t>
      </w:r>
      <w:r>
        <w:rPr>
          <w:rFonts w:ascii="Times New Roman"/>
          <w:sz w:val="20"/>
        </w:rPr>
        <w:t>IE to indicate which report in the list of jobs defined </w:t>
      </w:r>
      <w:r>
        <w:rPr>
          <w:rFonts w:ascii="Times New Roman"/>
          <w:i/>
          <w:sz w:val="20"/>
        </w:rPr>
        <w:t>E2SM-KPM Action Definition Format 255 </w:t>
      </w:r>
      <w:r>
        <w:rPr>
          <w:rFonts w:ascii="Times New Roman"/>
          <w:sz w:val="20"/>
        </w:rPr>
        <w:t>IE (see clause 8.2.1.2.6) is being reported in each RIC Indication message.</w:t>
      </w:r>
    </w:p>
    <w:p>
      <w:pPr>
        <w:pStyle w:val="BodyText"/>
        <w:spacing w:before="179"/>
        <w:ind w:left="169"/>
      </w:pPr>
      <w:r>
        <w:rPr/>
        <w:t>In</w:t>
      </w:r>
      <w:r>
        <w:rPr>
          <w:spacing w:val="-2"/>
        </w:rPr>
        <w:t> </w:t>
      </w:r>
      <w:r>
        <w:rPr/>
        <w:t>all</w:t>
      </w:r>
      <w:r>
        <w:rPr>
          <w:spacing w:val="-3"/>
        </w:rPr>
        <w:t> </w:t>
      </w:r>
      <w:r>
        <w:rPr/>
        <w:t>cases</w:t>
      </w:r>
      <w:r>
        <w:rPr>
          <w:spacing w:val="-4"/>
        </w:rPr>
        <w:t> </w:t>
      </w:r>
      <w:r>
        <w:rPr/>
        <w:t>the</w:t>
      </w:r>
      <w:r>
        <w:rPr>
          <w:spacing w:val="-3"/>
        </w:rPr>
        <w:t> </w:t>
      </w:r>
      <w:r>
        <w:rPr/>
        <w:t>individual</w:t>
      </w:r>
      <w:r>
        <w:rPr>
          <w:spacing w:val="-5"/>
        </w:rPr>
        <w:t> </w:t>
      </w:r>
      <w:r>
        <w:rPr/>
        <w:t>measurements</w:t>
      </w:r>
      <w:r>
        <w:rPr>
          <w:spacing w:val="-4"/>
        </w:rPr>
        <w:t> </w:t>
      </w:r>
      <w:r>
        <w:rPr/>
        <w:t>and</w:t>
      </w:r>
      <w:r>
        <w:rPr>
          <w:spacing w:val="-2"/>
        </w:rPr>
        <w:t> </w:t>
      </w:r>
      <w:r>
        <w:rPr/>
        <w:t>measurement</w:t>
      </w:r>
      <w:r>
        <w:rPr>
          <w:spacing w:val="-4"/>
        </w:rPr>
        <w:t> </w:t>
      </w:r>
      <w:r>
        <w:rPr/>
        <w:t>records</w:t>
      </w:r>
      <w:r>
        <w:rPr>
          <w:spacing w:val="-4"/>
        </w:rPr>
        <w:t> </w:t>
      </w:r>
      <w:r>
        <w:rPr/>
        <w:t>are</w:t>
      </w:r>
      <w:r>
        <w:rPr>
          <w:spacing w:val="-3"/>
        </w:rPr>
        <w:t> </w:t>
      </w:r>
      <w:r>
        <w:rPr/>
        <w:t>ordered</w:t>
      </w:r>
      <w:r>
        <w:rPr>
          <w:spacing w:val="-2"/>
        </w:rPr>
        <w:t> </w:t>
      </w:r>
      <w:r>
        <w:rPr/>
        <w:t>according</w:t>
      </w:r>
      <w:r>
        <w:rPr>
          <w:spacing w:val="-2"/>
        </w:rPr>
        <w:t> </w:t>
      </w:r>
      <w:r>
        <w:rPr/>
        <w:t>to</w:t>
      </w:r>
      <w:r>
        <w:rPr>
          <w:spacing w:val="-2"/>
        </w:rPr>
        <w:t> </w:t>
      </w:r>
      <w:r>
        <w:rPr/>
        <w:t>the</w:t>
      </w:r>
      <w:r>
        <w:rPr>
          <w:spacing w:val="-3"/>
        </w:rPr>
        <w:t> </w:t>
      </w:r>
      <w:r>
        <w:rPr/>
        <w:t>definition</w:t>
      </w:r>
      <w:r>
        <w:rPr>
          <w:spacing w:val="-2"/>
        </w:rPr>
        <w:t> </w:t>
      </w:r>
      <w:r>
        <w:rPr/>
        <w:t>in</w:t>
      </w:r>
      <w:r>
        <w:rPr>
          <w:spacing w:val="-2"/>
        </w:rPr>
        <w:t> </w:t>
      </w:r>
      <w:r>
        <w:rPr/>
        <w:t>the</w:t>
      </w:r>
      <w:r>
        <w:rPr>
          <w:spacing w:val="-5"/>
        </w:rPr>
        <w:t> </w:t>
      </w:r>
      <w:r>
        <w:rPr/>
        <w:t>applicable fundamental level Report style.</w:t>
      </w:r>
    </w:p>
    <w:p>
      <w:pPr>
        <w:pStyle w:val="BodyText"/>
      </w:pPr>
    </w:p>
    <w:p>
      <w:pPr>
        <w:pStyle w:val="BodyText"/>
      </w:pPr>
    </w:p>
    <w:p>
      <w:pPr>
        <w:pStyle w:val="BodyText"/>
        <w:spacing w:before="81"/>
      </w:pPr>
    </w:p>
    <w:p>
      <w:pPr>
        <w:pStyle w:val="Heading2"/>
        <w:numPr>
          <w:ilvl w:val="1"/>
          <w:numId w:val="4"/>
        </w:numPr>
        <w:tabs>
          <w:tab w:pos="737" w:val="left" w:leader="none"/>
        </w:tabs>
        <w:spacing w:line="240" w:lineRule="auto" w:before="0" w:after="0"/>
        <w:ind w:left="737" w:right="0" w:hanging="568"/>
        <w:jc w:val="left"/>
      </w:pPr>
      <w:bookmarkStart w:name="_TOC_250060" w:id="91"/>
      <w:bookmarkStart w:name="7.5 Supported RIC INSERT Service Styles" w:id="92"/>
      <w:r>
        <w:rPr/>
      </w:r>
      <w:r>
        <w:rPr/>
        <w:t>Supported</w:t>
      </w:r>
      <w:r>
        <w:rPr>
          <w:spacing w:val="-11"/>
        </w:rPr>
        <w:t> </w:t>
      </w:r>
      <w:r>
        <w:rPr/>
        <w:t>RIC</w:t>
      </w:r>
      <w:r>
        <w:rPr>
          <w:spacing w:val="-12"/>
        </w:rPr>
        <w:t> </w:t>
      </w:r>
      <w:r>
        <w:rPr/>
        <w:t>INSERT</w:t>
      </w:r>
      <w:r>
        <w:rPr>
          <w:spacing w:val="-12"/>
        </w:rPr>
        <w:t> </w:t>
      </w:r>
      <w:r>
        <w:rPr/>
        <w:t>Service</w:t>
      </w:r>
      <w:r>
        <w:rPr>
          <w:spacing w:val="-9"/>
        </w:rPr>
        <w:t> </w:t>
      </w:r>
      <w:bookmarkEnd w:id="91"/>
      <w:r>
        <w:rPr>
          <w:spacing w:val="-2"/>
        </w:rPr>
        <w:t>Styles</w:t>
      </w:r>
    </w:p>
    <w:p>
      <w:pPr>
        <w:pStyle w:val="BodyText"/>
        <w:spacing w:before="180"/>
        <w:ind w:left="169"/>
      </w:pPr>
      <w:r>
        <w:rPr>
          <w:spacing w:val="-4"/>
        </w:rPr>
        <w:t>Void</w:t>
      </w:r>
    </w:p>
    <w:p>
      <w:pPr>
        <w:pStyle w:val="BodyText"/>
        <w:spacing w:before="129"/>
      </w:pPr>
    </w:p>
    <w:p>
      <w:pPr>
        <w:pStyle w:val="Heading2"/>
        <w:numPr>
          <w:ilvl w:val="1"/>
          <w:numId w:val="4"/>
        </w:numPr>
        <w:tabs>
          <w:tab w:pos="737" w:val="left" w:leader="none"/>
        </w:tabs>
        <w:spacing w:line="240" w:lineRule="auto" w:before="0" w:after="0"/>
        <w:ind w:left="737" w:right="0" w:hanging="568"/>
        <w:jc w:val="left"/>
      </w:pPr>
      <w:bookmarkStart w:name="_TOC_250059" w:id="93"/>
      <w:bookmarkStart w:name="7.6 Supported RIC CONTROL Service Styles" w:id="94"/>
      <w:r>
        <w:rPr/>
      </w:r>
      <w:r>
        <w:rPr/>
        <w:t>Supported</w:t>
      </w:r>
      <w:r>
        <w:rPr>
          <w:spacing w:val="-13"/>
        </w:rPr>
        <w:t> </w:t>
      </w:r>
      <w:r>
        <w:rPr/>
        <w:t>RIC</w:t>
      </w:r>
      <w:r>
        <w:rPr>
          <w:spacing w:val="-13"/>
        </w:rPr>
        <w:t> </w:t>
      </w:r>
      <w:r>
        <w:rPr/>
        <w:t>CONTROL</w:t>
      </w:r>
      <w:r>
        <w:rPr>
          <w:spacing w:val="-13"/>
        </w:rPr>
        <w:t> </w:t>
      </w:r>
      <w:r>
        <w:rPr/>
        <w:t>Service</w:t>
      </w:r>
      <w:r>
        <w:rPr>
          <w:spacing w:val="-12"/>
        </w:rPr>
        <w:t> </w:t>
      </w:r>
      <w:bookmarkEnd w:id="93"/>
      <w:r>
        <w:rPr>
          <w:spacing w:val="-2"/>
        </w:rPr>
        <w:t>Styles</w:t>
      </w:r>
    </w:p>
    <w:p>
      <w:pPr>
        <w:pStyle w:val="BodyText"/>
        <w:spacing w:before="183"/>
        <w:ind w:left="169"/>
      </w:pPr>
      <w:r>
        <w:rPr>
          <w:spacing w:val="-2"/>
        </w:rPr>
        <w:t>Void.</w:t>
      </w:r>
    </w:p>
    <w:p>
      <w:pPr>
        <w:pStyle w:val="BodyText"/>
        <w:spacing w:before="127"/>
      </w:pPr>
    </w:p>
    <w:p>
      <w:pPr>
        <w:pStyle w:val="Heading2"/>
        <w:numPr>
          <w:ilvl w:val="1"/>
          <w:numId w:val="4"/>
        </w:numPr>
        <w:tabs>
          <w:tab w:pos="737" w:val="left" w:leader="none"/>
        </w:tabs>
        <w:spacing w:line="240" w:lineRule="auto" w:before="0" w:after="0"/>
        <w:ind w:left="737" w:right="0" w:hanging="568"/>
        <w:jc w:val="left"/>
      </w:pPr>
      <w:bookmarkStart w:name="_TOC_250058" w:id="95"/>
      <w:bookmarkStart w:name="7.7 Supported RIC POLICY Service Styles" w:id="96"/>
      <w:r>
        <w:rPr/>
      </w:r>
      <w:r>
        <w:rPr/>
        <w:t>Supported</w:t>
      </w:r>
      <w:r>
        <w:rPr>
          <w:spacing w:val="-12"/>
        </w:rPr>
        <w:t> </w:t>
      </w:r>
      <w:r>
        <w:rPr/>
        <w:t>RIC</w:t>
      </w:r>
      <w:r>
        <w:rPr>
          <w:spacing w:val="-12"/>
        </w:rPr>
        <w:t> </w:t>
      </w:r>
      <w:r>
        <w:rPr/>
        <w:t>POLICY</w:t>
      </w:r>
      <w:r>
        <w:rPr>
          <w:spacing w:val="-12"/>
        </w:rPr>
        <w:t> </w:t>
      </w:r>
      <w:r>
        <w:rPr/>
        <w:t>Service</w:t>
      </w:r>
      <w:r>
        <w:rPr>
          <w:spacing w:val="-11"/>
        </w:rPr>
        <w:t> </w:t>
      </w:r>
      <w:bookmarkEnd w:id="95"/>
      <w:r>
        <w:rPr>
          <w:spacing w:val="-2"/>
        </w:rPr>
        <w:t>Styles</w:t>
      </w:r>
    </w:p>
    <w:p>
      <w:pPr>
        <w:pStyle w:val="BodyText"/>
        <w:spacing w:before="182"/>
        <w:ind w:left="169"/>
      </w:pPr>
      <w:r>
        <w:rPr>
          <w:spacing w:val="-2"/>
        </w:rPr>
        <w:t>Void.</w:t>
      </w:r>
    </w:p>
    <w:p>
      <w:pPr>
        <w:pStyle w:val="BodyText"/>
        <w:spacing w:before="130"/>
      </w:pPr>
    </w:p>
    <w:p>
      <w:pPr>
        <w:pStyle w:val="Heading2"/>
        <w:numPr>
          <w:ilvl w:val="1"/>
          <w:numId w:val="10"/>
        </w:numPr>
        <w:tabs>
          <w:tab w:pos="612" w:val="left" w:leader="none"/>
        </w:tabs>
        <w:spacing w:line="240" w:lineRule="auto" w:before="1" w:after="0"/>
        <w:ind w:left="612" w:right="0" w:hanging="443"/>
        <w:jc w:val="left"/>
      </w:pPr>
      <w:bookmarkStart w:name="_TOC_250057" w:id="97"/>
      <w:bookmarkStart w:name="7.7A Supported RIC QUERY Service Styles" w:id="98"/>
      <w:r>
        <w:rPr/>
      </w:r>
      <w:r>
        <w:rPr/>
        <w:t>A</w:t>
      </w:r>
      <w:r>
        <w:rPr>
          <w:spacing w:val="42"/>
          <w:w w:val="150"/>
        </w:rPr>
        <w:t> </w:t>
      </w:r>
      <w:r>
        <w:rPr/>
        <w:t>Supported</w:t>
      </w:r>
      <w:r>
        <w:rPr>
          <w:spacing w:val="-7"/>
        </w:rPr>
        <w:t> </w:t>
      </w:r>
      <w:r>
        <w:rPr/>
        <w:t>RIC</w:t>
      </w:r>
      <w:r>
        <w:rPr>
          <w:spacing w:val="-6"/>
        </w:rPr>
        <w:t> </w:t>
      </w:r>
      <w:r>
        <w:rPr/>
        <w:t>QUERY</w:t>
      </w:r>
      <w:r>
        <w:rPr>
          <w:spacing w:val="-7"/>
        </w:rPr>
        <w:t> </w:t>
      </w:r>
      <w:r>
        <w:rPr/>
        <w:t>Service</w:t>
      </w:r>
      <w:r>
        <w:rPr>
          <w:spacing w:val="-7"/>
        </w:rPr>
        <w:t> </w:t>
      </w:r>
      <w:bookmarkEnd w:id="97"/>
      <w:r>
        <w:rPr>
          <w:spacing w:val="-2"/>
        </w:rPr>
        <w:t>Styles</w:t>
      </w:r>
    </w:p>
    <w:p>
      <w:pPr>
        <w:pStyle w:val="BodyText"/>
        <w:spacing w:before="180"/>
        <w:ind w:left="169"/>
      </w:pPr>
      <w:r>
        <w:rPr>
          <w:spacing w:val="-2"/>
        </w:rPr>
        <w:t>Void.</w:t>
      </w:r>
    </w:p>
    <w:p>
      <w:pPr>
        <w:pStyle w:val="BodyText"/>
        <w:spacing w:before="129"/>
      </w:pPr>
    </w:p>
    <w:p>
      <w:pPr>
        <w:pStyle w:val="Heading2"/>
        <w:numPr>
          <w:ilvl w:val="1"/>
          <w:numId w:val="10"/>
        </w:numPr>
        <w:tabs>
          <w:tab w:pos="737" w:val="left" w:leader="none"/>
        </w:tabs>
        <w:spacing w:line="240" w:lineRule="auto" w:before="0" w:after="0"/>
        <w:ind w:left="737" w:right="0" w:hanging="568"/>
        <w:jc w:val="left"/>
      </w:pPr>
      <w:bookmarkStart w:name="_TOC_250056" w:id="99"/>
      <w:bookmarkStart w:name="7.8 Supported RIC Styles and E2SM IE For" w:id="100"/>
      <w:r>
        <w:rPr/>
      </w:r>
      <w:r>
        <w:rPr/>
        <w:t>Supported</w:t>
      </w:r>
      <w:r>
        <w:rPr>
          <w:spacing w:val="-8"/>
        </w:rPr>
        <w:t> </w:t>
      </w:r>
      <w:r>
        <w:rPr/>
        <w:t>RIC</w:t>
      </w:r>
      <w:r>
        <w:rPr>
          <w:spacing w:val="-9"/>
        </w:rPr>
        <w:t> </w:t>
      </w:r>
      <w:r>
        <w:rPr/>
        <w:t>Styles</w:t>
      </w:r>
      <w:r>
        <w:rPr>
          <w:spacing w:val="-8"/>
        </w:rPr>
        <w:t> </w:t>
      </w:r>
      <w:r>
        <w:rPr/>
        <w:t>and</w:t>
      </w:r>
      <w:r>
        <w:rPr>
          <w:spacing w:val="-9"/>
        </w:rPr>
        <w:t> </w:t>
      </w:r>
      <w:r>
        <w:rPr/>
        <w:t>E2SM</w:t>
      </w:r>
      <w:r>
        <w:rPr>
          <w:spacing w:val="-9"/>
        </w:rPr>
        <w:t> </w:t>
      </w:r>
      <w:r>
        <w:rPr/>
        <w:t>IE</w:t>
      </w:r>
      <w:r>
        <w:rPr>
          <w:spacing w:val="-10"/>
        </w:rPr>
        <w:t> </w:t>
      </w:r>
      <w:bookmarkEnd w:id="99"/>
      <w:r>
        <w:rPr>
          <w:spacing w:val="-2"/>
        </w:rPr>
        <w:t>Formats</w:t>
      </w:r>
    </w:p>
    <w:p>
      <w:pPr>
        <w:pStyle w:val="BodyText"/>
        <w:spacing w:before="180"/>
        <w:ind w:left="169"/>
      </w:pPr>
      <w:r>
        <w:rPr/>
        <w:t>Table</w:t>
      </w:r>
      <w:r>
        <w:rPr>
          <w:spacing w:val="-4"/>
        </w:rPr>
        <w:t> </w:t>
      </w:r>
      <w:r>
        <w:rPr/>
        <w:t>7.8-1</w:t>
      </w:r>
      <w:r>
        <w:rPr>
          <w:spacing w:val="-3"/>
        </w:rPr>
        <w:t> </w:t>
      </w:r>
      <w:r>
        <w:rPr/>
        <w:t>and</w:t>
      </w:r>
      <w:r>
        <w:rPr>
          <w:spacing w:val="-3"/>
        </w:rPr>
        <w:t> </w:t>
      </w:r>
      <w:r>
        <w:rPr/>
        <w:t>7.8-2</w:t>
      </w:r>
      <w:r>
        <w:rPr>
          <w:spacing w:val="-5"/>
        </w:rPr>
        <w:t> </w:t>
      </w:r>
      <w:r>
        <w:rPr/>
        <w:t>provide</w:t>
      </w:r>
      <w:r>
        <w:rPr>
          <w:spacing w:val="-6"/>
        </w:rPr>
        <w:t> </w:t>
      </w:r>
      <w:r>
        <w:rPr/>
        <w:t>a</w:t>
      </w:r>
      <w:r>
        <w:rPr>
          <w:spacing w:val="-4"/>
        </w:rPr>
        <w:t> </w:t>
      </w:r>
      <w:r>
        <w:rPr/>
        <w:t>summary</w:t>
      </w:r>
      <w:r>
        <w:rPr>
          <w:spacing w:val="-5"/>
        </w:rPr>
        <w:t> </w:t>
      </w:r>
      <w:r>
        <w:rPr/>
        <w:t>of</w:t>
      </w:r>
      <w:r>
        <w:rPr>
          <w:spacing w:val="-4"/>
        </w:rPr>
        <w:t> </w:t>
      </w:r>
      <w:r>
        <w:rPr/>
        <w:t>the</w:t>
      </w:r>
      <w:r>
        <w:rPr>
          <w:spacing w:val="-4"/>
        </w:rPr>
        <w:t> </w:t>
      </w:r>
      <w:r>
        <w:rPr/>
        <w:t>E2SM</w:t>
      </w:r>
      <w:r>
        <w:rPr>
          <w:spacing w:val="-4"/>
        </w:rPr>
        <w:t> </w:t>
      </w:r>
      <w:r>
        <w:rPr/>
        <w:t>IE</w:t>
      </w:r>
      <w:r>
        <w:rPr>
          <w:spacing w:val="1"/>
        </w:rPr>
        <w:t> </w:t>
      </w:r>
      <w:r>
        <w:rPr/>
        <w:t>Formats</w:t>
      </w:r>
      <w:r>
        <w:rPr>
          <w:spacing w:val="-5"/>
        </w:rPr>
        <w:t> </w:t>
      </w:r>
      <w:r>
        <w:rPr/>
        <w:t>defined</w:t>
      </w:r>
      <w:r>
        <w:rPr>
          <w:spacing w:val="-3"/>
        </w:rPr>
        <w:t> </w:t>
      </w:r>
      <w:r>
        <w:rPr/>
        <w:t>to</w:t>
      </w:r>
      <w:r>
        <w:rPr>
          <w:spacing w:val="-5"/>
        </w:rPr>
        <w:t> </w:t>
      </w:r>
      <w:r>
        <w:rPr/>
        <w:t>support</w:t>
      </w:r>
      <w:r>
        <w:rPr>
          <w:spacing w:val="-5"/>
        </w:rPr>
        <w:t> </w:t>
      </w:r>
      <w:r>
        <w:rPr/>
        <w:t>this</w:t>
      </w:r>
      <w:r>
        <w:rPr>
          <w:spacing w:val="-7"/>
        </w:rPr>
        <w:t> </w:t>
      </w:r>
      <w:r>
        <w:rPr/>
        <w:t>E2SM</w:t>
      </w:r>
      <w:r>
        <w:rPr>
          <w:spacing w:val="-4"/>
        </w:rPr>
        <w:t> </w:t>
      </w:r>
      <w:r>
        <w:rPr>
          <w:spacing w:val="-2"/>
        </w:rPr>
        <w:t>specification.</w:t>
      </w:r>
    </w:p>
    <w:p>
      <w:pPr>
        <w:pStyle w:val="BodyText"/>
        <w:spacing w:before="10"/>
      </w:pPr>
    </w:p>
    <w:p>
      <w:pPr>
        <w:pStyle w:val="Heading8"/>
        <w:ind w:left="995"/>
        <w:jc w:val="left"/>
      </w:pPr>
      <w:r>
        <w:rPr/>
        <w:t>Table</w:t>
      </w:r>
      <w:r>
        <w:rPr>
          <w:spacing w:val="-7"/>
        </w:rPr>
        <w:t> </w:t>
      </w:r>
      <w:r>
        <w:rPr/>
        <w:t>7.8-1:</w:t>
      </w:r>
      <w:r>
        <w:rPr>
          <w:spacing w:val="-6"/>
        </w:rPr>
        <w:t> </w:t>
      </w:r>
      <w:r>
        <w:rPr/>
        <w:t>Summary</w:t>
      </w:r>
      <w:r>
        <w:rPr>
          <w:spacing w:val="-6"/>
        </w:rPr>
        <w:t> </w:t>
      </w:r>
      <w:r>
        <w:rPr/>
        <w:t>of</w:t>
      </w:r>
      <w:r>
        <w:rPr>
          <w:spacing w:val="-6"/>
        </w:rPr>
        <w:t> </w:t>
      </w:r>
      <w:r>
        <w:rPr/>
        <w:t>the</w:t>
      </w:r>
      <w:r>
        <w:rPr>
          <w:spacing w:val="-6"/>
        </w:rPr>
        <w:t> </w:t>
      </w:r>
      <w:r>
        <w:rPr/>
        <w:t>E2SM</w:t>
      </w:r>
      <w:r>
        <w:rPr>
          <w:spacing w:val="-4"/>
        </w:rPr>
        <w:t> </w:t>
      </w:r>
      <w:r>
        <w:rPr/>
        <w:t>IE</w:t>
      </w:r>
      <w:r>
        <w:rPr>
          <w:spacing w:val="-7"/>
        </w:rPr>
        <w:t> </w:t>
      </w:r>
      <w:r>
        <w:rPr/>
        <w:t>Formats</w:t>
      </w:r>
      <w:r>
        <w:rPr>
          <w:spacing w:val="-7"/>
        </w:rPr>
        <w:t> </w:t>
      </w:r>
      <w:r>
        <w:rPr/>
        <w:t>defined</w:t>
      </w:r>
      <w:r>
        <w:rPr>
          <w:spacing w:val="-6"/>
        </w:rPr>
        <w:t> </w:t>
      </w:r>
      <w:r>
        <w:rPr/>
        <w:t>to</w:t>
      </w:r>
      <w:r>
        <w:rPr>
          <w:spacing w:val="-5"/>
        </w:rPr>
        <w:t> </w:t>
      </w:r>
      <w:r>
        <w:rPr/>
        <w:t>support</w:t>
      </w:r>
      <w:r>
        <w:rPr>
          <w:spacing w:val="-6"/>
        </w:rPr>
        <w:t> </w:t>
      </w:r>
      <w:r>
        <w:rPr/>
        <w:t>RIC Event</w:t>
      </w:r>
      <w:r>
        <w:rPr>
          <w:spacing w:val="-5"/>
        </w:rPr>
        <w:t> </w:t>
      </w:r>
      <w:r>
        <w:rPr/>
        <w:t>Trigger</w:t>
      </w:r>
      <w:r>
        <w:rPr>
          <w:spacing w:val="-3"/>
        </w:rPr>
        <w:t> </w:t>
      </w:r>
      <w:r>
        <w:rPr>
          <w:spacing w:val="-2"/>
        </w:rPr>
        <w:t>Styles</w:t>
      </w:r>
    </w:p>
    <w:p>
      <w:pPr>
        <w:spacing w:line="240" w:lineRule="auto" w:before="8" w:after="0"/>
        <w:rPr>
          <w:b/>
          <w:sz w:val="15"/>
        </w:rPr>
      </w:pPr>
    </w:p>
    <w:tbl>
      <w:tblPr>
        <w:tblW w:w="0" w:type="auto"/>
        <w:jc w:val="left"/>
        <w:tblInd w:w="3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1908"/>
      </w:tblGrid>
      <w:tr>
        <w:trPr>
          <w:trHeight w:val="412" w:hRule="atLeast"/>
        </w:trPr>
        <w:tc>
          <w:tcPr>
            <w:tcW w:w="1478" w:type="dxa"/>
          </w:tcPr>
          <w:p>
            <w:pPr>
              <w:pStyle w:val="TableParagraph"/>
              <w:spacing w:line="206" w:lineRule="exact"/>
              <w:ind w:left="186" w:right="174" w:firstLine="124"/>
              <w:rPr>
                <w:b/>
                <w:sz w:val="18"/>
              </w:rPr>
            </w:pPr>
            <w:r>
              <w:rPr>
                <w:b/>
                <w:sz w:val="18"/>
              </w:rPr>
              <w:t>RIC Event Trigger</w:t>
            </w:r>
            <w:r>
              <w:rPr>
                <w:b/>
                <w:spacing w:val="-13"/>
                <w:sz w:val="18"/>
              </w:rPr>
              <w:t> </w:t>
            </w:r>
            <w:r>
              <w:rPr>
                <w:b/>
                <w:sz w:val="18"/>
              </w:rPr>
              <w:t>Style</w:t>
            </w:r>
          </w:p>
        </w:tc>
        <w:tc>
          <w:tcPr>
            <w:tcW w:w="1908" w:type="dxa"/>
          </w:tcPr>
          <w:p>
            <w:pPr>
              <w:pStyle w:val="TableParagraph"/>
              <w:spacing w:line="206" w:lineRule="exact"/>
              <w:ind w:left="208" w:right="193" w:firstLine="163"/>
              <w:rPr>
                <w:b/>
                <w:sz w:val="18"/>
              </w:rPr>
            </w:pPr>
            <w:r>
              <w:rPr>
                <w:b/>
                <w:sz w:val="18"/>
              </w:rPr>
              <w:t>Event Trigger Definition</w:t>
            </w:r>
            <w:r>
              <w:rPr>
                <w:b/>
                <w:spacing w:val="-13"/>
                <w:sz w:val="18"/>
              </w:rPr>
              <w:t> </w:t>
            </w:r>
            <w:r>
              <w:rPr>
                <w:b/>
                <w:sz w:val="18"/>
              </w:rPr>
              <w:t>Format</w:t>
            </w:r>
          </w:p>
        </w:tc>
      </w:tr>
      <w:tr>
        <w:trPr>
          <w:trHeight w:val="208" w:hRule="atLeast"/>
        </w:trPr>
        <w:tc>
          <w:tcPr>
            <w:tcW w:w="1478" w:type="dxa"/>
          </w:tcPr>
          <w:p>
            <w:pPr>
              <w:pStyle w:val="TableParagraph"/>
              <w:spacing w:line="188" w:lineRule="exact"/>
              <w:rPr>
                <w:sz w:val="18"/>
              </w:rPr>
            </w:pPr>
            <w:r>
              <w:rPr>
                <w:sz w:val="18"/>
              </w:rPr>
              <w:t>Style</w:t>
            </w:r>
            <w:r>
              <w:rPr>
                <w:spacing w:val="-1"/>
                <w:sz w:val="18"/>
              </w:rPr>
              <w:t> </w:t>
            </w:r>
            <w:r>
              <w:rPr>
                <w:spacing w:val="-10"/>
                <w:sz w:val="18"/>
              </w:rPr>
              <w:t>1</w:t>
            </w:r>
          </w:p>
        </w:tc>
        <w:tc>
          <w:tcPr>
            <w:tcW w:w="1908" w:type="dxa"/>
          </w:tcPr>
          <w:p>
            <w:pPr>
              <w:pStyle w:val="TableParagraph"/>
              <w:spacing w:line="188" w:lineRule="exact"/>
              <w:ind w:left="8"/>
              <w:jc w:val="center"/>
              <w:rPr>
                <w:sz w:val="18"/>
              </w:rPr>
            </w:pPr>
            <w:r>
              <w:rPr>
                <w:spacing w:val="-10"/>
                <w:sz w:val="18"/>
              </w:rPr>
              <w:t>1</w:t>
            </w:r>
          </w:p>
        </w:tc>
      </w:tr>
      <w:tr>
        <w:trPr>
          <w:trHeight w:val="205" w:hRule="atLeast"/>
        </w:trPr>
        <w:tc>
          <w:tcPr>
            <w:tcW w:w="1478" w:type="dxa"/>
          </w:tcPr>
          <w:p>
            <w:pPr>
              <w:pStyle w:val="TableParagraph"/>
              <w:ind w:left="0"/>
              <w:rPr>
                <w:rFonts w:ascii="Times New Roman"/>
                <w:sz w:val="14"/>
              </w:rPr>
            </w:pPr>
          </w:p>
        </w:tc>
        <w:tc>
          <w:tcPr>
            <w:tcW w:w="1908" w:type="dxa"/>
          </w:tcPr>
          <w:p>
            <w:pPr>
              <w:pStyle w:val="TableParagraph"/>
              <w:ind w:left="0"/>
              <w:rPr>
                <w:rFonts w:ascii="Times New Roman"/>
                <w:sz w:val="14"/>
              </w:rPr>
            </w:pPr>
          </w:p>
        </w:tc>
      </w:tr>
    </w:tbl>
    <w:p>
      <w:pPr>
        <w:spacing w:after="0"/>
        <w:rPr>
          <w:rFonts w:ascii="Times New Roman"/>
          <w:sz w:val="14"/>
        </w:rPr>
        <w:sectPr>
          <w:pgSz w:w="11910" w:h="16850"/>
          <w:pgMar w:header="862" w:footer="898" w:top="1520" w:bottom="1080" w:left="680" w:right="700"/>
        </w:sectPr>
      </w:pPr>
    </w:p>
    <w:p>
      <w:pPr>
        <w:pStyle w:val="Heading8"/>
        <w:spacing w:before="52"/>
      </w:pPr>
      <w:r>
        <w:rPr/>
        <w:t>Table</w:t>
      </w:r>
      <w:r>
        <w:rPr>
          <w:spacing w:val="-7"/>
        </w:rPr>
        <w:t> </w:t>
      </w:r>
      <w:r>
        <w:rPr/>
        <w:t>7.8-2:</w:t>
      </w:r>
      <w:r>
        <w:rPr>
          <w:spacing w:val="-5"/>
        </w:rPr>
        <w:t> </w:t>
      </w:r>
      <w:r>
        <w:rPr/>
        <w:t>Summary</w:t>
      </w:r>
      <w:r>
        <w:rPr>
          <w:spacing w:val="-7"/>
        </w:rPr>
        <w:t> </w:t>
      </w:r>
      <w:r>
        <w:rPr/>
        <w:t>of</w:t>
      </w:r>
      <w:r>
        <w:rPr>
          <w:spacing w:val="-5"/>
        </w:rPr>
        <w:t> </w:t>
      </w:r>
      <w:r>
        <w:rPr/>
        <w:t>the</w:t>
      </w:r>
      <w:r>
        <w:rPr>
          <w:spacing w:val="-6"/>
        </w:rPr>
        <w:t> </w:t>
      </w:r>
      <w:r>
        <w:rPr/>
        <w:t>E2SM</w:t>
      </w:r>
      <w:r>
        <w:rPr>
          <w:spacing w:val="-5"/>
        </w:rPr>
        <w:t> </w:t>
      </w:r>
      <w:r>
        <w:rPr/>
        <w:t>IE</w:t>
      </w:r>
      <w:r>
        <w:rPr>
          <w:spacing w:val="-7"/>
        </w:rPr>
        <w:t> </w:t>
      </w:r>
      <w:r>
        <w:rPr/>
        <w:t>Formats</w:t>
      </w:r>
      <w:r>
        <w:rPr>
          <w:spacing w:val="-6"/>
        </w:rPr>
        <w:t> </w:t>
      </w:r>
      <w:r>
        <w:rPr/>
        <w:t>defined</w:t>
      </w:r>
      <w:r>
        <w:rPr>
          <w:spacing w:val="-7"/>
        </w:rPr>
        <w:t> </w:t>
      </w:r>
      <w:r>
        <w:rPr/>
        <w:t>to</w:t>
      </w:r>
      <w:r>
        <w:rPr>
          <w:spacing w:val="-2"/>
        </w:rPr>
        <w:t> </w:t>
      </w:r>
      <w:r>
        <w:rPr/>
        <w:t>support</w:t>
      </w:r>
      <w:r>
        <w:rPr>
          <w:spacing w:val="-5"/>
        </w:rPr>
        <w:t> </w:t>
      </w:r>
      <w:r>
        <w:rPr/>
        <w:t>RIC</w:t>
      </w:r>
      <w:r>
        <w:rPr>
          <w:spacing w:val="-5"/>
        </w:rPr>
        <w:t> </w:t>
      </w:r>
      <w:r>
        <w:rPr/>
        <w:t>Service</w:t>
      </w:r>
      <w:r>
        <w:rPr>
          <w:spacing w:val="-4"/>
        </w:rPr>
        <w:t> </w:t>
      </w:r>
      <w:r>
        <w:rPr>
          <w:spacing w:val="-2"/>
        </w:rPr>
        <w:t>Styles</w:t>
      </w:r>
    </w:p>
    <w:p>
      <w:pPr>
        <w:spacing w:line="240" w:lineRule="auto" w:before="8" w:after="1"/>
        <w:rPr>
          <w:b/>
          <w:sz w:val="15"/>
        </w:rPr>
      </w:pPr>
    </w:p>
    <w:tbl>
      <w:tblPr>
        <w:tblW w:w="0" w:type="auto"/>
        <w:jc w:val="left"/>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5"/>
        <w:gridCol w:w="1206"/>
        <w:gridCol w:w="1203"/>
        <w:gridCol w:w="1206"/>
        <w:gridCol w:w="1203"/>
        <w:gridCol w:w="1206"/>
        <w:gridCol w:w="1203"/>
      </w:tblGrid>
      <w:tr>
        <w:trPr>
          <w:trHeight w:val="621" w:hRule="atLeast"/>
        </w:trPr>
        <w:tc>
          <w:tcPr>
            <w:tcW w:w="1205" w:type="dxa"/>
          </w:tcPr>
          <w:p>
            <w:pPr>
              <w:pStyle w:val="TableParagraph"/>
              <w:spacing w:line="206" w:lineRule="exact"/>
              <w:ind w:left="100" w:right="92"/>
              <w:jc w:val="center"/>
              <w:rPr>
                <w:b/>
                <w:sz w:val="18"/>
              </w:rPr>
            </w:pPr>
            <w:r>
              <w:rPr>
                <w:b/>
                <w:spacing w:val="-5"/>
                <w:sz w:val="18"/>
              </w:rPr>
              <w:t>RIC</w:t>
            </w:r>
          </w:p>
          <w:p>
            <w:pPr>
              <w:pStyle w:val="TableParagraph"/>
              <w:spacing w:line="206" w:lineRule="exact"/>
              <w:ind w:left="100" w:right="88"/>
              <w:jc w:val="center"/>
              <w:rPr>
                <w:b/>
                <w:sz w:val="18"/>
              </w:rPr>
            </w:pPr>
            <w:r>
              <w:rPr>
                <w:b/>
                <w:spacing w:val="-2"/>
                <w:sz w:val="18"/>
              </w:rPr>
              <w:t>Service Style</w:t>
            </w:r>
          </w:p>
        </w:tc>
        <w:tc>
          <w:tcPr>
            <w:tcW w:w="1205" w:type="dxa"/>
          </w:tcPr>
          <w:p>
            <w:pPr>
              <w:pStyle w:val="TableParagraph"/>
              <w:spacing w:line="206" w:lineRule="exact"/>
              <w:ind w:left="184" w:right="176" w:firstLine="2"/>
              <w:jc w:val="center"/>
              <w:rPr>
                <w:b/>
                <w:sz w:val="18"/>
              </w:rPr>
            </w:pPr>
            <w:r>
              <w:rPr>
                <w:b/>
                <w:spacing w:val="-2"/>
                <w:sz w:val="18"/>
              </w:rPr>
              <w:t>Action Definition Format</w:t>
            </w:r>
          </w:p>
        </w:tc>
        <w:tc>
          <w:tcPr>
            <w:tcW w:w="1206" w:type="dxa"/>
          </w:tcPr>
          <w:p>
            <w:pPr>
              <w:pStyle w:val="TableParagraph"/>
              <w:spacing w:line="206" w:lineRule="exact"/>
              <w:ind w:left="295" w:hanging="120"/>
              <w:rPr>
                <w:b/>
                <w:sz w:val="18"/>
              </w:rPr>
            </w:pPr>
            <w:r>
              <w:rPr>
                <w:b/>
                <w:spacing w:val="-2"/>
                <w:sz w:val="18"/>
              </w:rPr>
              <w:t>Indication Header Format</w:t>
            </w:r>
          </w:p>
        </w:tc>
        <w:tc>
          <w:tcPr>
            <w:tcW w:w="1203" w:type="dxa"/>
          </w:tcPr>
          <w:p>
            <w:pPr>
              <w:pStyle w:val="TableParagraph"/>
              <w:spacing w:line="206" w:lineRule="exact"/>
              <w:ind w:left="220" w:right="166" w:hanging="46"/>
              <w:jc w:val="both"/>
              <w:rPr>
                <w:b/>
                <w:sz w:val="18"/>
              </w:rPr>
            </w:pPr>
            <w:r>
              <w:rPr>
                <w:b/>
                <w:spacing w:val="-2"/>
                <w:sz w:val="18"/>
              </w:rPr>
              <w:t>Indication Message Format</w:t>
            </w:r>
          </w:p>
        </w:tc>
        <w:tc>
          <w:tcPr>
            <w:tcW w:w="1206" w:type="dxa"/>
          </w:tcPr>
          <w:p>
            <w:pPr>
              <w:pStyle w:val="TableParagraph"/>
              <w:spacing w:line="206" w:lineRule="exact"/>
              <w:ind w:left="133" w:right="127" w:firstLine="3"/>
              <w:jc w:val="center"/>
              <w:rPr>
                <w:b/>
                <w:sz w:val="18"/>
              </w:rPr>
            </w:pPr>
            <w:r>
              <w:rPr>
                <w:b/>
                <w:spacing w:val="-4"/>
                <w:sz w:val="18"/>
              </w:rPr>
              <w:t>Call </w:t>
            </w:r>
            <w:r>
              <w:rPr>
                <w:b/>
                <w:sz w:val="18"/>
              </w:rPr>
              <w:t>Process</w:t>
            </w:r>
            <w:r>
              <w:rPr>
                <w:b/>
                <w:spacing w:val="-13"/>
                <w:sz w:val="18"/>
              </w:rPr>
              <w:t> </w:t>
            </w:r>
            <w:r>
              <w:rPr>
                <w:b/>
                <w:sz w:val="18"/>
              </w:rPr>
              <w:t>ID </w:t>
            </w:r>
            <w:r>
              <w:rPr>
                <w:b/>
                <w:spacing w:val="-2"/>
                <w:sz w:val="18"/>
              </w:rPr>
              <w:t>Format</w:t>
            </w:r>
          </w:p>
        </w:tc>
        <w:tc>
          <w:tcPr>
            <w:tcW w:w="1203" w:type="dxa"/>
          </w:tcPr>
          <w:p>
            <w:pPr>
              <w:pStyle w:val="TableParagraph"/>
              <w:spacing w:line="206" w:lineRule="exact"/>
              <w:ind w:left="293" w:right="272" w:hanging="15"/>
              <w:jc w:val="both"/>
              <w:rPr>
                <w:b/>
                <w:sz w:val="18"/>
              </w:rPr>
            </w:pPr>
            <w:r>
              <w:rPr>
                <w:b/>
                <w:spacing w:val="-2"/>
                <w:sz w:val="18"/>
              </w:rPr>
              <w:t>Control Header Format</w:t>
            </w:r>
          </w:p>
        </w:tc>
        <w:tc>
          <w:tcPr>
            <w:tcW w:w="1206" w:type="dxa"/>
          </w:tcPr>
          <w:p>
            <w:pPr>
              <w:pStyle w:val="TableParagraph"/>
              <w:spacing w:line="206" w:lineRule="exact"/>
              <w:ind w:left="8" w:right="4"/>
              <w:jc w:val="center"/>
              <w:rPr>
                <w:b/>
                <w:sz w:val="18"/>
              </w:rPr>
            </w:pPr>
            <w:r>
              <w:rPr>
                <w:b/>
                <w:spacing w:val="-2"/>
                <w:sz w:val="18"/>
              </w:rPr>
              <w:t>Control Message Format</w:t>
            </w:r>
          </w:p>
        </w:tc>
        <w:tc>
          <w:tcPr>
            <w:tcW w:w="1203" w:type="dxa"/>
          </w:tcPr>
          <w:p>
            <w:pPr>
              <w:pStyle w:val="TableParagraph"/>
              <w:spacing w:line="206" w:lineRule="exact"/>
              <w:ind w:left="205" w:right="204" w:firstLine="3"/>
              <w:jc w:val="center"/>
              <w:rPr>
                <w:b/>
                <w:sz w:val="18"/>
              </w:rPr>
            </w:pPr>
            <w:r>
              <w:rPr>
                <w:b/>
                <w:spacing w:val="-2"/>
                <w:sz w:val="18"/>
              </w:rPr>
              <w:t>Control Outcome Format</w:t>
            </w:r>
          </w:p>
        </w:tc>
      </w:tr>
      <w:tr>
        <w:trPr>
          <w:trHeight w:val="205" w:hRule="atLeast"/>
        </w:trPr>
        <w:tc>
          <w:tcPr>
            <w:tcW w:w="8434" w:type="dxa"/>
            <w:gridSpan w:val="7"/>
          </w:tcPr>
          <w:p>
            <w:pPr>
              <w:pStyle w:val="TableParagraph"/>
              <w:spacing w:line="186" w:lineRule="exact"/>
              <w:ind w:left="108"/>
              <w:rPr>
                <w:b/>
                <w:sz w:val="18"/>
              </w:rPr>
            </w:pPr>
            <w:r>
              <w:rPr>
                <w:b/>
                <w:spacing w:val="-2"/>
                <w:sz w:val="18"/>
              </w:rPr>
              <w:t>REPORT</w:t>
            </w:r>
          </w:p>
        </w:tc>
        <w:tc>
          <w:tcPr>
            <w:tcW w:w="1203" w:type="dxa"/>
          </w:tcPr>
          <w:p>
            <w:pPr>
              <w:pStyle w:val="TableParagraph"/>
              <w:ind w:left="0"/>
              <w:rPr>
                <w:rFonts w:ascii="Times New Roman"/>
                <w:sz w:val="14"/>
              </w:rPr>
            </w:pPr>
          </w:p>
        </w:tc>
      </w:tr>
      <w:tr>
        <w:trPr>
          <w:trHeight w:val="208" w:hRule="atLeast"/>
        </w:trPr>
        <w:tc>
          <w:tcPr>
            <w:tcW w:w="1205" w:type="dxa"/>
          </w:tcPr>
          <w:p>
            <w:pPr>
              <w:pStyle w:val="TableParagraph"/>
              <w:spacing w:line="188" w:lineRule="exact"/>
              <w:ind w:left="108"/>
              <w:rPr>
                <w:sz w:val="18"/>
              </w:rPr>
            </w:pPr>
            <w:r>
              <w:rPr>
                <w:sz w:val="18"/>
              </w:rPr>
              <w:t>Style</w:t>
            </w:r>
            <w:r>
              <w:rPr>
                <w:spacing w:val="-1"/>
                <w:sz w:val="18"/>
              </w:rPr>
              <w:t> </w:t>
            </w:r>
            <w:r>
              <w:rPr>
                <w:spacing w:val="-10"/>
                <w:sz w:val="18"/>
              </w:rPr>
              <w:t>1</w:t>
            </w:r>
          </w:p>
        </w:tc>
        <w:tc>
          <w:tcPr>
            <w:tcW w:w="1205" w:type="dxa"/>
          </w:tcPr>
          <w:p>
            <w:pPr>
              <w:pStyle w:val="TableParagraph"/>
              <w:spacing w:line="188" w:lineRule="exact"/>
              <w:ind w:left="100" w:right="91"/>
              <w:jc w:val="center"/>
              <w:rPr>
                <w:sz w:val="18"/>
              </w:rPr>
            </w:pPr>
            <w:r>
              <w:rPr>
                <w:spacing w:val="-10"/>
                <w:sz w:val="18"/>
              </w:rPr>
              <w:t>1</w:t>
            </w:r>
          </w:p>
        </w:tc>
        <w:tc>
          <w:tcPr>
            <w:tcW w:w="1206" w:type="dxa"/>
          </w:tcPr>
          <w:p>
            <w:pPr>
              <w:pStyle w:val="TableParagraph"/>
              <w:spacing w:line="188" w:lineRule="exact"/>
              <w:ind w:left="8"/>
              <w:jc w:val="center"/>
              <w:rPr>
                <w:sz w:val="18"/>
              </w:rPr>
            </w:pPr>
            <w:r>
              <w:rPr>
                <w:spacing w:val="-10"/>
                <w:sz w:val="18"/>
              </w:rPr>
              <w:t>1</w:t>
            </w:r>
          </w:p>
        </w:tc>
        <w:tc>
          <w:tcPr>
            <w:tcW w:w="1203" w:type="dxa"/>
          </w:tcPr>
          <w:p>
            <w:pPr>
              <w:pStyle w:val="TableParagraph"/>
              <w:spacing w:line="188" w:lineRule="exact"/>
              <w:ind w:left="10" w:right="1"/>
              <w:jc w:val="center"/>
              <w:rPr>
                <w:sz w:val="18"/>
              </w:rPr>
            </w:pPr>
            <w:r>
              <w:rPr>
                <w:spacing w:val="-10"/>
                <w:sz w:val="18"/>
              </w:rPr>
              <w:t>1</w:t>
            </w: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5" w:hRule="atLeast"/>
        </w:trPr>
        <w:tc>
          <w:tcPr>
            <w:tcW w:w="1205" w:type="dxa"/>
          </w:tcPr>
          <w:p>
            <w:pPr>
              <w:pStyle w:val="TableParagraph"/>
              <w:spacing w:line="186" w:lineRule="exact"/>
              <w:ind w:left="108"/>
              <w:rPr>
                <w:sz w:val="18"/>
              </w:rPr>
            </w:pPr>
            <w:r>
              <w:rPr>
                <w:sz w:val="18"/>
              </w:rPr>
              <w:t>Style</w:t>
            </w:r>
            <w:r>
              <w:rPr>
                <w:spacing w:val="-1"/>
                <w:sz w:val="18"/>
              </w:rPr>
              <w:t> </w:t>
            </w:r>
            <w:r>
              <w:rPr>
                <w:spacing w:val="-10"/>
                <w:sz w:val="18"/>
              </w:rPr>
              <w:t>2</w:t>
            </w:r>
          </w:p>
        </w:tc>
        <w:tc>
          <w:tcPr>
            <w:tcW w:w="1205" w:type="dxa"/>
          </w:tcPr>
          <w:p>
            <w:pPr>
              <w:pStyle w:val="TableParagraph"/>
              <w:spacing w:line="186" w:lineRule="exact"/>
              <w:ind w:left="100" w:right="91"/>
              <w:jc w:val="center"/>
              <w:rPr>
                <w:sz w:val="18"/>
              </w:rPr>
            </w:pPr>
            <w:r>
              <w:rPr>
                <w:spacing w:val="-10"/>
                <w:sz w:val="18"/>
              </w:rPr>
              <w:t>2</w:t>
            </w:r>
          </w:p>
        </w:tc>
        <w:tc>
          <w:tcPr>
            <w:tcW w:w="1206" w:type="dxa"/>
          </w:tcPr>
          <w:p>
            <w:pPr>
              <w:pStyle w:val="TableParagraph"/>
              <w:spacing w:line="186" w:lineRule="exact"/>
              <w:ind w:left="8"/>
              <w:jc w:val="center"/>
              <w:rPr>
                <w:sz w:val="18"/>
              </w:rPr>
            </w:pPr>
            <w:r>
              <w:rPr>
                <w:spacing w:val="-10"/>
                <w:sz w:val="18"/>
              </w:rPr>
              <w:t>1</w:t>
            </w:r>
          </w:p>
        </w:tc>
        <w:tc>
          <w:tcPr>
            <w:tcW w:w="1203" w:type="dxa"/>
          </w:tcPr>
          <w:p>
            <w:pPr>
              <w:pStyle w:val="TableParagraph"/>
              <w:spacing w:line="186" w:lineRule="exact"/>
              <w:ind w:left="10" w:right="1"/>
              <w:jc w:val="center"/>
              <w:rPr>
                <w:sz w:val="18"/>
              </w:rPr>
            </w:pPr>
            <w:r>
              <w:rPr>
                <w:spacing w:val="-10"/>
                <w:sz w:val="18"/>
              </w:rPr>
              <w:t>1</w:t>
            </w: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5" w:hRule="atLeast"/>
        </w:trPr>
        <w:tc>
          <w:tcPr>
            <w:tcW w:w="1205" w:type="dxa"/>
          </w:tcPr>
          <w:p>
            <w:pPr>
              <w:pStyle w:val="TableParagraph"/>
              <w:spacing w:line="186" w:lineRule="exact"/>
              <w:ind w:left="108"/>
              <w:rPr>
                <w:sz w:val="18"/>
              </w:rPr>
            </w:pPr>
            <w:r>
              <w:rPr>
                <w:sz w:val="18"/>
              </w:rPr>
              <w:t>Style</w:t>
            </w:r>
            <w:r>
              <w:rPr>
                <w:spacing w:val="-1"/>
                <w:sz w:val="18"/>
              </w:rPr>
              <w:t> </w:t>
            </w:r>
            <w:r>
              <w:rPr>
                <w:spacing w:val="-10"/>
                <w:sz w:val="18"/>
              </w:rPr>
              <w:t>3</w:t>
            </w:r>
          </w:p>
        </w:tc>
        <w:tc>
          <w:tcPr>
            <w:tcW w:w="1205" w:type="dxa"/>
          </w:tcPr>
          <w:p>
            <w:pPr>
              <w:pStyle w:val="TableParagraph"/>
              <w:spacing w:line="186" w:lineRule="exact"/>
              <w:ind w:left="100" w:right="91"/>
              <w:jc w:val="center"/>
              <w:rPr>
                <w:sz w:val="18"/>
              </w:rPr>
            </w:pPr>
            <w:r>
              <w:rPr>
                <w:spacing w:val="-10"/>
                <w:sz w:val="18"/>
              </w:rPr>
              <w:t>3</w:t>
            </w:r>
          </w:p>
        </w:tc>
        <w:tc>
          <w:tcPr>
            <w:tcW w:w="1206" w:type="dxa"/>
          </w:tcPr>
          <w:p>
            <w:pPr>
              <w:pStyle w:val="TableParagraph"/>
              <w:spacing w:line="186" w:lineRule="exact"/>
              <w:ind w:left="8"/>
              <w:jc w:val="center"/>
              <w:rPr>
                <w:sz w:val="18"/>
              </w:rPr>
            </w:pPr>
            <w:r>
              <w:rPr>
                <w:spacing w:val="-10"/>
                <w:sz w:val="18"/>
              </w:rPr>
              <w:t>1</w:t>
            </w:r>
          </w:p>
        </w:tc>
        <w:tc>
          <w:tcPr>
            <w:tcW w:w="1203" w:type="dxa"/>
          </w:tcPr>
          <w:p>
            <w:pPr>
              <w:pStyle w:val="TableParagraph"/>
              <w:spacing w:line="186" w:lineRule="exact"/>
              <w:ind w:left="10" w:right="1"/>
              <w:jc w:val="center"/>
              <w:rPr>
                <w:sz w:val="18"/>
              </w:rPr>
            </w:pPr>
            <w:r>
              <w:rPr>
                <w:spacing w:val="-10"/>
                <w:sz w:val="18"/>
              </w:rPr>
              <w:t>2</w:t>
            </w: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8" w:hRule="atLeast"/>
        </w:trPr>
        <w:tc>
          <w:tcPr>
            <w:tcW w:w="1205" w:type="dxa"/>
          </w:tcPr>
          <w:p>
            <w:pPr>
              <w:pStyle w:val="TableParagraph"/>
              <w:spacing w:line="187" w:lineRule="exact" w:before="1"/>
              <w:ind w:left="108"/>
              <w:rPr>
                <w:sz w:val="18"/>
              </w:rPr>
            </w:pPr>
            <w:r>
              <w:rPr>
                <w:sz w:val="18"/>
              </w:rPr>
              <w:t>Style</w:t>
            </w:r>
            <w:r>
              <w:rPr>
                <w:spacing w:val="-1"/>
                <w:sz w:val="18"/>
              </w:rPr>
              <w:t> </w:t>
            </w:r>
            <w:r>
              <w:rPr>
                <w:spacing w:val="-10"/>
                <w:sz w:val="18"/>
              </w:rPr>
              <w:t>4</w:t>
            </w:r>
          </w:p>
        </w:tc>
        <w:tc>
          <w:tcPr>
            <w:tcW w:w="1205" w:type="dxa"/>
          </w:tcPr>
          <w:p>
            <w:pPr>
              <w:pStyle w:val="TableParagraph"/>
              <w:spacing w:line="187" w:lineRule="exact" w:before="1"/>
              <w:ind w:left="100" w:right="91"/>
              <w:jc w:val="center"/>
              <w:rPr>
                <w:sz w:val="18"/>
              </w:rPr>
            </w:pPr>
            <w:r>
              <w:rPr>
                <w:spacing w:val="-10"/>
                <w:sz w:val="18"/>
              </w:rPr>
              <w:t>4</w:t>
            </w:r>
          </w:p>
        </w:tc>
        <w:tc>
          <w:tcPr>
            <w:tcW w:w="1206" w:type="dxa"/>
          </w:tcPr>
          <w:p>
            <w:pPr>
              <w:pStyle w:val="TableParagraph"/>
              <w:spacing w:line="187" w:lineRule="exact" w:before="1"/>
              <w:ind w:left="8"/>
              <w:jc w:val="center"/>
              <w:rPr>
                <w:sz w:val="18"/>
              </w:rPr>
            </w:pPr>
            <w:r>
              <w:rPr>
                <w:spacing w:val="-10"/>
                <w:sz w:val="18"/>
              </w:rPr>
              <w:t>1</w:t>
            </w:r>
          </w:p>
        </w:tc>
        <w:tc>
          <w:tcPr>
            <w:tcW w:w="1203" w:type="dxa"/>
          </w:tcPr>
          <w:p>
            <w:pPr>
              <w:pStyle w:val="TableParagraph"/>
              <w:spacing w:line="187" w:lineRule="exact" w:before="1"/>
              <w:ind w:left="10" w:right="1"/>
              <w:jc w:val="center"/>
              <w:rPr>
                <w:sz w:val="18"/>
              </w:rPr>
            </w:pPr>
            <w:r>
              <w:rPr>
                <w:spacing w:val="-10"/>
                <w:sz w:val="18"/>
              </w:rPr>
              <w:t>3</w:t>
            </w: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5" w:hRule="atLeast"/>
        </w:trPr>
        <w:tc>
          <w:tcPr>
            <w:tcW w:w="1205" w:type="dxa"/>
          </w:tcPr>
          <w:p>
            <w:pPr>
              <w:pStyle w:val="TableParagraph"/>
              <w:spacing w:line="186" w:lineRule="exact"/>
              <w:ind w:left="108"/>
              <w:rPr>
                <w:sz w:val="18"/>
              </w:rPr>
            </w:pPr>
            <w:r>
              <w:rPr>
                <w:sz w:val="18"/>
              </w:rPr>
              <w:t>Style</w:t>
            </w:r>
            <w:r>
              <w:rPr>
                <w:spacing w:val="-1"/>
                <w:sz w:val="18"/>
              </w:rPr>
              <w:t> </w:t>
            </w:r>
            <w:r>
              <w:rPr>
                <w:spacing w:val="-10"/>
                <w:sz w:val="18"/>
              </w:rPr>
              <w:t>5</w:t>
            </w:r>
          </w:p>
        </w:tc>
        <w:tc>
          <w:tcPr>
            <w:tcW w:w="1205" w:type="dxa"/>
          </w:tcPr>
          <w:p>
            <w:pPr>
              <w:pStyle w:val="TableParagraph"/>
              <w:spacing w:line="186" w:lineRule="exact"/>
              <w:ind w:left="100" w:right="91"/>
              <w:jc w:val="center"/>
              <w:rPr>
                <w:sz w:val="18"/>
              </w:rPr>
            </w:pPr>
            <w:r>
              <w:rPr>
                <w:spacing w:val="-10"/>
                <w:sz w:val="18"/>
              </w:rPr>
              <w:t>5</w:t>
            </w:r>
          </w:p>
        </w:tc>
        <w:tc>
          <w:tcPr>
            <w:tcW w:w="1206" w:type="dxa"/>
          </w:tcPr>
          <w:p>
            <w:pPr>
              <w:pStyle w:val="TableParagraph"/>
              <w:spacing w:line="186" w:lineRule="exact"/>
              <w:ind w:left="8"/>
              <w:jc w:val="center"/>
              <w:rPr>
                <w:sz w:val="18"/>
              </w:rPr>
            </w:pPr>
            <w:r>
              <w:rPr>
                <w:spacing w:val="-10"/>
                <w:sz w:val="18"/>
              </w:rPr>
              <w:t>1</w:t>
            </w:r>
          </w:p>
        </w:tc>
        <w:tc>
          <w:tcPr>
            <w:tcW w:w="1203" w:type="dxa"/>
          </w:tcPr>
          <w:p>
            <w:pPr>
              <w:pStyle w:val="TableParagraph"/>
              <w:spacing w:line="186" w:lineRule="exact"/>
              <w:ind w:left="10" w:right="1"/>
              <w:jc w:val="center"/>
              <w:rPr>
                <w:sz w:val="18"/>
              </w:rPr>
            </w:pPr>
            <w:r>
              <w:rPr>
                <w:spacing w:val="-10"/>
                <w:sz w:val="18"/>
              </w:rPr>
              <w:t>3</w:t>
            </w: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8" w:hRule="atLeast"/>
        </w:trPr>
        <w:tc>
          <w:tcPr>
            <w:tcW w:w="1205" w:type="dxa"/>
          </w:tcPr>
          <w:p>
            <w:pPr>
              <w:pStyle w:val="TableParagraph"/>
              <w:spacing w:line="188" w:lineRule="exact"/>
              <w:ind w:left="108"/>
              <w:rPr>
                <w:sz w:val="18"/>
              </w:rPr>
            </w:pPr>
            <w:r>
              <w:rPr>
                <w:sz w:val="18"/>
              </w:rPr>
              <w:t>Style </w:t>
            </w:r>
            <w:r>
              <w:rPr>
                <w:spacing w:val="-5"/>
                <w:sz w:val="18"/>
              </w:rPr>
              <w:t>255</w:t>
            </w:r>
          </w:p>
        </w:tc>
        <w:tc>
          <w:tcPr>
            <w:tcW w:w="1205" w:type="dxa"/>
          </w:tcPr>
          <w:p>
            <w:pPr>
              <w:pStyle w:val="TableParagraph"/>
              <w:spacing w:line="188" w:lineRule="exact"/>
              <w:ind w:left="100" w:right="91"/>
              <w:jc w:val="center"/>
              <w:rPr>
                <w:sz w:val="18"/>
              </w:rPr>
            </w:pPr>
            <w:r>
              <w:rPr>
                <w:spacing w:val="-5"/>
                <w:sz w:val="18"/>
              </w:rPr>
              <w:t>255</w:t>
            </w:r>
          </w:p>
        </w:tc>
        <w:tc>
          <w:tcPr>
            <w:tcW w:w="1206" w:type="dxa"/>
          </w:tcPr>
          <w:p>
            <w:pPr>
              <w:pStyle w:val="TableParagraph"/>
              <w:spacing w:line="188" w:lineRule="exact"/>
              <w:ind w:left="8"/>
              <w:jc w:val="center"/>
              <w:rPr>
                <w:sz w:val="18"/>
              </w:rPr>
            </w:pPr>
            <w:r>
              <w:rPr>
                <w:spacing w:val="-10"/>
                <w:sz w:val="18"/>
              </w:rPr>
              <w:t>1</w:t>
            </w:r>
          </w:p>
        </w:tc>
        <w:tc>
          <w:tcPr>
            <w:tcW w:w="1203" w:type="dxa"/>
          </w:tcPr>
          <w:p>
            <w:pPr>
              <w:pStyle w:val="TableParagraph"/>
              <w:spacing w:line="188" w:lineRule="exact"/>
              <w:ind w:left="10"/>
              <w:jc w:val="center"/>
              <w:rPr>
                <w:sz w:val="18"/>
              </w:rPr>
            </w:pPr>
            <w:r>
              <w:rPr>
                <w:spacing w:val="-5"/>
                <w:sz w:val="18"/>
              </w:rPr>
              <w:t>255</w:t>
            </w: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5" w:hRule="atLeast"/>
        </w:trPr>
        <w:tc>
          <w:tcPr>
            <w:tcW w:w="1205" w:type="dxa"/>
          </w:tcPr>
          <w:p>
            <w:pPr>
              <w:pStyle w:val="TableParagraph"/>
              <w:ind w:left="0"/>
              <w:rPr>
                <w:rFonts w:ascii="Times New Roman"/>
                <w:sz w:val="14"/>
              </w:rPr>
            </w:pPr>
          </w:p>
        </w:tc>
        <w:tc>
          <w:tcPr>
            <w:tcW w:w="1205"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5" w:hRule="atLeast"/>
        </w:trPr>
        <w:tc>
          <w:tcPr>
            <w:tcW w:w="8434" w:type="dxa"/>
            <w:gridSpan w:val="7"/>
          </w:tcPr>
          <w:p>
            <w:pPr>
              <w:pStyle w:val="TableParagraph"/>
              <w:spacing w:line="186" w:lineRule="exact"/>
              <w:ind w:left="108"/>
              <w:rPr>
                <w:b/>
                <w:sz w:val="18"/>
              </w:rPr>
            </w:pPr>
            <w:r>
              <w:rPr>
                <w:b/>
                <w:spacing w:val="-2"/>
                <w:sz w:val="18"/>
              </w:rPr>
              <w:t>INSERT</w:t>
            </w:r>
          </w:p>
        </w:tc>
        <w:tc>
          <w:tcPr>
            <w:tcW w:w="1203" w:type="dxa"/>
          </w:tcPr>
          <w:p>
            <w:pPr>
              <w:pStyle w:val="TableParagraph"/>
              <w:ind w:left="0"/>
              <w:rPr>
                <w:rFonts w:ascii="Times New Roman"/>
                <w:sz w:val="14"/>
              </w:rPr>
            </w:pPr>
          </w:p>
        </w:tc>
      </w:tr>
      <w:tr>
        <w:trPr>
          <w:trHeight w:val="208" w:hRule="atLeast"/>
        </w:trPr>
        <w:tc>
          <w:tcPr>
            <w:tcW w:w="1205" w:type="dxa"/>
          </w:tcPr>
          <w:p>
            <w:pPr>
              <w:pStyle w:val="TableParagraph"/>
              <w:ind w:left="0"/>
              <w:rPr>
                <w:rFonts w:ascii="Times New Roman"/>
                <w:sz w:val="14"/>
              </w:rPr>
            </w:pPr>
          </w:p>
        </w:tc>
        <w:tc>
          <w:tcPr>
            <w:tcW w:w="1205"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6" w:hRule="atLeast"/>
        </w:trPr>
        <w:tc>
          <w:tcPr>
            <w:tcW w:w="8434" w:type="dxa"/>
            <w:gridSpan w:val="7"/>
          </w:tcPr>
          <w:p>
            <w:pPr>
              <w:pStyle w:val="TableParagraph"/>
              <w:spacing w:line="186" w:lineRule="exact"/>
              <w:ind w:left="108"/>
              <w:rPr>
                <w:b/>
                <w:sz w:val="18"/>
              </w:rPr>
            </w:pPr>
            <w:r>
              <w:rPr>
                <w:b/>
                <w:spacing w:val="-2"/>
                <w:sz w:val="18"/>
              </w:rPr>
              <w:t>CONTROL</w:t>
            </w:r>
          </w:p>
        </w:tc>
        <w:tc>
          <w:tcPr>
            <w:tcW w:w="1203" w:type="dxa"/>
          </w:tcPr>
          <w:p>
            <w:pPr>
              <w:pStyle w:val="TableParagraph"/>
              <w:ind w:left="0"/>
              <w:rPr>
                <w:rFonts w:ascii="Times New Roman"/>
                <w:sz w:val="14"/>
              </w:rPr>
            </w:pPr>
          </w:p>
        </w:tc>
      </w:tr>
      <w:tr>
        <w:trPr>
          <w:trHeight w:val="209" w:hRule="atLeast"/>
        </w:trPr>
        <w:tc>
          <w:tcPr>
            <w:tcW w:w="1205" w:type="dxa"/>
          </w:tcPr>
          <w:p>
            <w:pPr>
              <w:pStyle w:val="TableParagraph"/>
              <w:ind w:left="0"/>
              <w:rPr>
                <w:rFonts w:ascii="Times New Roman"/>
                <w:sz w:val="14"/>
              </w:rPr>
            </w:pPr>
          </w:p>
        </w:tc>
        <w:tc>
          <w:tcPr>
            <w:tcW w:w="1205"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5" w:hRule="atLeast"/>
        </w:trPr>
        <w:tc>
          <w:tcPr>
            <w:tcW w:w="8434" w:type="dxa"/>
            <w:gridSpan w:val="7"/>
          </w:tcPr>
          <w:p>
            <w:pPr>
              <w:pStyle w:val="TableParagraph"/>
              <w:spacing w:line="186" w:lineRule="exact"/>
              <w:ind w:left="108"/>
              <w:rPr>
                <w:b/>
                <w:sz w:val="18"/>
              </w:rPr>
            </w:pPr>
            <w:r>
              <w:rPr>
                <w:b/>
                <w:spacing w:val="-2"/>
                <w:sz w:val="18"/>
              </w:rPr>
              <w:t>POLICY</w:t>
            </w:r>
          </w:p>
        </w:tc>
        <w:tc>
          <w:tcPr>
            <w:tcW w:w="1203" w:type="dxa"/>
          </w:tcPr>
          <w:p>
            <w:pPr>
              <w:pStyle w:val="TableParagraph"/>
              <w:ind w:left="0"/>
              <w:rPr>
                <w:rFonts w:ascii="Times New Roman"/>
                <w:sz w:val="14"/>
              </w:rPr>
            </w:pPr>
          </w:p>
        </w:tc>
      </w:tr>
      <w:tr>
        <w:trPr>
          <w:trHeight w:val="206" w:hRule="atLeast"/>
        </w:trPr>
        <w:tc>
          <w:tcPr>
            <w:tcW w:w="1205" w:type="dxa"/>
          </w:tcPr>
          <w:p>
            <w:pPr>
              <w:pStyle w:val="TableParagraph"/>
              <w:ind w:left="0"/>
              <w:rPr>
                <w:rFonts w:ascii="Times New Roman"/>
                <w:sz w:val="14"/>
              </w:rPr>
            </w:pPr>
          </w:p>
        </w:tc>
        <w:tc>
          <w:tcPr>
            <w:tcW w:w="1205"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r>
        <w:trPr>
          <w:trHeight w:val="208" w:hRule="atLeast"/>
        </w:trPr>
        <w:tc>
          <w:tcPr>
            <w:tcW w:w="8434" w:type="dxa"/>
            <w:gridSpan w:val="7"/>
          </w:tcPr>
          <w:p>
            <w:pPr>
              <w:pStyle w:val="TableParagraph"/>
              <w:spacing w:line="187" w:lineRule="exact" w:before="1"/>
              <w:ind w:left="108"/>
              <w:rPr>
                <w:b/>
                <w:sz w:val="18"/>
              </w:rPr>
            </w:pPr>
            <w:r>
              <w:rPr>
                <w:b/>
                <w:spacing w:val="-2"/>
                <w:sz w:val="18"/>
              </w:rPr>
              <w:t>QUERY</w:t>
            </w:r>
          </w:p>
        </w:tc>
        <w:tc>
          <w:tcPr>
            <w:tcW w:w="1203" w:type="dxa"/>
          </w:tcPr>
          <w:p>
            <w:pPr>
              <w:pStyle w:val="TableParagraph"/>
              <w:ind w:left="0"/>
              <w:rPr>
                <w:rFonts w:ascii="Times New Roman"/>
                <w:sz w:val="14"/>
              </w:rPr>
            </w:pPr>
          </w:p>
        </w:tc>
      </w:tr>
      <w:tr>
        <w:trPr>
          <w:trHeight w:val="205" w:hRule="atLeast"/>
        </w:trPr>
        <w:tc>
          <w:tcPr>
            <w:tcW w:w="1205" w:type="dxa"/>
          </w:tcPr>
          <w:p>
            <w:pPr>
              <w:pStyle w:val="TableParagraph"/>
              <w:ind w:left="0"/>
              <w:rPr>
                <w:rFonts w:ascii="Times New Roman"/>
                <w:sz w:val="14"/>
              </w:rPr>
            </w:pPr>
          </w:p>
        </w:tc>
        <w:tc>
          <w:tcPr>
            <w:tcW w:w="1205"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c>
          <w:tcPr>
            <w:tcW w:w="1206" w:type="dxa"/>
          </w:tcPr>
          <w:p>
            <w:pPr>
              <w:pStyle w:val="TableParagraph"/>
              <w:ind w:left="0"/>
              <w:rPr>
                <w:rFonts w:ascii="Times New Roman"/>
                <w:sz w:val="14"/>
              </w:rPr>
            </w:pPr>
          </w:p>
        </w:tc>
        <w:tc>
          <w:tcPr>
            <w:tcW w:w="1203" w:type="dxa"/>
          </w:tcPr>
          <w:p>
            <w:pPr>
              <w:pStyle w:val="TableParagraph"/>
              <w:ind w:left="0"/>
              <w:rPr>
                <w:rFonts w:ascii="Times New Roman"/>
                <w:sz w:val="14"/>
              </w:rPr>
            </w:pPr>
          </w:p>
        </w:tc>
      </w:tr>
    </w:tbl>
    <w:p>
      <w:pPr>
        <w:spacing w:line="240" w:lineRule="auto" w:before="0"/>
        <w:rPr>
          <w:b/>
          <w:sz w:val="20"/>
        </w:rPr>
      </w:pPr>
    </w:p>
    <w:p>
      <w:pPr>
        <w:spacing w:line="240" w:lineRule="auto" w:before="140"/>
        <w:rPr>
          <w:b/>
          <w:sz w:val="20"/>
        </w:rPr>
      </w:pPr>
    </w:p>
    <w:p>
      <w:pPr>
        <w:pStyle w:val="Heading2"/>
        <w:numPr>
          <w:ilvl w:val="1"/>
          <w:numId w:val="10"/>
        </w:numPr>
        <w:tabs>
          <w:tab w:pos="597" w:val="left" w:leader="none"/>
          <w:tab w:pos="737" w:val="left" w:leader="none"/>
        </w:tabs>
        <w:spacing w:line="240" w:lineRule="auto" w:before="0" w:after="0"/>
        <w:ind w:left="597" w:right="1658" w:hanging="428"/>
        <w:jc w:val="left"/>
      </w:pPr>
      <w:bookmarkStart w:name="_TOC_250055" w:id="101"/>
      <w:bookmarkStart w:name="7.9 Conversion of measurements derived f" w:id="102"/>
      <w:r>
        <w:rPr/>
      </w:r>
      <w:r>
        <w:rPr/>
        <w:tab/>
        <w:t>Conversion</w:t>
      </w:r>
      <w:r>
        <w:rPr>
          <w:spacing w:val="-6"/>
        </w:rPr>
        <w:t> </w:t>
      </w:r>
      <w:r>
        <w:rPr/>
        <w:t>of</w:t>
      </w:r>
      <w:r>
        <w:rPr>
          <w:spacing w:val="-7"/>
        </w:rPr>
        <w:t> </w:t>
      </w:r>
      <w:r>
        <w:rPr/>
        <w:t>measurements</w:t>
      </w:r>
      <w:r>
        <w:rPr>
          <w:spacing w:val="-4"/>
        </w:rPr>
        <w:t> </w:t>
      </w:r>
      <w:r>
        <w:rPr/>
        <w:t>derived</w:t>
      </w:r>
      <w:r>
        <w:rPr>
          <w:spacing w:val="-7"/>
        </w:rPr>
        <w:t> </w:t>
      </w:r>
      <w:r>
        <w:rPr/>
        <w:t>from</w:t>
      </w:r>
      <w:r>
        <w:rPr>
          <w:spacing w:val="-7"/>
        </w:rPr>
        <w:t> </w:t>
      </w:r>
      <w:r>
        <w:rPr/>
        <w:t>3GPP</w:t>
      </w:r>
      <w:r>
        <w:rPr>
          <w:spacing w:val="-4"/>
        </w:rPr>
        <w:t> </w:t>
      </w:r>
      <w:bookmarkEnd w:id="101"/>
      <w:r>
        <w:rPr/>
        <w:t>defined measured values</w:t>
      </w:r>
    </w:p>
    <w:p>
      <w:pPr>
        <w:pStyle w:val="Heading4"/>
        <w:numPr>
          <w:ilvl w:val="2"/>
          <w:numId w:val="10"/>
        </w:numPr>
        <w:tabs>
          <w:tab w:pos="1021" w:val="left" w:leader="none"/>
        </w:tabs>
        <w:spacing w:line="240" w:lineRule="auto" w:before="300" w:after="0"/>
        <w:ind w:left="1021" w:right="0" w:hanging="852"/>
        <w:jc w:val="left"/>
      </w:pPr>
      <w:bookmarkStart w:name="_TOC_250054" w:id="103"/>
      <w:bookmarkStart w:name="7.9.0 Conversion of measurement definiti" w:id="104"/>
      <w:r>
        <w:rPr/>
      </w:r>
      <w:r>
        <w:rPr/>
        <w:t>Conversion</w:t>
      </w:r>
      <w:r>
        <w:rPr>
          <w:spacing w:val="-9"/>
        </w:rPr>
        <w:t> </w:t>
      </w:r>
      <w:r>
        <w:rPr/>
        <w:t>of</w:t>
      </w:r>
      <w:r>
        <w:rPr>
          <w:spacing w:val="-10"/>
        </w:rPr>
        <w:t> </w:t>
      </w:r>
      <w:r>
        <w:rPr/>
        <w:t>measurement</w:t>
      </w:r>
      <w:r>
        <w:rPr>
          <w:spacing w:val="-4"/>
        </w:rPr>
        <w:t> </w:t>
      </w:r>
      <w:bookmarkEnd w:id="103"/>
      <w:r>
        <w:rPr>
          <w:spacing w:val="-2"/>
        </w:rPr>
        <w:t>definitions</w:t>
      </w:r>
    </w:p>
    <w:p>
      <w:pPr>
        <w:pStyle w:val="BodyText"/>
        <w:spacing w:before="181"/>
        <w:ind w:left="169" w:right="194"/>
      </w:pPr>
      <w:r>
        <w:rPr/>
        <w:t>UE</w:t>
      </w:r>
      <w:r>
        <w:rPr>
          <w:spacing w:val="-3"/>
        </w:rPr>
        <w:t> </w:t>
      </w:r>
      <w:r>
        <w:rPr/>
        <w:t>level</w:t>
      </w:r>
      <w:r>
        <w:rPr>
          <w:spacing w:val="-3"/>
        </w:rPr>
        <w:t> </w:t>
      </w:r>
      <w:r>
        <w:rPr/>
        <w:t>and</w:t>
      </w:r>
      <w:r>
        <w:rPr>
          <w:spacing w:val="-2"/>
        </w:rPr>
        <w:t> </w:t>
      </w:r>
      <w:r>
        <w:rPr/>
        <w:t>QoS</w:t>
      </w:r>
      <w:r>
        <w:rPr>
          <w:spacing w:val="-4"/>
        </w:rPr>
        <w:t> </w:t>
      </w:r>
      <w:r>
        <w:rPr/>
        <w:t>Flow</w:t>
      </w:r>
      <w:r>
        <w:rPr>
          <w:spacing w:val="-3"/>
        </w:rPr>
        <w:t> </w:t>
      </w:r>
      <w:r>
        <w:rPr/>
        <w:t>level</w:t>
      </w:r>
      <w:r>
        <w:rPr>
          <w:spacing w:val="-5"/>
        </w:rPr>
        <w:t> </w:t>
      </w:r>
      <w:r>
        <w:rPr/>
        <w:t>measurements</w:t>
      </w:r>
      <w:r>
        <w:rPr>
          <w:spacing w:val="-4"/>
        </w:rPr>
        <w:t> </w:t>
      </w:r>
      <w:r>
        <w:rPr/>
        <w:t>are</w:t>
      </w:r>
      <w:r>
        <w:rPr>
          <w:spacing w:val="-3"/>
        </w:rPr>
        <w:t> </w:t>
      </w:r>
      <w:r>
        <w:rPr/>
        <w:t>defined</w:t>
      </w:r>
      <w:r>
        <w:rPr>
          <w:spacing w:val="-2"/>
        </w:rPr>
        <w:t> </w:t>
      </w:r>
      <w:r>
        <w:rPr/>
        <w:t>based</w:t>
      </w:r>
      <w:r>
        <w:rPr>
          <w:spacing w:val="-2"/>
        </w:rPr>
        <w:t> </w:t>
      </w:r>
      <w:r>
        <w:rPr/>
        <w:t>on</w:t>
      </w:r>
      <w:r>
        <w:rPr>
          <w:spacing w:val="-2"/>
        </w:rPr>
        <w:t> </w:t>
      </w:r>
      <w:r>
        <w:rPr/>
        <w:t>the conversion</w:t>
      </w:r>
      <w:r>
        <w:rPr>
          <w:spacing w:val="-4"/>
        </w:rPr>
        <w:t> </w:t>
      </w:r>
      <w:r>
        <w:rPr/>
        <w:t>of</w:t>
      </w:r>
      <w:r>
        <w:rPr>
          <w:spacing w:val="-3"/>
        </w:rPr>
        <w:t> </w:t>
      </w:r>
      <w:r>
        <w:rPr/>
        <w:t>the</w:t>
      </w:r>
      <w:r>
        <w:rPr>
          <w:spacing w:val="-3"/>
        </w:rPr>
        <w:t> </w:t>
      </w:r>
      <w:r>
        <w:rPr/>
        <w:t>measurements’</w:t>
      </w:r>
      <w:r>
        <w:rPr>
          <w:spacing w:val="-3"/>
        </w:rPr>
        <w:t> </w:t>
      </w:r>
      <w:r>
        <w:rPr/>
        <w:t>definitions</w:t>
      </w:r>
      <w:r>
        <w:rPr>
          <w:spacing w:val="-6"/>
        </w:rPr>
        <w:t> </w:t>
      </w:r>
      <w:r>
        <w:rPr/>
        <w:t>provided in TS 28.552 [4], TS 32.425 [8], and O-RAN specific measurement defined in clause 7.10 according to the following rules:</w:t>
      </w:r>
    </w:p>
    <w:p>
      <w:pPr>
        <w:pStyle w:val="BodyText"/>
        <w:spacing w:before="8"/>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2408"/>
        <w:gridCol w:w="2410"/>
        <w:gridCol w:w="2408"/>
      </w:tblGrid>
      <w:tr>
        <w:trPr>
          <w:trHeight w:val="918" w:hRule="atLeast"/>
        </w:trPr>
        <w:tc>
          <w:tcPr>
            <w:tcW w:w="2408" w:type="dxa"/>
          </w:tcPr>
          <w:p>
            <w:pPr>
              <w:pStyle w:val="TableParagraph"/>
              <w:ind w:left="585" w:hanging="385"/>
              <w:rPr>
                <w:rFonts w:ascii="Times New Roman"/>
                <w:b/>
                <w:sz w:val="20"/>
              </w:rPr>
            </w:pPr>
            <w:r>
              <w:rPr>
                <w:rFonts w:ascii="Times New Roman"/>
                <w:b/>
                <w:sz w:val="20"/>
              </w:rPr>
              <w:t>The</w:t>
            </w:r>
            <w:r>
              <w:rPr>
                <w:rFonts w:ascii="Times New Roman"/>
                <w:b/>
                <w:spacing w:val="-9"/>
                <w:sz w:val="20"/>
              </w:rPr>
              <w:t> </w:t>
            </w:r>
            <w:r>
              <w:rPr>
                <w:rFonts w:ascii="Times New Roman"/>
                <w:b/>
                <w:sz w:val="20"/>
              </w:rPr>
              <w:t>type</w:t>
            </w:r>
            <w:r>
              <w:rPr>
                <w:rFonts w:ascii="Times New Roman"/>
                <w:b/>
                <w:spacing w:val="-9"/>
                <w:sz w:val="20"/>
              </w:rPr>
              <w:t> </w:t>
            </w:r>
            <w:r>
              <w:rPr>
                <w:rFonts w:ascii="Times New Roman"/>
                <w:b/>
                <w:sz w:val="20"/>
              </w:rPr>
              <w:t>of</w:t>
            </w:r>
            <w:r>
              <w:rPr>
                <w:rFonts w:ascii="Times New Roman"/>
                <w:b/>
                <w:spacing w:val="-9"/>
                <w:sz w:val="20"/>
              </w:rPr>
              <w:t> </w:t>
            </w:r>
            <w:r>
              <w:rPr>
                <w:rFonts w:ascii="Times New Roman"/>
                <w:b/>
                <w:sz w:val="20"/>
              </w:rPr>
              <w:t>the</w:t>
            </w:r>
            <w:r>
              <w:rPr>
                <w:rFonts w:ascii="Times New Roman"/>
                <w:b/>
                <w:spacing w:val="-9"/>
                <w:sz w:val="20"/>
              </w:rPr>
              <w:t> </w:t>
            </w:r>
            <w:r>
              <w:rPr>
                <w:rFonts w:ascii="Times New Roman"/>
                <w:b/>
                <w:sz w:val="20"/>
              </w:rPr>
              <w:t>original </w:t>
            </w:r>
            <w:r>
              <w:rPr>
                <w:rFonts w:ascii="Times New Roman"/>
                <w:b/>
                <w:spacing w:val="-2"/>
                <w:sz w:val="20"/>
              </w:rPr>
              <w:t>measurements</w:t>
            </w:r>
          </w:p>
        </w:tc>
        <w:tc>
          <w:tcPr>
            <w:tcW w:w="2408" w:type="dxa"/>
          </w:tcPr>
          <w:p>
            <w:pPr>
              <w:pStyle w:val="TableParagraph"/>
              <w:ind w:left="143" w:right="133" w:hanging="3"/>
              <w:jc w:val="center"/>
              <w:rPr>
                <w:rFonts w:ascii="Times New Roman"/>
                <w:b/>
                <w:sz w:val="20"/>
              </w:rPr>
            </w:pPr>
            <w:r>
              <w:rPr>
                <w:rFonts w:ascii="Times New Roman"/>
                <w:b/>
                <w:sz w:val="20"/>
              </w:rPr>
              <w:t>The corresponding per- UE</w:t>
            </w:r>
            <w:r>
              <w:rPr>
                <w:rFonts w:ascii="Times New Roman"/>
                <w:b/>
                <w:spacing w:val="-13"/>
                <w:sz w:val="20"/>
              </w:rPr>
              <w:t> </w:t>
            </w:r>
            <w:r>
              <w:rPr>
                <w:rFonts w:ascii="Times New Roman"/>
                <w:b/>
                <w:sz w:val="20"/>
              </w:rPr>
              <w:t>and</w:t>
            </w:r>
            <w:r>
              <w:rPr>
                <w:rFonts w:ascii="Times New Roman"/>
                <w:b/>
                <w:spacing w:val="-12"/>
                <w:sz w:val="20"/>
              </w:rPr>
              <w:t> </w:t>
            </w:r>
            <w:r>
              <w:rPr>
                <w:rFonts w:ascii="Times New Roman"/>
                <w:b/>
                <w:sz w:val="20"/>
              </w:rPr>
              <w:t>per-UE-per-slice </w:t>
            </w:r>
            <w:r>
              <w:rPr>
                <w:rFonts w:ascii="Times New Roman"/>
                <w:b/>
                <w:spacing w:val="-2"/>
                <w:sz w:val="20"/>
              </w:rPr>
              <w:t>measurements</w:t>
            </w:r>
          </w:p>
        </w:tc>
        <w:tc>
          <w:tcPr>
            <w:tcW w:w="2410" w:type="dxa"/>
          </w:tcPr>
          <w:p>
            <w:pPr>
              <w:pStyle w:val="TableParagraph"/>
              <w:ind w:left="191" w:right="186"/>
              <w:jc w:val="center"/>
              <w:rPr>
                <w:rFonts w:ascii="Times New Roman"/>
                <w:b/>
                <w:sz w:val="20"/>
              </w:rPr>
            </w:pPr>
            <w:r>
              <w:rPr>
                <w:rFonts w:ascii="Times New Roman"/>
                <w:b/>
                <w:sz w:val="20"/>
              </w:rPr>
              <w:t>The</w:t>
            </w:r>
            <w:r>
              <w:rPr>
                <w:rFonts w:ascii="Times New Roman"/>
                <w:b/>
                <w:spacing w:val="-13"/>
                <w:sz w:val="20"/>
              </w:rPr>
              <w:t> </w:t>
            </w:r>
            <w:r>
              <w:rPr>
                <w:rFonts w:ascii="Times New Roman"/>
                <w:b/>
                <w:sz w:val="20"/>
              </w:rPr>
              <w:t>corresponding</w:t>
            </w:r>
            <w:r>
              <w:rPr>
                <w:rFonts w:ascii="Times New Roman"/>
                <w:b/>
                <w:spacing w:val="-12"/>
                <w:sz w:val="20"/>
              </w:rPr>
              <w:t> </w:t>
            </w:r>
            <w:r>
              <w:rPr>
                <w:rFonts w:ascii="Times New Roman"/>
                <w:b/>
                <w:sz w:val="20"/>
              </w:rPr>
              <w:t>per- QoS</w:t>
            </w:r>
            <w:r>
              <w:rPr>
                <w:rFonts w:ascii="Times New Roman"/>
                <w:b/>
                <w:spacing w:val="-4"/>
                <w:sz w:val="20"/>
              </w:rPr>
              <w:t> </w:t>
            </w:r>
            <w:r>
              <w:rPr>
                <w:rFonts w:ascii="Times New Roman"/>
                <w:b/>
                <w:sz w:val="20"/>
              </w:rPr>
              <w:t>flow</w:t>
            </w:r>
            <w:r>
              <w:rPr>
                <w:rFonts w:ascii="Times New Roman"/>
                <w:b/>
                <w:spacing w:val="-4"/>
                <w:sz w:val="20"/>
              </w:rPr>
              <w:t> </w:t>
            </w:r>
            <w:r>
              <w:rPr>
                <w:rFonts w:ascii="Times New Roman"/>
                <w:b/>
                <w:sz w:val="20"/>
              </w:rPr>
              <w:t>and</w:t>
            </w:r>
            <w:r>
              <w:rPr>
                <w:rFonts w:ascii="Times New Roman"/>
                <w:b/>
                <w:spacing w:val="-5"/>
                <w:sz w:val="20"/>
              </w:rPr>
              <w:t> </w:t>
            </w:r>
            <w:r>
              <w:rPr>
                <w:rFonts w:ascii="Times New Roman"/>
                <w:b/>
                <w:sz w:val="20"/>
              </w:rPr>
              <w:t>per-slice- per-QoS flow</w:t>
            </w:r>
          </w:p>
          <w:p>
            <w:pPr>
              <w:pStyle w:val="TableParagraph"/>
              <w:spacing w:line="209" w:lineRule="exact"/>
              <w:ind w:left="3"/>
              <w:jc w:val="center"/>
              <w:rPr>
                <w:rFonts w:ascii="Times New Roman"/>
                <w:b/>
                <w:sz w:val="20"/>
              </w:rPr>
            </w:pPr>
            <w:r>
              <w:rPr>
                <w:rFonts w:ascii="Times New Roman"/>
                <w:b/>
                <w:spacing w:val="-2"/>
                <w:sz w:val="20"/>
              </w:rPr>
              <w:t>measurements</w:t>
            </w:r>
          </w:p>
        </w:tc>
        <w:tc>
          <w:tcPr>
            <w:tcW w:w="2408" w:type="dxa"/>
          </w:tcPr>
          <w:p>
            <w:pPr>
              <w:pStyle w:val="TableParagraph"/>
              <w:ind w:left="8"/>
              <w:jc w:val="center"/>
              <w:rPr>
                <w:rFonts w:ascii="Times New Roman"/>
                <w:b/>
                <w:sz w:val="20"/>
              </w:rPr>
            </w:pPr>
            <w:r>
              <w:rPr>
                <w:rFonts w:ascii="Times New Roman"/>
                <w:b/>
                <w:spacing w:val="-2"/>
                <w:sz w:val="20"/>
              </w:rPr>
              <w:t>Notes</w:t>
            </w:r>
          </w:p>
        </w:tc>
      </w:tr>
      <w:tr>
        <w:trPr>
          <w:trHeight w:val="2070" w:hRule="atLeast"/>
        </w:trPr>
        <w:tc>
          <w:tcPr>
            <w:tcW w:w="2408" w:type="dxa"/>
          </w:tcPr>
          <w:p>
            <w:pPr>
              <w:pStyle w:val="TableParagraph"/>
              <w:ind w:right="950"/>
              <w:rPr>
                <w:rFonts w:ascii="Times New Roman"/>
                <w:sz w:val="20"/>
              </w:rPr>
            </w:pPr>
            <w:r>
              <w:rPr>
                <w:rFonts w:ascii="Times New Roman"/>
                <w:spacing w:val="-2"/>
                <w:sz w:val="20"/>
              </w:rPr>
              <w:t>Throughput Delay</w:t>
            </w:r>
          </w:p>
          <w:p>
            <w:pPr>
              <w:pStyle w:val="TableParagraph"/>
              <w:spacing w:before="1"/>
              <w:rPr>
                <w:rFonts w:ascii="Times New Roman"/>
                <w:sz w:val="20"/>
              </w:rPr>
            </w:pPr>
            <w:r>
              <w:rPr>
                <w:rFonts w:ascii="Times New Roman"/>
                <w:sz w:val="20"/>
              </w:rPr>
              <w:t>Data</w:t>
            </w:r>
            <w:r>
              <w:rPr>
                <w:rFonts w:ascii="Times New Roman"/>
                <w:spacing w:val="-4"/>
                <w:sz w:val="20"/>
              </w:rPr>
              <w:t> </w:t>
            </w:r>
            <w:r>
              <w:rPr>
                <w:rFonts w:ascii="Times New Roman"/>
                <w:spacing w:val="-2"/>
                <w:sz w:val="20"/>
              </w:rPr>
              <w:t>volume</w:t>
            </w:r>
          </w:p>
          <w:p>
            <w:pPr>
              <w:pStyle w:val="TableParagraph"/>
              <w:rPr>
                <w:rFonts w:ascii="Times New Roman"/>
                <w:sz w:val="20"/>
              </w:rPr>
            </w:pPr>
            <w:r>
              <w:rPr>
                <w:rFonts w:ascii="Times New Roman"/>
                <w:sz w:val="20"/>
              </w:rPr>
              <w:t>In-session</w:t>
            </w:r>
            <w:r>
              <w:rPr>
                <w:rFonts w:ascii="Times New Roman"/>
                <w:spacing w:val="-7"/>
                <w:sz w:val="20"/>
              </w:rPr>
              <w:t> </w:t>
            </w:r>
            <w:r>
              <w:rPr>
                <w:rFonts w:ascii="Times New Roman"/>
                <w:sz w:val="20"/>
              </w:rPr>
              <w:t>activity</w:t>
            </w:r>
            <w:r>
              <w:rPr>
                <w:rFonts w:ascii="Times New Roman"/>
                <w:spacing w:val="-7"/>
                <w:sz w:val="20"/>
              </w:rPr>
              <w:t> </w:t>
            </w:r>
            <w:r>
              <w:rPr>
                <w:rFonts w:ascii="Times New Roman"/>
                <w:spacing w:val="-4"/>
                <w:sz w:val="20"/>
              </w:rPr>
              <w:t>time</w:t>
            </w:r>
          </w:p>
        </w:tc>
        <w:tc>
          <w:tcPr>
            <w:tcW w:w="2408"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3"/>
                <w:sz w:val="20"/>
              </w:rPr>
              <w:t> </w:t>
            </w:r>
            <w:r>
              <w:rPr>
                <w:rFonts w:ascii="Times New Roman"/>
                <w:sz w:val="20"/>
              </w:rPr>
              <w:t>QoS</w:t>
            </w:r>
            <w:r>
              <w:rPr>
                <w:rFonts w:ascii="Times New Roman"/>
                <w:spacing w:val="-3"/>
                <w:sz w:val="20"/>
              </w:rPr>
              <w:t> </w:t>
            </w:r>
            <w:r>
              <w:rPr>
                <w:rFonts w:ascii="Times New Roman"/>
                <w:spacing w:val="-4"/>
                <w:sz w:val="20"/>
              </w:rPr>
              <w:t>flow</w:t>
            </w:r>
          </w:p>
        </w:tc>
        <w:tc>
          <w:tcPr>
            <w:tcW w:w="2408" w:type="dxa"/>
          </w:tcPr>
          <w:p>
            <w:pPr>
              <w:pStyle w:val="TableParagraph"/>
              <w:ind w:right="117"/>
              <w:rPr>
                <w:rFonts w:ascii="Times New Roman"/>
                <w:sz w:val="20"/>
              </w:rPr>
            </w:pPr>
            <w:r>
              <w:rPr>
                <w:rFonts w:ascii="Times New Roman"/>
                <w:sz w:val="20"/>
              </w:rPr>
              <w:t>For the Throughput and Data volume measurements, the formulas specified in</w:t>
            </w:r>
            <w:r>
              <w:rPr>
                <w:rFonts w:ascii="Times New Roman"/>
                <w:spacing w:val="40"/>
                <w:sz w:val="20"/>
              </w:rPr>
              <w:t> </w:t>
            </w:r>
            <w:r>
              <w:rPr>
                <w:rFonts w:ascii="Times New Roman"/>
                <w:sz w:val="20"/>
              </w:rPr>
              <w:t>3GPP are used with restriction</w:t>
            </w:r>
            <w:r>
              <w:rPr>
                <w:rFonts w:ascii="Times New Roman"/>
                <w:spacing w:val="-13"/>
                <w:sz w:val="20"/>
              </w:rPr>
              <w:t> </w:t>
            </w:r>
            <w:r>
              <w:rPr>
                <w:rFonts w:ascii="Times New Roman"/>
                <w:sz w:val="20"/>
              </w:rPr>
              <w:t>to</w:t>
            </w:r>
            <w:r>
              <w:rPr>
                <w:rFonts w:ascii="Times New Roman"/>
                <w:spacing w:val="-12"/>
                <w:sz w:val="20"/>
              </w:rPr>
              <w:t> </w:t>
            </w:r>
            <w:r>
              <w:rPr>
                <w:rFonts w:ascii="Times New Roman"/>
                <w:sz w:val="20"/>
              </w:rPr>
              <w:t>the</w:t>
            </w:r>
            <w:r>
              <w:rPr>
                <w:rFonts w:ascii="Times New Roman"/>
                <w:spacing w:val="-13"/>
                <w:sz w:val="20"/>
              </w:rPr>
              <w:t> </w:t>
            </w:r>
            <w:r>
              <w:rPr>
                <w:rFonts w:ascii="Times New Roman"/>
                <w:sz w:val="20"/>
              </w:rPr>
              <w:t>individual UE</w:t>
            </w:r>
            <w:r>
              <w:rPr>
                <w:rFonts w:ascii="Times New Roman"/>
                <w:spacing w:val="-4"/>
                <w:sz w:val="20"/>
              </w:rPr>
              <w:t> </w:t>
            </w:r>
            <w:r>
              <w:rPr>
                <w:rFonts w:ascii="Times New Roman"/>
                <w:sz w:val="20"/>
              </w:rPr>
              <w:t>or</w:t>
            </w:r>
            <w:r>
              <w:rPr>
                <w:rFonts w:ascii="Times New Roman"/>
                <w:spacing w:val="-3"/>
                <w:sz w:val="20"/>
              </w:rPr>
              <w:t> </w:t>
            </w:r>
            <w:r>
              <w:rPr>
                <w:rFonts w:ascii="Times New Roman"/>
                <w:sz w:val="20"/>
              </w:rPr>
              <w:t>individual</w:t>
            </w:r>
            <w:r>
              <w:rPr>
                <w:rFonts w:ascii="Times New Roman"/>
                <w:spacing w:val="-4"/>
                <w:sz w:val="20"/>
              </w:rPr>
              <w:t> </w:t>
            </w:r>
            <w:r>
              <w:rPr>
                <w:rFonts w:ascii="Times New Roman"/>
                <w:sz w:val="20"/>
              </w:rPr>
              <w:t>QoS </w:t>
            </w:r>
            <w:r>
              <w:rPr>
                <w:rFonts w:ascii="Times New Roman"/>
                <w:spacing w:val="-4"/>
                <w:sz w:val="20"/>
              </w:rPr>
              <w:t>flow</w:t>
            </w:r>
          </w:p>
          <w:p>
            <w:pPr>
              <w:pStyle w:val="TableParagraph"/>
              <w:spacing w:line="230" w:lineRule="atLeast"/>
              <w:rPr>
                <w:rFonts w:ascii="Times New Roman"/>
                <w:sz w:val="20"/>
              </w:rPr>
            </w:pPr>
            <w:r>
              <w:rPr>
                <w:rFonts w:ascii="Times New Roman"/>
                <w:sz w:val="20"/>
              </w:rPr>
              <w:t>,</w:t>
            </w:r>
            <w:r>
              <w:rPr>
                <w:rFonts w:ascii="Times New Roman"/>
                <w:spacing w:val="-9"/>
                <w:sz w:val="20"/>
              </w:rPr>
              <w:t> </w:t>
            </w:r>
            <w:r>
              <w:rPr>
                <w:rFonts w:ascii="Times New Roman"/>
                <w:sz w:val="20"/>
              </w:rPr>
              <w:t>and</w:t>
            </w:r>
            <w:r>
              <w:rPr>
                <w:rFonts w:ascii="Times New Roman"/>
                <w:spacing w:val="-8"/>
                <w:sz w:val="20"/>
              </w:rPr>
              <w:t> </w:t>
            </w:r>
            <w:r>
              <w:rPr>
                <w:rFonts w:ascii="Times New Roman"/>
                <w:sz w:val="20"/>
              </w:rPr>
              <w:t>also</w:t>
            </w:r>
            <w:r>
              <w:rPr>
                <w:rFonts w:ascii="Times New Roman"/>
                <w:spacing w:val="-9"/>
                <w:sz w:val="20"/>
              </w:rPr>
              <w:t> </w:t>
            </w:r>
            <w:r>
              <w:rPr>
                <w:rFonts w:ascii="Times New Roman"/>
                <w:sz w:val="20"/>
              </w:rPr>
              <w:t>based</w:t>
            </w:r>
            <w:r>
              <w:rPr>
                <w:rFonts w:ascii="Times New Roman"/>
                <w:spacing w:val="-9"/>
                <w:sz w:val="20"/>
              </w:rPr>
              <w:t> </w:t>
            </w:r>
            <w:r>
              <w:rPr>
                <w:rFonts w:ascii="Times New Roman"/>
                <w:sz w:val="20"/>
              </w:rPr>
              <w:t>on</w:t>
            </w:r>
            <w:r>
              <w:rPr>
                <w:rFonts w:ascii="Times New Roman"/>
                <w:spacing w:val="-5"/>
                <w:sz w:val="20"/>
              </w:rPr>
              <w:t> </w:t>
            </w:r>
            <w:r>
              <w:rPr>
                <w:rFonts w:ascii="Times New Roman"/>
                <w:sz w:val="20"/>
              </w:rPr>
              <w:t>clause </w:t>
            </w:r>
            <w:r>
              <w:rPr>
                <w:rFonts w:ascii="Times New Roman"/>
                <w:spacing w:val="-2"/>
                <w:sz w:val="20"/>
              </w:rPr>
              <w:t>7.9.1.</w:t>
            </w:r>
          </w:p>
        </w:tc>
      </w:tr>
      <w:tr>
        <w:trPr>
          <w:trHeight w:val="1841" w:hRule="atLeast"/>
        </w:trPr>
        <w:tc>
          <w:tcPr>
            <w:tcW w:w="2408" w:type="dxa"/>
          </w:tcPr>
          <w:p>
            <w:pPr>
              <w:pStyle w:val="TableParagraph"/>
              <w:ind w:right="950"/>
              <w:rPr>
                <w:rFonts w:ascii="Times New Roman"/>
                <w:sz w:val="20"/>
              </w:rPr>
            </w:pPr>
            <w:r>
              <w:rPr>
                <w:rFonts w:ascii="Times New Roman"/>
                <w:sz w:val="20"/>
              </w:rPr>
              <w:t>PDCP</w:t>
            </w:r>
            <w:r>
              <w:rPr>
                <w:rFonts w:ascii="Times New Roman"/>
                <w:spacing w:val="-13"/>
                <w:sz w:val="20"/>
              </w:rPr>
              <w:t> </w:t>
            </w:r>
            <w:r>
              <w:rPr>
                <w:rFonts w:ascii="Times New Roman"/>
                <w:sz w:val="20"/>
              </w:rPr>
              <w:t>drop</w:t>
            </w:r>
            <w:r>
              <w:rPr>
                <w:rFonts w:ascii="Times New Roman"/>
                <w:spacing w:val="-12"/>
                <w:sz w:val="20"/>
              </w:rPr>
              <w:t> </w:t>
            </w:r>
            <w:r>
              <w:rPr>
                <w:rFonts w:ascii="Times New Roman"/>
                <w:sz w:val="20"/>
              </w:rPr>
              <w:t>rate IP latency</w:t>
            </w:r>
          </w:p>
        </w:tc>
        <w:tc>
          <w:tcPr>
            <w:tcW w:w="2408"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3"/>
                <w:sz w:val="20"/>
              </w:rPr>
              <w:t> </w:t>
            </w:r>
            <w:r>
              <w:rPr>
                <w:rFonts w:ascii="Times New Roman"/>
                <w:sz w:val="20"/>
              </w:rPr>
              <w:t>QoS</w:t>
            </w:r>
            <w:r>
              <w:rPr>
                <w:rFonts w:ascii="Times New Roman"/>
                <w:spacing w:val="-3"/>
                <w:sz w:val="20"/>
              </w:rPr>
              <w:t> </w:t>
            </w:r>
            <w:r>
              <w:rPr>
                <w:rFonts w:ascii="Times New Roman"/>
                <w:spacing w:val="-4"/>
                <w:sz w:val="20"/>
              </w:rPr>
              <w:t>flow</w:t>
            </w:r>
          </w:p>
        </w:tc>
        <w:tc>
          <w:tcPr>
            <w:tcW w:w="2408" w:type="dxa"/>
          </w:tcPr>
          <w:p>
            <w:pPr>
              <w:pStyle w:val="TableParagraph"/>
              <w:ind w:right="117"/>
              <w:rPr>
                <w:rFonts w:ascii="Times New Roman"/>
                <w:sz w:val="20"/>
              </w:rPr>
            </w:pPr>
            <w:r>
              <w:rPr>
                <w:rFonts w:ascii="Times New Roman"/>
                <w:sz w:val="20"/>
              </w:rPr>
              <w:t>For the Throughput and Data volume measurements, the formulas specified in</w:t>
            </w:r>
            <w:r>
              <w:rPr>
                <w:rFonts w:ascii="Times New Roman"/>
                <w:spacing w:val="40"/>
                <w:sz w:val="20"/>
              </w:rPr>
              <w:t> </w:t>
            </w:r>
            <w:r>
              <w:rPr>
                <w:rFonts w:ascii="Times New Roman"/>
                <w:sz w:val="20"/>
              </w:rPr>
              <w:t>3GPP are used with restriction</w:t>
            </w:r>
            <w:r>
              <w:rPr>
                <w:rFonts w:ascii="Times New Roman"/>
                <w:spacing w:val="-13"/>
                <w:sz w:val="20"/>
              </w:rPr>
              <w:t> </w:t>
            </w:r>
            <w:r>
              <w:rPr>
                <w:rFonts w:ascii="Times New Roman"/>
                <w:sz w:val="20"/>
              </w:rPr>
              <w:t>to</w:t>
            </w:r>
            <w:r>
              <w:rPr>
                <w:rFonts w:ascii="Times New Roman"/>
                <w:spacing w:val="-12"/>
                <w:sz w:val="20"/>
              </w:rPr>
              <w:t> </w:t>
            </w:r>
            <w:r>
              <w:rPr>
                <w:rFonts w:ascii="Times New Roman"/>
                <w:sz w:val="20"/>
              </w:rPr>
              <w:t>the</w:t>
            </w:r>
            <w:r>
              <w:rPr>
                <w:rFonts w:ascii="Times New Roman"/>
                <w:spacing w:val="-13"/>
                <w:sz w:val="20"/>
              </w:rPr>
              <w:t> </w:t>
            </w:r>
            <w:r>
              <w:rPr>
                <w:rFonts w:ascii="Times New Roman"/>
                <w:sz w:val="20"/>
              </w:rPr>
              <w:t>individual</w:t>
            </w:r>
          </w:p>
          <w:p>
            <w:pPr>
              <w:pStyle w:val="TableParagraph"/>
              <w:spacing w:line="230" w:lineRule="atLeast"/>
              <w:ind w:right="192"/>
              <w:rPr>
                <w:rFonts w:ascii="Times New Roman"/>
                <w:sz w:val="20"/>
              </w:rPr>
            </w:pPr>
            <w:r>
              <w:rPr>
                <w:rFonts w:ascii="Times New Roman"/>
                <w:sz w:val="20"/>
              </w:rPr>
              <w:t>UE</w:t>
            </w:r>
            <w:r>
              <w:rPr>
                <w:rFonts w:ascii="Times New Roman"/>
                <w:spacing w:val="-13"/>
                <w:sz w:val="20"/>
              </w:rPr>
              <w:t> </w:t>
            </w:r>
            <w:r>
              <w:rPr>
                <w:rFonts w:ascii="Times New Roman"/>
                <w:sz w:val="20"/>
              </w:rPr>
              <w:t>or</w:t>
            </w:r>
            <w:r>
              <w:rPr>
                <w:rFonts w:ascii="Times New Roman"/>
                <w:spacing w:val="-12"/>
                <w:sz w:val="20"/>
              </w:rPr>
              <w:t> </w:t>
            </w:r>
            <w:r>
              <w:rPr>
                <w:rFonts w:ascii="Times New Roman"/>
                <w:sz w:val="20"/>
              </w:rPr>
              <w:t>individual</w:t>
            </w:r>
            <w:r>
              <w:rPr>
                <w:rFonts w:ascii="Times New Roman"/>
                <w:spacing w:val="-13"/>
                <w:sz w:val="20"/>
              </w:rPr>
              <w:t> </w:t>
            </w:r>
            <w:r>
              <w:rPr>
                <w:rFonts w:ascii="Times New Roman"/>
                <w:sz w:val="20"/>
              </w:rPr>
              <w:t>QoS </w:t>
            </w:r>
            <w:r>
              <w:rPr>
                <w:rFonts w:ascii="Times New Roman"/>
                <w:spacing w:val="-2"/>
                <w:sz w:val="20"/>
              </w:rPr>
              <w:t>flow.</w:t>
            </w:r>
          </w:p>
        </w:tc>
      </w:tr>
      <w:tr>
        <w:trPr>
          <w:trHeight w:val="918" w:hRule="atLeast"/>
        </w:trPr>
        <w:tc>
          <w:tcPr>
            <w:tcW w:w="2408" w:type="dxa"/>
          </w:tcPr>
          <w:p>
            <w:pPr>
              <w:pStyle w:val="TableParagraph"/>
              <w:rPr>
                <w:rFonts w:ascii="Times New Roman"/>
                <w:sz w:val="20"/>
              </w:rPr>
            </w:pPr>
            <w:r>
              <w:rPr>
                <w:rFonts w:ascii="Times New Roman"/>
                <w:sz w:val="20"/>
              </w:rPr>
              <w:t>Radio</w:t>
            </w:r>
            <w:r>
              <w:rPr>
                <w:rFonts w:ascii="Times New Roman"/>
                <w:spacing w:val="-5"/>
                <w:sz w:val="20"/>
              </w:rPr>
              <w:t> </w:t>
            </w:r>
            <w:r>
              <w:rPr>
                <w:rFonts w:ascii="Times New Roman"/>
                <w:sz w:val="20"/>
              </w:rPr>
              <w:t>resource</w:t>
            </w:r>
            <w:r>
              <w:rPr>
                <w:rFonts w:ascii="Times New Roman"/>
                <w:spacing w:val="-5"/>
                <w:sz w:val="20"/>
              </w:rPr>
              <w:t> </w:t>
            </w:r>
            <w:r>
              <w:rPr>
                <w:rFonts w:ascii="Times New Roman"/>
                <w:spacing w:val="-2"/>
                <w:sz w:val="20"/>
              </w:rPr>
              <w:t>utilization</w:t>
            </w:r>
          </w:p>
        </w:tc>
        <w:tc>
          <w:tcPr>
            <w:tcW w:w="2408"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rPr>
                <w:rFonts w:ascii="Times New Roman"/>
                <w:sz w:val="20"/>
              </w:rPr>
            </w:pPr>
            <w:r>
              <w:rPr>
                <w:rFonts w:ascii="Times New Roman"/>
                <w:spacing w:val="-5"/>
                <w:sz w:val="20"/>
              </w:rPr>
              <w:t>N/A</w:t>
            </w:r>
          </w:p>
        </w:tc>
        <w:tc>
          <w:tcPr>
            <w:tcW w:w="2408" w:type="dxa"/>
          </w:tcPr>
          <w:p>
            <w:pPr>
              <w:pStyle w:val="TableParagraph"/>
              <w:rPr>
                <w:rFonts w:ascii="Times New Roman"/>
                <w:sz w:val="20"/>
              </w:rPr>
            </w:pPr>
            <w:r>
              <w:rPr>
                <w:rFonts w:ascii="Times New Roman"/>
                <w:sz w:val="20"/>
              </w:rPr>
              <w:t>The formulas specified in 3GPP are used with restriction</w:t>
            </w:r>
            <w:r>
              <w:rPr>
                <w:rFonts w:ascii="Times New Roman"/>
                <w:spacing w:val="-13"/>
                <w:sz w:val="20"/>
              </w:rPr>
              <w:t> </w:t>
            </w:r>
            <w:r>
              <w:rPr>
                <w:rFonts w:ascii="Times New Roman"/>
                <w:sz w:val="20"/>
              </w:rPr>
              <w:t>to</w:t>
            </w:r>
            <w:r>
              <w:rPr>
                <w:rFonts w:ascii="Times New Roman"/>
                <w:spacing w:val="-12"/>
                <w:sz w:val="20"/>
              </w:rPr>
              <w:t> </w:t>
            </w:r>
            <w:r>
              <w:rPr>
                <w:rFonts w:ascii="Times New Roman"/>
                <w:sz w:val="20"/>
              </w:rPr>
              <w:t>the</w:t>
            </w:r>
            <w:r>
              <w:rPr>
                <w:rFonts w:ascii="Times New Roman"/>
                <w:spacing w:val="-13"/>
                <w:sz w:val="20"/>
              </w:rPr>
              <w:t> </w:t>
            </w:r>
            <w:r>
              <w:rPr>
                <w:rFonts w:ascii="Times New Roman"/>
                <w:sz w:val="20"/>
              </w:rPr>
              <w:t>individual</w:t>
            </w:r>
          </w:p>
          <w:p>
            <w:pPr>
              <w:pStyle w:val="TableParagraph"/>
              <w:spacing w:line="209" w:lineRule="exact"/>
              <w:rPr>
                <w:rFonts w:ascii="Times New Roman"/>
                <w:sz w:val="20"/>
              </w:rPr>
            </w:pPr>
            <w:r>
              <w:rPr>
                <w:rFonts w:ascii="Times New Roman"/>
                <w:spacing w:val="-5"/>
                <w:sz w:val="20"/>
              </w:rPr>
              <w:t>UE.</w:t>
            </w:r>
          </w:p>
        </w:tc>
      </w:tr>
      <w:tr>
        <w:trPr>
          <w:trHeight w:val="690" w:hRule="atLeast"/>
        </w:trPr>
        <w:tc>
          <w:tcPr>
            <w:tcW w:w="2408" w:type="dxa"/>
          </w:tcPr>
          <w:p>
            <w:pPr>
              <w:pStyle w:val="TableParagraph"/>
              <w:spacing w:line="230" w:lineRule="exact"/>
              <w:ind w:right="192"/>
              <w:rPr>
                <w:rFonts w:ascii="Times New Roman"/>
                <w:sz w:val="20"/>
              </w:rPr>
            </w:pPr>
            <w:r>
              <w:rPr>
                <w:rFonts w:ascii="Times New Roman"/>
                <w:sz w:val="20"/>
              </w:rPr>
              <w:t>RRC</w:t>
            </w:r>
            <w:r>
              <w:rPr>
                <w:rFonts w:ascii="Times New Roman"/>
                <w:spacing w:val="-13"/>
                <w:sz w:val="20"/>
              </w:rPr>
              <w:t> </w:t>
            </w:r>
            <w:r>
              <w:rPr>
                <w:rFonts w:ascii="Times New Roman"/>
                <w:sz w:val="20"/>
              </w:rPr>
              <w:t>connections</w:t>
            </w:r>
            <w:r>
              <w:rPr>
                <w:rFonts w:ascii="Times New Roman"/>
                <w:spacing w:val="-12"/>
                <w:sz w:val="20"/>
              </w:rPr>
              <w:t> </w:t>
            </w:r>
            <w:r>
              <w:rPr>
                <w:rFonts w:ascii="Times New Roman"/>
                <w:sz w:val="20"/>
              </w:rPr>
              <w:t>related PDU sessions related DRBs related</w:t>
            </w:r>
          </w:p>
        </w:tc>
        <w:tc>
          <w:tcPr>
            <w:tcW w:w="2408"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rPr>
                <w:rFonts w:ascii="Times New Roman"/>
                <w:sz w:val="20"/>
              </w:rPr>
            </w:pPr>
            <w:r>
              <w:rPr>
                <w:rFonts w:ascii="Times New Roman"/>
                <w:spacing w:val="-5"/>
                <w:sz w:val="20"/>
              </w:rPr>
              <w:t>N/A</w:t>
            </w:r>
          </w:p>
        </w:tc>
        <w:tc>
          <w:tcPr>
            <w:tcW w:w="2408" w:type="dxa"/>
          </w:tcPr>
          <w:p>
            <w:pPr>
              <w:pStyle w:val="TableParagraph"/>
              <w:ind w:left="0"/>
              <w:rPr>
                <w:rFonts w:ascii="Times New Roman"/>
                <w:sz w:val="18"/>
              </w:rPr>
            </w:pPr>
          </w:p>
        </w:tc>
      </w:tr>
    </w:tbl>
    <w:p>
      <w:pPr>
        <w:spacing w:after="0"/>
        <w:rPr>
          <w:rFonts w:ascii="Times New Roman"/>
          <w:sz w:val="18"/>
        </w:rPr>
        <w:sectPr>
          <w:pgSz w:w="11910" w:h="16850"/>
          <w:pgMar w:header="862" w:footer="898" w:top="1520" w:bottom="1080" w:left="680" w:right="700"/>
        </w:sectPr>
      </w:pPr>
    </w:p>
    <w:p>
      <w:pPr>
        <w:pStyle w:val="BodyText"/>
        <w:spacing w:before="6"/>
        <w:rPr>
          <w:sz w:val="4"/>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2408"/>
        <w:gridCol w:w="2410"/>
        <w:gridCol w:w="2408"/>
      </w:tblGrid>
      <w:tr>
        <w:trPr>
          <w:trHeight w:val="230" w:hRule="atLeast"/>
        </w:trPr>
        <w:tc>
          <w:tcPr>
            <w:tcW w:w="2408" w:type="dxa"/>
          </w:tcPr>
          <w:p>
            <w:pPr>
              <w:pStyle w:val="TableParagraph"/>
              <w:spacing w:line="210" w:lineRule="exact"/>
              <w:rPr>
                <w:rFonts w:ascii="Times New Roman"/>
                <w:sz w:val="20"/>
              </w:rPr>
            </w:pPr>
            <w:r>
              <w:rPr>
                <w:rFonts w:ascii="Times New Roman"/>
                <w:sz w:val="20"/>
              </w:rPr>
              <w:t>QoS</w:t>
            </w:r>
            <w:r>
              <w:rPr>
                <w:rFonts w:ascii="Times New Roman"/>
                <w:spacing w:val="-6"/>
                <w:sz w:val="20"/>
              </w:rPr>
              <w:t> </w:t>
            </w:r>
            <w:r>
              <w:rPr>
                <w:rFonts w:ascii="Times New Roman"/>
                <w:sz w:val="20"/>
              </w:rPr>
              <w:t>flows</w:t>
            </w:r>
            <w:r>
              <w:rPr>
                <w:rFonts w:ascii="Times New Roman"/>
                <w:spacing w:val="-4"/>
                <w:sz w:val="20"/>
              </w:rPr>
              <w:t> </w:t>
            </w:r>
            <w:r>
              <w:rPr>
                <w:rFonts w:ascii="Times New Roman"/>
                <w:spacing w:val="-2"/>
                <w:sz w:val="20"/>
              </w:rPr>
              <w:t>related</w:t>
            </w:r>
          </w:p>
        </w:tc>
        <w:tc>
          <w:tcPr>
            <w:tcW w:w="2408" w:type="dxa"/>
          </w:tcPr>
          <w:p>
            <w:pPr>
              <w:pStyle w:val="TableParagraph"/>
              <w:ind w:left="0"/>
              <w:rPr>
                <w:rFonts w:ascii="Times New Roman"/>
                <w:sz w:val="16"/>
              </w:rPr>
            </w:pPr>
          </w:p>
        </w:tc>
        <w:tc>
          <w:tcPr>
            <w:tcW w:w="2410" w:type="dxa"/>
          </w:tcPr>
          <w:p>
            <w:pPr>
              <w:pStyle w:val="TableParagraph"/>
              <w:ind w:left="0"/>
              <w:rPr>
                <w:rFonts w:ascii="Times New Roman"/>
                <w:sz w:val="16"/>
              </w:rPr>
            </w:pPr>
          </w:p>
        </w:tc>
        <w:tc>
          <w:tcPr>
            <w:tcW w:w="2408" w:type="dxa"/>
          </w:tcPr>
          <w:p>
            <w:pPr>
              <w:pStyle w:val="TableParagraph"/>
              <w:ind w:left="0"/>
              <w:rPr>
                <w:rFonts w:ascii="Times New Roman"/>
                <w:sz w:val="16"/>
              </w:rPr>
            </w:pPr>
          </w:p>
        </w:tc>
      </w:tr>
      <w:tr>
        <w:trPr>
          <w:trHeight w:val="230" w:hRule="atLeast"/>
        </w:trPr>
        <w:tc>
          <w:tcPr>
            <w:tcW w:w="2408" w:type="dxa"/>
          </w:tcPr>
          <w:p>
            <w:pPr>
              <w:pStyle w:val="TableParagraph"/>
              <w:spacing w:line="210" w:lineRule="exact"/>
              <w:rPr>
                <w:rFonts w:ascii="Times New Roman"/>
                <w:sz w:val="20"/>
              </w:rPr>
            </w:pPr>
            <w:r>
              <w:rPr>
                <w:rFonts w:ascii="Times New Roman"/>
                <w:sz w:val="20"/>
              </w:rPr>
              <w:t>Mobility</w:t>
            </w:r>
            <w:r>
              <w:rPr>
                <w:rFonts w:ascii="Times New Roman"/>
                <w:spacing w:val="-7"/>
                <w:sz w:val="20"/>
              </w:rPr>
              <w:t> </w:t>
            </w:r>
            <w:r>
              <w:rPr>
                <w:rFonts w:ascii="Times New Roman"/>
                <w:spacing w:val="-2"/>
                <w:sz w:val="20"/>
              </w:rPr>
              <w:t>management</w:t>
            </w:r>
          </w:p>
        </w:tc>
        <w:tc>
          <w:tcPr>
            <w:tcW w:w="2408" w:type="dxa"/>
          </w:tcPr>
          <w:p>
            <w:pPr>
              <w:pStyle w:val="TableParagraph"/>
              <w:spacing w:line="210" w:lineRule="exact"/>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spacing w:line="210" w:lineRule="exact"/>
              <w:rPr>
                <w:rFonts w:ascii="Times New Roman"/>
                <w:sz w:val="20"/>
              </w:rPr>
            </w:pPr>
            <w:r>
              <w:rPr>
                <w:rFonts w:ascii="Times New Roman"/>
                <w:spacing w:val="-5"/>
                <w:sz w:val="20"/>
              </w:rPr>
              <w:t>N/A</w:t>
            </w:r>
          </w:p>
        </w:tc>
        <w:tc>
          <w:tcPr>
            <w:tcW w:w="2408" w:type="dxa"/>
          </w:tcPr>
          <w:p>
            <w:pPr>
              <w:pStyle w:val="TableParagraph"/>
              <w:ind w:left="0"/>
              <w:rPr>
                <w:rFonts w:ascii="Times New Roman"/>
                <w:sz w:val="16"/>
              </w:rPr>
            </w:pPr>
          </w:p>
        </w:tc>
      </w:tr>
      <w:tr>
        <w:trPr>
          <w:trHeight w:val="460" w:hRule="atLeast"/>
        </w:trPr>
        <w:tc>
          <w:tcPr>
            <w:tcW w:w="2408" w:type="dxa"/>
          </w:tcPr>
          <w:p>
            <w:pPr>
              <w:pStyle w:val="TableParagraph"/>
              <w:spacing w:line="230" w:lineRule="atLeast"/>
              <w:ind w:right="950"/>
              <w:rPr>
                <w:rFonts w:ascii="Times New Roman"/>
                <w:sz w:val="20"/>
              </w:rPr>
            </w:pPr>
            <w:r>
              <w:rPr>
                <w:rFonts w:ascii="Times New Roman"/>
                <w:sz w:val="20"/>
              </w:rPr>
              <w:t>CQI related MCS</w:t>
            </w:r>
            <w:r>
              <w:rPr>
                <w:rFonts w:ascii="Times New Roman"/>
                <w:spacing w:val="-6"/>
                <w:sz w:val="20"/>
              </w:rPr>
              <w:t> </w:t>
            </w:r>
            <w:r>
              <w:rPr>
                <w:rFonts w:ascii="Times New Roman"/>
                <w:spacing w:val="-2"/>
                <w:sz w:val="20"/>
              </w:rPr>
              <w:t>related</w:t>
            </w:r>
          </w:p>
        </w:tc>
        <w:tc>
          <w:tcPr>
            <w:tcW w:w="2408"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rPr>
                <w:rFonts w:ascii="Times New Roman"/>
                <w:sz w:val="20"/>
              </w:rPr>
            </w:pPr>
            <w:r>
              <w:rPr>
                <w:rFonts w:ascii="Times New Roman"/>
                <w:spacing w:val="-5"/>
                <w:sz w:val="20"/>
              </w:rPr>
              <w:t>N/A</w:t>
            </w:r>
          </w:p>
        </w:tc>
        <w:tc>
          <w:tcPr>
            <w:tcW w:w="2408" w:type="dxa"/>
          </w:tcPr>
          <w:p>
            <w:pPr>
              <w:pStyle w:val="TableParagraph"/>
              <w:ind w:left="0"/>
              <w:rPr>
                <w:rFonts w:ascii="Times New Roman"/>
                <w:sz w:val="18"/>
              </w:rPr>
            </w:pPr>
          </w:p>
        </w:tc>
      </w:tr>
      <w:tr>
        <w:trPr>
          <w:trHeight w:val="230" w:hRule="atLeast"/>
        </w:trPr>
        <w:tc>
          <w:tcPr>
            <w:tcW w:w="2408" w:type="dxa"/>
          </w:tcPr>
          <w:p>
            <w:pPr>
              <w:pStyle w:val="TableParagraph"/>
              <w:spacing w:line="210" w:lineRule="exact"/>
              <w:rPr>
                <w:rFonts w:ascii="Times New Roman"/>
                <w:sz w:val="20"/>
              </w:rPr>
            </w:pPr>
            <w:r>
              <w:rPr>
                <w:rFonts w:ascii="Times New Roman"/>
                <w:sz w:val="20"/>
              </w:rPr>
              <w:t>PEE</w:t>
            </w:r>
            <w:r>
              <w:rPr>
                <w:rFonts w:ascii="Times New Roman"/>
                <w:spacing w:val="-3"/>
                <w:sz w:val="20"/>
              </w:rPr>
              <w:t> </w:t>
            </w:r>
            <w:r>
              <w:rPr>
                <w:rFonts w:ascii="Times New Roman"/>
                <w:spacing w:val="-2"/>
                <w:sz w:val="20"/>
              </w:rPr>
              <w:t>related</w:t>
            </w:r>
          </w:p>
        </w:tc>
        <w:tc>
          <w:tcPr>
            <w:tcW w:w="2408" w:type="dxa"/>
          </w:tcPr>
          <w:p>
            <w:pPr>
              <w:pStyle w:val="TableParagraph"/>
              <w:spacing w:line="210" w:lineRule="exact"/>
              <w:rPr>
                <w:rFonts w:ascii="Times New Roman"/>
                <w:sz w:val="20"/>
              </w:rPr>
            </w:pPr>
            <w:r>
              <w:rPr>
                <w:rFonts w:ascii="Times New Roman"/>
                <w:spacing w:val="-5"/>
                <w:sz w:val="20"/>
              </w:rPr>
              <w:t>N/A</w:t>
            </w:r>
          </w:p>
        </w:tc>
        <w:tc>
          <w:tcPr>
            <w:tcW w:w="2410" w:type="dxa"/>
          </w:tcPr>
          <w:p>
            <w:pPr>
              <w:pStyle w:val="TableParagraph"/>
              <w:spacing w:line="210" w:lineRule="exact"/>
              <w:rPr>
                <w:rFonts w:ascii="Times New Roman"/>
                <w:sz w:val="20"/>
              </w:rPr>
            </w:pPr>
            <w:r>
              <w:rPr>
                <w:rFonts w:ascii="Times New Roman"/>
                <w:spacing w:val="-5"/>
                <w:sz w:val="20"/>
              </w:rPr>
              <w:t>N/A</w:t>
            </w:r>
          </w:p>
        </w:tc>
        <w:tc>
          <w:tcPr>
            <w:tcW w:w="2408" w:type="dxa"/>
          </w:tcPr>
          <w:p>
            <w:pPr>
              <w:pStyle w:val="TableParagraph"/>
              <w:ind w:left="0"/>
              <w:rPr>
                <w:rFonts w:ascii="Times New Roman"/>
                <w:sz w:val="16"/>
              </w:rPr>
            </w:pPr>
          </w:p>
        </w:tc>
      </w:tr>
      <w:tr>
        <w:trPr>
          <w:trHeight w:val="690" w:hRule="atLeast"/>
        </w:trPr>
        <w:tc>
          <w:tcPr>
            <w:tcW w:w="2408" w:type="dxa"/>
          </w:tcPr>
          <w:p>
            <w:pPr>
              <w:pStyle w:val="TableParagraph"/>
              <w:rPr>
                <w:rFonts w:ascii="Times New Roman"/>
                <w:sz w:val="20"/>
              </w:rPr>
            </w:pPr>
            <w:r>
              <w:rPr>
                <w:rFonts w:ascii="Times New Roman"/>
                <w:sz w:val="20"/>
              </w:rPr>
              <w:t>Distribution</w:t>
            </w:r>
            <w:r>
              <w:rPr>
                <w:rFonts w:ascii="Times New Roman"/>
                <w:spacing w:val="-9"/>
                <w:sz w:val="20"/>
              </w:rPr>
              <w:t> </w:t>
            </w:r>
            <w:r>
              <w:rPr>
                <w:rFonts w:ascii="Times New Roman"/>
                <w:spacing w:val="-5"/>
                <w:sz w:val="20"/>
              </w:rPr>
              <w:t>of</w:t>
            </w:r>
          </w:p>
          <w:p>
            <w:pPr>
              <w:pStyle w:val="TableParagraph"/>
              <w:spacing w:line="228" w:lineRule="exact"/>
              <w:rPr>
                <w:rFonts w:ascii="Times New Roman"/>
                <w:sz w:val="20"/>
              </w:rPr>
            </w:pPr>
            <w:r>
              <w:rPr>
                <w:rFonts w:ascii="Times New Roman"/>
                <w:spacing w:val="-2"/>
                <w:sz w:val="20"/>
              </w:rPr>
              <w:t>Normally/Abnormally </w:t>
            </w:r>
            <w:r>
              <w:rPr>
                <w:rFonts w:ascii="Times New Roman"/>
                <w:sz w:val="20"/>
              </w:rPr>
              <w:t>Released Calls</w:t>
            </w:r>
          </w:p>
        </w:tc>
        <w:tc>
          <w:tcPr>
            <w:tcW w:w="2408" w:type="dxa"/>
          </w:tcPr>
          <w:p>
            <w:pPr>
              <w:pStyle w:val="TableParagraph"/>
              <w:rPr>
                <w:rFonts w:ascii="Times New Roman"/>
                <w:sz w:val="20"/>
              </w:rPr>
            </w:pPr>
            <w:r>
              <w:rPr>
                <w:rFonts w:ascii="Times New Roman"/>
                <w:sz w:val="20"/>
              </w:rPr>
              <w:t>Measured</w:t>
            </w:r>
            <w:r>
              <w:rPr>
                <w:rFonts w:ascii="Times New Roman"/>
                <w:spacing w:val="-4"/>
                <w:sz w:val="20"/>
              </w:rPr>
              <w:t> </w:t>
            </w:r>
            <w:r>
              <w:rPr>
                <w:rFonts w:ascii="Times New Roman"/>
                <w:sz w:val="20"/>
              </w:rPr>
              <w:t>per</w:t>
            </w:r>
            <w:r>
              <w:rPr>
                <w:rFonts w:ascii="Times New Roman"/>
                <w:spacing w:val="-4"/>
                <w:sz w:val="20"/>
              </w:rPr>
              <w:t> </w:t>
            </w:r>
            <w:r>
              <w:rPr>
                <w:rFonts w:ascii="Times New Roman"/>
                <w:spacing w:val="-5"/>
                <w:sz w:val="20"/>
              </w:rPr>
              <w:t>UE</w:t>
            </w:r>
          </w:p>
        </w:tc>
        <w:tc>
          <w:tcPr>
            <w:tcW w:w="2410" w:type="dxa"/>
          </w:tcPr>
          <w:p>
            <w:pPr>
              <w:pStyle w:val="TableParagraph"/>
              <w:rPr>
                <w:rFonts w:ascii="Times New Roman"/>
                <w:sz w:val="20"/>
              </w:rPr>
            </w:pPr>
            <w:r>
              <w:rPr>
                <w:rFonts w:ascii="Times New Roman"/>
                <w:spacing w:val="-5"/>
                <w:sz w:val="20"/>
              </w:rPr>
              <w:t>N/A</w:t>
            </w:r>
          </w:p>
        </w:tc>
        <w:tc>
          <w:tcPr>
            <w:tcW w:w="2408" w:type="dxa"/>
          </w:tcPr>
          <w:p>
            <w:pPr>
              <w:pStyle w:val="TableParagraph"/>
              <w:ind w:left="0"/>
              <w:rPr>
                <w:rFonts w:ascii="Times New Roman"/>
                <w:sz w:val="18"/>
              </w:rPr>
            </w:pPr>
          </w:p>
        </w:tc>
      </w:tr>
    </w:tbl>
    <w:p>
      <w:pPr>
        <w:pStyle w:val="BodyText"/>
        <w:spacing w:before="180"/>
      </w:pPr>
    </w:p>
    <w:p>
      <w:pPr>
        <w:pStyle w:val="BodyText"/>
        <w:ind w:left="169"/>
      </w:pPr>
      <w:r>
        <w:rPr/>
        <w:t>Beam</w:t>
      </w:r>
      <w:r>
        <w:rPr>
          <w:spacing w:val="-4"/>
        </w:rPr>
        <w:t> </w:t>
      </w:r>
      <w:r>
        <w:rPr/>
        <w:t>level</w:t>
      </w:r>
      <w:r>
        <w:rPr>
          <w:spacing w:val="-5"/>
        </w:rPr>
        <w:t> </w:t>
      </w:r>
      <w:r>
        <w:rPr/>
        <w:t>measurements</w:t>
      </w:r>
      <w:r>
        <w:rPr>
          <w:spacing w:val="-6"/>
        </w:rPr>
        <w:t> </w:t>
      </w:r>
      <w:r>
        <w:rPr/>
        <w:t>are</w:t>
      </w:r>
      <w:r>
        <w:rPr>
          <w:spacing w:val="-6"/>
        </w:rPr>
        <w:t> </w:t>
      </w:r>
      <w:r>
        <w:rPr/>
        <w:t>defined</w:t>
      </w:r>
      <w:r>
        <w:rPr>
          <w:spacing w:val="-6"/>
        </w:rPr>
        <w:t> </w:t>
      </w:r>
      <w:r>
        <w:rPr/>
        <w:t>based</w:t>
      </w:r>
      <w:r>
        <w:rPr>
          <w:spacing w:val="-4"/>
        </w:rPr>
        <w:t> </w:t>
      </w:r>
      <w:r>
        <w:rPr/>
        <w:t>on</w:t>
      </w:r>
      <w:r>
        <w:rPr>
          <w:spacing w:val="-6"/>
        </w:rPr>
        <w:t> </w:t>
      </w:r>
      <w:r>
        <w:rPr/>
        <w:t>the</w:t>
      </w:r>
      <w:r>
        <w:rPr>
          <w:spacing w:val="-5"/>
        </w:rPr>
        <w:t> </w:t>
      </w:r>
      <w:r>
        <w:rPr/>
        <w:t>conversion</w:t>
      </w:r>
      <w:r>
        <w:rPr>
          <w:spacing w:val="-3"/>
        </w:rPr>
        <w:t> </w:t>
      </w:r>
      <w:r>
        <w:rPr/>
        <w:t>of</w:t>
      </w:r>
      <w:r>
        <w:rPr>
          <w:spacing w:val="-7"/>
        </w:rPr>
        <w:t> </w:t>
      </w:r>
      <w:r>
        <w:rPr/>
        <w:t>the</w:t>
      </w:r>
      <w:r>
        <w:rPr>
          <w:spacing w:val="-5"/>
        </w:rPr>
        <w:t> </w:t>
      </w:r>
      <w:r>
        <w:rPr/>
        <w:t>measurements’</w:t>
      </w:r>
      <w:r>
        <w:rPr>
          <w:spacing w:val="-5"/>
        </w:rPr>
        <w:t> </w:t>
      </w:r>
      <w:r>
        <w:rPr/>
        <w:t>definitions</w:t>
      </w:r>
      <w:r>
        <w:rPr>
          <w:spacing w:val="-5"/>
        </w:rPr>
        <w:t> </w:t>
      </w:r>
      <w:r>
        <w:rPr/>
        <w:t>provided</w:t>
      </w:r>
      <w:r>
        <w:rPr>
          <w:spacing w:val="8"/>
        </w:rPr>
        <w:t> </w:t>
      </w:r>
      <w:r>
        <w:rPr/>
        <w:t>in</w:t>
      </w:r>
      <w:r>
        <w:rPr>
          <w:spacing w:val="-4"/>
        </w:rPr>
        <w:t> </w:t>
      </w:r>
      <w:r>
        <w:rPr/>
        <w:t>TS</w:t>
      </w:r>
      <w:r>
        <w:rPr>
          <w:spacing w:val="-5"/>
        </w:rPr>
        <w:t> </w:t>
      </w:r>
      <w:r>
        <w:rPr/>
        <w:t>28.552</w:t>
      </w:r>
      <w:r>
        <w:rPr>
          <w:spacing w:val="-4"/>
        </w:rPr>
        <w:t> </w:t>
      </w:r>
      <w:r>
        <w:rPr/>
        <w:t>[4],</w:t>
      </w:r>
      <w:r>
        <w:rPr>
          <w:spacing w:val="-5"/>
        </w:rPr>
        <w:t> TS</w:t>
      </w:r>
    </w:p>
    <w:p>
      <w:pPr>
        <w:pStyle w:val="BodyText"/>
        <w:ind w:left="169"/>
      </w:pPr>
      <w:r>
        <w:rPr/>
        <w:t>32.425</w:t>
      </w:r>
      <w:r>
        <w:rPr>
          <w:spacing w:val="-4"/>
        </w:rPr>
        <w:t> </w:t>
      </w:r>
      <w:r>
        <w:rPr/>
        <w:t>[8],</w:t>
      </w:r>
      <w:r>
        <w:rPr>
          <w:spacing w:val="-5"/>
        </w:rPr>
        <w:t> </w:t>
      </w:r>
      <w:r>
        <w:rPr/>
        <w:t>and</w:t>
      </w:r>
      <w:r>
        <w:rPr>
          <w:spacing w:val="-4"/>
        </w:rPr>
        <w:t> </w:t>
      </w:r>
      <w:r>
        <w:rPr/>
        <w:t>O-RAN</w:t>
      </w:r>
      <w:r>
        <w:rPr>
          <w:spacing w:val="-5"/>
        </w:rPr>
        <w:t> </w:t>
      </w:r>
      <w:r>
        <w:rPr/>
        <w:t>specific</w:t>
      </w:r>
      <w:r>
        <w:rPr>
          <w:spacing w:val="-5"/>
        </w:rPr>
        <w:t> </w:t>
      </w:r>
      <w:r>
        <w:rPr/>
        <w:t>measurement</w:t>
      </w:r>
      <w:r>
        <w:rPr>
          <w:spacing w:val="-6"/>
        </w:rPr>
        <w:t> </w:t>
      </w:r>
      <w:r>
        <w:rPr/>
        <w:t>defined</w:t>
      </w:r>
      <w:r>
        <w:rPr>
          <w:spacing w:val="-4"/>
        </w:rPr>
        <w:t> </w:t>
      </w:r>
      <w:r>
        <w:rPr/>
        <w:t>in</w:t>
      </w:r>
      <w:r>
        <w:rPr>
          <w:spacing w:val="-7"/>
        </w:rPr>
        <w:t> </w:t>
      </w:r>
      <w:r>
        <w:rPr/>
        <w:t>clause</w:t>
      </w:r>
      <w:r>
        <w:rPr>
          <w:spacing w:val="-5"/>
        </w:rPr>
        <w:t> </w:t>
      </w:r>
      <w:r>
        <w:rPr/>
        <w:t>7.10</w:t>
      </w:r>
      <w:r>
        <w:rPr>
          <w:spacing w:val="-4"/>
        </w:rPr>
        <w:t> </w:t>
      </w:r>
      <w:r>
        <w:rPr/>
        <w:t>according</w:t>
      </w:r>
      <w:r>
        <w:rPr>
          <w:spacing w:val="-4"/>
        </w:rPr>
        <w:t> </w:t>
      </w:r>
      <w:r>
        <w:rPr/>
        <w:t>to</w:t>
      </w:r>
      <w:r>
        <w:rPr>
          <w:spacing w:val="-4"/>
        </w:rPr>
        <w:t> </w:t>
      </w:r>
      <w:r>
        <w:rPr/>
        <w:t>the</w:t>
      </w:r>
      <w:r>
        <w:rPr>
          <w:spacing w:val="-5"/>
        </w:rPr>
        <w:t> </w:t>
      </w:r>
      <w:r>
        <w:rPr/>
        <w:t>following</w:t>
      </w:r>
      <w:r>
        <w:rPr>
          <w:spacing w:val="-4"/>
        </w:rPr>
        <w:t> </w:t>
      </w:r>
      <w:r>
        <w:rPr>
          <w:spacing w:val="-2"/>
        </w:rPr>
        <w:t>rules:</w:t>
      </w:r>
    </w:p>
    <w:p>
      <w:pPr>
        <w:pStyle w:val="BodyText"/>
        <w:spacing w:before="8"/>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2408"/>
        <w:gridCol w:w="4681"/>
      </w:tblGrid>
      <w:tr>
        <w:trPr>
          <w:trHeight w:val="460" w:hRule="atLeast"/>
        </w:trPr>
        <w:tc>
          <w:tcPr>
            <w:tcW w:w="2408" w:type="dxa"/>
          </w:tcPr>
          <w:p>
            <w:pPr>
              <w:pStyle w:val="TableParagraph"/>
              <w:spacing w:line="230" w:lineRule="atLeast"/>
              <w:ind w:left="585" w:hanging="385"/>
              <w:rPr>
                <w:rFonts w:ascii="Times New Roman"/>
                <w:b/>
                <w:sz w:val="20"/>
              </w:rPr>
            </w:pPr>
            <w:r>
              <w:rPr>
                <w:rFonts w:ascii="Times New Roman"/>
                <w:b/>
                <w:sz w:val="20"/>
              </w:rPr>
              <w:t>The</w:t>
            </w:r>
            <w:r>
              <w:rPr>
                <w:rFonts w:ascii="Times New Roman"/>
                <w:b/>
                <w:spacing w:val="-9"/>
                <w:sz w:val="20"/>
              </w:rPr>
              <w:t> </w:t>
            </w:r>
            <w:r>
              <w:rPr>
                <w:rFonts w:ascii="Times New Roman"/>
                <w:b/>
                <w:sz w:val="20"/>
              </w:rPr>
              <w:t>type</w:t>
            </w:r>
            <w:r>
              <w:rPr>
                <w:rFonts w:ascii="Times New Roman"/>
                <w:b/>
                <w:spacing w:val="-9"/>
                <w:sz w:val="20"/>
              </w:rPr>
              <w:t> </w:t>
            </w:r>
            <w:r>
              <w:rPr>
                <w:rFonts w:ascii="Times New Roman"/>
                <w:b/>
                <w:sz w:val="20"/>
              </w:rPr>
              <w:t>of</w:t>
            </w:r>
            <w:r>
              <w:rPr>
                <w:rFonts w:ascii="Times New Roman"/>
                <w:b/>
                <w:spacing w:val="-9"/>
                <w:sz w:val="20"/>
              </w:rPr>
              <w:t> </w:t>
            </w:r>
            <w:r>
              <w:rPr>
                <w:rFonts w:ascii="Times New Roman"/>
                <w:b/>
                <w:sz w:val="20"/>
              </w:rPr>
              <w:t>the</w:t>
            </w:r>
            <w:r>
              <w:rPr>
                <w:rFonts w:ascii="Times New Roman"/>
                <w:b/>
                <w:spacing w:val="-9"/>
                <w:sz w:val="20"/>
              </w:rPr>
              <w:t> </w:t>
            </w:r>
            <w:r>
              <w:rPr>
                <w:rFonts w:ascii="Times New Roman"/>
                <w:b/>
                <w:sz w:val="20"/>
              </w:rPr>
              <w:t>original </w:t>
            </w:r>
            <w:r>
              <w:rPr>
                <w:rFonts w:ascii="Times New Roman"/>
                <w:b/>
                <w:spacing w:val="-2"/>
                <w:sz w:val="20"/>
              </w:rPr>
              <w:t>measurements</w:t>
            </w:r>
          </w:p>
        </w:tc>
        <w:tc>
          <w:tcPr>
            <w:tcW w:w="2408" w:type="dxa"/>
          </w:tcPr>
          <w:p>
            <w:pPr>
              <w:pStyle w:val="TableParagraph"/>
              <w:spacing w:line="230" w:lineRule="atLeast"/>
              <w:ind w:left="328" w:hanging="137"/>
              <w:rPr>
                <w:rFonts w:ascii="Times New Roman"/>
                <w:b/>
                <w:sz w:val="20"/>
              </w:rPr>
            </w:pPr>
            <w:r>
              <w:rPr>
                <w:rFonts w:ascii="Times New Roman"/>
                <w:b/>
                <w:sz w:val="20"/>
              </w:rPr>
              <w:t>The</w:t>
            </w:r>
            <w:r>
              <w:rPr>
                <w:rFonts w:ascii="Times New Roman"/>
                <w:b/>
                <w:spacing w:val="-13"/>
                <w:sz w:val="20"/>
              </w:rPr>
              <w:t> </w:t>
            </w:r>
            <w:r>
              <w:rPr>
                <w:rFonts w:ascii="Times New Roman"/>
                <w:b/>
                <w:sz w:val="20"/>
              </w:rPr>
              <w:t>corresponding</w:t>
            </w:r>
            <w:r>
              <w:rPr>
                <w:rFonts w:ascii="Times New Roman"/>
                <w:b/>
                <w:spacing w:val="-12"/>
                <w:sz w:val="20"/>
              </w:rPr>
              <w:t> </w:t>
            </w:r>
            <w:r>
              <w:rPr>
                <w:rFonts w:ascii="Times New Roman"/>
                <w:b/>
                <w:sz w:val="20"/>
              </w:rPr>
              <w:t>per- beam measurements</w:t>
            </w:r>
          </w:p>
        </w:tc>
        <w:tc>
          <w:tcPr>
            <w:tcW w:w="4681" w:type="dxa"/>
          </w:tcPr>
          <w:p>
            <w:pPr>
              <w:pStyle w:val="TableParagraph"/>
              <w:ind w:left="5"/>
              <w:jc w:val="center"/>
              <w:rPr>
                <w:rFonts w:ascii="Times New Roman"/>
                <w:b/>
                <w:sz w:val="20"/>
              </w:rPr>
            </w:pPr>
            <w:r>
              <w:rPr>
                <w:rFonts w:ascii="Times New Roman"/>
                <w:b/>
                <w:spacing w:val="-2"/>
                <w:sz w:val="20"/>
              </w:rPr>
              <w:t>Notes</w:t>
            </w:r>
          </w:p>
        </w:tc>
      </w:tr>
      <w:tr>
        <w:trPr>
          <w:trHeight w:val="460" w:hRule="atLeast"/>
        </w:trPr>
        <w:tc>
          <w:tcPr>
            <w:tcW w:w="2408" w:type="dxa"/>
          </w:tcPr>
          <w:p>
            <w:pPr>
              <w:pStyle w:val="TableParagraph"/>
              <w:spacing w:before="1"/>
              <w:rPr>
                <w:rFonts w:ascii="Times New Roman"/>
                <w:sz w:val="20"/>
              </w:rPr>
            </w:pPr>
            <w:r>
              <w:rPr>
                <w:rFonts w:ascii="Times New Roman"/>
                <w:sz w:val="20"/>
              </w:rPr>
              <w:t>Mobility</w:t>
            </w:r>
            <w:r>
              <w:rPr>
                <w:rFonts w:ascii="Times New Roman"/>
                <w:spacing w:val="-7"/>
                <w:sz w:val="20"/>
              </w:rPr>
              <w:t> </w:t>
            </w:r>
            <w:r>
              <w:rPr>
                <w:rFonts w:ascii="Times New Roman"/>
                <w:spacing w:val="-2"/>
                <w:sz w:val="20"/>
              </w:rPr>
              <w:t>Management</w:t>
            </w:r>
          </w:p>
        </w:tc>
        <w:tc>
          <w:tcPr>
            <w:tcW w:w="2408" w:type="dxa"/>
          </w:tcPr>
          <w:p>
            <w:pPr>
              <w:pStyle w:val="TableParagraph"/>
              <w:spacing w:line="230" w:lineRule="atLeast"/>
              <w:rPr>
                <w:rFonts w:ascii="Times New Roman"/>
                <w:sz w:val="20"/>
              </w:rPr>
            </w:pPr>
            <w:r>
              <w:rPr>
                <w:rFonts w:ascii="Times New Roman"/>
                <w:sz w:val="20"/>
              </w:rPr>
              <w:t>Measured</w:t>
            </w:r>
            <w:r>
              <w:rPr>
                <w:rFonts w:ascii="Times New Roman"/>
                <w:spacing w:val="-13"/>
                <w:sz w:val="20"/>
              </w:rPr>
              <w:t> </w:t>
            </w:r>
            <w:r>
              <w:rPr>
                <w:rFonts w:ascii="Times New Roman"/>
                <w:sz w:val="20"/>
              </w:rPr>
              <w:t>per</w:t>
            </w:r>
            <w:r>
              <w:rPr>
                <w:rFonts w:ascii="Times New Roman"/>
                <w:spacing w:val="-12"/>
                <w:sz w:val="20"/>
              </w:rPr>
              <w:t> </w:t>
            </w:r>
            <w:r>
              <w:rPr>
                <w:rFonts w:ascii="Times New Roman"/>
                <w:sz w:val="20"/>
              </w:rPr>
              <w:t>source</w:t>
            </w:r>
            <w:r>
              <w:rPr>
                <w:rFonts w:ascii="Times New Roman"/>
                <w:spacing w:val="-13"/>
                <w:sz w:val="20"/>
              </w:rPr>
              <w:t> </w:t>
            </w:r>
            <w:r>
              <w:rPr>
                <w:rFonts w:ascii="Times New Roman"/>
                <w:sz w:val="20"/>
              </w:rPr>
              <w:t>beam and neighboring cell pair</w:t>
            </w:r>
          </w:p>
        </w:tc>
        <w:tc>
          <w:tcPr>
            <w:tcW w:w="4681" w:type="dxa"/>
          </w:tcPr>
          <w:p>
            <w:pPr>
              <w:pStyle w:val="TableParagraph"/>
              <w:spacing w:line="230" w:lineRule="atLeast"/>
              <w:ind w:right="90"/>
              <w:rPr>
                <w:rFonts w:ascii="Times New Roman"/>
                <w:sz w:val="20"/>
              </w:rPr>
            </w:pPr>
            <w:r>
              <w:rPr>
                <w:rFonts w:ascii="Times New Roman"/>
                <w:sz w:val="20"/>
              </w:rPr>
              <w:t>The formulas specified in 3GPP are used with restriction</w:t>
            </w:r>
            <w:r>
              <w:rPr>
                <w:rFonts w:ascii="Times New Roman"/>
                <w:spacing w:val="-5"/>
                <w:sz w:val="20"/>
              </w:rPr>
              <w:t> </w:t>
            </w:r>
            <w:r>
              <w:rPr>
                <w:rFonts w:ascii="Times New Roman"/>
                <w:sz w:val="20"/>
              </w:rPr>
              <w:t>to</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source</w:t>
            </w:r>
            <w:r>
              <w:rPr>
                <w:rFonts w:ascii="Times New Roman"/>
                <w:spacing w:val="-8"/>
                <w:sz w:val="20"/>
              </w:rPr>
              <w:t> </w:t>
            </w:r>
            <w:r>
              <w:rPr>
                <w:rFonts w:ascii="Times New Roman"/>
                <w:sz w:val="20"/>
              </w:rPr>
              <w:t>beam-neighboring</w:t>
            </w:r>
            <w:r>
              <w:rPr>
                <w:rFonts w:ascii="Times New Roman"/>
                <w:spacing w:val="-5"/>
                <w:sz w:val="20"/>
              </w:rPr>
              <w:t> </w:t>
            </w:r>
            <w:r>
              <w:rPr>
                <w:rFonts w:ascii="Times New Roman"/>
                <w:sz w:val="20"/>
              </w:rPr>
              <w:t>cell</w:t>
            </w:r>
            <w:r>
              <w:rPr>
                <w:rFonts w:ascii="Times New Roman"/>
                <w:spacing w:val="-9"/>
                <w:sz w:val="20"/>
              </w:rPr>
              <w:t> </w:t>
            </w:r>
            <w:r>
              <w:rPr>
                <w:rFonts w:ascii="Times New Roman"/>
                <w:sz w:val="20"/>
              </w:rPr>
              <w:t>pair.</w:t>
            </w:r>
          </w:p>
        </w:tc>
      </w:tr>
    </w:tbl>
    <w:p>
      <w:pPr>
        <w:pStyle w:val="BodyText"/>
      </w:pPr>
    </w:p>
    <w:p>
      <w:pPr>
        <w:pStyle w:val="BodyText"/>
        <w:spacing w:before="70"/>
      </w:pPr>
    </w:p>
    <w:p>
      <w:pPr>
        <w:pStyle w:val="Heading4"/>
        <w:numPr>
          <w:ilvl w:val="2"/>
          <w:numId w:val="10"/>
        </w:numPr>
        <w:tabs>
          <w:tab w:pos="1021" w:val="left" w:leader="none"/>
        </w:tabs>
        <w:spacing w:line="240" w:lineRule="auto" w:before="0" w:after="0"/>
        <w:ind w:left="1021" w:right="0" w:hanging="852"/>
        <w:jc w:val="left"/>
      </w:pPr>
      <w:bookmarkStart w:name="_TOC_250053" w:id="105"/>
      <w:bookmarkStart w:name="7.9.1 Changes in the units of measuremen" w:id="106"/>
      <w:r>
        <w:rPr/>
      </w:r>
      <w:r>
        <w:rPr/>
        <w:t>Changes</w:t>
      </w:r>
      <w:r>
        <w:rPr>
          <w:spacing w:val="-6"/>
        </w:rPr>
        <w:t> </w:t>
      </w:r>
      <w:r>
        <w:rPr/>
        <w:t>in</w:t>
      </w:r>
      <w:r>
        <w:rPr>
          <w:spacing w:val="-7"/>
        </w:rPr>
        <w:t> </w:t>
      </w:r>
      <w:r>
        <w:rPr/>
        <w:t>the</w:t>
      </w:r>
      <w:r>
        <w:rPr>
          <w:spacing w:val="-6"/>
        </w:rPr>
        <w:t> </w:t>
      </w:r>
      <w:r>
        <w:rPr/>
        <w:t>units</w:t>
      </w:r>
      <w:r>
        <w:rPr>
          <w:spacing w:val="-4"/>
        </w:rPr>
        <w:t> </w:t>
      </w:r>
      <w:r>
        <w:rPr/>
        <w:t>of</w:t>
      </w:r>
      <w:r>
        <w:rPr>
          <w:spacing w:val="-5"/>
        </w:rPr>
        <w:t> </w:t>
      </w:r>
      <w:r>
        <w:rPr/>
        <w:t>measurements</w:t>
      </w:r>
      <w:r>
        <w:rPr>
          <w:spacing w:val="-6"/>
        </w:rPr>
        <w:t> </w:t>
      </w:r>
      <w:r>
        <w:rPr/>
        <w:t>while</w:t>
      </w:r>
      <w:r>
        <w:rPr>
          <w:spacing w:val="-3"/>
        </w:rPr>
        <w:t> </w:t>
      </w:r>
      <w:r>
        <w:rPr/>
        <w:t>adopting</w:t>
      </w:r>
      <w:r>
        <w:rPr>
          <w:spacing w:val="-7"/>
        </w:rPr>
        <w:t> </w:t>
      </w:r>
      <w:r>
        <w:rPr/>
        <w:t>for</w:t>
      </w:r>
      <w:r>
        <w:rPr>
          <w:spacing w:val="-8"/>
        </w:rPr>
        <w:t> </w:t>
      </w:r>
      <w:r>
        <w:rPr/>
        <w:t>E2SM-</w:t>
      </w:r>
      <w:bookmarkEnd w:id="105"/>
      <w:r>
        <w:rPr>
          <w:spacing w:val="-5"/>
        </w:rPr>
        <w:t>KPM</w:t>
      </w:r>
    </w:p>
    <w:p>
      <w:pPr>
        <w:pStyle w:val="BodyText"/>
        <w:spacing w:before="181"/>
        <w:ind w:left="169" w:right="194"/>
      </w:pPr>
      <w:r>
        <w:rPr/>
        <w:t>The</w:t>
      </w:r>
      <w:r>
        <w:rPr>
          <w:spacing w:val="-2"/>
        </w:rPr>
        <w:t> </w:t>
      </w:r>
      <w:r>
        <w:rPr/>
        <w:t>units</w:t>
      </w:r>
      <w:r>
        <w:rPr>
          <w:spacing w:val="-3"/>
        </w:rPr>
        <w:t> </w:t>
      </w:r>
      <w:r>
        <w:rPr/>
        <w:t>of</w:t>
      </w:r>
      <w:r>
        <w:rPr>
          <w:spacing w:val="-2"/>
        </w:rPr>
        <w:t> </w:t>
      </w:r>
      <w:r>
        <w:rPr/>
        <w:t>the</w:t>
      </w:r>
      <w:r>
        <w:rPr>
          <w:spacing w:val="-2"/>
        </w:rPr>
        <w:t> </w:t>
      </w:r>
      <w:r>
        <w:rPr/>
        <w:t>following</w:t>
      </w:r>
      <w:r>
        <w:rPr>
          <w:spacing w:val="-1"/>
        </w:rPr>
        <w:t> </w:t>
      </w:r>
      <w:r>
        <w:rPr/>
        <w:t>measurements</w:t>
      </w:r>
      <w:r>
        <w:rPr>
          <w:spacing w:val="-3"/>
        </w:rPr>
        <w:t> </w:t>
      </w:r>
      <w:r>
        <w:rPr/>
        <w:t>in</w:t>
      </w:r>
      <w:r>
        <w:rPr>
          <w:spacing w:val="-1"/>
        </w:rPr>
        <w:t> </w:t>
      </w:r>
      <w:r>
        <w:rPr/>
        <w:t>TS</w:t>
      </w:r>
      <w:r>
        <w:rPr>
          <w:spacing w:val="-3"/>
        </w:rPr>
        <w:t> </w:t>
      </w:r>
      <w:r>
        <w:rPr/>
        <w:t>28.552</w:t>
      </w:r>
      <w:r>
        <w:rPr>
          <w:spacing w:val="-3"/>
        </w:rPr>
        <w:t> </w:t>
      </w:r>
      <w:r>
        <w:rPr/>
        <w:t>[4]</w:t>
      </w:r>
      <w:r>
        <w:rPr>
          <w:spacing w:val="-2"/>
        </w:rPr>
        <w:t> </w:t>
      </w:r>
      <w:r>
        <w:rPr/>
        <w:t>and</w:t>
      </w:r>
      <w:r>
        <w:rPr>
          <w:spacing w:val="-1"/>
        </w:rPr>
        <w:t> </w:t>
      </w:r>
      <w:r>
        <w:rPr/>
        <w:t>TS</w:t>
      </w:r>
      <w:r>
        <w:rPr>
          <w:spacing w:val="-3"/>
        </w:rPr>
        <w:t> </w:t>
      </w:r>
      <w:r>
        <w:rPr/>
        <w:t>32.425</w:t>
      </w:r>
      <w:r>
        <w:rPr>
          <w:spacing w:val="-1"/>
        </w:rPr>
        <w:t> </w:t>
      </w:r>
      <w:r>
        <w:rPr/>
        <w:t>[8]</w:t>
      </w:r>
      <w:r>
        <w:rPr>
          <w:spacing w:val="-2"/>
        </w:rPr>
        <w:t> </w:t>
      </w:r>
      <w:r>
        <w:rPr/>
        <w:t>are</w:t>
      </w:r>
      <w:r>
        <w:rPr>
          <w:spacing w:val="-2"/>
        </w:rPr>
        <w:t> </w:t>
      </w:r>
      <w:r>
        <w:rPr/>
        <w:t>replaced</w:t>
      </w:r>
      <w:r>
        <w:rPr>
          <w:spacing w:val="-3"/>
        </w:rPr>
        <w:t> </w:t>
      </w:r>
      <w:r>
        <w:rPr/>
        <w:t>with</w:t>
      </w:r>
      <w:r>
        <w:rPr>
          <w:spacing w:val="-1"/>
        </w:rPr>
        <w:t> </w:t>
      </w:r>
      <w:r>
        <w:rPr/>
        <w:t>newer</w:t>
      </w:r>
      <w:r>
        <w:rPr>
          <w:spacing w:val="-2"/>
        </w:rPr>
        <w:t> </w:t>
      </w:r>
      <w:r>
        <w:rPr/>
        <w:t>units,</w:t>
      </w:r>
      <w:r>
        <w:rPr>
          <w:spacing w:val="-2"/>
        </w:rPr>
        <w:t> </w:t>
      </w:r>
      <w:r>
        <w:rPr/>
        <w:t>as</w:t>
      </w:r>
      <w:r>
        <w:rPr>
          <w:spacing w:val="-3"/>
        </w:rPr>
        <w:t> </w:t>
      </w:r>
      <w:r>
        <w:rPr/>
        <w:t>shown</w:t>
      </w:r>
      <w:r>
        <w:rPr>
          <w:spacing w:val="-1"/>
        </w:rPr>
        <w:t> </w:t>
      </w:r>
      <w:r>
        <w:rPr/>
        <w:t>in</w:t>
      </w:r>
      <w:r>
        <w:rPr>
          <w:spacing w:val="-4"/>
        </w:rPr>
        <w:t> </w:t>
      </w:r>
      <w:r>
        <w:rPr/>
        <w:t>the table below.</w:t>
      </w:r>
    </w:p>
    <w:p>
      <w:pPr>
        <w:spacing w:after="0"/>
        <w:sectPr>
          <w:pgSz w:w="11910" w:h="16850"/>
          <w:pgMar w:header="862" w:footer="898" w:top="1520" w:bottom="1080" w:left="680" w:right="700"/>
        </w:sect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3154"/>
        <w:gridCol w:w="1111"/>
        <w:gridCol w:w="1109"/>
        <w:gridCol w:w="1111"/>
      </w:tblGrid>
      <w:tr>
        <w:trPr>
          <w:trHeight w:val="621" w:hRule="atLeast"/>
        </w:trPr>
        <w:tc>
          <w:tcPr>
            <w:tcW w:w="3147" w:type="dxa"/>
          </w:tcPr>
          <w:p>
            <w:pPr>
              <w:pStyle w:val="TableParagraph"/>
              <w:spacing w:line="206" w:lineRule="exact"/>
              <w:ind w:left="756"/>
              <w:rPr>
                <w:b/>
                <w:sz w:val="18"/>
              </w:rPr>
            </w:pPr>
            <w:r>
              <w:rPr>
                <w:b/>
                <w:spacing w:val="-2"/>
                <w:sz w:val="18"/>
              </w:rPr>
              <w:t>Measurement</w:t>
            </w:r>
            <w:r>
              <w:rPr>
                <w:b/>
                <w:spacing w:val="4"/>
                <w:sz w:val="18"/>
              </w:rPr>
              <w:t> </w:t>
            </w:r>
            <w:r>
              <w:rPr>
                <w:b/>
                <w:spacing w:val="-4"/>
                <w:sz w:val="18"/>
              </w:rPr>
              <w:t>Type</w:t>
            </w:r>
          </w:p>
        </w:tc>
        <w:tc>
          <w:tcPr>
            <w:tcW w:w="3154" w:type="dxa"/>
          </w:tcPr>
          <w:p>
            <w:pPr>
              <w:pStyle w:val="TableParagraph"/>
              <w:spacing w:line="206" w:lineRule="exact"/>
              <w:ind w:left="727"/>
              <w:rPr>
                <w:b/>
                <w:sz w:val="18"/>
              </w:rPr>
            </w:pPr>
            <w:r>
              <w:rPr>
                <w:b/>
                <w:spacing w:val="-2"/>
                <w:sz w:val="18"/>
              </w:rPr>
              <w:t>Measurement</w:t>
            </w:r>
            <w:r>
              <w:rPr>
                <w:b/>
                <w:spacing w:val="4"/>
                <w:sz w:val="18"/>
              </w:rPr>
              <w:t> </w:t>
            </w:r>
            <w:r>
              <w:rPr>
                <w:b/>
                <w:spacing w:val="-4"/>
                <w:sz w:val="18"/>
              </w:rPr>
              <w:t>Name</w:t>
            </w:r>
          </w:p>
        </w:tc>
        <w:tc>
          <w:tcPr>
            <w:tcW w:w="1111" w:type="dxa"/>
          </w:tcPr>
          <w:p>
            <w:pPr>
              <w:pStyle w:val="TableParagraph"/>
              <w:spacing w:line="206" w:lineRule="exact"/>
              <w:ind w:left="125"/>
              <w:rPr>
                <w:b/>
                <w:sz w:val="18"/>
              </w:rPr>
            </w:pPr>
            <w:r>
              <w:rPr>
                <w:b/>
                <w:sz w:val="18"/>
              </w:rPr>
              <w:t>Data</w:t>
            </w:r>
            <w:r>
              <w:rPr>
                <w:b/>
                <w:spacing w:val="-8"/>
                <w:sz w:val="18"/>
              </w:rPr>
              <w:t> </w:t>
            </w:r>
            <w:r>
              <w:rPr>
                <w:b/>
                <w:spacing w:val="-4"/>
                <w:sz w:val="18"/>
              </w:rPr>
              <w:t>Type</w:t>
            </w:r>
          </w:p>
        </w:tc>
        <w:tc>
          <w:tcPr>
            <w:tcW w:w="1109" w:type="dxa"/>
          </w:tcPr>
          <w:p>
            <w:pPr>
              <w:pStyle w:val="TableParagraph"/>
              <w:ind w:left="209" w:right="130" w:hanging="68"/>
              <w:rPr>
                <w:b/>
                <w:sz w:val="18"/>
              </w:rPr>
            </w:pPr>
            <w:r>
              <w:rPr>
                <w:b/>
                <w:sz w:val="18"/>
              </w:rPr>
              <w:t>Unit</w:t>
            </w:r>
            <w:r>
              <w:rPr>
                <w:b/>
                <w:spacing w:val="-13"/>
                <w:sz w:val="18"/>
              </w:rPr>
              <w:t> </w:t>
            </w:r>
            <w:r>
              <w:rPr>
                <w:b/>
                <w:sz w:val="18"/>
              </w:rPr>
              <w:t>used in 3GPP</w:t>
            </w:r>
          </w:p>
        </w:tc>
        <w:tc>
          <w:tcPr>
            <w:tcW w:w="1111" w:type="dxa"/>
          </w:tcPr>
          <w:p>
            <w:pPr>
              <w:pStyle w:val="TableParagraph"/>
              <w:ind w:left="91" w:right="83"/>
              <w:jc w:val="center"/>
              <w:rPr>
                <w:b/>
                <w:sz w:val="18"/>
              </w:rPr>
            </w:pPr>
            <w:r>
              <w:rPr>
                <w:b/>
                <w:sz w:val="18"/>
              </w:rPr>
              <w:t>Unit</w:t>
            </w:r>
            <w:r>
              <w:rPr>
                <w:b/>
                <w:spacing w:val="-13"/>
                <w:sz w:val="18"/>
              </w:rPr>
              <w:t> </w:t>
            </w:r>
            <w:r>
              <w:rPr>
                <w:b/>
                <w:sz w:val="18"/>
              </w:rPr>
              <w:t>used in E2SM-</w:t>
            </w:r>
          </w:p>
          <w:p>
            <w:pPr>
              <w:pStyle w:val="TableParagraph"/>
              <w:spacing w:line="187" w:lineRule="exact"/>
              <w:ind w:left="91" w:right="85"/>
              <w:jc w:val="center"/>
              <w:rPr>
                <w:b/>
                <w:sz w:val="18"/>
              </w:rPr>
            </w:pPr>
            <w:r>
              <w:rPr>
                <w:b/>
                <w:spacing w:val="-5"/>
                <w:sz w:val="18"/>
              </w:rPr>
              <w:t>KPM</w:t>
            </w:r>
          </w:p>
        </w:tc>
      </w:tr>
      <w:tr>
        <w:trPr>
          <w:trHeight w:val="621" w:hRule="atLeast"/>
        </w:trPr>
        <w:tc>
          <w:tcPr>
            <w:tcW w:w="3147" w:type="dxa"/>
          </w:tcPr>
          <w:p>
            <w:pPr>
              <w:pStyle w:val="TableParagraph"/>
              <w:rPr>
                <w:sz w:val="18"/>
              </w:rPr>
            </w:pPr>
            <w:r>
              <w:rPr>
                <w:sz w:val="18"/>
              </w:rPr>
              <w:t>DL</w:t>
            </w:r>
            <w:r>
              <w:rPr>
                <w:spacing w:val="-7"/>
                <w:sz w:val="18"/>
              </w:rPr>
              <w:t> </w:t>
            </w:r>
            <w:r>
              <w:rPr>
                <w:sz w:val="18"/>
              </w:rPr>
              <w:t>Cell</w:t>
            </w:r>
            <w:r>
              <w:rPr>
                <w:spacing w:val="-7"/>
                <w:sz w:val="18"/>
              </w:rPr>
              <w:t> </w:t>
            </w:r>
            <w:r>
              <w:rPr>
                <w:sz w:val="18"/>
              </w:rPr>
              <w:t>PDCP</w:t>
            </w:r>
            <w:r>
              <w:rPr>
                <w:spacing w:val="-7"/>
                <w:sz w:val="18"/>
              </w:rPr>
              <w:t> </w:t>
            </w:r>
            <w:r>
              <w:rPr>
                <w:sz w:val="18"/>
              </w:rPr>
              <w:t>SDU</w:t>
            </w:r>
            <w:r>
              <w:rPr>
                <w:spacing w:val="-8"/>
                <w:sz w:val="18"/>
              </w:rPr>
              <w:t> </w:t>
            </w:r>
            <w:r>
              <w:rPr>
                <w:sz w:val="18"/>
              </w:rPr>
              <w:t>Data</w:t>
            </w:r>
            <w:r>
              <w:rPr>
                <w:spacing w:val="-9"/>
                <w:sz w:val="18"/>
              </w:rPr>
              <w:t> </w:t>
            </w:r>
            <w:r>
              <w:rPr>
                <w:sz w:val="18"/>
              </w:rPr>
              <w:t>Volume, defined in TS 28.552 [4] clause</w:t>
            </w:r>
          </w:p>
          <w:p>
            <w:pPr>
              <w:pStyle w:val="TableParagraph"/>
              <w:spacing w:line="187" w:lineRule="exact"/>
              <w:rPr>
                <w:sz w:val="18"/>
              </w:rPr>
            </w:pPr>
            <w:r>
              <w:rPr>
                <w:spacing w:val="-2"/>
                <w:sz w:val="18"/>
              </w:rPr>
              <w:t>5.1.2.1.2.1.</w:t>
            </w:r>
          </w:p>
        </w:tc>
        <w:tc>
          <w:tcPr>
            <w:tcW w:w="3154" w:type="dxa"/>
          </w:tcPr>
          <w:p>
            <w:pPr>
              <w:pStyle w:val="TableParagraph"/>
              <w:spacing w:line="206" w:lineRule="exact"/>
              <w:ind w:left="108"/>
              <w:rPr>
                <w:sz w:val="18"/>
              </w:rPr>
            </w:pPr>
            <w:r>
              <w:rPr>
                <w:spacing w:val="-2"/>
                <w:sz w:val="18"/>
              </w:rPr>
              <w:t>DRB.PdcpSduVolumeDL_Filter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rPr>
                <w:sz w:val="18"/>
              </w:rPr>
            </w:pPr>
            <w:r>
              <w:rPr>
                <w:sz w:val="18"/>
              </w:rPr>
              <w:t>UL</w:t>
            </w:r>
            <w:r>
              <w:rPr>
                <w:spacing w:val="-7"/>
                <w:sz w:val="18"/>
              </w:rPr>
              <w:t> </w:t>
            </w:r>
            <w:r>
              <w:rPr>
                <w:sz w:val="18"/>
              </w:rPr>
              <w:t>Cell</w:t>
            </w:r>
            <w:r>
              <w:rPr>
                <w:spacing w:val="-7"/>
                <w:sz w:val="18"/>
              </w:rPr>
              <w:t> </w:t>
            </w:r>
            <w:r>
              <w:rPr>
                <w:sz w:val="18"/>
              </w:rPr>
              <w:t>PDCP</w:t>
            </w:r>
            <w:r>
              <w:rPr>
                <w:spacing w:val="-7"/>
                <w:sz w:val="18"/>
              </w:rPr>
              <w:t> </w:t>
            </w:r>
            <w:r>
              <w:rPr>
                <w:sz w:val="18"/>
              </w:rPr>
              <w:t>SDU</w:t>
            </w:r>
            <w:r>
              <w:rPr>
                <w:spacing w:val="-8"/>
                <w:sz w:val="18"/>
              </w:rPr>
              <w:t> </w:t>
            </w:r>
            <w:r>
              <w:rPr>
                <w:sz w:val="18"/>
              </w:rPr>
              <w:t>Data</w:t>
            </w:r>
            <w:r>
              <w:rPr>
                <w:spacing w:val="-9"/>
                <w:sz w:val="18"/>
              </w:rPr>
              <w:t> </w:t>
            </w:r>
            <w:r>
              <w:rPr>
                <w:sz w:val="18"/>
              </w:rPr>
              <w:t>Volume, defined in TS 28.552 [4] clause</w:t>
            </w:r>
          </w:p>
          <w:p>
            <w:pPr>
              <w:pStyle w:val="TableParagraph"/>
              <w:spacing w:line="188" w:lineRule="exact"/>
              <w:rPr>
                <w:sz w:val="18"/>
              </w:rPr>
            </w:pPr>
            <w:r>
              <w:rPr>
                <w:spacing w:val="-2"/>
                <w:sz w:val="18"/>
              </w:rPr>
              <w:t>5.1.2.1.2.2.</w:t>
            </w:r>
          </w:p>
        </w:tc>
        <w:tc>
          <w:tcPr>
            <w:tcW w:w="3154" w:type="dxa"/>
          </w:tcPr>
          <w:p>
            <w:pPr>
              <w:pStyle w:val="TableParagraph"/>
              <w:spacing w:line="206" w:lineRule="exact"/>
              <w:ind w:left="108"/>
              <w:rPr>
                <w:sz w:val="18"/>
              </w:rPr>
            </w:pPr>
            <w:r>
              <w:rPr>
                <w:spacing w:val="-2"/>
                <w:sz w:val="18"/>
              </w:rPr>
              <w:t>DRB.PdcpSduVolumeUL_Filter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ind w:right="108"/>
              <w:rPr>
                <w:sz w:val="18"/>
              </w:rPr>
            </w:pPr>
            <w:r>
              <w:rPr>
                <w:sz w:val="18"/>
              </w:rPr>
              <w:t>DL PDCP PDU Data Volume, defined</w:t>
            </w:r>
            <w:r>
              <w:rPr>
                <w:spacing w:val="-8"/>
                <w:sz w:val="18"/>
              </w:rPr>
              <w:t> </w:t>
            </w:r>
            <w:r>
              <w:rPr>
                <w:sz w:val="18"/>
              </w:rPr>
              <w:t>in</w:t>
            </w:r>
            <w:r>
              <w:rPr>
                <w:spacing w:val="-8"/>
                <w:sz w:val="18"/>
              </w:rPr>
              <w:t> </w:t>
            </w:r>
            <w:r>
              <w:rPr>
                <w:sz w:val="18"/>
              </w:rPr>
              <w:t>TS</w:t>
            </w:r>
            <w:r>
              <w:rPr>
                <w:spacing w:val="-8"/>
                <w:sz w:val="18"/>
              </w:rPr>
              <w:t> </w:t>
            </w:r>
            <w:r>
              <w:rPr>
                <w:sz w:val="18"/>
              </w:rPr>
              <w:t>28.552</w:t>
            </w:r>
            <w:r>
              <w:rPr>
                <w:spacing w:val="-8"/>
                <w:sz w:val="18"/>
              </w:rPr>
              <w:t> </w:t>
            </w:r>
            <w:r>
              <w:rPr>
                <w:sz w:val="18"/>
              </w:rPr>
              <w:t>[4]</w:t>
            </w:r>
            <w:r>
              <w:rPr>
                <w:spacing w:val="-8"/>
                <w:sz w:val="18"/>
              </w:rPr>
              <w:t> </w:t>
            </w:r>
            <w:r>
              <w:rPr>
                <w:sz w:val="18"/>
              </w:rPr>
              <w:t>clause</w:t>
            </w:r>
          </w:p>
          <w:p>
            <w:pPr>
              <w:pStyle w:val="TableParagraph"/>
              <w:spacing w:line="188" w:lineRule="exact"/>
              <w:rPr>
                <w:sz w:val="18"/>
              </w:rPr>
            </w:pPr>
            <w:r>
              <w:rPr>
                <w:spacing w:val="-2"/>
                <w:sz w:val="18"/>
              </w:rPr>
              <w:t>5.1.3.6.1.1.</w:t>
            </w:r>
          </w:p>
        </w:tc>
        <w:tc>
          <w:tcPr>
            <w:tcW w:w="3154" w:type="dxa"/>
          </w:tcPr>
          <w:p>
            <w:pPr>
              <w:pStyle w:val="TableParagraph"/>
              <w:spacing w:line="206" w:lineRule="exact"/>
              <w:ind w:left="108"/>
              <w:rPr>
                <w:sz w:val="18"/>
              </w:rPr>
            </w:pPr>
            <w:r>
              <w:rPr>
                <w:spacing w:val="-2"/>
                <w:sz w:val="18"/>
              </w:rPr>
              <w:t>QosFlow.PdcpPduVolumeDL_Filter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18" w:hRule="atLeast"/>
        </w:trPr>
        <w:tc>
          <w:tcPr>
            <w:tcW w:w="3147" w:type="dxa"/>
          </w:tcPr>
          <w:p>
            <w:pPr>
              <w:pStyle w:val="TableParagraph"/>
              <w:ind w:right="108"/>
              <w:rPr>
                <w:sz w:val="18"/>
              </w:rPr>
            </w:pPr>
            <w:r>
              <w:rPr>
                <w:sz w:val="18"/>
              </w:rPr>
              <w:t>UL PDCP PDU Data Volume, defined</w:t>
            </w:r>
            <w:r>
              <w:rPr>
                <w:spacing w:val="-8"/>
                <w:sz w:val="18"/>
              </w:rPr>
              <w:t> </w:t>
            </w:r>
            <w:r>
              <w:rPr>
                <w:sz w:val="18"/>
              </w:rPr>
              <w:t>in</w:t>
            </w:r>
            <w:r>
              <w:rPr>
                <w:spacing w:val="-8"/>
                <w:sz w:val="18"/>
              </w:rPr>
              <w:t> </w:t>
            </w:r>
            <w:r>
              <w:rPr>
                <w:sz w:val="18"/>
              </w:rPr>
              <w:t>TS</w:t>
            </w:r>
            <w:r>
              <w:rPr>
                <w:spacing w:val="-8"/>
                <w:sz w:val="18"/>
              </w:rPr>
              <w:t> </w:t>
            </w:r>
            <w:r>
              <w:rPr>
                <w:sz w:val="18"/>
              </w:rPr>
              <w:t>28.552</w:t>
            </w:r>
            <w:r>
              <w:rPr>
                <w:spacing w:val="-8"/>
                <w:sz w:val="18"/>
              </w:rPr>
              <w:t> </w:t>
            </w:r>
            <w:r>
              <w:rPr>
                <w:sz w:val="18"/>
              </w:rPr>
              <w:t>[4]</w:t>
            </w:r>
            <w:r>
              <w:rPr>
                <w:spacing w:val="-8"/>
                <w:sz w:val="18"/>
              </w:rPr>
              <w:t> </w:t>
            </w:r>
            <w:r>
              <w:rPr>
                <w:sz w:val="18"/>
              </w:rPr>
              <w:t>clause</w:t>
            </w:r>
          </w:p>
          <w:p>
            <w:pPr>
              <w:pStyle w:val="TableParagraph"/>
              <w:spacing w:line="186" w:lineRule="exact"/>
              <w:rPr>
                <w:sz w:val="18"/>
              </w:rPr>
            </w:pPr>
            <w:r>
              <w:rPr>
                <w:spacing w:val="-2"/>
                <w:sz w:val="18"/>
              </w:rPr>
              <w:t>5.1.3.6.1.2.</w:t>
            </w:r>
          </w:p>
        </w:tc>
        <w:tc>
          <w:tcPr>
            <w:tcW w:w="3154" w:type="dxa"/>
          </w:tcPr>
          <w:p>
            <w:pPr>
              <w:pStyle w:val="TableParagraph"/>
              <w:spacing w:line="206" w:lineRule="exact"/>
              <w:ind w:left="108"/>
              <w:rPr>
                <w:sz w:val="18"/>
              </w:rPr>
            </w:pPr>
            <w:r>
              <w:rPr>
                <w:spacing w:val="-2"/>
                <w:sz w:val="18"/>
              </w:rPr>
              <w:t>QosFlow.PdcpPduVolumeUL_Filter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spacing w:before="1"/>
              <w:ind w:right="108"/>
              <w:rPr>
                <w:sz w:val="18"/>
              </w:rPr>
            </w:pPr>
            <w:r>
              <w:rPr>
                <w:sz w:val="18"/>
              </w:rPr>
              <w:t>DL PDCP SDU Data Volume, defined</w:t>
            </w:r>
            <w:r>
              <w:rPr>
                <w:spacing w:val="-8"/>
                <w:sz w:val="18"/>
              </w:rPr>
              <w:t> </w:t>
            </w:r>
            <w:r>
              <w:rPr>
                <w:sz w:val="18"/>
              </w:rPr>
              <w:t>in</w:t>
            </w:r>
            <w:r>
              <w:rPr>
                <w:spacing w:val="-8"/>
                <w:sz w:val="18"/>
              </w:rPr>
              <w:t> </w:t>
            </w:r>
            <w:r>
              <w:rPr>
                <w:sz w:val="18"/>
              </w:rPr>
              <w:t>TS</w:t>
            </w:r>
            <w:r>
              <w:rPr>
                <w:spacing w:val="-8"/>
                <w:sz w:val="18"/>
              </w:rPr>
              <w:t> </w:t>
            </w:r>
            <w:r>
              <w:rPr>
                <w:sz w:val="18"/>
              </w:rPr>
              <w:t>28.552</w:t>
            </w:r>
            <w:r>
              <w:rPr>
                <w:spacing w:val="-8"/>
                <w:sz w:val="18"/>
              </w:rPr>
              <w:t> </w:t>
            </w:r>
            <w:r>
              <w:rPr>
                <w:sz w:val="18"/>
              </w:rPr>
              <w:t>[4]</w:t>
            </w:r>
            <w:r>
              <w:rPr>
                <w:spacing w:val="-8"/>
                <w:sz w:val="18"/>
              </w:rPr>
              <w:t> </w:t>
            </w:r>
            <w:r>
              <w:rPr>
                <w:sz w:val="18"/>
              </w:rPr>
              <w:t>clause</w:t>
            </w:r>
          </w:p>
          <w:p>
            <w:pPr>
              <w:pStyle w:val="TableParagraph"/>
              <w:spacing w:line="186" w:lineRule="exact"/>
              <w:rPr>
                <w:sz w:val="18"/>
              </w:rPr>
            </w:pPr>
            <w:r>
              <w:rPr>
                <w:spacing w:val="-2"/>
                <w:sz w:val="18"/>
              </w:rPr>
              <w:t>5.1.3.6.2.1.</w:t>
            </w:r>
          </w:p>
        </w:tc>
        <w:tc>
          <w:tcPr>
            <w:tcW w:w="3154" w:type="dxa"/>
          </w:tcPr>
          <w:p>
            <w:pPr>
              <w:pStyle w:val="TableParagraph"/>
              <w:spacing w:before="1"/>
              <w:ind w:left="108"/>
              <w:rPr>
                <w:sz w:val="18"/>
              </w:rPr>
            </w:pPr>
            <w:r>
              <w:rPr>
                <w:spacing w:val="-2"/>
                <w:sz w:val="18"/>
              </w:rPr>
              <w:t>QosFlow.PdcpSduVolumeDl_Filter</w:t>
            </w:r>
          </w:p>
        </w:tc>
        <w:tc>
          <w:tcPr>
            <w:tcW w:w="1111" w:type="dxa"/>
          </w:tcPr>
          <w:p>
            <w:pPr>
              <w:pStyle w:val="TableParagraph"/>
              <w:spacing w:before="1"/>
              <w:ind w:left="108"/>
              <w:rPr>
                <w:sz w:val="18"/>
              </w:rPr>
            </w:pPr>
            <w:r>
              <w:rPr>
                <w:spacing w:val="-2"/>
                <w:sz w:val="18"/>
              </w:rPr>
              <w:t>INTEGER</w:t>
            </w:r>
          </w:p>
        </w:tc>
        <w:tc>
          <w:tcPr>
            <w:tcW w:w="1109" w:type="dxa"/>
          </w:tcPr>
          <w:p>
            <w:pPr>
              <w:pStyle w:val="TableParagraph"/>
              <w:spacing w:before="1"/>
              <w:ind w:left="108"/>
              <w:rPr>
                <w:sz w:val="18"/>
              </w:rPr>
            </w:pPr>
            <w:r>
              <w:rPr>
                <w:spacing w:val="-4"/>
                <w:sz w:val="18"/>
              </w:rPr>
              <w:t>Mbit</w:t>
            </w:r>
          </w:p>
        </w:tc>
        <w:tc>
          <w:tcPr>
            <w:tcW w:w="1111" w:type="dxa"/>
          </w:tcPr>
          <w:p>
            <w:pPr>
              <w:pStyle w:val="TableParagraph"/>
              <w:spacing w:before="1"/>
              <w:ind w:left="108"/>
              <w:rPr>
                <w:sz w:val="18"/>
              </w:rPr>
            </w:pPr>
            <w:r>
              <w:rPr>
                <w:spacing w:val="-4"/>
                <w:sz w:val="18"/>
              </w:rPr>
              <w:t>Kbit</w:t>
            </w:r>
          </w:p>
        </w:tc>
      </w:tr>
      <w:tr>
        <w:trPr>
          <w:trHeight w:val="621" w:hRule="atLeast"/>
        </w:trPr>
        <w:tc>
          <w:tcPr>
            <w:tcW w:w="3147" w:type="dxa"/>
          </w:tcPr>
          <w:p>
            <w:pPr>
              <w:pStyle w:val="TableParagraph"/>
              <w:spacing w:before="1"/>
              <w:ind w:right="108"/>
              <w:rPr>
                <w:sz w:val="18"/>
              </w:rPr>
            </w:pPr>
            <w:r>
              <w:rPr>
                <w:sz w:val="18"/>
              </w:rPr>
              <w:t>UL PDCP SDU Data Volume, defined</w:t>
            </w:r>
            <w:r>
              <w:rPr>
                <w:spacing w:val="-8"/>
                <w:sz w:val="18"/>
              </w:rPr>
              <w:t> </w:t>
            </w:r>
            <w:r>
              <w:rPr>
                <w:sz w:val="18"/>
              </w:rPr>
              <w:t>in</w:t>
            </w:r>
            <w:r>
              <w:rPr>
                <w:spacing w:val="-8"/>
                <w:sz w:val="18"/>
              </w:rPr>
              <w:t> </w:t>
            </w:r>
            <w:r>
              <w:rPr>
                <w:sz w:val="18"/>
              </w:rPr>
              <w:t>TS</w:t>
            </w:r>
            <w:r>
              <w:rPr>
                <w:spacing w:val="-8"/>
                <w:sz w:val="18"/>
              </w:rPr>
              <w:t> </w:t>
            </w:r>
            <w:r>
              <w:rPr>
                <w:sz w:val="18"/>
              </w:rPr>
              <w:t>28.552</w:t>
            </w:r>
            <w:r>
              <w:rPr>
                <w:spacing w:val="-8"/>
                <w:sz w:val="18"/>
              </w:rPr>
              <w:t> </w:t>
            </w:r>
            <w:r>
              <w:rPr>
                <w:sz w:val="18"/>
              </w:rPr>
              <w:t>[4]</w:t>
            </w:r>
            <w:r>
              <w:rPr>
                <w:spacing w:val="-8"/>
                <w:sz w:val="18"/>
              </w:rPr>
              <w:t> </w:t>
            </w:r>
            <w:r>
              <w:rPr>
                <w:sz w:val="18"/>
              </w:rPr>
              <w:t>clause</w:t>
            </w:r>
          </w:p>
          <w:p>
            <w:pPr>
              <w:pStyle w:val="TableParagraph"/>
              <w:spacing w:line="186" w:lineRule="exact"/>
              <w:rPr>
                <w:sz w:val="18"/>
              </w:rPr>
            </w:pPr>
            <w:r>
              <w:rPr>
                <w:spacing w:val="-2"/>
                <w:sz w:val="18"/>
              </w:rPr>
              <w:t>5.1.3.6.2.2.</w:t>
            </w:r>
          </w:p>
        </w:tc>
        <w:tc>
          <w:tcPr>
            <w:tcW w:w="3154" w:type="dxa"/>
          </w:tcPr>
          <w:p>
            <w:pPr>
              <w:pStyle w:val="TableParagraph"/>
              <w:spacing w:before="1"/>
              <w:ind w:left="108"/>
              <w:rPr>
                <w:sz w:val="18"/>
              </w:rPr>
            </w:pPr>
            <w:r>
              <w:rPr>
                <w:spacing w:val="-2"/>
                <w:sz w:val="18"/>
              </w:rPr>
              <w:t>QosFlow.PdcpSduVolumeUl_Filter</w:t>
            </w:r>
          </w:p>
        </w:tc>
        <w:tc>
          <w:tcPr>
            <w:tcW w:w="1111" w:type="dxa"/>
          </w:tcPr>
          <w:p>
            <w:pPr>
              <w:pStyle w:val="TableParagraph"/>
              <w:spacing w:before="1"/>
              <w:ind w:left="108"/>
              <w:rPr>
                <w:sz w:val="18"/>
              </w:rPr>
            </w:pPr>
            <w:r>
              <w:rPr>
                <w:spacing w:val="-2"/>
                <w:sz w:val="18"/>
              </w:rPr>
              <w:t>INTEGER</w:t>
            </w:r>
          </w:p>
        </w:tc>
        <w:tc>
          <w:tcPr>
            <w:tcW w:w="1109" w:type="dxa"/>
          </w:tcPr>
          <w:p>
            <w:pPr>
              <w:pStyle w:val="TableParagraph"/>
              <w:spacing w:before="1"/>
              <w:ind w:left="108"/>
              <w:rPr>
                <w:sz w:val="18"/>
              </w:rPr>
            </w:pPr>
            <w:r>
              <w:rPr>
                <w:spacing w:val="-4"/>
                <w:sz w:val="18"/>
              </w:rPr>
              <w:t>Mbit</w:t>
            </w:r>
          </w:p>
        </w:tc>
        <w:tc>
          <w:tcPr>
            <w:tcW w:w="1111" w:type="dxa"/>
          </w:tcPr>
          <w:p>
            <w:pPr>
              <w:pStyle w:val="TableParagraph"/>
              <w:spacing w:before="1"/>
              <w:ind w:left="108"/>
              <w:rPr>
                <w:sz w:val="18"/>
              </w:rPr>
            </w:pPr>
            <w:r>
              <w:rPr>
                <w:spacing w:val="-4"/>
                <w:sz w:val="18"/>
              </w:rPr>
              <w:t>Kbit</w:t>
            </w:r>
          </w:p>
        </w:tc>
      </w:tr>
      <w:tr>
        <w:trPr>
          <w:trHeight w:val="621" w:hRule="atLeast"/>
        </w:trPr>
        <w:tc>
          <w:tcPr>
            <w:tcW w:w="3147" w:type="dxa"/>
          </w:tcPr>
          <w:p>
            <w:pPr>
              <w:pStyle w:val="TableParagraph"/>
              <w:spacing w:line="206" w:lineRule="exact"/>
              <w:rPr>
                <w:sz w:val="18"/>
              </w:rPr>
            </w:pPr>
            <w:r>
              <w:rPr>
                <w:sz w:val="18"/>
              </w:rPr>
              <w:t>DL</w:t>
            </w:r>
            <w:r>
              <w:rPr>
                <w:spacing w:val="-4"/>
                <w:sz w:val="18"/>
              </w:rPr>
              <w:t> </w:t>
            </w:r>
            <w:r>
              <w:rPr>
                <w:sz w:val="18"/>
              </w:rPr>
              <w:t>Cell</w:t>
            </w:r>
            <w:r>
              <w:rPr>
                <w:spacing w:val="-4"/>
                <w:sz w:val="18"/>
              </w:rPr>
              <w:t> </w:t>
            </w:r>
            <w:r>
              <w:rPr>
                <w:sz w:val="18"/>
              </w:rPr>
              <w:t>PDCP</w:t>
            </w:r>
            <w:r>
              <w:rPr>
                <w:spacing w:val="-3"/>
                <w:sz w:val="18"/>
              </w:rPr>
              <w:t> </w:t>
            </w:r>
            <w:r>
              <w:rPr>
                <w:sz w:val="18"/>
              </w:rPr>
              <w:t>SDU</w:t>
            </w:r>
            <w:r>
              <w:rPr>
                <w:spacing w:val="-5"/>
                <w:sz w:val="18"/>
              </w:rPr>
              <w:t> </w:t>
            </w:r>
            <w:r>
              <w:rPr>
                <w:sz w:val="18"/>
              </w:rPr>
              <w:t>Data</w:t>
            </w:r>
            <w:r>
              <w:rPr>
                <w:spacing w:val="-5"/>
                <w:sz w:val="18"/>
              </w:rPr>
              <w:t> </w:t>
            </w:r>
            <w:r>
              <w:rPr>
                <w:sz w:val="18"/>
              </w:rPr>
              <w:t>Volume</w:t>
            </w:r>
            <w:r>
              <w:rPr>
                <w:spacing w:val="-4"/>
                <w:sz w:val="18"/>
              </w:rPr>
              <w:t> </w:t>
            </w:r>
            <w:r>
              <w:rPr>
                <w:spacing w:val="-5"/>
                <w:sz w:val="18"/>
              </w:rPr>
              <w:t>on</w:t>
            </w:r>
          </w:p>
          <w:p>
            <w:pPr>
              <w:pStyle w:val="TableParagraph"/>
              <w:spacing w:line="207" w:lineRule="exact" w:before="2"/>
              <w:rPr>
                <w:sz w:val="18"/>
              </w:rPr>
            </w:pPr>
            <w:r>
              <w:rPr>
                <w:sz w:val="18"/>
              </w:rPr>
              <w:t>X2</w:t>
            </w:r>
            <w:r>
              <w:rPr>
                <w:spacing w:val="-3"/>
                <w:sz w:val="18"/>
              </w:rPr>
              <w:t> </w:t>
            </w:r>
            <w:r>
              <w:rPr>
                <w:sz w:val="18"/>
              </w:rPr>
              <w:t>interface,</w:t>
            </w:r>
            <w:r>
              <w:rPr>
                <w:spacing w:val="-3"/>
                <w:sz w:val="18"/>
              </w:rPr>
              <w:t> </w:t>
            </w:r>
            <w:r>
              <w:rPr>
                <w:sz w:val="18"/>
              </w:rPr>
              <w:t>defined</w:t>
            </w:r>
            <w:r>
              <w:rPr>
                <w:spacing w:val="-3"/>
                <w:sz w:val="18"/>
              </w:rPr>
              <w:t> </w:t>
            </w:r>
            <w:r>
              <w:rPr>
                <w:sz w:val="18"/>
              </w:rPr>
              <w:t>in</w:t>
            </w:r>
            <w:r>
              <w:rPr>
                <w:spacing w:val="-3"/>
                <w:sz w:val="18"/>
              </w:rPr>
              <w:t> </w:t>
            </w:r>
            <w:r>
              <w:rPr>
                <w:sz w:val="18"/>
              </w:rPr>
              <w:t>TS</w:t>
            </w:r>
            <w:r>
              <w:rPr>
                <w:spacing w:val="-6"/>
                <w:sz w:val="18"/>
              </w:rPr>
              <w:t> </w:t>
            </w:r>
            <w:r>
              <w:rPr>
                <w:spacing w:val="-2"/>
                <w:sz w:val="18"/>
              </w:rPr>
              <w:t>28.552</w:t>
            </w:r>
          </w:p>
          <w:p>
            <w:pPr>
              <w:pStyle w:val="TableParagraph"/>
              <w:spacing w:line="187" w:lineRule="exact"/>
              <w:rPr>
                <w:sz w:val="18"/>
              </w:rPr>
            </w:pPr>
            <w:r>
              <w:rPr>
                <w:sz w:val="18"/>
              </w:rPr>
              <w:t>[4]</w:t>
            </w:r>
            <w:r>
              <w:rPr>
                <w:spacing w:val="-2"/>
                <w:sz w:val="18"/>
              </w:rPr>
              <w:t> </w:t>
            </w:r>
            <w:r>
              <w:rPr>
                <w:sz w:val="18"/>
              </w:rPr>
              <w:t>clause</w:t>
            </w:r>
            <w:r>
              <w:rPr>
                <w:spacing w:val="-1"/>
                <w:sz w:val="18"/>
              </w:rPr>
              <w:t> </w:t>
            </w:r>
            <w:r>
              <w:rPr>
                <w:spacing w:val="-2"/>
                <w:sz w:val="18"/>
              </w:rPr>
              <w:t>5.1.2.1.1.2.</w:t>
            </w:r>
          </w:p>
        </w:tc>
        <w:tc>
          <w:tcPr>
            <w:tcW w:w="3154" w:type="dxa"/>
          </w:tcPr>
          <w:p>
            <w:pPr>
              <w:pStyle w:val="TableParagraph"/>
              <w:spacing w:line="206" w:lineRule="exact"/>
              <w:ind w:left="108"/>
              <w:rPr>
                <w:sz w:val="18"/>
              </w:rPr>
            </w:pPr>
            <w:r>
              <w:rPr>
                <w:spacing w:val="-2"/>
                <w:sz w:val="18"/>
              </w:rPr>
              <w:t>DRB.PdcpSduVolumeX2DL_Filter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spacing w:line="206" w:lineRule="exact"/>
              <w:rPr>
                <w:sz w:val="18"/>
              </w:rPr>
            </w:pPr>
            <w:r>
              <w:rPr>
                <w:sz w:val="18"/>
              </w:rPr>
              <w:t>UL</w:t>
            </w:r>
            <w:r>
              <w:rPr>
                <w:spacing w:val="-4"/>
                <w:sz w:val="18"/>
              </w:rPr>
              <w:t> </w:t>
            </w:r>
            <w:r>
              <w:rPr>
                <w:sz w:val="18"/>
              </w:rPr>
              <w:t>Cell</w:t>
            </w:r>
            <w:r>
              <w:rPr>
                <w:spacing w:val="-4"/>
                <w:sz w:val="18"/>
              </w:rPr>
              <w:t> </w:t>
            </w:r>
            <w:r>
              <w:rPr>
                <w:sz w:val="18"/>
              </w:rPr>
              <w:t>PDCP</w:t>
            </w:r>
            <w:r>
              <w:rPr>
                <w:spacing w:val="-3"/>
                <w:sz w:val="18"/>
              </w:rPr>
              <w:t> </w:t>
            </w:r>
            <w:r>
              <w:rPr>
                <w:sz w:val="18"/>
              </w:rPr>
              <w:t>SDU</w:t>
            </w:r>
            <w:r>
              <w:rPr>
                <w:spacing w:val="-5"/>
                <w:sz w:val="18"/>
              </w:rPr>
              <w:t> </w:t>
            </w:r>
            <w:r>
              <w:rPr>
                <w:sz w:val="18"/>
              </w:rPr>
              <w:t>Data</w:t>
            </w:r>
            <w:r>
              <w:rPr>
                <w:spacing w:val="-5"/>
                <w:sz w:val="18"/>
              </w:rPr>
              <w:t> </w:t>
            </w:r>
            <w:r>
              <w:rPr>
                <w:sz w:val="18"/>
              </w:rPr>
              <w:t>Volume</w:t>
            </w:r>
            <w:r>
              <w:rPr>
                <w:spacing w:val="-4"/>
                <w:sz w:val="18"/>
              </w:rPr>
              <w:t> </w:t>
            </w:r>
            <w:r>
              <w:rPr>
                <w:spacing w:val="-5"/>
                <w:sz w:val="18"/>
              </w:rPr>
              <w:t>on</w:t>
            </w:r>
          </w:p>
          <w:p>
            <w:pPr>
              <w:pStyle w:val="TableParagraph"/>
              <w:spacing w:line="207" w:lineRule="exact" w:before="2"/>
              <w:rPr>
                <w:sz w:val="18"/>
              </w:rPr>
            </w:pPr>
            <w:r>
              <w:rPr>
                <w:sz w:val="18"/>
              </w:rPr>
              <w:t>X2</w:t>
            </w:r>
            <w:r>
              <w:rPr>
                <w:spacing w:val="-3"/>
                <w:sz w:val="18"/>
              </w:rPr>
              <w:t> </w:t>
            </w:r>
            <w:r>
              <w:rPr>
                <w:sz w:val="18"/>
              </w:rPr>
              <w:t>interface,</w:t>
            </w:r>
            <w:r>
              <w:rPr>
                <w:spacing w:val="-3"/>
                <w:sz w:val="18"/>
              </w:rPr>
              <w:t> </w:t>
            </w:r>
            <w:r>
              <w:rPr>
                <w:sz w:val="18"/>
              </w:rPr>
              <w:t>defined</w:t>
            </w:r>
            <w:r>
              <w:rPr>
                <w:spacing w:val="-3"/>
                <w:sz w:val="18"/>
              </w:rPr>
              <w:t> </w:t>
            </w:r>
            <w:r>
              <w:rPr>
                <w:sz w:val="18"/>
              </w:rPr>
              <w:t>in</w:t>
            </w:r>
            <w:r>
              <w:rPr>
                <w:spacing w:val="-3"/>
                <w:sz w:val="18"/>
              </w:rPr>
              <w:t> </w:t>
            </w:r>
            <w:r>
              <w:rPr>
                <w:sz w:val="18"/>
              </w:rPr>
              <w:t>TS</w:t>
            </w:r>
            <w:r>
              <w:rPr>
                <w:spacing w:val="-6"/>
                <w:sz w:val="18"/>
              </w:rPr>
              <w:t> </w:t>
            </w:r>
            <w:r>
              <w:rPr>
                <w:spacing w:val="-2"/>
                <w:sz w:val="18"/>
              </w:rPr>
              <w:t>28.552</w:t>
            </w:r>
          </w:p>
          <w:p>
            <w:pPr>
              <w:pStyle w:val="TableParagraph"/>
              <w:spacing w:line="187" w:lineRule="exact"/>
              <w:rPr>
                <w:sz w:val="18"/>
              </w:rPr>
            </w:pPr>
            <w:r>
              <w:rPr>
                <w:sz w:val="18"/>
              </w:rPr>
              <w:t>[4]</w:t>
            </w:r>
            <w:r>
              <w:rPr>
                <w:spacing w:val="-2"/>
                <w:sz w:val="18"/>
              </w:rPr>
              <w:t> </w:t>
            </w:r>
            <w:r>
              <w:rPr>
                <w:sz w:val="18"/>
              </w:rPr>
              <w:t>clause</w:t>
            </w:r>
            <w:r>
              <w:rPr>
                <w:spacing w:val="-1"/>
                <w:sz w:val="18"/>
              </w:rPr>
              <w:t> </w:t>
            </w:r>
            <w:r>
              <w:rPr>
                <w:spacing w:val="-2"/>
                <w:sz w:val="18"/>
              </w:rPr>
              <w:t>5.1.2.1.2.2.</w:t>
            </w:r>
          </w:p>
        </w:tc>
        <w:tc>
          <w:tcPr>
            <w:tcW w:w="3154" w:type="dxa"/>
          </w:tcPr>
          <w:p>
            <w:pPr>
              <w:pStyle w:val="TableParagraph"/>
              <w:spacing w:line="206" w:lineRule="exact"/>
              <w:ind w:left="108"/>
              <w:rPr>
                <w:sz w:val="18"/>
              </w:rPr>
            </w:pPr>
            <w:r>
              <w:rPr>
                <w:spacing w:val="-2"/>
                <w:sz w:val="18"/>
              </w:rPr>
              <w:t>DRB.PdcpSduVolumeX2UL_Filter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rPr>
                <w:sz w:val="18"/>
              </w:rPr>
            </w:pPr>
            <w:r>
              <w:rPr>
                <w:sz w:val="18"/>
              </w:rPr>
              <w:t>DL</w:t>
            </w:r>
            <w:r>
              <w:rPr>
                <w:spacing w:val="-6"/>
                <w:sz w:val="18"/>
              </w:rPr>
              <w:t> </w:t>
            </w:r>
            <w:r>
              <w:rPr>
                <w:sz w:val="18"/>
              </w:rPr>
              <w:t>Cell</w:t>
            </w:r>
            <w:r>
              <w:rPr>
                <w:spacing w:val="-6"/>
                <w:sz w:val="18"/>
              </w:rPr>
              <w:t> </w:t>
            </w:r>
            <w:r>
              <w:rPr>
                <w:sz w:val="18"/>
              </w:rPr>
              <w:t>PDCP</w:t>
            </w:r>
            <w:r>
              <w:rPr>
                <w:spacing w:val="-6"/>
                <w:sz w:val="18"/>
              </w:rPr>
              <w:t> </w:t>
            </w:r>
            <w:r>
              <w:rPr>
                <w:sz w:val="18"/>
              </w:rPr>
              <w:t>SDU</w:t>
            </w:r>
            <w:r>
              <w:rPr>
                <w:spacing w:val="-7"/>
                <w:sz w:val="18"/>
              </w:rPr>
              <w:t> </w:t>
            </w:r>
            <w:r>
              <w:rPr>
                <w:sz w:val="18"/>
              </w:rPr>
              <w:t>Data</w:t>
            </w:r>
            <w:r>
              <w:rPr>
                <w:spacing w:val="-8"/>
                <w:sz w:val="18"/>
              </w:rPr>
              <w:t> </w:t>
            </w:r>
            <w:r>
              <w:rPr>
                <w:sz w:val="18"/>
              </w:rPr>
              <w:t>Volume</w:t>
            </w:r>
            <w:r>
              <w:rPr>
                <w:spacing w:val="-6"/>
                <w:sz w:val="18"/>
              </w:rPr>
              <w:t> </w:t>
            </w:r>
            <w:r>
              <w:rPr>
                <w:sz w:val="18"/>
              </w:rPr>
              <w:t>on Xn interface, defined in TS 28.552</w:t>
            </w:r>
          </w:p>
          <w:p>
            <w:pPr>
              <w:pStyle w:val="TableParagraph"/>
              <w:spacing w:line="187" w:lineRule="exact"/>
              <w:rPr>
                <w:sz w:val="18"/>
              </w:rPr>
            </w:pPr>
            <w:r>
              <w:rPr>
                <w:sz w:val="18"/>
              </w:rPr>
              <w:t>[4]</w:t>
            </w:r>
            <w:r>
              <w:rPr>
                <w:spacing w:val="-2"/>
                <w:sz w:val="18"/>
              </w:rPr>
              <w:t> </w:t>
            </w:r>
            <w:r>
              <w:rPr>
                <w:sz w:val="18"/>
              </w:rPr>
              <w:t>clause</w:t>
            </w:r>
            <w:r>
              <w:rPr>
                <w:spacing w:val="-1"/>
                <w:sz w:val="18"/>
              </w:rPr>
              <w:t> </w:t>
            </w:r>
            <w:r>
              <w:rPr>
                <w:spacing w:val="-2"/>
                <w:sz w:val="18"/>
              </w:rPr>
              <w:t>5.1.2.1.1.3.</w:t>
            </w:r>
          </w:p>
        </w:tc>
        <w:tc>
          <w:tcPr>
            <w:tcW w:w="3154" w:type="dxa"/>
          </w:tcPr>
          <w:p>
            <w:pPr>
              <w:pStyle w:val="TableParagraph"/>
              <w:spacing w:line="206" w:lineRule="exact"/>
              <w:ind w:left="108"/>
              <w:rPr>
                <w:sz w:val="18"/>
              </w:rPr>
            </w:pPr>
            <w:r>
              <w:rPr>
                <w:spacing w:val="-2"/>
                <w:sz w:val="18"/>
              </w:rPr>
              <w:t>DRB.PdcpSduVolumeXnDL_Filter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rPr>
                <w:sz w:val="18"/>
              </w:rPr>
            </w:pPr>
            <w:r>
              <w:rPr>
                <w:sz w:val="18"/>
              </w:rPr>
              <w:t>UL</w:t>
            </w:r>
            <w:r>
              <w:rPr>
                <w:spacing w:val="-6"/>
                <w:sz w:val="18"/>
              </w:rPr>
              <w:t> </w:t>
            </w:r>
            <w:r>
              <w:rPr>
                <w:sz w:val="18"/>
              </w:rPr>
              <w:t>Cell</w:t>
            </w:r>
            <w:r>
              <w:rPr>
                <w:spacing w:val="-6"/>
                <w:sz w:val="18"/>
              </w:rPr>
              <w:t> </w:t>
            </w:r>
            <w:r>
              <w:rPr>
                <w:sz w:val="18"/>
              </w:rPr>
              <w:t>PDCP</w:t>
            </w:r>
            <w:r>
              <w:rPr>
                <w:spacing w:val="-6"/>
                <w:sz w:val="18"/>
              </w:rPr>
              <w:t> </w:t>
            </w:r>
            <w:r>
              <w:rPr>
                <w:sz w:val="18"/>
              </w:rPr>
              <w:t>PDU</w:t>
            </w:r>
            <w:r>
              <w:rPr>
                <w:spacing w:val="-7"/>
                <w:sz w:val="18"/>
              </w:rPr>
              <w:t> </w:t>
            </w:r>
            <w:r>
              <w:rPr>
                <w:sz w:val="18"/>
              </w:rPr>
              <w:t>Data</w:t>
            </w:r>
            <w:r>
              <w:rPr>
                <w:spacing w:val="-8"/>
                <w:sz w:val="18"/>
              </w:rPr>
              <w:t> </w:t>
            </w:r>
            <w:r>
              <w:rPr>
                <w:sz w:val="18"/>
              </w:rPr>
              <w:t>Volume</w:t>
            </w:r>
            <w:r>
              <w:rPr>
                <w:spacing w:val="-6"/>
                <w:sz w:val="18"/>
              </w:rPr>
              <w:t> </w:t>
            </w:r>
            <w:r>
              <w:rPr>
                <w:sz w:val="18"/>
              </w:rPr>
              <w:t>on Xn interface, defined in TS 28.552</w:t>
            </w:r>
          </w:p>
          <w:p>
            <w:pPr>
              <w:pStyle w:val="TableParagraph"/>
              <w:spacing w:line="187" w:lineRule="exact"/>
              <w:rPr>
                <w:sz w:val="18"/>
              </w:rPr>
            </w:pPr>
            <w:r>
              <w:rPr>
                <w:sz w:val="18"/>
              </w:rPr>
              <w:t>[4]</w:t>
            </w:r>
            <w:r>
              <w:rPr>
                <w:spacing w:val="-2"/>
                <w:sz w:val="18"/>
              </w:rPr>
              <w:t> </w:t>
            </w:r>
            <w:r>
              <w:rPr>
                <w:sz w:val="18"/>
              </w:rPr>
              <w:t>clause</w:t>
            </w:r>
            <w:r>
              <w:rPr>
                <w:spacing w:val="-1"/>
                <w:sz w:val="18"/>
              </w:rPr>
              <w:t> </w:t>
            </w:r>
            <w:r>
              <w:rPr>
                <w:spacing w:val="-2"/>
                <w:sz w:val="18"/>
              </w:rPr>
              <w:t>5.1.2.1.2.3.</w:t>
            </w:r>
          </w:p>
        </w:tc>
        <w:tc>
          <w:tcPr>
            <w:tcW w:w="3154" w:type="dxa"/>
          </w:tcPr>
          <w:p>
            <w:pPr>
              <w:pStyle w:val="TableParagraph"/>
              <w:spacing w:line="206" w:lineRule="exact"/>
              <w:ind w:left="108"/>
              <w:rPr>
                <w:sz w:val="18"/>
              </w:rPr>
            </w:pPr>
            <w:r>
              <w:rPr>
                <w:spacing w:val="-2"/>
                <w:sz w:val="18"/>
              </w:rPr>
              <w:t>DRB.PdcpSduVolumeXnUL_Filter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rPr>
                <w:sz w:val="18"/>
              </w:rPr>
            </w:pPr>
            <w:r>
              <w:rPr>
                <w:sz w:val="18"/>
              </w:rPr>
              <w:t>DL PDCP SDU Data Volume per interface,</w:t>
            </w:r>
            <w:r>
              <w:rPr>
                <w:spacing w:val="-9"/>
                <w:sz w:val="18"/>
              </w:rPr>
              <w:t> </w:t>
            </w:r>
            <w:r>
              <w:rPr>
                <w:sz w:val="18"/>
              </w:rPr>
              <w:t>defined</w:t>
            </w:r>
            <w:r>
              <w:rPr>
                <w:spacing w:val="-7"/>
                <w:sz w:val="18"/>
              </w:rPr>
              <w:t> </w:t>
            </w:r>
            <w:r>
              <w:rPr>
                <w:sz w:val="18"/>
              </w:rPr>
              <w:t>in</w:t>
            </w:r>
            <w:r>
              <w:rPr>
                <w:spacing w:val="-9"/>
                <w:sz w:val="18"/>
              </w:rPr>
              <w:t> </w:t>
            </w:r>
            <w:r>
              <w:rPr>
                <w:sz w:val="18"/>
              </w:rPr>
              <w:t>TS</w:t>
            </w:r>
            <w:r>
              <w:rPr>
                <w:spacing w:val="-7"/>
                <w:sz w:val="18"/>
              </w:rPr>
              <w:t> </w:t>
            </w:r>
            <w:r>
              <w:rPr>
                <w:sz w:val="18"/>
              </w:rPr>
              <w:t>28.552</w:t>
            </w:r>
            <w:r>
              <w:rPr>
                <w:spacing w:val="-9"/>
                <w:sz w:val="18"/>
              </w:rPr>
              <w:t> </w:t>
            </w:r>
            <w:r>
              <w:rPr>
                <w:sz w:val="18"/>
              </w:rPr>
              <w:t>[4]</w:t>
            </w:r>
          </w:p>
          <w:p>
            <w:pPr>
              <w:pStyle w:val="TableParagraph"/>
              <w:spacing w:line="188" w:lineRule="exact"/>
              <w:rPr>
                <w:sz w:val="18"/>
              </w:rPr>
            </w:pPr>
            <w:r>
              <w:rPr>
                <w:sz w:val="18"/>
              </w:rPr>
              <w:t>clause</w:t>
            </w:r>
            <w:r>
              <w:rPr>
                <w:spacing w:val="-2"/>
                <w:sz w:val="18"/>
              </w:rPr>
              <w:t> 5.1.3.6.2.3.</w:t>
            </w:r>
          </w:p>
        </w:tc>
        <w:tc>
          <w:tcPr>
            <w:tcW w:w="3154" w:type="dxa"/>
          </w:tcPr>
          <w:p>
            <w:pPr>
              <w:pStyle w:val="TableParagraph"/>
              <w:spacing w:line="206" w:lineRule="exact"/>
              <w:ind w:left="108" w:right="312"/>
              <w:jc w:val="both"/>
              <w:rPr>
                <w:i/>
                <w:sz w:val="18"/>
              </w:rPr>
            </w:pPr>
            <w:r>
              <w:rPr>
                <w:spacing w:val="-2"/>
                <w:sz w:val="18"/>
              </w:rPr>
              <w:t>DRB.F1uPdcpSduVolumeDl.</w:t>
            </w:r>
            <w:r>
              <w:rPr>
                <w:i/>
                <w:spacing w:val="-2"/>
                <w:sz w:val="18"/>
              </w:rPr>
              <w:t>QoS,</w:t>
            </w:r>
            <w:r>
              <w:rPr>
                <w:i/>
                <w:spacing w:val="-2"/>
                <w:sz w:val="18"/>
              </w:rPr>
              <w:t> </w:t>
            </w:r>
            <w:r>
              <w:rPr>
                <w:spacing w:val="-2"/>
                <w:sz w:val="18"/>
              </w:rPr>
              <w:t>DRB.X2uPdcpSduVolumeDl.</w:t>
            </w:r>
            <w:r>
              <w:rPr>
                <w:i/>
                <w:spacing w:val="-2"/>
                <w:sz w:val="18"/>
              </w:rPr>
              <w:t>QoS,</w:t>
            </w:r>
            <w:r>
              <w:rPr>
                <w:i/>
                <w:spacing w:val="-2"/>
                <w:sz w:val="18"/>
              </w:rPr>
              <w:t> </w:t>
            </w:r>
            <w:r>
              <w:rPr>
                <w:spacing w:val="-2"/>
                <w:sz w:val="18"/>
              </w:rPr>
              <w:t>DRB.XnuPdcpSduVolumeDl.</w:t>
            </w:r>
            <w:r>
              <w:rPr>
                <w:i/>
                <w:spacing w:val="-2"/>
                <w:sz w:val="18"/>
              </w:rPr>
              <w:t>QoS</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rPr>
                <w:sz w:val="18"/>
              </w:rPr>
            </w:pPr>
            <w:r>
              <w:rPr>
                <w:sz w:val="18"/>
              </w:rPr>
              <w:t>UL PDCP SDU Data Volume per interface,</w:t>
            </w:r>
            <w:r>
              <w:rPr>
                <w:spacing w:val="-9"/>
                <w:sz w:val="18"/>
              </w:rPr>
              <w:t> </w:t>
            </w:r>
            <w:r>
              <w:rPr>
                <w:sz w:val="18"/>
              </w:rPr>
              <w:t>defined</w:t>
            </w:r>
            <w:r>
              <w:rPr>
                <w:spacing w:val="-7"/>
                <w:sz w:val="18"/>
              </w:rPr>
              <w:t> </w:t>
            </w:r>
            <w:r>
              <w:rPr>
                <w:sz w:val="18"/>
              </w:rPr>
              <w:t>in</w:t>
            </w:r>
            <w:r>
              <w:rPr>
                <w:spacing w:val="-9"/>
                <w:sz w:val="18"/>
              </w:rPr>
              <w:t> </w:t>
            </w:r>
            <w:r>
              <w:rPr>
                <w:sz w:val="18"/>
              </w:rPr>
              <w:t>TS</w:t>
            </w:r>
            <w:r>
              <w:rPr>
                <w:spacing w:val="-7"/>
                <w:sz w:val="18"/>
              </w:rPr>
              <w:t> </w:t>
            </w:r>
            <w:r>
              <w:rPr>
                <w:sz w:val="18"/>
              </w:rPr>
              <w:t>28.552</w:t>
            </w:r>
            <w:r>
              <w:rPr>
                <w:spacing w:val="-9"/>
                <w:sz w:val="18"/>
              </w:rPr>
              <w:t> </w:t>
            </w:r>
            <w:r>
              <w:rPr>
                <w:sz w:val="18"/>
              </w:rPr>
              <w:t>[4]</w:t>
            </w:r>
          </w:p>
          <w:p>
            <w:pPr>
              <w:pStyle w:val="TableParagraph"/>
              <w:spacing w:line="188" w:lineRule="exact"/>
              <w:rPr>
                <w:sz w:val="18"/>
              </w:rPr>
            </w:pPr>
            <w:r>
              <w:rPr>
                <w:sz w:val="18"/>
              </w:rPr>
              <w:t>clause</w:t>
            </w:r>
            <w:r>
              <w:rPr>
                <w:spacing w:val="-2"/>
                <w:sz w:val="18"/>
              </w:rPr>
              <w:t> 5.1.3.6.2.4.</w:t>
            </w:r>
          </w:p>
        </w:tc>
        <w:tc>
          <w:tcPr>
            <w:tcW w:w="3154" w:type="dxa"/>
          </w:tcPr>
          <w:p>
            <w:pPr>
              <w:pStyle w:val="TableParagraph"/>
              <w:spacing w:line="206" w:lineRule="exact"/>
              <w:ind w:left="108" w:right="312"/>
              <w:jc w:val="both"/>
              <w:rPr>
                <w:i/>
                <w:sz w:val="18"/>
              </w:rPr>
            </w:pPr>
            <w:r>
              <w:rPr>
                <w:spacing w:val="-2"/>
                <w:sz w:val="18"/>
              </w:rPr>
              <w:t>DRB.F1uPdcpSduVolumeUl.</w:t>
            </w:r>
            <w:r>
              <w:rPr>
                <w:i/>
                <w:spacing w:val="-2"/>
                <w:sz w:val="18"/>
              </w:rPr>
              <w:t>QoS,</w:t>
            </w:r>
            <w:r>
              <w:rPr>
                <w:i/>
                <w:spacing w:val="-2"/>
                <w:sz w:val="18"/>
              </w:rPr>
              <w:t> </w:t>
            </w:r>
            <w:r>
              <w:rPr>
                <w:spacing w:val="-2"/>
                <w:sz w:val="18"/>
              </w:rPr>
              <w:t>DRB.X2uPdcpSduVolumeUl.</w:t>
            </w:r>
            <w:r>
              <w:rPr>
                <w:i/>
                <w:spacing w:val="-2"/>
                <w:sz w:val="18"/>
              </w:rPr>
              <w:t>QoS,</w:t>
            </w:r>
            <w:r>
              <w:rPr>
                <w:i/>
                <w:spacing w:val="-2"/>
                <w:sz w:val="18"/>
              </w:rPr>
              <w:t> </w:t>
            </w:r>
            <w:r>
              <w:rPr>
                <w:spacing w:val="-2"/>
                <w:sz w:val="18"/>
              </w:rPr>
              <w:t>DRB.XnuPdcpSduVolumeUl.</w:t>
            </w:r>
            <w:r>
              <w:rPr>
                <w:i/>
                <w:spacing w:val="-2"/>
                <w:sz w:val="18"/>
              </w:rPr>
              <w:t>QoS</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rPr>
                <w:sz w:val="18"/>
              </w:rPr>
            </w:pPr>
            <w:r>
              <w:rPr>
                <w:sz w:val="18"/>
              </w:rPr>
              <w:t>DL</w:t>
            </w:r>
            <w:r>
              <w:rPr>
                <w:spacing w:val="-8"/>
                <w:sz w:val="18"/>
              </w:rPr>
              <w:t> </w:t>
            </w:r>
            <w:r>
              <w:rPr>
                <w:sz w:val="18"/>
              </w:rPr>
              <w:t>cell</w:t>
            </w:r>
            <w:r>
              <w:rPr>
                <w:spacing w:val="-8"/>
                <w:sz w:val="18"/>
              </w:rPr>
              <w:t> </w:t>
            </w:r>
            <w:r>
              <w:rPr>
                <w:sz w:val="18"/>
              </w:rPr>
              <w:t>PDCP</w:t>
            </w:r>
            <w:r>
              <w:rPr>
                <w:spacing w:val="-8"/>
                <w:sz w:val="18"/>
              </w:rPr>
              <w:t> </w:t>
            </w:r>
            <w:r>
              <w:rPr>
                <w:sz w:val="18"/>
              </w:rPr>
              <w:t>SDU</w:t>
            </w:r>
            <w:r>
              <w:rPr>
                <w:spacing w:val="-8"/>
                <w:sz w:val="18"/>
              </w:rPr>
              <w:t> </w:t>
            </w:r>
            <w:r>
              <w:rPr>
                <w:sz w:val="18"/>
              </w:rPr>
              <w:t>Data</w:t>
            </w:r>
            <w:r>
              <w:rPr>
                <w:spacing w:val="-8"/>
                <w:sz w:val="18"/>
              </w:rPr>
              <w:t> </w:t>
            </w:r>
            <w:r>
              <w:rPr>
                <w:sz w:val="18"/>
              </w:rPr>
              <w:t>Volume, defined in TS 32.425 [8] clause</w:t>
            </w:r>
          </w:p>
          <w:p>
            <w:pPr>
              <w:pStyle w:val="TableParagraph"/>
              <w:spacing w:line="188" w:lineRule="exact"/>
              <w:rPr>
                <w:sz w:val="18"/>
              </w:rPr>
            </w:pPr>
            <w:r>
              <w:rPr>
                <w:spacing w:val="-2"/>
                <w:sz w:val="18"/>
              </w:rPr>
              <w:t>4.4.7.1.</w:t>
            </w:r>
          </w:p>
        </w:tc>
        <w:tc>
          <w:tcPr>
            <w:tcW w:w="3154" w:type="dxa"/>
          </w:tcPr>
          <w:p>
            <w:pPr>
              <w:pStyle w:val="TableParagraph"/>
              <w:spacing w:line="206" w:lineRule="exact"/>
              <w:ind w:left="108"/>
              <w:rPr>
                <w:sz w:val="18"/>
              </w:rPr>
            </w:pPr>
            <w:r>
              <w:rPr>
                <w:spacing w:val="-2"/>
                <w:sz w:val="18"/>
              </w:rPr>
              <w:t>DRB.PdcpSduVolumeDl_Filter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18" w:hRule="atLeast"/>
        </w:trPr>
        <w:tc>
          <w:tcPr>
            <w:tcW w:w="3147" w:type="dxa"/>
          </w:tcPr>
          <w:p>
            <w:pPr>
              <w:pStyle w:val="TableParagraph"/>
              <w:rPr>
                <w:sz w:val="18"/>
              </w:rPr>
            </w:pPr>
            <w:r>
              <w:rPr>
                <w:sz w:val="18"/>
              </w:rPr>
              <w:t>UL</w:t>
            </w:r>
            <w:r>
              <w:rPr>
                <w:spacing w:val="-8"/>
                <w:sz w:val="18"/>
              </w:rPr>
              <w:t> </w:t>
            </w:r>
            <w:r>
              <w:rPr>
                <w:sz w:val="18"/>
              </w:rPr>
              <w:t>cell</w:t>
            </w:r>
            <w:r>
              <w:rPr>
                <w:spacing w:val="-8"/>
                <w:sz w:val="18"/>
              </w:rPr>
              <w:t> </w:t>
            </w:r>
            <w:r>
              <w:rPr>
                <w:sz w:val="18"/>
              </w:rPr>
              <w:t>PDCP</w:t>
            </w:r>
            <w:r>
              <w:rPr>
                <w:spacing w:val="-8"/>
                <w:sz w:val="18"/>
              </w:rPr>
              <w:t> </w:t>
            </w:r>
            <w:r>
              <w:rPr>
                <w:sz w:val="18"/>
              </w:rPr>
              <w:t>SDU</w:t>
            </w:r>
            <w:r>
              <w:rPr>
                <w:spacing w:val="-8"/>
                <w:sz w:val="18"/>
              </w:rPr>
              <w:t> </w:t>
            </w:r>
            <w:r>
              <w:rPr>
                <w:sz w:val="18"/>
              </w:rPr>
              <w:t>Data</w:t>
            </w:r>
            <w:r>
              <w:rPr>
                <w:spacing w:val="-8"/>
                <w:sz w:val="18"/>
              </w:rPr>
              <w:t> </w:t>
            </w:r>
            <w:r>
              <w:rPr>
                <w:sz w:val="18"/>
              </w:rPr>
              <w:t>Volume, defined in TS 32.425 [8] clause</w:t>
            </w:r>
          </w:p>
          <w:p>
            <w:pPr>
              <w:pStyle w:val="TableParagraph"/>
              <w:spacing w:line="186" w:lineRule="exact"/>
              <w:rPr>
                <w:sz w:val="18"/>
              </w:rPr>
            </w:pPr>
            <w:r>
              <w:rPr>
                <w:spacing w:val="-2"/>
                <w:sz w:val="18"/>
              </w:rPr>
              <w:t>4.4.7.2.</w:t>
            </w:r>
          </w:p>
        </w:tc>
        <w:tc>
          <w:tcPr>
            <w:tcW w:w="3154" w:type="dxa"/>
          </w:tcPr>
          <w:p>
            <w:pPr>
              <w:pStyle w:val="TableParagraph"/>
              <w:spacing w:line="206" w:lineRule="exact"/>
              <w:ind w:left="108"/>
              <w:rPr>
                <w:sz w:val="18"/>
              </w:rPr>
            </w:pPr>
            <w:r>
              <w:rPr>
                <w:spacing w:val="-2"/>
                <w:sz w:val="18"/>
              </w:rPr>
              <w:t>DRB.PdcpSduVolumeUl_Filter</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4"/>
                <w:sz w:val="18"/>
              </w:rPr>
              <w:t>Mbit</w:t>
            </w:r>
          </w:p>
        </w:tc>
        <w:tc>
          <w:tcPr>
            <w:tcW w:w="1111" w:type="dxa"/>
          </w:tcPr>
          <w:p>
            <w:pPr>
              <w:pStyle w:val="TableParagraph"/>
              <w:spacing w:line="206" w:lineRule="exact"/>
              <w:ind w:left="108"/>
              <w:rPr>
                <w:sz w:val="18"/>
              </w:rPr>
            </w:pPr>
            <w:r>
              <w:rPr>
                <w:spacing w:val="-4"/>
                <w:sz w:val="18"/>
              </w:rPr>
              <w:t>Kbit</w:t>
            </w:r>
          </w:p>
        </w:tc>
      </w:tr>
      <w:tr>
        <w:trPr>
          <w:trHeight w:val="621" w:hRule="atLeast"/>
        </w:trPr>
        <w:tc>
          <w:tcPr>
            <w:tcW w:w="3147" w:type="dxa"/>
          </w:tcPr>
          <w:p>
            <w:pPr>
              <w:pStyle w:val="TableParagraph"/>
              <w:spacing w:before="1"/>
              <w:ind w:right="108"/>
              <w:rPr>
                <w:sz w:val="18"/>
              </w:rPr>
            </w:pPr>
            <w:r>
              <w:rPr>
                <w:sz w:val="18"/>
              </w:rPr>
              <w:t>In-session activity time for UE, defined</w:t>
            </w:r>
            <w:r>
              <w:rPr>
                <w:spacing w:val="-9"/>
                <w:sz w:val="18"/>
              </w:rPr>
              <w:t> </w:t>
            </w:r>
            <w:r>
              <w:rPr>
                <w:sz w:val="18"/>
              </w:rPr>
              <w:t>in</w:t>
            </w:r>
            <w:r>
              <w:rPr>
                <w:spacing w:val="-9"/>
                <w:sz w:val="18"/>
              </w:rPr>
              <w:t> </w:t>
            </w:r>
            <w:r>
              <w:rPr>
                <w:sz w:val="18"/>
              </w:rPr>
              <w:t>TS</w:t>
            </w:r>
            <w:r>
              <w:rPr>
                <w:spacing w:val="-8"/>
                <w:sz w:val="18"/>
              </w:rPr>
              <w:t> </w:t>
            </w:r>
            <w:r>
              <w:rPr>
                <w:sz w:val="18"/>
              </w:rPr>
              <w:t>28.552</w:t>
            </w:r>
            <w:r>
              <w:rPr>
                <w:spacing w:val="-8"/>
                <w:sz w:val="18"/>
              </w:rPr>
              <w:t> </w:t>
            </w:r>
            <w:r>
              <w:rPr>
                <w:sz w:val="18"/>
              </w:rPr>
              <w:t>[4]</w:t>
            </w:r>
            <w:r>
              <w:rPr>
                <w:spacing w:val="-8"/>
                <w:sz w:val="18"/>
              </w:rPr>
              <w:t> </w:t>
            </w:r>
            <w:r>
              <w:rPr>
                <w:sz w:val="18"/>
              </w:rPr>
              <w:t>clause</w:t>
            </w:r>
          </w:p>
          <w:p>
            <w:pPr>
              <w:pStyle w:val="TableParagraph"/>
              <w:spacing w:line="186" w:lineRule="exact"/>
              <w:rPr>
                <w:sz w:val="18"/>
              </w:rPr>
            </w:pPr>
            <w:r>
              <w:rPr>
                <w:spacing w:val="-2"/>
                <w:sz w:val="18"/>
              </w:rPr>
              <w:t>5.1.1.13.2.2.</w:t>
            </w:r>
          </w:p>
        </w:tc>
        <w:tc>
          <w:tcPr>
            <w:tcW w:w="3154" w:type="dxa"/>
          </w:tcPr>
          <w:p>
            <w:pPr>
              <w:pStyle w:val="TableParagraph"/>
              <w:spacing w:before="1"/>
              <w:ind w:left="108"/>
              <w:rPr>
                <w:sz w:val="18"/>
              </w:rPr>
            </w:pPr>
            <w:r>
              <w:rPr>
                <w:spacing w:val="-2"/>
                <w:sz w:val="18"/>
              </w:rPr>
              <w:t>QF.SessionTimeUE</w:t>
            </w:r>
          </w:p>
        </w:tc>
        <w:tc>
          <w:tcPr>
            <w:tcW w:w="1111" w:type="dxa"/>
          </w:tcPr>
          <w:p>
            <w:pPr>
              <w:pStyle w:val="TableParagraph"/>
              <w:spacing w:before="1"/>
              <w:ind w:left="108"/>
              <w:rPr>
                <w:sz w:val="18"/>
              </w:rPr>
            </w:pPr>
            <w:r>
              <w:rPr>
                <w:spacing w:val="-2"/>
                <w:sz w:val="18"/>
              </w:rPr>
              <w:t>INTEGER</w:t>
            </w:r>
          </w:p>
        </w:tc>
        <w:tc>
          <w:tcPr>
            <w:tcW w:w="1109" w:type="dxa"/>
          </w:tcPr>
          <w:p>
            <w:pPr>
              <w:pStyle w:val="TableParagraph"/>
              <w:spacing w:before="1"/>
              <w:ind w:left="108"/>
              <w:rPr>
                <w:sz w:val="18"/>
              </w:rPr>
            </w:pPr>
            <w:r>
              <w:rPr>
                <w:spacing w:val="-10"/>
                <w:sz w:val="18"/>
              </w:rPr>
              <w:t>s</w:t>
            </w:r>
          </w:p>
        </w:tc>
        <w:tc>
          <w:tcPr>
            <w:tcW w:w="1111" w:type="dxa"/>
          </w:tcPr>
          <w:p>
            <w:pPr>
              <w:pStyle w:val="TableParagraph"/>
              <w:spacing w:before="1"/>
              <w:ind w:left="108"/>
              <w:rPr>
                <w:sz w:val="18"/>
              </w:rPr>
            </w:pPr>
            <w:r>
              <w:rPr>
                <w:spacing w:val="-5"/>
                <w:sz w:val="18"/>
              </w:rPr>
              <w:t>ms</w:t>
            </w:r>
          </w:p>
        </w:tc>
      </w:tr>
      <w:tr>
        <w:trPr>
          <w:trHeight w:val="621" w:hRule="atLeast"/>
        </w:trPr>
        <w:tc>
          <w:tcPr>
            <w:tcW w:w="3147" w:type="dxa"/>
          </w:tcPr>
          <w:p>
            <w:pPr>
              <w:pStyle w:val="TableParagraph"/>
              <w:rPr>
                <w:sz w:val="18"/>
              </w:rPr>
            </w:pPr>
            <w:r>
              <w:rPr>
                <w:sz w:val="18"/>
              </w:rPr>
              <w:t>In-session</w:t>
            </w:r>
            <w:r>
              <w:rPr>
                <w:spacing w:val="-11"/>
                <w:sz w:val="18"/>
              </w:rPr>
              <w:t> </w:t>
            </w:r>
            <w:r>
              <w:rPr>
                <w:sz w:val="18"/>
              </w:rPr>
              <w:t>activity</w:t>
            </w:r>
            <w:r>
              <w:rPr>
                <w:spacing w:val="-9"/>
                <w:sz w:val="18"/>
              </w:rPr>
              <w:t> </w:t>
            </w:r>
            <w:r>
              <w:rPr>
                <w:sz w:val="18"/>
              </w:rPr>
              <w:t>time</w:t>
            </w:r>
            <w:r>
              <w:rPr>
                <w:spacing w:val="-10"/>
                <w:sz w:val="18"/>
              </w:rPr>
              <w:t> </w:t>
            </w:r>
            <w:r>
              <w:rPr>
                <w:sz w:val="18"/>
              </w:rPr>
              <w:t>for</w:t>
            </w:r>
            <w:r>
              <w:rPr>
                <w:spacing w:val="-10"/>
                <w:sz w:val="18"/>
              </w:rPr>
              <w:t> </w:t>
            </w:r>
            <w:r>
              <w:rPr>
                <w:sz w:val="18"/>
              </w:rPr>
              <w:t>DRB, defined in TS 28.552 [4] clause</w:t>
            </w:r>
          </w:p>
          <w:p>
            <w:pPr>
              <w:pStyle w:val="TableParagraph"/>
              <w:spacing w:line="187" w:lineRule="exact"/>
              <w:rPr>
                <w:sz w:val="18"/>
              </w:rPr>
            </w:pPr>
            <w:r>
              <w:rPr>
                <w:spacing w:val="-2"/>
                <w:sz w:val="18"/>
              </w:rPr>
              <w:t>5.1.1.10.4.</w:t>
            </w:r>
          </w:p>
        </w:tc>
        <w:tc>
          <w:tcPr>
            <w:tcW w:w="3154" w:type="dxa"/>
          </w:tcPr>
          <w:p>
            <w:pPr>
              <w:pStyle w:val="TableParagraph"/>
              <w:ind w:left="108"/>
              <w:rPr>
                <w:sz w:val="18"/>
              </w:rPr>
            </w:pPr>
            <w:r>
              <w:rPr>
                <w:spacing w:val="-2"/>
                <w:sz w:val="18"/>
              </w:rPr>
              <w:t>DRB.SessionTime.5QI, DRB.SessionTime.SNSSAI</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10"/>
                <w:sz w:val="18"/>
              </w:rPr>
              <w:t>s</w:t>
            </w:r>
          </w:p>
        </w:tc>
        <w:tc>
          <w:tcPr>
            <w:tcW w:w="1111" w:type="dxa"/>
          </w:tcPr>
          <w:p>
            <w:pPr>
              <w:pStyle w:val="TableParagraph"/>
              <w:spacing w:line="206" w:lineRule="exact"/>
              <w:ind w:left="108"/>
              <w:rPr>
                <w:sz w:val="18"/>
              </w:rPr>
            </w:pPr>
            <w:r>
              <w:rPr>
                <w:spacing w:val="-5"/>
                <w:sz w:val="18"/>
              </w:rPr>
              <w:t>ms</w:t>
            </w:r>
          </w:p>
        </w:tc>
      </w:tr>
      <w:tr>
        <w:trPr>
          <w:trHeight w:val="621" w:hRule="atLeast"/>
        </w:trPr>
        <w:tc>
          <w:tcPr>
            <w:tcW w:w="3147" w:type="dxa"/>
          </w:tcPr>
          <w:p>
            <w:pPr>
              <w:pStyle w:val="TableParagraph"/>
              <w:rPr>
                <w:sz w:val="18"/>
              </w:rPr>
            </w:pPr>
            <w:r>
              <w:rPr>
                <w:sz w:val="18"/>
              </w:rPr>
              <w:t>In-session</w:t>
            </w:r>
            <w:r>
              <w:rPr>
                <w:spacing w:val="-9"/>
                <w:sz w:val="18"/>
              </w:rPr>
              <w:t> </w:t>
            </w:r>
            <w:r>
              <w:rPr>
                <w:sz w:val="18"/>
              </w:rPr>
              <w:t>activity</w:t>
            </w:r>
            <w:r>
              <w:rPr>
                <w:spacing w:val="-7"/>
                <w:sz w:val="18"/>
              </w:rPr>
              <w:t> </w:t>
            </w:r>
            <w:r>
              <w:rPr>
                <w:sz w:val="18"/>
              </w:rPr>
              <w:t>time</w:t>
            </w:r>
            <w:r>
              <w:rPr>
                <w:spacing w:val="-8"/>
                <w:sz w:val="18"/>
              </w:rPr>
              <w:t> </w:t>
            </w:r>
            <w:r>
              <w:rPr>
                <w:sz w:val="18"/>
              </w:rPr>
              <w:t>for</w:t>
            </w:r>
            <w:r>
              <w:rPr>
                <w:spacing w:val="-8"/>
                <w:sz w:val="18"/>
              </w:rPr>
              <w:t> </w:t>
            </w:r>
            <w:r>
              <w:rPr>
                <w:sz w:val="18"/>
              </w:rPr>
              <w:t>QoS</w:t>
            </w:r>
            <w:r>
              <w:rPr>
                <w:spacing w:val="-7"/>
                <w:sz w:val="18"/>
              </w:rPr>
              <w:t> </w:t>
            </w:r>
            <w:r>
              <w:rPr>
                <w:sz w:val="18"/>
              </w:rPr>
              <w:t>flow, defined in TS 28.552 [4] clause</w:t>
            </w:r>
          </w:p>
          <w:p>
            <w:pPr>
              <w:pStyle w:val="TableParagraph"/>
              <w:spacing w:line="187" w:lineRule="exact"/>
              <w:rPr>
                <w:sz w:val="18"/>
              </w:rPr>
            </w:pPr>
            <w:r>
              <w:rPr>
                <w:spacing w:val="-2"/>
                <w:sz w:val="18"/>
              </w:rPr>
              <w:t>5.1.1.13.2.1.</w:t>
            </w:r>
          </w:p>
        </w:tc>
        <w:tc>
          <w:tcPr>
            <w:tcW w:w="3154" w:type="dxa"/>
          </w:tcPr>
          <w:p>
            <w:pPr>
              <w:pStyle w:val="TableParagraph"/>
              <w:spacing w:line="206" w:lineRule="exact"/>
              <w:ind w:left="108"/>
              <w:rPr>
                <w:i/>
                <w:sz w:val="18"/>
              </w:rPr>
            </w:pPr>
            <w:r>
              <w:rPr>
                <w:spacing w:val="-2"/>
                <w:sz w:val="18"/>
              </w:rPr>
              <w:t>QF.SessionTimeQoS.</w:t>
            </w:r>
            <w:r>
              <w:rPr>
                <w:i/>
                <w:spacing w:val="-2"/>
                <w:sz w:val="18"/>
              </w:rPr>
              <w:t>QoS</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10"/>
                <w:sz w:val="18"/>
              </w:rPr>
              <w:t>s</w:t>
            </w:r>
          </w:p>
        </w:tc>
        <w:tc>
          <w:tcPr>
            <w:tcW w:w="1111" w:type="dxa"/>
          </w:tcPr>
          <w:p>
            <w:pPr>
              <w:pStyle w:val="TableParagraph"/>
              <w:spacing w:line="206" w:lineRule="exact"/>
              <w:ind w:left="108"/>
              <w:rPr>
                <w:sz w:val="18"/>
              </w:rPr>
            </w:pPr>
            <w:r>
              <w:rPr>
                <w:spacing w:val="-5"/>
                <w:sz w:val="18"/>
              </w:rPr>
              <w:t>ms</w:t>
            </w:r>
          </w:p>
        </w:tc>
      </w:tr>
      <w:tr>
        <w:trPr>
          <w:trHeight w:val="621" w:hRule="atLeast"/>
        </w:trPr>
        <w:tc>
          <w:tcPr>
            <w:tcW w:w="3147" w:type="dxa"/>
          </w:tcPr>
          <w:p>
            <w:pPr>
              <w:pStyle w:val="TableParagraph"/>
              <w:ind w:right="108"/>
              <w:rPr>
                <w:sz w:val="18"/>
              </w:rPr>
            </w:pPr>
            <w:r>
              <w:rPr>
                <w:sz w:val="18"/>
              </w:rPr>
              <w:t>In-session activity time for UE, defined</w:t>
            </w:r>
            <w:r>
              <w:rPr>
                <w:spacing w:val="-9"/>
                <w:sz w:val="18"/>
              </w:rPr>
              <w:t> </w:t>
            </w:r>
            <w:r>
              <w:rPr>
                <w:sz w:val="18"/>
              </w:rPr>
              <w:t>in</w:t>
            </w:r>
            <w:r>
              <w:rPr>
                <w:spacing w:val="-9"/>
                <w:sz w:val="18"/>
              </w:rPr>
              <w:t> </w:t>
            </w:r>
            <w:r>
              <w:rPr>
                <w:sz w:val="18"/>
              </w:rPr>
              <w:t>TS</w:t>
            </w:r>
            <w:r>
              <w:rPr>
                <w:spacing w:val="-8"/>
                <w:sz w:val="18"/>
              </w:rPr>
              <w:t> </w:t>
            </w:r>
            <w:r>
              <w:rPr>
                <w:sz w:val="18"/>
              </w:rPr>
              <w:t>32.425</w:t>
            </w:r>
            <w:r>
              <w:rPr>
                <w:spacing w:val="-8"/>
                <w:sz w:val="18"/>
              </w:rPr>
              <w:t> </w:t>
            </w:r>
            <w:r>
              <w:rPr>
                <w:sz w:val="18"/>
              </w:rPr>
              <w:t>[8]</w:t>
            </w:r>
            <w:r>
              <w:rPr>
                <w:spacing w:val="-8"/>
                <w:sz w:val="18"/>
              </w:rPr>
              <w:t> </w:t>
            </w:r>
            <w:r>
              <w:rPr>
                <w:sz w:val="18"/>
              </w:rPr>
              <w:t>clause</w:t>
            </w:r>
          </w:p>
          <w:p>
            <w:pPr>
              <w:pStyle w:val="TableParagraph"/>
              <w:spacing w:line="187" w:lineRule="exact"/>
              <w:rPr>
                <w:sz w:val="18"/>
              </w:rPr>
            </w:pPr>
            <w:r>
              <w:rPr>
                <w:spacing w:val="-2"/>
                <w:sz w:val="18"/>
              </w:rPr>
              <w:t>4.2.4.1.</w:t>
            </w:r>
          </w:p>
        </w:tc>
        <w:tc>
          <w:tcPr>
            <w:tcW w:w="3154" w:type="dxa"/>
          </w:tcPr>
          <w:p>
            <w:pPr>
              <w:pStyle w:val="TableParagraph"/>
              <w:spacing w:line="206" w:lineRule="exact"/>
              <w:ind w:left="108"/>
              <w:rPr>
                <w:sz w:val="18"/>
              </w:rPr>
            </w:pPr>
            <w:r>
              <w:rPr>
                <w:spacing w:val="-2"/>
                <w:sz w:val="18"/>
              </w:rPr>
              <w:t>ERAB.SessionTimeUE</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10"/>
                <w:sz w:val="18"/>
              </w:rPr>
              <w:t>s</w:t>
            </w:r>
          </w:p>
        </w:tc>
        <w:tc>
          <w:tcPr>
            <w:tcW w:w="1111" w:type="dxa"/>
          </w:tcPr>
          <w:p>
            <w:pPr>
              <w:pStyle w:val="TableParagraph"/>
              <w:spacing w:line="206" w:lineRule="exact"/>
              <w:ind w:left="108"/>
              <w:rPr>
                <w:sz w:val="18"/>
              </w:rPr>
            </w:pPr>
            <w:r>
              <w:rPr>
                <w:spacing w:val="-5"/>
                <w:sz w:val="18"/>
              </w:rPr>
              <w:t>ms</w:t>
            </w:r>
          </w:p>
        </w:tc>
      </w:tr>
      <w:tr>
        <w:trPr>
          <w:trHeight w:val="621" w:hRule="atLeast"/>
        </w:trPr>
        <w:tc>
          <w:tcPr>
            <w:tcW w:w="3147" w:type="dxa"/>
          </w:tcPr>
          <w:p>
            <w:pPr>
              <w:pStyle w:val="TableParagraph"/>
              <w:rPr>
                <w:sz w:val="18"/>
              </w:rPr>
            </w:pPr>
            <w:r>
              <w:rPr>
                <w:sz w:val="18"/>
              </w:rPr>
              <w:t>In-session</w:t>
            </w:r>
            <w:r>
              <w:rPr>
                <w:spacing w:val="-11"/>
                <w:sz w:val="18"/>
              </w:rPr>
              <w:t> </w:t>
            </w:r>
            <w:r>
              <w:rPr>
                <w:sz w:val="18"/>
              </w:rPr>
              <w:t>activity</w:t>
            </w:r>
            <w:r>
              <w:rPr>
                <w:spacing w:val="-8"/>
                <w:sz w:val="18"/>
              </w:rPr>
              <w:t> </w:t>
            </w:r>
            <w:r>
              <w:rPr>
                <w:sz w:val="18"/>
              </w:rPr>
              <w:t>time</w:t>
            </w:r>
            <w:r>
              <w:rPr>
                <w:spacing w:val="-9"/>
                <w:sz w:val="18"/>
              </w:rPr>
              <w:t> </w:t>
            </w:r>
            <w:r>
              <w:rPr>
                <w:sz w:val="18"/>
              </w:rPr>
              <w:t>for</w:t>
            </w:r>
            <w:r>
              <w:rPr>
                <w:spacing w:val="-9"/>
                <w:sz w:val="18"/>
              </w:rPr>
              <w:t> </w:t>
            </w:r>
            <w:r>
              <w:rPr>
                <w:sz w:val="18"/>
              </w:rPr>
              <w:t>E-RABs, defined in TS 32.425 [8] clause</w:t>
            </w:r>
          </w:p>
          <w:p>
            <w:pPr>
              <w:pStyle w:val="TableParagraph"/>
              <w:spacing w:line="187" w:lineRule="exact"/>
              <w:rPr>
                <w:sz w:val="18"/>
              </w:rPr>
            </w:pPr>
            <w:r>
              <w:rPr>
                <w:spacing w:val="-2"/>
                <w:sz w:val="18"/>
              </w:rPr>
              <w:t>4.2.4.2.</w:t>
            </w:r>
          </w:p>
        </w:tc>
        <w:tc>
          <w:tcPr>
            <w:tcW w:w="3154" w:type="dxa"/>
          </w:tcPr>
          <w:p>
            <w:pPr>
              <w:pStyle w:val="TableParagraph"/>
              <w:spacing w:line="206" w:lineRule="exact"/>
              <w:ind w:left="108"/>
              <w:rPr>
                <w:i/>
                <w:sz w:val="18"/>
              </w:rPr>
            </w:pPr>
            <w:r>
              <w:rPr>
                <w:spacing w:val="-2"/>
                <w:sz w:val="18"/>
              </w:rPr>
              <w:t>ERAB.SessionTimeQCI.</w:t>
            </w:r>
            <w:r>
              <w:rPr>
                <w:i/>
                <w:spacing w:val="-2"/>
                <w:sz w:val="18"/>
              </w:rPr>
              <w:t>QCI</w:t>
            </w:r>
          </w:p>
        </w:tc>
        <w:tc>
          <w:tcPr>
            <w:tcW w:w="1111" w:type="dxa"/>
          </w:tcPr>
          <w:p>
            <w:pPr>
              <w:pStyle w:val="TableParagraph"/>
              <w:spacing w:line="206" w:lineRule="exact"/>
              <w:ind w:left="108"/>
              <w:rPr>
                <w:sz w:val="18"/>
              </w:rPr>
            </w:pPr>
            <w:r>
              <w:rPr>
                <w:spacing w:val="-2"/>
                <w:sz w:val="18"/>
              </w:rPr>
              <w:t>INTEGER</w:t>
            </w:r>
          </w:p>
        </w:tc>
        <w:tc>
          <w:tcPr>
            <w:tcW w:w="1109" w:type="dxa"/>
          </w:tcPr>
          <w:p>
            <w:pPr>
              <w:pStyle w:val="TableParagraph"/>
              <w:spacing w:line="206" w:lineRule="exact"/>
              <w:ind w:left="108"/>
              <w:rPr>
                <w:sz w:val="18"/>
              </w:rPr>
            </w:pPr>
            <w:r>
              <w:rPr>
                <w:spacing w:val="-10"/>
                <w:sz w:val="18"/>
              </w:rPr>
              <w:t>s</w:t>
            </w:r>
          </w:p>
        </w:tc>
        <w:tc>
          <w:tcPr>
            <w:tcW w:w="1111" w:type="dxa"/>
          </w:tcPr>
          <w:p>
            <w:pPr>
              <w:pStyle w:val="TableParagraph"/>
              <w:spacing w:line="206" w:lineRule="exact"/>
              <w:ind w:left="108"/>
              <w:rPr>
                <w:sz w:val="18"/>
              </w:rPr>
            </w:pPr>
            <w:r>
              <w:rPr>
                <w:spacing w:val="-5"/>
                <w:sz w:val="18"/>
              </w:rPr>
              <w:t>ms</w:t>
            </w:r>
          </w:p>
        </w:tc>
      </w:tr>
      <w:tr>
        <w:trPr>
          <w:trHeight w:val="414" w:hRule="atLeast"/>
        </w:trPr>
        <w:tc>
          <w:tcPr>
            <w:tcW w:w="3147" w:type="dxa"/>
          </w:tcPr>
          <w:p>
            <w:pPr>
              <w:pStyle w:val="TableParagraph"/>
              <w:spacing w:line="206" w:lineRule="exact"/>
              <w:rPr>
                <w:sz w:val="18"/>
              </w:rPr>
            </w:pPr>
            <w:r>
              <w:rPr>
                <w:sz w:val="18"/>
              </w:rPr>
              <w:t>IP</w:t>
            </w:r>
            <w:r>
              <w:rPr>
                <w:spacing w:val="-3"/>
                <w:sz w:val="18"/>
              </w:rPr>
              <w:t> </w:t>
            </w:r>
            <w:r>
              <w:rPr>
                <w:sz w:val="18"/>
              </w:rPr>
              <w:t>throughput</w:t>
            </w:r>
            <w:r>
              <w:rPr>
                <w:spacing w:val="-2"/>
                <w:sz w:val="18"/>
              </w:rPr>
              <w:t> </w:t>
            </w:r>
            <w:r>
              <w:rPr>
                <w:sz w:val="18"/>
              </w:rPr>
              <w:t>in</w:t>
            </w:r>
            <w:r>
              <w:rPr>
                <w:spacing w:val="-5"/>
                <w:sz w:val="18"/>
              </w:rPr>
              <w:t> </w:t>
            </w:r>
            <w:r>
              <w:rPr>
                <w:sz w:val="18"/>
              </w:rPr>
              <w:t>UL,</w:t>
            </w:r>
            <w:r>
              <w:rPr>
                <w:spacing w:val="-2"/>
                <w:sz w:val="18"/>
              </w:rPr>
              <w:t> </w:t>
            </w:r>
            <w:r>
              <w:rPr>
                <w:sz w:val="18"/>
              </w:rPr>
              <w:t>defined</w:t>
            </w:r>
            <w:r>
              <w:rPr>
                <w:spacing w:val="-2"/>
                <w:sz w:val="18"/>
              </w:rPr>
              <w:t> </w:t>
            </w:r>
            <w:r>
              <w:rPr>
                <w:sz w:val="18"/>
              </w:rPr>
              <w:t>in</w:t>
            </w:r>
            <w:r>
              <w:rPr>
                <w:spacing w:val="-5"/>
                <w:sz w:val="18"/>
              </w:rPr>
              <w:t> TS</w:t>
            </w:r>
          </w:p>
          <w:p>
            <w:pPr>
              <w:pStyle w:val="TableParagraph"/>
              <w:spacing w:line="189" w:lineRule="exact"/>
              <w:rPr>
                <w:sz w:val="18"/>
              </w:rPr>
            </w:pPr>
            <w:r>
              <w:rPr>
                <w:sz w:val="18"/>
              </w:rPr>
              <w:t>32.425</w:t>
            </w:r>
            <w:r>
              <w:rPr>
                <w:spacing w:val="-6"/>
                <w:sz w:val="18"/>
              </w:rPr>
              <w:t> </w:t>
            </w:r>
            <w:r>
              <w:rPr>
                <w:sz w:val="18"/>
              </w:rPr>
              <w:t>[8]</w:t>
            </w:r>
            <w:r>
              <w:rPr>
                <w:spacing w:val="-5"/>
                <w:sz w:val="18"/>
              </w:rPr>
              <w:t> </w:t>
            </w:r>
            <w:r>
              <w:rPr>
                <w:sz w:val="18"/>
              </w:rPr>
              <w:t>clause</w:t>
            </w:r>
            <w:r>
              <w:rPr>
                <w:spacing w:val="-3"/>
                <w:sz w:val="18"/>
              </w:rPr>
              <w:t> </w:t>
            </w:r>
            <w:r>
              <w:rPr>
                <w:spacing w:val="-2"/>
                <w:sz w:val="18"/>
              </w:rPr>
              <w:t>4.4.6.2.</w:t>
            </w:r>
          </w:p>
        </w:tc>
        <w:tc>
          <w:tcPr>
            <w:tcW w:w="3154" w:type="dxa"/>
          </w:tcPr>
          <w:p>
            <w:pPr>
              <w:pStyle w:val="TableParagraph"/>
              <w:spacing w:line="206" w:lineRule="exact"/>
              <w:ind w:left="108"/>
              <w:rPr>
                <w:i/>
                <w:sz w:val="18"/>
              </w:rPr>
            </w:pPr>
            <w:r>
              <w:rPr>
                <w:spacing w:val="-2"/>
                <w:sz w:val="18"/>
              </w:rPr>
              <w:t>DRB.IPThpUl.</w:t>
            </w:r>
            <w:r>
              <w:rPr>
                <w:i/>
                <w:spacing w:val="-2"/>
                <w:sz w:val="18"/>
              </w:rPr>
              <w:t>QCI</w:t>
            </w:r>
          </w:p>
        </w:tc>
        <w:tc>
          <w:tcPr>
            <w:tcW w:w="1111" w:type="dxa"/>
          </w:tcPr>
          <w:p>
            <w:pPr>
              <w:pStyle w:val="TableParagraph"/>
              <w:spacing w:line="206" w:lineRule="exact"/>
              <w:ind w:left="108"/>
              <w:rPr>
                <w:sz w:val="18"/>
              </w:rPr>
            </w:pPr>
            <w:r>
              <w:rPr>
                <w:spacing w:val="-4"/>
                <w:sz w:val="18"/>
              </w:rPr>
              <w:t>REAL</w:t>
            </w:r>
          </w:p>
        </w:tc>
        <w:tc>
          <w:tcPr>
            <w:tcW w:w="1109" w:type="dxa"/>
          </w:tcPr>
          <w:p>
            <w:pPr>
              <w:pStyle w:val="TableParagraph"/>
              <w:spacing w:line="206" w:lineRule="exact"/>
              <w:ind w:left="108"/>
              <w:rPr>
                <w:sz w:val="18"/>
              </w:rPr>
            </w:pPr>
            <w:r>
              <w:rPr>
                <w:spacing w:val="-4"/>
                <w:sz w:val="18"/>
              </w:rPr>
              <w:t>Kbit</w:t>
            </w:r>
          </w:p>
        </w:tc>
        <w:tc>
          <w:tcPr>
            <w:tcW w:w="1111" w:type="dxa"/>
          </w:tcPr>
          <w:p>
            <w:pPr>
              <w:pStyle w:val="TableParagraph"/>
              <w:spacing w:line="206" w:lineRule="exact"/>
              <w:ind w:left="108"/>
              <w:rPr>
                <w:sz w:val="18"/>
              </w:rPr>
            </w:pPr>
            <w:r>
              <w:rPr>
                <w:spacing w:val="-2"/>
                <w:sz w:val="18"/>
              </w:rPr>
              <w:t>Kbit/s</w:t>
            </w:r>
          </w:p>
        </w:tc>
      </w:tr>
    </w:tbl>
    <w:p>
      <w:pPr>
        <w:spacing w:after="0" w:line="206" w:lineRule="exact"/>
        <w:rPr>
          <w:sz w:val="18"/>
        </w:rPr>
        <w:sectPr>
          <w:pgSz w:w="11910" w:h="16850"/>
          <w:pgMar w:header="862" w:footer="898" w:top="1580" w:bottom="1080" w:left="680" w:right="700"/>
        </w:sectPr>
      </w:pPr>
    </w:p>
    <w:p>
      <w:pPr>
        <w:pStyle w:val="BodyText"/>
        <w:spacing w:before="53"/>
        <w:ind w:left="169" w:right="194"/>
      </w:pPr>
      <w:r>
        <w:rPr/>
        <w:t>The changes in the units of the</w:t>
      </w:r>
      <w:r>
        <w:rPr>
          <w:spacing w:val="-1"/>
        </w:rPr>
        <w:t> </w:t>
      </w:r>
      <w:r>
        <w:rPr/>
        <w:t>measurements shown in the above table are to prevent the reported values from being reported as</w:t>
      </w:r>
      <w:r>
        <w:rPr>
          <w:spacing w:val="-3"/>
        </w:rPr>
        <w:t> </w:t>
      </w:r>
      <w:r>
        <w:rPr/>
        <w:t>0</w:t>
      </w:r>
      <w:r>
        <w:rPr>
          <w:spacing w:val="-1"/>
        </w:rPr>
        <w:t> </w:t>
      </w:r>
      <w:r>
        <w:rPr/>
        <w:t>caused</w:t>
      </w:r>
      <w:r>
        <w:rPr>
          <w:spacing w:val="-1"/>
        </w:rPr>
        <w:t> </w:t>
      </w:r>
      <w:r>
        <w:rPr/>
        <w:t>by</w:t>
      </w:r>
      <w:r>
        <w:rPr>
          <w:spacing w:val="-3"/>
        </w:rPr>
        <w:t> </w:t>
      </w:r>
      <w:r>
        <w:rPr/>
        <w:t>rounding</w:t>
      </w:r>
      <w:r>
        <w:rPr>
          <w:spacing w:val="-1"/>
        </w:rPr>
        <w:t> </w:t>
      </w:r>
      <w:r>
        <w:rPr/>
        <w:t>off</w:t>
      </w:r>
      <w:r>
        <w:rPr>
          <w:spacing w:val="-2"/>
        </w:rPr>
        <w:t> </w:t>
      </w:r>
      <w:r>
        <w:rPr/>
        <w:t>the</w:t>
      </w:r>
      <w:r>
        <w:rPr>
          <w:spacing w:val="-2"/>
        </w:rPr>
        <w:t> </w:t>
      </w:r>
      <w:r>
        <w:rPr/>
        <w:t>precision</w:t>
      </w:r>
      <w:r>
        <w:rPr>
          <w:spacing w:val="-1"/>
        </w:rPr>
        <w:t> </w:t>
      </w:r>
      <w:r>
        <w:rPr/>
        <w:t>in</w:t>
      </w:r>
      <w:r>
        <w:rPr>
          <w:spacing w:val="-1"/>
        </w:rPr>
        <w:t> </w:t>
      </w:r>
      <w:r>
        <w:rPr/>
        <w:t>the</w:t>
      </w:r>
      <w:r>
        <w:rPr>
          <w:spacing w:val="-4"/>
        </w:rPr>
        <w:t> </w:t>
      </w:r>
      <w:r>
        <w:rPr/>
        <w:t>decimals</w:t>
      </w:r>
      <w:r>
        <w:rPr>
          <w:spacing w:val="-3"/>
        </w:rPr>
        <w:t> </w:t>
      </w:r>
      <w:r>
        <w:rPr/>
        <w:t>to</w:t>
      </w:r>
      <w:r>
        <w:rPr>
          <w:spacing w:val="-1"/>
        </w:rPr>
        <w:t> </w:t>
      </w:r>
      <w:r>
        <w:rPr/>
        <w:t>report</w:t>
      </w:r>
      <w:r>
        <w:rPr>
          <w:spacing w:val="-3"/>
        </w:rPr>
        <w:t> </w:t>
      </w:r>
      <w:r>
        <w:rPr/>
        <w:t>them</w:t>
      </w:r>
      <w:r>
        <w:rPr>
          <w:spacing w:val="-1"/>
        </w:rPr>
        <w:t> </w:t>
      </w:r>
      <w:r>
        <w:rPr/>
        <w:t>as</w:t>
      </w:r>
      <w:r>
        <w:rPr>
          <w:spacing w:val="-3"/>
        </w:rPr>
        <w:t> </w:t>
      </w:r>
      <w:r>
        <w:rPr/>
        <w:t>INTEGER,</w:t>
      </w:r>
      <w:r>
        <w:rPr>
          <w:spacing w:val="-2"/>
        </w:rPr>
        <w:t> </w:t>
      </w:r>
      <w:r>
        <w:rPr/>
        <w:t>except</w:t>
      </w:r>
      <w:r>
        <w:rPr>
          <w:spacing w:val="-3"/>
        </w:rPr>
        <w:t> </w:t>
      </w:r>
      <w:r>
        <w:rPr/>
        <w:t>the</w:t>
      </w:r>
      <w:r>
        <w:rPr>
          <w:spacing w:val="-2"/>
        </w:rPr>
        <w:t> </w:t>
      </w:r>
      <w:r>
        <w:rPr/>
        <w:t>last</w:t>
      </w:r>
      <w:r>
        <w:rPr>
          <w:spacing w:val="-3"/>
        </w:rPr>
        <w:t> </w:t>
      </w:r>
      <w:r>
        <w:rPr/>
        <w:t>row</w:t>
      </w:r>
      <w:r>
        <w:rPr>
          <w:spacing w:val="-2"/>
        </w:rPr>
        <w:t> </w:t>
      </w:r>
      <w:r>
        <w:rPr/>
        <w:t>of</w:t>
      </w:r>
      <w:r>
        <w:rPr>
          <w:spacing w:val="-2"/>
        </w:rPr>
        <w:t> </w:t>
      </w:r>
      <w:r>
        <w:rPr/>
        <w:t>“IP</w:t>
      </w:r>
      <w:r>
        <w:rPr>
          <w:spacing w:val="-3"/>
        </w:rPr>
        <w:t> </w:t>
      </w:r>
      <w:r>
        <w:rPr/>
        <w:t>throughput</w:t>
      </w:r>
      <w:r>
        <w:rPr>
          <w:spacing w:val="-3"/>
        </w:rPr>
        <w:t> </w:t>
      </w:r>
      <w:r>
        <w:rPr/>
        <w:t>in UL”, which is to fix the erroneous unit.</w:t>
      </w:r>
    </w:p>
    <w:p>
      <w:pPr>
        <w:pStyle w:val="BodyText"/>
        <w:spacing w:before="128"/>
      </w:pPr>
    </w:p>
    <w:p>
      <w:pPr>
        <w:pStyle w:val="Heading2"/>
        <w:numPr>
          <w:ilvl w:val="1"/>
          <w:numId w:val="10"/>
        </w:numPr>
        <w:tabs>
          <w:tab w:pos="1021" w:val="left" w:leader="none"/>
        </w:tabs>
        <w:spacing w:line="240" w:lineRule="auto" w:before="0" w:after="0"/>
        <w:ind w:left="1021" w:right="0" w:hanging="852"/>
        <w:jc w:val="left"/>
      </w:pPr>
      <w:bookmarkStart w:name="_TOC_250052" w:id="107"/>
      <w:bookmarkStart w:name="7.10 O-RAN specific Performance Measurem" w:id="108"/>
      <w:r>
        <w:rPr/>
      </w:r>
      <w:r>
        <w:rPr/>
        <w:t>O-RAN</w:t>
      </w:r>
      <w:r>
        <w:rPr>
          <w:spacing w:val="-17"/>
        </w:rPr>
        <w:t> </w:t>
      </w:r>
      <w:r>
        <w:rPr/>
        <w:t>specific</w:t>
      </w:r>
      <w:r>
        <w:rPr>
          <w:spacing w:val="-17"/>
        </w:rPr>
        <w:t> </w:t>
      </w:r>
      <w:r>
        <w:rPr/>
        <w:t>Performance</w:t>
      </w:r>
      <w:r>
        <w:rPr>
          <w:spacing w:val="-16"/>
        </w:rPr>
        <w:t> </w:t>
      </w:r>
      <w:bookmarkEnd w:id="107"/>
      <w:r>
        <w:rPr>
          <w:spacing w:val="-2"/>
        </w:rPr>
        <w:t>Measurement</w:t>
      </w:r>
    </w:p>
    <w:p>
      <w:pPr>
        <w:pStyle w:val="Heading4"/>
        <w:numPr>
          <w:ilvl w:val="2"/>
          <w:numId w:val="11"/>
        </w:numPr>
        <w:tabs>
          <w:tab w:pos="1018" w:val="left" w:leader="none"/>
        </w:tabs>
        <w:spacing w:line="240" w:lineRule="auto" w:before="301" w:after="0"/>
        <w:ind w:left="1018" w:right="0" w:hanging="849"/>
        <w:jc w:val="left"/>
      </w:pPr>
      <w:bookmarkStart w:name="_TOC_250051" w:id="109"/>
      <w:bookmarkStart w:name="7.10.1 DL Transmitted Data Volume (RLC S" w:id="110"/>
      <w:r>
        <w:rPr/>
      </w:r>
      <w:r>
        <w:rPr/>
        <w:t>DL</w:t>
      </w:r>
      <w:r>
        <w:rPr>
          <w:spacing w:val="-5"/>
        </w:rPr>
        <w:t> </w:t>
      </w:r>
      <w:r>
        <w:rPr/>
        <w:t>Transmitted</w:t>
      </w:r>
      <w:r>
        <w:rPr>
          <w:spacing w:val="-6"/>
        </w:rPr>
        <w:t> </w:t>
      </w:r>
      <w:r>
        <w:rPr/>
        <w:t>Data</w:t>
      </w:r>
      <w:r>
        <w:rPr>
          <w:spacing w:val="-3"/>
        </w:rPr>
        <w:t> </w:t>
      </w:r>
      <w:r>
        <w:rPr/>
        <w:t>Volume</w:t>
      </w:r>
      <w:r>
        <w:rPr>
          <w:spacing w:val="-5"/>
        </w:rPr>
        <w:t> </w:t>
      </w:r>
      <w:r>
        <w:rPr/>
        <w:t>(RLC</w:t>
      </w:r>
      <w:bookmarkEnd w:id="109"/>
      <w:r>
        <w:rPr>
          <w:spacing w:val="-4"/>
        </w:rPr>
        <w:t> SDU)</w:t>
      </w:r>
    </w:p>
    <w:p>
      <w:pPr>
        <w:spacing w:line="240" w:lineRule="auto" w:before="8" w:after="0"/>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6"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DL</w:t>
            </w:r>
            <w:r>
              <w:rPr>
                <w:b/>
                <w:spacing w:val="-2"/>
                <w:sz w:val="18"/>
              </w:rPr>
              <w:t> </w:t>
            </w:r>
            <w:r>
              <w:rPr>
                <w:b/>
                <w:sz w:val="18"/>
              </w:rPr>
              <w:t>Transmitted</w:t>
            </w:r>
            <w:r>
              <w:rPr>
                <w:b/>
                <w:spacing w:val="-2"/>
                <w:sz w:val="18"/>
              </w:rPr>
              <w:t> </w:t>
            </w:r>
            <w:r>
              <w:rPr>
                <w:b/>
                <w:sz w:val="18"/>
              </w:rPr>
              <w:t>Data</w:t>
            </w:r>
            <w:r>
              <w:rPr>
                <w:b/>
                <w:spacing w:val="-4"/>
                <w:sz w:val="18"/>
              </w:rPr>
              <w:t> </w:t>
            </w:r>
            <w:r>
              <w:rPr>
                <w:b/>
                <w:sz w:val="18"/>
              </w:rPr>
              <w:t>Volume</w:t>
            </w:r>
            <w:r>
              <w:rPr>
                <w:b/>
                <w:spacing w:val="-1"/>
                <w:sz w:val="18"/>
              </w:rPr>
              <w:t> </w:t>
            </w:r>
            <w:r>
              <w:rPr>
                <w:b/>
                <w:sz w:val="18"/>
              </w:rPr>
              <w:t>(RLC</w:t>
            </w:r>
            <w:r>
              <w:rPr>
                <w:b/>
                <w:spacing w:val="-3"/>
                <w:sz w:val="18"/>
              </w:rPr>
              <w:t> </w:t>
            </w:r>
            <w:r>
              <w:rPr>
                <w:b/>
                <w:spacing w:val="-4"/>
                <w:sz w:val="18"/>
              </w:rPr>
              <w:t>SDU)</w:t>
            </w:r>
          </w:p>
        </w:tc>
      </w:tr>
      <w:tr>
        <w:trPr>
          <w:trHeight w:val="1308" w:hRule="atLeast"/>
        </w:trPr>
        <w:tc>
          <w:tcPr>
            <w:tcW w:w="2607" w:type="dxa"/>
          </w:tcPr>
          <w:p>
            <w:pPr>
              <w:pStyle w:val="TableParagraph"/>
              <w:spacing w:before="121"/>
              <w:rPr>
                <w:sz w:val="18"/>
              </w:rPr>
            </w:pPr>
            <w:r>
              <w:rPr>
                <w:sz w:val="18"/>
              </w:rPr>
              <w:t>a)</w:t>
            </w:r>
            <w:r>
              <w:rPr>
                <w:spacing w:val="-2"/>
                <w:sz w:val="18"/>
              </w:rPr>
              <w:t> Description</w:t>
            </w:r>
          </w:p>
        </w:tc>
        <w:tc>
          <w:tcPr>
            <w:tcW w:w="7022" w:type="dxa"/>
          </w:tcPr>
          <w:p>
            <w:pPr>
              <w:pStyle w:val="TableParagraph"/>
              <w:spacing w:before="121"/>
              <w:ind w:right="794"/>
              <w:jc w:val="both"/>
              <w:rPr>
                <w:sz w:val="18"/>
              </w:rPr>
            </w:pPr>
            <w:r>
              <w:rPr>
                <w:sz w:val="18"/>
              </w:rPr>
              <w:t>This</w:t>
            </w:r>
            <w:r>
              <w:rPr>
                <w:spacing w:val="-2"/>
                <w:sz w:val="18"/>
              </w:rPr>
              <w:t> </w:t>
            </w:r>
            <w:r>
              <w:rPr>
                <w:sz w:val="18"/>
              </w:rPr>
              <w:t>measurement</w:t>
            </w:r>
            <w:r>
              <w:rPr>
                <w:spacing w:val="-1"/>
                <w:sz w:val="18"/>
              </w:rPr>
              <w:t> </w:t>
            </w:r>
            <w:r>
              <w:rPr>
                <w:sz w:val="18"/>
              </w:rPr>
              <w:t>provides the</w:t>
            </w:r>
            <w:r>
              <w:rPr>
                <w:spacing w:val="-1"/>
                <w:sz w:val="18"/>
              </w:rPr>
              <w:t> </w:t>
            </w:r>
            <w:r>
              <w:rPr>
                <w:sz w:val="18"/>
              </w:rPr>
              <w:t>transmitted</w:t>
            </w:r>
            <w:r>
              <w:rPr>
                <w:spacing w:val="-3"/>
                <w:sz w:val="18"/>
              </w:rPr>
              <w:t> </w:t>
            </w:r>
            <w:r>
              <w:rPr>
                <w:sz w:val="18"/>
              </w:rPr>
              <w:t>data</w:t>
            </w:r>
            <w:r>
              <w:rPr>
                <w:spacing w:val="-1"/>
                <w:sz w:val="18"/>
              </w:rPr>
              <w:t> </w:t>
            </w:r>
            <w:r>
              <w:rPr>
                <w:sz w:val="18"/>
              </w:rPr>
              <w:t>volume</w:t>
            </w:r>
            <w:r>
              <w:rPr>
                <w:spacing w:val="-1"/>
                <w:sz w:val="18"/>
              </w:rPr>
              <w:t> </w:t>
            </w:r>
            <w:r>
              <w:rPr>
                <w:sz w:val="18"/>
              </w:rPr>
              <w:t>in</w:t>
            </w:r>
            <w:r>
              <w:rPr>
                <w:spacing w:val="-1"/>
                <w:sz w:val="18"/>
              </w:rPr>
              <w:t> </w:t>
            </w:r>
            <w:r>
              <w:rPr>
                <w:sz w:val="18"/>
              </w:rPr>
              <w:t>the</w:t>
            </w:r>
            <w:r>
              <w:rPr>
                <w:spacing w:val="-1"/>
                <w:sz w:val="18"/>
              </w:rPr>
              <w:t> </w:t>
            </w:r>
            <w:r>
              <w:rPr>
                <w:sz w:val="18"/>
              </w:rPr>
              <w:t>downlink in</w:t>
            </w:r>
            <w:r>
              <w:rPr>
                <w:spacing w:val="-1"/>
                <w:sz w:val="18"/>
              </w:rPr>
              <w:t> </w:t>
            </w:r>
            <w:r>
              <w:rPr>
                <w:sz w:val="18"/>
              </w:rPr>
              <w:t>a measurement</w:t>
            </w:r>
            <w:r>
              <w:rPr>
                <w:spacing w:val="-6"/>
                <w:sz w:val="18"/>
              </w:rPr>
              <w:t> </w:t>
            </w:r>
            <w:r>
              <w:rPr>
                <w:sz w:val="18"/>
              </w:rPr>
              <w:t>time.</w:t>
            </w:r>
            <w:r>
              <w:rPr>
                <w:spacing w:val="-4"/>
                <w:sz w:val="18"/>
              </w:rPr>
              <w:t> </w:t>
            </w:r>
            <w:r>
              <w:rPr>
                <w:sz w:val="18"/>
              </w:rPr>
              <w:t>The</w:t>
            </w:r>
            <w:r>
              <w:rPr>
                <w:spacing w:val="-6"/>
                <w:sz w:val="18"/>
              </w:rPr>
              <w:t> </w:t>
            </w:r>
            <w:r>
              <w:rPr>
                <w:sz w:val="18"/>
              </w:rPr>
              <w:t>measurement</w:t>
            </w:r>
            <w:r>
              <w:rPr>
                <w:spacing w:val="-4"/>
                <w:sz w:val="18"/>
              </w:rPr>
              <w:t> </w:t>
            </w:r>
            <w:r>
              <w:rPr>
                <w:sz w:val="18"/>
              </w:rPr>
              <w:t>is</w:t>
            </w:r>
            <w:r>
              <w:rPr>
                <w:spacing w:val="-3"/>
                <w:sz w:val="18"/>
              </w:rPr>
              <w:t> </w:t>
            </w:r>
            <w:r>
              <w:rPr>
                <w:sz w:val="18"/>
              </w:rPr>
              <w:t>split</w:t>
            </w:r>
            <w:r>
              <w:rPr>
                <w:spacing w:val="-4"/>
                <w:sz w:val="18"/>
              </w:rPr>
              <w:t> </w:t>
            </w:r>
            <w:r>
              <w:rPr>
                <w:sz w:val="18"/>
              </w:rPr>
              <w:t>into</w:t>
            </w:r>
            <w:r>
              <w:rPr>
                <w:spacing w:val="-6"/>
                <w:sz w:val="18"/>
              </w:rPr>
              <w:t> </w:t>
            </w:r>
            <w:r>
              <w:rPr>
                <w:sz w:val="18"/>
              </w:rPr>
              <w:t>subcounters</w:t>
            </w:r>
            <w:r>
              <w:rPr>
                <w:spacing w:val="-3"/>
                <w:sz w:val="18"/>
              </w:rPr>
              <w:t> </w:t>
            </w:r>
            <w:r>
              <w:rPr>
                <w:sz w:val="18"/>
              </w:rPr>
              <w:t>per</w:t>
            </w:r>
            <w:r>
              <w:rPr>
                <w:spacing w:val="-4"/>
                <w:sz w:val="18"/>
              </w:rPr>
              <w:t> </w:t>
            </w:r>
            <w:r>
              <w:rPr>
                <w:sz w:val="18"/>
              </w:rPr>
              <w:t>QoS</w:t>
            </w:r>
            <w:r>
              <w:rPr>
                <w:spacing w:val="-7"/>
                <w:sz w:val="18"/>
              </w:rPr>
              <w:t> </w:t>
            </w:r>
            <w:r>
              <w:rPr>
                <w:sz w:val="18"/>
              </w:rPr>
              <w:t>level (mapped 5QI or QCI in EN-DC), and subcounters per supported S-NSSAI.</w:t>
            </w:r>
          </w:p>
          <w:p>
            <w:pPr>
              <w:pStyle w:val="TableParagraph"/>
              <w:spacing w:before="32"/>
              <w:ind w:left="0"/>
              <w:rPr>
                <w:sz w:val="18"/>
              </w:rPr>
            </w:pPr>
          </w:p>
          <w:p>
            <w:pPr>
              <w:pStyle w:val="TableParagraph"/>
              <w:jc w:val="both"/>
              <w:rPr>
                <w:sz w:val="18"/>
              </w:rPr>
            </w:pPr>
            <w:r>
              <w:rPr>
                <w:sz w:val="18"/>
              </w:rPr>
              <w:t>The</w:t>
            </w:r>
            <w:r>
              <w:rPr>
                <w:spacing w:val="-2"/>
                <w:sz w:val="18"/>
              </w:rPr>
              <w:t> </w:t>
            </w:r>
            <w:r>
              <w:rPr>
                <w:sz w:val="18"/>
              </w:rPr>
              <w:t>unit</w:t>
            </w:r>
            <w:r>
              <w:rPr>
                <w:spacing w:val="-2"/>
                <w:sz w:val="18"/>
              </w:rPr>
              <w:t> </w:t>
            </w:r>
            <w:r>
              <w:rPr>
                <w:sz w:val="18"/>
              </w:rPr>
              <w:t>is</w:t>
            </w:r>
            <w:r>
              <w:rPr>
                <w:spacing w:val="-2"/>
                <w:sz w:val="18"/>
              </w:rPr>
              <w:t> kbit.</w:t>
            </w:r>
          </w:p>
        </w:tc>
      </w:tr>
      <w:tr>
        <w:trPr>
          <w:trHeight w:val="448" w:hRule="atLeast"/>
        </w:trPr>
        <w:tc>
          <w:tcPr>
            <w:tcW w:w="2607" w:type="dxa"/>
          </w:tcPr>
          <w:p>
            <w:pPr>
              <w:pStyle w:val="TableParagraph"/>
              <w:spacing w:before="121"/>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21"/>
              <w:rPr>
                <w:sz w:val="18"/>
              </w:rPr>
            </w:pPr>
            <w:r>
              <w:rPr>
                <w:spacing w:val="-5"/>
                <w:sz w:val="18"/>
              </w:rPr>
              <w:t>CC</w:t>
            </w:r>
          </w:p>
        </w:tc>
      </w:tr>
      <w:tr>
        <w:trPr>
          <w:trHeight w:val="1067"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48"/>
              <w:rPr>
                <w:sz w:val="18"/>
              </w:rPr>
            </w:pPr>
            <w:r>
              <w:rPr>
                <w:sz w:val="18"/>
              </w:rPr>
              <w:t>This measurement is obtained by counting the data volume counted on RLC SDU level, in kbit successfully transmitted (acknowledged by UE) in DL for one DRB during</w:t>
            </w:r>
            <w:r>
              <w:rPr>
                <w:spacing w:val="-3"/>
                <w:sz w:val="18"/>
              </w:rPr>
              <w:t> </w:t>
            </w:r>
            <w:r>
              <w:rPr>
                <w:sz w:val="18"/>
              </w:rPr>
              <w:t>measurement</w:t>
            </w:r>
            <w:r>
              <w:rPr>
                <w:spacing w:val="-3"/>
                <w:sz w:val="18"/>
              </w:rPr>
              <w:t> </w:t>
            </w:r>
            <w:r>
              <w:rPr>
                <w:sz w:val="18"/>
              </w:rPr>
              <w:t>time</w:t>
            </w:r>
            <w:r>
              <w:rPr>
                <w:spacing w:val="-3"/>
                <w:sz w:val="18"/>
              </w:rPr>
              <w:t> </w:t>
            </w:r>
            <w:r>
              <w:rPr>
                <w:sz w:val="18"/>
              </w:rPr>
              <w:t>T.</w:t>
            </w:r>
            <w:r>
              <w:rPr>
                <w:spacing w:val="-3"/>
                <w:sz w:val="18"/>
              </w:rPr>
              <w:t> </w:t>
            </w:r>
            <w:r>
              <w:rPr>
                <w:sz w:val="18"/>
              </w:rPr>
              <w:t>Separate</w:t>
            </w:r>
            <w:r>
              <w:rPr>
                <w:spacing w:val="-3"/>
                <w:sz w:val="18"/>
              </w:rPr>
              <w:t> </w:t>
            </w:r>
            <w:r>
              <w:rPr>
                <w:sz w:val="18"/>
              </w:rPr>
              <w:t>counters</w:t>
            </w:r>
            <w:r>
              <w:rPr>
                <w:spacing w:val="-4"/>
                <w:sz w:val="18"/>
              </w:rPr>
              <w:t> </w:t>
            </w:r>
            <w:r>
              <w:rPr>
                <w:sz w:val="18"/>
              </w:rPr>
              <w:t>are</w:t>
            </w:r>
            <w:r>
              <w:rPr>
                <w:spacing w:val="-5"/>
                <w:sz w:val="18"/>
              </w:rPr>
              <w:t> </w:t>
            </w:r>
            <w:r>
              <w:rPr>
                <w:sz w:val="18"/>
              </w:rPr>
              <w:t>maintained</w:t>
            </w:r>
            <w:r>
              <w:rPr>
                <w:spacing w:val="-3"/>
                <w:sz w:val="18"/>
              </w:rPr>
              <w:t> </w:t>
            </w:r>
            <w:r>
              <w:rPr>
                <w:sz w:val="18"/>
              </w:rPr>
              <w:t>for</w:t>
            </w:r>
            <w:r>
              <w:rPr>
                <w:spacing w:val="-5"/>
                <w:sz w:val="18"/>
              </w:rPr>
              <w:t> </w:t>
            </w:r>
            <w:r>
              <w:rPr>
                <w:sz w:val="18"/>
              </w:rPr>
              <w:t>each</w:t>
            </w:r>
            <w:r>
              <w:rPr>
                <w:spacing w:val="-3"/>
                <w:sz w:val="18"/>
              </w:rPr>
              <w:t> </w:t>
            </w:r>
            <w:r>
              <w:rPr>
                <w:sz w:val="18"/>
              </w:rPr>
              <w:t>mapped</w:t>
            </w:r>
            <w:r>
              <w:rPr>
                <w:spacing w:val="-3"/>
                <w:sz w:val="18"/>
              </w:rPr>
              <w:t> </w:t>
            </w:r>
            <w:r>
              <w:rPr>
                <w:sz w:val="18"/>
              </w:rPr>
              <w:t>5QI (or QCI for option 3) and for each supported S-NSSAI.</w:t>
            </w:r>
          </w:p>
        </w:tc>
      </w:tr>
      <w:tr>
        <w:trPr>
          <w:trHeight w:val="1067"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148"/>
              <w:rPr>
                <w:sz w:val="18"/>
              </w:rPr>
            </w:pPr>
            <w:r>
              <w:rPr>
                <w:sz w:val="18"/>
              </w:rPr>
              <w:t>Each</w:t>
            </w:r>
            <w:r>
              <w:rPr>
                <w:spacing w:val="-5"/>
                <w:sz w:val="18"/>
              </w:rPr>
              <w:t> </w:t>
            </w:r>
            <w:r>
              <w:rPr>
                <w:sz w:val="18"/>
              </w:rPr>
              <w:t>measurement</w:t>
            </w:r>
            <w:r>
              <w:rPr>
                <w:spacing w:val="-3"/>
                <w:sz w:val="18"/>
              </w:rPr>
              <w:t> </w:t>
            </w:r>
            <w:r>
              <w:rPr>
                <w:sz w:val="18"/>
              </w:rPr>
              <w:t>is</w:t>
            </w:r>
            <w:r>
              <w:rPr>
                <w:spacing w:val="-2"/>
                <w:sz w:val="18"/>
              </w:rPr>
              <w:t> </w:t>
            </w:r>
            <w:r>
              <w:rPr>
                <w:sz w:val="18"/>
              </w:rPr>
              <w:t>an</w:t>
            </w:r>
            <w:r>
              <w:rPr>
                <w:spacing w:val="-5"/>
                <w:sz w:val="18"/>
              </w:rPr>
              <w:t> </w:t>
            </w:r>
            <w:r>
              <w:rPr>
                <w:sz w:val="18"/>
              </w:rPr>
              <w:t>integer</w:t>
            </w:r>
            <w:r>
              <w:rPr>
                <w:spacing w:val="-3"/>
                <w:sz w:val="18"/>
              </w:rPr>
              <w:t> </w:t>
            </w:r>
            <w:r>
              <w:rPr>
                <w:sz w:val="18"/>
              </w:rPr>
              <w:t>value</w:t>
            </w:r>
            <w:r>
              <w:rPr>
                <w:spacing w:val="-3"/>
                <w:sz w:val="18"/>
              </w:rPr>
              <w:t> </w:t>
            </w:r>
            <w:r>
              <w:rPr>
                <w:sz w:val="18"/>
              </w:rPr>
              <w:t>representing</w:t>
            </w:r>
            <w:r>
              <w:rPr>
                <w:spacing w:val="-5"/>
                <w:sz w:val="18"/>
              </w:rPr>
              <w:t> </w:t>
            </w:r>
            <w:r>
              <w:rPr>
                <w:sz w:val="18"/>
              </w:rPr>
              <w:t>the</w:t>
            </w:r>
            <w:r>
              <w:rPr>
                <w:spacing w:val="-5"/>
                <w:sz w:val="18"/>
              </w:rPr>
              <w:t> </w:t>
            </w:r>
            <w:r>
              <w:rPr>
                <w:sz w:val="18"/>
              </w:rPr>
              <w:t>number</w:t>
            </w:r>
            <w:r>
              <w:rPr>
                <w:spacing w:val="-3"/>
                <w:sz w:val="18"/>
              </w:rPr>
              <w:t> </w:t>
            </w:r>
            <w:r>
              <w:rPr>
                <w:sz w:val="18"/>
              </w:rPr>
              <w:t>of</w:t>
            </w:r>
            <w:r>
              <w:rPr>
                <w:spacing w:val="-5"/>
                <w:sz w:val="18"/>
              </w:rPr>
              <w:t> </w:t>
            </w:r>
            <w:r>
              <w:rPr>
                <w:sz w:val="18"/>
              </w:rPr>
              <w:t>bits</w:t>
            </w:r>
            <w:r>
              <w:rPr>
                <w:spacing w:val="-2"/>
                <w:sz w:val="18"/>
              </w:rPr>
              <w:t> </w:t>
            </w:r>
            <w:r>
              <w:rPr>
                <w:sz w:val="18"/>
              </w:rPr>
              <w:t>measured</w:t>
            </w:r>
            <w:r>
              <w:rPr>
                <w:spacing w:val="-5"/>
                <w:sz w:val="18"/>
              </w:rPr>
              <w:t> </w:t>
            </w:r>
            <w:r>
              <w:rPr>
                <w:sz w:val="18"/>
              </w:rPr>
              <w:t>in kbits (1kbits=1000 bits). The number of measurements is equal to the number of PLMNs multiplied by the number of QoS levels multiplied by the number of S- </w:t>
            </w:r>
            <w:r>
              <w:rPr>
                <w:spacing w:val="-2"/>
                <w:sz w:val="18"/>
              </w:rPr>
              <w:t>NSSAIs.</w:t>
            </w:r>
          </w:p>
        </w:tc>
      </w:tr>
      <w:tr>
        <w:trPr>
          <w:trHeight w:val="1547"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line="520" w:lineRule="auto" w:before="119"/>
              <w:ind w:right="148"/>
              <w:rPr>
                <w:sz w:val="18"/>
              </w:rPr>
            </w:pPr>
            <w:r>
              <w:rPr>
                <w:sz w:val="18"/>
              </w:rPr>
              <w:t>The</w:t>
            </w:r>
            <w:r>
              <w:rPr>
                <w:spacing w:val="-7"/>
                <w:sz w:val="18"/>
              </w:rPr>
              <w:t> </w:t>
            </w:r>
            <w:r>
              <w:rPr>
                <w:sz w:val="18"/>
              </w:rPr>
              <w:t>measurement</w:t>
            </w:r>
            <w:r>
              <w:rPr>
                <w:spacing w:val="-9"/>
                <w:sz w:val="18"/>
              </w:rPr>
              <w:t> </w:t>
            </w:r>
            <w:r>
              <w:rPr>
                <w:sz w:val="18"/>
              </w:rPr>
              <w:t>name</w:t>
            </w:r>
            <w:r>
              <w:rPr>
                <w:spacing w:val="-7"/>
                <w:sz w:val="18"/>
              </w:rPr>
              <w:t> </w:t>
            </w:r>
            <w:r>
              <w:rPr>
                <w:sz w:val="18"/>
              </w:rPr>
              <w:t>has</w:t>
            </w:r>
            <w:r>
              <w:rPr>
                <w:spacing w:val="-6"/>
                <w:sz w:val="18"/>
              </w:rPr>
              <w:t> </w:t>
            </w:r>
            <w:r>
              <w:rPr>
                <w:sz w:val="18"/>
              </w:rPr>
              <w:t>the</w:t>
            </w:r>
            <w:r>
              <w:rPr>
                <w:spacing w:val="-7"/>
                <w:sz w:val="18"/>
              </w:rPr>
              <w:t> </w:t>
            </w:r>
            <w:r>
              <w:rPr>
                <w:sz w:val="18"/>
              </w:rPr>
              <w:t>form</w:t>
            </w:r>
            <w:r>
              <w:rPr>
                <w:spacing w:val="-6"/>
                <w:sz w:val="18"/>
              </w:rPr>
              <w:t> </w:t>
            </w:r>
            <w:r>
              <w:rPr>
                <w:sz w:val="18"/>
              </w:rPr>
              <w:t>DRB.RlcSduTransmittedVolumeDL_Filter. Where filter is a combination of PLMN ID and QoS level and S-NSSAI.</w:t>
            </w:r>
          </w:p>
          <w:p>
            <w:pPr>
              <w:pStyle w:val="TableParagraph"/>
              <w:ind w:right="148"/>
              <w:rPr>
                <w:sz w:val="18"/>
              </w:rPr>
            </w:pPr>
            <w:r>
              <w:rPr>
                <w:sz w:val="18"/>
              </w:rPr>
              <w:t>Where</w:t>
            </w:r>
            <w:r>
              <w:rPr>
                <w:spacing w:val="-3"/>
                <w:sz w:val="18"/>
              </w:rPr>
              <w:t> </w:t>
            </w:r>
            <w:r>
              <w:rPr>
                <w:sz w:val="18"/>
              </w:rPr>
              <w:t>PLMN</w:t>
            </w:r>
            <w:r>
              <w:rPr>
                <w:spacing w:val="-3"/>
                <w:sz w:val="18"/>
              </w:rPr>
              <w:t> </w:t>
            </w:r>
            <w:r>
              <w:rPr>
                <w:sz w:val="18"/>
              </w:rPr>
              <w:t>ID</w:t>
            </w:r>
            <w:r>
              <w:rPr>
                <w:spacing w:val="-3"/>
                <w:sz w:val="18"/>
              </w:rPr>
              <w:t> </w:t>
            </w:r>
            <w:r>
              <w:rPr>
                <w:sz w:val="18"/>
              </w:rPr>
              <w:t>represents</w:t>
            </w:r>
            <w:r>
              <w:rPr>
                <w:spacing w:val="-2"/>
                <w:sz w:val="18"/>
              </w:rPr>
              <w:t> </w:t>
            </w:r>
            <w:r>
              <w:rPr>
                <w:sz w:val="18"/>
              </w:rPr>
              <w:t>the</w:t>
            </w:r>
            <w:r>
              <w:rPr>
                <w:spacing w:val="-3"/>
                <w:sz w:val="18"/>
              </w:rPr>
              <w:t> </w:t>
            </w:r>
            <w:r>
              <w:rPr>
                <w:sz w:val="18"/>
              </w:rPr>
              <w:t>PLMN</w:t>
            </w:r>
            <w:r>
              <w:rPr>
                <w:spacing w:val="-3"/>
                <w:sz w:val="18"/>
              </w:rPr>
              <w:t> </w:t>
            </w:r>
            <w:r>
              <w:rPr>
                <w:sz w:val="18"/>
              </w:rPr>
              <w:t>ID,</w:t>
            </w:r>
            <w:r>
              <w:rPr>
                <w:spacing w:val="-5"/>
                <w:sz w:val="18"/>
              </w:rPr>
              <w:t> </w:t>
            </w:r>
            <w:r>
              <w:rPr>
                <w:sz w:val="18"/>
              </w:rPr>
              <w:t>QoS</w:t>
            </w:r>
            <w:r>
              <w:rPr>
                <w:spacing w:val="-3"/>
                <w:sz w:val="18"/>
              </w:rPr>
              <w:t> </w:t>
            </w:r>
            <w:r>
              <w:rPr>
                <w:sz w:val="18"/>
              </w:rPr>
              <w:t>represents</w:t>
            </w:r>
            <w:r>
              <w:rPr>
                <w:spacing w:val="-4"/>
                <w:sz w:val="18"/>
              </w:rPr>
              <w:t> </w:t>
            </w:r>
            <w:r>
              <w:rPr>
                <w:sz w:val="18"/>
              </w:rPr>
              <w:t>the</w:t>
            </w:r>
            <w:r>
              <w:rPr>
                <w:spacing w:val="-3"/>
                <w:sz w:val="18"/>
              </w:rPr>
              <w:t> </w:t>
            </w:r>
            <w:r>
              <w:rPr>
                <w:sz w:val="18"/>
              </w:rPr>
              <w:t>mapped</w:t>
            </w:r>
            <w:r>
              <w:rPr>
                <w:spacing w:val="-5"/>
                <w:sz w:val="18"/>
              </w:rPr>
              <w:t> </w:t>
            </w:r>
            <w:r>
              <w:rPr>
                <w:sz w:val="18"/>
              </w:rPr>
              <w:t>5QI</w:t>
            </w:r>
            <w:r>
              <w:rPr>
                <w:spacing w:val="-3"/>
                <w:sz w:val="18"/>
              </w:rPr>
              <w:t> </w:t>
            </w:r>
            <w:r>
              <w:rPr>
                <w:sz w:val="18"/>
              </w:rPr>
              <w:t>or</w:t>
            </w:r>
            <w:r>
              <w:rPr>
                <w:spacing w:val="-3"/>
                <w:sz w:val="18"/>
              </w:rPr>
              <w:t> </w:t>
            </w:r>
            <w:r>
              <w:rPr>
                <w:sz w:val="18"/>
              </w:rPr>
              <w:t>the QCI level, and SNSSAI represents S-NSSAI.</w:t>
            </w:r>
          </w:p>
        </w:tc>
      </w:tr>
      <w:tr>
        <w:trPr>
          <w:trHeight w:val="448"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6"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2"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2"/>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s>
        <w:spacing w:line="240" w:lineRule="auto" w:before="51" w:after="0"/>
        <w:ind w:left="1018" w:right="0" w:hanging="849"/>
        <w:jc w:val="left"/>
      </w:pPr>
      <w:bookmarkStart w:name="_TOC_250050" w:id="111"/>
      <w:bookmarkStart w:name="7.10.2 UL Transmitted Data Volume (RLC S" w:id="112"/>
      <w:r>
        <w:rPr/>
      </w:r>
      <w:r>
        <w:rPr/>
        <w:t>UL</w:t>
      </w:r>
      <w:r>
        <w:rPr>
          <w:spacing w:val="-6"/>
        </w:rPr>
        <w:t> </w:t>
      </w:r>
      <w:r>
        <w:rPr/>
        <w:t>Transmitted</w:t>
      </w:r>
      <w:r>
        <w:rPr>
          <w:spacing w:val="-6"/>
        </w:rPr>
        <w:t> </w:t>
      </w:r>
      <w:r>
        <w:rPr/>
        <w:t>Data</w:t>
      </w:r>
      <w:r>
        <w:rPr>
          <w:spacing w:val="-2"/>
        </w:rPr>
        <w:t> </w:t>
      </w:r>
      <w:r>
        <w:rPr/>
        <w:t>Volume</w:t>
      </w:r>
      <w:r>
        <w:rPr>
          <w:spacing w:val="-5"/>
        </w:rPr>
        <w:t> </w:t>
      </w:r>
      <w:r>
        <w:rPr/>
        <w:t>(RLC</w:t>
      </w:r>
      <w:bookmarkEnd w:id="111"/>
      <w:r>
        <w:rPr>
          <w:spacing w:val="-4"/>
        </w:rPr>
        <w:t> SDU)</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UL</w:t>
            </w:r>
            <w:r>
              <w:rPr>
                <w:b/>
                <w:spacing w:val="-2"/>
                <w:sz w:val="18"/>
              </w:rPr>
              <w:t> </w:t>
            </w:r>
            <w:r>
              <w:rPr>
                <w:b/>
                <w:sz w:val="18"/>
              </w:rPr>
              <w:t>Transmitted</w:t>
            </w:r>
            <w:r>
              <w:rPr>
                <w:b/>
                <w:spacing w:val="-2"/>
                <w:sz w:val="18"/>
              </w:rPr>
              <w:t> </w:t>
            </w:r>
            <w:r>
              <w:rPr>
                <w:b/>
                <w:sz w:val="18"/>
              </w:rPr>
              <w:t>Data</w:t>
            </w:r>
            <w:r>
              <w:rPr>
                <w:b/>
                <w:spacing w:val="-4"/>
                <w:sz w:val="18"/>
              </w:rPr>
              <w:t> </w:t>
            </w:r>
            <w:r>
              <w:rPr>
                <w:b/>
                <w:sz w:val="18"/>
              </w:rPr>
              <w:t>Volume</w:t>
            </w:r>
            <w:r>
              <w:rPr>
                <w:b/>
                <w:spacing w:val="-1"/>
                <w:sz w:val="18"/>
              </w:rPr>
              <w:t> </w:t>
            </w:r>
            <w:r>
              <w:rPr>
                <w:b/>
                <w:sz w:val="18"/>
              </w:rPr>
              <w:t>(RLC</w:t>
            </w:r>
            <w:r>
              <w:rPr>
                <w:b/>
                <w:spacing w:val="-3"/>
                <w:sz w:val="18"/>
              </w:rPr>
              <w:t> </w:t>
            </w:r>
            <w:r>
              <w:rPr>
                <w:b/>
                <w:spacing w:val="-4"/>
                <w:sz w:val="18"/>
              </w:rPr>
              <w:t>SDU)</w:t>
            </w:r>
          </w:p>
        </w:tc>
      </w:tr>
      <w:tr>
        <w:trPr>
          <w:trHeight w:val="1307"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28"/>
              <w:rPr>
                <w:sz w:val="18"/>
              </w:rPr>
            </w:pPr>
            <w:r>
              <w:rPr>
                <w:sz w:val="18"/>
              </w:rPr>
              <w:t>This measurement provides the transmitted data volume in the uplink in a certain period.</w:t>
            </w:r>
            <w:r>
              <w:rPr>
                <w:spacing w:val="-3"/>
                <w:sz w:val="18"/>
              </w:rPr>
              <w:t> </w:t>
            </w:r>
            <w:r>
              <w:rPr>
                <w:sz w:val="18"/>
              </w:rPr>
              <w:t>The</w:t>
            </w:r>
            <w:r>
              <w:rPr>
                <w:spacing w:val="-3"/>
                <w:sz w:val="18"/>
              </w:rPr>
              <w:t> </w:t>
            </w:r>
            <w:r>
              <w:rPr>
                <w:sz w:val="18"/>
              </w:rPr>
              <w:t>measurement</w:t>
            </w:r>
            <w:r>
              <w:rPr>
                <w:spacing w:val="-5"/>
                <w:sz w:val="18"/>
              </w:rPr>
              <w:t> </w:t>
            </w:r>
            <w:r>
              <w:rPr>
                <w:sz w:val="18"/>
              </w:rPr>
              <w:t>is</w:t>
            </w:r>
            <w:r>
              <w:rPr>
                <w:spacing w:val="-4"/>
                <w:sz w:val="18"/>
              </w:rPr>
              <w:t> </w:t>
            </w:r>
            <w:r>
              <w:rPr>
                <w:sz w:val="18"/>
              </w:rPr>
              <w:t>split</w:t>
            </w:r>
            <w:r>
              <w:rPr>
                <w:spacing w:val="-5"/>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5"/>
                <w:sz w:val="18"/>
              </w:rPr>
              <w:t> </w:t>
            </w:r>
            <w:r>
              <w:rPr>
                <w:sz w:val="18"/>
              </w:rPr>
              <w:t>(mapped</w:t>
            </w:r>
            <w:r>
              <w:rPr>
                <w:spacing w:val="-3"/>
                <w:sz w:val="18"/>
              </w:rPr>
              <w:t> </w:t>
            </w:r>
            <w:r>
              <w:rPr>
                <w:sz w:val="18"/>
              </w:rPr>
              <w:t>5QI</w:t>
            </w:r>
            <w:r>
              <w:rPr>
                <w:spacing w:val="-3"/>
                <w:sz w:val="18"/>
              </w:rPr>
              <w:t> </w:t>
            </w:r>
            <w:r>
              <w:rPr>
                <w:sz w:val="18"/>
              </w:rPr>
              <w:t>or</w:t>
            </w:r>
            <w:r>
              <w:rPr>
                <w:spacing w:val="-3"/>
                <w:sz w:val="18"/>
              </w:rPr>
              <w:t> </w:t>
            </w:r>
            <w:r>
              <w:rPr>
                <w:sz w:val="18"/>
              </w:rPr>
              <w:t>QCI in EN-DC), and subcounters per supported S-NSSAI.</w:t>
            </w:r>
          </w:p>
          <w:p>
            <w:pPr>
              <w:pStyle w:val="TableParagraph"/>
              <w:spacing w:before="31"/>
              <w:ind w:left="0"/>
              <w:rPr>
                <w:sz w:val="18"/>
              </w:rPr>
            </w:pPr>
          </w:p>
          <w:p>
            <w:pPr>
              <w:pStyle w:val="TableParagraph"/>
              <w:rPr>
                <w:sz w:val="18"/>
              </w:rPr>
            </w:pPr>
            <w:r>
              <w:rPr>
                <w:sz w:val="18"/>
              </w:rPr>
              <w:t>The</w:t>
            </w:r>
            <w:r>
              <w:rPr>
                <w:spacing w:val="-2"/>
                <w:sz w:val="18"/>
              </w:rPr>
              <w:t> </w:t>
            </w:r>
            <w:r>
              <w:rPr>
                <w:sz w:val="18"/>
              </w:rPr>
              <w:t>unit</w:t>
            </w:r>
            <w:r>
              <w:rPr>
                <w:spacing w:val="-2"/>
                <w:sz w:val="18"/>
              </w:rPr>
              <w:t> </w:t>
            </w:r>
            <w:r>
              <w:rPr>
                <w:sz w:val="18"/>
              </w:rPr>
              <w:t>is</w:t>
            </w:r>
            <w:r>
              <w:rPr>
                <w:spacing w:val="-2"/>
                <w:sz w:val="18"/>
              </w:rPr>
              <w:t> kbit.</w:t>
            </w:r>
          </w:p>
        </w:tc>
      </w:tr>
      <w:tr>
        <w:trPr>
          <w:trHeight w:val="446"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1068"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48"/>
              <w:rPr>
                <w:sz w:val="18"/>
              </w:rPr>
            </w:pPr>
            <w:r>
              <w:rPr>
                <w:sz w:val="18"/>
              </w:rPr>
              <w:t>This measurement is obtained by counting the data volume counted on RLC SDU level,</w:t>
            </w:r>
            <w:r>
              <w:rPr>
                <w:spacing w:val="-1"/>
                <w:sz w:val="18"/>
              </w:rPr>
              <w:t> </w:t>
            </w:r>
            <w:r>
              <w:rPr>
                <w:sz w:val="18"/>
              </w:rPr>
              <w:t>in</w:t>
            </w:r>
            <w:r>
              <w:rPr>
                <w:spacing w:val="-1"/>
                <w:sz w:val="18"/>
              </w:rPr>
              <w:t> </w:t>
            </w:r>
            <w:r>
              <w:rPr>
                <w:sz w:val="18"/>
              </w:rPr>
              <w:t>kbit</w:t>
            </w:r>
            <w:r>
              <w:rPr>
                <w:spacing w:val="-3"/>
                <w:sz w:val="18"/>
              </w:rPr>
              <w:t> </w:t>
            </w:r>
            <w:r>
              <w:rPr>
                <w:sz w:val="18"/>
              </w:rPr>
              <w:t>successfully transmitted</w:t>
            </w:r>
            <w:r>
              <w:rPr>
                <w:spacing w:val="-1"/>
                <w:sz w:val="18"/>
              </w:rPr>
              <w:t> </w:t>
            </w:r>
            <w:r>
              <w:rPr>
                <w:sz w:val="18"/>
              </w:rPr>
              <w:t>(acknowledged</w:t>
            </w:r>
            <w:r>
              <w:rPr>
                <w:spacing w:val="-3"/>
                <w:sz w:val="18"/>
              </w:rPr>
              <w:t> </w:t>
            </w:r>
            <w:r>
              <w:rPr>
                <w:sz w:val="18"/>
              </w:rPr>
              <w:t>by E2</w:t>
            </w:r>
            <w:r>
              <w:rPr>
                <w:spacing w:val="-1"/>
                <w:sz w:val="18"/>
              </w:rPr>
              <w:t> </w:t>
            </w:r>
            <w:r>
              <w:rPr>
                <w:sz w:val="18"/>
              </w:rPr>
              <w:t>Node)</w:t>
            </w:r>
            <w:r>
              <w:rPr>
                <w:spacing w:val="-1"/>
                <w:sz w:val="18"/>
              </w:rPr>
              <w:t> </w:t>
            </w:r>
            <w:r>
              <w:rPr>
                <w:sz w:val="18"/>
              </w:rPr>
              <w:t>in</w:t>
            </w:r>
            <w:r>
              <w:rPr>
                <w:spacing w:val="-1"/>
                <w:sz w:val="18"/>
              </w:rPr>
              <w:t> </w:t>
            </w:r>
            <w:r>
              <w:rPr>
                <w:sz w:val="18"/>
              </w:rPr>
              <w:t>UL</w:t>
            </w:r>
            <w:r>
              <w:rPr>
                <w:spacing w:val="-1"/>
                <w:sz w:val="18"/>
              </w:rPr>
              <w:t> </w:t>
            </w:r>
            <w:r>
              <w:rPr>
                <w:sz w:val="18"/>
              </w:rPr>
              <w:t>for</w:t>
            </w:r>
            <w:r>
              <w:rPr>
                <w:spacing w:val="-1"/>
                <w:sz w:val="18"/>
              </w:rPr>
              <w:t> </w:t>
            </w:r>
            <w:r>
              <w:rPr>
                <w:sz w:val="18"/>
              </w:rPr>
              <w:t>one</w:t>
            </w:r>
            <w:r>
              <w:rPr>
                <w:spacing w:val="-1"/>
                <w:sz w:val="18"/>
              </w:rPr>
              <w:t> </w:t>
            </w:r>
            <w:r>
              <w:rPr>
                <w:sz w:val="18"/>
              </w:rPr>
              <w:t>DRB during</w:t>
            </w:r>
            <w:r>
              <w:rPr>
                <w:spacing w:val="-3"/>
                <w:sz w:val="18"/>
              </w:rPr>
              <w:t> </w:t>
            </w:r>
            <w:r>
              <w:rPr>
                <w:sz w:val="18"/>
              </w:rPr>
              <w:t>measurement</w:t>
            </w:r>
            <w:r>
              <w:rPr>
                <w:spacing w:val="-3"/>
                <w:sz w:val="18"/>
              </w:rPr>
              <w:t> </w:t>
            </w:r>
            <w:r>
              <w:rPr>
                <w:sz w:val="18"/>
              </w:rPr>
              <w:t>time</w:t>
            </w:r>
            <w:r>
              <w:rPr>
                <w:spacing w:val="-3"/>
                <w:sz w:val="18"/>
              </w:rPr>
              <w:t> </w:t>
            </w:r>
            <w:r>
              <w:rPr>
                <w:sz w:val="18"/>
              </w:rPr>
              <w:t>T.</w:t>
            </w:r>
            <w:r>
              <w:rPr>
                <w:spacing w:val="-3"/>
                <w:sz w:val="18"/>
              </w:rPr>
              <w:t> </w:t>
            </w:r>
            <w:r>
              <w:rPr>
                <w:sz w:val="18"/>
              </w:rPr>
              <w:t>Separate</w:t>
            </w:r>
            <w:r>
              <w:rPr>
                <w:spacing w:val="-3"/>
                <w:sz w:val="18"/>
              </w:rPr>
              <w:t> </w:t>
            </w:r>
            <w:r>
              <w:rPr>
                <w:sz w:val="18"/>
              </w:rPr>
              <w:t>counters</w:t>
            </w:r>
            <w:r>
              <w:rPr>
                <w:spacing w:val="-4"/>
                <w:sz w:val="18"/>
              </w:rPr>
              <w:t> </w:t>
            </w:r>
            <w:r>
              <w:rPr>
                <w:sz w:val="18"/>
              </w:rPr>
              <w:t>are</w:t>
            </w:r>
            <w:r>
              <w:rPr>
                <w:spacing w:val="-5"/>
                <w:sz w:val="18"/>
              </w:rPr>
              <w:t> </w:t>
            </w:r>
            <w:r>
              <w:rPr>
                <w:sz w:val="18"/>
              </w:rPr>
              <w:t>maintained</w:t>
            </w:r>
            <w:r>
              <w:rPr>
                <w:spacing w:val="-3"/>
                <w:sz w:val="18"/>
              </w:rPr>
              <w:t> </w:t>
            </w:r>
            <w:r>
              <w:rPr>
                <w:sz w:val="18"/>
              </w:rPr>
              <w:t>for</w:t>
            </w:r>
            <w:r>
              <w:rPr>
                <w:spacing w:val="-5"/>
                <w:sz w:val="18"/>
              </w:rPr>
              <w:t> </w:t>
            </w:r>
            <w:r>
              <w:rPr>
                <w:sz w:val="18"/>
              </w:rPr>
              <w:t>each</w:t>
            </w:r>
            <w:r>
              <w:rPr>
                <w:spacing w:val="-3"/>
                <w:sz w:val="18"/>
              </w:rPr>
              <w:t> </w:t>
            </w:r>
            <w:r>
              <w:rPr>
                <w:sz w:val="18"/>
              </w:rPr>
              <w:t>mapped</w:t>
            </w:r>
            <w:r>
              <w:rPr>
                <w:spacing w:val="-3"/>
                <w:sz w:val="18"/>
              </w:rPr>
              <w:t> </w:t>
            </w:r>
            <w:r>
              <w:rPr>
                <w:sz w:val="18"/>
              </w:rPr>
              <w:t>5QI (or QCI for option 3) and for each supported S-NSSAI.</w:t>
            </w:r>
          </w:p>
        </w:tc>
      </w:tr>
      <w:tr>
        <w:trPr>
          <w:trHeight w:val="1067"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148"/>
              <w:rPr>
                <w:sz w:val="18"/>
              </w:rPr>
            </w:pPr>
            <w:r>
              <w:rPr>
                <w:sz w:val="18"/>
              </w:rPr>
              <w:t>Each</w:t>
            </w:r>
            <w:r>
              <w:rPr>
                <w:spacing w:val="-5"/>
                <w:sz w:val="18"/>
              </w:rPr>
              <w:t> </w:t>
            </w:r>
            <w:r>
              <w:rPr>
                <w:sz w:val="18"/>
              </w:rPr>
              <w:t>measurement</w:t>
            </w:r>
            <w:r>
              <w:rPr>
                <w:spacing w:val="-3"/>
                <w:sz w:val="18"/>
              </w:rPr>
              <w:t> </w:t>
            </w:r>
            <w:r>
              <w:rPr>
                <w:sz w:val="18"/>
              </w:rPr>
              <w:t>is</w:t>
            </w:r>
            <w:r>
              <w:rPr>
                <w:spacing w:val="-2"/>
                <w:sz w:val="18"/>
              </w:rPr>
              <w:t> </w:t>
            </w:r>
            <w:r>
              <w:rPr>
                <w:sz w:val="18"/>
              </w:rPr>
              <w:t>an</w:t>
            </w:r>
            <w:r>
              <w:rPr>
                <w:spacing w:val="-5"/>
                <w:sz w:val="18"/>
              </w:rPr>
              <w:t> </w:t>
            </w:r>
            <w:r>
              <w:rPr>
                <w:sz w:val="18"/>
              </w:rPr>
              <w:t>integer</w:t>
            </w:r>
            <w:r>
              <w:rPr>
                <w:spacing w:val="-3"/>
                <w:sz w:val="18"/>
              </w:rPr>
              <w:t> </w:t>
            </w:r>
            <w:r>
              <w:rPr>
                <w:sz w:val="18"/>
              </w:rPr>
              <w:t>value</w:t>
            </w:r>
            <w:r>
              <w:rPr>
                <w:spacing w:val="-3"/>
                <w:sz w:val="18"/>
              </w:rPr>
              <w:t> </w:t>
            </w:r>
            <w:r>
              <w:rPr>
                <w:sz w:val="18"/>
              </w:rPr>
              <w:t>representing</w:t>
            </w:r>
            <w:r>
              <w:rPr>
                <w:spacing w:val="-5"/>
                <w:sz w:val="18"/>
              </w:rPr>
              <w:t> </w:t>
            </w:r>
            <w:r>
              <w:rPr>
                <w:sz w:val="18"/>
              </w:rPr>
              <w:t>the</w:t>
            </w:r>
            <w:r>
              <w:rPr>
                <w:spacing w:val="-5"/>
                <w:sz w:val="18"/>
              </w:rPr>
              <w:t> </w:t>
            </w:r>
            <w:r>
              <w:rPr>
                <w:sz w:val="18"/>
              </w:rPr>
              <w:t>number</w:t>
            </w:r>
            <w:r>
              <w:rPr>
                <w:spacing w:val="-3"/>
                <w:sz w:val="18"/>
              </w:rPr>
              <w:t> </w:t>
            </w:r>
            <w:r>
              <w:rPr>
                <w:sz w:val="18"/>
              </w:rPr>
              <w:t>of</w:t>
            </w:r>
            <w:r>
              <w:rPr>
                <w:spacing w:val="-5"/>
                <w:sz w:val="18"/>
              </w:rPr>
              <w:t> </w:t>
            </w:r>
            <w:r>
              <w:rPr>
                <w:sz w:val="18"/>
              </w:rPr>
              <w:t>bits</w:t>
            </w:r>
            <w:r>
              <w:rPr>
                <w:spacing w:val="-2"/>
                <w:sz w:val="18"/>
              </w:rPr>
              <w:t> </w:t>
            </w:r>
            <w:r>
              <w:rPr>
                <w:sz w:val="18"/>
              </w:rPr>
              <w:t>measured</w:t>
            </w:r>
            <w:r>
              <w:rPr>
                <w:spacing w:val="-5"/>
                <w:sz w:val="18"/>
              </w:rPr>
              <w:t> </w:t>
            </w:r>
            <w:r>
              <w:rPr>
                <w:sz w:val="18"/>
              </w:rPr>
              <w:t>in kbits (1kbits=1000 bits). The number of measurements is equal to the number of PLMNs multiplied by the number of QoS levels multiplied by the number of S- </w:t>
            </w:r>
            <w:r>
              <w:rPr>
                <w:spacing w:val="-2"/>
                <w:sz w:val="18"/>
              </w:rPr>
              <w:t>NSSAIs.</w:t>
            </w:r>
          </w:p>
        </w:tc>
      </w:tr>
      <w:tr>
        <w:trPr>
          <w:trHeight w:val="1550" w:hRule="atLeast"/>
        </w:trPr>
        <w:tc>
          <w:tcPr>
            <w:tcW w:w="2607" w:type="dxa"/>
          </w:tcPr>
          <w:p>
            <w:pPr>
              <w:pStyle w:val="TableParagraph"/>
              <w:spacing w:before="121"/>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line="518" w:lineRule="auto" w:before="121"/>
              <w:ind w:right="148"/>
              <w:rPr>
                <w:sz w:val="18"/>
              </w:rPr>
            </w:pPr>
            <w:r>
              <w:rPr>
                <w:sz w:val="18"/>
              </w:rPr>
              <w:t>The</w:t>
            </w:r>
            <w:r>
              <w:rPr>
                <w:spacing w:val="-7"/>
                <w:sz w:val="18"/>
              </w:rPr>
              <w:t> </w:t>
            </w:r>
            <w:r>
              <w:rPr>
                <w:sz w:val="18"/>
              </w:rPr>
              <w:t>measurement</w:t>
            </w:r>
            <w:r>
              <w:rPr>
                <w:spacing w:val="-9"/>
                <w:sz w:val="18"/>
              </w:rPr>
              <w:t> </w:t>
            </w:r>
            <w:r>
              <w:rPr>
                <w:sz w:val="18"/>
              </w:rPr>
              <w:t>name</w:t>
            </w:r>
            <w:r>
              <w:rPr>
                <w:spacing w:val="-7"/>
                <w:sz w:val="18"/>
              </w:rPr>
              <w:t> </w:t>
            </w:r>
            <w:r>
              <w:rPr>
                <w:sz w:val="18"/>
              </w:rPr>
              <w:t>has</w:t>
            </w:r>
            <w:r>
              <w:rPr>
                <w:spacing w:val="-6"/>
                <w:sz w:val="18"/>
              </w:rPr>
              <w:t> </w:t>
            </w:r>
            <w:r>
              <w:rPr>
                <w:sz w:val="18"/>
              </w:rPr>
              <w:t>the</w:t>
            </w:r>
            <w:r>
              <w:rPr>
                <w:spacing w:val="-7"/>
                <w:sz w:val="18"/>
              </w:rPr>
              <w:t> </w:t>
            </w:r>
            <w:r>
              <w:rPr>
                <w:sz w:val="18"/>
              </w:rPr>
              <w:t>form</w:t>
            </w:r>
            <w:r>
              <w:rPr>
                <w:spacing w:val="-6"/>
                <w:sz w:val="18"/>
              </w:rPr>
              <w:t> </w:t>
            </w:r>
            <w:r>
              <w:rPr>
                <w:sz w:val="18"/>
              </w:rPr>
              <w:t>DRB.RlcSduTransmittedVolumeUL_Filter. Where filter is a combination of PLMN ID and QoS level and S-NSSAI.</w:t>
            </w:r>
          </w:p>
          <w:p>
            <w:pPr>
              <w:pStyle w:val="TableParagraph"/>
              <w:ind w:right="148"/>
              <w:rPr>
                <w:sz w:val="18"/>
              </w:rPr>
            </w:pPr>
            <w:r>
              <w:rPr>
                <w:sz w:val="18"/>
              </w:rPr>
              <w:t>Where</w:t>
            </w:r>
            <w:r>
              <w:rPr>
                <w:spacing w:val="-3"/>
                <w:sz w:val="18"/>
              </w:rPr>
              <w:t> </w:t>
            </w:r>
            <w:r>
              <w:rPr>
                <w:sz w:val="18"/>
              </w:rPr>
              <w:t>PLMN</w:t>
            </w:r>
            <w:r>
              <w:rPr>
                <w:spacing w:val="-3"/>
                <w:sz w:val="18"/>
              </w:rPr>
              <w:t> </w:t>
            </w:r>
            <w:r>
              <w:rPr>
                <w:sz w:val="18"/>
              </w:rPr>
              <w:t>ID</w:t>
            </w:r>
            <w:r>
              <w:rPr>
                <w:spacing w:val="-3"/>
                <w:sz w:val="18"/>
              </w:rPr>
              <w:t> </w:t>
            </w:r>
            <w:r>
              <w:rPr>
                <w:sz w:val="18"/>
              </w:rPr>
              <w:t>represents</w:t>
            </w:r>
            <w:r>
              <w:rPr>
                <w:spacing w:val="-2"/>
                <w:sz w:val="18"/>
              </w:rPr>
              <w:t> </w:t>
            </w:r>
            <w:r>
              <w:rPr>
                <w:sz w:val="18"/>
              </w:rPr>
              <w:t>the</w:t>
            </w:r>
            <w:r>
              <w:rPr>
                <w:spacing w:val="-3"/>
                <w:sz w:val="18"/>
              </w:rPr>
              <w:t> </w:t>
            </w:r>
            <w:r>
              <w:rPr>
                <w:sz w:val="18"/>
              </w:rPr>
              <w:t>PLMN</w:t>
            </w:r>
            <w:r>
              <w:rPr>
                <w:spacing w:val="-3"/>
                <w:sz w:val="18"/>
              </w:rPr>
              <w:t> </w:t>
            </w:r>
            <w:r>
              <w:rPr>
                <w:sz w:val="18"/>
              </w:rPr>
              <w:t>ID,</w:t>
            </w:r>
            <w:r>
              <w:rPr>
                <w:spacing w:val="-5"/>
                <w:sz w:val="18"/>
              </w:rPr>
              <w:t> </w:t>
            </w:r>
            <w:r>
              <w:rPr>
                <w:sz w:val="18"/>
              </w:rPr>
              <w:t>QoS</w:t>
            </w:r>
            <w:r>
              <w:rPr>
                <w:spacing w:val="-3"/>
                <w:sz w:val="18"/>
              </w:rPr>
              <w:t> </w:t>
            </w:r>
            <w:r>
              <w:rPr>
                <w:sz w:val="18"/>
              </w:rPr>
              <w:t>represents</w:t>
            </w:r>
            <w:r>
              <w:rPr>
                <w:spacing w:val="-4"/>
                <w:sz w:val="18"/>
              </w:rPr>
              <w:t> </w:t>
            </w:r>
            <w:r>
              <w:rPr>
                <w:sz w:val="18"/>
              </w:rPr>
              <w:t>the</w:t>
            </w:r>
            <w:r>
              <w:rPr>
                <w:spacing w:val="-3"/>
                <w:sz w:val="18"/>
              </w:rPr>
              <w:t> </w:t>
            </w:r>
            <w:r>
              <w:rPr>
                <w:sz w:val="18"/>
              </w:rPr>
              <w:t>mapped</w:t>
            </w:r>
            <w:r>
              <w:rPr>
                <w:spacing w:val="-5"/>
                <w:sz w:val="18"/>
              </w:rPr>
              <w:t> </w:t>
            </w:r>
            <w:r>
              <w:rPr>
                <w:sz w:val="18"/>
              </w:rPr>
              <w:t>5QI</w:t>
            </w:r>
            <w:r>
              <w:rPr>
                <w:spacing w:val="-3"/>
                <w:sz w:val="18"/>
              </w:rPr>
              <w:t> </w:t>
            </w:r>
            <w:r>
              <w:rPr>
                <w:sz w:val="18"/>
              </w:rPr>
              <w:t>or</w:t>
            </w:r>
            <w:r>
              <w:rPr>
                <w:spacing w:val="-3"/>
                <w:sz w:val="18"/>
              </w:rPr>
              <w:t> </w:t>
            </w:r>
            <w:r>
              <w:rPr>
                <w:sz w:val="18"/>
              </w:rPr>
              <w:t>the QCI level, and SNSSAI represents S-NSSAI.</w:t>
            </w:r>
          </w:p>
        </w:tc>
      </w:tr>
      <w:tr>
        <w:trPr>
          <w:trHeight w:val="446"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6"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21"/>
              <w:rPr>
                <w:sz w:val="18"/>
              </w:rPr>
            </w:pPr>
            <w:r>
              <w:rPr>
                <w:sz w:val="18"/>
              </w:rPr>
              <w:t>h)</w:t>
            </w:r>
            <w:r>
              <w:rPr>
                <w:spacing w:val="1"/>
                <w:sz w:val="18"/>
              </w:rPr>
              <w:t> </w:t>
            </w:r>
            <w:r>
              <w:rPr>
                <w:spacing w:val="-2"/>
                <w:sz w:val="18"/>
              </w:rPr>
              <w:t>Generation</w:t>
            </w:r>
          </w:p>
        </w:tc>
        <w:tc>
          <w:tcPr>
            <w:tcW w:w="7022" w:type="dxa"/>
          </w:tcPr>
          <w:p>
            <w:pPr>
              <w:pStyle w:val="TableParagraph"/>
              <w:spacing w:before="121"/>
              <w:rPr>
                <w:sz w:val="18"/>
              </w:rPr>
            </w:pPr>
            <w:r>
              <w:rPr>
                <w:spacing w:val="-5"/>
                <w:sz w:val="18"/>
              </w:rPr>
              <w:t>5GS</w:t>
            </w:r>
          </w:p>
        </w:tc>
      </w:tr>
      <w:tr>
        <w:trPr>
          <w:trHeight w:val="654"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 w:pos="1022" w:val="left" w:leader="none"/>
        </w:tabs>
        <w:spacing w:line="240" w:lineRule="auto" w:before="51" w:after="0"/>
        <w:ind w:left="1022" w:right="750" w:hanging="853"/>
        <w:jc w:val="left"/>
      </w:pPr>
      <w:bookmarkStart w:name="_TOC_250049" w:id="113"/>
      <w:bookmarkStart w:name="7.10.3 Distribution of Percentage of DL " w:id="114"/>
      <w:r>
        <w:rPr/>
      </w:r>
      <w:r>
        <w:rPr/>
        <w:t>Distribution</w:t>
      </w:r>
      <w:r>
        <w:rPr>
          <w:spacing w:val="-4"/>
        </w:rPr>
        <w:t> </w:t>
      </w:r>
      <w:r>
        <w:rPr/>
        <w:t>of Percentage</w:t>
      </w:r>
      <w:r>
        <w:rPr>
          <w:spacing w:val="-4"/>
        </w:rPr>
        <w:t> </w:t>
      </w:r>
      <w:r>
        <w:rPr/>
        <w:t>of</w:t>
      </w:r>
      <w:r>
        <w:rPr>
          <w:spacing w:val="-5"/>
        </w:rPr>
        <w:t> </w:t>
      </w:r>
      <w:r>
        <w:rPr/>
        <w:t>DL</w:t>
      </w:r>
      <w:r>
        <w:rPr>
          <w:spacing w:val="-3"/>
        </w:rPr>
        <w:t> </w:t>
      </w:r>
      <w:r>
        <w:rPr/>
        <w:t>Transmitted</w:t>
      </w:r>
      <w:r>
        <w:rPr>
          <w:spacing w:val="-5"/>
        </w:rPr>
        <w:t> </w:t>
      </w:r>
      <w:r>
        <w:rPr/>
        <w:t>Data</w:t>
      </w:r>
      <w:r>
        <w:rPr>
          <w:spacing w:val="-4"/>
        </w:rPr>
        <w:t> </w:t>
      </w:r>
      <w:r>
        <w:rPr/>
        <w:t>Volume</w:t>
      </w:r>
      <w:r>
        <w:rPr>
          <w:spacing w:val="-1"/>
        </w:rPr>
        <w:t> </w:t>
      </w:r>
      <w:r>
        <w:rPr/>
        <w:t>to</w:t>
      </w:r>
      <w:r>
        <w:rPr>
          <w:spacing w:val="-5"/>
        </w:rPr>
        <w:t> </w:t>
      </w:r>
      <w:bookmarkEnd w:id="113"/>
      <w:r>
        <w:rPr/>
        <w:t>Incoming Data Volume</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654"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Distribution</w:t>
            </w:r>
            <w:r>
              <w:rPr>
                <w:b/>
                <w:spacing w:val="-6"/>
                <w:sz w:val="18"/>
              </w:rPr>
              <w:t> </w:t>
            </w:r>
            <w:r>
              <w:rPr>
                <w:b/>
                <w:sz w:val="18"/>
              </w:rPr>
              <w:t>of</w:t>
            </w:r>
            <w:r>
              <w:rPr>
                <w:b/>
                <w:spacing w:val="-3"/>
                <w:sz w:val="18"/>
              </w:rPr>
              <w:t> </w:t>
            </w:r>
            <w:r>
              <w:rPr>
                <w:b/>
                <w:sz w:val="18"/>
              </w:rPr>
              <w:t>Percentage</w:t>
            </w:r>
            <w:r>
              <w:rPr>
                <w:b/>
                <w:spacing w:val="-6"/>
                <w:sz w:val="18"/>
              </w:rPr>
              <w:t> </w:t>
            </w:r>
            <w:r>
              <w:rPr>
                <w:b/>
                <w:sz w:val="18"/>
              </w:rPr>
              <w:t>of</w:t>
            </w:r>
            <w:r>
              <w:rPr>
                <w:b/>
                <w:spacing w:val="-4"/>
                <w:sz w:val="18"/>
              </w:rPr>
              <w:t> </w:t>
            </w:r>
            <w:r>
              <w:rPr>
                <w:b/>
                <w:sz w:val="18"/>
              </w:rPr>
              <w:t>DL</w:t>
            </w:r>
            <w:r>
              <w:rPr>
                <w:b/>
                <w:spacing w:val="-3"/>
                <w:sz w:val="18"/>
              </w:rPr>
              <w:t> </w:t>
            </w:r>
            <w:r>
              <w:rPr>
                <w:b/>
                <w:sz w:val="18"/>
              </w:rPr>
              <w:t>Transmitted</w:t>
            </w:r>
            <w:r>
              <w:rPr>
                <w:b/>
                <w:spacing w:val="-3"/>
                <w:sz w:val="18"/>
              </w:rPr>
              <w:t> </w:t>
            </w:r>
            <w:r>
              <w:rPr>
                <w:b/>
                <w:sz w:val="18"/>
              </w:rPr>
              <w:t>Data</w:t>
            </w:r>
            <w:r>
              <w:rPr>
                <w:b/>
                <w:spacing w:val="-3"/>
                <w:sz w:val="18"/>
              </w:rPr>
              <w:t> </w:t>
            </w:r>
            <w:r>
              <w:rPr>
                <w:b/>
                <w:sz w:val="18"/>
              </w:rPr>
              <w:t>Volume</w:t>
            </w:r>
            <w:r>
              <w:rPr>
                <w:b/>
                <w:spacing w:val="-4"/>
                <w:sz w:val="18"/>
              </w:rPr>
              <w:t> </w:t>
            </w:r>
            <w:r>
              <w:rPr>
                <w:b/>
                <w:sz w:val="18"/>
              </w:rPr>
              <w:t>to</w:t>
            </w:r>
            <w:r>
              <w:rPr>
                <w:b/>
                <w:spacing w:val="-2"/>
                <w:sz w:val="18"/>
              </w:rPr>
              <w:t> </w:t>
            </w:r>
            <w:r>
              <w:rPr>
                <w:b/>
                <w:sz w:val="18"/>
              </w:rPr>
              <w:t>Incoming</w:t>
            </w:r>
            <w:r>
              <w:rPr>
                <w:b/>
                <w:spacing w:val="-3"/>
                <w:sz w:val="18"/>
              </w:rPr>
              <w:t> </w:t>
            </w:r>
            <w:r>
              <w:rPr>
                <w:b/>
                <w:sz w:val="18"/>
              </w:rPr>
              <w:t>Data </w:t>
            </w:r>
            <w:r>
              <w:rPr>
                <w:b/>
                <w:spacing w:val="-2"/>
                <w:sz w:val="18"/>
              </w:rPr>
              <w:t>Volume</w:t>
            </w:r>
          </w:p>
        </w:tc>
      </w:tr>
      <w:tr>
        <w:trPr>
          <w:trHeight w:val="1067"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rPr>
                <w:sz w:val="18"/>
              </w:rPr>
            </w:pPr>
            <w:r>
              <w:rPr>
                <w:sz w:val="18"/>
              </w:rPr>
              <w:t>This measurement provides the distribution of the percentage of successfully transmitted data volume to incoming data volume in downlink for UEs. The measurement</w:t>
            </w:r>
            <w:r>
              <w:rPr>
                <w:spacing w:val="-5"/>
                <w:sz w:val="18"/>
              </w:rPr>
              <w:t> </w:t>
            </w:r>
            <w:r>
              <w:rPr>
                <w:sz w:val="18"/>
              </w:rPr>
              <w:t>is</w:t>
            </w:r>
            <w:r>
              <w:rPr>
                <w:spacing w:val="-5"/>
                <w:sz w:val="18"/>
              </w:rPr>
              <w:t> </w:t>
            </w:r>
            <w:r>
              <w:rPr>
                <w:sz w:val="18"/>
              </w:rPr>
              <w:t>split</w:t>
            </w:r>
            <w:r>
              <w:rPr>
                <w:spacing w:val="-5"/>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3"/>
                <w:sz w:val="18"/>
              </w:rPr>
              <w:t> </w:t>
            </w:r>
            <w:r>
              <w:rPr>
                <w:sz w:val="18"/>
              </w:rPr>
              <w:t>(mapped</w:t>
            </w:r>
            <w:r>
              <w:rPr>
                <w:spacing w:val="-3"/>
                <w:sz w:val="18"/>
              </w:rPr>
              <w:t> </w:t>
            </w:r>
            <w:r>
              <w:rPr>
                <w:sz w:val="18"/>
              </w:rPr>
              <w:t>5QI</w:t>
            </w:r>
            <w:r>
              <w:rPr>
                <w:spacing w:val="-3"/>
                <w:sz w:val="18"/>
              </w:rPr>
              <w:t> </w:t>
            </w:r>
            <w:r>
              <w:rPr>
                <w:sz w:val="18"/>
              </w:rPr>
              <w:t>or</w:t>
            </w:r>
            <w:r>
              <w:rPr>
                <w:spacing w:val="-3"/>
                <w:sz w:val="18"/>
              </w:rPr>
              <w:t> </w:t>
            </w:r>
            <w:r>
              <w:rPr>
                <w:sz w:val="18"/>
              </w:rPr>
              <w:t>QCI</w:t>
            </w:r>
            <w:r>
              <w:rPr>
                <w:spacing w:val="-3"/>
                <w:sz w:val="18"/>
              </w:rPr>
              <w:t> </w:t>
            </w:r>
            <w:r>
              <w:rPr>
                <w:sz w:val="18"/>
              </w:rPr>
              <w:t>in EN-DC), and subcounters per supported S-NSSAI.</w:t>
            </w:r>
          </w:p>
        </w:tc>
      </w:tr>
      <w:tr>
        <w:trPr>
          <w:trHeight w:val="448"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3269"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rPr>
                <w:sz w:val="18"/>
              </w:rPr>
            </w:pPr>
            <w:r>
              <w:rPr>
                <w:sz w:val="18"/>
              </w:rPr>
              <w:t>The</w:t>
            </w:r>
            <w:r>
              <w:rPr>
                <w:spacing w:val="-3"/>
                <w:sz w:val="18"/>
              </w:rPr>
              <w:t> </w:t>
            </w:r>
            <w:r>
              <w:rPr>
                <w:sz w:val="18"/>
              </w:rPr>
              <w:t>Measurement</w:t>
            </w:r>
            <w:r>
              <w:rPr>
                <w:spacing w:val="-4"/>
                <w:sz w:val="18"/>
              </w:rPr>
              <w:t> </w:t>
            </w:r>
            <w:r>
              <w:rPr>
                <w:sz w:val="18"/>
              </w:rPr>
              <w:t>is</w:t>
            </w:r>
            <w:r>
              <w:rPr>
                <w:spacing w:val="-4"/>
                <w:sz w:val="18"/>
              </w:rPr>
              <w:t> </w:t>
            </w:r>
            <w:r>
              <w:rPr>
                <w:sz w:val="18"/>
              </w:rPr>
              <w:t>calculated</w:t>
            </w:r>
            <w:r>
              <w:rPr>
                <w:spacing w:val="-2"/>
                <w:sz w:val="18"/>
              </w:rPr>
              <w:t> </w:t>
            </w:r>
            <w:r>
              <w:rPr>
                <w:sz w:val="18"/>
              </w:rPr>
              <w:t>by</w:t>
            </w:r>
            <w:r>
              <w:rPr>
                <w:spacing w:val="-3"/>
                <w:sz w:val="18"/>
              </w:rPr>
              <w:t> </w:t>
            </w:r>
            <w:r>
              <w:rPr>
                <w:sz w:val="18"/>
              </w:rPr>
              <w:t>100*x/y</w:t>
            </w:r>
            <w:r>
              <w:rPr>
                <w:spacing w:val="-3"/>
                <w:sz w:val="18"/>
              </w:rPr>
              <w:t> </w:t>
            </w:r>
            <w:r>
              <w:rPr>
                <w:sz w:val="18"/>
              </w:rPr>
              <w:t>for</w:t>
            </w:r>
            <w:r>
              <w:rPr>
                <w:spacing w:val="-2"/>
                <w:sz w:val="18"/>
              </w:rPr>
              <w:t> </w:t>
            </w:r>
            <w:r>
              <w:rPr>
                <w:sz w:val="18"/>
              </w:rPr>
              <w:t>each</w:t>
            </w:r>
            <w:r>
              <w:rPr>
                <w:spacing w:val="-4"/>
                <w:sz w:val="18"/>
              </w:rPr>
              <w:t> </w:t>
            </w:r>
            <w:r>
              <w:rPr>
                <w:spacing w:val="-5"/>
                <w:sz w:val="18"/>
              </w:rPr>
              <w:t>UE.</w:t>
            </w:r>
          </w:p>
          <w:p>
            <w:pPr>
              <w:pStyle w:val="TableParagraph"/>
              <w:spacing w:before="33"/>
              <w:ind w:left="0"/>
              <w:rPr>
                <w:sz w:val="18"/>
              </w:rPr>
            </w:pPr>
          </w:p>
          <w:p>
            <w:pPr>
              <w:pStyle w:val="TableParagraph"/>
              <w:ind w:right="148"/>
              <w:rPr>
                <w:sz w:val="18"/>
              </w:rPr>
            </w:pPr>
            <w:r>
              <w:rPr>
                <w:sz w:val="18"/>
              </w:rPr>
              <w:t>x</w:t>
            </w:r>
            <w:r>
              <w:rPr>
                <w:spacing w:val="-2"/>
                <w:sz w:val="18"/>
              </w:rPr>
              <w:t> </w:t>
            </w:r>
            <w:r>
              <w:rPr>
                <w:sz w:val="18"/>
              </w:rPr>
              <w:t>is</w:t>
            </w:r>
            <w:r>
              <w:rPr>
                <w:spacing w:val="-5"/>
                <w:sz w:val="18"/>
              </w:rPr>
              <w:t> </w:t>
            </w:r>
            <w:r>
              <w:rPr>
                <w:sz w:val="18"/>
              </w:rPr>
              <w:t>incremented</w:t>
            </w:r>
            <w:r>
              <w:rPr>
                <w:spacing w:val="-3"/>
                <w:sz w:val="18"/>
              </w:rPr>
              <w:t> </w:t>
            </w:r>
            <w:r>
              <w:rPr>
                <w:sz w:val="18"/>
              </w:rPr>
              <w:t>by</w:t>
            </w:r>
            <w:r>
              <w:rPr>
                <w:spacing w:val="-4"/>
                <w:sz w:val="18"/>
              </w:rPr>
              <w:t> </w:t>
            </w:r>
            <w:r>
              <w:rPr>
                <w:sz w:val="18"/>
              </w:rPr>
              <w:t>counting</w:t>
            </w:r>
            <w:r>
              <w:rPr>
                <w:spacing w:val="-5"/>
                <w:sz w:val="18"/>
              </w:rPr>
              <w:t> </w:t>
            </w:r>
            <w:r>
              <w:rPr>
                <w:sz w:val="18"/>
              </w:rPr>
              <w:t>the</w:t>
            </w:r>
            <w:r>
              <w:rPr>
                <w:spacing w:val="-3"/>
                <w:sz w:val="18"/>
              </w:rPr>
              <w:t> </w:t>
            </w:r>
            <w:r>
              <w:rPr>
                <w:sz w:val="18"/>
              </w:rPr>
              <w:t>number</w:t>
            </w:r>
            <w:r>
              <w:rPr>
                <w:spacing w:val="-6"/>
                <w:sz w:val="18"/>
              </w:rPr>
              <w:t> </w:t>
            </w:r>
            <w:r>
              <w:rPr>
                <w:sz w:val="18"/>
              </w:rPr>
              <w:t>of</w:t>
            </w:r>
            <w:r>
              <w:rPr>
                <w:spacing w:val="-3"/>
                <w:sz w:val="18"/>
              </w:rPr>
              <w:t> </w:t>
            </w:r>
            <w:r>
              <w:rPr>
                <w:sz w:val="18"/>
              </w:rPr>
              <w:t>bits</w:t>
            </w:r>
            <w:r>
              <w:rPr>
                <w:spacing w:val="-4"/>
                <w:sz w:val="18"/>
              </w:rPr>
              <w:t> </w:t>
            </w:r>
            <w:r>
              <w:rPr>
                <w:sz w:val="18"/>
              </w:rPr>
              <w:t>counted</w:t>
            </w:r>
            <w:r>
              <w:rPr>
                <w:spacing w:val="-3"/>
                <w:sz w:val="18"/>
              </w:rPr>
              <w:t> </w:t>
            </w:r>
            <w:r>
              <w:rPr>
                <w:sz w:val="18"/>
              </w:rPr>
              <w:t>on</w:t>
            </w:r>
            <w:r>
              <w:rPr>
                <w:spacing w:val="-7"/>
                <w:sz w:val="18"/>
              </w:rPr>
              <w:t> </w:t>
            </w:r>
            <w:r>
              <w:rPr>
                <w:sz w:val="18"/>
              </w:rPr>
              <w:t>RLC</w:t>
            </w:r>
            <w:r>
              <w:rPr>
                <w:spacing w:val="-3"/>
                <w:sz w:val="18"/>
              </w:rPr>
              <w:t> </w:t>
            </w:r>
            <w:r>
              <w:rPr>
                <w:sz w:val="18"/>
              </w:rPr>
              <w:t>SDU</w:t>
            </w:r>
            <w:r>
              <w:rPr>
                <w:spacing w:val="-3"/>
                <w:sz w:val="18"/>
              </w:rPr>
              <w:t> </w:t>
            </w:r>
            <w:r>
              <w:rPr>
                <w:sz w:val="18"/>
              </w:rPr>
              <w:t>level successfully transmitted (acknowledged by UE) in DL for one DRB during measurement time T.</w:t>
            </w:r>
          </w:p>
          <w:p>
            <w:pPr>
              <w:pStyle w:val="TableParagraph"/>
              <w:spacing w:before="33"/>
              <w:ind w:left="0"/>
              <w:rPr>
                <w:sz w:val="18"/>
              </w:rPr>
            </w:pPr>
          </w:p>
          <w:p>
            <w:pPr>
              <w:pStyle w:val="TableParagraph"/>
              <w:rPr>
                <w:sz w:val="18"/>
              </w:rPr>
            </w:pPr>
            <w:r>
              <w:rPr>
                <w:sz w:val="18"/>
              </w:rPr>
              <w:t>y</w:t>
            </w:r>
            <w:r>
              <w:rPr>
                <w:spacing w:val="-1"/>
                <w:sz w:val="18"/>
              </w:rPr>
              <w:t> </w:t>
            </w:r>
            <w:r>
              <w:rPr>
                <w:sz w:val="18"/>
              </w:rPr>
              <w:t>is</w:t>
            </w:r>
            <w:r>
              <w:rPr>
                <w:spacing w:val="-4"/>
                <w:sz w:val="18"/>
              </w:rPr>
              <w:t> </w:t>
            </w:r>
            <w:r>
              <w:rPr>
                <w:sz w:val="18"/>
              </w:rPr>
              <w:t>incremented</w:t>
            </w:r>
            <w:r>
              <w:rPr>
                <w:spacing w:val="-2"/>
                <w:sz w:val="18"/>
              </w:rPr>
              <w:t> </w:t>
            </w:r>
            <w:r>
              <w:rPr>
                <w:sz w:val="18"/>
              </w:rPr>
              <w:t>by</w:t>
            </w:r>
            <w:r>
              <w:rPr>
                <w:spacing w:val="-3"/>
                <w:sz w:val="18"/>
              </w:rPr>
              <w:t> </w:t>
            </w:r>
            <w:r>
              <w:rPr>
                <w:sz w:val="18"/>
              </w:rPr>
              <w:t>counting</w:t>
            </w:r>
            <w:r>
              <w:rPr>
                <w:spacing w:val="-4"/>
                <w:sz w:val="18"/>
              </w:rPr>
              <w:t> </w:t>
            </w:r>
            <w:r>
              <w:rPr>
                <w:sz w:val="18"/>
              </w:rPr>
              <w:t>the</w:t>
            </w:r>
            <w:r>
              <w:rPr>
                <w:spacing w:val="-2"/>
                <w:sz w:val="18"/>
              </w:rPr>
              <w:t> </w:t>
            </w:r>
            <w:r>
              <w:rPr>
                <w:sz w:val="18"/>
              </w:rPr>
              <w:t>number</w:t>
            </w:r>
            <w:r>
              <w:rPr>
                <w:spacing w:val="-5"/>
                <w:sz w:val="18"/>
              </w:rPr>
              <w:t> </w:t>
            </w:r>
            <w:r>
              <w:rPr>
                <w:sz w:val="18"/>
              </w:rPr>
              <w:t>of</w:t>
            </w:r>
            <w:r>
              <w:rPr>
                <w:spacing w:val="-2"/>
                <w:sz w:val="18"/>
              </w:rPr>
              <w:t> </w:t>
            </w:r>
            <w:r>
              <w:rPr>
                <w:sz w:val="18"/>
              </w:rPr>
              <w:t>bits</w:t>
            </w:r>
            <w:r>
              <w:rPr>
                <w:spacing w:val="-3"/>
                <w:sz w:val="18"/>
              </w:rPr>
              <w:t> </w:t>
            </w:r>
            <w:r>
              <w:rPr>
                <w:sz w:val="18"/>
              </w:rPr>
              <w:t>entering</w:t>
            </w:r>
            <w:r>
              <w:rPr>
                <w:spacing w:val="-2"/>
                <w:sz w:val="18"/>
              </w:rPr>
              <w:t> </w:t>
            </w:r>
            <w:r>
              <w:rPr>
                <w:sz w:val="18"/>
              </w:rPr>
              <w:t>the</w:t>
            </w:r>
            <w:r>
              <w:rPr>
                <w:spacing w:val="-6"/>
                <w:sz w:val="18"/>
              </w:rPr>
              <w:t> </w:t>
            </w:r>
            <w:r>
              <w:rPr>
                <w:sz w:val="18"/>
              </w:rPr>
              <w:t>RLC</w:t>
            </w:r>
            <w:r>
              <w:rPr>
                <w:spacing w:val="-2"/>
                <w:sz w:val="18"/>
              </w:rPr>
              <w:t> </w:t>
            </w:r>
            <w:r>
              <w:rPr>
                <w:sz w:val="18"/>
              </w:rPr>
              <w:t>layers</w:t>
            </w:r>
            <w:r>
              <w:rPr>
                <w:spacing w:val="-3"/>
                <w:sz w:val="18"/>
              </w:rPr>
              <w:t> </w:t>
            </w:r>
            <w:r>
              <w:rPr>
                <w:sz w:val="18"/>
              </w:rPr>
              <w:t>in</w:t>
            </w:r>
            <w:r>
              <w:rPr>
                <w:spacing w:val="-2"/>
                <w:sz w:val="18"/>
              </w:rPr>
              <w:t> </w:t>
            </w:r>
            <w:r>
              <w:rPr>
                <w:sz w:val="18"/>
              </w:rPr>
              <w:t>DL</w:t>
            </w:r>
            <w:r>
              <w:rPr>
                <w:spacing w:val="-2"/>
                <w:sz w:val="18"/>
              </w:rPr>
              <w:t> </w:t>
            </w:r>
            <w:r>
              <w:rPr>
                <w:sz w:val="18"/>
              </w:rPr>
              <w:t>for</w:t>
            </w:r>
            <w:r>
              <w:rPr>
                <w:spacing w:val="-2"/>
                <w:sz w:val="18"/>
              </w:rPr>
              <w:t> </w:t>
            </w:r>
            <w:r>
              <w:rPr>
                <w:sz w:val="18"/>
              </w:rPr>
              <w:t>one DRB during measurement time T.</w:t>
            </w:r>
          </w:p>
          <w:p>
            <w:pPr>
              <w:pStyle w:val="TableParagraph"/>
              <w:spacing w:before="32"/>
              <w:ind w:left="0"/>
              <w:rPr>
                <w:sz w:val="18"/>
              </w:rPr>
            </w:pPr>
          </w:p>
          <w:p>
            <w:pPr>
              <w:pStyle w:val="TableParagraph"/>
              <w:rPr>
                <w:sz w:val="18"/>
              </w:rPr>
            </w:pPr>
            <w:r>
              <w:rPr>
                <w:sz w:val="18"/>
              </w:rPr>
              <w:t>For</w:t>
            </w:r>
            <w:r>
              <w:rPr>
                <w:spacing w:val="-3"/>
                <w:sz w:val="18"/>
              </w:rPr>
              <w:t> </w:t>
            </w:r>
            <w:r>
              <w:rPr>
                <w:sz w:val="18"/>
              </w:rPr>
              <w:t>each</w:t>
            </w:r>
            <w:r>
              <w:rPr>
                <w:spacing w:val="-3"/>
                <w:sz w:val="18"/>
              </w:rPr>
              <w:t> </w:t>
            </w:r>
            <w:r>
              <w:rPr>
                <w:sz w:val="18"/>
              </w:rPr>
              <w:t>UE,</w:t>
            </w:r>
            <w:r>
              <w:rPr>
                <w:spacing w:val="-3"/>
                <w:sz w:val="18"/>
              </w:rPr>
              <w:t> </w:t>
            </w:r>
            <w:r>
              <w:rPr>
                <w:sz w:val="18"/>
              </w:rPr>
              <w:t>the</w:t>
            </w:r>
            <w:r>
              <w:rPr>
                <w:spacing w:val="-3"/>
                <w:sz w:val="18"/>
              </w:rPr>
              <w:t> </w:t>
            </w:r>
            <w:r>
              <w:rPr>
                <w:sz w:val="18"/>
              </w:rPr>
              <w:t>bin</w:t>
            </w:r>
            <w:r>
              <w:rPr>
                <w:spacing w:val="-5"/>
                <w:sz w:val="18"/>
              </w:rPr>
              <w:t> </w:t>
            </w:r>
            <w:r>
              <w:rPr>
                <w:sz w:val="18"/>
              </w:rPr>
              <w:t>corresponding</w:t>
            </w:r>
            <w:r>
              <w:rPr>
                <w:spacing w:val="-5"/>
                <w:sz w:val="18"/>
              </w:rPr>
              <w:t> </w:t>
            </w:r>
            <w:r>
              <w:rPr>
                <w:sz w:val="18"/>
              </w:rPr>
              <w:t>to</w:t>
            </w:r>
            <w:r>
              <w:rPr>
                <w:spacing w:val="-3"/>
                <w:sz w:val="18"/>
              </w:rPr>
              <w:t> </w:t>
            </w:r>
            <w:r>
              <w:rPr>
                <w:sz w:val="18"/>
              </w:rPr>
              <w:t>the</w:t>
            </w:r>
            <w:r>
              <w:rPr>
                <w:spacing w:val="-3"/>
                <w:sz w:val="18"/>
              </w:rPr>
              <w:t> </w:t>
            </w:r>
            <w:r>
              <w:rPr>
                <w:sz w:val="18"/>
              </w:rPr>
              <w:t>percentage</w:t>
            </w:r>
            <w:r>
              <w:rPr>
                <w:spacing w:val="-3"/>
                <w:sz w:val="18"/>
              </w:rPr>
              <w:t> </w:t>
            </w:r>
            <w:r>
              <w:rPr>
                <w:sz w:val="18"/>
              </w:rPr>
              <w:t>of</w:t>
            </w:r>
            <w:r>
              <w:rPr>
                <w:spacing w:val="-5"/>
                <w:sz w:val="18"/>
              </w:rPr>
              <w:t> </w:t>
            </w:r>
            <w:r>
              <w:rPr>
                <w:sz w:val="18"/>
              </w:rPr>
              <w:t>transmitted</w:t>
            </w:r>
            <w:r>
              <w:rPr>
                <w:spacing w:val="-5"/>
                <w:sz w:val="18"/>
              </w:rPr>
              <w:t> </w:t>
            </w:r>
            <w:r>
              <w:rPr>
                <w:sz w:val="18"/>
              </w:rPr>
              <w:t>data</w:t>
            </w:r>
            <w:r>
              <w:rPr>
                <w:spacing w:val="-5"/>
                <w:sz w:val="18"/>
              </w:rPr>
              <w:t> </w:t>
            </w:r>
            <w:r>
              <w:rPr>
                <w:sz w:val="18"/>
              </w:rPr>
              <w:t>volume</w:t>
            </w:r>
            <w:r>
              <w:rPr>
                <w:spacing w:val="-3"/>
                <w:sz w:val="18"/>
              </w:rPr>
              <w:t> </w:t>
            </w:r>
            <w:r>
              <w:rPr>
                <w:sz w:val="18"/>
              </w:rPr>
              <w:t>to incoming data volume (100*x/y) experienced by the UE is incremented by one.</w:t>
            </w:r>
          </w:p>
          <w:p>
            <w:pPr>
              <w:pStyle w:val="TableParagraph"/>
              <w:spacing w:before="34"/>
              <w:ind w:left="0"/>
              <w:rPr>
                <w:sz w:val="18"/>
              </w:rPr>
            </w:pPr>
          </w:p>
          <w:p>
            <w:pPr>
              <w:pStyle w:val="TableParagraph"/>
              <w:rPr>
                <w:sz w:val="18"/>
              </w:rPr>
            </w:pPr>
            <w:r>
              <w:rPr>
                <w:sz w:val="18"/>
              </w:rPr>
              <w:t>Separate</w:t>
            </w:r>
            <w:r>
              <w:rPr>
                <w:spacing w:val="-3"/>
                <w:sz w:val="18"/>
              </w:rPr>
              <w:t> </w:t>
            </w:r>
            <w:r>
              <w:rPr>
                <w:sz w:val="18"/>
              </w:rPr>
              <w:t>counters</w:t>
            </w:r>
            <w:r>
              <w:rPr>
                <w:spacing w:val="-3"/>
                <w:sz w:val="18"/>
              </w:rPr>
              <w:t> </w:t>
            </w:r>
            <w:r>
              <w:rPr>
                <w:sz w:val="18"/>
              </w:rPr>
              <w:t>are</w:t>
            </w:r>
            <w:r>
              <w:rPr>
                <w:spacing w:val="-3"/>
                <w:sz w:val="18"/>
              </w:rPr>
              <w:t> </w:t>
            </w:r>
            <w:r>
              <w:rPr>
                <w:sz w:val="18"/>
              </w:rPr>
              <w:t>maintained</w:t>
            </w:r>
            <w:r>
              <w:rPr>
                <w:spacing w:val="-3"/>
                <w:sz w:val="18"/>
              </w:rPr>
              <w:t> </w:t>
            </w:r>
            <w:r>
              <w:rPr>
                <w:sz w:val="18"/>
              </w:rPr>
              <w:t>for</w:t>
            </w:r>
            <w:r>
              <w:rPr>
                <w:spacing w:val="-5"/>
                <w:sz w:val="18"/>
              </w:rPr>
              <w:t> </w:t>
            </w:r>
            <w:r>
              <w:rPr>
                <w:sz w:val="18"/>
              </w:rPr>
              <w:t>each</w:t>
            </w:r>
            <w:r>
              <w:rPr>
                <w:spacing w:val="-4"/>
                <w:sz w:val="18"/>
              </w:rPr>
              <w:t> </w:t>
            </w:r>
            <w:r>
              <w:rPr>
                <w:sz w:val="18"/>
              </w:rPr>
              <w:t>mapped</w:t>
            </w:r>
            <w:r>
              <w:rPr>
                <w:spacing w:val="-4"/>
                <w:sz w:val="18"/>
              </w:rPr>
              <w:t> </w:t>
            </w:r>
            <w:r>
              <w:rPr>
                <w:sz w:val="18"/>
              </w:rPr>
              <w:t>5QI</w:t>
            </w:r>
            <w:r>
              <w:rPr>
                <w:spacing w:val="-3"/>
                <w:sz w:val="18"/>
              </w:rPr>
              <w:t> </w:t>
            </w:r>
            <w:r>
              <w:rPr>
                <w:sz w:val="18"/>
              </w:rPr>
              <w:t>(or</w:t>
            </w:r>
            <w:r>
              <w:rPr>
                <w:spacing w:val="-4"/>
                <w:sz w:val="18"/>
              </w:rPr>
              <w:t> </w:t>
            </w:r>
            <w:r>
              <w:rPr>
                <w:sz w:val="18"/>
              </w:rPr>
              <w:t>QCI</w:t>
            </w:r>
            <w:r>
              <w:rPr>
                <w:spacing w:val="-3"/>
                <w:sz w:val="18"/>
              </w:rPr>
              <w:t> </w:t>
            </w:r>
            <w:r>
              <w:rPr>
                <w:sz w:val="18"/>
              </w:rPr>
              <w:t>for</w:t>
            </w:r>
            <w:r>
              <w:rPr>
                <w:spacing w:val="-3"/>
                <w:sz w:val="18"/>
              </w:rPr>
              <w:t> </w:t>
            </w:r>
            <w:r>
              <w:rPr>
                <w:sz w:val="18"/>
              </w:rPr>
              <w:t>option</w:t>
            </w:r>
            <w:r>
              <w:rPr>
                <w:spacing w:val="-4"/>
                <w:sz w:val="18"/>
              </w:rPr>
              <w:t> </w:t>
            </w:r>
            <w:r>
              <w:rPr>
                <w:sz w:val="18"/>
              </w:rPr>
              <w:t>3)</w:t>
            </w:r>
            <w:r>
              <w:rPr>
                <w:spacing w:val="-3"/>
                <w:sz w:val="18"/>
              </w:rPr>
              <w:t> </w:t>
            </w:r>
            <w:r>
              <w:rPr>
                <w:sz w:val="18"/>
              </w:rPr>
              <w:t>and</w:t>
            </w:r>
            <w:r>
              <w:rPr>
                <w:spacing w:val="-3"/>
                <w:sz w:val="18"/>
              </w:rPr>
              <w:t> </w:t>
            </w:r>
            <w:r>
              <w:rPr>
                <w:sz w:val="18"/>
              </w:rPr>
              <w:t>for each supported S-NSSAI.</w:t>
            </w:r>
          </w:p>
        </w:tc>
      </w:tr>
      <w:tr>
        <w:trPr>
          <w:trHeight w:val="1483"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191"/>
              <w:rPr>
                <w:sz w:val="18"/>
              </w:rPr>
            </w:pPr>
            <w:r>
              <w:rPr>
                <w:sz w:val="18"/>
              </w:rPr>
              <w:t>A set of integers, each representing the (integer) number of samples with a percentage of DL transmitted data volume to incoming data volume in the range represented by that bin. If the optional QoS level subcounter and S-NSSAI subcounter and PLMN ID subcounter measurements are performed, the number of measurements</w:t>
            </w:r>
            <w:r>
              <w:rPr>
                <w:spacing w:val="-2"/>
                <w:sz w:val="18"/>
              </w:rPr>
              <w:t> </w:t>
            </w:r>
            <w:r>
              <w:rPr>
                <w:sz w:val="18"/>
              </w:rPr>
              <w:t>is</w:t>
            </w:r>
            <w:r>
              <w:rPr>
                <w:spacing w:val="-2"/>
                <w:sz w:val="18"/>
              </w:rPr>
              <w:t> </w:t>
            </w:r>
            <w:r>
              <w:rPr>
                <w:sz w:val="18"/>
              </w:rPr>
              <w:t>equal</w:t>
            </w:r>
            <w:r>
              <w:rPr>
                <w:spacing w:val="-3"/>
                <w:sz w:val="18"/>
              </w:rPr>
              <w:t> </w:t>
            </w:r>
            <w:r>
              <w:rPr>
                <w:sz w:val="18"/>
              </w:rPr>
              <w:t>to</w:t>
            </w:r>
            <w:r>
              <w:rPr>
                <w:spacing w:val="-3"/>
                <w:sz w:val="18"/>
              </w:rPr>
              <w:t> </w:t>
            </w:r>
            <w:r>
              <w:rPr>
                <w:sz w:val="18"/>
              </w:rPr>
              <w:t>the</w:t>
            </w:r>
            <w:r>
              <w:rPr>
                <w:spacing w:val="-5"/>
                <w:sz w:val="18"/>
              </w:rPr>
              <w:t> </w:t>
            </w:r>
            <w:r>
              <w:rPr>
                <w:sz w:val="18"/>
              </w:rPr>
              <w:t>number</w:t>
            </w:r>
            <w:r>
              <w:rPr>
                <w:spacing w:val="-3"/>
                <w:sz w:val="18"/>
              </w:rPr>
              <w:t> </w:t>
            </w:r>
            <w:r>
              <w:rPr>
                <w:sz w:val="18"/>
              </w:rPr>
              <w:t>of</w:t>
            </w:r>
            <w:r>
              <w:rPr>
                <w:spacing w:val="-5"/>
                <w:sz w:val="18"/>
              </w:rPr>
              <w:t> </w:t>
            </w:r>
            <w:r>
              <w:rPr>
                <w:sz w:val="18"/>
              </w:rPr>
              <w:t>mapped</w:t>
            </w:r>
            <w:r>
              <w:rPr>
                <w:spacing w:val="-5"/>
                <w:sz w:val="18"/>
              </w:rPr>
              <w:t> </w:t>
            </w:r>
            <w:r>
              <w:rPr>
                <w:sz w:val="18"/>
              </w:rPr>
              <w:t>5QIs</w:t>
            </w:r>
            <w:r>
              <w:rPr>
                <w:spacing w:val="-4"/>
                <w:sz w:val="18"/>
              </w:rPr>
              <w:t> </w:t>
            </w:r>
            <w:r>
              <w:rPr>
                <w:sz w:val="18"/>
              </w:rPr>
              <w:t>and</w:t>
            </w:r>
            <w:r>
              <w:rPr>
                <w:spacing w:val="-3"/>
                <w:sz w:val="18"/>
              </w:rPr>
              <w:t> </w:t>
            </w:r>
            <w:r>
              <w:rPr>
                <w:sz w:val="18"/>
              </w:rPr>
              <w:t>the</w:t>
            </w:r>
            <w:r>
              <w:rPr>
                <w:spacing w:val="-3"/>
                <w:sz w:val="18"/>
              </w:rPr>
              <w:t> </w:t>
            </w:r>
            <w:r>
              <w:rPr>
                <w:sz w:val="18"/>
              </w:rPr>
              <w:t>number</w:t>
            </w:r>
            <w:r>
              <w:rPr>
                <w:spacing w:val="-6"/>
                <w:sz w:val="18"/>
              </w:rPr>
              <w:t> </w:t>
            </w:r>
            <w:r>
              <w:rPr>
                <w:sz w:val="18"/>
              </w:rPr>
              <w:t>of</w:t>
            </w:r>
            <w:r>
              <w:rPr>
                <w:spacing w:val="-5"/>
                <w:sz w:val="18"/>
              </w:rPr>
              <w:t> </w:t>
            </w:r>
            <w:r>
              <w:rPr>
                <w:sz w:val="18"/>
              </w:rPr>
              <w:t>supported S-NSSAIs, and the number of PLMN IDs.</w:t>
            </w:r>
          </w:p>
        </w:tc>
      </w:tr>
      <w:tr>
        <w:trPr>
          <w:trHeight w:val="1274"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rPr>
                <w:sz w:val="18"/>
              </w:rPr>
            </w:pPr>
            <w:r>
              <w:rPr>
                <w:sz w:val="18"/>
              </w:rPr>
              <w:t>The measurement name has the form DRB.PerDataVolumeDLDist.Bin where Bin represents the bin, or optionally DRB.PerDataVolumeDLDist.Bin.QOS, where QOS identifies the target quality of service class, and DRB.PerDataVolumeDLDist.Bin.SNSSAI,</w:t>
            </w:r>
            <w:r>
              <w:rPr>
                <w:spacing w:val="-6"/>
                <w:sz w:val="18"/>
              </w:rPr>
              <w:t> </w:t>
            </w:r>
            <w:r>
              <w:rPr>
                <w:sz w:val="18"/>
              </w:rPr>
              <w:t>where</w:t>
            </w:r>
            <w:r>
              <w:rPr>
                <w:spacing w:val="-8"/>
                <w:sz w:val="18"/>
              </w:rPr>
              <w:t> </w:t>
            </w:r>
            <w:r>
              <w:rPr>
                <w:sz w:val="18"/>
              </w:rPr>
              <w:t>SNSSAI</w:t>
            </w:r>
            <w:r>
              <w:rPr>
                <w:spacing w:val="-6"/>
                <w:sz w:val="18"/>
              </w:rPr>
              <w:t> </w:t>
            </w:r>
            <w:r>
              <w:rPr>
                <w:sz w:val="18"/>
              </w:rPr>
              <w:t>identifies</w:t>
            </w:r>
            <w:r>
              <w:rPr>
                <w:spacing w:val="-5"/>
                <w:sz w:val="18"/>
              </w:rPr>
              <w:t> </w:t>
            </w:r>
            <w:r>
              <w:rPr>
                <w:sz w:val="18"/>
              </w:rPr>
              <w:t>the</w:t>
            </w:r>
            <w:r>
              <w:rPr>
                <w:spacing w:val="-6"/>
                <w:sz w:val="18"/>
              </w:rPr>
              <w:t> </w:t>
            </w:r>
            <w:r>
              <w:rPr>
                <w:sz w:val="18"/>
              </w:rPr>
              <w:t>S-NSSAI,</w:t>
            </w:r>
            <w:r>
              <w:rPr>
                <w:spacing w:val="-8"/>
                <w:sz w:val="18"/>
              </w:rPr>
              <w:t> </w:t>
            </w:r>
            <w:r>
              <w:rPr>
                <w:sz w:val="18"/>
              </w:rPr>
              <w:t>and DRB.PerDataVolumeDLDist.Bin.PLMN, where PLMN identifies the PLMN ID.</w:t>
            </w:r>
          </w:p>
        </w:tc>
      </w:tr>
      <w:tr>
        <w:trPr>
          <w:trHeight w:val="448"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6"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1"/>
                <w:sz w:val="18"/>
              </w:rPr>
              <w:t> </w:t>
            </w:r>
            <w:r>
              <w:rPr>
                <w:spacing w:val="-2"/>
                <w:sz w:val="18"/>
              </w:rPr>
              <w:t>Technology</w:t>
            </w:r>
          </w:p>
        </w:tc>
        <w:tc>
          <w:tcPr>
            <w:tcW w:w="7022" w:type="dxa"/>
          </w:tcPr>
          <w:p>
            <w:pPr>
              <w:pStyle w:val="TableParagraph"/>
              <w:spacing w:before="119"/>
              <w:rPr>
                <w:sz w:val="18"/>
              </w:rPr>
            </w:pPr>
            <w:r>
              <w:rPr>
                <w:sz w:val="18"/>
              </w:rPr>
              <w:t>Packet</w:t>
            </w:r>
            <w:r>
              <w:rPr>
                <w:spacing w:val="-2"/>
                <w:sz w:val="18"/>
              </w:rPr>
              <w:t> Switched</w:t>
            </w:r>
          </w:p>
        </w:tc>
      </w:tr>
      <w:tr>
        <w:trPr>
          <w:trHeight w:val="446"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448"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rPr>
                <w:sz w:val="18"/>
              </w:rPr>
            </w:pPr>
            <w:r>
              <w:rPr>
                <w:sz w:val="18"/>
              </w:rPr>
              <w:t>Network</w:t>
            </w:r>
            <w:r>
              <w:rPr>
                <w:spacing w:val="-5"/>
                <w:sz w:val="18"/>
              </w:rPr>
              <w:t> </w:t>
            </w:r>
            <w:r>
              <w:rPr>
                <w:sz w:val="18"/>
              </w:rPr>
              <w:t>Operator’s</w:t>
            </w:r>
            <w:r>
              <w:rPr>
                <w:spacing w:val="-4"/>
                <w:sz w:val="18"/>
              </w:rPr>
              <w:t> </w:t>
            </w:r>
            <w:r>
              <w:rPr>
                <w:sz w:val="18"/>
              </w:rPr>
              <w:t>Traffic</w:t>
            </w:r>
            <w:r>
              <w:rPr>
                <w:spacing w:val="-4"/>
                <w:sz w:val="18"/>
              </w:rPr>
              <w:t> </w:t>
            </w:r>
            <w:r>
              <w:rPr>
                <w:sz w:val="18"/>
              </w:rPr>
              <w:t>Engineering</w:t>
            </w:r>
            <w:r>
              <w:rPr>
                <w:spacing w:val="-6"/>
                <w:sz w:val="18"/>
              </w:rPr>
              <w:t> </w:t>
            </w:r>
            <w:r>
              <w:rPr>
                <w:spacing w:val="-2"/>
                <w:sz w:val="18"/>
              </w:rPr>
              <w:t>Community</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 w:pos="1022" w:val="left" w:leader="none"/>
        </w:tabs>
        <w:spacing w:line="240" w:lineRule="auto" w:before="51" w:after="0"/>
        <w:ind w:left="1022" w:right="750" w:hanging="853"/>
        <w:jc w:val="left"/>
      </w:pPr>
      <w:bookmarkStart w:name="_TOC_250048" w:id="115"/>
      <w:bookmarkStart w:name="7.10.4 Distribution of Percentage of UL " w:id="116"/>
      <w:r>
        <w:rPr/>
      </w:r>
      <w:r>
        <w:rPr/>
        <w:t>Distribution</w:t>
      </w:r>
      <w:r>
        <w:rPr>
          <w:spacing w:val="-4"/>
        </w:rPr>
        <w:t> </w:t>
      </w:r>
      <w:r>
        <w:rPr/>
        <w:t>of Percentage</w:t>
      </w:r>
      <w:r>
        <w:rPr>
          <w:spacing w:val="-4"/>
        </w:rPr>
        <w:t> </w:t>
      </w:r>
      <w:r>
        <w:rPr/>
        <w:t>of</w:t>
      </w:r>
      <w:r>
        <w:rPr>
          <w:spacing w:val="-5"/>
        </w:rPr>
        <w:t> </w:t>
      </w:r>
      <w:r>
        <w:rPr/>
        <w:t>UL</w:t>
      </w:r>
      <w:r>
        <w:rPr>
          <w:spacing w:val="-3"/>
        </w:rPr>
        <w:t> </w:t>
      </w:r>
      <w:r>
        <w:rPr/>
        <w:t>Transmitted</w:t>
      </w:r>
      <w:r>
        <w:rPr>
          <w:spacing w:val="-5"/>
        </w:rPr>
        <w:t> </w:t>
      </w:r>
      <w:r>
        <w:rPr/>
        <w:t>Data</w:t>
      </w:r>
      <w:r>
        <w:rPr>
          <w:spacing w:val="-4"/>
        </w:rPr>
        <w:t> </w:t>
      </w:r>
      <w:r>
        <w:rPr/>
        <w:t>Volume</w:t>
      </w:r>
      <w:r>
        <w:rPr>
          <w:spacing w:val="-1"/>
        </w:rPr>
        <w:t> </w:t>
      </w:r>
      <w:r>
        <w:rPr/>
        <w:t>to</w:t>
      </w:r>
      <w:r>
        <w:rPr>
          <w:spacing w:val="-5"/>
        </w:rPr>
        <w:t> </w:t>
      </w:r>
      <w:bookmarkEnd w:id="115"/>
      <w:r>
        <w:rPr/>
        <w:t>Incoming Data Volume</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654"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Distribution</w:t>
            </w:r>
            <w:r>
              <w:rPr>
                <w:b/>
                <w:spacing w:val="-6"/>
                <w:sz w:val="18"/>
              </w:rPr>
              <w:t> </w:t>
            </w:r>
            <w:r>
              <w:rPr>
                <w:b/>
                <w:sz w:val="18"/>
              </w:rPr>
              <w:t>of</w:t>
            </w:r>
            <w:r>
              <w:rPr>
                <w:b/>
                <w:spacing w:val="-3"/>
                <w:sz w:val="18"/>
              </w:rPr>
              <w:t> </w:t>
            </w:r>
            <w:r>
              <w:rPr>
                <w:b/>
                <w:sz w:val="18"/>
              </w:rPr>
              <w:t>Percentage</w:t>
            </w:r>
            <w:r>
              <w:rPr>
                <w:b/>
                <w:spacing w:val="-6"/>
                <w:sz w:val="18"/>
              </w:rPr>
              <w:t> </w:t>
            </w:r>
            <w:r>
              <w:rPr>
                <w:b/>
                <w:sz w:val="18"/>
              </w:rPr>
              <w:t>of</w:t>
            </w:r>
            <w:r>
              <w:rPr>
                <w:b/>
                <w:spacing w:val="-4"/>
                <w:sz w:val="18"/>
              </w:rPr>
              <w:t> </w:t>
            </w:r>
            <w:r>
              <w:rPr>
                <w:b/>
                <w:sz w:val="18"/>
              </w:rPr>
              <w:t>UL</w:t>
            </w:r>
            <w:r>
              <w:rPr>
                <w:b/>
                <w:spacing w:val="-3"/>
                <w:sz w:val="18"/>
              </w:rPr>
              <w:t> </w:t>
            </w:r>
            <w:r>
              <w:rPr>
                <w:b/>
                <w:sz w:val="18"/>
              </w:rPr>
              <w:t>Transmitted</w:t>
            </w:r>
            <w:r>
              <w:rPr>
                <w:b/>
                <w:spacing w:val="-3"/>
                <w:sz w:val="18"/>
              </w:rPr>
              <w:t> </w:t>
            </w:r>
            <w:r>
              <w:rPr>
                <w:b/>
                <w:sz w:val="18"/>
              </w:rPr>
              <w:t>Data</w:t>
            </w:r>
            <w:r>
              <w:rPr>
                <w:b/>
                <w:spacing w:val="-3"/>
                <w:sz w:val="18"/>
              </w:rPr>
              <w:t> </w:t>
            </w:r>
            <w:r>
              <w:rPr>
                <w:b/>
                <w:sz w:val="18"/>
              </w:rPr>
              <w:t>Volume</w:t>
            </w:r>
            <w:r>
              <w:rPr>
                <w:b/>
                <w:spacing w:val="-4"/>
                <w:sz w:val="18"/>
              </w:rPr>
              <w:t> </w:t>
            </w:r>
            <w:r>
              <w:rPr>
                <w:b/>
                <w:sz w:val="18"/>
              </w:rPr>
              <w:t>to</w:t>
            </w:r>
            <w:r>
              <w:rPr>
                <w:b/>
                <w:spacing w:val="-2"/>
                <w:sz w:val="18"/>
              </w:rPr>
              <w:t> </w:t>
            </w:r>
            <w:r>
              <w:rPr>
                <w:b/>
                <w:sz w:val="18"/>
              </w:rPr>
              <w:t>Incoming</w:t>
            </w:r>
            <w:r>
              <w:rPr>
                <w:b/>
                <w:spacing w:val="-3"/>
                <w:sz w:val="18"/>
              </w:rPr>
              <w:t> </w:t>
            </w:r>
            <w:r>
              <w:rPr>
                <w:b/>
                <w:sz w:val="18"/>
              </w:rPr>
              <w:t>Data </w:t>
            </w:r>
            <w:r>
              <w:rPr>
                <w:b/>
                <w:spacing w:val="-2"/>
                <w:sz w:val="18"/>
              </w:rPr>
              <w:t>Volume</w:t>
            </w:r>
          </w:p>
        </w:tc>
      </w:tr>
      <w:tr>
        <w:trPr>
          <w:trHeight w:val="1067"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131"/>
              <w:rPr>
                <w:sz w:val="18"/>
              </w:rPr>
            </w:pPr>
            <w:r>
              <w:rPr>
                <w:sz w:val="18"/>
              </w:rPr>
              <w:t>This measurement provides the distribution of the percentage of successfully transmitted data volume to incoming data volume in uplink for UEs. The measurement</w:t>
            </w:r>
            <w:r>
              <w:rPr>
                <w:spacing w:val="-5"/>
                <w:sz w:val="18"/>
              </w:rPr>
              <w:t> </w:t>
            </w:r>
            <w:r>
              <w:rPr>
                <w:sz w:val="18"/>
              </w:rPr>
              <w:t>is</w:t>
            </w:r>
            <w:r>
              <w:rPr>
                <w:spacing w:val="-5"/>
                <w:sz w:val="18"/>
              </w:rPr>
              <w:t> </w:t>
            </w:r>
            <w:r>
              <w:rPr>
                <w:sz w:val="18"/>
              </w:rPr>
              <w:t>split</w:t>
            </w:r>
            <w:r>
              <w:rPr>
                <w:spacing w:val="-5"/>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3"/>
                <w:sz w:val="18"/>
              </w:rPr>
              <w:t> </w:t>
            </w:r>
            <w:r>
              <w:rPr>
                <w:sz w:val="18"/>
              </w:rPr>
              <w:t>(mapped</w:t>
            </w:r>
            <w:r>
              <w:rPr>
                <w:spacing w:val="-3"/>
                <w:sz w:val="18"/>
              </w:rPr>
              <w:t> </w:t>
            </w:r>
            <w:r>
              <w:rPr>
                <w:sz w:val="18"/>
              </w:rPr>
              <w:t>5QI</w:t>
            </w:r>
            <w:r>
              <w:rPr>
                <w:spacing w:val="-3"/>
                <w:sz w:val="18"/>
              </w:rPr>
              <w:t> </w:t>
            </w:r>
            <w:r>
              <w:rPr>
                <w:sz w:val="18"/>
              </w:rPr>
              <w:t>or</w:t>
            </w:r>
            <w:r>
              <w:rPr>
                <w:spacing w:val="-3"/>
                <w:sz w:val="18"/>
              </w:rPr>
              <w:t> </w:t>
            </w:r>
            <w:r>
              <w:rPr>
                <w:sz w:val="18"/>
              </w:rPr>
              <w:t>QCI</w:t>
            </w:r>
            <w:r>
              <w:rPr>
                <w:spacing w:val="-3"/>
                <w:sz w:val="18"/>
              </w:rPr>
              <w:t> </w:t>
            </w:r>
            <w:r>
              <w:rPr>
                <w:sz w:val="18"/>
              </w:rPr>
              <w:t>in EN-DC), and subcounters per supported S-NSSAI.</w:t>
            </w:r>
          </w:p>
        </w:tc>
      </w:tr>
      <w:tr>
        <w:trPr>
          <w:trHeight w:val="448"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3475"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rPr>
                <w:sz w:val="18"/>
              </w:rPr>
            </w:pPr>
            <w:r>
              <w:rPr>
                <w:sz w:val="18"/>
              </w:rPr>
              <w:t>The</w:t>
            </w:r>
            <w:r>
              <w:rPr>
                <w:spacing w:val="-3"/>
                <w:sz w:val="18"/>
              </w:rPr>
              <w:t> </w:t>
            </w:r>
            <w:r>
              <w:rPr>
                <w:sz w:val="18"/>
              </w:rPr>
              <w:t>Measurement</w:t>
            </w:r>
            <w:r>
              <w:rPr>
                <w:spacing w:val="-4"/>
                <w:sz w:val="18"/>
              </w:rPr>
              <w:t> </w:t>
            </w:r>
            <w:r>
              <w:rPr>
                <w:sz w:val="18"/>
              </w:rPr>
              <w:t>is</w:t>
            </w:r>
            <w:r>
              <w:rPr>
                <w:spacing w:val="-4"/>
                <w:sz w:val="18"/>
              </w:rPr>
              <w:t> </w:t>
            </w:r>
            <w:r>
              <w:rPr>
                <w:sz w:val="18"/>
              </w:rPr>
              <w:t>calculated</w:t>
            </w:r>
            <w:r>
              <w:rPr>
                <w:spacing w:val="-2"/>
                <w:sz w:val="18"/>
              </w:rPr>
              <w:t> </w:t>
            </w:r>
            <w:r>
              <w:rPr>
                <w:sz w:val="18"/>
              </w:rPr>
              <w:t>by</w:t>
            </w:r>
            <w:r>
              <w:rPr>
                <w:spacing w:val="-3"/>
                <w:sz w:val="18"/>
              </w:rPr>
              <w:t> </w:t>
            </w:r>
            <w:r>
              <w:rPr>
                <w:sz w:val="18"/>
              </w:rPr>
              <w:t>100*x/y</w:t>
            </w:r>
            <w:r>
              <w:rPr>
                <w:spacing w:val="-3"/>
                <w:sz w:val="18"/>
              </w:rPr>
              <w:t> </w:t>
            </w:r>
            <w:r>
              <w:rPr>
                <w:sz w:val="18"/>
              </w:rPr>
              <w:t>for</w:t>
            </w:r>
            <w:r>
              <w:rPr>
                <w:spacing w:val="-2"/>
                <w:sz w:val="18"/>
              </w:rPr>
              <w:t> </w:t>
            </w:r>
            <w:r>
              <w:rPr>
                <w:sz w:val="18"/>
              </w:rPr>
              <w:t>each</w:t>
            </w:r>
            <w:r>
              <w:rPr>
                <w:spacing w:val="-4"/>
                <w:sz w:val="18"/>
              </w:rPr>
              <w:t> </w:t>
            </w:r>
            <w:r>
              <w:rPr>
                <w:spacing w:val="-5"/>
                <w:sz w:val="18"/>
              </w:rPr>
              <w:t>UE.</w:t>
            </w:r>
          </w:p>
          <w:p>
            <w:pPr>
              <w:pStyle w:val="TableParagraph"/>
              <w:spacing w:before="33"/>
              <w:ind w:left="0"/>
              <w:rPr>
                <w:sz w:val="18"/>
              </w:rPr>
            </w:pPr>
          </w:p>
          <w:p>
            <w:pPr>
              <w:pStyle w:val="TableParagraph"/>
              <w:rPr>
                <w:sz w:val="18"/>
              </w:rPr>
            </w:pPr>
            <w:r>
              <w:rPr>
                <w:sz w:val="18"/>
              </w:rPr>
              <w:t>x is incremented by counting the number of bits counted on RLC SDU level successfully</w:t>
            </w:r>
            <w:r>
              <w:rPr>
                <w:spacing w:val="-3"/>
                <w:sz w:val="18"/>
              </w:rPr>
              <w:t> </w:t>
            </w:r>
            <w:r>
              <w:rPr>
                <w:sz w:val="18"/>
              </w:rPr>
              <w:t>transmitted</w:t>
            </w:r>
            <w:r>
              <w:rPr>
                <w:spacing w:val="-4"/>
                <w:sz w:val="18"/>
              </w:rPr>
              <w:t> </w:t>
            </w:r>
            <w:r>
              <w:rPr>
                <w:sz w:val="18"/>
              </w:rPr>
              <w:t>(acknowledged</w:t>
            </w:r>
            <w:r>
              <w:rPr>
                <w:spacing w:val="-4"/>
                <w:sz w:val="18"/>
              </w:rPr>
              <w:t> </w:t>
            </w:r>
            <w:r>
              <w:rPr>
                <w:sz w:val="18"/>
              </w:rPr>
              <w:t>by</w:t>
            </w:r>
            <w:r>
              <w:rPr>
                <w:spacing w:val="-3"/>
                <w:sz w:val="18"/>
              </w:rPr>
              <w:t> </w:t>
            </w:r>
            <w:r>
              <w:rPr>
                <w:sz w:val="18"/>
              </w:rPr>
              <w:t>E2</w:t>
            </w:r>
            <w:r>
              <w:rPr>
                <w:spacing w:val="-4"/>
                <w:sz w:val="18"/>
              </w:rPr>
              <w:t> </w:t>
            </w:r>
            <w:r>
              <w:rPr>
                <w:sz w:val="18"/>
              </w:rPr>
              <w:t>Node)</w:t>
            </w:r>
            <w:r>
              <w:rPr>
                <w:spacing w:val="-6"/>
                <w:sz w:val="18"/>
              </w:rPr>
              <w:t> </w:t>
            </w:r>
            <w:r>
              <w:rPr>
                <w:sz w:val="18"/>
              </w:rPr>
              <w:t>in</w:t>
            </w:r>
            <w:r>
              <w:rPr>
                <w:spacing w:val="-4"/>
                <w:sz w:val="18"/>
              </w:rPr>
              <w:t> </w:t>
            </w:r>
            <w:r>
              <w:rPr>
                <w:sz w:val="18"/>
              </w:rPr>
              <w:t>UL</w:t>
            </w:r>
            <w:r>
              <w:rPr>
                <w:spacing w:val="-4"/>
                <w:sz w:val="18"/>
              </w:rPr>
              <w:t> </w:t>
            </w:r>
            <w:r>
              <w:rPr>
                <w:sz w:val="18"/>
              </w:rPr>
              <w:t>for</w:t>
            </w:r>
            <w:r>
              <w:rPr>
                <w:spacing w:val="-4"/>
                <w:sz w:val="18"/>
              </w:rPr>
              <w:t> </w:t>
            </w:r>
            <w:r>
              <w:rPr>
                <w:sz w:val="18"/>
              </w:rPr>
              <w:t>one</w:t>
            </w:r>
            <w:r>
              <w:rPr>
                <w:spacing w:val="-4"/>
                <w:sz w:val="18"/>
              </w:rPr>
              <w:t> </w:t>
            </w:r>
            <w:r>
              <w:rPr>
                <w:sz w:val="18"/>
              </w:rPr>
              <w:t>DRB</w:t>
            </w:r>
            <w:r>
              <w:rPr>
                <w:spacing w:val="-7"/>
                <w:sz w:val="18"/>
              </w:rPr>
              <w:t> </w:t>
            </w:r>
            <w:r>
              <w:rPr>
                <w:sz w:val="18"/>
              </w:rPr>
              <w:t>during measurement time T.</w:t>
            </w:r>
          </w:p>
          <w:p>
            <w:pPr>
              <w:pStyle w:val="TableParagraph"/>
              <w:spacing w:before="33"/>
              <w:ind w:left="0"/>
              <w:rPr>
                <w:sz w:val="18"/>
              </w:rPr>
            </w:pPr>
          </w:p>
          <w:p>
            <w:pPr>
              <w:pStyle w:val="TableParagraph"/>
              <w:ind w:right="116"/>
              <w:rPr>
                <w:sz w:val="18"/>
              </w:rPr>
            </w:pPr>
            <w:r>
              <w:rPr>
                <w:sz w:val="18"/>
              </w:rPr>
              <w:t>y</w:t>
            </w:r>
            <w:r>
              <w:rPr>
                <w:spacing w:val="-1"/>
                <w:sz w:val="18"/>
              </w:rPr>
              <w:t> </w:t>
            </w:r>
            <w:r>
              <w:rPr>
                <w:sz w:val="18"/>
              </w:rPr>
              <w:t>is</w:t>
            </w:r>
            <w:r>
              <w:rPr>
                <w:spacing w:val="-4"/>
                <w:sz w:val="18"/>
              </w:rPr>
              <w:t> </w:t>
            </w:r>
            <w:r>
              <w:rPr>
                <w:sz w:val="18"/>
              </w:rPr>
              <w:t>incremented</w:t>
            </w:r>
            <w:r>
              <w:rPr>
                <w:spacing w:val="-2"/>
                <w:sz w:val="18"/>
              </w:rPr>
              <w:t> </w:t>
            </w:r>
            <w:r>
              <w:rPr>
                <w:sz w:val="18"/>
              </w:rPr>
              <w:t>by</w:t>
            </w:r>
            <w:r>
              <w:rPr>
                <w:spacing w:val="-3"/>
                <w:sz w:val="18"/>
              </w:rPr>
              <w:t> </w:t>
            </w:r>
            <w:r>
              <w:rPr>
                <w:sz w:val="18"/>
              </w:rPr>
              <w:t>counting</w:t>
            </w:r>
            <w:r>
              <w:rPr>
                <w:spacing w:val="-4"/>
                <w:sz w:val="18"/>
              </w:rPr>
              <w:t> </w:t>
            </w:r>
            <w:r>
              <w:rPr>
                <w:sz w:val="18"/>
              </w:rPr>
              <w:t>the</w:t>
            </w:r>
            <w:r>
              <w:rPr>
                <w:spacing w:val="-2"/>
                <w:sz w:val="18"/>
              </w:rPr>
              <w:t> </w:t>
            </w:r>
            <w:r>
              <w:rPr>
                <w:sz w:val="18"/>
              </w:rPr>
              <w:t>number</w:t>
            </w:r>
            <w:r>
              <w:rPr>
                <w:spacing w:val="-5"/>
                <w:sz w:val="18"/>
              </w:rPr>
              <w:t> </w:t>
            </w:r>
            <w:r>
              <w:rPr>
                <w:sz w:val="18"/>
              </w:rPr>
              <w:t>of</w:t>
            </w:r>
            <w:r>
              <w:rPr>
                <w:spacing w:val="-2"/>
                <w:sz w:val="18"/>
              </w:rPr>
              <w:t> </w:t>
            </w:r>
            <w:r>
              <w:rPr>
                <w:sz w:val="18"/>
              </w:rPr>
              <w:t>bits</w:t>
            </w:r>
            <w:r>
              <w:rPr>
                <w:spacing w:val="-3"/>
                <w:sz w:val="18"/>
              </w:rPr>
              <w:t> </w:t>
            </w:r>
            <w:r>
              <w:rPr>
                <w:sz w:val="18"/>
              </w:rPr>
              <w:t>entering</w:t>
            </w:r>
            <w:r>
              <w:rPr>
                <w:spacing w:val="-2"/>
                <w:sz w:val="18"/>
              </w:rPr>
              <w:t> </w:t>
            </w:r>
            <w:r>
              <w:rPr>
                <w:sz w:val="18"/>
              </w:rPr>
              <w:t>the</w:t>
            </w:r>
            <w:r>
              <w:rPr>
                <w:spacing w:val="-6"/>
                <w:sz w:val="18"/>
              </w:rPr>
              <w:t> </w:t>
            </w:r>
            <w:r>
              <w:rPr>
                <w:sz w:val="18"/>
              </w:rPr>
              <w:t>RLC</w:t>
            </w:r>
            <w:r>
              <w:rPr>
                <w:spacing w:val="-2"/>
                <w:sz w:val="18"/>
              </w:rPr>
              <w:t> </w:t>
            </w:r>
            <w:r>
              <w:rPr>
                <w:sz w:val="18"/>
              </w:rPr>
              <w:t>layers</w:t>
            </w:r>
            <w:r>
              <w:rPr>
                <w:spacing w:val="-3"/>
                <w:sz w:val="18"/>
              </w:rPr>
              <w:t> </w:t>
            </w:r>
            <w:r>
              <w:rPr>
                <w:sz w:val="18"/>
              </w:rPr>
              <w:t>in</w:t>
            </w:r>
            <w:r>
              <w:rPr>
                <w:spacing w:val="-2"/>
                <w:sz w:val="18"/>
              </w:rPr>
              <w:t> </w:t>
            </w:r>
            <w:r>
              <w:rPr>
                <w:sz w:val="18"/>
              </w:rPr>
              <w:t>UL</w:t>
            </w:r>
            <w:r>
              <w:rPr>
                <w:spacing w:val="-2"/>
                <w:sz w:val="18"/>
              </w:rPr>
              <w:t> </w:t>
            </w:r>
            <w:r>
              <w:rPr>
                <w:sz w:val="18"/>
              </w:rPr>
              <w:t>for</w:t>
            </w:r>
            <w:r>
              <w:rPr>
                <w:spacing w:val="-2"/>
                <w:sz w:val="18"/>
              </w:rPr>
              <w:t> </w:t>
            </w:r>
            <w:r>
              <w:rPr>
                <w:sz w:val="18"/>
              </w:rPr>
              <w:t>one DRB during measurement time T. It is up to implementation how to measure y</w:t>
            </w:r>
            <w:r>
              <w:rPr>
                <w:spacing w:val="40"/>
                <w:sz w:val="18"/>
              </w:rPr>
              <w:t> </w:t>
            </w:r>
            <w:r>
              <w:rPr>
                <w:sz w:val="18"/>
              </w:rPr>
              <w:t>reliably during T.</w:t>
            </w:r>
          </w:p>
          <w:p>
            <w:pPr>
              <w:pStyle w:val="TableParagraph"/>
              <w:spacing w:before="31"/>
              <w:ind w:left="0"/>
              <w:rPr>
                <w:sz w:val="18"/>
              </w:rPr>
            </w:pPr>
          </w:p>
          <w:p>
            <w:pPr>
              <w:pStyle w:val="TableParagraph"/>
              <w:spacing w:before="1"/>
              <w:rPr>
                <w:sz w:val="18"/>
              </w:rPr>
            </w:pPr>
            <w:r>
              <w:rPr>
                <w:sz w:val="18"/>
              </w:rPr>
              <w:t>For</w:t>
            </w:r>
            <w:r>
              <w:rPr>
                <w:spacing w:val="-3"/>
                <w:sz w:val="18"/>
              </w:rPr>
              <w:t> </w:t>
            </w:r>
            <w:r>
              <w:rPr>
                <w:sz w:val="18"/>
              </w:rPr>
              <w:t>each</w:t>
            </w:r>
            <w:r>
              <w:rPr>
                <w:spacing w:val="-3"/>
                <w:sz w:val="18"/>
              </w:rPr>
              <w:t> </w:t>
            </w:r>
            <w:r>
              <w:rPr>
                <w:sz w:val="18"/>
              </w:rPr>
              <w:t>UE,</w:t>
            </w:r>
            <w:r>
              <w:rPr>
                <w:spacing w:val="-3"/>
                <w:sz w:val="18"/>
              </w:rPr>
              <w:t> </w:t>
            </w:r>
            <w:r>
              <w:rPr>
                <w:sz w:val="18"/>
              </w:rPr>
              <w:t>the</w:t>
            </w:r>
            <w:r>
              <w:rPr>
                <w:spacing w:val="-3"/>
                <w:sz w:val="18"/>
              </w:rPr>
              <w:t> </w:t>
            </w:r>
            <w:r>
              <w:rPr>
                <w:sz w:val="18"/>
              </w:rPr>
              <w:t>bin</w:t>
            </w:r>
            <w:r>
              <w:rPr>
                <w:spacing w:val="-5"/>
                <w:sz w:val="18"/>
              </w:rPr>
              <w:t> </w:t>
            </w:r>
            <w:r>
              <w:rPr>
                <w:sz w:val="18"/>
              </w:rPr>
              <w:t>corresponding</w:t>
            </w:r>
            <w:r>
              <w:rPr>
                <w:spacing w:val="-5"/>
                <w:sz w:val="18"/>
              </w:rPr>
              <w:t> </w:t>
            </w:r>
            <w:r>
              <w:rPr>
                <w:sz w:val="18"/>
              </w:rPr>
              <w:t>to</w:t>
            </w:r>
            <w:r>
              <w:rPr>
                <w:spacing w:val="-3"/>
                <w:sz w:val="18"/>
              </w:rPr>
              <w:t> </w:t>
            </w:r>
            <w:r>
              <w:rPr>
                <w:sz w:val="18"/>
              </w:rPr>
              <w:t>the</w:t>
            </w:r>
            <w:r>
              <w:rPr>
                <w:spacing w:val="-3"/>
                <w:sz w:val="18"/>
              </w:rPr>
              <w:t> </w:t>
            </w:r>
            <w:r>
              <w:rPr>
                <w:sz w:val="18"/>
              </w:rPr>
              <w:t>percentage</w:t>
            </w:r>
            <w:r>
              <w:rPr>
                <w:spacing w:val="-3"/>
                <w:sz w:val="18"/>
              </w:rPr>
              <w:t> </w:t>
            </w:r>
            <w:r>
              <w:rPr>
                <w:sz w:val="18"/>
              </w:rPr>
              <w:t>of</w:t>
            </w:r>
            <w:r>
              <w:rPr>
                <w:spacing w:val="-5"/>
                <w:sz w:val="18"/>
              </w:rPr>
              <w:t> </w:t>
            </w:r>
            <w:r>
              <w:rPr>
                <w:sz w:val="18"/>
              </w:rPr>
              <w:t>transmitted</w:t>
            </w:r>
            <w:r>
              <w:rPr>
                <w:spacing w:val="-5"/>
                <w:sz w:val="18"/>
              </w:rPr>
              <w:t> </w:t>
            </w:r>
            <w:r>
              <w:rPr>
                <w:sz w:val="18"/>
              </w:rPr>
              <w:t>data</w:t>
            </w:r>
            <w:r>
              <w:rPr>
                <w:spacing w:val="-5"/>
                <w:sz w:val="18"/>
              </w:rPr>
              <w:t> </w:t>
            </w:r>
            <w:r>
              <w:rPr>
                <w:sz w:val="18"/>
              </w:rPr>
              <w:t>volume</w:t>
            </w:r>
            <w:r>
              <w:rPr>
                <w:spacing w:val="-3"/>
                <w:sz w:val="18"/>
              </w:rPr>
              <w:t> </w:t>
            </w:r>
            <w:r>
              <w:rPr>
                <w:sz w:val="18"/>
              </w:rPr>
              <w:t>to incoming data volume (100*x/y) experienced by the UE is incremented by one.</w:t>
            </w:r>
          </w:p>
          <w:p>
            <w:pPr>
              <w:pStyle w:val="TableParagraph"/>
              <w:spacing w:before="34"/>
              <w:ind w:left="0"/>
              <w:rPr>
                <w:sz w:val="18"/>
              </w:rPr>
            </w:pPr>
          </w:p>
          <w:p>
            <w:pPr>
              <w:pStyle w:val="TableParagraph"/>
              <w:rPr>
                <w:sz w:val="18"/>
              </w:rPr>
            </w:pPr>
            <w:r>
              <w:rPr>
                <w:sz w:val="18"/>
              </w:rPr>
              <w:t>Separate</w:t>
            </w:r>
            <w:r>
              <w:rPr>
                <w:spacing w:val="-3"/>
                <w:sz w:val="18"/>
              </w:rPr>
              <w:t> </w:t>
            </w:r>
            <w:r>
              <w:rPr>
                <w:sz w:val="18"/>
              </w:rPr>
              <w:t>counters</w:t>
            </w:r>
            <w:r>
              <w:rPr>
                <w:spacing w:val="-3"/>
                <w:sz w:val="18"/>
              </w:rPr>
              <w:t> </w:t>
            </w:r>
            <w:r>
              <w:rPr>
                <w:sz w:val="18"/>
              </w:rPr>
              <w:t>are</w:t>
            </w:r>
            <w:r>
              <w:rPr>
                <w:spacing w:val="-3"/>
                <w:sz w:val="18"/>
              </w:rPr>
              <w:t> </w:t>
            </w:r>
            <w:r>
              <w:rPr>
                <w:sz w:val="18"/>
              </w:rPr>
              <w:t>maintained</w:t>
            </w:r>
            <w:r>
              <w:rPr>
                <w:spacing w:val="-3"/>
                <w:sz w:val="18"/>
              </w:rPr>
              <w:t> </w:t>
            </w:r>
            <w:r>
              <w:rPr>
                <w:sz w:val="18"/>
              </w:rPr>
              <w:t>for</w:t>
            </w:r>
            <w:r>
              <w:rPr>
                <w:spacing w:val="-5"/>
                <w:sz w:val="18"/>
              </w:rPr>
              <w:t> </w:t>
            </w:r>
            <w:r>
              <w:rPr>
                <w:sz w:val="18"/>
              </w:rPr>
              <w:t>each</w:t>
            </w:r>
            <w:r>
              <w:rPr>
                <w:spacing w:val="-4"/>
                <w:sz w:val="18"/>
              </w:rPr>
              <w:t> </w:t>
            </w:r>
            <w:r>
              <w:rPr>
                <w:sz w:val="18"/>
              </w:rPr>
              <w:t>mapped</w:t>
            </w:r>
            <w:r>
              <w:rPr>
                <w:spacing w:val="-4"/>
                <w:sz w:val="18"/>
              </w:rPr>
              <w:t> </w:t>
            </w:r>
            <w:r>
              <w:rPr>
                <w:sz w:val="18"/>
              </w:rPr>
              <w:t>5QI</w:t>
            </w:r>
            <w:r>
              <w:rPr>
                <w:spacing w:val="-3"/>
                <w:sz w:val="18"/>
              </w:rPr>
              <w:t> </w:t>
            </w:r>
            <w:r>
              <w:rPr>
                <w:sz w:val="18"/>
              </w:rPr>
              <w:t>(or</w:t>
            </w:r>
            <w:r>
              <w:rPr>
                <w:spacing w:val="-4"/>
                <w:sz w:val="18"/>
              </w:rPr>
              <w:t> </w:t>
            </w:r>
            <w:r>
              <w:rPr>
                <w:sz w:val="18"/>
              </w:rPr>
              <w:t>QCI</w:t>
            </w:r>
            <w:r>
              <w:rPr>
                <w:spacing w:val="-3"/>
                <w:sz w:val="18"/>
              </w:rPr>
              <w:t> </w:t>
            </w:r>
            <w:r>
              <w:rPr>
                <w:sz w:val="18"/>
              </w:rPr>
              <w:t>for</w:t>
            </w:r>
            <w:r>
              <w:rPr>
                <w:spacing w:val="-3"/>
                <w:sz w:val="18"/>
              </w:rPr>
              <w:t> </w:t>
            </w:r>
            <w:r>
              <w:rPr>
                <w:sz w:val="18"/>
              </w:rPr>
              <w:t>option</w:t>
            </w:r>
            <w:r>
              <w:rPr>
                <w:spacing w:val="-4"/>
                <w:sz w:val="18"/>
              </w:rPr>
              <w:t> </w:t>
            </w:r>
            <w:r>
              <w:rPr>
                <w:sz w:val="18"/>
              </w:rPr>
              <w:t>3)</w:t>
            </w:r>
            <w:r>
              <w:rPr>
                <w:spacing w:val="-3"/>
                <w:sz w:val="18"/>
              </w:rPr>
              <w:t> </w:t>
            </w:r>
            <w:r>
              <w:rPr>
                <w:sz w:val="18"/>
              </w:rPr>
              <w:t>and</w:t>
            </w:r>
            <w:r>
              <w:rPr>
                <w:spacing w:val="-3"/>
                <w:sz w:val="18"/>
              </w:rPr>
              <w:t> </w:t>
            </w:r>
            <w:r>
              <w:rPr>
                <w:sz w:val="18"/>
              </w:rPr>
              <w:t>for each supported S-NSSAI.</w:t>
            </w:r>
          </w:p>
        </w:tc>
      </w:tr>
      <w:tr>
        <w:trPr>
          <w:trHeight w:val="1483" w:hRule="atLeast"/>
        </w:trPr>
        <w:tc>
          <w:tcPr>
            <w:tcW w:w="2607" w:type="dxa"/>
          </w:tcPr>
          <w:p>
            <w:pPr>
              <w:pStyle w:val="TableParagraph"/>
              <w:spacing w:before="121"/>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21"/>
              <w:ind w:right="191"/>
              <w:rPr>
                <w:sz w:val="18"/>
              </w:rPr>
            </w:pPr>
            <w:r>
              <w:rPr>
                <w:sz w:val="18"/>
              </w:rPr>
              <w:t>A set of integers, each representing the (integer) number of samples with a percentage of UL transmitted data volume to incoming data volume in the range represented by that bin. If the optional QoS level subcounter and S-NSSAI subcounter and PLMN ID subcounter measurements are performed, the number of measurements</w:t>
            </w:r>
            <w:r>
              <w:rPr>
                <w:spacing w:val="-2"/>
                <w:sz w:val="18"/>
              </w:rPr>
              <w:t> </w:t>
            </w:r>
            <w:r>
              <w:rPr>
                <w:sz w:val="18"/>
              </w:rPr>
              <w:t>is</w:t>
            </w:r>
            <w:r>
              <w:rPr>
                <w:spacing w:val="-2"/>
                <w:sz w:val="18"/>
              </w:rPr>
              <w:t> </w:t>
            </w:r>
            <w:r>
              <w:rPr>
                <w:sz w:val="18"/>
              </w:rPr>
              <w:t>equal</w:t>
            </w:r>
            <w:r>
              <w:rPr>
                <w:spacing w:val="-3"/>
                <w:sz w:val="18"/>
              </w:rPr>
              <w:t> </w:t>
            </w:r>
            <w:r>
              <w:rPr>
                <w:sz w:val="18"/>
              </w:rPr>
              <w:t>to</w:t>
            </w:r>
            <w:r>
              <w:rPr>
                <w:spacing w:val="-3"/>
                <w:sz w:val="18"/>
              </w:rPr>
              <w:t> </w:t>
            </w:r>
            <w:r>
              <w:rPr>
                <w:sz w:val="18"/>
              </w:rPr>
              <w:t>the</w:t>
            </w:r>
            <w:r>
              <w:rPr>
                <w:spacing w:val="-5"/>
                <w:sz w:val="18"/>
              </w:rPr>
              <w:t> </w:t>
            </w:r>
            <w:r>
              <w:rPr>
                <w:sz w:val="18"/>
              </w:rPr>
              <w:t>number</w:t>
            </w:r>
            <w:r>
              <w:rPr>
                <w:spacing w:val="-3"/>
                <w:sz w:val="18"/>
              </w:rPr>
              <w:t> </w:t>
            </w:r>
            <w:r>
              <w:rPr>
                <w:sz w:val="18"/>
              </w:rPr>
              <w:t>of</w:t>
            </w:r>
            <w:r>
              <w:rPr>
                <w:spacing w:val="-5"/>
                <w:sz w:val="18"/>
              </w:rPr>
              <w:t> </w:t>
            </w:r>
            <w:r>
              <w:rPr>
                <w:sz w:val="18"/>
              </w:rPr>
              <w:t>mapped</w:t>
            </w:r>
            <w:r>
              <w:rPr>
                <w:spacing w:val="-5"/>
                <w:sz w:val="18"/>
              </w:rPr>
              <w:t> </w:t>
            </w:r>
            <w:r>
              <w:rPr>
                <w:sz w:val="18"/>
              </w:rPr>
              <w:t>5QIs</w:t>
            </w:r>
            <w:r>
              <w:rPr>
                <w:spacing w:val="-4"/>
                <w:sz w:val="18"/>
              </w:rPr>
              <w:t> </w:t>
            </w:r>
            <w:r>
              <w:rPr>
                <w:sz w:val="18"/>
              </w:rPr>
              <w:t>and</w:t>
            </w:r>
            <w:r>
              <w:rPr>
                <w:spacing w:val="-3"/>
                <w:sz w:val="18"/>
              </w:rPr>
              <w:t> </w:t>
            </w:r>
            <w:r>
              <w:rPr>
                <w:sz w:val="18"/>
              </w:rPr>
              <w:t>the</w:t>
            </w:r>
            <w:r>
              <w:rPr>
                <w:spacing w:val="-3"/>
                <w:sz w:val="18"/>
              </w:rPr>
              <w:t> </w:t>
            </w:r>
            <w:r>
              <w:rPr>
                <w:sz w:val="18"/>
              </w:rPr>
              <w:t>number</w:t>
            </w:r>
            <w:r>
              <w:rPr>
                <w:spacing w:val="-6"/>
                <w:sz w:val="18"/>
              </w:rPr>
              <w:t> </w:t>
            </w:r>
            <w:r>
              <w:rPr>
                <w:sz w:val="18"/>
              </w:rPr>
              <w:t>of</w:t>
            </w:r>
            <w:r>
              <w:rPr>
                <w:spacing w:val="-5"/>
                <w:sz w:val="18"/>
              </w:rPr>
              <w:t> </w:t>
            </w:r>
            <w:r>
              <w:rPr>
                <w:sz w:val="18"/>
              </w:rPr>
              <w:t>supported S-NSSAIs, and the number of PLMN IDs.</w:t>
            </w:r>
          </w:p>
        </w:tc>
      </w:tr>
      <w:tr>
        <w:trPr>
          <w:trHeight w:val="1274"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rPr>
                <w:sz w:val="18"/>
              </w:rPr>
            </w:pPr>
            <w:r>
              <w:rPr>
                <w:sz w:val="18"/>
              </w:rPr>
              <w:t>The measurement name has the form DRB.PerDataVolumeULDist.Bin where Bin represents the bin, or optionally DRB.PerDataVolumeULDist.Bin.QOS, where QOS identifies the target quality of service class, and DRB.PerDataVolumeULDist.Bin.SNSSAI,</w:t>
            </w:r>
            <w:r>
              <w:rPr>
                <w:spacing w:val="-6"/>
                <w:sz w:val="18"/>
              </w:rPr>
              <w:t> </w:t>
            </w:r>
            <w:r>
              <w:rPr>
                <w:sz w:val="18"/>
              </w:rPr>
              <w:t>where</w:t>
            </w:r>
            <w:r>
              <w:rPr>
                <w:spacing w:val="-8"/>
                <w:sz w:val="18"/>
              </w:rPr>
              <w:t> </w:t>
            </w:r>
            <w:r>
              <w:rPr>
                <w:sz w:val="18"/>
              </w:rPr>
              <w:t>SNSSAI</w:t>
            </w:r>
            <w:r>
              <w:rPr>
                <w:spacing w:val="-6"/>
                <w:sz w:val="18"/>
              </w:rPr>
              <w:t> </w:t>
            </w:r>
            <w:r>
              <w:rPr>
                <w:sz w:val="18"/>
              </w:rPr>
              <w:t>identifies</w:t>
            </w:r>
            <w:r>
              <w:rPr>
                <w:spacing w:val="-5"/>
                <w:sz w:val="18"/>
              </w:rPr>
              <w:t> </w:t>
            </w:r>
            <w:r>
              <w:rPr>
                <w:sz w:val="18"/>
              </w:rPr>
              <w:t>the</w:t>
            </w:r>
            <w:r>
              <w:rPr>
                <w:spacing w:val="-6"/>
                <w:sz w:val="18"/>
              </w:rPr>
              <w:t> </w:t>
            </w:r>
            <w:r>
              <w:rPr>
                <w:sz w:val="18"/>
              </w:rPr>
              <w:t>S-NSSAI,</w:t>
            </w:r>
            <w:r>
              <w:rPr>
                <w:spacing w:val="-8"/>
                <w:sz w:val="18"/>
              </w:rPr>
              <w:t> </w:t>
            </w:r>
            <w:r>
              <w:rPr>
                <w:sz w:val="18"/>
              </w:rPr>
              <w:t>and DRB.PerDataVolumeUlDist.Bin.PLMN, where PLMN identifies the PLMN ID.</w:t>
            </w:r>
          </w:p>
        </w:tc>
      </w:tr>
      <w:tr>
        <w:trPr>
          <w:trHeight w:val="448" w:hRule="atLeast"/>
        </w:trPr>
        <w:tc>
          <w:tcPr>
            <w:tcW w:w="2607" w:type="dxa"/>
          </w:tcPr>
          <w:p>
            <w:pPr>
              <w:pStyle w:val="TableParagraph"/>
              <w:spacing w:before="121"/>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21"/>
              <w:rPr>
                <w:sz w:val="18"/>
              </w:rPr>
            </w:pPr>
            <w:r>
              <w:rPr>
                <w:spacing w:val="-2"/>
                <w:sz w:val="18"/>
              </w:rPr>
              <w:t>NRCellDU</w:t>
            </w:r>
          </w:p>
        </w:tc>
      </w:tr>
      <w:tr>
        <w:trPr>
          <w:trHeight w:val="446"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Packet</w:t>
            </w:r>
            <w:r>
              <w:rPr>
                <w:spacing w:val="-2"/>
                <w:sz w:val="18"/>
              </w:rPr>
              <w:t> Switched</w:t>
            </w:r>
          </w:p>
        </w:tc>
      </w:tr>
      <w:tr>
        <w:trPr>
          <w:trHeight w:val="448"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445"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rPr>
                <w:sz w:val="18"/>
              </w:rPr>
            </w:pPr>
            <w:r>
              <w:rPr>
                <w:sz w:val="18"/>
              </w:rPr>
              <w:t>Network</w:t>
            </w:r>
            <w:r>
              <w:rPr>
                <w:spacing w:val="-5"/>
                <w:sz w:val="18"/>
              </w:rPr>
              <w:t> </w:t>
            </w:r>
            <w:r>
              <w:rPr>
                <w:sz w:val="18"/>
              </w:rPr>
              <w:t>Operator’s</w:t>
            </w:r>
            <w:r>
              <w:rPr>
                <w:spacing w:val="-4"/>
                <w:sz w:val="18"/>
              </w:rPr>
              <w:t> </w:t>
            </w:r>
            <w:r>
              <w:rPr>
                <w:sz w:val="18"/>
              </w:rPr>
              <w:t>Traffic</w:t>
            </w:r>
            <w:r>
              <w:rPr>
                <w:spacing w:val="-4"/>
                <w:sz w:val="18"/>
              </w:rPr>
              <w:t> </w:t>
            </w:r>
            <w:r>
              <w:rPr>
                <w:sz w:val="18"/>
              </w:rPr>
              <w:t>Engineering</w:t>
            </w:r>
            <w:r>
              <w:rPr>
                <w:spacing w:val="-6"/>
                <w:sz w:val="18"/>
              </w:rPr>
              <w:t> </w:t>
            </w:r>
            <w:r>
              <w:rPr>
                <w:spacing w:val="-2"/>
                <w:sz w:val="18"/>
              </w:rPr>
              <w:t>Community</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s>
        <w:spacing w:line="240" w:lineRule="auto" w:before="51" w:after="0"/>
        <w:ind w:left="1018" w:right="0" w:hanging="849"/>
        <w:jc w:val="left"/>
      </w:pPr>
      <w:bookmarkStart w:name="_TOC_250047" w:id="117"/>
      <w:bookmarkStart w:name="7.10.5 Distribution of DL Packet Drop Ra" w:id="118"/>
      <w:r>
        <w:rPr/>
      </w:r>
      <w:r>
        <w:rPr/>
        <w:t>Distribution</w:t>
      </w:r>
      <w:r>
        <w:rPr>
          <w:spacing w:val="-7"/>
        </w:rPr>
        <w:t> </w:t>
      </w:r>
      <w:r>
        <w:rPr/>
        <w:t>of</w:t>
      </w:r>
      <w:r>
        <w:rPr>
          <w:spacing w:val="-4"/>
        </w:rPr>
        <w:t> </w:t>
      </w:r>
      <w:r>
        <w:rPr/>
        <w:t>DL</w:t>
      </w:r>
      <w:r>
        <w:rPr>
          <w:spacing w:val="-4"/>
        </w:rPr>
        <w:t> </w:t>
      </w:r>
      <w:r>
        <w:rPr/>
        <w:t>Packet</w:t>
      </w:r>
      <w:r>
        <w:rPr>
          <w:spacing w:val="-4"/>
        </w:rPr>
        <w:t> </w:t>
      </w:r>
      <w:r>
        <w:rPr/>
        <w:t>Drop</w:t>
      </w:r>
      <w:r>
        <w:rPr>
          <w:spacing w:val="-6"/>
        </w:rPr>
        <w:t> </w:t>
      </w:r>
      <w:bookmarkEnd w:id="117"/>
      <w:r>
        <w:rPr>
          <w:spacing w:val="-4"/>
        </w:rPr>
        <w:t>Rate</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Distribution</w:t>
            </w:r>
            <w:r>
              <w:rPr>
                <w:b/>
                <w:spacing w:val="-5"/>
                <w:sz w:val="18"/>
              </w:rPr>
              <w:t> </w:t>
            </w:r>
            <w:r>
              <w:rPr>
                <w:b/>
                <w:sz w:val="18"/>
              </w:rPr>
              <w:t>of</w:t>
            </w:r>
            <w:r>
              <w:rPr>
                <w:b/>
                <w:spacing w:val="-3"/>
                <w:sz w:val="18"/>
              </w:rPr>
              <w:t> </w:t>
            </w:r>
            <w:r>
              <w:rPr>
                <w:b/>
                <w:sz w:val="18"/>
              </w:rPr>
              <w:t>DL</w:t>
            </w:r>
            <w:r>
              <w:rPr>
                <w:b/>
                <w:spacing w:val="-1"/>
                <w:sz w:val="18"/>
              </w:rPr>
              <w:t> </w:t>
            </w:r>
            <w:r>
              <w:rPr>
                <w:b/>
                <w:sz w:val="18"/>
              </w:rPr>
              <w:t>Packet</w:t>
            </w:r>
            <w:r>
              <w:rPr>
                <w:b/>
                <w:spacing w:val="-3"/>
                <w:sz w:val="18"/>
              </w:rPr>
              <w:t> </w:t>
            </w:r>
            <w:r>
              <w:rPr>
                <w:b/>
                <w:sz w:val="18"/>
              </w:rPr>
              <w:t>Drop</w:t>
            </w:r>
            <w:r>
              <w:rPr>
                <w:b/>
                <w:spacing w:val="-2"/>
                <w:sz w:val="18"/>
              </w:rPr>
              <w:t> </w:t>
            </w:r>
            <w:r>
              <w:rPr>
                <w:b/>
                <w:spacing w:val="-4"/>
                <w:sz w:val="18"/>
              </w:rPr>
              <w:t>Rate</w:t>
            </w:r>
          </w:p>
        </w:tc>
      </w:tr>
      <w:tr>
        <w:trPr>
          <w:trHeight w:val="1480"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147"/>
              <w:rPr>
                <w:sz w:val="18"/>
              </w:rPr>
            </w:pPr>
            <w:r>
              <w:rPr>
                <w:sz w:val="18"/>
              </w:rPr>
              <w:t>This measurement provides the fraction of RLC SDU packets which are dropped on the downlink, due to high traffic load, traffic management etc in the gNB-DU. Only user-plane traffic (DTCH) is considered. A dropped packet is one without any part of it having been transmitted on the air interface. The measurement is optionally split into</w:t>
            </w:r>
            <w:r>
              <w:rPr>
                <w:spacing w:val="-5"/>
                <w:sz w:val="18"/>
              </w:rPr>
              <w:t> </w:t>
            </w:r>
            <w:r>
              <w:rPr>
                <w:sz w:val="18"/>
              </w:rPr>
              <w:t>subcounters</w:t>
            </w:r>
            <w:r>
              <w:rPr>
                <w:spacing w:val="-2"/>
                <w:sz w:val="18"/>
              </w:rPr>
              <w:t> </w:t>
            </w:r>
            <w:r>
              <w:rPr>
                <w:sz w:val="18"/>
              </w:rPr>
              <w:t>per</w:t>
            </w:r>
            <w:r>
              <w:rPr>
                <w:spacing w:val="-6"/>
                <w:sz w:val="18"/>
              </w:rPr>
              <w:t> </w:t>
            </w:r>
            <w:r>
              <w:rPr>
                <w:sz w:val="18"/>
              </w:rPr>
              <w:t>QoS</w:t>
            </w:r>
            <w:r>
              <w:rPr>
                <w:spacing w:val="-3"/>
                <w:sz w:val="18"/>
              </w:rPr>
              <w:t> </w:t>
            </w:r>
            <w:r>
              <w:rPr>
                <w:sz w:val="18"/>
              </w:rPr>
              <w:t>level</w:t>
            </w:r>
            <w:r>
              <w:rPr>
                <w:spacing w:val="-3"/>
                <w:sz w:val="18"/>
              </w:rPr>
              <w:t> </w:t>
            </w:r>
            <w:r>
              <w:rPr>
                <w:sz w:val="18"/>
              </w:rPr>
              <w:t>(mapped</w:t>
            </w:r>
            <w:r>
              <w:rPr>
                <w:spacing w:val="-5"/>
                <w:sz w:val="18"/>
              </w:rPr>
              <w:t> </w:t>
            </w:r>
            <w:r>
              <w:rPr>
                <w:sz w:val="18"/>
              </w:rPr>
              <w:t>5QI</w:t>
            </w:r>
            <w:r>
              <w:rPr>
                <w:spacing w:val="-3"/>
                <w:sz w:val="18"/>
              </w:rPr>
              <w:t> </w:t>
            </w:r>
            <w:r>
              <w:rPr>
                <w:sz w:val="18"/>
              </w:rPr>
              <w:t>or</w:t>
            </w:r>
            <w:r>
              <w:rPr>
                <w:spacing w:val="-3"/>
                <w:sz w:val="18"/>
              </w:rPr>
              <w:t> </w:t>
            </w:r>
            <w:r>
              <w:rPr>
                <w:sz w:val="18"/>
              </w:rPr>
              <w:t>QCI</w:t>
            </w:r>
            <w:r>
              <w:rPr>
                <w:spacing w:val="-5"/>
                <w:sz w:val="18"/>
              </w:rPr>
              <w:t> </w:t>
            </w:r>
            <w:r>
              <w:rPr>
                <w:sz w:val="18"/>
              </w:rPr>
              <w:t>in EN-DC),</w:t>
            </w:r>
            <w:r>
              <w:rPr>
                <w:spacing w:val="-3"/>
                <w:sz w:val="18"/>
              </w:rPr>
              <w:t> </w:t>
            </w:r>
            <w:r>
              <w:rPr>
                <w:sz w:val="18"/>
              </w:rPr>
              <w:t>and</w:t>
            </w:r>
            <w:r>
              <w:rPr>
                <w:spacing w:val="-5"/>
                <w:sz w:val="18"/>
              </w:rPr>
              <w:t> </w:t>
            </w:r>
            <w:r>
              <w:rPr>
                <w:sz w:val="18"/>
              </w:rPr>
              <w:t>subcounters</w:t>
            </w:r>
            <w:r>
              <w:rPr>
                <w:spacing w:val="-2"/>
                <w:sz w:val="18"/>
              </w:rPr>
              <w:t> </w:t>
            </w:r>
            <w:r>
              <w:rPr>
                <w:sz w:val="18"/>
              </w:rPr>
              <w:t>per supported S-NSSAI.</w:t>
            </w:r>
          </w:p>
        </w:tc>
      </w:tr>
      <w:tr>
        <w:trPr>
          <w:trHeight w:val="448"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SI</w:t>
            </w:r>
          </w:p>
        </w:tc>
      </w:tr>
      <w:tr>
        <w:trPr>
          <w:trHeight w:val="653"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rPr>
                <w:sz w:val="18"/>
              </w:rPr>
            </w:pPr>
            <w:r>
              <w:rPr>
                <w:sz w:val="18"/>
              </w:rPr>
              <w:t>This</w:t>
            </w:r>
            <w:r>
              <w:rPr>
                <w:spacing w:val="-3"/>
                <w:sz w:val="18"/>
              </w:rPr>
              <w:t> </w:t>
            </w:r>
            <w:r>
              <w:rPr>
                <w:sz w:val="18"/>
              </w:rPr>
              <w:t>attribute</w:t>
            </w:r>
            <w:r>
              <w:rPr>
                <w:spacing w:val="-4"/>
                <w:sz w:val="18"/>
              </w:rPr>
              <w:t> </w:t>
            </w:r>
            <w:r>
              <w:rPr>
                <w:sz w:val="18"/>
              </w:rPr>
              <w:t>is</w:t>
            </w:r>
            <w:r>
              <w:rPr>
                <w:spacing w:val="-4"/>
                <w:sz w:val="18"/>
              </w:rPr>
              <w:t> </w:t>
            </w:r>
            <w:r>
              <w:rPr>
                <w:sz w:val="18"/>
              </w:rPr>
              <w:t>created</w:t>
            </w:r>
            <w:r>
              <w:rPr>
                <w:spacing w:val="-4"/>
                <w:sz w:val="18"/>
              </w:rPr>
              <w:t> </w:t>
            </w:r>
            <w:r>
              <w:rPr>
                <w:sz w:val="18"/>
              </w:rPr>
              <w:t>by</w:t>
            </w:r>
            <w:r>
              <w:rPr>
                <w:spacing w:val="-4"/>
                <w:sz w:val="18"/>
              </w:rPr>
              <w:t> </w:t>
            </w:r>
            <w:r>
              <w:rPr>
                <w:sz w:val="18"/>
              </w:rPr>
              <w:t>counting</w:t>
            </w:r>
            <w:r>
              <w:rPr>
                <w:spacing w:val="-4"/>
                <w:sz w:val="18"/>
              </w:rPr>
              <w:t> </w:t>
            </w:r>
            <w:r>
              <w:rPr>
                <w:sz w:val="18"/>
              </w:rPr>
              <w:t>the</w:t>
            </w:r>
            <w:r>
              <w:rPr>
                <w:spacing w:val="-4"/>
                <w:sz w:val="18"/>
              </w:rPr>
              <w:t> </w:t>
            </w:r>
            <w:r>
              <w:rPr>
                <w:sz w:val="18"/>
              </w:rPr>
              <w:t>number</w:t>
            </w:r>
            <w:r>
              <w:rPr>
                <w:spacing w:val="-4"/>
                <w:sz w:val="18"/>
              </w:rPr>
              <w:t> </w:t>
            </w:r>
            <w:r>
              <w:rPr>
                <w:sz w:val="18"/>
              </w:rPr>
              <w:t>of</w:t>
            </w:r>
            <w:r>
              <w:rPr>
                <w:spacing w:val="-2"/>
                <w:sz w:val="18"/>
              </w:rPr>
              <w:t> </w:t>
            </w:r>
            <w:r>
              <w:rPr>
                <w:sz w:val="18"/>
              </w:rPr>
              <w:t>UEs</w:t>
            </w:r>
            <w:r>
              <w:rPr>
                <w:spacing w:val="-4"/>
                <w:sz w:val="18"/>
              </w:rPr>
              <w:t> </w:t>
            </w:r>
            <w:r>
              <w:rPr>
                <w:sz w:val="18"/>
              </w:rPr>
              <w:t>experiencing</w:t>
            </w:r>
            <w:r>
              <w:rPr>
                <w:spacing w:val="-4"/>
                <w:sz w:val="18"/>
              </w:rPr>
              <w:t> </w:t>
            </w:r>
            <w:r>
              <w:rPr>
                <w:sz w:val="18"/>
              </w:rPr>
              <w:t>a</w:t>
            </w:r>
            <w:r>
              <w:rPr>
                <w:spacing w:val="-2"/>
                <w:sz w:val="18"/>
              </w:rPr>
              <w:t> </w:t>
            </w:r>
            <w:r>
              <w:rPr>
                <w:sz w:val="18"/>
              </w:rPr>
              <w:t>certain</w:t>
            </w:r>
            <w:r>
              <w:rPr>
                <w:spacing w:val="-2"/>
                <w:sz w:val="18"/>
              </w:rPr>
              <w:t> </w:t>
            </w:r>
            <w:r>
              <w:rPr>
                <w:sz w:val="18"/>
              </w:rPr>
              <w:t>packet loss rate in each range.</w:t>
            </w:r>
          </w:p>
        </w:tc>
      </w:tr>
      <w:tr>
        <w:trPr>
          <w:trHeight w:val="1276"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133"/>
              <w:rPr>
                <w:sz w:val="18"/>
              </w:rPr>
            </w:pPr>
            <w:r>
              <w:rPr>
                <w:sz w:val="18"/>
              </w:rPr>
              <w:t>Each measurement is an integer value representing the drop rate multiplied by 1E6</w:t>
            </w:r>
            <w:r>
              <w:rPr>
                <w:spacing w:val="40"/>
                <w:sz w:val="18"/>
              </w:rPr>
              <w:t> </w:t>
            </w:r>
            <w:r>
              <w:rPr>
                <w:sz w:val="18"/>
              </w:rPr>
              <w:t>of</w:t>
            </w:r>
            <w:r>
              <w:rPr>
                <w:spacing w:val="-3"/>
                <w:sz w:val="18"/>
              </w:rPr>
              <w:t> </w:t>
            </w:r>
            <w:r>
              <w:rPr>
                <w:sz w:val="18"/>
              </w:rPr>
              <w:t>each</w:t>
            </w:r>
            <w:r>
              <w:rPr>
                <w:spacing w:val="-3"/>
                <w:sz w:val="18"/>
              </w:rPr>
              <w:t> </w:t>
            </w:r>
            <w:r>
              <w:rPr>
                <w:sz w:val="18"/>
              </w:rPr>
              <w:t>UE</w:t>
            </w:r>
            <w:r>
              <w:rPr>
                <w:spacing w:val="-3"/>
                <w:sz w:val="18"/>
              </w:rPr>
              <w:t> </w:t>
            </w:r>
            <w:r>
              <w:rPr>
                <w:sz w:val="18"/>
              </w:rPr>
              <w:t>within</w:t>
            </w:r>
            <w:r>
              <w:rPr>
                <w:spacing w:val="-4"/>
                <w:sz w:val="18"/>
              </w:rPr>
              <w:t> </w:t>
            </w:r>
            <w:r>
              <w:rPr>
                <w:sz w:val="18"/>
              </w:rPr>
              <w:t>the</w:t>
            </w:r>
            <w:r>
              <w:rPr>
                <w:spacing w:val="-3"/>
                <w:sz w:val="18"/>
              </w:rPr>
              <w:t> </w:t>
            </w:r>
            <w:r>
              <w:rPr>
                <w:sz w:val="18"/>
              </w:rPr>
              <w:t>range</w:t>
            </w:r>
            <w:r>
              <w:rPr>
                <w:spacing w:val="-3"/>
                <w:sz w:val="18"/>
              </w:rPr>
              <w:t> </w:t>
            </w:r>
            <w:r>
              <w:rPr>
                <w:sz w:val="18"/>
              </w:rPr>
              <w:t>of</w:t>
            </w:r>
            <w:r>
              <w:rPr>
                <w:spacing w:val="-4"/>
                <w:sz w:val="18"/>
              </w:rPr>
              <w:t> </w:t>
            </w:r>
            <w:r>
              <w:rPr>
                <w:sz w:val="18"/>
              </w:rPr>
              <w:t>the</w:t>
            </w:r>
            <w:r>
              <w:rPr>
                <w:spacing w:val="-3"/>
                <w:sz w:val="18"/>
              </w:rPr>
              <w:t> </w:t>
            </w:r>
            <w:r>
              <w:rPr>
                <w:sz w:val="18"/>
              </w:rPr>
              <w:t>bin.</w:t>
            </w:r>
            <w:r>
              <w:rPr>
                <w:spacing w:val="-3"/>
                <w:sz w:val="18"/>
              </w:rPr>
              <w:t> </w:t>
            </w:r>
            <w:r>
              <w:rPr>
                <w:sz w:val="18"/>
              </w:rPr>
              <w:t>The</w:t>
            </w:r>
            <w:r>
              <w:rPr>
                <w:spacing w:val="-3"/>
                <w:sz w:val="18"/>
              </w:rPr>
              <w:t> </w:t>
            </w:r>
            <w:r>
              <w:rPr>
                <w:sz w:val="18"/>
              </w:rPr>
              <w:t>number</w:t>
            </w:r>
            <w:r>
              <w:rPr>
                <w:spacing w:val="-3"/>
                <w:sz w:val="18"/>
              </w:rPr>
              <w:t> </w:t>
            </w:r>
            <w:r>
              <w:rPr>
                <w:sz w:val="18"/>
              </w:rPr>
              <w:t>of</w:t>
            </w:r>
            <w:r>
              <w:rPr>
                <w:spacing w:val="-4"/>
                <w:sz w:val="18"/>
              </w:rPr>
              <w:t> </w:t>
            </w:r>
            <w:r>
              <w:rPr>
                <w:sz w:val="18"/>
              </w:rPr>
              <w:t>measurements</w:t>
            </w:r>
            <w:r>
              <w:rPr>
                <w:spacing w:val="-4"/>
                <w:sz w:val="18"/>
              </w:rPr>
              <w:t> </w:t>
            </w:r>
            <w:r>
              <w:rPr>
                <w:sz w:val="18"/>
              </w:rPr>
              <w:t>is</w:t>
            </w:r>
            <w:r>
              <w:rPr>
                <w:spacing w:val="-2"/>
                <w:sz w:val="18"/>
              </w:rPr>
              <w:t> </w:t>
            </w:r>
            <w:r>
              <w:rPr>
                <w:sz w:val="18"/>
              </w:rPr>
              <w:t>equal</w:t>
            </w:r>
            <w:r>
              <w:rPr>
                <w:spacing w:val="-3"/>
                <w:sz w:val="18"/>
              </w:rPr>
              <w:t> </w:t>
            </w:r>
            <w:r>
              <w:rPr>
                <w:sz w:val="18"/>
              </w:rPr>
              <w:t>to</w:t>
            </w:r>
            <w:r>
              <w:rPr>
                <w:spacing w:val="-4"/>
                <w:sz w:val="18"/>
              </w:rPr>
              <w:t> </w:t>
            </w:r>
            <w:r>
              <w:rPr>
                <w:sz w:val="18"/>
              </w:rPr>
              <w:t>one. If the optional QoS and S-NSSAI level measurement are performed, the measurements are equal to the number of mapped 5QIs and the number of supported S-NSSAIs.</w:t>
            </w:r>
          </w:p>
        </w:tc>
      </w:tr>
      <w:tr>
        <w:trPr>
          <w:trHeight w:val="1067"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ind w:right="28"/>
              <w:rPr>
                <w:sz w:val="18"/>
              </w:rPr>
            </w:pPr>
            <w:r>
              <w:rPr>
                <w:sz w:val="18"/>
              </w:rPr>
              <w:t>The</w:t>
            </w:r>
            <w:r>
              <w:rPr>
                <w:spacing w:val="-6"/>
                <w:sz w:val="18"/>
              </w:rPr>
              <w:t> </w:t>
            </w:r>
            <w:r>
              <w:rPr>
                <w:sz w:val="18"/>
              </w:rPr>
              <w:t>measurement</w:t>
            </w:r>
            <w:r>
              <w:rPr>
                <w:spacing w:val="-7"/>
                <w:sz w:val="18"/>
              </w:rPr>
              <w:t> </w:t>
            </w:r>
            <w:r>
              <w:rPr>
                <w:sz w:val="18"/>
              </w:rPr>
              <w:t>name</w:t>
            </w:r>
            <w:r>
              <w:rPr>
                <w:spacing w:val="-6"/>
                <w:sz w:val="18"/>
              </w:rPr>
              <w:t> </w:t>
            </w:r>
            <w:r>
              <w:rPr>
                <w:sz w:val="18"/>
              </w:rPr>
              <w:t>has</w:t>
            </w:r>
            <w:r>
              <w:rPr>
                <w:spacing w:val="-5"/>
                <w:sz w:val="18"/>
              </w:rPr>
              <w:t> </w:t>
            </w:r>
            <w:r>
              <w:rPr>
                <w:sz w:val="18"/>
              </w:rPr>
              <w:t>the</w:t>
            </w:r>
            <w:r>
              <w:rPr>
                <w:spacing w:val="-6"/>
                <w:sz w:val="18"/>
              </w:rPr>
              <w:t> </w:t>
            </w:r>
            <w:r>
              <w:rPr>
                <w:sz w:val="18"/>
              </w:rPr>
              <w:t>form</w:t>
            </w:r>
            <w:r>
              <w:rPr>
                <w:spacing w:val="-5"/>
                <w:sz w:val="18"/>
              </w:rPr>
              <w:t> </w:t>
            </w:r>
            <w:r>
              <w:rPr>
                <w:sz w:val="18"/>
              </w:rPr>
              <w:t>DRB.RlcPacketDropRateDLDist</w:t>
            </w:r>
            <w:r>
              <w:rPr>
                <w:spacing w:val="-6"/>
                <w:sz w:val="18"/>
              </w:rPr>
              <w:t> </w:t>
            </w:r>
            <w:r>
              <w:rPr>
                <w:sz w:val="18"/>
              </w:rPr>
              <w:t>and</w:t>
            </w:r>
            <w:r>
              <w:rPr>
                <w:spacing w:val="-6"/>
                <w:sz w:val="18"/>
              </w:rPr>
              <w:t> </w:t>
            </w:r>
            <w:r>
              <w:rPr>
                <w:sz w:val="18"/>
              </w:rPr>
              <w:t>optionally DRB.RlcPacketDropRateDLDist.QOS where QOS identifies the target quality of service</w:t>
            </w:r>
            <w:r>
              <w:rPr>
                <w:spacing w:val="-5"/>
                <w:sz w:val="18"/>
              </w:rPr>
              <w:t> </w:t>
            </w:r>
            <w:r>
              <w:rPr>
                <w:sz w:val="18"/>
              </w:rPr>
              <w:t>class,</w:t>
            </w:r>
            <w:r>
              <w:rPr>
                <w:spacing w:val="-3"/>
                <w:sz w:val="18"/>
              </w:rPr>
              <w:t> </w:t>
            </w:r>
            <w:r>
              <w:rPr>
                <w:sz w:val="18"/>
              </w:rPr>
              <w:t>and</w:t>
            </w:r>
            <w:r>
              <w:rPr>
                <w:spacing w:val="-3"/>
                <w:sz w:val="18"/>
              </w:rPr>
              <w:t> </w:t>
            </w:r>
            <w:r>
              <w:rPr>
                <w:sz w:val="18"/>
              </w:rPr>
              <w:t>DRB.RlcPacketDropRateDLDist.SNSSAI</w:t>
            </w:r>
            <w:r>
              <w:rPr>
                <w:spacing w:val="-5"/>
                <w:sz w:val="18"/>
              </w:rPr>
              <w:t> </w:t>
            </w:r>
            <w:r>
              <w:rPr>
                <w:sz w:val="18"/>
              </w:rPr>
              <w:t>where</w:t>
            </w:r>
            <w:r>
              <w:rPr>
                <w:spacing w:val="-3"/>
                <w:sz w:val="18"/>
              </w:rPr>
              <w:t> </w:t>
            </w:r>
            <w:r>
              <w:rPr>
                <w:sz w:val="18"/>
              </w:rPr>
              <w:t>SNSSAI</w:t>
            </w:r>
            <w:r>
              <w:rPr>
                <w:spacing w:val="-3"/>
                <w:sz w:val="18"/>
              </w:rPr>
              <w:t> </w:t>
            </w:r>
            <w:r>
              <w:rPr>
                <w:sz w:val="18"/>
              </w:rPr>
              <w:t>identifies the S-NSSAI.</w:t>
            </w:r>
          </w:p>
        </w:tc>
      </w:tr>
      <w:tr>
        <w:trPr>
          <w:trHeight w:val="446"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8"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6"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4"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s>
        <w:spacing w:line="240" w:lineRule="auto" w:before="51" w:after="0"/>
        <w:ind w:left="1018" w:right="0" w:hanging="849"/>
        <w:jc w:val="left"/>
      </w:pPr>
      <w:bookmarkStart w:name="_TOC_250046" w:id="119"/>
      <w:bookmarkStart w:name="7.10.6 Distribution of UL Packet Loss Ra" w:id="120"/>
      <w:r>
        <w:rPr/>
      </w:r>
      <w:r>
        <w:rPr/>
        <w:t>Distribution</w:t>
      </w:r>
      <w:r>
        <w:rPr>
          <w:spacing w:val="-7"/>
        </w:rPr>
        <w:t> </w:t>
      </w:r>
      <w:r>
        <w:rPr/>
        <w:t>of</w:t>
      </w:r>
      <w:r>
        <w:rPr>
          <w:spacing w:val="-4"/>
        </w:rPr>
        <w:t> </w:t>
      </w:r>
      <w:r>
        <w:rPr/>
        <w:t>UL</w:t>
      </w:r>
      <w:r>
        <w:rPr>
          <w:spacing w:val="-4"/>
        </w:rPr>
        <w:t> </w:t>
      </w:r>
      <w:r>
        <w:rPr/>
        <w:t>Packet</w:t>
      </w:r>
      <w:r>
        <w:rPr>
          <w:spacing w:val="-4"/>
        </w:rPr>
        <w:t> </w:t>
      </w:r>
      <w:r>
        <w:rPr/>
        <w:t>Loss</w:t>
      </w:r>
      <w:r>
        <w:rPr>
          <w:spacing w:val="-6"/>
        </w:rPr>
        <w:t> </w:t>
      </w:r>
      <w:bookmarkEnd w:id="119"/>
      <w:r>
        <w:rPr>
          <w:spacing w:val="-4"/>
        </w:rPr>
        <w:t>Rate</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Distribution</w:t>
            </w:r>
            <w:r>
              <w:rPr>
                <w:b/>
                <w:spacing w:val="-5"/>
                <w:sz w:val="18"/>
              </w:rPr>
              <w:t> </w:t>
            </w:r>
            <w:r>
              <w:rPr>
                <w:b/>
                <w:sz w:val="18"/>
              </w:rPr>
              <w:t>of</w:t>
            </w:r>
            <w:r>
              <w:rPr>
                <w:b/>
                <w:spacing w:val="-2"/>
                <w:sz w:val="18"/>
              </w:rPr>
              <w:t> </w:t>
            </w:r>
            <w:r>
              <w:rPr>
                <w:b/>
                <w:sz w:val="18"/>
              </w:rPr>
              <w:t>UL</w:t>
            </w:r>
            <w:r>
              <w:rPr>
                <w:b/>
                <w:spacing w:val="-2"/>
                <w:sz w:val="18"/>
              </w:rPr>
              <w:t> </w:t>
            </w:r>
            <w:r>
              <w:rPr>
                <w:b/>
                <w:sz w:val="18"/>
              </w:rPr>
              <w:t>Packet</w:t>
            </w:r>
            <w:r>
              <w:rPr>
                <w:b/>
                <w:spacing w:val="-2"/>
                <w:sz w:val="18"/>
              </w:rPr>
              <w:t> </w:t>
            </w:r>
            <w:r>
              <w:rPr>
                <w:b/>
                <w:sz w:val="18"/>
              </w:rPr>
              <w:t>Loss</w:t>
            </w:r>
            <w:r>
              <w:rPr>
                <w:b/>
                <w:spacing w:val="-1"/>
                <w:sz w:val="18"/>
              </w:rPr>
              <w:t> </w:t>
            </w:r>
            <w:r>
              <w:rPr>
                <w:b/>
                <w:spacing w:val="-4"/>
                <w:sz w:val="18"/>
              </w:rPr>
              <w:t>Rate</w:t>
            </w:r>
          </w:p>
        </w:tc>
      </w:tr>
      <w:tr>
        <w:trPr>
          <w:trHeight w:val="1686"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148"/>
              <w:rPr>
                <w:sz w:val="18"/>
              </w:rPr>
            </w:pPr>
            <w:r>
              <w:rPr>
                <w:sz w:val="18"/>
              </w:rPr>
              <w:t>This measurement provides the distribution of the fraction of PDCP SDU packets which</w:t>
            </w:r>
            <w:r>
              <w:rPr>
                <w:spacing w:val="-4"/>
                <w:sz w:val="18"/>
              </w:rPr>
              <w:t> </w:t>
            </w:r>
            <w:r>
              <w:rPr>
                <w:sz w:val="18"/>
              </w:rPr>
              <w:t>are</w:t>
            </w:r>
            <w:r>
              <w:rPr>
                <w:spacing w:val="-2"/>
                <w:sz w:val="18"/>
              </w:rPr>
              <w:t> </w:t>
            </w:r>
            <w:r>
              <w:rPr>
                <w:sz w:val="18"/>
              </w:rPr>
              <w:t>not</w:t>
            </w:r>
            <w:r>
              <w:rPr>
                <w:spacing w:val="-4"/>
                <w:sz w:val="18"/>
              </w:rPr>
              <w:t> </w:t>
            </w:r>
            <w:r>
              <w:rPr>
                <w:sz w:val="18"/>
              </w:rPr>
              <w:t>successfully</w:t>
            </w:r>
            <w:r>
              <w:rPr>
                <w:spacing w:val="-2"/>
                <w:sz w:val="18"/>
              </w:rPr>
              <w:t> </w:t>
            </w:r>
            <w:r>
              <w:rPr>
                <w:sz w:val="18"/>
              </w:rPr>
              <w:t>received</w:t>
            </w:r>
            <w:r>
              <w:rPr>
                <w:spacing w:val="-2"/>
                <w:sz w:val="18"/>
              </w:rPr>
              <w:t> </w:t>
            </w:r>
            <w:r>
              <w:rPr>
                <w:sz w:val="18"/>
              </w:rPr>
              <w:t>at</w:t>
            </w:r>
            <w:r>
              <w:rPr>
                <w:spacing w:val="-4"/>
                <w:sz w:val="18"/>
              </w:rPr>
              <w:t> </w:t>
            </w:r>
            <w:r>
              <w:rPr>
                <w:sz w:val="18"/>
              </w:rPr>
              <w:t>gNB-CU-UP.</w:t>
            </w:r>
            <w:r>
              <w:rPr>
                <w:spacing w:val="-3"/>
                <w:sz w:val="18"/>
              </w:rPr>
              <w:t> </w:t>
            </w:r>
            <w:r>
              <w:rPr>
                <w:sz w:val="18"/>
              </w:rPr>
              <w:t>It</w:t>
            </w:r>
            <w:r>
              <w:rPr>
                <w:spacing w:val="-2"/>
                <w:sz w:val="18"/>
              </w:rPr>
              <w:t> </w:t>
            </w:r>
            <w:r>
              <w:rPr>
                <w:sz w:val="18"/>
              </w:rPr>
              <w:t>is</w:t>
            </w:r>
            <w:r>
              <w:rPr>
                <w:spacing w:val="-2"/>
                <w:sz w:val="18"/>
              </w:rPr>
              <w:t> </w:t>
            </w:r>
            <w:r>
              <w:rPr>
                <w:sz w:val="18"/>
              </w:rPr>
              <w:t>a</w:t>
            </w:r>
            <w:r>
              <w:rPr>
                <w:spacing w:val="-4"/>
                <w:sz w:val="18"/>
              </w:rPr>
              <w:t> </w:t>
            </w:r>
            <w:r>
              <w:rPr>
                <w:sz w:val="18"/>
              </w:rPr>
              <w:t>measure</w:t>
            </w:r>
            <w:r>
              <w:rPr>
                <w:spacing w:val="-2"/>
                <w:sz w:val="18"/>
              </w:rPr>
              <w:t> </w:t>
            </w:r>
            <w:r>
              <w:rPr>
                <w:sz w:val="18"/>
              </w:rPr>
              <w:t>of</w:t>
            </w:r>
            <w:r>
              <w:rPr>
                <w:spacing w:val="-4"/>
                <w:sz w:val="18"/>
              </w:rPr>
              <w:t> </w:t>
            </w:r>
            <w:r>
              <w:rPr>
                <w:sz w:val="18"/>
              </w:rPr>
              <w:t>the</w:t>
            </w:r>
            <w:r>
              <w:rPr>
                <w:spacing w:val="-2"/>
                <w:sz w:val="18"/>
              </w:rPr>
              <w:t> </w:t>
            </w:r>
            <w:r>
              <w:rPr>
                <w:sz w:val="18"/>
              </w:rPr>
              <w:t>UL</w:t>
            </w:r>
            <w:r>
              <w:rPr>
                <w:spacing w:val="-4"/>
                <w:sz w:val="18"/>
              </w:rPr>
              <w:t> </w:t>
            </w:r>
            <w:r>
              <w:rPr>
                <w:sz w:val="18"/>
              </w:rPr>
              <w:t>packet loss including any packet</w:t>
            </w:r>
            <w:r>
              <w:rPr>
                <w:spacing w:val="-2"/>
                <w:sz w:val="18"/>
              </w:rPr>
              <w:t> </w:t>
            </w:r>
            <w:r>
              <w:rPr>
                <w:sz w:val="18"/>
              </w:rPr>
              <w:t>losses in the</w:t>
            </w:r>
            <w:r>
              <w:rPr>
                <w:spacing w:val="-2"/>
                <w:sz w:val="18"/>
              </w:rPr>
              <w:t> </w:t>
            </w:r>
            <w:r>
              <w:rPr>
                <w:sz w:val="18"/>
              </w:rPr>
              <w:t>air</w:t>
            </w:r>
            <w:r>
              <w:rPr>
                <w:spacing w:val="-2"/>
                <w:sz w:val="18"/>
              </w:rPr>
              <w:t> </w:t>
            </w:r>
            <w:r>
              <w:rPr>
                <w:sz w:val="18"/>
              </w:rPr>
              <w:t>interface, in the gNB-CU</w:t>
            </w:r>
            <w:r>
              <w:rPr>
                <w:spacing w:val="-1"/>
                <w:sz w:val="18"/>
              </w:rPr>
              <w:t> </w:t>
            </w:r>
            <w:r>
              <w:rPr>
                <w:sz w:val="18"/>
              </w:rPr>
              <w:t>and on</w:t>
            </w:r>
            <w:r>
              <w:rPr>
                <w:spacing w:val="-2"/>
                <w:sz w:val="18"/>
              </w:rPr>
              <w:t> </w:t>
            </w:r>
            <w:r>
              <w:rPr>
                <w:sz w:val="18"/>
              </w:rPr>
              <w:t>the F1-U interface. Only user-plane traffic (DTCH) and only PDCP SDUs that have entered PDCP</w:t>
            </w:r>
            <w:r>
              <w:rPr>
                <w:spacing w:val="-2"/>
                <w:sz w:val="18"/>
              </w:rPr>
              <w:t> </w:t>
            </w:r>
            <w:r>
              <w:rPr>
                <w:sz w:val="18"/>
              </w:rPr>
              <w:t>(and</w:t>
            </w:r>
            <w:r>
              <w:rPr>
                <w:spacing w:val="-2"/>
                <w:sz w:val="18"/>
              </w:rPr>
              <w:t> </w:t>
            </w:r>
            <w:r>
              <w:rPr>
                <w:sz w:val="18"/>
              </w:rPr>
              <w:t>given</w:t>
            </w:r>
            <w:r>
              <w:rPr>
                <w:spacing w:val="-3"/>
                <w:sz w:val="18"/>
              </w:rPr>
              <w:t> </w:t>
            </w:r>
            <w:r>
              <w:rPr>
                <w:sz w:val="18"/>
              </w:rPr>
              <w:t>a</w:t>
            </w:r>
            <w:r>
              <w:rPr>
                <w:spacing w:val="-2"/>
                <w:sz w:val="18"/>
              </w:rPr>
              <w:t> </w:t>
            </w:r>
            <w:r>
              <w:rPr>
                <w:sz w:val="18"/>
              </w:rPr>
              <w:t>PDCP</w:t>
            </w:r>
            <w:r>
              <w:rPr>
                <w:spacing w:val="-2"/>
                <w:sz w:val="18"/>
              </w:rPr>
              <w:t> </w:t>
            </w:r>
            <w:r>
              <w:rPr>
                <w:sz w:val="18"/>
              </w:rPr>
              <w:t>sequence</w:t>
            </w:r>
            <w:r>
              <w:rPr>
                <w:spacing w:val="-2"/>
                <w:sz w:val="18"/>
              </w:rPr>
              <w:t> </w:t>
            </w:r>
            <w:r>
              <w:rPr>
                <w:sz w:val="18"/>
              </w:rPr>
              <w:t>number)</w:t>
            </w:r>
            <w:r>
              <w:rPr>
                <w:spacing w:val="-2"/>
                <w:sz w:val="18"/>
              </w:rPr>
              <w:t> </w:t>
            </w:r>
            <w:r>
              <w:rPr>
                <w:sz w:val="18"/>
              </w:rPr>
              <w:t>are</w:t>
            </w:r>
            <w:r>
              <w:rPr>
                <w:spacing w:val="-3"/>
                <w:sz w:val="18"/>
              </w:rPr>
              <w:t> </w:t>
            </w:r>
            <w:r>
              <w:rPr>
                <w:sz w:val="18"/>
              </w:rPr>
              <w:t>considered.</w:t>
            </w:r>
            <w:r>
              <w:rPr>
                <w:spacing w:val="40"/>
                <w:sz w:val="18"/>
              </w:rPr>
              <w:t> </w:t>
            </w:r>
            <w:r>
              <w:rPr>
                <w:sz w:val="18"/>
              </w:rPr>
              <w:t>The</w:t>
            </w:r>
            <w:r>
              <w:rPr>
                <w:spacing w:val="-3"/>
                <w:sz w:val="18"/>
              </w:rPr>
              <w:t> </w:t>
            </w:r>
            <w:r>
              <w:rPr>
                <w:sz w:val="18"/>
              </w:rPr>
              <w:t>measurement</w:t>
            </w:r>
            <w:r>
              <w:rPr>
                <w:spacing w:val="-2"/>
                <w:sz w:val="18"/>
              </w:rPr>
              <w:t> </w:t>
            </w:r>
            <w:r>
              <w:rPr>
                <w:sz w:val="18"/>
              </w:rPr>
              <w:t>is optionally split into subcounters per QoS level (mapped 5QI or QCI in EN-DC), and subcounters per supported S-NSSAI.</w:t>
            </w:r>
          </w:p>
        </w:tc>
      </w:tr>
      <w:tr>
        <w:trPr>
          <w:trHeight w:val="448" w:hRule="atLeast"/>
        </w:trPr>
        <w:tc>
          <w:tcPr>
            <w:tcW w:w="2607" w:type="dxa"/>
          </w:tcPr>
          <w:p>
            <w:pPr>
              <w:pStyle w:val="TableParagraph"/>
              <w:spacing w:before="121"/>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21"/>
              <w:rPr>
                <w:sz w:val="18"/>
              </w:rPr>
            </w:pPr>
            <w:r>
              <w:rPr>
                <w:spacing w:val="-5"/>
                <w:sz w:val="18"/>
              </w:rPr>
              <w:t>SI</w:t>
            </w:r>
          </w:p>
        </w:tc>
      </w:tr>
      <w:tr>
        <w:trPr>
          <w:trHeight w:val="652"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rPr>
                <w:sz w:val="18"/>
              </w:rPr>
            </w:pPr>
            <w:r>
              <w:rPr>
                <w:sz w:val="18"/>
              </w:rPr>
              <w:t>This</w:t>
            </w:r>
            <w:r>
              <w:rPr>
                <w:spacing w:val="-3"/>
                <w:sz w:val="18"/>
              </w:rPr>
              <w:t> </w:t>
            </w:r>
            <w:r>
              <w:rPr>
                <w:sz w:val="18"/>
              </w:rPr>
              <w:t>attribute</w:t>
            </w:r>
            <w:r>
              <w:rPr>
                <w:spacing w:val="-4"/>
                <w:sz w:val="18"/>
              </w:rPr>
              <w:t> </w:t>
            </w:r>
            <w:r>
              <w:rPr>
                <w:sz w:val="18"/>
              </w:rPr>
              <w:t>is</w:t>
            </w:r>
            <w:r>
              <w:rPr>
                <w:spacing w:val="-4"/>
                <w:sz w:val="18"/>
              </w:rPr>
              <w:t> </w:t>
            </w:r>
            <w:r>
              <w:rPr>
                <w:sz w:val="18"/>
              </w:rPr>
              <w:t>created</w:t>
            </w:r>
            <w:r>
              <w:rPr>
                <w:spacing w:val="-4"/>
                <w:sz w:val="18"/>
              </w:rPr>
              <w:t> </w:t>
            </w:r>
            <w:r>
              <w:rPr>
                <w:sz w:val="18"/>
              </w:rPr>
              <w:t>by</w:t>
            </w:r>
            <w:r>
              <w:rPr>
                <w:spacing w:val="-4"/>
                <w:sz w:val="18"/>
              </w:rPr>
              <w:t> </w:t>
            </w:r>
            <w:r>
              <w:rPr>
                <w:sz w:val="18"/>
              </w:rPr>
              <w:t>counting</w:t>
            </w:r>
            <w:r>
              <w:rPr>
                <w:spacing w:val="-4"/>
                <w:sz w:val="18"/>
              </w:rPr>
              <w:t> </w:t>
            </w:r>
            <w:r>
              <w:rPr>
                <w:sz w:val="18"/>
              </w:rPr>
              <w:t>the</w:t>
            </w:r>
            <w:r>
              <w:rPr>
                <w:spacing w:val="-4"/>
                <w:sz w:val="18"/>
              </w:rPr>
              <w:t> </w:t>
            </w:r>
            <w:r>
              <w:rPr>
                <w:sz w:val="18"/>
              </w:rPr>
              <w:t>number</w:t>
            </w:r>
            <w:r>
              <w:rPr>
                <w:spacing w:val="-4"/>
                <w:sz w:val="18"/>
              </w:rPr>
              <w:t> </w:t>
            </w:r>
            <w:r>
              <w:rPr>
                <w:sz w:val="18"/>
              </w:rPr>
              <w:t>of</w:t>
            </w:r>
            <w:r>
              <w:rPr>
                <w:spacing w:val="-2"/>
                <w:sz w:val="18"/>
              </w:rPr>
              <w:t> </w:t>
            </w:r>
            <w:r>
              <w:rPr>
                <w:sz w:val="18"/>
              </w:rPr>
              <w:t>UEs</w:t>
            </w:r>
            <w:r>
              <w:rPr>
                <w:spacing w:val="-4"/>
                <w:sz w:val="18"/>
              </w:rPr>
              <w:t> </w:t>
            </w:r>
            <w:r>
              <w:rPr>
                <w:sz w:val="18"/>
              </w:rPr>
              <w:t>experiencing</w:t>
            </w:r>
            <w:r>
              <w:rPr>
                <w:spacing w:val="-4"/>
                <w:sz w:val="18"/>
              </w:rPr>
              <w:t> </w:t>
            </w:r>
            <w:r>
              <w:rPr>
                <w:sz w:val="18"/>
              </w:rPr>
              <w:t>a</w:t>
            </w:r>
            <w:r>
              <w:rPr>
                <w:spacing w:val="-2"/>
                <w:sz w:val="18"/>
              </w:rPr>
              <w:t> </w:t>
            </w:r>
            <w:r>
              <w:rPr>
                <w:sz w:val="18"/>
              </w:rPr>
              <w:t>certain</w:t>
            </w:r>
            <w:r>
              <w:rPr>
                <w:spacing w:val="-2"/>
                <w:sz w:val="18"/>
              </w:rPr>
              <w:t> </w:t>
            </w:r>
            <w:r>
              <w:rPr>
                <w:sz w:val="18"/>
              </w:rPr>
              <w:t>packet loss rate in each range.</w:t>
            </w:r>
          </w:p>
        </w:tc>
      </w:tr>
      <w:tr>
        <w:trPr>
          <w:trHeight w:val="1070" w:hRule="atLeast"/>
        </w:trPr>
        <w:tc>
          <w:tcPr>
            <w:tcW w:w="2607" w:type="dxa"/>
          </w:tcPr>
          <w:p>
            <w:pPr>
              <w:pStyle w:val="TableParagraph"/>
              <w:spacing w:before="121"/>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21"/>
              <w:rPr>
                <w:sz w:val="18"/>
              </w:rPr>
            </w:pPr>
            <w:r>
              <w:rPr>
                <w:sz w:val="18"/>
              </w:rPr>
              <w:t>Each</w:t>
            </w:r>
            <w:r>
              <w:rPr>
                <w:spacing w:val="-5"/>
                <w:sz w:val="18"/>
              </w:rPr>
              <w:t> </w:t>
            </w:r>
            <w:r>
              <w:rPr>
                <w:sz w:val="18"/>
              </w:rPr>
              <w:t>measurement</w:t>
            </w:r>
            <w:r>
              <w:rPr>
                <w:spacing w:val="-3"/>
                <w:sz w:val="18"/>
              </w:rPr>
              <w:t> </w:t>
            </w:r>
            <w:r>
              <w:rPr>
                <w:sz w:val="18"/>
              </w:rPr>
              <w:t>is</w:t>
            </w:r>
            <w:r>
              <w:rPr>
                <w:spacing w:val="-2"/>
                <w:sz w:val="18"/>
              </w:rPr>
              <w:t> </w:t>
            </w:r>
            <w:r>
              <w:rPr>
                <w:sz w:val="18"/>
              </w:rPr>
              <w:t>an</w:t>
            </w:r>
            <w:r>
              <w:rPr>
                <w:spacing w:val="-5"/>
                <w:sz w:val="18"/>
              </w:rPr>
              <w:t> </w:t>
            </w:r>
            <w:r>
              <w:rPr>
                <w:sz w:val="18"/>
              </w:rPr>
              <w:t>integer</w:t>
            </w:r>
            <w:r>
              <w:rPr>
                <w:spacing w:val="-3"/>
                <w:sz w:val="18"/>
              </w:rPr>
              <w:t> </w:t>
            </w:r>
            <w:r>
              <w:rPr>
                <w:sz w:val="18"/>
              </w:rPr>
              <w:t>value</w:t>
            </w:r>
            <w:r>
              <w:rPr>
                <w:spacing w:val="-3"/>
                <w:sz w:val="18"/>
              </w:rPr>
              <w:t> </w:t>
            </w:r>
            <w:r>
              <w:rPr>
                <w:sz w:val="18"/>
              </w:rPr>
              <w:t>representing</w:t>
            </w:r>
            <w:r>
              <w:rPr>
                <w:spacing w:val="-5"/>
                <w:sz w:val="18"/>
              </w:rPr>
              <w:t> </w:t>
            </w:r>
            <w:r>
              <w:rPr>
                <w:sz w:val="18"/>
              </w:rPr>
              <w:t>the</w:t>
            </w:r>
            <w:r>
              <w:rPr>
                <w:spacing w:val="-5"/>
                <w:sz w:val="18"/>
              </w:rPr>
              <w:t> </w:t>
            </w:r>
            <w:r>
              <w:rPr>
                <w:sz w:val="18"/>
              </w:rPr>
              <w:t>loss</w:t>
            </w:r>
            <w:r>
              <w:rPr>
                <w:spacing w:val="-4"/>
                <w:sz w:val="18"/>
              </w:rPr>
              <w:t> </w:t>
            </w:r>
            <w:r>
              <w:rPr>
                <w:sz w:val="18"/>
              </w:rPr>
              <w:t>rate</w:t>
            </w:r>
            <w:r>
              <w:rPr>
                <w:spacing w:val="-3"/>
                <w:sz w:val="18"/>
              </w:rPr>
              <w:t> </w:t>
            </w:r>
            <w:r>
              <w:rPr>
                <w:sz w:val="18"/>
              </w:rPr>
              <w:t>multiplied</w:t>
            </w:r>
            <w:r>
              <w:rPr>
                <w:spacing w:val="-5"/>
                <w:sz w:val="18"/>
              </w:rPr>
              <w:t> </w:t>
            </w:r>
            <w:r>
              <w:rPr>
                <w:sz w:val="18"/>
              </w:rPr>
              <w:t>by</w:t>
            </w:r>
            <w:r>
              <w:rPr>
                <w:spacing w:val="-2"/>
                <w:sz w:val="18"/>
              </w:rPr>
              <w:t> </w:t>
            </w:r>
            <w:r>
              <w:rPr>
                <w:sz w:val="18"/>
              </w:rPr>
              <w:t>1E6</w:t>
            </w:r>
            <w:r>
              <w:rPr>
                <w:spacing w:val="-3"/>
                <w:sz w:val="18"/>
              </w:rPr>
              <w:t> </w:t>
            </w:r>
            <w:r>
              <w:rPr>
                <w:sz w:val="18"/>
              </w:rPr>
              <w:t>of each UE within the range of the bin. If the optional QoS and S-NSSAI level measurement</w:t>
            </w:r>
            <w:r>
              <w:rPr>
                <w:spacing w:val="-2"/>
                <w:sz w:val="18"/>
              </w:rPr>
              <w:t> </w:t>
            </w:r>
            <w:r>
              <w:rPr>
                <w:sz w:val="18"/>
              </w:rPr>
              <w:t>are performed, the measurements are</w:t>
            </w:r>
            <w:r>
              <w:rPr>
                <w:spacing w:val="-2"/>
                <w:sz w:val="18"/>
              </w:rPr>
              <w:t> </w:t>
            </w:r>
            <w:r>
              <w:rPr>
                <w:sz w:val="18"/>
              </w:rPr>
              <w:t>equal to</w:t>
            </w:r>
            <w:r>
              <w:rPr>
                <w:spacing w:val="-2"/>
                <w:sz w:val="18"/>
              </w:rPr>
              <w:t> </w:t>
            </w:r>
            <w:r>
              <w:rPr>
                <w:sz w:val="18"/>
              </w:rPr>
              <w:t>the number of</w:t>
            </w:r>
            <w:r>
              <w:rPr>
                <w:spacing w:val="-2"/>
                <w:sz w:val="18"/>
              </w:rPr>
              <w:t> </w:t>
            </w:r>
            <w:r>
              <w:rPr>
                <w:sz w:val="18"/>
              </w:rPr>
              <w:t>mapped 5QIs and the number of supported S-NSSAIs.</w:t>
            </w:r>
          </w:p>
        </w:tc>
      </w:tr>
      <w:tr>
        <w:trPr>
          <w:trHeight w:val="1067"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rPr>
                <w:sz w:val="18"/>
              </w:rPr>
            </w:pPr>
            <w:r>
              <w:rPr>
                <w:sz w:val="18"/>
              </w:rPr>
              <w:t>The measurement name has the form DRB.PacketLossRateULDist and optionally DRB.PacketLossRateULDist.QOS</w:t>
            </w:r>
            <w:r>
              <w:rPr>
                <w:spacing w:val="-5"/>
                <w:sz w:val="18"/>
              </w:rPr>
              <w:t> </w:t>
            </w:r>
            <w:r>
              <w:rPr>
                <w:sz w:val="18"/>
              </w:rPr>
              <w:t>where</w:t>
            </w:r>
            <w:r>
              <w:rPr>
                <w:spacing w:val="-5"/>
                <w:sz w:val="18"/>
              </w:rPr>
              <w:t> </w:t>
            </w:r>
            <w:r>
              <w:rPr>
                <w:sz w:val="18"/>
              </w:rPr>
              <w:t>QOS</w:t>
            </w:r>
            <w:r>
              <w:rPr>
                <w:spacing w:val="-5"/>
                <w:sz w:val="18"/>
              </w:rPr>
              <w:t> </w:t>
            </w:r>
            <w:r>
              <w:rPr>
                <w:sz w:val="18"/>
              </w:rPr>
              <w:t>identifies</w:t>
            </w:r>
            <w:r>
              <w:rPr>
                <w:spacing w:val="-4"/>
                <w:sz w:val="18"/>
              </w:rPr>
              <w:t> </w:t>
            </w:r>
            <w:r>
              <w:rPr>
                <w:sz w:val="18"/>
              </w:rPr>
              <w:t>the</w:t>
            </w:r>
            <w:r>
              <w:rPr>
                <w:spacing w:val="-7"/>
                <w:sz w:val="18"/>
              </w:rPr>
              <w:t> </w:t>
            </w:r>
            <w:r>
              <w:rPr>
                <w:sz w:val="18"/>
              </w:rPr>
              <w:t>target</w:t>
            </w:r>
            <w:r>
              <w:rPr>
                <w:spacing w:val="-7"/>
                <w:sz w:val="18"/>
              </w:rPr>
              <w:t> </w:t>
            </w:r>
            <w:r>
              <w:rPr>
                <w:sz w:val="18"/>
              </w:rPr>
              <w:t>quality</w:t>
            </w:r>
            <w:r>
              <w:rPr>
                <w:spacing w:val="-4"/>
                <w:sz w:val="18"/>
              </w:rPr>
              <w:t> </w:t>
            </w:r>
            <w:r>
              <w:rPr>
                <w:sz w:val="18"/>
              </w:rPr>
              <w:t>of</w:t>
            </w:r>
            <w:r>
              <w:rPr>
                <w:spacing w:val="-7"/>
                <w:sz w:val="18"/>
              </w:rPr>
              <w:t> </w:t>
            </w:r>
            <w:r>
              <w:rPr>
                <w:sz w:val="18"/>
              </w:rPr>
              <w:t>service class, and DRB. PacketLossRateULDist.SNSSAI where SNSSAI identifies the S- </w:t>
            </w:r>
            <w:r>
              <w:rPr>
                <w:spacing w:val="-2"/>
                <w:sz w:val="18"/>
              </w:rPr>
              <w:t>NSSAI.</w:t>
            </w:r>
          </w:p>
        </w:tc>
      </w:tr>
      <w:tr>
        <w:trPr>
          <w:trHeight w:val="892"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GNBCUUPFunction.</w:t>
            </w:r>
          </w:p>
          <w:p>
            <w:pPr>
              <w:pStyle w:val="TableParagraph"/>
              <w:spacing w:before="32"/>
              <w:ind w:left="0"/>
              <w:rPr>
                <w:sz w:val="18"/>
              </w:rPr>
            </w:pPr>
          </w:p>
          <w:p>
            <w:pPr>
              <w:pStyle w:val="TableParagraph"/>
              <w:rPr>
                <w:sz w:val="18"/>
              </w:rPr>
            </w:pPr>
            <w:r>
              <w:rPr>
                <w:spacing w:val="-2"/>
                <w:sz w:val="18"/>
              </w:rPr>
              <w:t>NRCellCU.</w:t>
            </w:r>
          </w:p>
        </w:tc>
      </w:tr>
      <w:tr>
        <w:trPr>
          <w:trHeight w:val="448" w:hRule="atLeast"/>
        </w:trPr>
        <w:tc>
          <w:tcPr>
            <w:tcW w:w="2607" w:type="dxa"/>
          </w:tcPr>
          <w:p>
            <w:pPr>
              <w:pStyle w:val="TableParagraph"/>
              <w:spacing w:before="121"/>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21"/>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6"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4"/>
                <w:sz w:val="18"/>
              </w:rPr>
              <w:t>5GS.</w:t>
            </w:r>
          </w:p>
        </w:tc>
      </w:tr>
      <w:tr>
        <w:trPr>
          <w:trHeight w:val="654"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 w:pos="1022" w:val="left" w:leader="none"/>
        </w:tabs>
        <w:spacing w:line="240" w:lineRule="auto" w:before="51" w:after="0"/>
        <w:ind w:left="1022" w:right="392" w:hanging="853"/>
        <w:jc w:val="left"/>
      </w:pPr>
      <w:bookmarkStart w:name="_TOC_250045" w:id="121"/>
      <w:bookmarkStart w:name="7.10.7 DL Synchronization Signal based R" w:id="122"/>
      <w:r>
        <w:rPr/>
      </w:r>
      <w:r>
        <w:rPr/>
        <w:t>DL</w:t>
      </w:r>
      <w:r>
        <w:rPr>
          <w:spacing w:val="-4"/>
        </w:rPr>
        <w:t> </w:t>
      </w:r>
      <w:r>
        <w:rPr/>
        <w:t>Synchronization</w:t>
      </w:r>
      <w:r>
        <w:rPr>
          <w:spacing w:val="-5"/>
        </w:rPr>
        <w:t> </w:t>
      </w:r>
      <w:r>
        <w:rPr/>
        <w:t>Signal</w:t>
      </w:r>
      <w:r>
        <w:rPr>
          <w:spacing w:val="-5"/>
        </w:rPr>
        <w:t> </w:t>
      </w:r>
      <w:r>
        <w:rPr/>
        <w:t>based</w:t>
      </w:r>
      <w:r>
        <w:rPr>
          <w:spacing w:val="-5"/>
        </w:rPr>
        <w:t> </w:t>
      </w:r>
      <w:r>
        <w:rPr/>
        <w:t>Reference</w:t>
      </w:r>
      <w:r>
        <w:rPr>
          <w:spacing w:val="-5"/>
        </w:rPr>
        <w:t> </w:t>
      </w:r>
      <w:r>
        <w:rPr/>
        <w:t>Signal</w:t>
      </w:r>
      <w:r>
        <w:rPr>
          <w:spacing w:val="-7"/>
        </w:rPr>
        <w:t> </w:t>
      </w:r>
      <w:r>
        <w:rPr/>
        <w:t>Received</w:t>
      </w:r>
      <w:r>
        <w:rPr>
          <w:spacing w:val="-5"/>
        </w:rPr>
        <w:t> </w:t>
      </w:r>
      <w:r>
        <w:rPr/>
        <w:t>Power (SS- </w:t>
      </w:r>
      <w:bookmarkEnd w:id="121"/>
      <w:r>
        <w:rPr>
          <w:spacing w:val="-2"/>
        </w:rPr>
        <w:t>RSRP)</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DL</w:t>
            </w:r>
            <w:r>
              <w:rPr>
                <w:b/>
                <w:spacing w:val="-10"/>
                <w:sz w:val="18"/>
              </w:rPr>
              <w:t> </w:t>
            </w:r>
            <w:r>
              <w:rPr>
                <w:b/>
                <w:sz w:val="18"/>
              </w:rPr>
              <w:t>Synchronization</w:t>
            </w:r>
            <w:r>
              <w:rPr>
                <w:b/>
                <w:spacing w:val="-10"/>
                <w:sz w:val="18"/>
              </w:rPr>
              <w:t> </w:t>
            </w:r>
            <w:r>
              <w:rPr>
                <w:b/>
                <w:sz w:val="18"/>
              </w:rPr>
              <w:t>Signal</w:t>
            </w:r>
            <w:r>
              <w:rPr>
                <w:b/>
                <w:spacing w:val="-10"/>
                <w:sz w:val="18"/>
              </w:rPr>
              <w:t> </w:t>
            </w:r>
            <w:r>
              <w:rPr>
                <w:b/>
                <w:sz w:val="18"/>
              </w:rPr>
              <w:t>based</w:t>
            </w:r>
            <w:r>
              <w:rPr>
                <w:b/>
                <w:spacing w:val="-10"/>
                <w:sz w:val="18"/>
              </w:rPr>
              <w:t> </w:t>
            </w:r>
            <w:r>
              <w:rPr>
                <w:b/>
                <w:sz w:val="18"/>
              </w:rPr>
              <w:t>Reference</w:t>
            </w:r>
            <w:r>
              <w:rPr>
                <w:b/>
                <w:spacing w:val="-12"/>
                <w:sz w:val="18"/>
              </w:rPr>
              <w:t> </w:t>
            </w:r>
            <w:r>
              <w:rPr>
                <w:b/>
                <w:sz w:val="18"/>
              </w:rPr>
              <w:t>Signal</w:t>
            </w:r>
            <w:r>
              <w:rPr>
                <w:b/>
                <w:spacing w:val="-10"/>
                <w:sz w:val="18"/>
              </w:rPr>
              <w:t> </w:t>
            </w:r>
            <w:r>
              <w:rPr>
                <w:b/>
                <w:sz w:val="18"/>
              </w:rPr>
              <w:t>Received</w:t>
            </w:r>
            <w:r>
              <w:rPr>
                <w:b/>
                <w:spacing w:val="-11"/>
                <w:sz w:val="18"/>
              </w:rPr>
              <w:t> </w:t>
            </w:r>
            <w:r>
              <w:rPr>
                <w:b/>
                <w:sz w:val="18"/>
              </w:rPr>
              <w:t>Power</w:t>
            </w:r>
            <w:r>
              <w:rPr>
                <w:b/>
                <w:spacing w:val="-8"/>
                <w:sz w:val="18"/>
              </w:rPr>
              <w:t> </w:t>
            </w:r>
            <w:r>
              <w:rPr>
                <w:b/>
                <w:sz w:val="18"/>
              </w:rPr>
              <w:t>(SS-</w:t>
            </w:r>
            <w:r>
              <w:rPr>
                <w:b/>
                <w:spacing w:val="-2"/>
                <w:sz w:val="18"/>
              </w:rPr>
              <w:t>RSRP)</w:t>
            </w:r>
          </w:p>
        </w:tc>
      </w:tr>
      <w:tr>
        <w:trPr>
          <w:trHeight w:val="1273"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148"/>
              <w:rPr>
                <w:sz w:val="18"/>
              </w:rPr>
            </w:pPr>
            <w:r>
              <w:rPr>
                <w:sz w:val="18"/>
              </w:rPr>
              <w:t>This measurement provides the average of the DL SS-RSRP (see TS 38.215 [16]) values reported from UEs in the cell when SS-RSRP is used for L1-RSRP as configured by reporting configurations as defined in TS 38.214 [18], in case the L1- RSRP</w:t>
            </w:r>
            <w:r>
              <w:rPr>
                <w:spacing w:val="-4"/>
                <w:sz w:val="18"/>
              </w:rPr>
              <w:t> </w:t>
            </w:r>
            <w:r>
              <w:rPr>
                <w:sz w:val="18"/>
              </w:rPr>
              <w:t>report</w:t>
            </w:r>
            <w:r>
              <w:rPr>
                <w:spacing w:val="-4"/>
                <w:sz w:val="18"/>
              </w:rPr>
              <w:t> </w:t>
            </w:r>
            <w:r>
              <w:rPr>
                <w:sz w:val="18"/>
              </w:rPr>
              <w:t>function</w:t>
            </w:r>
            <w:r>
              <w:rPr>
                <w:spacing w:val="-5"/>
                <w:sz w:val="18"/>
              </w:rPr>
              <w:t> </w:t>
            </w:r>
            <w:r>
              <w:rPr>
                <w:sz w:val="18"/>
              </w:rPr>
              <w:t>is</w:t>
            </w:r>
            <w:r>
              <w:rPr>
                <w:spacing w:val="-4"/>
                <w:sz w:val="18"/>
              </w:rPr>
              <w:t> </w:t>
            </w:r>
            <w:r>
              <w:rPr>
                <w:sz w:val="18"/>
              </w:rPr>
              <w:t>enabled. Separate</w:t>
            </w:r>
            <w:r>
              <w:rPr>
                <w:spacing w:val="-5"/>
                <w:sz w:val="18"/>
              </w:rPr>
              <w:t> </w:t>
            </w:r>
            <w:r>
              <w:rPr>
                <w:sz w:val="18"/>
              </w:rPr>
              <w:t>counters</w:t>
            </w:r>
            <w:r>
              <w:rPr>
                <w:spacing w:val="-3"/>
                <w:sz w:val="18"/>
              </w:rPr>
              <w:t> </w:t>
            </w:r>
            <w:r>
              <w:rPr>
                <w:sz w:val="18"/>
              </w:rPr>
              <w:t>are</w:t>
            </w:r>
            <w:r>
              <w:rPr>
                <w:spacing w:val="-4"/>
                <w:sz w:val="18"/>
              </w:rPr>
              <w:t> </w:t>
            </w:r>
            <w:r>
              <w:rPr>
                <w:sz w:val="18"/>
              </w:rPr>
              <w:t>maintained</w:t>
            </w:r>
            <w:r>
              <w:rPr>
                <w:spacing w:val="-4"/>
                <w:sz w:val="18"/>
              </w:rPr>
              <w:t> </w:t>
            </w:r>
            <w:r>
              <w:rPr>
                <w:sz w:val="18"/>
              </w:rPr>
              <w:t>for</w:t>
            </w:r>
            <w:r>
              <w:rPr>
                <w:spacing w:val="-4"/>
                <w:sz w:val="18"/>
              </w:rPr>
              <w:t> </w:t>
            </w:r>
            <w:r>
              <w:rPr>
                <w:sz w:val="18"/>
              </w:rPr>
              <w:t>each</w:t>
            </w:r>
            <w:r>
              <w:rPr>
                <w:spacing w:val="-4"/>
                <w:sz w:val="18"/>
              </w:rPr>
              <w:t> </w:t>
            </w:r>
            <w:r>
              <w:rPr>
                <w:sz w:val="18"/>
              </w:rPr>
              <w:t>SSB</w:t>
            </w:r>
            <w:r>
              <w:rPr>
                <w:spacing w:val="-5"/>
                <w:sz w:val="18"/>
              </w:rPr>
              <w:t> </w:t>
            </w:r>
            <w:r>
              <w:rPr>
                <w:sz w:val="18"/>
              </w:rPr>
              <w:t>in the cell.</w:t>
            </w:r>
          </w:p>
        </w:tc>
      </w:tr>
      <w:tr>
        <w:trPr>
          <w:trHeight w:val="448"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z w:val="18"/>
              </w:rPr>
              <w:t>DER</w:t>
            </w:r>
            <w:r>
              <w:rPr>
                <w:spacing w:val="-5"/>
                <w:sz w:val="18"/>
              </w:rPr>
              <w:t> </w:t>
            </w:r>
            <w:r>
              <w:rPr>
                <w:spacing w:val="-2"/>
                <w:sz w:val="18"/>
              </w:rPr>
              <w:t>(N=1)</w:t>
            </w:r>
          </w:p>
        </w:tc>
      </w:tr>
      <w:tr>
        <w:trPr>
          <w:trHeight w:val="859"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48"/>
              <w:rPr>
                <w:sz w:val="18"/>
              </w:rPr>
            </w:pPr>
            <w:r>
              <w:rPr>
                <w:sz w:val="18"/>
              </w:rPr>
              <w:t>This</w:t>
            </w:r>
            <w:r>
              <w:rPr>
                <w:spacing w:val="-5"/>
                <w:sz w:val="18"/>
              </w:rPr>
              <w:t> </w:t>
            </w:r>
            <w:r>
              <w:rPr>
                <w:sz w:val="18"/>
              </w:rPr>
              <w:t>measurement</w:t>
            </w:r>
            <w:r>
              <w:rPr>
                <w:spacing w:val="-4"/>
                <w:sz w:val="18"/>
              </w:rPr>
              <w:t> </w:t>
            </w:r>
            <w:r>
              <w:rPr>
                <w:sz w:val="18"/>
              </w:rPr>
              <w:t>is</w:t>
            </w:r>
            <w:r>
              <w:rPr>
                <w:spacing w:val="-3"/>
                <w:sz w:val="18"/>
              </w:rPr>
              <w:t> </w:t>
            </w:r>
            <w:r>
              <w:rPr>
                <w:sz w:val="18"/>
              </w:rPr>
              <w:t>obtained</w:t>
            </w:r>
            <w:r>
              <w:rPr>
                <w:spacing w:val="-6"/>
                <w:sz w:val="18"/>
              </w:rPr>
              <w:t> </w:t>
            </w:r>
            <w:r>
              <w:rPr>
                <w:sz w:val="18"/>
              </w:rPr>
              <w:t>by taking</w:t>
            </w:r>
            <w:r>
              <w:rPr>
                <w:spacing w:val="-4"/>
                <w:sz w:val="18"/>
              </w:rPr>
              <w:t> </w:t>
            </w:r>
            <w:r>
              <w:rPr>
                <w:sz w:val="18"/>
              </w:rPr>
              <w:t>the</w:t>
            </w:r>
            <w:r>
              <w:rPr>
                <w:spacing w:val="-4"/>
                <w:sz w:val="18"/>
              </w:rPr>
              <w:t> </w:t>
            </w:r>
            <w:r>
              <w:rPr>
                <w:sz w:val="18"/>
              </w:rPr>
              <w:t>average</w:t>
            </w:r>
            <w:r>
              <w:rPr>
                <w:spacing w:val="-4"/>
                <w:sz w:val="18"/>
              </w:rPr>
              <w:t> </w:t>
            </w:r>
            <w:r>
              <w:rPr>
                <w:sz w:val="18"/>
              </w:rPr>
              <w:t>of</w:t>
            </w:r>
            <w:r>
              <w:rPr>
                <w:spacing w:val="-4"/>
                <w:sz w:val="18"/>
              </w:rPr>
              <w:t> </w:t>
            </w:r>
            <w:r>
              <w:rPr>
                <w:sz w:val="18"/>
              </w:rPr>
              <w:t>the</w:t>
            </w:r>
            <w:r>
              <w:rPr>
                <w:spacing w:val="-6"/>
                <w:sz w:val="18"/>
              </w:rPr>
              <w:t> </w:t>
            </w:r>
            <w:r>
              <w:rPr>
                <w:sz w:val="18"/>
              </w:rPr>
              <w:t>reported</w:t>
            </w:r>
            <w:r>
              <w:rPr>
                <w:spacing w:val="-4"/>
                <w:sz w:val="18"/>
              </w:rPr>
              <w:t> </w:t>
            </w:r>
            <w:r>
              <w:rPr>
                <w:sz w:val="18"/>
              </w:rPr>
              <w:t>DL SS-RSRP values (i.e. between RSRP_0 and RSRP_126, see Table 10.1.6.1-1 in TS 38.133 [17]) from UEs in the cell per SSB during a granularity period.</w:t>
            </w:r>
          </w:p>
        </w:tc>
      </w:tr>
      <w:tr>
        <w:trPr>
          <w:trHeight w:val="1070" w:hRule="atLeast"/>
        </w:trPr>
        <w:tc>
          <w:tcPr>
            <w:tcW w:w="2607" w:type="dxa"/>
          </w:tcPr>
          <w:p>
            <w:pPr>
              <w:pStyle w:val="TableParagraph"/>
              <w:spacing w:before="121"/>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21"/>
              <w:ind w:right="148"/>
              <w:rPr>
                <w:sz w:val="18"/>
              </w:rPr>
            </w:pPr>
            <w:r>
              <w:rPr>
                <w:sz w:val="18"/>
              </w:rPr>
              <w:t>Each</w:t>
            </w:r>
            <w:r>
              <w:rPr>
                <w:spacing w:val="-4"/>
                <w:sz w:val="18"/>
              </w:rPr>
              <w:t> </w:t>
            </w:r>
            <w:r>
              <w:rPr>
                <w:sz w:val="18"/>
              </w:rPr>
              <w:t>counter</w:t>
            </w:r>
            <w:r>
              <w:rPr>
                <w:spacing w:val="-5"/>
                <w:sz w:val="18"/>
              </w:rPr>
              <w:t> </w:t>
            </w:r>
            <w:r>
              <w:rPr>
                <w:sz w:val="18"/>
              </w:rPr>
              <w:t>is</w:t>
            </w:r>
            <w:r>
              <w:rPr>
                <w:spacing w:val="-2"/>
                <w:sz w:val="18"/>
              </w:rPr>
              <w:t> </w:t>
            </w:r>
            <w:r>
              <w:rPr>
                <w:sz w:val="18"/>
              </w:rPr>
              <w:t>an</w:t>
            </w:r>
            <w:r>
              <w:rPr>
                <w:spacing w:val="-3"/>
                <w:sz w:val="18"/>
              </w:rPr>
              <w:t> </w:t>
            </w:r>
            <w:r>
              <w:rPr>
                <w:sz w:val="18"/>
              </w:rPr>
              <w:t>real</w:t>
            </w:r>
            <w:r>
              <w:rPr>
                <w:spacing w:val="-3"/>
                <w:sz w:val="18"/>
              </w:rPr>
              <w:t> </w:t>
            </w:r>
            <w:r>
              <w:rPr>
                <w:sz w:val="18"/>
              </w:rPr>
              <w:t>value</w:t>
            </w:r>
            <w:r>
              <w:rPr>
                <w:spacing w:val="-3"/>
                <w:sz w:val="18"/>
              </w:rPr>
              <w:t> </w:t>
            </w:r>
            <w:r>
              <w:rPr>
                <w:sz w:val="18"/>
              </w:rPr>
              <w:t>representing</w:t>
            </w:r>
            <w:r>
              <w:rPr>
                <w:spacing w:val="-3"/>
                <w:sz w:val="18"/>
              </w:rPr>
              <w:t> </w:t>
            </w:r>
            <w:r>
              <w:rPr>
                <w:sz w:val="18"/>
              </w:rPr>
              <w:t>the</w:t>
            </w:r>
            <w:r>
              <w:rPr>
                <w:spacing w:val="-3"/>
                <w:sz w:val="18"/>
              </w:rPr>
              <w:t> </w:t>
            </w:r>
            <w:r>
              <w:rPr>
                <w:sz w:val="18"/>
              </w:rPr>
              <w:t>average</w:t>
            </w:r>
            <w:r>
              <w:rPr>
                <w:spacing w:val="-3"/>
                <w:sz w:val="18"/>
              </w:rPr>
              <w:t> </w:t>
            </w:r>
            <w:r>
              <w:rPr>
                <w:sz w:val="18"/>
              </w:rPr>
              <w:t>of</w:t>
            </w:r>
            <w:r>
              <w:rPr>
                <w:spacing w:val="-3"/>
                <w:sz w:val="18"/>
              </w:rPr>
              <w:t> </w:t>
            </w:r>
            <w:r>
              <w:rPr>
                <w:sz w:val="18"/>
              </w:rPr>
              <w:t>the</w:t>
            </w:r>
            <w:r>
              <w:rPr>
                <w:spacing w:val="-5"/>
                <w:sz w:val="18"/>
              </w:rPr>
              <w:t> </w:t>
            </w:r>
            <w:r>
              <w:rPr>
                <w:sz w:val="18"/>
              </w:rPr>
              <w:t>reported</w:t>
            </w:r>
            <w:r>
              <w:rPr>
                <w:spacing w:val="-3"/>
                <w:sz w:val="18"/>
              </w:rPr>
              <w:t> </w:t>
            </w:r>
            <w:r>
              <w:rPr>
                <w:sz w:val="18"/>
              </w:rPr>
              <w:t>DL</w:t>
            </w:r>
            <w:r>
              <w:rPr>
                <w:spacing w:val="-3"/>
                <w:sz w:val="18"/>
              </w:rPr>
              <w:t> </w:t>
            </w:r>
            <w:r>
              <w:rPr>
                <w:sz w:val="18"/>
              </w:rPr>
              <w:t>SS-RSRP values (i.e. between RSRP_0 and RSRP_126, see Table 10.1.6.1-1 in TS 38.133 [17]) for each SSB. The number of measurements is equal to the number of SSB beams defined in the cell.</w:t>
            </w:r>
          </w:p>
        </w:tc>
      </w:tr>
      <w:tr>
        <w:trPr>
          <w:trHeight w:val="652"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line="207" w:lineRule="exact" w:before="119"/>
              <w:rPr>
                <w:i/>
                <w:sz w:val="18"/>
              </w:rPr>
            </w:pPr>
            <w:r>
              <w:rPr>
                <w:sz w:val="18"/>
              </w:rPr>
              <w:t>The</w:t>
            </w:r>
            <w:r>
              <w:rPr>
                <w:spacing w:val="-5"/>
                <w:sz w:val="18"/>
              </w:rPr>
              <w:t> </w:t>
            </w:r>
            <w:r>
              <w:rPr>
                <w:sz w:val="18"/>
              </w:rPr>
              <w:t>measurement</w:t>
            </w:r>
            <w:r>
              <w:rPr>
                <w:spacing w:val="-6"/>
                <w:sz w:val="18"/>
              </w:rPr>
              <w:t> </w:t>
            </w:r>
            <w:r>
              <w:rPr>
                <w:sz w:val="18"/>
              </w:rPr>
              <w:t>name</w:t>
            </w:r>
            <w:r>
              <w:rPr>
                <w:spacing w:val="-4"/>
                <w:sz w:val="18"/>
              </w:rPr>
              <w:t> </w:t>
            </w:r>
            <w:r>
              <w:rPr>
                <w:sz w:val="18"/>
              </w:rPr>
              <w:t>has</w:t>
            </w:r>
            <w:r>
              <w:rPr>
                <w:spacing w:val="-3"/>
                <w:sz w:val="18"/>
              </w:rPr>
              <w:t> </w:t>
            </w:r>
            <w:r>
              <w:rPr>
                <w:sz w:val="18"/>
              </w:rPr>
              <w:t>the</w:t>
            </w:r>
            <w:r>
              <w:rPr>
                <w:spacing w:val="-4"/>
                <w:sz w:val="18"/>
              </w:rPr>
              <w:t> </w:t>
            </w:r>
            <w:r>
              <w:rPr>
                <w:sz w:val="18"/>
              </w:rPr>
              <w:t>form</w:t>
            </w:r>
            <w:r>
              <w:rPr>
                <w:spacing w:val="-4"/>
                <w:sz w:val="18"/>
              </w:rPr>
              <w:t> </w:t>
            </w:r>
            <w:r>
              <w:rPr>
                <w:sz w:val="18"/>
              </w:rPr>
              <w:t>L1M.DL-SS-RSRP.</w:t>
            </w:r>
            <w:r>
              <w:rPr>
                <w:i/>
                <w:sz w:val="18"/>
              </w:rPr>
              <w:t>SSB</w:t>
            </w:r>
            <w:r>
              <w:rPr>
                <w:sz w:val="18"/>
              </w:rPr>
              <w:t>,</w:t>
            </w:r>
            <w:r>
              <w:rPr>
                <w:spacing w:val="-4"/>
                <w:sz w:val="18"/>
              </w:rPr>
              <w:t> </w:t>
            </w:r>
            <w:r>
              <w:rPr>
                <w:sz w:val="18"/>
              </w:rPr>
              <w:t>where</w:t>
            </w:r>
            <w:r>
              <w:rPr>
                <w:spacing w:val="-2"/>
                <w:sz w:val="18"/>
              </w:rPr>
              <w:t> </w:t>
            </w:r>
            <w:r>
              <w:rPr>
                <w:i/>
                <w:spacing w:val="-5"/>
                <w:sz w:val="18"/>
              </w:rPr>
              <w:t>SSB</w:t>
            </w:r>
          </w:p>
          <w:p>
            <w:pPr>
              <w:pStyle w:val="TableParagraph"/>
              <w:spacing w:line="207" w:lineRule="exact"/>
              <w:rPr>
                <w:sz w:val="18"/>
              </w:rPr>
            </w:pPr>
            <w:r>
              <w:rPr>
                <w:sz w:val="18"/>
              </w:rPr>
              <w:t>represents</w:t>
            </w:r>
            <w:r>
              <w:rPr>
                <w:spacing w:val="-4"/>
                <w:sz w:val="18"/>
              </w:rPr>
              <w:t> </w:t>
            </w:r>
            <w:r>
              <w:rPr>
                <w:sz w:val="18"/>
              </w:rPr>
              <w:t>the</w:t>
            </w:r>
            <w:r>
              <w:rPr>
                <w:spacing w:val="-4"/>
                <w:sz w:val="18"/>
              </w:rPr>
              <w:t> </w:t>
            </w:r>
            <w:r>
              <w:rPr>
                <w:sz w:val="18"/>
              </w:rPr>
              <w:t>counter</w:t>
            </w:r>
            <w:r>
              <w:rPr>
                <w:spacing w:val="-4"/>
                <w:sz w:val="18"/>
              </w:rPr>
              <w:t> </w:t>
            </w:r>
            <w:r>
              <w:rPr>
                <w:sz w:val="18"/>
              </w:rPr>
              <w:t>associated</w:t>
            </w:r>
            <w:r>
              <w:rPr>
                <w:spacing w:val="-4"/>
                <w:sz w:val="18"/>
              </w:rPr>
              <w:t> </w:t>
            </w:r>
            <w:r>
              <w:rPr>
                <w:sz w:val="18"/>
              </w:rPr>
              <w:t>with</w:t>
            </w:r>
            <w:r>
              <w:rPr>
                <w:spacing w:val="-4"/>
                <w:sz w:val="18"/>
              </w:rPr>
              <w:t> SSB.</w:t>
            </w:r>
          </w:p>
        </w:tc>
      </w:tr>
      <w:tr>
        <w:trPr>
          <w:trHeight w:val="448"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5"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6"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448" w:hRule="atLeast"/>
        </w:trPr>
        <w:tc>
          <w:tcPr>
            <w:tcW w:w="2607" w:type="dxa"/>
          </w:tcPr>
          <w:p>
            <w:pPr>
              <w:pStyle w:val="TableParagraph"/>
              <w:spacing w:before="121"/>
              <w:rPr>
                <w:sz w:val="18"/>
              </w:rPr>
            </w:pPr>
            <w:r>
              <w:rPr>
                <w:sz w:val="18"/>
              </w:rPr>
              <w:t>i) </w:t>
            </w:r>
            <w:r>
              <w:rPr>
                <w:spacing w:val="-2"/>
                <w:sz w:val="18"/>
              </w:rPr>
              <w:t>Purpose</w:t>
            </w:r>
          </w:p>
        </w:tc>
        <w:tc>
          <w:tcPr>
            <w:tcW w:w="7022" w:type="dxa"/>
          </w:tcPr>
          <w:p>
            <w:pPr>
              <w:pStyle w:val="TableParagraph"/>
              <w:spacing w:before="121"/>
              <w:rPr>
                <w:sz w:val="18"/>
              </w:rPr>
            </w:pPr>
            <w:r>
              <w:rPr>
                <w:sz w:val="18"/>
              </w:rPr>
              <w:t>One</w:t>
            </w:r>
            <w:r>
              <w:rPr>
                <w:spacing w:val="-2"/>
                <w:sz w:val="18"/>
              </w:rPr>
              <w:t> </w:t>
            </w:r>
            <w:r>
              <w:rPr>
                <w:sz w:val="18"/>
              </w:rPr>
              <w:t>usage</w:t>
            </w:r>
            <w:r>
              <w:rPr>
                <w:spacing w:val="-2"/>
                <w:sz w:val="18"/>
              </w:rPr>
              <w:t> </w:t>
            </w:r>
            <w:r>
              <w:rPr>
                <w:sz w:val="18"/>
              </w:rPr>
              <w:t>of</w:t>
            </w:r>
            <w:r>
              <w:rPr>
                <w:spacing w:val="-2"/>
                <w:sz w:val="18"/>
              </w:rPr>
              <w:t> </w:t>
            </w:r>
            <w:r>
              <w:rPr>
                <w:sz w:val="18"/>
              </w:rPr>
              <w:t>this</w:t>
            </w:r>
            <w:r>
              <w:rPr>
                <w:spacing w:val="-3"/>
                <w:sz w:val="18"/>
              </w:rPr>
              <w:t> </w:t>
            </w:r>
            <w:r>
              <w:rPr>
                <w:sz w:val="18"/>
              </w:rPr>
              <w:t>measurement</w:t>
            </w:r>
            <w:r>
              <w:rPr>
                <w:spacing w:val="-2"/>
                <w:sz w:val="18"/>
              </w:rPr>
              <w:t> </w:t>
            </w:r>
            <w:r>
              <w:rPr>
                <w:sz w:val="18"/>
              </w:rPr>
              <w:t>is</w:t>
            </w:r>
            <w:r>
              <w:rPr>
                <w:spacing w:val="-3"/>
                <w:sz w:val="18"/>
              </w:rPr>
              <w:t> </w:t>
            </w:r>
            <w:r>
              <w:rPr>
                <w:sz w:val="18"/>
              </w:rPr>
              <w:t>for mMIMO</w:t>
            </w:r>
            <w:r>
              <w:rPr>
                <w:spacing w:val="-3"/>
                <w:sz w:val="18"/>
              </w:rPr>
              <w:t> </w:t>
            </w:r>
            <w:r>
              <w:rPr>
                <w:sz w:val="18"/>
              </w:rPr>
              <w:t>Non-GoB</w:t>
            </w:r>
            <w:r>
              <w:rPr>
                <w:spacing w:val="-4"/>
                <w:sz w:val="18"/>
              </w:rPr>
              <w:t> </w:t>
            </w:r>
            <w:r>
              <w:rPr>
                <w:sz w:val="18"/>
              </w:rPr>
              <w:t>optimization</w:t>
            </w:r>
            <w:r>
              <w:rPr>
                <w:spacing w:val="-2"/>
                <w:sz w:val="18"/>
              </w:rPr>
              <w:t> </w:t>
            </w:r>
            <w:r>
              <w:rPr>
                <w:sz w:val="18"/>
              </w:rPr>
              <w:t>in</w:t>
            </w:r>
            <w:r>
              <w:rPr>
                <w:spacing w:val="-3"/>
                <w:sz w:val="18"/>
              </w:rPr>
              <w:t> </w:t>
            </w:r>
            <w:r>
              <w:rPr>
                <w:spacing w:val="-2"/>
                <w:sz w:val="18"/>
              </w:rPr>
              <w:t>[21].</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 w:pos="1022" w:val="left" w:leader="none"/>
        </w:tabs>
        <w:spacing w:line="240" w:lineRule="auto" w:before="51" w:after="0"/>
        <w:ind w:left="1022" w:right="570" w:hanging="853"/>
        <w:jc w:val="left"/>
      </w:pPr>
      <w:bookmarkStart w:name="_TOC_250044" w:id="123"/>
      <w:bookmarkStart w:name="7.10.8 DL Synchronization Signal based S" w:id="124"/>
      <w:r>
        <w:rPr/>
      </w:r>
      <w:r>
        <w:rPr/>
        <w:t>DL</w:t>
      </w:r>
      <w:r>
        <w:rPr>
          <w:spacing w:val="-4"/>
        </w:rPr>
        <w:t> </w:t>
      </w:r>
      <w:r>
        <w:rPr/>
        <w:t>Synchronization</w:t>
      </w:r>
      <w:r>
        <w:rPr>
          <w:spacing w:val="-5"/>
        </w:rPr>
        <w:t> </w:t>
      </w:r>
      <w:r>
        <w:rPr/>
        <w:t>Signal</w:t>
      </w:r>
      <w:r>
        <w:rPr>
          <w:spacing w:val="-5"/>
        </w:rPr>
        <w:t> </w:t>
      </w:r>
      <w:r>
        <w:rPr/>
        <w:t>based</w:t>
      </w:r>
      <w:r>
        <w:rPr>
          <w:spacing w:val="-5"/>
        </w:rPr>
        <w:t> </w:t>
      </w:r>
      <w:r>
        <w:rPr/>
        <w:t>Signal</w:t>
      </w:r>
      <w:r>
        <w:rPr>
          <w:spacing w:val="-2"/>
        </w:rPr>
        <w:t> </w:t>
      </w:r>
      <w:r>
        <w:rPr/>
        <w:t>to</w:t>
      </w:r>
      <w:r>
        <w:rPr>
          <w:spacing w:val="-7"/>
        </w:rPr>
        <w:t> </w:t>
      </w:r>
      <w:r>
        <w:rPr/>
        <w:t>Noise</w:t>
      </w:r>
      <w:r>
        <w:rPr>
          <w:spacing w:val="-2"/>
        </w:rPr>
        <w:t> </w:t>
      </w:r>
      <w:r>
        <w:rPr/>
        <w:t>and</w:t>
      </w:r>
      <w:r>
        <w:rPr>
          <w:spacing w:val="-5"/>
        </w:rPr>
        <w:t> </w:t>
      </w:r>
      <w:r>
        <w:rPr/>
        <w:t>Interference</w:t>
      </w:r>
      <w:r>
        <w:rPr>
          <w:spacing w:val="-5"/>
        </w:rPr>
        <w:t> </w:t>
      </w:r>
      <w:r>
        <w:rPr/>
        <w:t>Ratio </w:t>
      </w:r>
      <w:bookmarkEnd w:id="123"/>
      <w:r>
        <w:rPr>
          <w:spacing w:val="-2"/>
        </w:rPr>
        <w:t>(SS-SINR)</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654"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DL</w:t>
            </w:r>
            <w:r>
              <w:rPr>
                <w:b/>
                <w:spacing w:val="-3"/>
                <w:sz w:val="18"/>
              </w:rPr>
              <w:t> </w:t>
            </w:r>
            <w:r>
              <w:rPr>
                <w:b/>
                <w:sz w:val="18"/>
              </w:rPr>
              <w:t>Synchronization</w:t>
            </w:r>
            <w:r>
              <w:rPr>
                <w:b/>
                <w:spacing w:val="-4"/>
                <w:sz w:val="18"/>
              </w:rPr>
              <w:t> </w:t>
            </w:r>
            <w:r>
              <w:rPr>
                <w:b/>
                <w:sz w:val="18"/>
              </w:rPr>
              <w:t>Signal</w:t>
            </w:r>
            <w:r>
              <w:rPr>
                <w:b/>
                <w:spacing w:val="-4"/>
                <w:sz w:val="18"/>
              </w:rPr>
              <w:t> </w:t>
            </w:r>
            <w:r>
              <w:rPr>
                <w:b/>
                <w:sz w:val="18"/>
              </w:rPr>
              <w:t>based</w:t>
            </w:r>
            <w:r>
              <w:rPr>
                <w:b/>
                <w:spacing w:val="-4"/>
                <w:sz w:val="18"/>
              </w:rPr>
              <w:t> </w:t>
            </w:r>
            <w:r>
              <w:rPr>
                <w:b/>
                <w:sz w:val="18"/>
              </w:rPr>
              <w:t>Signal</w:t>
            </w:r>
            <w:r>
              <w:rPr>
                <w:b/>
                <w:spacing w:val="-4"/>
                <w:sz w:val="18"/>
              </w:rPr>
              <w:t> </w:t>
            </w:r>
            <w:r>
              <w:rPr>
                <w:b/>
                <w:sz w:val="18"/>
              </w:rPr>
              <w:t>to</w:t>
            </w:r>
            <w:r>
              <w:rPr>
                <w:b/>
                <w:spacing w:val="-4"/>
                <w:sz w:val="18"/>
              </w:rPr>
              <w:t> </w:t>
            </w:r>
            <w:r>
              <w:rPr>
                <w:b/>
                <w:sz w:val="18"/>
              </w:rPr>
              <w:t>Noise</w:t>
            </w:r>
            <w:r>
              <w:rPr>
                <w:b/>
                <w:spacing w:val="-6"/>
                <w:sz w:val="18"/>
              </w:rPr>
              <w:t> </w:t>
            </w:r>
            <w:r>
              <w:rPr>
                <w:b/>
                <w:sz w:val="18"/>
              </w:rPr>
              <w:t>and</w:t>
            </w:r>
            <w:r>
              <w:rPr>
                <w:b/>
                <w:spacing w:val="-6"/>
                <w:sz w:val="18"/>
              </w:rPr>
              <w:t> </w:t>
            </w:r>
            <w:r>
              <w:rPr>
                <w:b/>
                <w:sz w:val="18"/>
              </w:rPr>
              <w:t>Interference</w:t>
            </w:r>
            <w:r>
              <w:rPr>
                <w:b/>
                <w:spacing w:val="-4"/>
                <w:sz w:val="18"/>
              </w:rPr>
              <w:t> </w:t>
            </w:r>
            <w:r>
              <w:rPr>
                <w:b/>
                <w:sz w:val="18"/>
              </w:rPr>
              <w:t>Ratio (SS- </w:t>
            </w:r>
            <w:r>
              <w:rPr>
                <w:b/>
                <w:spacing w:val="-2"/>
                <w:sz w:val="18"/>
              </w:rPr>
              <w:t>SINR)</w:t>
            </w:r>
          </w:p>
        </w:tc>
      </w:tr>
      <w:tr>
        <w:trPr>
          <w:trHeight w:val="1274"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148"/>
              <w:rPr>
                <w:sz w:val="18"/>
              </w:rPr>
            </w:pPr>
            <w:r>
              <w:rPr>
                <w:sz w:val="18"/>
              </w:rPr>
              <w:t>This measurement provides the average of the DL SS-SINR (see TS 38.215 [16]) values reported from UEs in the cell when SS-SINR is used for L1-SINR as configured</w:t>
            </w:r>
            <w:r>
              <w:rPr>
                <w:spacing w:val="-1"/>
                <w:sz w:val="18"/>
              </w:rPr>
              <w:t> </w:t>
            </w:r>
            <w:r>
              <w:rPr>
                <w:sz w:val="18"/>
              </w:rPr>
              <w:t>by reporting</w:t>
            </w:r>
            <w:r>
              <w:rPr>
                <w:spacing w:val="-1"/>
                <w:sz w:val="18"/>
              </w:rPr>
              <w:t> </w:t>
            </w:r>
            <w:r>
              <w:rPr>
                <w:sz w:val="18"/>
              </w:rPr>
              <w:t>configurations</w:t>
            </w:r>
            <w:r>
              <w:rPr>
                <w:spacing w:val="-2"/>
                <w:sz w:val="18"/>
              </w:rPr>
              <w:t> </w:t>
            </w:r>
            <w:r>
              <w:rPr>
                <w:sz w:val="18"/>
              </w:rPr>
              <w:t>as</w:t>
            </w:r>
            <w:r>
              <w:rPr>
                <w:spacing w:val="-2"/>
                <w:sz w:val="18"/>
              </w:rPr>
              <w:t> </w:t>
            </w:r>
            <w:r>
              <w:rPr>
                <w:sz w:val="18"/>
              </w:rPr>
              <w:t>defined</w:t>
            </w:r>
            <w:r>
              <w:rPr>
                <w:spacing w:val="-3"/>
                <w:sz w:val="18"/>
              </w:rPr>
              <w:t> </w:t>
            </w:r>
            <w:r>
              <w:rPr>
                <w:sz w:val="18"/>
              </w:rPr>
              <w:t>in</w:t>
            </w:r>
            <w:r>
              <w:rPr>
                <w:spacing w:val="-1"/>
                <w:sz w:val="18"/>
              </w:rPr>
              <w:t> </w:t>
            </w:r>
            <w:r>
              <w:rPr>
                <w:sz w:val="18"/>
              </w:rPr>
              <w:t>TS</w:t>
            </w:r>
            <w:r>
              <w:rPr>
                <w:spacing w:val="-4"/>
                <w:sz w:val="18"/>
              </w:rPr>
              <w:t> </w:t>
            </w:r>
            <w:r>
              <w:rPr>
                <w:sz w:val="18"/>
              </w:rPr>
              <w:t>38.214</w:t>
            </w:r>
            <w:r>
              <w:rPr>
                <w:spacing w:val="-1"/>
                <w:sz w:val="18"/>
              </w:rPr>
              <w:t> </w:t>
            </w:r>
            <w:r>
              <w:rPr>
                <w:sz w:val="18"/>
              </w:rPr>
              <w:t>[18],</w:t>
            </w:r>
            <w:r>
              <w:rPr>
                <w:spacing w:val="-1"/>
                <w:sz w:val="18"/>
              </w:rPr>
              <w:t> </w:t>
            </w:r>
            <w:r>
              <w:rPr>
                <w:sz w:val="18"/>
              </w:rPr>
              <w:t>in</w:t>
            </w:r>
            <w:r>
              <w:rPr>
                <w:spacing w:val="-1"/>
                <w:sz w:val="18"/>
              </w:rPr>
              <w:t> </w:t>
            </w:r>
            <w:r>
              <w:rPr>
                <w:sz w:val="18"/>
              </w:rPr>
              <w:t>case</w:t>
            </w:r>
            <w:r>
              <w:rPr>
                <w:spacing w:val="-3"/>
                <w:sz w:val="18"/>
              </w:rPr>
              <w:t> </w:t>
            </w:r>
            <w:r>
              <w:rPr>
                <w:sz w:val="18"/>
              </w:rPr>
              <w:t>the</w:t>
            </w:r>
            <w:r>
              <w:rPr>
                <w:spacing w:val="-3"/>
                <w:sz w:val="18"/>
              </w:rPr>
              <w:t> </w:t>
            </w:r>
            <w:r>
              <w:rPr>
                <w:sz w:val="18"/>
              </w:rPr>
              <w:t>L1- SINR</w:t>
            </w:r>
            <w:r>
              <w:rPr>
                <w:spacing w:val="-3"/>
                <w:sz w:val="18"/>
              </w:rPr>
              <w:t> </w:t>
            </w:r>
            <w:r>
              <w:rPr>
                <w:sz w:val="18"/>
              </w:rPr>
              <w:t>report</w:t>
            </w:r>
            <w:r>
              <w:rPr>
                <w:spacing w:val="-3"/>
                <w:sz w:val="18"/>
              </w:rPr>
              <w:t> </w:t>
            </w:r>
            <w:r>
              <w:rPr>
                <w:sz w:val="18"/>
              </w:rPr>
              <w:t>function</w:t>
            </w:r>
            <w:r>
              <w:rPr>
                <w:spacing w:val="-5"/>
                <w:sz w:val="18"/>
              </w:rPr>
              <w:t> </w:t>
            </w:r>
            <w:r>
              <w:rPr>
                <w:sz w:val="18"/>
              </w:rPr>
              <w:t>is</w:t>
            </w:r>
            <w:r>
              <w:rPr>
                <w:spacing w:val="-5"/>
                <w:sz w:val="18"/>
              </w:rPr>
              <w:t> </w:t>
            </w:r>
            <w:r>
              <w:rPr>
                <w:sz w:val="18"/>
              </w:rPr>
              <w:t>enabled.</w:t>
            </w:r>
            <w:r>
              <w:rPr>
                <w:spacing w:val="-3"/>
                <w:sz w:val="18"/>
              </w:rPr>
              <w:t> </w:t>
            </w:r>
            <w:r>
              <w:rPr>
                <w:sz w:val="18"/>
              </w:rPr>
              <w:t>Separate</w:t>
            </w:r>
            <w:r>
              <w:rPr>
                <w:spacing w:val="-5"/>
                <w:sz w:val="18"/>
              </w:rPr>
              <w:t> </w:t>
            </w:r>
            <w:r>
              <w:rPr>
                <w:sz w:val="18"/>
              </w:rPr>
              <w:t>counters</w:t>
            </w:r>
            <w:r>
              <w:rPr>
                <w:spacing w:val="-2"/>
                <w:sz w:val="18"/>
              </w:rPr>
              <w:t> </w:t>
            </w:r>
            <w:r>
              <w:rPr>
                <w:sz w:val="18"/>
              </w:rPr>
              <w:t>are</w:t>
            </w:r>
            <w:r>
              <w:rPr>
                <w:spacing w:val="-5"/>
                <w:sz w:val="18"/>
              </w:rPr>
              <w:t> </w:t>
            </w:r>
            <w:r>
              <w:rPr>
                <w:sz w:val="18"/>
              </w:rPr>
              <w:t>maintained</w:t>
            </w:r>
            <w:r>
              <w:rPr>
                <w:spacing w:val="-3"/>
                <w:sz w:val="18"/>
              </w:rPr>
              <w:t> </w:t>
            </w:r>
            <w:r>
              <w:rPr>
                <w:sz w:val="18"/>
              </w:rPr>
              <w:t>for</w:t>
            </w:r>
            <w:r>
              <w:rPr>
                <w:spacing w:val="-5"/>
                <w:sz w:val="18"/>
              </w:rPr>
              <w:t> </w:t>
            </w:r>
            <w:r>
              <w:rPr>
                <w:sz w:val="18"/>
              </w:rPr>
              <w:t>each</w:t>
            </w:r>
            <w:r>
              <w:rPr>
                <w:spacing w:val="-3"/>
                <w:sz w:val="18"/>
              </w:rPr>
              <w:t> </w:t>
            </w:r>
            <w:r>
              <w:rPr>
                <w:sz w:val="18"/>
              </w:rPr>
              <w:t>SSB</w:t>
            </w:r>
            <w:r>
              <w:rPr>
                <w:spacing w:val="-3"/>
                <w:sz w:val="18"/>
              </w:rPr>
              <w:t> </w:t>
            </w:r>
            <w:r>
              <w:rPr>
                <w:sz w:val="18"/>
              </w:rPr>
              <w:t>in the cell.</w:t>
            </w:r>
          </w:p>
        </w:tc>
      </w:tr>
      <w:tr>
        <w:trPr>
          <w:trHeight w:val="448" w:hRule="atLeast"/>
        </w:trPr>
        <w:tc>
          <w:tcPr>
            <w:tcW w:w="2607" w:type="dxa"/>
          </w:tcPr>
          <w:p>
            <w:pPr>
              <w:pStyle w:val="TableParagraph"/>
              <w:spacing w:before="121"/>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21"/>
              <w:rPr>
                <w:sz w:val="18"/>
              </w:rPr>
            </w:pPr>
            <w:r>
              <w:rPr>
                <w:sz w:val="18"/>
              </w:rPr>
              <w:t>DER</w:t>
            </w:r>
            <w:r>
              <w:rPr>
                <w:spacing w:val="-5"/>
                <w:sz w:val="18"/>
              </w:rPr>
              <w:t> </w:t>
            </w:r>
            <w:r>
              <w:rPr>
                <w:spacing w:val="-2"/>
                <w:sz w:val="18"/>
              </w:rPr>
              <w:t>(N=1)</w:t>
            </w:r>
          </w:p>
        </w:tc>
      </w:tr>
      <w:tr>
        <w:trPr>
          <w:trHeight w:val="861"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434"/>
              <w:jc w:val="both"/>
              <w:rPr>
                <w:sz w:val="18"/>
              </w:rPr>
            </w:pPr>
            <w:r>
              <w:rPr>
                <w:sz w:val="18"/>
              </w:rPr>
              <w:t>This</w:t>
            </w:r>
            <w:r>
              <w:rPr>
                <w:spacing w:val="-4"/>
                <w:sz w:val="18"/>
              </w:rPr>
              <w:t> </w:t>
            </w:r>
            <w:r>
              <w:rPr>
                <w:sz w:val="18"/>
              </w:rPr>
              <w:t>measurement</w:t>
            </w:r>
            <w:r>
              <w:rPr>
                <w:spacing w:val="-3"/>
                <w:sz w:val="18"/>
              </w:rPr>
              <w:t> </w:t>
            </w:r>
            <w:r>
              <w:rPr>
                <w:sz w:val="18"/>
              </w:rPr>
              <w:t>is</w:t>
            </w:r>
            <w:r>
              <w:rPr>
                <w:spacing w:val="-2"/>
                <w:sz w:val="18"/>
              </w:rPr>
              <w:t> </w:t>
            </w:r>
            <w:r>
              <w:rPr>
                <w:sz w:val="18"/>
              </w:rPr>
              <w:t>obtained</w:t>
            </w:r>
            <w:r>
              <w:rPr>
                <w:spacing w:val="-5"/>
                <w:sz w:val="18"/>
              </w:rPr>
              <w:t> </w:t>
            </w:r>
            <w:r>
              <w:rPr>
                <w:sz w:val="18"/>
              </w:rPr>
              <w:t>by</w:t>
            </w:r>
            <w:r>
              <w:rPr>
                <w:spacing w:val="-2"/>
                <w:sz w:val="18"/>
              </w:rPr>
              <w:t> </w:t>
            </w:r>
            <w:r>
              <w:rPr>
                <w:sz w:val="18"/>
              </w:rPr>
              <w:t>taking</w:t>
            </w:r>
            <w:r>
              <w:rPr>
                <w:spacing w:val="-3"/>
                <w:sz w:val="18"/>
              </w:rPr>
              <w:t> </w:t>
            </w:r>
            <w:r>
              <w:rPr>
                <w:sz w:val="18"/>
              </w:rPr>
              <w:t>the</w:t>
            </w:r>
            <w:r>
              <w:rPr>
                <w:spacing w:val="-3"/>
                <w:sz w:val="18"/>
              </w:rPr>
              <w:t> </w:t>
            </w:r>
            <w:r>
              <w:rPr>
                <w:sz w:val="18"/>
              </w:rPr>
              <w:t>average</w:t>
            </w:r>
            <w:r>
              <w:rPr>
                <w:spacing w:val="-3"/>
                <w:sz w:val="18"/>
              </w:rPr>
              <w:t> </w:t>
            </w:r>
            <w:r>
              <w:rPr>
                <w:sz w:val="18"/>
              </w:rPr>
              <w:t>of</w:t>
            </w:r>
            <w:r>
              <w:rPr>
                <w:spacing w:val="-3"/>
                <w:sz w:val="18"/>
              </w:rPr>
              <w:t> </w:t>
            </w:r>
            <w:r>
              <w:rPr>
                <w:sz w:val="18"/>
              </w:rPr>
              <w:t>the</w:t>
            </w:r>
            <w:r>
              <w:rPr>
                <w:spacing w:val="-5"/>
                <w:sz w:val="18"/>
              </w:rPr>
              <w:t> </w:t>
            </w:r>
            <w:r>
              <w:rPr>
                <w:sz w:val="18"/>
              </w:rPr>
              <w:t>reported</w:t>
            </w:r>
            <w:r>
              <w:rPr>
                <w:spacing w:val="-3"/>
                <w:sz w:val="18"/>
              </w:rPr>
              <w:t> </w:t>
            </w:r>
            <w:r>
              <w:rPr>
                <w:sz w:val="18"/>
              </w:rPr>
              <w:t>DL</w:t>
            </w:r>
            <w:r>
              <w:rPr>
                <w:spacing w:val="-3"/>
                <w:sz w:val="18"/>
              </w:rPr>
              <w:t> </w:t>
            </w:r>
            <w:r>
              <w:rPr>
                <w:sz w:val="18"/>
              </w:rPr>
              <w:t>SS-SINR values (i.e.</w:t>
            </w:r>
            <w:r>
              <w:rPr>
                <w:spacing w:val="-2"/>
                <w:sz w:val="18"/>
              </w:rPr>
              <w:t> </w:t>
            </w:r>
            <w:r>
              <w:rPr>
                <w:sz w:val="18"/>
              </w:rPr>
              <w:t>between SINR_0</w:t>
            </w:r>
            <w:r>
              <w:rPr>
                <w:spacing w:val="-2"/>
                <w:sz w:val="18"/>
              </w:rPr>
              <w:t> </w:t>
            </w:r>
            <w:r>
              <w:rPr>
                <w:sz w:val="18"/>
              </w:rPr>
              <w:t>and SINR_127, see Table 10.1.16.1-1</w:t>
            </w:r>
            <w:r>
              <w:rPr>
                <w:spacing w:val="-2"/>
                <w:sz w:val="18"/>
              </w:rPr>
              <w:t> </w:t>
            </w:r>
            <w:r>
              <w:rPr>
                <w:sz w:val="18"/>
              </w:rPr>
              <w:t>in TS</w:t>
            </w:r>
            <w:r>
              <w:rPr>
                <w:spacing w:val="-3"/>
                <w:sz w:val="18"/>
              </w:rPr>
              <w:t> </w:t>
            </w:r>
            <w:r>
              <w:rPr>
                <w:sz w:val="18"/>
              </w:rPr>
              <w:t>38.133 [17]) from UEs in the cell per SSB during a granularity period.</w:t>
            </w:r>
          </w:p>
        </w:tc>
      </w:tr>
      <w:tr>
        <w:trPr>
          <w:trHeight w:val="1067"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148"/>
              <w:rPr>
                <w:sz w:val="18"/>
              </w:rPr>
            </w:pPr>
            <w:r>
              <w:rPr>
                <w:sz w:val="18"/>
              </w:rPr>
              <w:t>Each</w:t>
            </w:r>
            <w:r>
              <w:rPr>
                <w:spacing w:val="-5"/>
                <w:sz w:val="18"/>
              </w:rPr>
              <w:t> </w:t>
            </w:r>
            <w:r>
              <w:rPr>
                <w:sz w:val="18"/>
              </w:rPr>
              <w:t>counter</w:t>
            </w:r>
            <w:r>
              <w:rPr>
                <w:spacing w:val="-5"/>
                <w:sz w:val="18"/>
              </w:rPr>
              <w:t> </w:t>
            </w:r>
            <w:r>
              <w:rPr>
                <w:sz w:val="18"/>
              </w:rPr>
              <w:t>is</w:t>
            </w:r>
            <w:r>
              <w:rPr>
                <w:spacing w:val="-2"/>
                <w:sz w:val="18"/>
              </w:rPr>
              <w:t> </w:t>
            </w:r>
            <w:r>
              <w:rPr>
                <w:sz w:val="18"/>
              </w:rPr>
              <w:t>an</w:t>
            </w:r>
            <w:r>
              <w:rPr>
                <w:spacing w:val="-3"/>
                <w:sz w:val="18"/>
              </w:rPr>
              <w:t> </w:t>
            </w:r>
            <w:r>
              <w:rPr>
                <w:sz w:val="18"/>
              </w:rPr>
              <w:t>real</w:t>
            </w:r>
            <w:r>
              <w:rPr>
                <w:spacing w:val="-3"/>
                <w:sz w:val="18"/>
              </w:rPr>
              <w:t> </w:t>
            </w:r>
            <w:r>
              <w:rPr>
                <w:sz w:val="18"/>
              </w:rPr>
              <w:t>value</w:t>
            </w:r>
            <w:r>
              <w:rPr>
                <w:spacing w:val="-3"/>
                <w:sz w:val="18"/>
              </w:rPr>
              <w:t> </w:t>
            </w:r>
            <w:r>
              <w:rPr>
                <w:sz w:val="18"/>
              </w:rPr>
              <w:t>representing</w:t>
            </w:r>
            <w:r>
              <w:rPr>
                <w:spacing w:val="-3"/>
                <w:sz w:val="18"/>
              </w:rPr>
              <w:t> </w:t>
            </w:r>
            <w:r>
              <w:rPr>
                <w:sz w:val="18"/>
              </w:rPr>
              <w:t>the</w:t>
            </w:r>
            <w:r>
              <w:rPr>
                <w:spacing w:val="-3"/>
                <w:sz w:val="18"/>
              </w:rPr>
              <w:t> </w:t>
            </w:r>
            <w:r>
              <w:rPr>
                <w:sz w:val="18"/>
              </w:rPr>
              <w:t>average</w:t>
            </w:r>
            <w:r>
              <w:rPr>
                <w:spacing w:val="-3"/>
                <w:sz w:val="18"/>
              </w:rPr>
              <w:t> </w:t>
            </w:r>
            <w:r>
              <w:rPr>
                <w:sz w:val="18"/>
              </w:rPr>
              <w:t>of</w:t>
            </w:r>
            <w:r>
              <w:rPr>
                <w:spacing w:val="-3"/>
                <w:sz w:val="18"/>
              </w:rPr>
              <w:t> </w:t>
            </w:r>
            <w:r>
              <w:rPr>
                <w:sz w:val="18"/>
              </w:rPr>
              <w:t>the</w:t>
            </w:r>
            <w:r>
              <w:rPr>
                <w:spacing w:val="-5"/>
                <w:sz w:val="18"/>
              </w:rPr>
              <w:t> </w:t>
            </w:r>
            <w:r>
              <w:rPr>
                <w:sz w:val="18"/>
              </w:rPr>
              <w:t>reported</w:t>
            </w:r>
            <w:r>
              <w:rPr>
                <w:spacing w:val="-3"/>
                <w:sz w:val="18"/>
              </w:rPr>
              <w:t> </w:t>
            </w:r>
            <w:r>
              <w:rPr>
                <w:sz w:val="18"/>
              </w:rPr>
              <w:t>DL</w:t>
            </w:r>
            <w:r>
              <w:rPr>
                <w:spacing w:val="-3"/>
                <w:sz w:val="18"/>
              </w:rPr>
              <w:t> </w:t>
            </w:r>
            <w:r>
              <w:rPr>
                <w:sz w:val="18"/>
              </w:rPr>
              <w:t>SS-SINR values (i.e. between SINR_0 and SINR_127, see Table 10.1.16.1-1 in TS 38.133 [17]) for each SSB. The number of measurements is equal to the number of SSB beams defined in the cell.</w:t>
            </w:r>
          </w:p>
        </w:tc>
      </w:tr>
      <w:tr>
        <w:trPr>
          <w:trHeight w:val="652"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rPr>
                <w:sz w:val="18"/>
              </w:rPr>
            </w:pPr>
            <w:r>
              <w:rPr>
                <w:sz w:val="18"/>
              </w:rPr>
              <w:t>The</w:t>
            </w:r>
            <w:r>
              <w:rPr>
                <w:spacing w:val="-4"/>
                <w:sz w:val="18"/>
              </w:rPr>
              <w:t> </w:t>
            </w:r>
            <w:r>
              <w:rPr>
                <w:sz w:val="18"/>
              </w:rPr>
              <w:t>measurement</w:t>
            </w:r>
            <w:r>
              <w:rPr>
                <w:spacing w:val="-6"/>
                <w:sz w:val="18"/>
              </w:rPr>
              <w:t> </w:t>
            </w:r>
            <w:r>
              <w:rPr>
                <w:sz w:val="18"/>
              </w:rPr>
              <w:t>name</w:t>
            </w:r>
            <w:r>
              <w:rPr>
                <w:spacing w:val="-4"/>
                <w:sz w:val="18"/>
              </w:rPr>
              <w:t> </w:t>
            </w:r>
            <w:r>
              <w:rPr>
                <w:sz w:val="18"/>
              </w:rPr>
              <w:t>has</w:t>
            </w:r>
            <w:r>
              <w:rPr>
                <w:spacing w:val="-4"/>
                <w:sz w:val="18"/>
              </w:rPr>
              <w:t> </w:t>
            </w:r>
            <w:r>
              <w:rPr>
                <w:sz w:val="18"/>
              </w:rPr>
              <w:t>the</w:t>
            </w:r>
            <w:r>
              <w:rPr>
                <w:spacing w:val="-4"/>
                <w:sz w:val="18"/>
              </w:rPr>
              <w:t> </w:t>
            </w:r>
            <w:r>
              <w:rPr>
                <w:sz w:val="18"/>
              </w:rPr>
              <w:t>form</w:t>
            </w:r>
            <w:r>
              <w:rPr>
                <w:spacing w:val="-4"/>
                <w:sz w:val="18"/>
              </w:rPr>
              <w:t> </w:t>
            </w:r>
            <w:r>
              <w:rPr>
                <w:sz w:val="18"/>
              </w:rPr>
              <w:t>L1M.DL-SS-SINR.</w:t>
            </w:r>
            <w:r>
              <w:rPr>
                <w:i/>
                <w:sz w:val="18"/>
              </w:rPr>
              <w:t>SSB</w:t>
            </w:r>
            <w:r>
              <w:rPr>
                <w:sz w:val="18"/>
              </w:rPr>
              <w:t>,</w:t>
            </w:r>
            <w:r>
              <w:rPr>
                <w:spacing w:val="-4"/>
                <w:sz w:val="18"/>
              </w:rPr>
              <w:t> </w:t>
            </w:r>
            <w:r>
              <w:rPr>
                <w:sz w:val="18"/>
              </w:rPr>
              <w:t>where</w:t>
            </w:r>
            <w:r>
              <w:rPr>
                <w:spacing w:val="-3"/>
                <w:sz w:val="18"/>
              </w:rPr>
              <w:t> </w:t>
            </w:r>
            <w:r>
              <w:rPr>
                <w:i/>
                <w:sz w:val="18"/>
              </w:rPr>
              <w:t>SSB</w:t>
            </w:r>
            <w:r>
              <w:rPr>
                <w:i/>
                <w:spacing w:val="-4"/>
                <w:sz w:val="18"/>
              </w:rPr>
              <w:t> </w:t>
            </w:r>
            <w:r>
              <w:rPr>
                <w:sz w:val="18"/>
              </w:rPr>
              <w:t>represents the counter associated with SSB.</w:t>
            </w:r>
          </w:p>
        </w:tc>
      </w:tr>
      <w:tr>
        <w:trPr>
          <w:trHeight w:val="448" w:hRule="atLeast"/>
        </w:trPr>
        <w:tc>
          <w:tcPr>
            <w:tcW w:w="2607" w:type="dxa"/>
          </w:tcPr>
          <w:p>
            <w:pPr>
              <w:pStyle w:val="TableParagraph"/>
              <w:spacing w:before="121"/>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21"/>
              <w:rPr>
                <w:sz w:val="18"/>
              </w:rPr>
            </w:pPr>
            <w:r>
              <w:rPr>
                <w:spacing w:val="-2"/>
                <w:sz w:val="18"/>
              </w:rPr>
              <w:t>NRCellDU</w:t>
            </w:r>
          </w:p>
        </w:tc>
      </w:tr>
      <w:tr>
        <w:trPr>
          <w:trHeight w:val="445"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446"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rPr>
                <w:sz w:val="18"/>
              </w:rPr>
            </w:pPr>
            <w:r>
              <w:rPr>
                <w:sz w:val="18"/>
              </w:rPr>
              <w:t>One</w:t>
            </w:r>
            <w:r>
              <w:rPr>
                <w:spacing w:val="-2"/>
                <w:sz w:val="18"/>
              </w:rPr>
              <w:t> </w:t>
            </w:r>
            <w:r>
              <w:rPr>
                <w:sz w:val="18"/>
              </w:rPr>
              <w:t>usage</w:t>
            </w:r>
            <w:r>
              <w:rPr>
                <w:spacing w:val="-2"/>
                <w:sz w:val="18"/>
              </w:rPr>
              <w:t> </w:t>
            </w:r>
            <w:r>
              <w:rPr>
                <w:sz w:val="18"/>
              </w:rPr>
              <w:t>of</w:t>
            </w:r>
            <w:r>
              <w:rPr>
                <w:spacing w:val="-2"/>
                <w:sz w:val="18"/>
              </w:rPr>
              <w:t> </w:t>
            </w:r>
            <w:r>
              <w:rPr>
                <w:sz w:val="18"/>
              </w:rPr>
              <w:t>this</w:t>
            </w:r>
            <w:r>
              <w:rPr>
                <w:spacing w:val="-3"/>
                <w:sz w:val="18"/>
              </w:rPr>
              <w:t> </w:t>
            </w:r>
            <w:r>
              <w:rPr>
                <w:sz w:val="18"/>
              </w:rPr>
              <w:t>measurement</w:t>
            </w:r>
            <w:r>
              <w:rPr>
                <w:spacing w:val="-2"/>
                <w:sz w:val="18"/>
              </w:rPr>
              <w:t> </w:t>
            </w:r>
            <w:r>
              <w:rPr>
                <w:sz w:val="18"/>
              </w:rPr>
              <w:t>is</w:t>
            </w:r>
            <w:r>
              <w:rPr>
                <w:spacing w:val="-3"/>
                <w:sz w:val="18"/>
              </w:rPr>
              <w:t> </w:t>
            </w:r>
            <w:r>
              <w:rPr>
                <w:sz w:val="18"/>
              </w:rPr>
              <w:t>for mMIMO</w:t>
            </w:r>
            <w:r>
              <w:rPr>
                <w:spacing w:val="-3"/>
                <w:sz w:val="18"/>
              </w:rPr>
              <w:t> </w:t>
            </w:r>
            <w:r>
              <w:rPr>
                <w:sz w:val="18"/>
              </w:rPr>
              <w:t>Non-GoB</w:t>
            </w:r>
            <w:r>
              <w:rPr>
                <w:spacing w:val="-5"/>
                <w:sz w:val="18"/>
              </w:rPr>
              <w:t> </w:t>
            </w:r>
            <w:r>
              <w:rPr>
                <w:sz w:val="18"/>
              </w:rPr>
              <w:t>optimization</w:t>
            </w:r>
            <w:r>
              <w:rPr>
                <w:spacing w:val="-2"/>
                <w:sz w:val="18"/>
              </w:rPr>
              <w:t> </w:t>
            </w:r>
            <w:r>
              <w:rPr>
                <w:sz w:val="18"/>
              </w:rPr>
              <w:t>in</w:t>
            </w:r>
            <w:r>
              <w:rPr>
                <w:spacing w:val="-3"/>
                <w:sz w:val="18"/>
              </w:rPr>
              <w:t> </w:t>
            </w:r>
            <w:r>
              <w:rPr>
                <w:spacing w:val="-2"/>
                <w:sz w:val="18"/>
              </w:rPr>
              <w:t>[21].</w:t>
            </w:r>
          </w:p>
        </w:tc>
      </w:tr>
    </w:tbl>
    <w:p>
      <w:pPr>
        <w:spacing w:after="0"/>
        <w:rPr>
          <w:sz w:val="18"/>
        </w:rPr>
        <w:sectPr>
          <w:pgSz w:w="11910" w:h="16850"/>
          <w:pgMar w:header="862" w:footer="898" w:top="1520" w:bottom="1080" w:left="680" w:right="700"/>
        </w:sectPr>
      </w:pPr>
    </w:p>
    <w:p>
      <w:pPr>
        <w:pStyle w:val="Heading4"/>
        <w:numPr>
          <w:ilvl w:val="2"/>
          <w:numId w:val="11"/>
        </w:numPr>
        <w:tabs>
          <w:tab w:pos="1018" w:val="left" w:leader="none"/>
          <w:tab w:pos="1022" w:val="left" w:leader="none"/>
        </w:tabs>
        <w:spacing w:line="240" w:lineRule="auto" w:before="51" w:after="0"/>
        <w:ind w:left="1022" w:right="477" w:hanging="853"/>
        <w:jc w:val="left"/>
      </w:pPr>
      <w:bookmarkStart w:name="_TOC_250043" w:id="125"/>
      <w:bookmarkStart w:name="7.10.9 UL Sounding Reference Signal base" w:id="126"/>
      <w:r>
        <w:rPr/>
      </w:r>
      <w:r>
        <w:rPr/>
        <w:t>UL</w:t>
      </w:r>
      <w:r>
        <w:rPr>
          <w:spacing w:val="-4"/>
        </w:rPr>
        <w:t> </w:t>
      </w:r>
      <w:r>
        <w:rPr/>
        <w:t>Sounding</w:t>
      </w:r>
      <w:r>
        <w:rPr>
          <w:spacing w:val="-6"/>
        </w:rPr>
        <w:t> </w:t>
      </w:r>
      <w:r>
        <w:rPr/>
        <w:t>Reference</w:t>
      </w:r>
      <w:r>
        <w:rPr>
          <w:spacing w:val="-4"/>
        </w:rPr>
        <w:t> </w:t>
      </w:r>
      <w:r>
        <w:rPr/>
        <w:t>Signal</w:t>
      </w:r>
      <w:r>
        <w:rPr>
          <w:spacing w:val="-4"/>
        </w:rPr>
        <w:t> </w:t>
      </w:r>
      <w:r>
        <w:rPr/>
        <w:t>based</w:t>
      </w:r>
      <w:r>
        <w:rPr>
          <w:spacing w:val="-6"/>
        </w:rPr>
        <w:t> </w:t>
      </w:r>
      <w:r>
        <w:rPr/>
        <w:t>Reference</w:t>
      </w:r>
      <w:r>
        <w:rPr>
          <w:spacing w:val="-2"/>
        </w:rPr>
        <w:t> </w:t>
      </w:r>
      <w:r>
        <w:rPr/>
        <w:t>Signal</w:t>
      </w:r>
      <w:r>
        <w:rPr>
          <w:spacing w:val="-4"/>
        </w:rPr>
        <w:t> </w:t>
      </w:r>
      <w:r>
        <w:rPr/>
        <w:t>Received</w:t>
      </w:r>
      <w:r>
        <w:rPr>
          <w:spacing w:val="-4"/>
        </w:rPr>
        <w:t> </w:t>
      </w:r>
      <w:r>
        <w:rPr/>
        <w:t>Power </w:t>
      </w:r>
      <w:bookmarkEnd w:id="125"/>
      <w:r>
        <w:rPr>
          <w:spacing w:val="-2"/>
        </w:rPr>
        <w:t>(SRS-RSRP)</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654"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UL</w:t>
            </w:r>
            <w:r>
              <w:rPr>
                <w:b/>
                <w:spacing w:val="-4"/>
                <w:sz w:val="18"/>
              </w:rPr>
              <w:t> </w:t>
            </w:r>
            <w:r>
              <w:rPr>
                <w:b/>
                <w:sz w:val="18"/>
              </w:rPr>
              <w:t>Sounding</w:t>
            </w:r>
            <w:r>
              <w:rPr>
                <w:b/>
                <w:spacing w:val="-6"/>
                <w:sz w:val="18"/>
              </w:rPr>
              <w:t> </w:t>
            </w:r>
            <w:r>
              <w:rPr>
                <w:b/>
                <w:sz w:val="18"/>
              </w:rPr>
              <w:t>Reference</w:t>
            </w:r>
            <w:r>
              <w:rPr>
                <w:b/>
                <w:spacing w:val="-4"/>
                <w:sz w:val="18"/>
              </w:rPr>
              <w:t> </w:t>
            </w:r>
            <w:r>
              <w:rPr>
                <w:b/>
                <w:sz w:val="18"/>
              </w:rPr>
              <w:t>Signal</w:t>
            </w:r>
            <w:r>
              <w:rPr>
                <w:b/>
                <w:spacing w:val="-4"/>
                <w:sz w:val="18"/>
              </w:rPr>
              <w:t> </w:t>
            </w:r>
            <w:r>
              <w:rPr>
                <w:b/>
                <w:sz w:val="18"/>
              </w:rPr>
              <w:t>based</w:t>
            </w:r>
            <w:r>
              <w:rPr>
                <w:b/>
                <w:spacing w:val="-4"/>
                <w:sz w:val="18"/>
              </w:rPr>
              <w:t> </w:t>
            </w:r>
            <w:r>
              <w:rPr>
                <w:b/>
                <w:sz w:val="18"/>
              </w:rPr>
              <w:t>Reference</w:t>
            </w:r>
            <w:r>
              <w:rPr>
                <w:b/>
                <w:spacing w:val="-6"/>
                <w:sz w:val="18"/>
              </w:rPr>
              <w:t> </w:t>
            </w:r>
            <w:r>
              <w:rPr>
                <w:b/>
                <w:sz w:val="18"/>
              </w:rPr>
              <w:t>Signal</w:t>
            </w:r>
            <w:r>
              <w:rPr>
                <w:b/>
                <w:spacing w:val="-6"/>
                <w:sz w:val="18"/>
              </w:rPr>
              <w:t> </w:t>
            </w:r>
            <w:r>
              <w:rPr>
                <w:b/>
                <w:sz w:val="18"/>
              </w:rPr>
              <w:t>Received</w:t>
            </w:r>
            <w:r>
              <w:rPr>
                <w:b/>
                <w:spacing w:val="-4"/>
                <w:sz w:val="18"/>
              </w:rPr>
              <w:t> </w:t>
            </w:r>
            <w:r>
              <w:rPr>
                <w:b/>
                <w:sz w:val="18"/>
              </w:rPr>
              <w:t>Power (SRS- </w:t>
            </w:r>
            <w:r>
              <w:rPr>
                <w:b/>
                <w:spacing w:val="-4"/>
                <w:sz w:val="18"/>
              </w:rPr>
              <w:t>RSRP)</w:t>
            </w:r>
          </w:p>
        </w:tc>
      </w:tr>
      <w:tr>
        <w:trPr>
          <w:trHeight w:val="654"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rPr>
                <w:sz w:val="18"/>
              </w:rPr>
            </w:pPr>
            <w:r>
              <w:rPr>
                <w:sz w:val="18"/>
              </w:rPr>
              <w:t>This</w:t>
            </w:r>
            <w:r>
              <w:rPr>
                <w:spacing w:val="-4"/>
                <w:sz w:val="18"/>
              </w:rPr>
              <w:t> </w:t>
            </w:r>
            <w:r>
              <w:rPr>
                <w:sz w:val="18"/>
              </w:rPr>
              <w:t>measurement</w:t>
            </w:r>
            <w:r>
              <w:rPr>
                <w:spacing w:val="-3"/>
                <w:sz w:val="18"/>
              </w:rPr>
              <w:t> </w:t>
            </w:r>
            <w:r>
              <w:rPr>
                <w:sz w:val="18"/>
              </w:rPr>
              <w:t>provides</w:t>
            </w:r>
            <w:r>
              <w:rPr>
                <w:spacing w:val="-2"/>
                <w:sz w:val="18"/>
              </w:rPr>
              <w:t> </w:t>
            </w:r>
            <w:r>
              <w:rPr>
                <w:sz w:val="18"/>
              </w:rPr>
              <w:t>the average</w:t>
            </w:r>
            <w:r>
              <w:rPr>
                <w:spacing w:val="-5"/>
                <w:sz w:val="18"/>
              </w:rPr>
              <w:t> </w:t>
            </w:r>
            <w:r>
              <w:rPr>
                <w:sz w:val="18"/>
              </w:rPr>
              <w:t>of</w:t>
            </w:r>
            <w:r>
              <w:rPr>
                <w:spacing w:val="-3"/>
                <w:sz w:val="18"/>
              </w:rPr>
              <w:t> </w:t>
            </w:r>
            <w:r>
              <w:rPr>
                <w:sz w:val="18"/>
              </w:rPr>
              <w:t>the</w:t>
            </w:r>
            <w:r>
              <w:rPr>
                <w:spacing w:val="-3"/>
                <w:sz w:val="18"/>
              </w:rPr>
              <w:t> </w:t>
            </w:r>
            <w:r>
              <w:rPr>
                <w:sz w:val="18"/>
              </w:rPr>
              <w:t>UL</w:t>
            </w:r>
            <w:r>
              <w:rPr>
                <w:spacing w:val="-1"/>
                <w:sz w:val="18"/>
              </w:rPr>
              <w:t> </w:t>
            </w:r>
            <w:r>
              <w:rPr>
                <w:sz w:val="18"/>
              </w:rPr>
              <w:t>SRS-RSRP</w:t>
            </w:r>
            <w:r>
              <w:rPr>
                <w:spacing w:val="-3"/>
                <w:sz w:val="18"/>
              </w:rPr>
              <w:t> </w:t>
            </w:r>
            <w:r>
              <w:rPr>
                <w:sz w:val="18"/>
              </w:rPr>
              <w:t>(see</w:t>
            </w:r>
            <w:r>
              <w:rPr>
                <w:spacing w:val="-5"/>
                <w:sz w:val="18"/>
              </w:rPr>
              <w:t> </w:t>
            </w:r>
            <w:r>
              <w:rPr>
                <w:sz w:val="18"/>
              </w:rPr>
              <w:t>TS</w:t>
            </w:r>
            <w:r>
              <w:rPr>
                <w:spacing w:val="-3"/>
                <w:sz w:val="18"/>
              </w:rPr>
              <w:t> </w:t>
            </w:r>
            <w:r>
              <w:rPr>
                <w:sz w:val="18"/>
              </w:rPr>
              <w:t>38.215</w:t>
            </w:r>
            <w:r>
              <w:rPr>
                <w:spacing w:val="-5"/>
                <w:sz w:val="18"/>
              </w:rPr>
              <w:t> </w:t>
            </w:r>
            <w:r>
              <w:rPr>
                <w:sz w:val="18"/>
              </w:rPr>
              <w:t>[16]) values measured for UEs in the cell.</w:t>
            </w:r>
          </w:p>
        </w:tc>
      </w:tr>
      <w:tr>
        <w:trPr>
          <w:trHeight w:val="446"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z w:val="18"/>
              </w:rPr>
              <w:t>DER</w:t>
            </w:r>
            <w:r>
              <w:rPr>
                <w:spacing w:val="-5"/>
                <w:sz w:val="18"/>
              </w:rPr>
              <w:t> </w:t>
            </w:r>
            <w:r>
              <w:rPr>
                <w:spacing w:val="-2"/>
                <w:sz w:val="18"/>
              </w:rPr>
              <w:t>(N=1)</w:t>
            </w:r>
          </w:p>
        </w:tc>
      </w:tr>
      <w:tr>
        <w:trPr>
          <w:trHeight w:val="654"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rPr>
                <w:sz w:val="18"/>
              </w:rPr>
            </w:pPr>
            <w:r>
              <w:rPr>
                <w:sz w:val="18"/>
              </w:rPr>
              <w:t>This</w:t>
            </w:r>
            <w:r>
              <w:rPr>
                <w:spacing w:val="-4"/>
                <w:sz w:val="18"/>
              </w:rPr>
              <w:t> </w:t>
            </w:r>
            <w:r>
              <w:rPr>
                <w:sz w:val="18"/>
              </w:rPr>
              <w:t>measurement</w:t>
            </w:r>
            <w:r>
              <w:rPr>
                <w:spacing w:val="-3"/>
                <w:sz w:val="18"/>
              </w:rPr>
              <w:t> </w:t>
            </w:r>
            <w:r>
              <w:rPr>
                <w:sz w:val="18"/>
              </w:rPr>
              <w:t>is</w:t>
            </w:r>
            <w:r>
              <w:rPr>
                <w:spacing w:val="-2"/>
                <w:sz w:val="18"/>
              </w:rPr>
              <w:t> </w:t>
            </w:r>
            <w:r>
              <w:rPr>
                <w:sz w:val="18"/>
              </w:rPr>
              <w:t>obtained</w:t>
            </w:r>
            <w:r>
              <w:rPr>
                <w:spacing w:val="-5"/>
                <w:sz w:val="18"/>
              </w:rPr>
              <w:t> </w:t>
            </w:r>
            <w:r>
              <w:rPr>
                <w:sz w:val="18"/>
              </w:rPr>
              <w:t>by taking</w:t>
            </w:r>
            <w:r>
              <w:rPr>
                <w:spacing w:val="-3"/>
                <w:sz w:val="18"/>
              </w:rPr>
              <w:t> </w:t>
            </w:r>
            <w:r>
              <w:rPr>
                <w:sz w:val="18"/>
              </w:rPr>
              <w:t>the</w:t>
            </w:r>
            <w:r>
              <w:rPr>
                <w:spacing w:val="-3"/>
                <w:sz w:val="18"/>
              </w:rPr>
              <w:t> </w:t>
            </w:r>
            <w:r>
              <w:rPr>
                <w:sz w:val="18"/>
              </w:rPr>
              <w:t>average</w:t>
            </w:r>
            <w:r>
              <w:rPr>
                <w:spacing w:val="-3"/>
                <w:sz w:val="18"/>
              </w:rPr>
              <w:t> </w:t>
            </w:r>
            <w:r>
              <w:rPr>
                <w:sz w:val="18"/>
              </w:rPr>
              <w:t>of</w:t>
            </w:r>
            <w:r>
              <w:rPr>
                <w:spacing w:val="-3"/>
                <w:sz w:val="18"/>
              </w:rPr>
              <w:t> </w:t>
            </w:r>
            <w:r>
              <w:rPr>
                <w:sz w:val="18"/>
              </w:rPr>
              <w:t>the</w:t>
            </w:r>
            <w:r>
              <w:rPr>
                <w:spacing w:val="-5"/>
                <w:sz w:val="18"/>
              </w:rPr>
              <w:t> </w:t>
            </w:r>
            <w:r>
              <w:rPr>
                <w:sz w:val="18"/>
              </w:rPr>
              <w:t>measured</w:t>
            </w:r>
            <w:r>
              <w:rPr>
                <w:spacing w:val="-5"/>
                <w:sz w:val="18"/>
              </w:rPr>
              <w:t> </w:t>
            </w:r>
            <w:r>
              <w:rPr>
                <w:sz w:val="18"/>
              </w:rPr>
              <w:t>UL</w:t>
            </w:r>
            <w:r>
              <w:rPr>
                <w:spacing w:val="-3"/>
                <w:sz w:val="18"/>
              </w:rPr>
              <w:t> </w:t>
            </w:r>
            <w:r>
              <w:rPr>
                <w:sz w:val="18"/>
              </w:rPr>
              <w:t>SRS-RSRP values for UEs in the cell during a granularity period.</w:t>
            </w:r>
          </w:p>
        </w:tc>
      </w:tr>
      <w:tr>
        <w:trPr>
          <w:trHeight w:val="652"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504"/>
              <w:rPr>
                <w:sz w:val="18"/>
              </w:rPr>
            </w:pPr>
            <w:r>
              <w:rPr>
                <w:sz w:val="18"/>
              </w:rPr>
              <w:t>The</w:t>
            </w:r>
            <w:r>
              <w:rPr>
                <w:spacing w:val="-3"/>
                <w:sz w:val="18"/>
              </w:rPr>
              <w:t> </w:t>
            </w:r>
            <w:r>
              <w:rPr>
                <w:sz w:val="18"/>
              </w:rPr>
              <w:t>measurement</w:t>
            </w:r>
            <w:r>
              <w:rPr>
                <w:spacing w:val="-5"/>
                <w:sz w:val="18"/>
              </w:rPr>
              <w:t> </w:t>
            </w:r>
            <w:r>
              <w:rPr>
                <w:sz w:val="18"/>
              </w:rPr>
              <w:t>is</w:t>
            </w:r>
            <w:r>
              <w:rPr>
                <w:spacing w:val="-5"/>
                <w:sz w:val="18"/>
              </w:rPr>
              <w:t> </w:t>
            </w:r>
            <w:r>
              <w:rPr>
                <w:sz w:val="18"/>
              </w:rPr>
              <w:t>an</w:t>
            </w:r>
            <w:r>
              <w:rPr>
                <w:spacing w:val="-3"/>
                <w:sz w:val="18"/>
              </w:rPr>
              <w:t> </w:t>
            </w:r>
            <w:r>
              <w:rPr>
                <w:sz w:val="18"/>
              </w:rPr>
              <w:t>real</w:t>
            </w:r>
            <w:r>
              <w:rPr>
                <w:spacing w:val="-5"/>
                <w:sz w:val="18"/>
              </w:rPr>
              <w:t> </w:t>
            </w:r>
            <w:r>
              <w:rPr>
                <w:sz w:val="18"/>
              </w:rPr>
              <w:t>value</w:t>
            </w:r>
            <w:r>
              <w:rPr>
                <w:spacing w:val="-3"/>
                <w:sz w:val="18"/>
              </w:rPr>
              <w:t> </w:t>
            </w:r>
            <w:r>
              <w:rPr>
                <w:sz w:val="18"/>
              </w:rPr>
              <w:t>representing</w:t>
            </w:r>
            <w:r>
              <w:rPr>
                <w:spacing w:val="-5"/>
                <w:sz w:val="18"/>
              </w:rPr>
              <w:t> </w:t>
            </w:r>
            <w:r>
              <w:rPr>
                <w:sz w:val="18"/>
              </w:rPr>
              <w:t>the</w:t>
            </w:r>
            <w:r>
              <w:rPr>
                <w:spacing w:val="-5"/>
                <w:sz w:val="18"/>
              </w:rPr>
              <w:t> </w:t>
            </w:r>
            <w:r>
              <w:rPr>
                <w:sz w:val="18"/>
              </w:rPr>
              <w:t>average</w:t>
            </w:r>
            <w:r>
              <w:rPr>
                <w:spacing w:val="-7"/>
                <w:sz w:val="18"/>
              </w:rPr>
              <w:t> </w:t>
            </w:r>
            <w:r>
              <w:rPr>
                <w:sz w:val="18"/>
              </w:rPr>
              <w:t>of</w:t>
            </w:r>
            <w:r>
              <w:rPr>
                <w:spacing w:val="-3"/>
                <w:sz w:val="18"/>
              </w:rPr>
              <w:t> </w:t>
            </w:r>
            <w:r>
              <w:rPr>
                <w:sz w:val="18"/>
              </w:rPr>
              <w:t>the</w:t>
            </w:r>
            <w:r>
              <w:rPr>
                <w:spacing w:val="-5"/>
                <w:sz w:val="18"/>
              </w:rPr>
              <w:t> </w:t>
            </w:r>
            <w:r>
              <w:rPr>
                <w:sz w:val="18"/>
              </w:rPr>
              <w:t>measured</w:t>
            </w:r>
            <w:r>
              <w:rPr>
                <w:spacing w:val="-3"/>
                <w:sz w:val="18"/>
              </w:rPr>
              <w:t> </w:t>
            </w:r>
            <w:r>
              <w:rPr>
                <w:sz w:val="18"/>
              </w:rPr>
              <w:t>UL SRS-RSRP values.</w:t>
            </w:r>
          </w:p>
        </w:tc>
      </w:tr>
      <w:tr>
        <w:trPr>
          <w:trHeight w:val="448"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rPr>
                <w:sz w:val="18"/>
              </w:rPr>
            </w:pPr>
            <w:r>
              <w:rPr>
                <w:sz w:val="18"/>
              </w:rPr>
              <w:t>The</w:t>
            </w:r>
            <w:r>
              <w:rPr>
                <w:spacing w:val="-4"/>
                <w:sz w:val="18"/>
              </w:rPr>
              <w:t> </w:t>
            </w:r>
            <w:r>
              <w:rPr>
                <w:sz w:val="18"/>
              </w:rPr>
              <w:t>measurement</w:t>
            </w:r>
            <w:r>
              <w:rPr>
                <w:spacing w:val="-6"/>
                <w:sz w:val="18"/>
              </w:rPr>
              <w:t> </w:t>
            </w:r>
            <w:r>
              <w:rPr>
                <w:sz w:val="18"/>
              </w:rPr>
              <w:t>name</w:t>
            </w:r>
            <w:r>
              <w:rPr>
                <w:spacing w:val="-3"/>
                <w:sz w:val="18"/>
              </w:rPr>
              <w:t> </w:t>
            </w:r>
            <w:r>
              <w:rPr>
                <w:sz w:val="18"/>
              </w:rPr>
              <w:t>has</w:t>
            </w:r>
            <w:r>
              <w:rPr>
                <w:spacing w:val="-3"/>
                <w:sz w:val="18"/>
              </w:rPr>
              <w:t> </w:t>
            </w:r>
            <w:r>
              <w:rPr>
                <w:sz w:val="18"/>
              </w:rPr>
              <w:t>the</w:t>
            </w:r>
            <w:r>
              <w:rPr>
                <w:spacing w:val="-4"/>
                <w:sz w:val="18"/>
              </w:rPr>
              <w:t> </w:t>
            </w:r>
            <w:r>
              <w:rPr>
                <w:sz w:val="18"/>
              </w:rPr>
              <w:t>form</w:t>
            </w:r>
            <w:r>
              <w:rPr>
                <w:spacing w:val="-3"/>
                <w:sz w:val="18"/>
              </w:rPr>
              <w:t> </w:t>
            </w:r>
            <w:r>
              <w:rPr>
                <w:sz w:val="18"/>
              </w:rPr>
              <w:t>L1M.UL-SRS-</w:t>
            </w:r>
            <w:r>
              <w:rPr>
                <w:spacing w:val="-4"/>
                <w:sz w:val="18"/>
              </w:rPr>
              <w:t>RSRP.</w:t>
            </w:r>
          </w:p>
        </w:tc>
      </w:tr>
      <w:tr>
        <w:trPr>
          <w:trHeight w:val="445"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8"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6"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448"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rPr>
                <w:sz w:val="18"/>
              </w:rPr>
            </w:pPr>
            <w:r>
              <w:rPr>
                <w:sz w:val="18"/>
              </w:rPr>
              <w:t>One</w:t>
            </w:r>
            <w:r>
              <w:rPr>
                <w:spacing w:val="-2"/>
                <w:sz w:val="18"/>
              </w:rPr>
              <w:t> </w:t>
            </w:r>
            <w:r>
              <w:rPr>
                <w:sz w:val="18"/>
              </w:rPr>
              <w:t>usage</w:t>
            </w:r>
            <w:r>
              <w:rPr>
                <w:spacing w:val="-2"/>
                <w:sz w:val="18"/>
              </w:rPr>
              <w:t> </w:t>
            </w:r>
            <w:r>
              <w:rPr>
                <w:sz w:val="18"/>
              </w:rPr>
              <w:t>of</w:t>
            </w:r>
            <w:r>
              <w:rPr>
                <w:spacing w:val="-2"/>
                <w:sz w:val="18"/>
              </w:rPr>
              <w:t> </w:t>
            </w:r>
            <w:r>
              <w:rPr>
                <w:sz w:val="18"/>
              </w:rPr>
              <w:t>this</w:t>
            </w:r>
            <w:r>
              <w:rPr>
                <w:spacing w:val="-3"/>
                <w:sz w:val="18"/>
              </w:rPr>
              <w:t> </w:t>
            </w:r>
            <w:r>
              <w:rPr>
                <w:sz w:val="18"/>
              </w:rPr>
              <w:t>measurement</w:t>
            </w:r>
            <w:r>
              <w:rPr>
                <w:spacing w:val="-2"/>
                <w:sz w:val="18"/>
              </w:rPr>
              <w:t> </w:t>
            </w:r>
            <w:r>
              <w:rPr>
                <w:sz w:val="18"/>
              </w:rPr>
              <w:t>is</w:t>
            </w:r>
            <w:r>
              <w:rPr>
                <w:spacing w:val="-3"/>
                <w:sz w:val="18"/>
              </w:rPr>
              <w:t> </w:t>
            </w:r>
            <w:r>
              <w:rPr>
                <w:sz w:val="18"/>
              </w:rPr>
              <w:t>for mMIMO</w:t>
            </w:r>
            <w:r>
              <w:rPr>
                <w:spacing w:val="-3"/>
                <w:sz w:val="18"/>
              </w:rPr>
              <w:t> </w:t>
            </w:r>
            <w:r>
              <w:rPr>
                <w:sz w:val="18"/>
              </w:rPr>
              <w:t>Non-GoB</w:t>
            </w:r>
            <w:r>
              <w:rPr>
                <w:spacing w:val="-5"/>
                <w:sz w:val="18"/>
              </w:rPr>
              <w:t> </w:t>
            </w:r>
            <w:r>
              <w:rPr>
                <w:sz w:val="18"/>
              </w:rPr>
              <w:t>optimization</w:t>
            </w:r>
            <w:r>
              <w:rPr>
                <w:spacing w:val="-2"/>
                <w:sz w:val="18"/>
              </w:rPr>
              <w:t> </w:t>
            </w:r>
            <w:r>
              <w:rPr>
                <w:sz w:val="18"/>
              </w:rPr>
              <w:t>in</w:t>
            </w:r>
            <w:r>
              <w:rPr>
                <w:spacing w:val="-3"/>
                <w:sz w:val="18"/>
              </w:rPr>
              <w:t> </w:t>
            </w:r>
            <w:r>
              <w:rPr>
                <w:spacing w:val="-2"/>
                <w:sz w:val="18"/>
              </w:rPr>
              <w:t>[21].</w:t>
            </w:r>
          </w:p>
        </w:tc>
      </w:tr>
    </w:tbl>
    <w:p>
      <w:pPr>
        <w:spacing w:after="0"/>
        <w:rPr>
          <w:sz w:val="18"/>
        </w:rPr>
        <w:sectPr>
          <w:pgSz w:w="11910" w:h="16850"/>
          <w:pgMar w:header="862" w:footer="898" w:top="1520" w:bottom="1080" w:left="680" w:right="700"/>
        </w:sectPr>
      </w:pPr>
    </w:p>
    <w:p>
      <w:pPr>
        <w:pStyle w:val="Heading4"/>
        <w:numPr>
          <w:ilvl w:val="2"/>
          <w:numId w:val="11"/>
        </w:numPr>
        <w:tabs>
          <w:tab w:pos="1178" w:val="left" w:leader="none"/>
        </w:tabs>
        <w:spacing w:line="240" w:lineRule="auto" w:before="51" w:after="0"/>
        <w:ind w:left="1178" w:right="0" w:hanging="1009"/>
        <w:jc w:val="left"/>
      </w:pPr>
      <w:bookmarkStart w:name="_TOC_250042" w:id="127"/>
      <w:bookmarkStart w:name="7.10.10 Total number of scheduled time s" w:id="128"/>
      <w:r>
        <w:rPr/>
      </w:r>
      <w:r>
        <w:rPr/>
        <w:t>Total</w:t>
      </w:r>
      <w:r>
        <w:rPr>
          <w:spacing w:val="-8"/>
        </w:rPr>
        <w:t> </w:t>
      </w:r>
      <w:r>
        <w:rPr/>
        <w:t>number</w:t>
      </w:r>
      <w:r>
        <w:rPr>
          <w:spacing w:val="-4"/>
        </w:rPr>
        <w:t> </w:t>
      </w:r>
      <w:r>
        <w:rPr/>
        <w:t>of</w:t>
      </w:r>
      <w:r>
        <w:rPr>
          <w:spacing w:val="-4"/>
        </w:rPr>
        <w:t> </w:t>
      </w:r>
      <w:r>
        <w:rPr/>
        <w:t>scheduled</w:t>
      </w:r>
      <w:r>
        <w:rPr>
          <w:spacing w:val="-8"/>
        </w:rPr>
        <w:t> </w:t>
      </w:r>
      <w:r>
        <w:rPr/>
        <w:t>time</w:t>
      </w:r>
      <w:bookmarkEnd w:id="127"/>
      <w:r>
        <w:rPr>
          <w:spacing w:val="-4"/>
        </w:rPr>
        <w:t> slots</w:t>
      </w:r>
    </w:p>
    <w:p>
      <w:pPr>
        <w:pStyle w:val="Heading6"/>
        <w:numPr>
          <w:ilvl w:val="3"/>
          <w:numId w:val="11"/>
        </w:numPr>
        <w:tabs>
          <w:tab w:pos="1235" w:val="left" w:leader="none"/>
        </w:tabs>
        <w:spacing w:line="240" w:lineRule="auto" w:before="302" w:after="0"/>
        <w:ind w:left="1235" w:right="0" w:hanging="1066"/>
        <w:jc w:val="left"/>
      </w:pPr>
      <w:bookmarkStart w:name="7.10.10.1 Cell-specific DL Total transmi" w:id="129"/>
      <w:bookmarkEnd w:id="129"/>
      <w:r>
        <w:rPr/>
      </w:r>
      <w:r>
        <w:rPr/>
        <w:t>Cell-specific</w:t>
      </w:r>
      <w:r>
        <w:rPr>
          <w:spacing w:val="-8"/>
        </w:rPr>
        <w:t> </w:t>
      </w:r>
      <w:r>
        <w:rPr/>
        <w:t>DL</w:t>
      </w:r>
      <w:r>
        <w:rPr>
          <w:spacing w:val="-4"/>
        </w:rPr>
        <w:t> </w:t>
      </w:r>
      <w:r>
        <w:rPr/>
        <w:t>Total</w:t>
      </w:r>
      <w:r>
        <w:rPr>
          <w:spacing w:val="-5"/>
        </w:rPr>
        <w:t> </w:t>
      </w:r>
      <w:r>
        <w:rPr/>
        <w:t>transmission</w:t>
      </w:r>
      <w:r>
        <w:rPr>
          <w:spacing w:val="-4"/>
        </w:rPr>
        <w:t> </w:t>
      </w:r>
      <w:r>
        <w:rPr/>
        <w:t>time</w:t>
      </w:r>
      <w:r>
        <w:rPr>
          <w:spacing w:val="-5"/>
        </w:rPr>
        <w:t> </w:t>
      </w:r>
      <w:r>
        <w:rPr>
          <w:spacing w:val="-2"/>
        </w:rPr>
        <w:t>duration</w:t>
      </w:r>
    </w:p>
    <w:p>
      <w:pPr>
        <w:spacing w:line="240" w:lineRule="auto" w:before="7"/>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4"/>
                <w:sz w:val="18"/>
              </w:rPr>
              <w:t> </w:t>
            </w:r>
            <w:r>
              <w:rPr>
                <w:b/>
                <w:spacing w:val="-4"/>
                <w:sz w:val="18"/>
              </w:rPr>
              <w:t>Name</w:t>
            </w:r>
          </w:p>
        </w:tc>
        <w:tc>
          <w:tcPr>
            <w:tcW w:w="7022" w:type="dxa"/>
          </w:tcPr>
          <w:p>
            <w:pPr>
              <w:pStyle w:val="TableParagraph"/>
              <w:spacing w:before="119"/>
              <w:rPr>
                <w:b/>
                <w:sz w:val="18"/>
              </w:rPr>
            </w:pPr>
            <w:r>
              <w:rPr>
                <w:b/>
                <w:sz w:val="18"/>
              </w:rPr>
              <w:t>Cell-specific</w:t>
            </w:r>
            <w:r>
              <w:rPr>
                <w:b/>
                <w:spacing w:val="-5"/>
                <w:sz w:val="18"/>
              </w:rPr>
              <w:t> </w:t>
            </w:r>
            <w:r>
              <w:rPr>
                <w:b/>
                <w:sz w:val="18"/>
              </w:rPr>
              <w:t>DL</w:t>
            </w:r>
            <w:r>
              <w:rPr>
                <w:b/>
                <w:spacing w:val="-4"/>
                <w:sz w:val="18"/>
              </w:rPr>
              <w:t> </w:t>
            </w:r>
            <w:r>
              <w:rPr>
                <w:b/>
                <w:sz w:val="18"/>
              </w:rPr>
              <w:t>total</w:t>
            </w:r>
            <w:r>
              <w:rPr>
                <w:b/>
                <w:spacing w:val="-4"/>
                <w:sz w:val="18"/>
              </w:rPr>
              <w:t> </w:t>
            </w:r>
            <w:r>
              <w:rPr>
                <w:b/>
                <w:sz w:val="18"/>
              </w:rPr>
              <w:t>transmission</w:t>
            </w:r>
            <w:r>
              <w:rPr>
                <w:b/>
                <w:spacing w:val="-4"/>
                <w:sz w:val="18"/>
              </w:rPr>
              <w:t> </w:t>
            </w:r>
            <w:r>
              <w:rPr>
                <w:b/>
                <w:sz w:val="18"/>
              </w:rPr>
              <w:t>time</w:t>
            </w:r>
            <w:r>
              <w:rPr>
                <w:b/>
                <w:spacing w:val="-6"/>
                <w:sz w:val="18"/>
              </w:rPr>
              <w:t> </w:t>
            </w:r>
            <w:r>
              <w:rPr>
                <w:b/>
                <w:spacing w:val="-2"/>
                <w:sz w:val="18"/>
              </w:rPr>
              <w:t>duration</w:t>
            </w:r>
          </w:p>
        </w:tc>
      </w:tr>
      <w:tr>
        <w:trPr>
          <w:trHeight w:val="3861"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148"/>
              <w:rPr>
                <w:sz w:val="18"/>
              </w:rPr>
            </w:pPr>
            <w:r>
              <w:rPr>
                <w:sz w:val="18"/>
              </w:rPr>
              <w:t>This</w:t>
            </w:r>
            <w:r>
              <w:rPr>
                <w:spacing w:val="-4"/>
                <w:sz w:val="18"/>
              </w:rPr>
              <w:t> </w:t>
            </w:r>
            <w:r>
              <w:rPr>
                <w:sz w:val="18"/>
              </w:rPr>
              <w:t>measurement</w:t>
            </w:r>
            <w:r>
              <w:rPr>
                <w:spacing w:val="-3"/>
                <w:sz w:val="18"/>
              </w:rPr>
              <w:t> </w:t>
            </w:r>
            <w:r>
              <w:rPr>
                <w:sz w:val="18"/>
              </w:rPr>
              <w:t>provides</w:t>
            </w:r>
            <w:r>
              <w:rPr>
                <w:spacing w:val="-2"/>
                <w:sz w:val="18"/>
              </w:rPr>
              <w:t> </w:t>
            </w:r>
            <w:r>
              <w:rPr>
                <w:sz w:val="18"/>
              </w:rPr>
              <w:t>the</w:t>
            </w:r>
            <w:r>
              <w:rPr>
                <w:spacing w:val="-3"/>
                <w:sz w:val="18"/>
              </w:rPr>
              <w:t> </w:t>
            </w:r>
            <w:r>
              <w:rPr>
                <w:sz w:val="18"/>
              </w:rPr>
              <w:t>total</w:t>
            </w:r>
            <w:r>
              <w:rPr>
                <w:spacing w:val="-3"/>
                <w:sz w:val="18"/>
              </w:rPr>
              <w:t> </w:t>
            </w:r>
            <w:r>
              <w:rPr>
                <w:sz w:val="18"/>
              </w:rPr>
              <w:t>duration</w:t>
            </w:r>
            <w:r>
              <w:rPr>
                <w:spacing w:val="-3"/>
                <w:sz w:val="18"/>
              </w:rPr>
              <w:t> </w:t>
            </w:r>
            <w:r>
              <w:rPr>
                <w:sz w:val="18"/>
              </w:rPr>
              <w:t>of</w:t>
            </w:r>
            <w:r>
              <w:rPr>
                <w:spacing w:val="-5"/>
                <w:sz w:val="18"/>
              </w:rPr>
              <w:t> </w:t>
            </w:r>
            <w:r>
              <w:rPr>
                <w:sz w:val="18"/>
              </w:rPr>
              <w:t>time</w:t>
            </w:r>
            <w:r>
              <w:rPr>
                <w:spacing w:val="-3"/>
                <w:sz w:val="18"/>
              </w:rPr>
              <w:t> </w:t>
            </w:r>
            <w:r>
              <w:rPr>
                <w:sz w:val="18"/>
              </w:rPr>
              <w:t>that</w:t>
            </w:r>
            <w:r>
              <w:rPr>
                <w:spacing w:val="-5"/>
                <w:sz w:val="18"/>
              </w:rPr>
              <w:t> </w:t>
            </w:r>
            <w:r>
              <w:rPr>
                <w:sz w:val="18"/>
              </w:rPr>
              <w:t>covers</w:t>
            </w:r>
            <w:r>
              <w:rPr>
                <w:spacing w:val="-4"/>
                <w:sz w:val="18"/>
              </w:rPr>
              <w:t> </w:t>
            </w:r>
            <w:r>
              <w:rPr>
                <w:sz w:val="18"/>
              </w:rPr>
              <w:t>the</w:t>
            </w:r>
            <w:r>
              <w:rPr>
                <w:spacing w:val="-5"/>
                <w:sz w:val="18"/>
              </w:rPr>
              <w:t> </w:t>
            </w:r>
            <w:r>
              <w:rPr>
                <w:sz w:val="18"/>
              </w:rPr>
              <w:t>total</w:t>
            </w:r>
            <w:r>
              <w:rPr>
                <w:spacing w:val="-3"/>
                <w:sz w:val="18"/>
              </w:rPr>
              <w:t> </w:t>
            </w:r>
            <w:r>
              <w:rPr>
                <w:sz w:val="18"/>
              </w:rPr>
              <w:t>number</w:t>
            </w:r>
            <w:r>
              <w:rPr>
                <w:spacing w:val="-6"/>
                <w:sz w:val="18"/>
              </w:rPr>
              <w:t> </w:t>
            </w:r>
            <w:r>
              <w:rPr>
                <w:sz w:val="18"/>
              </w:rPr>
              <w:t>of time slots within each measurement granularity period, when one or more transport blocks were scheduled for HARQ downlink transmission (including HARQ retransmission) from the radio resources of a given component carrier (i.e., a given cell) to the UEs.</w:t>
            </w:r>
          </w:p>
          <w:p>
            <w:pPr>
              <w:pStyle w:val="TableParagraph"/>
              <w:spacing w:before="32"/>
              <w:ind w:left="0"/>
              <w:rPr>
                <w:sz w:val="18"/>
              </w:rPr>
            </w:pPr>
          </w:p>
          <w:p>
            <w:pPr>
              <w:pStyle w:val="TableParagraph"/>
              <w:rPr>
                <w:sz w:val="18"/>
              </w:rPr>
            </w:pPr>
            <w:r>
              <w:rPr>
                <w:sz w:val="18"/>
              </w:rPr>
              <w:t>The total number of time slots scheduled for a UE includes the unique time slots scheduled from the component carrier, irrespective of whether it is the primary component carrier (i.e., the primary cell) or a secondary supplemental component carrier</w:t>
            </w:r>
            <w:r>
              <w:rPr>
                <w:spacing w:val="-6"/>
                <w:sz w:val="18"/>
              </w:rPr>
              <w:t> </w:t>
            </w:r>
            <w:r>
              <w:rPr>
                <w:sz w:val="18"/>
              </w:rPr>
              <w:t>(i.e.,</w:t>
            </w:r>
            <w:r>
              <w:rPr>
                <w:spacing w:val="-1"/>
                <w:sz w:val="18"/>
              </w:rPr>
              <w:t> </w:t>
            </w:r>
            <w:r>
              <w:rPr>
                <w:sz w:val="18"/>
              </w:rPr>
              <w:t>the</w:t>
            </w:r>
            <w:r>
              <w:rPr>
                <w:spacing w:val="-3"/>
                <w:sz w:val="18"/>
              </w:rPr>
              <w:t> </w:t>
            </w:r>
            <w:r>
              <w:rPr>
                <w:sz w:val="18"/>
              </w:rPr>
              <w:t>secondary</w:t>
            </w:r>
            <w:r>
              <w:rPr>
                <w:spacing w:val="-2"/>
                <w:sz w:val="18"/>
              </w:rPr>
              <w:t> </w:t>
            </w:r>
            <w:r>
              <w:rPr>
                <w:sz w:val="18"/>
              </w:rPr>
              <w:t>cell)</w:t>
            </w:r>
            <w:r>
              <w:rPr>
                <w:spacing w:val="-3"/>
                <w:sz w:val="18"/>
              </w:rPr>
              <w:t> </w:t>
            </w:r>
            <w:r>
              <w:rPr>
                <w:sz w:val="18"/>
              </w:rPr>
              <w:t>to</w:t>
            </w:r>
            <w:r>
              <w:rPr>
                <w:spacing w:val="-3"/>
                <w:sz w:val="18"/>
              </w:rPr>
              <w:t> </w:t>
            </w:r>
            <w:r>
              <w:rPr>
                <w:sz w:val="18"/>
              </w:rPr>
              <w:t>the</w:t>
            </w:r>
            <w:r>
              <w:rPr>
                <w:spacing w:val="-3"/>
                <w:sz w:val="18"/>
              </w:rPr>
              <w:t> </w:t>
            </w:r>
            <w:r>
              <w:rPr>
                <w:sz w:val="18"/>
              </w:rPr>
              <w:t>UE,</w:t>
            </w:r>
            <w:r>
              <w:rPr>
                <w:spacing w:val="-3"/>
                <w:sz w:val="18"/>
              </w:rPr>
              <w:t> </w:t>
            </w:r>
            <w:r>
              <w:rPr>
                <w:sz w:val="18"/>
              </w:rPr>
              <w:t>for</w:t>
            </w:r>
            <w:r>
              <w:rPr>
                <w:spacing w:val="-5"/>
                <w:sz w:val="18"/>
              </w:rPr>
              <w:t> </w:t>
            </w:r>
            <w:r>
              <w:rPr>
                <w:sz w:val="18"/>
              </w:rPr>
              <w:t>downlink</w:t>
            </w:r>
            <w:r>
              <w:rPr>
                <w:spacing w:val="-2"/>
                <w:sz w:val="18"/>
              </w:rPr>
              <w:t> </w:t>
            </w:r>
            <w:r>
              <w:rPr>
                <w:sz w:val="18"/>
              </w:rPr>
              <w:t>transmission</w:t>
            </w:r>
            <w:r>
              <w:rPr>
                <w:spacing w:val="-3"/>
                <w:sz w:val="18"/>
              </w:rPr>
              <w:t> </w:t>
            </w:r>
            <w:r>
              <w:rPr>
                <w:sz w:val="18"/>
              </w:rPr>
              <w:t>of</w:t>
            </w:r>
            <w:r>
              <w:rPr>
                <w:spacing w:val="-5"/>
                <w:sz w:val="18"/>
              </w:rPr>
              <w:t> </w:t>
            </w:r>
            <w:r>
              <w:rPr>
                <w:sz w:val="18"/>
              </w:rPr>
              <w:t>one</w:t>
            </w:r>
            <w:r>
              <w:rPr>
                <w:spacing w:val="-5"/>
                <w:sz w:val="18"/>
              </w:rPr>
              <w:t> </w:t>
            </w:r>
            <w:r>
              <w:rPr>
                <w:sz w:val="18"/>
              </w:rPr>
              <w:t>or</w:t>
            </w:r>
            <w:r>
              <w:rPr>
                <w:spacing w:val="-5"/>
                <w:sz w:val="18"/>
              </w:rPr>
              <w:t> </w:t>
            </w:r>
            <w:r>
              <w:rPr>
                <w:sz w:val="18"/>
              </w:rPr>
              <w:t>more transport blocks to the UE.</w:t>
            </w:r>
          </w:p>
          <w:p>
            <w:pPr>
              <w:pStyle w:val="TableParagraph"/>
              <w:spacing w:before="33"/>
              <w:ind w:left="0"/>
              <w:rPr>
                <w:sz w:val="18"/>
              </w:rPr>
            </w:pPr>
          </w:p>
          <w:p>
            <w:pPr>
              <w:pStyle w:val="TableParagraph"/>
              <w:rPr>
                <w:sz w:val="18"/>
              </w:rPr>
            </w:pPr>
            <w:r>
              <w:rPr>
                <w:sz w:val="18"/>
              </w:rPr>
              <w:t>The</w:t>
            </w:r>
            <w:r>
              <w:rPr>
                <w:spacing w:val="-4"/>
                <w:sz w:val="18"/>
              </w:rPr>
              <w:t> </w:t>
            </w:r>
            <w:r>
              <w:rPr>
                <w:sz w:val="18"/>
              </w:rPr>
              <w:t>unit</w:t>
            </w:r>
            <w:r>
              <w:rPr>
                <w:spacing w:val="-2"/>
                <w:sz w:val="18"/>
              </w:rPr>
              <w:t> </w:t>
            </w:r>
            <w:r>
              <w:rPr>
                <w:sz w:val="18"/>
              </w:rPr>
              <w:t>is</w:t>
            </w:r>
            <w:r>
              <w:rPr>
                <w:spacing w:val="-2"/>
                <w:sz w:val="18"/>
              </w:rPr>
              <w:t> </w:t>
            </w:r>
            <w:r>
              <w:rPr>
                <w:sz w:val="18"/>
              </w:rPr>
              <w:t>in</w:t>
            </w:r>
            <w:r>
              <w:rPr>
                <w:spacing w:val="-1"/>
                <w:sz w:val="18"/>
              </w:rPr>
              <w:t> </w:t>
            </w:r>
            <w:r>
              <w:rPr>
                <w:sz w:val="18"/>
              </w:rPr>
              <w:t>micro-second</w:t>
            </w:r>
            <w:r>
              <w:rPr>
                <w:spacing w:val="-2"/>
                <w:sz w:val="18"/>
              </w:rPr>
              <w:t> </w:t>
            </w:r>
            <w:r>
              <w:rPr>
                <w:spacing w:val="-4"/>
                <w:sz w:val="18"/>
              </w:rPr>
              <w:t>[</w:t>
            </w:r>
            <w:r>
              <w:rPr>
                <w:rFonts w:ascii="Cambria Math" w:eastAsia="Cambria Math"/>
                <w:spacing w:val="-4"/>
                <w:sz w:val="18"/>
              </w:rPr>
              <w:t>𝜇</w:t>
            </w:r>
            <w:r>
              <w:rPr>
                <w:spacing w:val="-4"/>
                <w:sz w:val="18"/>
              </w:rPr>
              <w:t>s].</w:t>
            </w:r>
          </w:p>
          <w:p>
            <w:pPr>
              <w:pStyle w:val="TableParagraph"/>
              <w:spacing w:before="33"/>
              <w:ind w:left="0"/>
              <w:rPr>
                <w:sz w:val="18"/>
              </w:rPr>
            </w:pPr>
          </w:p>
          <w:p>
            <w:pPr>
              <w:pStyle w:val="TableParagraph"/>
              <w:ind w:right="148"/>
              <w:rPr>
                <w:sz w:val="18"/>
              </w:rPr>
            </w:pPr>
            <w:r>
              <w:rPr>
                <w:sz w:val="18"/>
              </w:rPr>
              <w:t>The</w:t>
            </w:r>
            <w:r>
              <w:rPr>
                <w:spacing w:val="-3"/>
                <w:sz w:val="18"/>
              </w:rPr>
              <w:t> </w:t>
            </w:r>
            <w:r>
              <w:rPr>
                <w:sz w:val="18"/>
              </w:rPr>
              <w:t>measurement</w:t>
            </w:r>
            <w:r>
              <w:rPr>
                <w:spacing w:val="-5"/>
                <w:sz w:val="18"/>
              </w:rPr>
              <w:t> </w:t>
            </w:r>
            <w:r>
              <w:rPr>
                <w:sz w:val="18"/>
              </w:rPr>
              <w:t>is</w:t>
            </w:r>
            <w:r>
              <w:rPr>
                <w:spacing w:val="-5"/>
                <w:sz w:val="18"/>
              </w:rPr>
              <w:t> </w:t>
            </w:r>
            <w:r>
              <w:rPr>
                <w:sz w:val="18"/>
              </w:rPr>
              <w:t>optionally</w:t>
            </w:r>
            <w:r>
              <w:rPr>
                <w:spacing w:val="-5"/>
                <w:sz w:val="18"/>
              </w:rPr>
              <w:t> </w:t>
            </w:r>
            <w:r>
              <w:rPr>
                <w:sz w:val="18"/>
              </w:rPr>
              <w:t>split</w:t>
            </w:r>
            <w:r>
              <w:rPr>
                <w:spacing w:val="-3"/>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3"/>
                <w:sz w:val="18"/>
              </w:rPr>
              <w:t> </w:t>
            </w:r>
            <w:r>
              <w:rPr>
                <w:sz w:val="18"/>
              </w:rPr>
              <w:t>(mapped</w:t>
            </w:r>
            <w:r>
              <w:rPr>
                <w:spacing w:val="-3"/>
                <w:sz w:val="18"/>
              </w:rPr>
              <w:t> </w:t>
            </w:r>
            <w:r>
              <w:rPr>
                <w:sz w:val="18"/>
              </w:rPr>
              <w:t>5QI</w:t>
            </w:r>
            <w:r>
              <w:rPr>
                <w:spacing w:val="-5"/>
                <w:sz w:val="18"/>
              </w:rPr>
              <w:t> </w:t>
            </w:r>
            <w:r>
              <w:rPr>
                <w:sz w:val="18"/>
              </w:rPr>
              <w:t>or QCI in EN-DC) and sub-counters per supported S-NSSAI, and sub-counters per PLMN ID, and sub-counters from BWP.</w:t>
            </w:r>
          </w:p>
        </w:tc>
      </w:tr>
      <w:tr>
        <w:trPr>
          <w:trHeight w:val="446"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2135"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48"/>
              <w:rPr>
                <w:sz w:val="18"/>
              </w:rPr>
            </w:pPr>
            <w:r>
              <w:rPr>
                <w:sz w:val="18"/>
              </w:rPr>
              <w:t>The</w:t>
            </w:r>
            <w:r>
              <w:rPr>
                <w:spacing w:val="-1"/>
                <w:sz w:val="18"/>
              </w:rPr>
              <w:t> </w:t>
            </w:r>
            <w:r>
              <w:rPr>
                <w:sz w:val="18"/>
              </w:rPr>
              <w:t>counter</w:t>
            </w:r>
            <w:r>
              <w:rPr>
                <w:spacing w:val="-1"/>
                <w:sz w:val="18"/>
              </w:rPr>
              <w:t> </w:t>
            </w:r>
            <w:r>
              <w:rPr>
                <w:sz w:val="18"/>
              </w:rPr>
              <w:t>is incremented</w:t>
            </w:r>
            <w:r>
              <w:rPr>
                <w:spacing w:val="-3"/>
                <w:sz w:val="18"/>
              </w:rPr>
              <w:t> </w:t>
            </w:r>
            <w:r>
              <w:rPr>
                <w:sz w:val="18"/>
              </w:rPr>
              <w:t>by</w:t>
            </w:r>
            <w:r>
              <w:rPr>
                <w:spacing w:val="-3"/>
                <w:sz w:val="18"/>
              </w:rPr>
              <w:t> </w:t>
            </w:r>
            <w:r>
              <w:rPr>
                <w:sz w:val="18"/>
              </w:rPr>
              <w:t>the</w:t>
            </w:r>
            <w:r>
              <w:rPr>
                <w:spacing w:val="-1"/>
                <w:sz w:val="18"/>
              </w:rPr>
              <w:t> </w:t>
            </w:r>
            <w:r>
              <w:rPr>
                <w:sz w:val="18"/>
              </w:rPr>
              <w:t>length</w:t>
            </w:r>
            <w:r>
              <w:rPr>
                <w:spacing w:val="-1"/>
                <w:sz w:val="18"/>
              </w:rPr>
              <w:t> </w:t>
            </w:r>
            <w:r>
              <w:rPr>
                <w:sz w:val="18"/>
              </w:rPr>
              <w:t>of</w:t>
            </w:r>
            <w:r>
              <w:rPr>
                <w:spacing w:val="-3"/>
                <w:sz w:val="18"/>
              </w:rPr>
              <w:t> </w:t>
            </w:r>
            <w:r>
              <w:rPr>
                <w:sz w:val="18"/>
              </w:rPr>
              <w:t>the</w:t>
            </w:r>
            <w:r>
              <w:rPr>
                <w:spacing w:val="-3"/>
                <w:sz w:val="18"/>
              </w:rPr>
              <w:t> </w:t>
            </w:r>
            <w:r>
              <w:rPr>
                <w:sz w:val="18"/>
              </w:rPr>
              <w:t>time</w:t>
            </w:r>
            <w:r>
              <w:rPr>
                <w:spacing w:val="-1"/>
                <w:sz w:val="18"/>
              </w:rPr>
              <w:t> </w:t>
            </w:r>
            <w:r>
              <w:rPr>
                <w:sz w:val="18"/>
              </w:rPr>
              <w:t>slot</w:t>
            </w:r>
            <w:r>
              <w:rPr>
                <w:spacing w:val="-1"/>
                <w:sz w:val="18"/>
              </w:rPr>
              <w:t> </w:t>
            </w:r>
            <w:r>
              <w:rPr>
                <w:sz w:val="18"/>
              </w:rPr>
              <w:t>(in</w:t>
            </w:r>
            <w:r>
              <w:rPr>
                <w:spacing w:val="-3"/>
                <w:sz w:val="18"/>
              </w:rPr>
              <w:t> </w:t>
            </w:r>
            <w:r>
              <w:rPr>
                <w:sz w:val="18"/>
              </w:rPr>
              <w:t>micro-seconds)</w:t>
            </w:r>
            <w:r>
              <w:rPr>
                <w:spacing w:val="-3"/>
                <w:sz w:val="18"/>
              </w:rPr>
              <w:t> </w:t>
            </w:r>
            <w:r>
              <w:rPr>
                <w:sz w:val="18"/>
              </w:rPr>
              <w:t>during every time slot, when a HARQ downlink transmission is scheduled on the radio resources</w:t>
            </w:r>
            <w:r>
              <w:rPr>
                <w:spacing w:val="-1"/>
                <w:sz w:val="18"/>
              </w:rPr>
              <w:t> </w:t>
            </w:r>
            <w:r>
              <w:rPr>
                <w:sz w:val="18"/>
              </w:rPr>
              <w:t>of</w:t>
            </w:r>
            <w:r>
              <w:rPr>
                <w:spacing w:val="-4"/>
                <w:sz w:val="18"/>
              </w:rPr>
              <w:t> </w:t>
            </w:r>
            <w:r>
              <w:rPr>
                <w:sz w:val="18"/>
              </w:rPr>
              <w:t>the</w:t>
            </w:r>
            <w:r>
              <w:rPr>
                <w:spacing w:val="-4"/>
                <w:sz w:val="18"/>
              </w:rPr>
              <w:t> </w:t>
            </w:r>
            <w:r>
              <w:rPr>
                <w:sz w:val="18"/>
              </w:rPr>
              <w:t>cell</w:t>
            </w:r>
            <w:r>
              <w:rPr>
                <w:spacing w:val="-2"/>
                <w:sz w:val="18"/>
              </w:rPr>
              <w:t> </w:t>
            </w:r>
            <w:r>
              <w:rPr>
                <w:sz w:val="18"/>
              </w:rPr>
              <w:t>to</w:t>
            </w:r>
            <w:r>
              <w:rPr>
                <w:spacing w:val="-4"/>
                <w:sz w:val="18"/>
              </w:rPr>
              <w:t> </w:t>
            </w:r>
            <w:r>
              <w:rPr>
                <w:sz w:val="18"/>
              </w:rPr>
              <w:t>one</w:t>
            </w:r>
            <w:r>
              <w:rPr>
                <w:spacing w:val="-4"/>
                <w:sz w:val="18"/>
              </w:rPr>
              <w:t> </w:t>
            </w:r>
            <w:r>
              <w:rPr>
                <w:sz w:val="18"/>
              </w:rPr>
              <w:t>or</w:t>
            </w:r>
            <w:r>
              <w:rPr>
                <w:spacing w:val="-4"/>
                <w:sz w:val="18"/>
              </w:rPr>
              <w:t> </w:t>
            </w:r>
            <w:r>
              <w:rPr>
                <w:sz w:val="18"/>
              </w:rPr>
              <w:t>more</w:t>
            </w:r>
            <w:r>
              <w:rPr>
                <w:spacing w:val="-2"/>
                <w:sz w:val="18"/>
              </w:rPr>
              <w:t> </w:t>
            </w:r>
            <w:r>
              <w:rPr>
                <w:sz w:val="18"/>
              </w:rPr>
              <w:t>UEs</w:t>
            </w:r>
            <w:r>
              <w:rPr>
                <w:spacing w:val="-1"/>
                <w:sz w:val="18"/>
              </w:rPr>
              <w:t> </w:t>
            </w:r>
            <w:r>
              <w:rPr>
                <w:sz w:val="18"/>
              </w:rPr>
              <w:t>served</w:t>
            </w:r>
            <w:r>
              <w:rPr>
                <w:spacing w:val="-2"/>
                <w:sz w:val="18"/>
              </w:rPr>
              <w:t> </w:t>
            </w:r>
            <w:r>
              <w:rPr>
                <w:sz w:val="18"/>
              </w:rPr>
              <w:t>by</w:t>
            </w:r>
            <w:r>
              <w:rPr>
                <w:spacing w:val="-1"/>
                <w:sz w:val="18"/>
              </w:rPr>
              <w:t> </w:t>
            </w:r>
            <w:r>
              <w:rPr>
                <w:sz w:val="18"/>
              </w:rPr>
              <w:t>the</w:t>
            </w:r>
            <w:r>
              <w:rPr>
                <w:spacing w:val="-4"/>
                <w:sz w:val="18"/>
              </w:rPr>
              <w:t> </w:t>
            </w:r>
            <w:r>
              <w:rPr>
                <w:sz w:val="18"/>
              </w:rPr>
              <w:t>cell,</w:t>
            </w:r>
            <w:r>
              <w:rPr>
                <w:spacing w:val="-4"/>
                <w:sz w:val="18"/>
              </w:rPr>
              <w:t> </w:t>
            </w:r>
            <w:r>
              <w:rPr>
                <w:sz w:val="18"/>
              </w:rPr>
              <w:t>either</w:t>
            </w:r>
            <w:r>
              <w:rPr>
                <w:spacing w:val="-4"/>
                <w:sz w:val="18"/>
              </w:rPr>
              <w:t> </w:t>
            </w:r>
            <w:r>
              <w:rPr>
                <w:sz w:val="18"/>
              </w:rPr>
              <w:t>in</w:t>
            </w:r>
            <w:r>
              <w:rPr>
                <w:spacing w:val="-2"/>
                <w:sz w:val="18"/>
              </w:rPr>
              <w:t> </w:t>
            </w:r>
            <w:r>
              <w:rPr>
                <w:sz w:val="18"/>
              </w:rPr>
              <w:t>its</w:t>
            </w:r>
            <w:r>
              <w:rPr>
                <w:spacing w:val="-3"/>
                <w:sz w:val="18"/>
              </w:rPr>
              <w:t> </w:t>
            </w:r>
            <w:r>
              <w:rPr>
                <w:sz w:val="18"/>
              </w:rPr>
              <w:t>capacity</w:t>
            </w:r>
            <w:r>
              <w:rPr>
                <w:spacing w:val="-1"/>
                <w:sz w:val="18"/>
              </w:rPr>
              <w:t> </w:t>
            </w:r>
            <w:r>
              <w:rPr>
                <w:sz w:val="18"/>
              </w:rPr>
              <w:t>as the primary cell or a secondary cell for the UEs.</w:t>
            </w:r>
          </w:p>
          <w:p>
            <w:pPr>
              <w:pStyle w:val="TableParagraph"/>
              <w:spacing w:before="33"/>
              <w:ind w:left="0"/>
              <w:rPr>
                <w:sz w:val="18"/>
              </w:rPr>
            </w:pPr>
          </w:p>
          <w:p>
            <w:pPr>
              <w:pStyle w:val="TableParagraph"/>
              <w:ind w:right="148"/>
              <w:rPr>
                <w:sz w:val="18"/>
              </w:rPr>
            </w:pPr>
            <w:r>
              <w:rPr>
                <w:sz w:val="18"/>
              </w:rPr>
              <w:t>For</w:t>
            </w:r>
            <w:r>
              <w:rPr>
                <w:spacing w:val="-2"/>
                <w:sz w:val="18"/>
              </w:rPr>
              <w:t> </w:t>
            </w:r>
            <w:r>
              <w:rPr>
                <w:sz w:val="18"/>
              </w:rPr>
              <w:t>this</w:t>
            </w:r>
            <w:r>
              <w:rPr>
                <w:spacing w:val="-3"/>
                <w:sz w:val="18"/>
              </w:rPr>
              <w:t> </w:t>
            </w:r>
            <w:r>
              <w:rPr>
                <w:sz w:val="18"/>
              </w:rPr>
              <w:t>counter</w:t>
            </w:r>
            <w:r>
              <w:rPr>
                <w:spacing w:val="-2"/>
                <w:sz w:val="18"/>
              </w:rPr>
              <w:t> </w:t>
            </w:r>
            <w:r>
              <w:rPr>
                <w:sz w:val="18"/>
              </w:rPr>
              <w:t>to</w:t>
            </w:r>
            <w:r>
              <w:rPr>
                <w:spacing w:val="-2"/>
                <w:sz w:val="18"/>
              </w:rPr>
              <w:t> </w:t>
            </w:r>
            <w:r>
              <w:rPr>
                <w:sz w:val="18"/>
              </w:rPr>
              <w:t>be</w:t>
            </w:r>
            <w:r>
              <w:rPr>
                <w:spacing w:val="-4"/>
                <w:sz w:val="18"/>
              </w:rPr>
              <w:t> </w:t>
            </w:r>
            <w:r>
              <w:rPr>
                <w:sz w:val="18"/>
              </w:rPr>
              <w:t>generated</w:t>
            </w:r>
            <w:r>
              <w:rPr>
                <w:spacing w:val="-2"/>
                <w:sz w:val="18"/>
              </w:rPr>
              <w:t> </w:t>
            </w:r>
            <w:r>
              <w:rPr>
                <w:sz w:val="18"/>
              </w:rPr>
              <w:t>at</w:t>
            </w:r>
            <w:r>
              <w:rPr>
                <w:spacing w:val="-4"/>
                <w:sz w:val="18"/>
              </w:rPr>
              <w:t> </w:t>
            </w:r>
            <w:r>
              <w:rPr>
                <w:sz w:val="18"/>
              </w:rPr>
              <w:t>a</w:t>
            </w:r>
            <w:r>
              <w:rPr>
                <w:spacing w:val="-2"/>
                <w:sz w:val="18"/>
              </w:rPr>
              <w:t> </w:t>
            </w:r>
            <w:r>
              <w:rPr>
                <w:sz w:val="18"/>
              </w:rPr>
              <w:t>per-UE</w:t>
            </w:r>
            <w:r>
              <w:rPr>
                <w:spacing w:val="-5"/>
                <w:sz w:val="18"/>
              </w:rPr>
              <w:t> </w:t>
            </w:r>
            <w:r>
              <w:rPr>
                <w:sz w:val="18"/>
              </w:rPr>
              <w:t>level,</w:t>
            </w:r>
            <w:r>
              <w:rPr>
                <w:spacing w:val="-4"/>
                <w:sz w:val="18"/>
              </w:rPr>
              <w:t> </w:t>
            </w:r>
            <w:r>
              <w:rPr>
                <w:sz w:val="18"/>
              </w:rPr>
              <w:t>the</w:t>
            </w:r>
            <w:r>
              <w:rPr>
                <w:spacing w:val="-4"/>
                <w:sz w:val="18"/>
              </w:rPr>
              <w:t> </w:t>
            </w:r>
            <w:r>
              <w:rPr>
                <w:sz w:val="18"/>
              </w:rPr>
              <w:t>counter</w:t>
            </w:r>
            <w:r>
              <w:rPr>
                <w:spacing w:val="-2"/>
                <w:sz w:val="18"/>
              </w:rPr>
              <w:t> </w:t>
            </w:r>
            <w:r>
              <w:rPr>
                <w:sz w:val="18"/>
              </w:rPr>
              <w:t>is</w:t>
            </w:r>
            <w:r>
              <w:rPr>
                <w:spacing w:val="-3"/>
                <w:sz w:val="18"/>
              </w:rPr>
              <w:t> </w:t>
            </w:r>
            <w:r>
              <w:rPr>
                <w:sz w:val="18"/>
              </w:rPr>
              <w:t>incremented</w:t>
            </w:r>
            <w:r>
              <w:rPr>
                <w:spacing w:val="-2"/>
                <w:sz w:val="18"/>
              </w:rPr>
              <w:t> </w:t>
            </w:r>
            <w:r>
              <w:rPr>
                <w:sz w:val="18"/>
              </w:rPr>
              <w:t>by</w:t>
            </w:r>
            <w:r>
              <w:rPr>
                <w:spacing w:val="-1"/>
                <w:sz w:val="18"/>
              </w:rPr>
              <w:t> </w:t>
            </w:r>
            <w:r>
              <w:rPr>
                <w:sz w:val="18"/>
              </w:rPr>
              <w:t>the length of the time slot (in micro-seconds), during every time slot when a HARQ transmission is scheduled on the radio resources of the cell to the given UE served by the cell, either in its capacity as the primary cell or a secondary cell for the UE.</w:t>
            </w:r>
          </w:p>
        </w:tc>
      </w:tr>
      <w:tr>
        <w:trPr>
          <w:trHeight w:val="1516"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rPr>
                <w:sz w:val="18"/>
              </w:rPr>
            </w:pPr>
            <w:r>
              <w:rPr>
                <w:sz w:val="18"/>
              </w:rPr>
              <w:t>Each</w:t>
            </w:r>
            <w:r>
              <w:rPr>
                <w:spacing w:val="-4"/>
                <w:sz w:val="18"/>
              </w:rPr>
              <w:t> </w:t>
            </w:r>
            <w:r>
              <w:rPr>
                <w:sz w:val="18"/>
              </w:rPr>
              <w:t>measurement</w:t>
            </w:r>
            <w:r>
              <w:rPr>
                <w:spacing w:val="-1"/>
                <w:sz w:val="18"/>
              </w:rPr>
              <w:t> </w:t>
            </w:r>
            <w:r>
              <w:rPr>
                <w:sz w:val="18"/>
              </w:rPr>
              <w:t>is</w:t>
            </w:r>
            <w:r>
              <w:rPr>
                <w:spacing w:val="-1"/>
                <w:sz w:val="18"/>
              </w:rPr>
              <w:t> </w:t>
            </w:r>
            <w:r>
              <w:rPr>
                <w:sz w:val="18"/>
              </w:rPr>
              <w:t>a</w:t>
            </w:r>
            <w:r>
              <w:rPr>
                <w:spacing w:val="-4"/>
                <w:sz w:val="18"/>
              </w:rPr>
              <w:t> </w:t>
            </w:r>
            <w:r>
              <w:rPr>
                <w:sz w:val="18"/>
              </w:rPr>
              <w:t>single</w:t>
            </w:r>
            <w:r>
              <w:rPr>
                <w:spacing w:val="-3"/>
                <w:sz w:val="18"/>
              </w:rPr>
              <w:t> </w:t>
            </w:r>
            <w:r>
              <w:rPr>
                <w:sz w:val="18"/>
              </w:rPr>
              <w:t>integer</w:t>
            </w:r>
            <w:r>
              <w:rPr>
                <w:spacing w:val="-1"/>
                <w:sz w:val="18"/>
              </w:rPr>
              <w:t> </w:t>
            </w:r>
            <w:r>
              <w:rPr>
                <w:spacing w:val="-2"/>
                <w:sz w:val="18"/>
              </w:rPr>
              <w:t>value.</w:t>
            </w:r>
          </w:p>
          <w:p>
            <w:pPr>
              <w:pStyle w:val="TableParagraph"/>
              <w:spacing w:before="34"/>
              <w:ind w:left="0"/>
              <w:rPr>
                <w:sz w:val="18"/>
              </w:rPr>
            </w:pPr>
          </w:p>
          <w:p>
            <w:pPr>
              <w:pStyle w:val="TableParagraph"/>
              <w:rPr>
                <w:sz w:val="18"/>
              </w:rPr>
            </w:pPr>
            <w:r>
              <w:rPr>
                <w:sz w:val="18"/>
              </w:rPr>
              <w:t>If optional measurements with sub-counters are performed, the number of measurements is equal to the number of supported QoS levels, the number of supported</w:t>
            </w:r>
            <w:r>
              <w:rPr>
                <w:spacing w:val="-5"/>
                <w:sz w:val="18"/>
              </w:rPr>
              <w:t> </w:t>
            </w:r>
            <w:r>
              <w:rPr>
                <w:sz w:val="18"/>
              </w:rPr>
              <w:t>S-NSSAIs,</w:t>
            </w:r>
            <w:r>
              <w:rPr>
                <w:spacing w:val="-3"/>
                <w:sz w:val="18"/>
              </w:rPr>
              <w:t> </w:t>
            </w:r>
            <w:r>
              <w:rPr>
                <w:sz w:val="18"/>
              </w:rPr>
              <w:t>the</w:t>
            </w:r>
            <w:r>
              <w:rPr>
                <w:spacing w:val="-3"/>
                <w:sz w:val="18"/>
              </w:rPr>
              <w:t> </w:t>
            </w:r>
            <w:r>
              <w:rPr>
                <w:sz w:val="18"/>
              </w:rPr>
              <w:t>number</w:t>
            </w:r>
            <w:r>
              <w:rPr>
                <w:spacing w:val="-3"/>
                <w:sz w:val="18"/>
              </w:rPr>
              <w:t> </w:t>
            </w:r>
            <w:r>
              <w:rPr>
                <w:sz w:val="18"/>
              </w:rPr>
              <w:t>of</w:t>
            </w:r>
            <w:r>
              <w:rPr>
                <w:spacing w:val="-5"/>
                <w:sz w:val="18"/>
              </w:rPr>
              <w:t> </w:t>
            </w:r>
            <w:r>
              <w:rPr>
                <w:sz w:val="18"/>
              </w:rPr>
              <w:t>supported</w:t>
            </w:r>
            <w:r>
              <w:rPr>
                <w:spacing w:val="-3"/>
                <w:sz w:val="18"/>
              </w:rPr>
              <w:t> </w:t>
            </w:r>
            <w:r>
              <w:rPr>
                <w:sz w:val="18"/>
              </w:rPr>
              <w:t>PLMNs,</w:t>
            </w:r>
            <w:r>
              <w:rPr>
                <w:spacing w:val="-5"/>
                <w:sz w:val="18"/>
              </w:rPr>
              <w:t> </w:t>
            </w:r>
            <w:r>
              <w:rPr>
                <w:sz w:val="18"/>
              </w:rPr>
              <w:t>and</w:t>
            </w:r>
            <w:r>
              <w:rPr>
                <w:spacing w:val="-5"/>
                <w:sz w:val="18"/>
              </w:rPr>
              <w:t> </w:t>
            </w:r>
            <w:r>
              <w:rPr>
                <w:sz w:val="18"/>
              </w:rPr>
              <w:t>the</w:t>
            </w:r>
            <w:r>
              <w:rPr>
                <w:spacing w:val="-3"/>
                <w:sz w:val="18"/>
              </w:rPr>
              <w:t> </w:t>
            </w:r>
            <w:r>
              <w:rPr>
                <w:sz w:val="18"/>
              </w:rPr>
              <w:t>number</w:t>
            </w:r>
            <w:r>
              <w:rPr>
                <w:spacing w:val="-6"/>
                <w:sz w:val="18"/>
              </w:rPr>
              <w:t> </w:t>
            </w:r>
            <w:r>
              <w:rPr>
                <w:sz w:val="18"/>
              </w:rPr>
              <w:t>of</w:t>
            </w:r>
            <w:r>
              <w:rPr>
                <w:spacing w:val="-5"/>
                <w:sz w:val="18"/>
              </w:rPr>
              <w:t> </w:t>
            </w:r>
            <w:r>
              <w:rPr>
                <w:sz w:val="18"/>
              </w:rPr>
              <w:t>supported </w:t>
            </w:r>
            <w:r>
              <w:rPr>
                <w:spacing w:val="-2"/>
                <w:sz w:val="18"/>
              </w:rPr>
              <w:t>BWPs.</w:t>
            </w:r>
          </w:p>
        </w:tc>
      </w:tr>
      <w:tr>
        <w:trPr>
          <w:trHeight w:val="1480"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ind w:right="148"/>
              <w:rPr>
                <w:sz w:val="18"/>
              </w:rPr>
            </w:pPr>
            <w:r>
              <w:rPr>
                <w:sz w:val="18"/>
              </w:rPr>
              <w:t>The measurement name has the form: ScheduledTxTimeDl (as the default measurement, without sub-counters or filters), or optionally, ScheduledTxTimeDl.</w:t>
            </w:r>
            <w:r>
              <w:rPr>
                <w:i/>
                <w:sz w:val="18"/>
              </w:rPr>
              <w:t>QOS</w:t>
            </w:r>
            <w:r>
              <w:rPr>
                <w:sz w:val="18"/>
              </w:rPr>
              <w:t>,</w:t>
            </w:r>
            <w:r>
              <w:rPr>
                <w:spacing w:val="-5"/>
                <w:sz w:val="18"/>
              </w:rPr>
              <w:t> </w:t>
            </w:r>
            <w:r>
              <w:rPr>
                <w:sz w:val="18"/>
              </w:rPr>
              <w:t>where</w:t>
            </w:r>
            <w:r>
              <w:rPr>
                <w:spacing w:val="-4"/>
                <w:sz w:val="18"/>
              </w:rPr>
              <w:t> </w:t>
            </w:r>
            <w:r>
              <w:rPr>
                <w:i/>
                <w:sz w:val="18"/>
              </w:rPr>
              <w:t>QOS</w:t>
            </w:r>
            <w:r>
              <w:rPr>
                <w:i/>
                <w:spacing w:val="-5"/>
                <w:sz w:val="18"/>
              </w:rPr>
              <w:t> </w:t>
            </w:r>
            <w:r>
              <w:rPr>
                <w:sz w:val="18"/>
              </w:rPr>
              <w:t>identifies</w:t>
            </w:r>
            <w:r>
              <w:rPr>
                <w:spacing w:val="-4"/>
                <w:sz w:val="18"/>
              </w:rPr>
              <w:t> </w:t>
            </w:r>
            <w:r>
              <w:rPr>
                <w:sz w:val="18"/>
              </w:rPr>
              <w:t>the</w:t>
            </w:r>
            <w:r>
              <w:rPr>
                <w:spacing w:val="-5"/>
                <w:sz w:val="18"/>
              </w:rPr>
              <w:t> </w:t>
            </w:r>
            <w:r>
              <w:rPr>
                <w:sz w:val="18"/>
              </w:rPr>
              <w:t>target</w:t>
            </w:r>
            <w:r>
              <w:rPr>
                <w:spacing w:val="-7"/>
                <w:sz w:val="18"/>
              </w:rPr>
              <w:t> </w:t>
            </w:r>
            <w:r>
              <w:rPr>
                <w:sz w:val="18"/>
              </w:rPr>
              <w:t>quality</w:t>
            </w:r>
            <w:r>
              <w:rPr>
                <w:spacing w:val="-4"/>
                <w:sz w:val="18"/>
              </w:rPr>
              <w:t> </w:t>
            </w:r>
            <w:r>
              <w:rPr>
                <w:sz w:val="18"/>
              </w:rPr>
              <w:t>of</w:t>
            </w:r>
            <w:r>
              <w:rPr>
                <w:spacing w:val="-5"/>
                <w:sz w:val="18"/>
              </w:rPr>
              <w:t> </w:t>
            </w:r>
            <w:r>
              <w:rPr>
                <w:sz w:val="18"/>
              </w:rPr>
              <w:t>service</w:t>
            </w:r>
            <w:r>
              <w:rPr>
                <w:spacing w:val="-7"/>
                <w:sz w:val="18"/>
              </w:rPr>
              <w:t> </w:t>
            </w:r>
            <w:r>
              <w:rPr>
                <w:sz w:val="18"/>
              </w:rPr>
              <w:t>class, ScheduledTxTimeDl.</w:t>
            </w:r>
            <w:r>
              <w:rPr>
                <w:i/>
                <w:sz w:val="18"/>
              </w:rPr>
              <w:t>SNSSAI </w:t>
            </w:r>
            <w:r>
              <w:rPr>
                <w:sz w:val="18"/>
              </w:rPr>
              <w:t>, where </w:t>
            </w:r>
            <w:r>
              <w:rPr>
                <w:i/>
                <w:sz w:val="18"/>
              </w:rPr>
              <w:t>SNSSAI </w:t>
            </w:r>
            <w:r>
              <w:rPr>
                <w:sz w:val="18"/>
              </w:rPr>
              <w:t>identifies the S-NSSAI, and ScheduledTxTimeDl.</w:t>
            </w:r>
            <w:r>
              <w:rPr>
                <w:i/>
                <w:sz w:val="18"/>
              </w:rPr>
              <w:t>PLMN</w:t>
            </w:r>
            <w:r>
              <w:rPr>
                <w:sz w:val="18"/>
              </w:rPr>
              <w:t>, where </w:t>
            </w:r>
            <w:r>
              <w:rPr>
                <w:i/>
                <w:sz w:val="18"/>
              </w:rPr>
              <w:t>PLMN </w:t>
            </w:r>
            <w:r>
              <w:rPr>
                <w:sz w:val="18"/>
              </w:rPr>
              <w:t>refers to the PLMN ID, and ScheduledTxTimeDl.</w:t>
            </w:r>
            <w:r>
              <w:rPr>
                <w:i/>
                <w:sz w:val="18"/>
              </w:rPr>
              <w:t>BWP, </w:t>
            </w:r>
            <w:r>
              <w:rPr>
                <w:sz w:val="18"/>
              </w:rPr>
              <w:t>where BWP identifies the active BWP.</w:t>
            </w:r>
          </w:p>
        </w:tc>
      </w:tr>
      <w:tr>
        <w:trPr>
          <w:trHeight w:val="448"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6"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2"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6"/>
        <w:numPr>
          <w:ilvl w:val="3"/>
          <w:numId w:val="11"/>
        </w:numPr>
        <w:tabs>
          <w:tab w:pos="1235" w:val="left" w:leader="none"/>
        </w:tabs>
        <w:spacing w:line="240" w:lineRule="auto" w:before="53" w:after="0"/>
        <w:ind w:left="1235" w:right="0" w:hanging="1066"/>
        <w:jc w:val="left"/>
      </w:pPr>
      <w:bookmarkStart w:name="7.10.10.2 Cell-specific downlink total f" w:id="130"/>
      <w:bookmarkEnd w:id="130"/>
      <w:r>
        <w:rPr/>
      </w:r>
      <w:r>
        <w:rPr/>
        <w:t>Cell-specific</w:t>
      </w:r>
      <w:r>
        <w:rPr>
          <w:spacing w:val="-7"/>
        </w:rPr>
        <w:t> </w:t>
      </w:r>
      <w:r>
        <w:rPr/>
        <w:t>downlink</w:t>
      </w:r>
      <w:r>
        <w:rPr>
          <w:spacing w:val="-4"/>
        </w:rPr>
        <w:t> </w:t>
      </w:r>
      <w:r>
        <w:rPr/>
        <w:t>total</w:t>
      </w:r>
      <w:r>
        <w:rPr>
          <w:spacing w:val="-4"/>
        </w:rPr>
        <w:t> </w:t>
      </w:r>
      <w:r>
        <w:rPr/>
        <w:t>failed</w:t>
      </w:r>
      <w:r>
        <w:rPr>
          <w:spacing w:val="-5"/>
        </w:rPr>
        <w:t> </w:t>
      </w:r>
      <w:r>
        <w:rPr/>
        <w:t>transmission</w:t>
      </w:r>
      <w:r>
        <w:rPr>
          <w:spacing w:val="-6"/>
        </w:rPr>
        <w:t> </w:t>
      </w:r>
      <w:r>
        <w:rPr/>
        <w:t>time</w:t>
      </w:r>
      <w:r>
        <w:rPr>
          <w:spacing w:val="-4"/>
        </w:rPr>
        <w:t> </w:t>
      </w:r>
      <w:r>
        <w:rPr>
          <w:spacing w:val="-2"/>
        </w:rPr>
        <w:t>duration</w:t>
      </w:r>
    </w:p>
    <w:p>
      <w:pPr>
        <w:spacing w:line="240" w:lineRule="auto" w:before="7" w:after="0"/>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5" w:hRule="atLeast"/>
        </w:trPr>
        <w:tc>
          <w:tcPr>
            <w:tcW w:w="2607" w:type="dxa"/>
          </w:tcPr>
          <w:p>
            <w:pPr>
              <w:pStyle w:val="TableParagraph"/>
              <w:spacing w:before="119"/>
              <w:rPr>
                <w:b/>
                <w:sz w:val="18"/>
              </w:rPr>
            </w:pPr>
            <w:r>
              <w:rPr>
                <w:b/>
                <w:spacing w:val="-2"/>
                <w:sz w:val="18"/>
              </w:rPr>
              <w:t>Measurement</w:t>
            </w:r>
            <w:r>
              <w:rPr>
                <w:b/>
                <w:spacing w:val="4"/>
                <w:sz w:val="18"/>
              </w:rPr>
              <w:t> </w:t>
            </w:r>
            <w:r>
              <w:rPr>
                <w:b/>
                <w:spacing w:val="-4"/>
                <w:sz w:val="18"/>
              </w:rPr>
              <w:t>Name</w:t>
            </w:r>
          </w:p>
        </w:tc>
        <w:tc>
          <w:tcPr>
            <w:tcW w:w="7022" w:type="dxa"/>
          </w:tcPr>
          <w:p>
            <w:pPr>
              <w:pStyle w:val="TableParagraph"/>
              <w:spacing w:before="119"/>
              <w:rPr>
                <w:b/>
                <w:sz w:val="18"/>
              </w:rPr>
            </w:pPr>
            <w:r>
              <w:rPr>
                <w:b/>
                <w:sz w:val="18"/>
              </w:rPr>
              <w:t>Cell-specific</w:t>
            </w:r>
            <w:r>
              <w:rPr>
                <w:b/>
                <w:spacing w:val="-4"/>
                <w:sz w:val="18"/>
              </w:rPr>
              <w:t> </w:t>
            </w:r>
            <w:r>
              <w:rPr>
                <w:b/>
                <w:sz w:val="18"/>
              </w:rPr>
              <w:t>DL</w:t>
            </w:r>
            <w:r>
              <w:rPr>
                <w:b/>
                <w:spacing w:val="-3"/>
                <w:sz w:val="18"/>
              </w:rPr>
              <w:t> </w:t>
            </w:r>
            <w:r>
              <w:rPr>
                <w:b/>
                <w:sz w:val="18"/>
              </w:rPr>
              <w:t>total</w:t>
            </w:r>
            <w:r>
              <w:rPr>
                <w:b/>
                <w:spacing w:val="-3"/>
                <w:sz w:val="18"/>
              </w:rPr>
              <w:t> </w:t>
            </w:r>
            <w:r>
              <w:rPr>
                <w:b/>
                <w:sz w:val="18"/>
              </w:rPr>
              <w:t>failed</w:t>
            </w:r>
            <w:r>
              <w:rPr>
                <w:b/>
                <w:spacing w:val="-5"/>
                <w:sz w:val="18"/>
              </w:rPr>
              <w:t> </w:t>
            </w:r>
            <w:r>
              <w:rPr>
                <w:b/>
                <w:sz w:val="18"/>
              </w:rPr>
              <w:t>transmission</w:t>
            </w:r>
            <w:r>
              <w:rPr>
                <w:b/>
                <w:spacing w:val="-3"/>
                <w:sz w:val="18"/>
              </w:rPr>
              <w:t> </w:t>
            </w:r>
            <w:r>
              <w:rPr>
                <w:b/>
                <w:sz w:val="18"/>
              </w:rPr>
              <w:t>time</w:t>
            </w:r>
            <w:r>
              <w:rPr>
                <w:b/>
                <w:spacing w:val="-3"/>
                <w:sz w:val="18"/>
              </w:rPr>
              <w:t> </w:t>
            </w:r>
            <w:r>
              <w:rPr>
                <w:b/>
                <w:spacing w:val="-2"/>
                <w:sz w:val="18"/>
              </w:rPr>
              <w:t>duration</w:t>
            </w:r>
          </w:p>
        </w:tc>
      </w:tr>
      <w:tr>
        <w:trPr>
          <w:trHeight w:val="3864" w:hRule="atLeast"/>
        </w:trPr>
        <w:tc>
          <w:tcPr>
            <w:tcW w:w="2607" w:type="dxa"/>
          </w:tcPr>
          <w:p>
            <w:pPr>
              <w:pStyle w:val="TableParagraph"/>
              <w:spacing w:before="121"/>
              <w:rPr>
                <w:sz w:val="18"/>
              </w:rPr>
            </w:pPr>
            <w:r>
              <w:rPr>
                <w:sz w:val="18"/>
              </w:rPr>
              <w:t>a)</w:t>
            </w:r>
            <w:r>
              <w:rPr>
                <w:spacing w:val="-2"/>
                <w:sz w:val="18"/>
              </w:rPr>
              <w:t> Description</w:t>
            </w:r>
          </w:p>
        </w:tc>
        <w:tc>
          <w:tcPr>
            <w:tcW w:w="7022" w:type="dxa"/>
          </w:tcPr>
          <w:p>
            <w:pPr>
              <w:pStyle w:val="TableParagraph"/>
              <w:spacing w:before="121"/>
              <w:ind w:right="191"/>
              <w:rPr>
                <w:sz w:val="18"/>
              </w:rPr>
            </w:pPr>
            <w:r>
              <w:rPr>
                <w:sz w:val="18"/>
              </w:rPr>
              <w:t>This</w:t>
            </w:r>
            <w:r>
              <w:rPr>
                <w:spacing w:val="-3"/>
                <w:sz w:val="18"/>
              </w:rPr>
              <w:t> </w:t>
            </w:r>
            <w:r>
              <w:rPr>
                <w:sz w:val="18"/>
              </w:rPr>
              <w:t>measurement</w:t>
            </w:r>
            <w:r>
              <w:rPr>
                <w:spacing w:val="-2"/>
                <w:sz w:val="18"/>
              </w:rPr>
              <w:t> </w:t>
            </w:r>
            <w:r>
              <w:rPr>
                <w:sz w:val="18"/>
              </w:rPr>
              <w:t>provides</w:t>
            </w:r>
            <w:r>
              <w:rPr>
                <w:spacing w:val="-1"/>
                <w:sz w:val="18"/>
              </w:rPr>
              <w:t> </w:t>
            </w:r>
            <w:r>
              <w:rPr>
                <w:sz w:val="18"/>
              </w:rPr>
              <w:t>the</w:t>
            </w:r>
            <w:r>
              <w:rPr>
                <w:spacing w:val="-2"/>
                <w:sz w:val="18"/>
              </w:rPr>
              <w:t> </w:t>
            </w:r>
            <w:r>
              <w:rPr>
                <w:sz w:val="18"/>
              </w:rPr>
              <w:t>total</w:t>
            </w:r>
            <w:r>
              <w:rPr>
                <w:spacing w:val="-2"/>
                <w:sz w:val="18"/>
              </w:rPr>
              <w:t> </w:t>
            </w:r>
            <w:r>
              <w:rPr>
                <w:sz w:val="18"/>
              </w:rPr>
              <w:t>duration</w:t>
            </w:r>
            <w:r>
              <w:rPr>
                <w:spacing w:val="-2"/>
                <w:sz w:val="18"/>
              </w:rPr>
              <w:t> </w:t>
            </w:r>
            <w:r>
              <w:rPr>
                <w:sz w:val="18"/>
              </w:rPr>
              <w:t>of</w:t>
            </w:r>
            <w:r>
              <w:rPr>
                <w:spacing w:val="-4"/>
                <w:sz w:val="18"/>
              </w:rPr>
              <w:t> </w:t>
            </w:r>
            <w:r>
              <w:rPr>
                <w:sz w:val="18"/>
              </w:rPr>
              <w:t>time</w:t>
            </w:r>
            <w:r>
              <w:rPr>
                <w:spacing w:val="-2"/>
                <w:sz w:val="18"/>
              </w:rPr>
              <w:t> </w:t>
            </w:r>
            <w:r>
              <w:rPr>
                <w:sz w:val="18"/>
              </w:rPr>
              <w:t>that</w:t>
            </w:r>
            <w:r>
              <w:rPr>
                <w:spacing w:val="-4"/>
                <w:sz w:val="18"/>
              </w:rPr>
              <w:t> </w:t>
            </w:r>
            <w:r>
              <w:rPr>
                <w:sz w:val="18"/>
              </w:rPr>
              <w:t>covers the</w:t>
            </w:r>
            <w:r>
              <w:rPr>
                <w:spacing w:val="-4"/>
                <w:sz w:val="18"/>
              </w:rPr>
              <w:t> </w:t>
            </w:r>
            <w:r>
              <w:rPr>
                <w:sz w:val="18"/>
              </w:rPr>
              <w:t>total</w:t>
            </w:r>
            <w:r>
              <w:rPr>
                <w:spacing w:val="-2"/>
                <w:sz w:val="18"/>
              </w:rPr>
              <w:t> </w:t>
            </w:r>
            <w:r>
              <w:rPr>
                <w:sz w:val="18"/>
              </w:rPr>
              <w:t>number</w:t>
            </w:r>
            <w:r>
              <w:rPr>
                <w:spacing w:val="-5"/>
                <w:sz w:val="18"/>
              </w:rPr>
              <w:t> </w:t>
            </w:r>
            <w:r>
              <w:rPr>
                <w:sz w:val="18"/>
              </w:rPr>
              <w:t>of time slots within each measurement granularity period, when one or more transport blocks</w:t>
            </w:r>
            <w:r>
              <w:rPr>
                <w:spacing w:val="-5"/>
                <w:sz w:val="18"/>
              </w:rPr>
              <w:t> </w:t>
            </w:r>
            <w:r>
              <w:rPr>
                <w:sz w:val="18"/>
              </w:rPr>
              <w:t>were</w:t>
            </w:r>
            <w:r>
              <w:rPr>
                <w:spacing w:val="-3"/>
                <w:sz w:val="18"/>
              </w:rPr>
              <w:t> </w:t>
            </w:r>
            <w:r>
              <w:rPr>
                <w:sz w:val="18"/>
              </w:rPr>
              <w:t>unsuccessfully</w:t>
            </w:r>
            <w:r>
              <w:rPr>
                <w:spacing w:val="-5"/>
                <w:sz w:val="18"/>
              </w:rPr>
              <w:t> </w:t>
            </w:r>
            <w:r>
              <w:rPr>
                <w:sz w:val="18"/>
              </w:rPr>
              <w:t>transmitted</w:t>
            </w:r>
            <w:r>
              <w:rPr>
                <w:spacing w:val="-3"/>
                <w:sz w:val="18"/>
              </w:rPr>
              <w:t> </w:t>
            </w:r>
            <w:r>
              <w:rPr>
                <w:sz w:val="18"/>
              </w:rPr>
              <w:t>in</w:t>
            </w:r>
            <w:r>
              <w:rPr>
                <w:spacing w:val="-5"/>
                <w:sz w:val="18"/>
              </w:rPr>
              <w:t> </w:t>
            </w:r>
            <w:r>
              <w:rPr>
                <w:sz w:val="18"/>
              </w:rPr>
              <w:t>the</w:t>
            </w:r>
            <w:r>
              <w:rPr>
                <w:spacing w:val="-5"/>
                <w:sz w:val="18"/>
              </w:rPr>
              <w:t> </w:t>
            </w:r>
            <w:r>
              <w:rPr>
                <w:sz w:val="18"/>
              </w:rPr>
              <w:t>downlink</w:t>
            </w:r>
            <w:r>
              <w:rPr>
                <w:spacing w:val="-2"/>
                <w:sz w:val="18"/>
              </w:rPr>
              <w:t> </w:t>
            </w:r>
            <w:r>
              <w:rPr>
                <w:sz w:val="18"/>
              </w:rPr>
              <w:t>from</w:t>
            </w:r>
            <w:r>
              <w:rPr>
                <w:spacing w:val="-2"/>
                <w:sz w:val="18"/>
              </w:rPr>
              <w:t> </w:t>
            </w:r>
            <w:r>
              <w:rPr>
                <w:sz w:val="18"/>
              </w:rPr>
              <w:t>the</w:t>
            </w:r>
            <w:r>
              <w:rPr>
                <w:spacing w:val="-3"/>
                <w:sz w:val="18"/>
              </w:rPr>
              <w:t> </w:t>
            </w:r>
            <w:r>
              <w:rPr>
                <w:sz w:val="18"/>
              </w:rPr>
              <w:t>radio</w:t>
            </w:r>
            <w:r>
              <w:rPr>
                <w:spacing w:val="-3"/>
                <w:sz w:val="18"/>
              </w:rPr>
              <w:t> </w:t>
            </w:r>
            <w:r>
              <w:rPr>
                <w:sz w:val="18"/>
              </w:rPr>
              <w:t>resources</w:t>
            </w:r>
            <w:r>
              <w:rPr>
                <w:spacing w:val="-2"/>
                <w:sz w:val="18"/>
              </w:rPr>
              <w:t> </w:t>
            </w:r>
            <w:r>
              <w:rPr>
                <w:sz w:val="18"/>
              </w:rPr>
              <w:t>of</w:t>
            </w:r>
            <w:r>
              <w:rPr>
                <w:spacing w:val="-5"/>
                <w:sz w:val="18"/>
              </w:rPr>
              <w:t> </w:t>
            </w:r>
            <w:r>
              <w:rPr>
                <w:sz w:val="18"/>
              </w:rPr>
              <w:t>a given component carrier (i.e., a given cell) to the UEs, resulting in HARQ NACKs from the UEs.</w:t>
            </w:r>
          </w:p>
          <w:p>
            <w:pPr>
              <w:pStyle w:val="TableParagraph"/>
              <w:spacing w:before="32"/>
              <w:ind w:left="0"/>
              <w:rPr>
                <w:sz w:val="18"/>
              </w:rPr>
            </w:pPr>
          </w:p>
          <w:p>
            <w:pPr>
              <w:pStyle w:val="TableParagraph"/>
              <w:spacing w:before="1"/>
              <w:ind w:right="148"/>
              <w:rPr>
                <w:sz w:val="18"/>
              </w:rPr>
            </w:pPr>
            <w:r>
              <w:rPr>
                <w:sz w:val="18"/>
              </w:rPr>
              <w:t>For a given UE, this</w:t>
            </w:r>
            <w:r>
              <w:rPr>
                <w:spacing w:val="-2"/>
                <w:sz w:val="18"/>
              </w:rPr>
              <w:t> </w:t>
            </w:r>
            <w:r>
              <w:rPr>
                <w:sz w:val="18"/>
              </w:rPr>
              <w:t>measurement</w:t>
            </w:r>
            <w:r>
              <w:rPr>
                <w:spacing w:val="-2"/>
                <w:sz w:val="18"/>
              </w:rPr>
              <w:t> </w:t>
            </w:r>
            <w:r>
              <w:rPr>
                <w:sz w:val="18"/>
              </w:rPr>
              <w:t>indicates</w:t>
            </w:r>
            <w:r>
              <w:rPr>
                <w:spacing w:val="-2"/>
                <w:sz w:val="18"/>
              </w:rPr>
              <w:t> </w:t>
            </w:r>
            <w:r>
              <w:rPr>
                <w:sz w:val="18"/>
              </w:rPr>
              <w:t>the</w:t>
            </w:r>
            <w:r>
              <w:rPr>
                <w:spacing w:val="-2"/>
                <w:sz w:val="18"/>
              </w:rPr>
              <w:t> </w:t>
            </w:r>
            <w:r>
              <w:rPr>
                <w:sz w:val="18"/>
              </w:rPr>
              <w:t>total number of unique time</w:t>
            </w:r>
            <w:r>
              <w:rPr>
                <w:spacing w:val="-2"/>
                <w:sz w:val="18"/>
              </w:rPr>
              <w:t> </w:t>
            </w:r>
            <w:r>
              <w:rPr>
                <w:sz w:val="18"/>
              </w:rPr>
              <w:t>slots scheduled from the component carrier, irrespective of whether it is the primary component</w:t>
            </w:r>
            <w:r>
              <w:rPr>
                <w:spacing w:val="-6"/>
                <w:sz w:val="18"/>
              </w:rPr>
              <w:t> </w:t>
            </w:r>
            <w:r>
              <w:rPr>
                <w:sz w:val="18"/>
              </w:rPr>
              <w:t>carrier</w:t>
            </w:r>
            <w:r>
              <w:rPr>
                <w:spacing w:val="-4"/>
                <w:sz w:val="18"/>
              </w:rPr>
              <w:t> </w:t>
            </w:r>
            <w:r>
              <w:rPr>
                <w:sz w:val="18"/>
              </w:rPr>
              <w:t>(i.e.,</w:t>
            </w:r>
            <w:r>
              <w:rPr>
                <w:spacing w:val="-4"/>
                <w:sz w:val="18"/>
              </w:rPr>
              <w:t> </w:t>
            </w:r>
            <w:r>
              <w:rPr>
                <w:sz w:val="18"/>
              </w:rPr>
              <w:t>the</w:t>
            </w:r>
            <w:r>
              <w:rPr>
                <w:spacing w:val="-4"/>
                <w:sz w:val="18"/>
              </w:rPr>
              <w:t> </w:t>
            </w:r>
            <w:r>
              <w:rPr>
                <w:sz w:val="18"/>
              </w:rPr>
              <w:t>primary</w:t>
            </w:r>
            <w:r>
              <w:rPr>
                <w:spacing w:val="-5"/>
                <w:sz w:val="18"/>
              </w:rPr>
              <w:t> </w:t>
            </w:r>
            <w:r>
              <w:rPr>
                <w:sz w:val="18"/>
              </w:rPr>
              <w:t>cell)</w:t>
            </w:r>
            <w:r>
              <w:rPr>
                <w:spacing w:val="-4"/>
                <w:sz w:val="18"/>
              </w:rPr>
              <w:t> </w:t>
            </w:r>
            <w:r>
              <w:rPr>
                <w:sz w:val="18"/>
              </w:rPr>
              <w:t>or</w:t>
            </w:r>
            <w:r>
              <w:rPr>
                <w:spacing w:val="-7"/>
                <w:sz w:val="18"/>
              </w:rPr>
              <w:t> </w:t>
            </w:r>
            <w:r>
              <w:rPr>
                <w:sz w:val="18"/>
              </w:rPr>
              <w:t>a</w:t>
            </w:r>
            <w:r>
              <w:rPr>
                <w:spacing w:val="-6"/>
                <w:sz w:val="18"/>
              </w:rPr>
              <w:t> </w:t>
            </w:r>
            <w:r>
              <w:rPr>
                <w:sz w:val="18"/>
              </w:rPr>
              <w:t>secondary</w:t>
            </w:r>
            <w:r>
              <w:rPr>
                <w:spacing w:val="-5"/>
                <w:sz w:val="18"/>
              </w:rPr>
              <w:t> </w:t>
            </w:r>
            <w:r>
              <w:rPr>
                <w:sz w:val="18"/>
              </w:rPr>
              <w:t>supplemental</w:t>
            </w:r>
            <w:r>
              <w:rPr>
                <w:spacing w:val="-4"/>
                <w:sz w:val="18"/>
              </w:rPr>
              <w:t> </w:t>
            </w:r>
            <w:r>
              <w:rPr>
                <w:sz w:val="18"/>
              </w:rPr>
              <w:t>component carrier (i.e., the secondary cell) to the UE, which resulted in unsuccessful transmission of one or more transport blocks to the UE.</w:t>
            </w:r>
          </w:p>
          <w:p>
            <w:pPr>
              <w:pStyle w:val="TableParagraph"/>
              <w:spacing w:before="33"/>
              <w:ind w:left="0"/>
              <w:rPr>
                <w:sz w:val="18"/>
              </w:rPr>
            </w:pPr>
          </w:p>
          <w:p>
            <w:pPr>
              <w:pStyle w:val="TableParagraph"/>
              <w:rPr>
                <w:sz w:val="18"/>
              </w:rPr>
            </w:pPr>
            <w:r>
              <w:rPr>
                <w:sz w:val="18"/>
              </w:rPr>
              <w:t>The</w:t>
            </w:r>
            <w:r>
              <w:rPr>
                <w:spacing w:val="-5"/>
                <w:sz w:val="18"/>
              </w:rPr>
              <w:t> </w:t>
            </w:r>
            <w:r>
              <w:rPr>
                <w:sz w:val="18"/>
              </w:rPr>
              <w:t>unit</w:t>
            </w:r>
            <w:r>
              <w:rPr>
                <w:spacing w:val="-2"/>
                <w:sz w:val="18"/>
              </w:rPr>
              <w:t> </w:t>
            </w:r>
            <w:r>
              <w:rPr>
                <w:sz w:val="18"/>
              </w:rPr>
              <w:t>is</w:t>
            </w:r>
            <w:r>
              <w:rPr>
                <w:spacing w:val="-1"/>
                <w:sz w:val="18"/>
              </w:rPr>
              <w:t> </w:t>
            </w:r>
            <w:r>
              <w:rPr>
                <w:sz w:val="18"/>
              </w:rPr>
              <w:t>In</w:t>
            </w:r>
            <w:r>
              <w:rPr>
                <w:spacing w:val="-2"/>
                <w:sz w:val="18"/>
              </w:rPr>
              <w:t> </w:t>
            </w:r>
            <w:r>
              <w:rPr>
                <w:sz w:val="18"/>
              </w:rPr>
              <w:t>micro-second</w:t>
            </w:r>
            <w:r>
              <w:rPr>
                <w:spacing w:val="-2"/>
                <w:sz w:val="18"/>
              </w:rPr>
              <w:t> </w:t>
            </w:r>
            <w:r>
              <w:rPr>
                <w:spacing w:val="-4"/>
                <w:sz w:val="18"/>
              </w:rPr>
              <w:t>[</w:t>
            </w:r>
            <w:r>
              <w:rPr>
                <w:rFonts w:ascii="Cambria Math" w:eastAsia="Cambria Math"/>
                <w:spacing w:val="-4"/>
                <w:sz w:val="18"/>
              </w:rPr>
              <w:t>𝜇</w:t>
            </w:r>
            <w:r>
              <w:rPr>
                <w:spacing w:val="-4"/>
                <w:sz w:val="18"/>
              </w:rPr>
              <w:t>s].</w:t>
            </w:r>
          </w:p>
          <w:p>
            <w:pPr>
              <w:pStyle w:val="TableParagraph"/>
              <w:spacing w:before="33"/>
              <w:ind w:left="0"/>
              <w:rPr>
                <w:sz w:val="18"/>
              </w:rPr>
            </w:pPr>
          </w:p>
          <w:p>
            <w:pPr>
              <w:pStyle w:val="TableParagraph"/>
              <w:ind w:right="148"/>
              <w:rPr>
                <w:sz w:val="18"/>
              </w:rPr>
            </w:pPr>
            <w:r>
              <w:rPr>
                <w:sz w:val="18"/>
              </w:rPr>
              <w:t>The</w:t>
            </w:r>
            <w:r>
              <w:rPr>
                <w:spacing w:val="-3"/>
                <w:sz w:val="18"/>
              </w:rPr>
              <w:t> </w:t>
            </w:r>
            <w:r>
              <w:rPr>
                <w:sz w:val="18"/>
              </w:rPr>
              <w:t>measurement</w:t>
            </w:r>
            <w:r>
              <w:rPr>
                <w:spacing w:val="-5"/>
                <w:sz w:val="18"/>
              </w:rPr>
              <w:t> </w:t>
            </w:r>
            <w:r>
              <w:rPr>
                <w:sz w:val="18"/>
              </w:rPr>
              <w:t>is</w:t>
            </w:r>
            <w:r>
              <w:rPr>
                <w:spacing w:val="-5"/>
                <w:sz w:val="18"/>
              </w:rPr>
              <w:t> </w:t>
            </w:r>
            <w:r>
              <w:rPr>
                <w:sz w:val="18"/>
              </w:rPr>
              <w:t>optionally</w:t>
            </w:r>
            <w:r>
              <w:rPr>
                <w:spacing w:val="-5"/>
                <w:sz w:val="18"/>
              </w:rPr>
              <w:t> </w:t>
            </w:r>
            <w:r>
              <w:rPr>
                <w:sz w:val="18"/>
              </w:rPr>
              <w:t>split</w:t>
            </w:r>
            <w:r>
              <w:rPr>
                <w:spacing w:val="-3"/>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3"/>
                <w:sz w:val="18"/>
              </w:rPr>
              <w:t> </w:t>
            </w:r>
            <w:r>
              <w:rPr>
                <w:sz w:val="18"/>
              </w:rPr>
              <w:t>(mapped</w:t>
            </w:r>
            <w:r>
              <w:rPr>
                <w:spacing w:val="-3"/>
                <w:sz w:val="18"/>
              </w:rPr>
              <w:t> </w:t>
            </w:r>
            <w:r>
              <w:rPr>
                <w:sz w:val="18"/>
              </w:rPr>
              <w:t>5QI</w:t>
            </w:r>
            <w:r>
              <w:rPr>
                <w:spacing w:val="-5"/>
                <w:sz w:val="18"/>
              </w:rPr>
              <w:t> </w:t>
            </w:r>
            <w:r>
              <w:rPr>
                <w:sz w:val="18"/>
              </w:rPr>
              <w:t>or QCI in EN-DC) and sub-counters per supported S-NSSAI, and sub-counters per PLMN ID, and sub-counters from BWP.</w:t>
            </w:r>
          </w:p>
        </w:tc>
      </w:tr>
      <w:tr>
        <w:trPr>
          <w:trHeight w:val="445"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2757"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48"/>
              <w:rPr>
                <w:sz w:val="18"/>
              </w:rPr>
            </w:pPr>
            <w:r>
              <w:rPr>
                <w:sz w:val="18"/>
              </w:rPr>
              <w:t>The counter is incremented by the length of the time slot (in micro-seconds) during every</w:t>
            </w:r>
            <w:r>
              <w:rPr>
                <w:spacing w:val="-2"/>
                <w:sz w:val="18"/>
              </w:rPr>
              <w:t> </w:t>
            </w:r>
            <w:r>
              <w:rPr>
                <w:sz w:val="18"/>
              </w:rPr>
              <w:t>time</w:t>
            </w:r>
            <w:r>
              <w:rPr>
                <w:spacing w:val="-4"/>
                <w:sz w:val="18"/>
              </w:rPr>
              <w:t> </w:t>
            </w:r>
            <w:r>
              <w:rPr>
                <w:sz w:val="18"/>
              </w:rPr>
              <w:t>slot,</w:t>
            </w:r>
            <w:r>
              <w:rPr>
                <w:spacing w:val="-3"/>
                <w:sz w:val="18"/>
              </w:rPr>
              <w:t> </w:t>
            </w:r>
            <w:r>
              <w:rPr>
                <w:sz w:val="18"/>
              </w:rPr>
              <w:t>when</w:t>
            </w:r>
            <w:r>
              <w:rPr>
                <w:spacing w:val="-3"/>
                <w:sz w:val="18"/>
              </w:rPr>
              <w:t> </w:t>
            </w:r>
            <w:r>
              <w:rPr>
                <w:sz w:val="18"/>
              </w:rPr>
              <w:t>the</w:t>
            </w:r>
            <w:r>
              <w:rPr>
                <w:spacing w:val="-4"/>
                <w:sz w:val="18"/>
              </w:rPr>
              <w:t> </w:t>
            </w:r>
            <w:r>
              <w:rPr>
                <w:sz w:val="18"/>
              </w:rPr>
              <w:t>O-DU</w:t>
            </w:r>
            <w:r>
              <w:rPr>
                <w:spacing w:val="-3"/>
                <w:sz w:val="18"/>
              </w:rPr>
              <w:t> </w:t>
            </w:r>
            <w:r>
              <w:rPr>
                <w:sz w:val="18"/>
              </w:rPr>
              <w:t>receives</w:t>
            </w:r>
            <w:r>
              <w:rPr>
                <w:spacing w:val="-2"/>
                <w:sz w:val="18"/>
              </w:rPr>
              <w:t> </w:t>
            </w:r>
            <w:r>
              <w:rPr>
                <w:sz w:val="18"/>
              </w:rPr>
              <w:t>a</w:t>
            </w:r>
            <w:r>
              <w:rPr>
                <w:spacing w:val="-3"/>
                <w:sz w:val="18"/>
              </w:rPr>
              <w:t> </w:t>
            </w:r>
            <w:r>
              <w:rPr>
                <w:sz w:val="18"/>
              </w:rPr>
              <w:t>NACK</w:t>
            </w:r>
            <w:r>
              <w:rPr>
                <w:spacing w:val="-3"/>
                <w:sz w:val="18"/>
              </w:rPr>
              <w:t> </w:t>
            </w:r>
            <w:r>
              <w:rPr>
                <w:sz w:val="18"/>
              </w:rPr>
              <w:t>from</w:t>
            </w:r>
            <w:r>
              <w:rPr>
                <w:spacing w:val="-3"/>
                <w:sz w:val="18"/>
              </w:rPr>
              <w:t> </w:t>
            </w:r>
            <w:r>
              <w:rPr>
                <w:sz w:val="18"/>
              </w:rPr>
              <w:t>any</w:t>
            </w:r>
            <w:r>
              <w:rPr>
                <w:spacing w:val="-4"/>
                <w:sz w:val="18"/>
              </w:rPr>
              <w:t> </w:t>
            </w:r>
            <w:r>
              <w:rPr>
                <w:sz w:val="18"/>
              </w:rPr>
              <w:t>UE</w:t>
            </w:r>
            <w:r>
              <w:rPr>
                <w:spacing w:val="-3"/>
                <w:sz w:val="18"/>
              </w:rPr>
              <w:t> </w:t>
            </w:r>
            <w:r>
              <w:rPr>
                <w:sz w:val="18"/>
              </w:rPr>
              <w:t>for</w:t>
            </w:r>
            <w:r>
              <w:rPr>
                <w:spacing w:val="-3"/>
                <w:sz w:val="18"/>
              </w:rPr>
              <w:t> </w:t>
            </w:r>
            <w:r>
              <w:rPr>
                <w:sz w:val="18"/>
              </w:rPr>
              <w:t>a</w:t>
            </w:r>
            <w:r>
              <w:rPr>
                <w:spacing w:val="-3"/>
                <w:sz w:val="18"/>
              </w:rPr>
              <w:t> </w:t>
            </w:r>
            <w:r>
              <w:rPr>
                <w:sz w:val="18"/>
              </w:rPr>
              <w:t>HARQ</w:t>
            </w:r>
            <w:r>
              <w:rPr>
                <w:spacing w:val="-4"/>
                <w:sz w:val="18"/>
              </w:rPr>
              <w:t> </w:t>
            </w:r>
            <w:r>
              <w:rPr>
                <w:sz w:val="18"/>
              </w:rPr>
              <w:t>downlink transmission from the radio resources of the cell to the UE, irrespective of whether the cell serves the UE as the primary component carrier (i.e., the primary cell) or a secondary supplemental component carrier (i.e., the secondary cell).</w:t>
            </w:r>
          </w:p>
          <w:p>
            <w:pPr>
              <w:pStyle w:val="TableParagraph"/>
              <w:spacing w:before="32"/>
              <w:ind w:left="0"/>
              <w:rPr>
                <w:sz w:val="18"/>
              </w:rPr>
            </w:pPr>
          </w:p>
          <w:p>
            <w:pPr>
              <w:pStyle w:val="TableParagraph"/>
              <w:rPr>
                <w:sz w:val="18"/>
              </w:rPr>
            </w:pPr>
            <w:r>
              <w:rPr>
                <w:sz w:val="18"/>
              </w:rPr>
              <w:t>For</w:t>
            </w:r>
            <w:r>
              <w:rPr>
                <w:spacing w:val="-2"/>
                <w:sz w:val="18"/>
              </w:rPr>
              <w:t> </w:t>
            </w:r>
            <w:r>
              <w:rPr>
                <w:sz w:val="18"/>
              </w:rPr>
              <w:t>this</w:t>
            </w:r>
            <w:r>
              <w:rPr>
                <w:spacing w:val="-3"/>
                <w:sz w:val="18"/>
              </w:rPr>
              <w:t> </w:t>
            </w:r>
            <w:r>
              <w:rPr>
                <w:sz w:val="18"/>
              </w:rPr>
              <w:t>counter</w:t>
            </w:r>
            <w:r>
              <w:rPr>
                <w:spacing w:val="-2"/>
                <w:sz w:val="18"/>
              </w:rPr>
              <w:t> </w:t>
            </w:r>
            <w:r>
              <w:rPr>
                <w:sz w:val="18"/>
              </w:rPr>
              <w:t>to</w:t>
            </w:r>
            <w:r>
              <w:rPr>
                <w:spacing w:val="-2"/>
                <w:sz w:val="18"/>
              </w:rPr>
              <w:t> </w:t>
            </w:r>
            <w:r>
              <w:rPr>
                <w:sz w:val="18"/>
              </w:rPr>
              <w:t>be</w:t>
            </w:r>
            <w:r>
              <w:rPr>
                <w:spacing w:val="-4"/>
                <w:sz w:val="18"/>
              </w:rPr>
              <w:t> </w:t>
            </w:r>
            <w:r>
              <w:rPr>
                <w:sz w:val="18"/>
              </w:rPr>
              <w:t>generated</w:t>
            </w:r>
            <w:r>
              <w:rPr>
                <w:spacing w:val="-2"/>
                <w:sz w:val="18"/>
              </w:rPr>
              <w:t> </w:t>
            </w:r>
            <w:r>
              <w:rPr>
                <w:sz w:val="18"/>
              </w:rPr>
              <w:t>at</w:t>
            </w:r>
            <w:r>
              <w:rPr>
                <w:spacing w:val="-4"/>
                <w:sz w:val="18"/>
              </w:rPr>
              <w:t> </w:t>
            </w:r>
            <w:r>
              <w:rPr>
                <w:sz w:val="18"/>
              </w:rPr>
              <w:t>a</w:t>
            </w:r>
            <w:r>
              <w:rPr>
                <w:spacing w:val="-2"/>
                <w:sz w:val="18"/>
              </w:rPr>
              <w:t> </w:t>
            </w:r>
            <w:r>
              <w:rPr>
                <w:sz w:val="18"/>
              </w:rPr>
              <w:t>per-UE</w:t>
            </w:r>
            <w:r>
              <w:rPr>
                <w:spacing w:val="-5"/>
                <w:sz w:val="18"/>
              </w:rPr>
              <w:t> </w:t>
            </w:r>
            <w:r>
              <w:rPr>
                <w:sz w:val="18"/>
              </w:rPr>
              <w:t>level,</w:t>
            </w:r>
            <w:r>
              <w:rPr>
                <w:spacing w:val="-4"/>
                <w:sz w:val="18"/>
              </w:rPr>
              <w:t> </w:t>
            </w:r>
            <w:r>
              <w:rPr>
                <w:sz w:val="18"/>
              </w:rPr>
              <w:t>the</w:t>
            </w:r>
            <w:r>
              <w:rPr>
                <w:spacing w:val="-4"/>
                <w:sz w:val="18"/>
              </w:rPr>
              <w:t> </w:t>
            </w:r>
            <w:r>
              <w:rPr>
                <w:sz w:val="18"/>
              </w:rPr>
              <w:t>counter</w:t>
            </w:r>
            <w:r>
              <w:rPr>
                <w:spacing w:val="-2"/>
                <w:sz w:val="18"/>
              </w:rPr>
              <w:t> </w:t>
            </w:r>
            <w:r>
              <w:rPr>
                <w:sz w:val="18"/>
              </w:rPr>
              <w:t>is</w:t>
            </w:r>
            <w:r>
              <w:rPr>
                <w:spacing w:val="-3"/>
                <w:sz w:val="18"/>
              </w:rPr>
              <w:t> </w:t>
            </w:r>
            <w:r>
              <w:rPr>
                <w:sz w:val="18"/>
              </w:rPr>
              <w:t>incremented</w:t>
            </w:r>
            <w:r>
              <w:rPr>
                <w:spacing w:val="-2"/>
                <w:sz w:val="18"/>
              </w:rPr>
              <w:t> </w:t>
            </w:r>
            <w:r>
              <w:rPr>
                <w:sz w:val="18"/>
              </w:rPr>
              <w:t>by</w:t>
            </w:r>
            <w:r>
              <w:rPr>
                <w:spacing w:val="-1"/>
                <w:sz w:val="18"/>
              </w:rPr>
              <w:t> </w:t>
            </w:r>
            <w:r>
              <w:rPr>
                <w:sz w:val="18"/>
              </w:rPr>
              <w:t>the length of the time slot (in micro-seconds) during every time slot, when the O-DU receives a NACK from the UE for a HARQ downlink transmission from the radio resources of the</w:t>
            </w:r>
            <w:r>
              <w:rPr>
                <w:spacing w:val="-2"/>
                <w:sz w:val="18"/>
              </w:rPr>
              <w:t> </w:t>
            </w:r>
            <w:r>
              <w:rPr>
                <w:sz w:val="18"/>
              </w:rPr>
              <w:t>cell to</w:t>
            </w:r>
            <w:r>
              <w:rPr>
                <w:spacing w:val="-2"/>
                <w:sz w:val="18"/>
              </w:rPr>
              <w:t> </w:t>
            </w:r>
            <w:r>
              <w:rPr>
                <w:sz w:val="18"/>
              </w:rPr>
              <w:t>the UE, irrespective of</w:t>
            </w:r>
            <w:r>
              <w:rPr>
                <w:spacing w:val="-2"/>
                <w:sz w:val="18"/>
              </w:rPr>
              <w:t> </w:t>
            </w:r>
            <w:r>
              <w:rPr>
                <w:sz w:val="18"/>
              </w:rPr>
              <w:t>whether the cell serves the UE as the primary component carrier (i.e., the primary cell) or a secondary supplemental component carrier (i.e., the secondary cell).</w:t>
            </w:r>
          </w:p>
        </w:tc>
      </w:tr>
      <w:tr>
        <w:trPr>
          <w:trHeight w:val="1067"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rPr>
                <w:sz w:val="18"/>
              </w:rPr>
            </w:pPr>
            <w:r>
              <w:rPr>
                <w:sz w:val="18"/>
              </w:rPr>
              <w:t>Each measurement is a single integer value. If optional measurements with sub- counters are performed, the number of measurements is equal to the number of supported</w:t>
            </w:r>
            <w:r>
              <w:rPr>
                <w:spacing w:val="-5"/>
                <w:sz w:val="18"/>
              </w:rPr>
              <w:t> </w:t>
            </w:r>
            <w:r>
              <w:rPr>
                <w:sz w:val="18"/>
              </w:rPr>
              <w:t>QoS</w:t>
            </w:r>
            <w:r>
              <w:rPr>
                <w:spacing w:val="-3"/>
                <w:sz w:val="18"/>
              </w:rPr>
              <w:t> </w:t>
            </w:r>
            <w:r>
              <w:rPr>
                <w:sz w:val="18"/>
              </w:rPr>
              <w:t>levels,</w:t>
            </w:r>
            <w:r>
              <w:rPr>
                <w:spacing w:val="-3"/>
                <w:sz w:val="18"/>
              </w:rPr>
              <w:t> </w:t>
            </w:r>
            <w:r>
              <w:rPr>
                <w:sz w:val="18"/>
              </w:rPr>
              <w:t>the</w:t>
            </w:r>
            <w:r>
              <w:rPr>
                <w:spacing w:val="-3"/>
                <w:sz w:val="18"/>
              </w:rPr>
              <w:t> </w:t>
            </w:r>
            <w:r>
              <w:rPr>
                <w:sz w:val="18"/>
              </w:rPr>
              <w:t>number</w:t>
            </w:r>
            <w:r>
              <w:rPr>
                <w:spacing w:val="-5"/>
                <w:sz w:val="18"/>
              </w:rPr>
              <w:t> </w:t>
            </w:r>
            <w:r>
              <w:rPr>
                <w:sz w:val="18"/>
              </w:rPr>
              <w:t>of</w:t>
            </w:r>
            <w:r>
              <w:rPr>
                <w:spacing w:val="-3"/>
                <w:sz w:val="18"/>
              </w:rPr>
              <w:t> </w:t>
            </w:r>
            <w:r>
              <w:rPr>
                <w:sz w:val="18"/>
              </w:rPr>
              <w:t>supported</w:t>
            </w:r>
            <w:r>
              <w:rPr>
                <w:spacing w:val="-3"/>
                <w:sz w:val="18"/>
              </w:rPr>
              <w:t> </w:t>
            </w:r>
            <w:r>
              <w:rPr>
                <w:sz w:val="18"/>
              </w:rPr>
              <w:t>S-NSSAIs,</w:t>
            </w:r>
            <w:r>
              <w:rPr>
                <w:spacing w:val="-5"/>
                <w:sz w:val="18"/>
              </w:rPr>
              <w:t> </w:t>
            </w:r>
            <w:r>
              <w:rPr>
                <w:sz w:val="18"/>
              </w:rPr>
              <w:t>the</w:t>
            </w:r>
            <w:r>
              <w:rPr>
                <w:spacing w:val="-3"/>
                <w:sz w:val="18"/>
              </w:rPr>
              <w:t> </w:t>
            </w:r>
            <w:r>
              <w:rPr>
                <w:sz w:val="18"/>
              </w:rPr>
              <w:t>number</w:t>
            </w:r>
            <w:r>
              <w:rPr>
                <w:spacing w:val="-3"/>
                <w:sz w:val="18"/>
              </w:rPr>
              <w:t> </w:t>
            </w:r>
            <w:r>
              <w:rPr>
                <w:sz w:val="18"/>
              </w:rPr>
              <w:t>of</w:t>
            </w:r>
            <w:r>
              <w:rPr>
                <w:spacing w:val="-5"/>
                <w:sz w:val="18"/>
              </w:rPr>
              <w:t> </w:t>
            </w:r>
            <w:r>
              <w:rPr>
                <w:sz w:val="18"/>
              </w:rPr>
              <w:t>supported PLMNs, and the number of supported BWPs.</w:t>
            </w:r>
          </w:p>
        </w:tc>
      </w:tr>
      <w:tr>
        <w:trPr>
          <w:trHeight w:val="1273"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rPr>
                <w:sz w:val="18"/>
              </w:rPr>
            </w:pPr>
            <w:r>
              <w:rPr>
                <w:sz w:val="18"/>
              </w:rPr>
              <w:t>The</w:t>
            </w:r>
            <w:r>
              <w:rPr>
                <w:spacing w:val="-4"/>
                <w:sz w:val="18"/>
              </w:rPr>
              <w:t> </w:t>
            </w:r>
            <w:r>
              <w:rPr>
                <w:sz w:val="18"/>
              </w:rPr>
              <w:t>measurement</w:t>
            </w:r>
            <w:r>
              <w:rPr>
                <w:spacing w:val="-6"/>
                <w:sz w:val="18"/>
              </w:rPr>
              <w:t> </w:t>
            </w:r>
            <w:r>
              <w:rPr>
                <w:sz w:val="18"/>
              </w:rPr>
              <w:t>name</w:t>
            </w:r>
            <w:r>
              <w:rPr>
                <w:spacing w:val="-4"/>
                <w:sz w:val="18"/>
              </w:rPr>
              <w:t> </w:t>
            </w:r>
            <w:r>
              <w:rPr>
                <w:sz w:val="18"/>
              </w:rPr>
              <w:t>has</w:t>
            </w:r>
            <w:r>
              <w:rPr>
                <w:spacing w:val="-3"/>
                <w:sz w:val="18"/>
              </w:rPr>
              <w:t> </w:t>
            </w:r>
            <w:r>
              <w:rPr>
                <w:sz w:val="18"/>
              </w:rPr>
              <w:t>the</w:t>
            </w:r>
            <w:r>
              <w:rPr>
                <w:spacing w:val="-4"/>
                <w:sz w:val="18"/>
              </w:rPr>
              <w:t> </w:t>
            </w:r>
            <w:r>
              <w:rPr>
                <w:sz w:val="18"/>
              </w:rPr>
              <w:t>form:</w:t>
            </w:r>
            <w:r>
              <w:rPr>
                <w:spacing w:val="-4"/>
                <w:sz w:val="18"/>
              </w:rPr>
              <w:t> </w:t>
            </w:r>
            <w:r>
              <w:rPr>
                <w:sz w:val="18"/>
              </w:rPr>
              <w:t>FailedTxTimeDl</w:t>
            </w:r>
            <w:r>
              <w:rPr>
                <w:spacing w:val="-4"/>
                <w:sz w:val="18"/>
              </w:rPr>
              <w:t> </w:t>
            </w:r>
            <w:r>
              <w:rPr>
                <w:sz w:val="18"/>
              </w:rPr>
              <w:t>(as</w:t>
            </w:r>
            <w:r>
              <w:rPr>
                <w:spacing w:val="-3"/>
                <w:sz w:val="18"/>
              </w:rPr>
              <w:t> </w:t>
            </w:r>
            <w:r>
              <w:rPr>
                <w:sz w:val="18"/>
              </w:rPr>
              <w:t>the</w:t>
            </w:r>
            <w:r>
              <w:rPr>
                <w:spacing w:val="-4"/>
                <w:sz w:val="18"/>
              </w:rPr>
              <w:t> </w:t>
            </w:r>
            <w:r>
              <w:rPr>
                <w:sz w:val="18"/>
              </w:rPr>
              <w:t>default</w:t>
            </w:r>
            <w:r>
              <w:rPr>
                <w:spacing w:val="-4"/>
                <w:sz w:val="18"/>
              </w:rPr>
              <w:t> </w:t>
            </w:r>
            <w:r>
              <w:rPr>
                <w:sz w:val="18"/>
              </w:rPr>
              <w:t>measurement, without sub-counters or filters), or optionally, FailedTxTimeDl.</w:t>
            </w:r>
            <w:r>
              <w:rPr>
                <w:i/>
                <w:sz w:val="18"/>
              </w:rPr>
              <w:t>QOS</w:t>
            </w:r>
            <w:r>
              <w:rPr>
                <w:sz w:val="18"/>
              </w:rPr>
              <w:t>, where </w:t>
            </w:r>
            <w:r>
              <w:rPr>
                <w:i/>
                <w:sz w:val="18"/>
              </w:rPr>
              <w:t>QOS</w:t>
            </w:r>
            <w:r>
              <w:rPr>
                <w:i/>
                <w:sz w:val="18"/>
              </w:rPr>
              <w:t> </w:t>
            </w:r>
            <w:r>
              <w:rPr>
                <w:sz w:val="18"/>
              </w:rPr>
              <w:t>identifies</w:t>
            </w:r>
            <w:r>
              <w:rPr>
                <w:spacing w:val="-1"/>
                <w:sz w:val="18"/>
              </w:rPr>
              <w:t> </w:t>
            </w:r>
            <w:r>
              <w:rPr>
                <w:sz w:val="18"/>
              </w:rPr>
              <w:t>the</w:t>
            </w:r>
            <w:r>
              <w:rPr>
                <w:spacing w:val="-2"/>
                <w:sz w:val="18"/>
              </w:rPr>
              <w:t> </w:t>
            </w:r>
            <w:r>
              <w:rPr>
                <w:sz w:val="18"/>
              </w:rPr>
              <w:t>target</w:t>
            </w:r>
            <w:r>
              <w:rPr>
                <w:spacing w:val="-4"/>
                <w:sz w:val="18"/>
              </w:rPr>
              <w:t> </w:t>
            </w:r>
            <w:r>
              <w:rPr>
                <w:sz w:val="18"/>
              </w:rPr>
              <w:t>quality</w:t>
            </w:r>
            <w:r>
              <w:rPr>
                <w:spacing w:val="-1"/>
                <w:sz w:val="18"/>
              </w:rPr>
              <w:t> </w:t>
            </w:r>
            <w:r>
              <w:rPr>
                <w:sz w:val="18"/>
              </w:rPr>
              <w:t>of</w:t>
            </w:r>
            <w:r>
              <w:rPr>
                <w:spacing w:val="-4"/>
                <w:sz w:val="18"/>
              </w:rPr>
              <w:t> </w:t>
            </w:r>
            <w:r>
              <w:rPr>
                <w:sz w:val="18"/>
              </w:rPr>
              <w:t>service</w:t>
            </w:r>
            <w:r>
              <w:rPr>
                <w:spacing w:val="-4"/>
                <w:sz w:val="18"/>
              </w:rPr>
              <w:t> </w:t>
            </w:r>
            <w:r>
              <w:rPr>
                <w:sz w:val="18"/>
              </w:rPr>
              <w:t>class,</w:t>
            </w:r>
            <w:r>
              <w:rPr>
                <w:spacing w:val="-4"/>
                <w:sz w:val="18"/>
              </w:rPr>
              <w:t> </w:t>
            </w:r>
            <w:r>
              <w:rPr>
                <w:sz w:val="18"/>
              </w:rPr>
              <w:t>FailedTxTimeDl.</w:t>
            </w:r>
            <w:r>
              <w:rPr>
                <w:i/>
                <w:sz w:val="18"/>
              </w:rPr>
              <w:t>SNSSAI</w:t>
            </w:r>
            <w:r>
              <w:rPr>
                <w:sz w:val="18"/>
              </w:rPr>
              <w:t>,</w:t>
            </w:r>
            <w:r>
              <w:rPr>
                <w:spacing w:val="-2"/>
                <w:sz w:val="18"/>
              </w:rPr>
              <w:t> </w:t>
            </w:r>
            <w:r>
              <w:rPr>
                <w:sz w:val="18"/>
              </w:rPr>
              <w:t>where</w:t>
            </w:r>
            <w:r>
              <w:rPr>
                <w:spacing w:val="-1"/>
                <w:sz w:val="18"/>
              </w:rPr>
              <w:t> </w:t>
            </w:r>
            <w:r>
              <w:rPr>
                <w:i/>
                <w:sz w:val="18"/>
              </w:rPr>
              <w:t>SNSSAI</w:t>
            </w:r>
            <w:r>
              <w:rPr>
                <w:i/>
                <w:sz w:val="18"/>
              </w:rPr>
              <w:t> </w:t>
            </w:r>
            <w:r>
              <w:rPr>
                <w:sz w:val="18"/>
              </w:rPr>
              <w:t>identifies</w:t>
            </w:r>
            <w:r>
              <w:rPr>
                <w:spacing w:val="-1"/>
                <w:sz w:val="18"/>
              </w:rPr>
              <w:t> </w:t>
            </w:r>
            <w:r>
              <w:rPr>
                <w:sz w:val="18"/>
              </w:rPr>
              <w:t>the</w:t>
            </w:r>
            <w:r>
              <w:rPr>
                <w:spacing w:val="-2"/>
                <w:sz w:val="18"/>
              </w:rPr>
              <w:t> </w:t>
            </w:r>
            <w:r>
              <w:rPr>
                <w:sz w:val="18"/>
              </w:rPr>
              <w:t>S-NSSAI,</w:t>
            </w:r>
            <w:r>
              <w:rPr>
                <w:spacing w:val="-4"/>
                <w:sz w:val="18"/>
              </w:rPr>
              <w:t> </w:t>
            </w:r>
            <w:r>
              <w:rPr>
                <w:sz w:val="18"/>
              </w:rPr>
              <w:t>and</w:t>
            </w:r>
            <w:r>
              <w:rPr>
                <w:spacing w:val="-2"/>
                <w:sz w:val="18"/>
              </w:rPr>
              <w:t> </w:t>
            </w:r>
            <w:r>
              <w:rPr>
                <w:sz w:val="18"/>
              </w:rPr>
              <w:t>FailedTxTimeDl.</w:t>
            </w:r>
            <w:r>
              <w:rPr>
                <w:i/>
                <w:sz w:val="18"/>
              </w:rPr>
              <w:t>PLMN</w:t>
            </w:r>
            <w:r>
              <w:rPr>
                <w:sz w:val="18"/>
              </w:rPr>
              <w:t>,</w:t>
            </w:r>
            <w:r>
              <w:rPr>
                <w:spacing w:val="-2"/>
                <w:sz w:val="18"/>
              </w:rPr>
              <w:t> </w:t>
            </w:r>
            <w:r>
              <w:rPr>
                <w:sz w:val="18"/>
              </w:rPr>
              <w:t>where</w:t>
            </w:r>
            <w:r>
              <w:rPr>
                <w:spacing w:val="-1"/>
                <w:sz w:val="18"/>
              </w:rPr>
              <w:t> </w:t>
            </w:r>
            <w:r>
              <w:rPr>
                <w:i/>
                <w:sz w:val="18"/>
              </w:rPr>
              <w:t>PLMN</w:t>
            </w:r>
            <w:r>
              <w:rPr>
                <w:i/>
                <w:spacing w:val="-2"/>
                <w:sz w:val="18"/>
              </w:rPr>
              <w:t> </w:t>
            </w:r>
            <w:r>
              <w:rPr>
                <w:sz w:val="18"/>
              </w:rPr>
              <w:t>refers</w:t>
            </w:r>
            <w:r>
              <w:rPr>
                <w:spacing w:val="-1"/>
                <w:sz w:val="18"/>
              </w:rPr>
              <w:t> </w:t>
            </w:r>
            <w:r>
              <w:rPr>
                <w:sz w:val="18"/>
              </w:rPr>
              <w:t>to</w:t>
            </w:r>
            <w:r>
              <w:rPr>
                <w:spacing w:val="-2"/>
                <w:sz w:val="18"/>
              </w:rPr>
              <w:t> </w:t>
            </w:r>
            <w:r>
              <w:rPr>
                <w:sz w:val="18"/>
              </w:rPr>
              <w:t>the</w:t>
            </w:r>
            <w:r>
              <w:rPr>
                <w:spacing w:val="-2"/>
                <w:sz w:val="18"/>
              </w:rPr>
              <w:t> </w:t>
            </w:r>
            <w:r>
              <w:rPr>
                <w:sz w:val="18"/>
              </w:rPr>
              <w:t>PLMN ID, and FailedTxTimeDl.</w:t>
            </w:r>
            <w:r>
              <w:rPr>
                <w:i/>
                <w:sz w:val="18"/>
              </w:rPr>
              <w:t>BWP, </w:t>
            </w:r>
            <w:r>
              <w:rPr>
                <w:sz w:val="18"/>
              </w:rPr>
              <w:t>where BWP identifies the active BWP.</w:t>
            </w:r>
          </w:p>
        </w:tc>
      </w:tr>
      <w:tr>
        <w:trPr>
          <w:trHeight w:val="449" w:hRule="atLeast"/>
        </w:trPr>
        <w:tc>
          <w:tcPr>
            <w:tcW w:w="2607" w:type="dxa"/>
          </w:tcPr>
          <w:p>
            <w:pPr>
              <w:pStyle w:val="TableParagraph"/>
              <w:spacing w:before="122"/>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22"/>
              <w:rPr>
                <w:sz w:val="18"/>
              </w:rPr>
            </w:pPr>
            <w:r>
              <w:rPr>
                <w:spacing w:val="-2"/>
                <w:sz w:val="18"/>
              </w:rPr>
              <w:t>NRCellDU</w:t>
            </w:r>
          </w:p>
        </w:tc>
      </w:tr>
      <w:tr>
        <w:trPr>
          <w:trHeight w:val="445"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2"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6"/>
        <w:numPr>
          <w:ilvl w:val="3"/>
          <w:numId w:val="11"/>
        </w:numPr>
        <w:tabs>
          <w:tab w:pos="1235" w:val="left" w:leader="none"/>
        </w:tabs>
        <w:spacing w:line="240" w:lineRule="auto" w:before="53" w:after="0"/>
        <w:ind w:left="1235" w:right="0" w:hanging="1066"/>
        <w:jc w:val="left"/>
      </w:pPr>
      <w:bookmarkStart w:name="7.10.10.3 Cell-specific downlink retrans" w:id="131"/>
      <w:bookmarkEnd w:id="131"/>
      <w:r>
        <w:rPr/>
      </w:r>
      <w:r>
        <w:rPr/>
        <w:t>Cell-specific</w:t>
      </w:r>
      <w:r>
        <w:rPr>
          <w:spacing w:val="-9"/>
        </w:rPr>
        <w:t> </w:t>
      </w:r>
      <w:r>
        <w:rPr/>
        <w:t>downlink</w:t>
      </w:r>
      <w:r>
        <w:rPr>
          <w:spacing w:val="-5"/>
        </w:rPr>
        <w:t> </w:t>
      </w:r>
      <w:r>
        <w:rPr/>
        <w:t>retransmission</w:t>
      </w:r>
      <w:r>
        <w:rPr>
          <w:spacing w:val="-5"/>
        </w:rPr>
        <w:t> </w:t>
      </w:r>
      <w:r>
        <w:rPr/>
        <w:t>time</w:t>
      </w:r>
      <w:r>
        <w:rPr>
          <w:spacing w:val="-6"/>
        </w:rPr>
        <w:t> </w:t>
      </w:r>
      <w:r>
        <w:rPr>
          <w:spacing w:val="-2"/>
        </w:rPr>
        <w:t>duration</w:t>
      </w:r>
    </w:p>
    <w:p>
      <w:pPr>
        <w:spacing w:line="240" w:lineRule="auto" w:before="7" w:after="0"/>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7197"/>
      </w:tblGrid>
      <w:tr>
        <w:trPr>
          <w:trHeight w:val="445" w:hRule="atLeast"/>
        </w:trPr>
        <w:tc>
          <w:tcPr>
            <w:tcW w:w="2156" w:type="dxa"/>
          </w:tcPr>
          <w:p>
            <w:pPr>
              <w:pStyle w:val="TableParagraph"/>
              <w:spacing w:before="119"/>
              <w:rPr>
                <w:b/>
                <w:sz w:val="18"/>
              </w:rPr>
            </w:pPr>
            <w:r>
              <w:rPr>
                <w:b/>
                <w:spacing w:val="-2"/>
                <w:sz w:val="18"/>
              </w:rPr>
              <w:t>Measurement</w:t>
            </w:r>
            <w:r>
              <w:rPr>
                <w:b/>
                <w:spacing w:val="4"/>
                <w:sz w:val="18"/>
              </w:rPr>
              <w:t> </w:t>
            </w:r>
            <w:r>
              <w:rPr>
                <w:b/>
                <w:spacing w:val="-4"/>
                <w:sz w:val="18"/>
              </w:rPr>
              <w:t>Name</w:t>
            </w:r>
          </w:p>
        </w:tc>
        <w:tc>
          <w:tcPr>
            <w:tcW w:w="7197" w:type="dxa"/>
          </w:tcPr>
          <w:p>
            <w:pPr>
              <w:pStyle w:val="TableParagraph"/>
              <w:spacing w:before="119"/>
              <w:ind w:left="157"/>
              <w:rPr>
                <w:b/>
                <w:sz w:val="18"/>
              </w:rPr>
            </w:pPr>
            <w:r>
              <w:rPr>
                <w:b/>
                <w:sz w:val="18"/>
              </w:rPr>
              <w:t>Cell-specific</w:t>
            </w:r>
            <w:r>
              <w:rPr>
                <w:b/>
                <w:spacing w:val="-4"/>
                <w:sz w:val="18"/>
              </w:rPr>
              <w:t> </w:t>
            </w:r>
            <w:r>
              <w:rPr>
                <w:b/>
                <w:sz w:val="18"/>
              </w:rPr>
              <w:t>DL</w:t>
            </w:r>
            <w:r>
              <w:rPr>
                <w:b/>
                <w:spacing w:val="-6"/>
                <w:sz w:val="18"/>
              </w:rPr>
              <w:t> </w:t>
            </w:r>
            <w:r>
              <w:rPr>
                <w:b/>
                <w:sz w:val="18"/>
              </w:rPr>
              <w:t>retransmission</w:t>
            </w:r>
            <w:r>
              <w:rPr>
                <w:b/>
                <w:spacing w:val="-4"/>
                <w:sz w:val="18"/>
              </w:rPr>
              <w:t> </w:t>
            </w:r>
            <w:r>
              <w:rPr>
                <w:b/>
                <w:sz w:val="18"/>
              </w:rPr>
              <w:t>time</w:t>
            </w:r>
            <w:r>
              <w:rPr>
                <w:b/>
                <w:spacing w:val="-4"/>
                <w:sz w:val="18"/>
              </w:rPr>
              <w:t> </w:t>
            </w:r>
            <w:r>
              <w:rPr>
                <w:b/>
                <w:spacing w:val="-2"/>
                <w:sz w:val="18"/>
              </w:rPr>
              <w:t>duration</w:t>
            </w:r>
          </w:p>
        </w:tc>
      </w:tr>
      <w:tr>
        <w:trPr>
          <w:trHeight w:val="3864" w:hRule="atLeast"/>
        </w:trPr>
        <w:tc>
          <w:tcPr>
            <w:tcW w:w="2156" w:type="dxa"/>
          </w:tcPr>
          <w:p>
            <w:pPr>
              <w:pStyle w:val="TableParagraph"/>
              <w:spacing w:before="121"/>
              <w:rPr>
                <w:sz w:val="18"/>
              </w:rPr>
            </w:pPr>
            <w:r>
              <w:rPr>
                <w:sz w:val="18"/>
              </w:rPr>
              <w:t>a)</w:t>
            </w:r>
            <w:r>
              <w:rPr>
                <w:spacing w:val="-2"/>
                <w:sz w:val="18"/>
              </w:rPr>
              <w:t> Description</w:t>
            </w:r>
          </w:p>
        </w:tc>
        <w:tc>
          <w:tcPr>
            <w:tcW w:w="7197" w:type="dxa"/>
          </w:tcPr>
          <w:p>
            <w:pPr>
              <w:pStyle w:val="TableParagraph"/>
              <w:spacing w:before="121"/>
              <w:ind w:right="144"/>
              <w:rPr>
                <w:sz w:val="18"/>
              </w:rPr>
            </w:pPr>
            <w:r>
              <w:rPr>
                <w:sz w:val="18"/>
              </w:rPr>
              <w:t>This measurement provides the total duration of time covering the total number</w:t>
            </w:r>
            <w:r>
              <w:rPr>
                <w:spacing w:val="-1"/>
                <w:sz w:val="18"/>
              </w:rPr>
              <w:t> </w:t>
            </w:r>
            <w:r>
              <w:rPr>
                <w:sz w:val="18"/>
              </w:rPr>
              <w:t>of time slots within each measurement granularity period, when one or more previously- unsuccessfully-transmitted transport blocks were scheduled for HARQ retransmission in</w:t>
            </w:r>
            <w:r>
              <w:rPr>
                <w:spacing w:val="-3"/>
                <w:sz w:val="18"/>
              </w:rPr>
              <w:t> </w:t>
            </w:r>
            <w:r>
              <w:rPr>
                <w:sz w:val="18"/>
              </w:rPr>
              <w:t>the</w:t>
            </w:r>
            <w:r>
              <w:rPr>
                <w:spacing w:val="-3"/>
                <w:sz w:val="18"/>
              </w:rPr>
              <w:t> </w:t>
            </w:r>
            <w:r>
              <w:rPr>
                <w:sz w:val="18"/>
              </w:rPr>
              <w:t>downlink</w:t>
            </w:r>
            <w:r>
              <w:rPr>
                <w:spacing w:val="-2"/>
                <w:sz w:val="18"/>
              </w:rPr>
              <w:t> </w:t>
            </w:r>
            <w:r>
              <w:rPr>
                <w:sz w:val="18"/>
              </w:rPr>
              <w:t>from</w:t>
            </w:r>
            <w:r>
              <w:rPr>
                <w:spacing w:val="-2"/>
                <w:sz w:val="18"/>
              </w:rPr>
              <w:t> </w:t>
            </w:r>
            <w:r>
              <w:rPr>
                <w:sz w:val="18"/>
              </w:rPr>
              <w:t>the</w:t>
            </w:r>
            <w:r>
              <w:rPr>
                <w:spacing w:val="-3"/>
                <w:sz w:val="18"/>
              </w:rPr>
              <w:t> </w:t>
            </w:r>
            <w:r>
              <w:rPr>
                <w:sz w:val="18"/>
              </w:rPr>
              <w:t>radio</w:t>
            </w:r>
            <w:r>
              <w:rPr>
                <w:spacing w:val="-5"/>
                <w:sz w:val="18"/>
              </w:rPr>
              <w:t> </w:t>
            </w:r>
            <w:r>
              <w:rPr>
                <w:sz w:val="18"/>
              </w:rPr>
              <w:t>resources</w:t>
            </w:r>
            <w:r>
              <w:rPr>
                <w:spacing w:val="-2"/>
                <w:sz w:val="18"/>
              </w:rPr>
              <w:t> </w:t>
            </w:r>
            <w:r>
              <w:rPr>
                <w:sz w:val="18"/>
              </w:rPr>
              <w:t>of</w:t>
            </w:r>
            <w:r>
              <w:rPr>
                <w:spacing w:val="-5"/>
                <w:sz w:val="18"/>
              </w:rPr>
              <w:t> </w:t>
            </w:r>
            <w:r>
              <w:rPr>
                <w:sz w:val="18"/>
              </w:rPr>
              <w:t>a</w:t>
            </w:r>
            <w:r>
              <w:rPr>
                <w:spacing w:val="-3"/>
                <w:sz w:val="18"/>
              </w:rPr>
              <w:t> </w:t>
            </w:r>
            <w:r>
              <w:rPr>
                <w:sz w:val="18"/>
              </w:rPr>
              <w:t>given</w:t>
            </w:r>
            <w:r>
              <w:rPr>
                <w:spacing w:val="-3"/>
                <w:sz w:val="18"/>
              </w:rPr>
              <w:t> </w:t>
            </w:r>
            <w:r>
              <w:rPr>
                <w:sz w:val="18"/>
              </w:rPr>
              <w:t>component</w:t>
            </w:r>
            <w:r>
              <w:rPr>
                <w:spacing w:val="-3"/>
                <w:sz w:val="18"/>
              </w:rPr>
              <w:t> </w:t>
            </w:r>
            <w:r>
              <w:rPr>
                <w:sz w:val="18"/>
              </w:rPr>
              <w:t>carrier</w:t>
            </w:r>
            <w:r>
              <w:rPr>
                <w:spacing w:val="-3"/>
                <w:sz w:val="18"/>
              </w:rPr>
              <w:t> </w:t>
            </w:r>
            <w:r>
              <w:rPr>
                <w:sz w:val="18"/>
              </w:rPr>
              <w:t>(i.e.,</w:t>
            </w:r>
            <w:r>
              <w:rPr>
                <w:spacing w:val="-5"/>
                <w:sz w:val="18"/>
              </w:rPr>
              <w:t> </w:t>
            </w:r>
            <w:r>
              <w:rPr>
                <w:sz w:val="18"/>
              </w:rPr>
              <w:t>a</w:t>
            </w:r>
            <w:r>
              <w:rPr>
                <w:spacing w:val="-3"/>
                <w:sz w:val="18"/>
              </w:rPr>
              <w:t> </w:t>
            </w:r>
            <w:r>
              <w:rPr>
                <w:sz w:val="18"/>
              </w:rPr>
              <w:t>given</w:t>
            </w:r>
            <w:r>
              <w:rPr>
                <w:spacing w:val="-3"/>
                <w:sz w:val="18"/>
              </w:rPr>
              <w:t> </w:t>
            </w:r>
            <w:r>
              <w:rPr>
                <w:sz w:val="18"/>
              </w:rPr>
              <w:t>cell) to the UEs.</w:t>
            </w:r>
          </w:p>
          <w:p>
            <w:pPr>
              <w:pStyle w:val="TableParagraph"/>
              <w:spacing w:before="32"/>
              <w:ind w:left="0"/>
              <w:rPr>
                <w:sz w:val="18"/>
              </w:rPr>
            </w:pPr>
          </w:p>
          <w:p>
            <w:pPr>
              <w:pStyle w:val="TableParagraph"/>
              <w:spacing w:before="1"/>
              <w:ind w:right="144"/>
              <w:rPr>
                <w:sz w:val="18"/>
              </w:rPr>
            </w:pPr>
            <w:r>
              <w:rPr>
                <w:sz w:val="18"/>
              </w:rPr>
              <w:t>The total number of time slots scheduled for a UE includes the unique time slots scheduled from the</w:t>
            </w:r>
            <w:r>
              <w:rPr>
                <w:spacing w:val="-1"/>
                <w:sz w:val="18"/>
              </w:rPr>
              <w:t> </w:t>
            </w:r>
            <w:r>
              <w:rPr>
                <w:sz w:val="18"/>
              </w:rPr>
              <w:t>component carrier in the</w:t>
            </w:r>
            <w:r>
              <w:rPr>
                <w:spacing w:val="-1"/>
                <w:sz w:val="18"/>
              </w:rPr>
              <w:t> </w:t>
            </w:r>
            <w:r>
              <w:rPr>
                <w:sz w:val="18"/>
              </w:rPr>
              <w:t>downlink, irrespective</w:t>
            </w:r>
            <w:r>
              <w:rPr>
                <w:spacing w:val="-1"/>
                <w:sz w:val="18"/>
              </w:rPr>
              <w:t> </w:t>
            </w:r>
            <w:r>
              <w:rPr>
                <w:sz w:val="18"/>
              </w:rPr>
              <w:t>of whether it is the primary component carrier (i.e., the primary cell) or a secondary supplemental component</w:t>
            </w:r>
            <w:r>
              <w:rPr>
                <w:spacing w:val="-5"/>
                <w:sz w:val="18"/>
              </w:rPr>
              <w:t> </w:t>
            </w:r>
            <w:r>
              <w:rPr>
                <w:sz w:val="18"/>
              </w:rPr>
              <w:t>carrier</w:t>
            </w:r>
            <w:r>
              <w:rPr>
                <w:spacing w:val="-3"/>
                <w:sz w:val="18"/>
              </w:rPr>
              <w:t> </w:t>
            </w:r>
            <w:r>
              <w:rPr>
                <w:sz w:val="18"/>
              </w:rPr>
              <w:t>(i.e.,</w:t>
            </w:r>
            <w:r>
              <w:rPr>
                <w:spacing w:val="-3"/>
                <w:sz w:val="18"/>
              </w:rPr>
              <w:t> </w:t>
            </w:r>
            <w:r>
              <w:rPr>
                <w:sz w:val="18"/>
              </w:rPr>
              <w:t>the</w:t>
            </w:r>
            <w:r>
              <w:rPr>
                <w:spacing w:val="-3"/>
                <w:sz w:val="18"/>
              </w:rPr>
              <w:t> </w:t>
            </w:r>
            <w:r>
              <w:rPr>
                <w:sz w:val="18"/>
              </w:rPr>
              <w:t>secondary</w:t>
            </w:r>
            <w:r>
              <w:rPr>
                <w:spacing w:val="-4"/>
                <w:sz w:val="18"/>
              </w:rPr>
              <w:t> </w:t>
            </w:r>
            <w:r>
              <w:rPr>
                <w:sz w:val="18"/>
              </w:rPr>
              <w:t>cell)</w:t>
            </w:r>
            <w:r>
              <w:rPr>
                <w:spacing w:val="-3"/>
                <w:sz w:val="18"/>
              </w:rPr>
              <w:t> </w:t>
            </w:r>
            <w:r>
              <w:rPr>
                <w:sz w:val="18"/>
              </w:rPr>
              <w:t>to</w:t>
            </w:r>
            <w:r>
              <w:rPr>
                <w:spacing w:val="-5"/>
                <w:sz w:val="18"/>
              </w:rPr>
              <w:t> </w:t>
            </w:r>
            <w:r>
              <w:rPr>
                <w:sz w:val="18"/>
              </w:rPr>
              <w:t>the</w:t>
            </w:r>
            <w:r>
              <w:rPr>
                <w:spacing w:val="-3"/>
                <w:sz w:val="18"/>
              </w:rPr>
              <w:t> </w:t>
            </w:r>
            <w:r>
              <w:rPr>
                <w:sz w:val="18"/>
              </w:rPr>
              <w:t>UE,</w:t>
            </w:r>
            <w:r>
              <w:rPr>
                <w:spacing w:val="-6"/>
                <w:sz w:val="18"/>
              </w:rPr>
              <w:t> </w:t>
            </w:r>
            <w:r>
              <w:rPr>
                <w:sz w:val="18"/>
              </w:rPr>
              <w:t>for</w:t>
            </w:r>
            <w:r>
              <w:rPr>
                <w:spacing w:val="-3"/>
                <w:sz w:val="18"/>
              </w:rPr>
              <w:t> </w:t>
            </w:r>
            <w:r>
              <w:rPr>
                <w:sz w:val="18"/>
              </w:rPr>
              <w:t>HARQ</w:t>
            </w:r>
            <w:r>
              <w:rPr>
                <w:spacing w:val="-5"/>
                <w:sz w:val="18"/>
              </w:rPr>
              <w:t> </w:t>
            </w:r>
            <w:r>
              <w:rPr>
                <w:sz w:val="18"/>
              </w:rPr>
              <w:t>retransmission</w:t>
            </w:r>
            <w:r>
              <w:rPr>
                <w:spacing w:val="-3"/>
                <w:sz w:val="18"/>
              </w:rPr>
              <w:t> </w:t>
            </w:r>
            <w:r>
              <w:rPr>
                <w:sz w:val="18"/>
              </w:rPr>
              <w:t>of</w:t>
            </w:r>
            <w:r>
              <w:rPr>
                <w:spacing w:val="-3"/>
                <w:sz w:val="18"/>
              </w:rPr>
              <w:t> </w:t>
            </w:r>
            <w:r>
              <w:rPr>
                <w:sz w:val="18"/>
              </w:rPr>
              <w:t>one or more transport blocks to the UE.</w:t>
            </w:r>
          </w:p>
          <w:p>
            <w:pPr>
              <w:pStyle w:val="TableParagraph"/>
              <w:spacing w:before="33"/>
              <w:ind w:left="0"/>
              <w:rPr>
                <w:sz w:val="18"/>
              </w:rPr>
            </w:pPr>
          </w:p>
          <w:p>
            <w:pPr>
              <w:pStyle w:val="TableParagraph"/>
              <w:rPr>
                <w:sz w:val="18"/>
              </w:rPr>
            </w:pPr>
            <w:r>
              <w:rPr>
                <w:sz w:val="18"/>
              </w:rPr>
              <w:t>The</w:t>
            </w:r>
            <w:r>
              <w:rPr>
                <w:spacing w:val="-4"/>
                <w:sz w:val="18"/>
              </w:rPr>
              <w:t> </w:t>
            </w:r>
            <w:r>
              <w:rPr>
                <w:sz w:val="18"/>
              </w:rPr>
              <w:t>unit</w:t>
            </w:r>
            <w:r>
              <w:rPr>
                <w:spacing w:val="-2"/>
                <w:sz w:val="18"/>
              </w:rPr>
              <w:t> </w:t>
            </w:r>
            <w:r>
              <w:rPr>
                <w:sz w:val="18"/>
              </w:rPr>
              <w:t>is</w:t>
            </w:r>
            <w:r>
              <w:rPr>
                <w:spacing w:val="-2"/>
                <w:sz w:val="18"/>
              </w:rPr>
              <w:t> </w:t>
            </w:r>
            <w:r>
              <w:rPr>
                <w:sz w:val="18"/>
              </w:rPr>
              <w:t>in</w:t>
            </w:r>
            <w:r>
              <w:rPr>
                <w:spacing w:val="-1"/>
                <w:sz w:val="18"/>
              </w:rPr>
              <w:t> </w:t>
            </w:r>
            <w:r>
              <w:rPr>
                <w:sz w:val="18"/>
              </w:rPr>
              <w:t>micro-second</w:t>
            </w:r>
            <w:r>
              <w:rPr>
                <w:spacing w:val="-2"/>
                <w:sz w:val="18"/>
              </w:rPr>
              <w:t> </w:t>
            </w:r>
            <w:r>
              <w:rPr>
                <w:spacing w:val="-4"/>
                <w:sz w:val="18"/>
              </w:rPr>
              <w:t>[</w:t>
            </w:r>
            <w:r>
              <w:rPr>
                <w:rFonts w:ascii="Cambria Math" w:eastAsia="Cambria Math"/>
                <w:spacing w:val="-4"/>
                <w:sz w:val="18"/>
              </w:rPr>
              <w:t>𝜇</w:t>
            </w:r>
            <w:r>
              <w:rPr>
                <w:spacing w:val="-4"/>
                <w:sz w:val="18"/>
              </w:rPr>
              <w:t>s].</w:t>
            </w:r>
          </w:p>
          <w:p>
            <w:pPr>
              <w:pStyle w:val="TableParagraph"/>
              <w:spacing w:before="33"/>
              <w:ind w:left="0"/>
              <w:rPr>
                <w:sz w:val="18"/>
              </w:rPr>
            </w:pPr>
          </w:p>
          <w:p>
            <w:pPr>
              <w:pStyle w:val="TableParagraph"/>
              <w:ind w:right="144"/>
              <w:rPr>
                <w:sz w:val="18"/>
              </w:rPr>
            </w:pPr>
            <w:r>
              <w:rPr>
                <w:sz w:val="18"/>
              </w:rPr>
              <w:t>The measurement is optionally split into sub-counters per QoS level (mapped 5QI or QCI</w:t>
            </w:r>
            <w:r>
              <w:rPr>
                <w:spacing w:val="-3"/>
                <w:sz w:val="18"/>
              </w:rPr>
              <w:t> </w:t>
            </w:r>
            <w:r>
              <w:rPr>
                <w:sz w:val="18"/>
              </w:rPr>
              <w:t>in</w:t>
            </w:r>
            <w:r>
              <w:rPr>
                <w:spacing w:val="-2"/>
                <w:sz w:val="18"/>
              </w:rPr>
              <w:t> </w:t>
            </w:r>
            <w:r>
              <w:rPr>
                <w:sz w:val="18"/>
              </w:rPr>
              <w:t>EN-DC)</w:t>
            </w:r>
            <w:r>
              <w:rPr>
                <w:spacing w:val="-4"/>
                <w:sz w:val="18"/>
              </w:rPr>
              <w:t> </w:t>
            </w:r>
            <w:r>
              <w:rPr>
                <w:sz w:val="18"/>
              </w:rPr>
              <w:t>and</w:t>
            </w:r>
            <w:r>
              <w:rPr>
                <w:spacing w:val="-6"/>
                <w:sz w:val="18"/>
              </w:rPr>
              <w:t> </w:t>
            </w:r>
            <w:r>
              <w:rPr>
                <w:sz w:val="18"/>
              </w:rPr>
              <w:t>sub-counters</w:t>
            </w:r>
            <w:r>
              <w:rPr>
                <w:spacing w:val="-3"/>
                <w:sz w:val="18"/>
              </w:rPr>
              <w:t> </w:t>
            </w:r>
            <w:r>
              <w:rPr>
                <w:sz w:val="18"/>
              </w:rPr>
              <w:t>per</w:t>
            </w:r>
            <w:r>
              <w:rPr>
                <w:spacing w:val="-4"/>
                <w:sz w:val="18"/>
              </w:rPr>
              <w:t> </w:t>
            </w:r>
            <w:r>
              <w:rPr>
                <w:sz w:val="18"/>
              </w:rPr>
              <w:t>supported</w:t>
            </w:r>
            <w:r>
              <w:rPr>
                <w:spacing w:val="-4"/>
                <w:sz w:val="18"/>
              </w:rPr>
              <w:t> </w:t>
            </w:r>
            <w:r>
              <w:rPr>
                <w:sz w:val="18"/>
              </w:rPr>
              <w:t>S-NSSAI,</w:t>
            </w:r>
            <w:r>
              <w:rPr>
                <w:spacing w:val="-6"/>
                <w:sz w:val="18"/>
              </w:rPr>
              <w:t> </w:t>
            </w:r>
            <w:r>
              <w:rPr>
                <w:sz w:val="18"/>
              </w:rPr>
              <w:t>and</w:t>
            </w:r>
            <w:r>
              <w:rPr>
                <w:spacing w:val="-4"/>
                <w:sz w:val="18"/>
              </w:rPr>
              <w:t> </w:t>
            </w:r>
            <w:r>
              <w:rPr>
                <w:sz w:val="18"/>
              </w:rPr>
              <w:t>sub-counters</w:t>
            </w:r>
            <w:r>
              <w:rPr>
                <w:spacing w:val="-5"/>
                <w:sz w:val="18"/>
              </w:rPr>
              <w:t> </w:t>
            </w:r>
            <w:r>
              <w:rPr>
                <w:sz w:val="18"/>
              </w:rPr>
              <w:t>per</w:t>
            </w:r>
            <w:r>
              <w:rPr>
                <w:spacing w:val="-4"/>
                <w:sz w:val="18"/>
              </w:rPr>
              <w:t> </w:t>
            </w:r>
            <w:r>
              <w:rPr>
                <w:sz w:val="18"/>
              </w:rPr>
              <w:t>PLMN ID, and sub-counters from BWP.</w:t>
            </w:r>
          </w:p>
        </w:tc>
      </w:tr>
      <w:tr>
        <w:trPr>
          <w:trHeight w:val="445" w:hRule="atLeast"/>
        </w:trPr>
        <w:tc>
          <w:tcPr>
            <w:tcW w:w="2156"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197" w:type="dxa"/>
          </w:tcPr>
          <w:p>
            <w:pPr>
              <w:pStyle w:val="TableParagraph"/>
              <w:spacing w:before="119"/>
              <w:rPr>
                <w:sz w:val="18"/>
              </w:rPr>
            </w:pPr>
            <w:r>
              <w:rPr>
                <w:spacing w:val="-5"/>
                <w:sz w:val="18"/>
              </w:rPr>
              <w:t>CC</w:t>
            </w:r>
          </w:p>
        </w:tc>
      </w:tr>
      <w:tr>
        <w:trPr>
          <w:trHeight w:val="2757" w:hRule="atLeast"/>
        </w:trPr>
        <w:tc>
          <w:tcPr>
            <w:tcW w:w="2156" w:type="dxa"/>
          </w:tcPr>
          <w:p>
            <w:pPr>
              <w:pStyle w:val="TableParagraph"/>
              <w:spacing w:before="119"/>
              <w:rPr>
                <w:sz w:val="18"/>
              </w:rPr>
            </w:pPr>
            <w:r>
              <w:rPr>
                <w:sz w:val="18"/>
              </w:rPr>
              <w:t>c)</w:t>
            </w:r>
            <w:r>
              <w:rPr>
                <w:spacing w:val="1"/>
                <w:sz w:val="18"/>
              </w:rPr>
              <w:t> </w:t>
            </w:r>
            <w:r>
              <w:rPr>
                <w:spacing w:val="-2"/>
                <w:sz w:val="18"/>
              </w:rPr>
              <w:t>Condition</w:t>
            </w:r>
          </w:p>
        </w:tc>
        <w:tc>
          <w:tcPr>
            <w:tcW w:w="7197" w:type="dxa"/>
          </w:tcPr>
          <w:p>
            <w:pPr>
              <w:pStyle w:val="TableParagraph"/>
              <w:spacing w:before="119"/>
              <w:ind w:right="191"/>
              <w:rPr>
                <w:sz w:val="18"/>
              </w:rPr>
            </w:pPr>
            <w:r>
              <w:rPr>
                <w:sz w:val="18"/>
              </w:rPr>
              <w:t>The counter is incremented by the length of the time slot (in micro-seconds) during every time slot, when a HARQ downlink re-transmission of one or more previously- unsuccessfully-transmitted transport blocks is scheduled on the radio resources of the cell</w:t>
            </w:r>
            <w:r>
              <w:rPr>
                <w:spacing w:val="-3"/>
                <w:sz w:val="18"/>
              </w:rPr>
              <w:t> </w:t>
            </w:r>
            <w:r>
              <w:rPr>
                <w:sz w:val="18"/>
              </w:rPr>
              <w:t>to</w:t>
            </w:r>
            <w:r>
              <w:rPr>
                <w:spacing w:val="-3"/>
                <w:sz w:val="18"/>
              </w:rPr>
              <w:t> </w:t>
            </w:r>
            <w:r>
              <w:rPr>
                <w:sz w:val="18"/>
              </w:rPr>
              <w:t>one</w:t>
            </w:r>
            <w:r>
              <w:rPr>
                <w:spacing w:val="-3"/>
                <w:sz w:val="18"/>
              </w:rPr>
              <w:t> </w:t>
            </w:r>
            <w:r>
              <w:rPr>
                <w:sz w:val="18"/>
              </w:rPr>
              <w:t>or</w:t>
            </w:r>
            <w:r>
              <w:rPr>
                <w:spacing w:val="-1"/>
                <w:sz w:val="18"/>
              </w:rPr>
              <w:t> </w:t>
            </w:r>
            <w:r>
              <w:rPr>
                <w:sz w:val="18"/>
              </w:rPr>
              <w:t>more</w:t>
            </w:r>
            <w:r>
              <w:rPr>
                <w:spacing w:val="-1"/>
                <w:sz w:val="18"/>
              </w:rPr>
              <w:t> </w:t>
            </w:r>
            <w:r>
              <w:rPr>
                <w:sz w:val="18"/>
              </w:rPr>
              <w:t>UEs</w:t>
            </w:r>
            <w:r>
              <w:rPr>
                <w:spacing w:val="-3"/>
                <w:sz w:val="18"/>
              </w:rPr>
              <w:t> </w:t>
            </w:r>
            <w:r>
              <w:rPr>
                <w:sz w:val="18"/>
              </w:rPr>
              <w:t>served</w:t>
            </w:r>
            <w:r>
              <w:rPr>
                <w:spacing w:val="-1"/>
                <w:sz w:val="18"/>
              </w:rPr>
              <w:t> </w:t>
            </w:r>
            <w:r>
              <w:rPr>
                <w:sz w:val="18"/>
              </w:rPr>
              <w:t>by</w:t>
            </w:r>
            <w:r>
              <w:rPr>
                <w:spacing w:val="-2"/>
                <w:sz w:val="18"/>
              </w:rPr>
              <w:t> </w:t>
            </w:r>
            <w:r>
              <w:rPr>
                <w:sz w:val="18"/>
              </w:rPr>
              <w:t>the</w:t>
            </w:r>
            <w:r>
              <w:rPr>
                <w:spacing w:val="-3"/>
                <w:sz w:val="18"/>
              </w:rPr>
              <w:t> </w:t>
            </w:r>
            <w:r>
              <w:rPr>
                <w:sz w:val="18"/>
              </w:rPr>
              <w:t>cell,</w:t>
            </w:r>
            <w:r>
              <w:rPr>
                <w:spacing w:val="-1"/>
                <w:sz w:val="18"/>
              </w:rPr>
              <w:t> </w:t>
            </w:r>
            <w:r>
              <w:rPr>
                <w:sz w:val="18"/>
              </w:rPr>
              <w:t>either</w:t>
            </w:r>
            <w:r>
              <w:rPr>
                <w:spacing w:val="-4"/>
                <w:sz w:val="18"/>
              </w:rPr>
              <w:t> </w:t>
            </w:r>
            <w:r>
              <w:rPr>
                <w:sz w:val="18"/>
              </w:rPr>
              <w:t>in</w:t>
            </w:r>
            <w:r>
              <w:rPr>
                <w:spacing w:val="-3"/>
                <w:sz w:val="18"/>
              </w:rPr>
              <w:t> </w:t>
            </w:r>
            <w:r>
              <w:rPr>
                <w:sz w:val="18"/>
              </w:rPr>
              <w:t>its</w:t>
            </w:r>
            <w:r>
              <w:rPr>
                <w:spacing w:val="-2"/>
                <w:sz w:val="18"/>
              </w:rPr>
              <w:t> </w:t>
            </w:r>
            <w:r>
              <w:rPr>
                <w:sz w:val="18"/>
              </w:rPr>
              <w:t>capacity</w:t>
            </w:r>
            <w:r>
              <w:rPr>
                <w:spacing w:val="-2"/>
                <w:sz w:val="18"/>
              </w:rPr>
              <w:t> </w:t>
            </w:r>
            <w:r>
              <w:rPr>
                <w:sz w:val="18"/>
              </w:rPr>
              <w:t>as</w:t>
            </w:r>
            <w:r>
              <w:rPr>
                <w:spacing w:val="-3"/>
                <w:sz w:val="18"/>
              </w:rPr>
              <w:t> </w:t>
            </w:r>
            <w:r>
              <w:rPr>
                <w:sz w:val="18"/>
              </w:rPr>
              <w:t>the</w:t>
            </w:r>
            <w:r>
              <w:rPr>
                <w:spacing w:val="-3"/>
                <w:sz w:val="18"/>
              </w:rPr>
              <w:t> </w:t>
            </w:r>
            <w:r>
              <w:rPr>
                <w:sz w:val="18"/>
              </w:rPr>
              <w:t>primary cell</w:t>
            </w:r>
            <w:r>
              <w:rPr>
                <w:spacing w:val="-3"/>
                <w:sz w:val="18"/>
              </w:rPr>
              <w:t> </w:t>
            </w:r>
            <w:r>
              <w:rPr>
                <w:sz w:val="18"/>
              </w:rPr>
              <w:t>or</w:t>
            </w:r>
            <w:r>
              <w:rPr>
                <w:spacing w:val="-1"/>
                <w:sz w:val="18"/>
              </w:rPr>
              <w:t> </w:t>
            </w:r>
            <w:r>
              <w:rPr>
                <w:sz w:val="18"/>
              </w:rPr>
              <w:t>a supplemental secondary cell for the UEs.</w:t>
            </w:r>
          </w:p>
          <w:p>
            <w:pPr>
              <w:pStyle w:val="TableParagraph"/>
              <w:spacing w:before="32"/>
              <w:ind w:left="0"/>
              <w:rPr>
                <w:sz w:val="18"/>
              </w:rPr>
            </w:pPr>
          </w:p>
          <w:p>
            <w:pPr>
              <w:pStyle w:val="TableParagraph"/>
              <w:ind w:right="138"/>
              <w:rPr>
                <w:sz w:val="18"/>
              </w:rPr>
            </w:pPr>
            <w:r>
              <w:rPr>
                <w:sz w:val="18"/>
              </w:rPr>
              <w:t>For this counter to be generated at a per-UE level, the counter is incremented by the length of the time slot (in micro-seconds), during every time slot when a HARQ downlink re-transmission of one or more previously-unsuccessfully-transmitted transport blocks is scheduled on the radio resources of the cell to the given UE served by</w:t>
            </w:r>
            <w:r>
              <w:rPr>
                <w:spacing w:val="-1"/>
                <w:sz w:val="18"/>
              </w:rPr>
              <w:t> </w:t>
            </w:r>
            <w:r>
              <w:rPr>
                <w:sz w:val="18"/>
              </w:rPr>
              <w:t>the</w:t>
            </w:r>
            <w:r>
              <w:rPr>
                <w:spacing w:val="-2"/>
                <w:sz w:val="18"/>
              </w:rPr>
              <w:t> </w:t>
            </w:r>
            <w:r>
              <w:rPr>
                <w:sz w:val="18"/>
              </w:rPr>
              <w:t>cell,</w:t>
            </w:r>
            <w:r>
              <w:rPr>
                <w:spacing w:val="-4"/>
                <w:sz w:val="18"/>
              </w:rPr>
              <w:t> </w:t>
            </w:r>
            <w:r>
              <w:rPr>
                <w:sz w:val="18"/>
              </w:rPr>
              <w:t>either</w:t>
            </w:r>
            <w:r>
              <w:rPr>
                <w:spacing w:val="-2"/>
                <w:sz w:val="18"/>
              </w:rPr>
              <w:t> </w:t>
            </w:r>
            <w:r>
              <w:rPr>
                <w:sz w:val="18"/>
              </w:rPr>
              <w:t>in</w:t>
            </w:r>
            <w:r>
              <w:rPr>
                <w:spacing w:val="-2"/>
                <w:sz w:val="18"/>
              </w:rPr>
              <w:t> </w:t>
            </w:r>
            <w:r>
              <w:rPr>
                <w:sz w:val="18"/>
              </w:rPr>
              <w:t>its</w:t>
            </w:r>
            <w:r>
              <w:rPr>
                <w:spacing w:val="-3"/>
                <w:sz w:val="18"/>
              </w:rPr>
              <w:t> </w:t>
            </w:r>
            <w:r>
              <w:rPr>
                <w:sz w:val="18"/>
              </w:rPr>
              <w:t>capacity</w:t>
            </w:r>
            <w:r>
              <w:rPr>
                <w:spacing w:val="-1"/>
                <w:sz w:val="18"/>
              </w:rPr>
              <w:t> </w:t>
            </w:r>
            <w:r>
              <w:rPr>
                <w:sz w:val="18"/>
              </w:rPr>
              <w:t>as</w:t>
            </w:r>
            <w:r>
              <w:rPr>
                <w:spacing w:val="-4"/>
                <w:sz w:val="18"/>
              </w:rPr>
              <w:t> </w:t>
            </w:r>
            <w:r>
              <w:rPr>
                <w:sz w:val="18"/>
              </w:rPr>
              <w:t>the</w:t>
            </w:r>
            <w:r>
              <w:rPr>
                <w:spacing w:val="-4"/>
                <w:sz w:val="18"/>
              </w:rPr>
              <w:t> </w:t>
            </w:r>
            <w:r>
              <w:rPr>
                <w:sz w:val="18"/>
              </w:rPr>
              <w:t>primary</w:t>
            </w:r>
            <w:r>
              <w:rPr>
                <w:spacing w:val="-4"/>
                <w:sz w:val="18"/>
              </w:rPr>
              <w:t> </w:t>
            </w:r>
            <w:r>
              <w:rPr>
                <w:sz w:val="18"/>
              </w:rPr>
              <w:t>cell</w:t>
            </w:r>
            <w:r>
              <w:rPr>
                <w:spacing w:val="-4"/>
                <w:sz w:val="18"/>
              </w:rPr>
              <w:t> </w:t>
            </w:r>
            <w:r>
              <w:rPr>
                <w:sz w:val="18"/>
              </w:rPr>
              <w:t>or</w:t>
            </w:r>
            <w:r>
              <w:rPr>
                <w:spacing w:val="-2"/>
                <w:sz w:val="18"/>
              </w:rPr>
              <w:t> </w:t>
            </w:r>
            <w:r>
              <w:rPr>
                <w:sz w:val="18"/>
              </w:rPr>
              <w:t>a</w:t>
            </w:r>
            <w:r>
              <w:rPr>
                <w:spacing w:val="-4"/>
                <w:sz w:val="18"/>
              </w:rPr>
              <w:t> </w:t>
            </w:r>
            <w:r>
              <w:rPr>
                <w:sz w:val="18"/>
              </w:rPr>
              <w:t>supplemental</w:t>
            </w:r>
            <w:r>
              <w:rPr>
                <w:spacing w:val="-4"/>
                <w:sz w:val="18"/>
              </w:rPr>
              <w:t> </w:t>
            </w:r>
            <w:r>
              <w:rPr>
                <w:sz w:val="18"/>
              </w:rPr>
              <w:t>secondary</w:t>
            </w:r>
            <w:r>
              <w:rPr>
                <w:spacing w:val="-3"/>
                <w:sz w:val="18"/>
              </w:rPr>
              <w:t> </w:t>
            </w:r>
            <w:r>
              <w:rPr>
                <w:sz w:val="18"/>
              </w:rPr>
              <w:t>cell</w:t>
            </w:r>
            <w:r>
              <w:rPr>
                <w:spacing w:val="-2"/>
                <w:sz w:val="18"/>
              </w:rPr>
              <w:t> </w:t>
            </w:r>
            <w:r>
              <w:rPr>
                <w:sz w:val="18"/>
              </w:rPr>
              <w:t>for the UE.</w:t>
            </w:r>
          </w:p>
        </w:tc>
      </w:tr>
      <w:tr>
        <w:trPr>
          <w:trHeight w:val="1067" w:hRule="atLeast"/>
        </w:trPr>
        <w:tc>
          <w:tcPr>
            <w:tcW w:w="2156"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197" w:type="dxa"/>
          </w:tcPr>
          <w:p>
            <w:pPr>
              <w:pStyle w:val="TableParagraph"/>
              <w:spacing w:before="119"/>
              <w:ind w:right="144"/>
              <w:rPr>
                <w:sz w:val="18"/>
              </w:rPr>
            </w:pPr>
            <w:r>
              <w:rPr>
                <w:sz w:val="18"/>
              </w:rPr>
              <w:t>Each measurement is a single integer value. If optional measurements with sub- counters are performed, the number of measurements is equal to the number of supported</w:t>
            </w:r>
            <w:r>
              <w:rPr>
                <w:spacing w:val="-5"/>
                <w:sz w:val="18"/>
              </w:rPr>
              <w:t> </w:t>
            </w:r>
            <w:r>
              <w:rPr>
                <w:sz w:val="18"/>
              </w:rPr>
              <w:t>QoS</w:t>
            </w:r>
            <w:r>
              <w:rPr>
                <w:spacing w:val="-3"/>
                <w:sz w:val="18"/>
              </w:rPr>
              <w:t> </w:t>
            </w:r>
            <w:r>
              <w:rPr>
                <w:sz w:val="18"/>
              </w:rPr>
              <w:t>levels,</w:t>
            </w:r>
            <w:r>
              <w:rPr>
                <w:spacing w:val="-3"/>
                <w:sz w:val="18"/>
              </w:rPr>
              <w:t> </w:t>
            </w:r>
            <w:r>
              <w:rPr>
                <w:sz w:val="18"/>
              </w:rPr>
              <w:t>the</w:t>
            </w:r>
            <w:r>
              <w:rPr>
                <w:spacing w:val="-3"/>
                <w:sz w:val="18"/>
              </w:rPr>
              <w:t> </w:t>
            </w:r>
            <w:r>
              <w:rPr>
                <w:sz w:val="18"/>
              </w:rPr>
              <w:t>number</w:t>
            </w:r>
            <w:r>
              <w:rPr>
                <w:spacing w:val="-5"/>
                <w:sz w:val="18"/>
              </w:rPr>
              <w:t> </w:t>
            </w:r>
            <w:r>
              <w:rPr>
                <w:sz w:val="18"/>
              </w:rPr>
              <w:t>of</w:t>
            </w:r>
            <w:r>
              <w:rPr>
                <w:spacing w:val="-3"/>
                <w:sz w:val="18"/>
              </w:rPr>
              <w:t> </w:t>
            </w:r>
            <w:r>
              <w:rPr>
                <w:sz w:val="18"/>
              </w:rPr>
              <w:t>supported</w:t>
            </w:r>
            <w:r>
              <w:rPr>
                <w:spacing w:val="-3"/>
                <w:sz w:val="18"/>
              </w:rPr>
              <w:t> </w:t>
            </w:r>
            <w:r>
              <w:rPr>
                <w:sz w:val="18"/>
              </w:rPr>
              <w:t>S-NSSAIs,</w:t>
            </w:r>
            <w:r>
              <w:rPr>
                <w:spacing w:val="-5"/>
                <w:sz w:val="18"/>
              </w:rPr>
              <w:t> </w:t>
            </w:r>
            <w:r>
              <w:rPr>
                <w:sz w:val="18"/>
              </w:rPr>
              <w:t>the</w:t>
            </w:r>
            <w:r>
              <w:rPr>
                <w:spacing w:val="-3"/>
                <w:sz w:val="18"/>
              </w:rPr>
              <w:t> </w:t>
            </w:r>
            <w:r>
              <w:rPr>
                <w:sz w:val="18"/>
              </w:rPr>
              <w:t>number</w:t>
            </w:r>
            <w:r>
              <w:rPr>
                <w:spacing w:val="-3"/>
                <w:sz w:val="18"/>
              </w:rPr>
              <w:t> </w:t>
            </w:r>
            <w:r>
              <w:rPr>
                <w:sz w:val="18"/>
              </w:rPr>
              <w:t>of</w:t>
            </w:r>
            <w:r>
              <w:rPr>
                <w:spacing w:val="-5"/>
                <w:sz w:val="18"/>
              </w:rPr>
              <w:t> </w:t>
            </w:r>
            <w:r>
              <w:rPr>
                <w:sz w:val="18"/>
              </w:rPr>
              <w:t>supported PLMNs, and the number of supported BWPs.</w:t>
            </w:r>
          </w:p>
        </w:tc>
      </w:tr>
      <w:tr>
        <w:trPr>
          <w:trHeight w:val="1483" w:hRule="atLeast"/>
        </w:trPr>
        <w:tc>
          <w:tcPr>
            <w:tcW w:w="2156"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197" w:type="dxa"/>
          </w:tcPr>
          <w:p>
            <w:pPr>
              <w:pStyle w:val="TableParagraph"/>
              <w:spacing w:before="119"/>
              <w:ind w:right="144"/>
              <w:rPr>
                <w:sz w:val="18"/>
              </w:rPr>
            </w:pPr>
            <w:r>
              <w:rPr>
                <w:sz w:val="18"/>
              </w:rPr>
              <w:t>The measurement name has the form: ScheduledReTxTimeDl(as the default measurement, without sub-counters or filters), or optionally, ScheduledReTxTimeDl.</w:t>
            </w:r>
            <w:r>
              <w:rPr>
                <w:i/>
                <w:sz w:val="18"/>
              </w:rPr>
              <w:t>QOS</w:t>
            </w:r>
            <w:r>
              <w:rPr>
                <w:i/>
                <w:spacing w:val="-4"/>
                <w:sz w:val="18"/>
              </w:rPr>
              <w:t> </w:t>
            </w:r>
            <w:r>
              <w:rPr>
                <w:sz w:val="18"/>
              </w:rPr>
              <w:t>,</w:t>
            </w:r>
            <w:r>
              <w:rPr>
                <w:spacing w:val="-5"/>
                <w:sz w:val="18"/>
              </w:rPr>
              <w:t> </w:t>
            </w:r>
            <w:r>
              <w:rPr>
                <w:sz w:val="18"/>
              </w:rPr>
              <w:t>where</w:t>
            </w:r>
            <w:r>
              <w:rPr>
                <w:spacing w:val="-3"/>
                <w:sz w:val="18"/>
              </w:rPr>
              <w:t> </w:t>
            </w:r>
            <w:r>
              <w:rPr>
                <w:i/>
                <w:sz w:val="18"/>
              </w:rPr>
              <w:t>QOS</w:t>
            </w:r>
            <w:r>
              <w:rPr>
                <w:i/>
                <w:spacing w:val="-4"/>
                <w:sz w:val="18"/>
              </w:rPr>
              <w:t> </w:t>
            </w:r>
            <w:r>
              <w:rPr>
                <w:sz w:val="18"/>
              </w:rPr>
              <w:t>identifies</w:t>
            </w:r>
            <w:r>
              <w:rPr>
                <w:spacing w:val="-4"/>
                <w:sz w:val="18"/>
              </w:rPr>
              <w:t> </w:t>
            </w:r>
            <w:r>
              <w:rPr>
                <w:sz w:val="18"/>
              </w:rPr>
              <w:t>the</w:t>
            </w:r>
            <w:r>
              <w:rPr>
                <w:spacing w:val="-5"/>
                <w:sz w:val="18"/>
              </w:rPr>
              <w:t> </w:t>
            </w:r>
            <w:r>
              <w:rPr>
                <w:sz w:val="18"/>
              </w:rPr>
              <w:t>target</w:t>
            </w:r>
            <w:r>
              <w:rPr>
                <w:spacing w:val="-4"/>
                <w:sz w:val="18"/>
              </w:rPr>
              <w:t> </w:t>
            </w:r>
            <w:r>
              <w:rPr>
                <w:sz w:val="18"/>
              </w:rPr>
              <w:t>quality</w:t>
            </w:r>
            <w:r>
              <w:rPr>
                <w:spacing w:val="-3"/>
                <w:sz w:val="18"/>
              </w:rPr>
              <w:t> </w:t>
            </w:r>
            <w:r>
              <w:rPr>
                <w:sz w:val="18"/>
              </w:rPr>
              <w:t>of</w:t>
            </w:r>
            <w:r>
              <w:rPr>
                <w:spacing w:val="-5"/>
                <w:sz w:val="18"/>
              </w:rPr>
              <w:t> </w:t>
            </w:r>
            <w:r>
              <w:rPr>
                <w:sz w:val="18"/>
              </w:rPr>
              <w:t>service</w:t>
            </w:r>
            <w:r>
              <w:rPr>
                <w:spacing w:val="-5"/>
                <w:sz w:val="18"/>
              </w:rPr>
              <w:t> </w:t>
            </w:r>
            <w:r>
              <w:rPr>
                <w:sz w:val="18"/>
              </w:rPr>
              <w:t>class, ScheduledReTxTimeDl.</w:t>
            </w:r>
            <w:r>
              <w:rPr>
                <w:i/>
                <w:sz w:val="18"/>
              </w:rPr>
              <w:t>SNSSAI </w:t>
            </w:r>
            <w:r>
              <w:rPr>
                <w:sz w:val="18"/>
              </w:rPr>
              <w:t>where </w:t>
            </w:r>
            <w:r>
              <w:rPr>
                <w:i/>
                <w:sz w:val="18"/>
              </w:rPr>
              <w:t>SNSSAI </w:t>
            </w:r>
            <w:r>
              <w:rPr>
                <w:sz w:val="18"/>
              </w:rPr>
              <w:t>identifies the S-NSSAI, and ScheduledReTxTimeDl.</w:t>
            </w:r>
            <w:r>
              <w:rPr>
                <w:i/>
                <w:sz w:val="18"/>
              </w:rPr>
              <w:t>PLMN</w:t>
            </w:r>
            <w:r>
              <w:rPr>
                <w:sz w:val="18"/>
              </w:rPr>
              <w:t>, where </w:t>
            </w:r>
            <w:r>
              <w:rPr>
                <w:i/>
                <w:sz w:val="18"/>
              </w:rPr>
              <w:t>PLMN </w:t>
            </w:r>
            <w:r>
              <w:rPr>
                <w:sz w:val="18"/>
              </w:rPr>
              <w:t>refers to the PLMN ID, andScheduledReTxTimeDl.</w:t>
            </w:r>
            <w:r>
              <w:rPr>
                <w:i/>
                <w:sz w:val="18"/>
              </w:rPr>
              <w:t>BWP , </w:t>
            </w:r>
            <w:r>
              <w:rPr>
                <w:sz w:val="18"/>
              </w:rPr>
              <w:t>where BWP identifies the active BWP.</w:t>
            </w:r>
          </w:p>
        </w:tc>
      </w:tr>
      <w:tr>
        <w:trPr>
          <w:trHeight w:val="652" w:hRule="atLeast"/>
        </w:trPr>
        <w:tc>
          <w:tcPr>
            <w:tcW w:w="2156" w:type="dxa"/>
          </w:tcPr>
          <w:p>
            <w:pPr>
              <w:pStyle w:val="TableParagraph"/>
              <w:spacing w:before="119"/>
              <w:rPr>
                <w:sz w:val="18"/>
              </w:rPr>
            </w:pPr>
            <w:r>
              <w:rPr>
                <w:sz w:val="18"/>
              </w:rPr>
              <w:t>f)</w:t>
            </w:r>
            <w:r>
              <w:rPr>
                <w:spacing w:val="-15"/>
                <w:sz w:val="18"/>
              </w:rPr>
              <w:t> </w:t>
            </w:r>
            <w:r>
              <w:rPr>
                <w:sz w:val="18"/>
              </w:rPr>
              <w:t>Measurement</w:t>
            </w:r>
            <w:r>
              <w:rPr>
                <w:spacing w:val="-12"/>
                <w:sz w:val="18"/>
              </w:rPr>
              <w:t> </w:t>
            </w:r>
            <w:r>
              <w:rPr>
                <w:sz w:val="18"/>
              </w:rPr>
              <w:t>Objec</w:t>
            </w:r>
            <w:r>
              <w:rPr>
                <w:sz w:val="18"/>
              </w:rPr>
              <w:t>t </w:t>
            </w:r>
            <w:r>
              <w:rPr>
                <w:spacing w:val="-2"/>
                <w:sz w:val="18"/>
              </w:rPr>
              <w:t>Class</w:t>
            </w:r>
          </w:p>
        </w:tc>
        <w:tc>
          <w:tcPr>
            <w:tcW w:w="7197" w:type="dxa"/>
          </w:tcPr>
          <w:p>
            <w:pPr>
              <w:pStyle w:val="TableParagraph"/>
              <w:spacing w:before="119"/>
              <w:rPr>
                <w:sz w:val="18"/>
              </w:rPr>
            </w:pPr>
            <w:r>
              <w:rPr>
                <w:spacing w:val="-2"/>
                <w:sz w:val="18"/>
              </w:rPr>
              <w:t>NRCellDU</w:t>
            </w:r>
          </w:p>
        </w:tc>
      </w:tr>
      <w:tr>
        <w:trPr>
          <w:trHeight w:val="654" w:hRule="atLeast"/>
        </w:trPr>
        <w:tc>
          <w:tcPr>
            <w:tcW w:w="2156" w:type="dxa"/>
          </w:tcPr>
          <w:p>
            <w:pPr>
              <w:pStyle w:val="TableParagraph"/>
              <w:spacing w:before="119"/>
              <w:ind w:right="1051"/>
              <w:rPr>
                <w:sz w:val="18"/>
              </w:rPr>
            </w:pPr>
            <w:r>
              <w:rPr>
                <w:sz w:val="18"/>
              </w:rPr>
              <w:t>g)</w:t>
            </w:r>
            <w:r>
              <w:rPr>
                <w:spacing w:val="-13"/>
                <w:sz w:val="18"/>
              </w:rPr>
              <w:t> </w:t>
            </w:r>
            <w:r>
              <w:rPr>
                <w:sz w:val="18"/>
              </w:rPr>
              <w:t>Switching </w:t>
            </w:r>
            <w:r>
              <w:rPr>
                <w:spacing w:val="-2"/>
                <w:sz w:val="18"/>
              </w:rPr>
              <w:t>Technology</w:t>
            </w:r>
          </w:p>
        </w:tc>
        <w:tc>
          <w:tcPr>
            <w:tcW w:w="7197"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6" w:hRule="atLeast"/>
        </w:trPr>
        <w:tc>
          <w:tcPr>
            <w:tcW w:w="2156" w:type="dxa"/>
          </w:tcPr>
          <w:p>
            <w:pPr>
              <w:pStyle w:val="TableParagraph"/>
              <w:spacing w:before="119"/>
              <w:rPr>
                <w:sz w:val="18"/>
              </w:rPr>
            </w:pPr>
            <w:r>
              <w:rPr>
                <w:sz w:val="18"/>
              </w:rPr>
              <w:t>h) </w:t>
            </w:r>
            <w:r>
              <w:rPr>
                <w:spacing w:val="-2"/>
                <w:sz w:val="18"/>
              </w:rPr>
              <w:t>Generation</w:t>
            </w:r>
          </w:p>
        </w:tc>
        <w:tc>
          <w:tcPr>
            <w:tcW w:w="7197" w:type="dxa"/>
          </w:tcPr>
          <w:p>
            <w:pPr>
              <w:pStyle w:val="TableParagraph"/>
              <w:spacing w:before="119"/>
              <w:rPr>
                <w:sz w:val="18"/>
              </w:rPr>
            </w:pPr>
            <w:r>
              <w:rPr>
                <w:spacing w:val="-5"/>
                <w:sz w:val="18"/>
              </w:rPr>
              <w:t>5GS</w:t>
            </w:r>
          </w:p>
        </w:tc>
      </w:tr>
      <w:tr>
        <w:trPr>
          <w:trHeight w:val="654" w:hRule="atLeast"/>
        </w:trPr>
        <w:tc>
          <w:tcPr>
            <w:tcW w:w="2156" w:type="dxa"/>
          </w:tcPr>
          <w:p>
            <w:pPr>
              <w:pStyle w:val="TableParagraph"/>
              <w:spacing w:before="121"/>
              <w:rPr>
                <w:sz w:val="18"/>
              </w:rPr>
            </w:pPr>
            <w:r>
              <w:rPr>
                <w:sz w:val="18"/>
              </w:rPr>
              <w:t>i) </w:t>
            </w:r>
            <w:r>
              <w:rPr>
                <w:spacing w:val="-2"/>
                <w:sz w:val="18"/>
              </w:rPr>
              <w:t>Purpose</w:t>
            </w:r>
          </w:p>
        </w:tc>
        <w:tc>
          <w:tcPr>
            <w:tcW w:w="7197" w:type="dxa"/>
          </w:tcPr>
          <w:p>
            <w:pPr>
              <w:pStyle w:val="TableParagraph"/>
              <w:spacing w:before="121"/>
              <w:ind w:right="198"/>
              <w:rPr>
                <w:sz w:val="18"/>
              </w:rPr>
            </w:pPr>
            <w:r>
              <w:rPr>
                <w:sz w:val="18"/>
              </w:rPr>
              <w:t>One</w:t>
            </w:r>
            <w:r>
              <w:rPr>
                <w:spacing w:val="-4"/>
                <w:sz w:val="18"/>
              </w:rPr>
              <w:t> </w:t>
            </w:r>
            <w:r>
              <w:rPr>
                <w:sz w:val="18"/>
              </w:rPr>
              <w:t>usage</w:t>
            </w:r>
            <w:r>
              <w:rPr>
                <w:spacing w:val="-4"/>
                <w:sz w:val="18"/>
              </w:rPr>
              <w:t> </w:t>
            </w:r>
            <w:r>
              <w:rPr>
                <w:sz w:val="18"/>
              </w:rPr>
              <w:t>of</w:t>
            </w:r>
            <w:r>
              <w:rPr>
                <w:spacing w:val="-4"/>
                <w:sz w:val="18"/>
              </w:rPr>
              <w:t> </w:t>
            </w:r>
            <w:r>
              <w:rPr>
                <w:sz w:val="18"/>
              </w:rPr>
              <w:t>this</w:t>
            </w:r>
            <w:r>
              <w:rPr>
                <w:spacing w:val="-5"/>
                <w:sz w:val="18"/>
              </w:rPr>
              <w:t> </w:t>
            </w:r>
            <w:r>
              <w:rPr>
                <w:sz w:val="18"/>
              </w:rPr>
              <w:t>measurement</w:t>
            </w:r>
            <w:r>
              <w:rPr>
                <w:spacing w:val="-4"/>
                <w:sz w:val="18"/>
              </w:rPr>
              <w:t> </w:t>
            </w:r>
            <w:r>
              <w:rPr>
                <w:sz w:val="18"/>
              </w:rPr>
              <w:t>is</w:t>
            </w:r>
            <w:r>
              <w:rPr>
                <w:spacing w:val="-6"/>
                <w:sz w:val="18"/>
              </w:rPr>
              <w:t> </w:t>
            </w:r>
            <w:r>
              <w:rPr>
                <w:sz w:val="18"/>
              </w:rPr>
              <w:t>for</w:t>
            </w:r>
            <w:r>
              <w:rPr>
                <w:spacing w:val="-6"/>
                <w:sz w:val="18"/>
              </w:rPr>
              <w:t> </w:t>
            </w:r>
            <w:r>
              <w:rPr>
                <w:sz w:val="18"/>
              </w:rPr>
              <w:t>performance</w:t>
            </w:r>
            <w:r>
              <w:rPr>
                <w:spacing w:val="-6"/>
                <w:sz w:val="18"/>
              </w:rPr>
              <w:t> </w:t>
            </w:r>
            <w:r>
              <w:rPr>
                <w:sz w:val="18"/>
              </w:rPr>
              <w:t>assurance</w:t>
            </w:r>
            <w:r>
              <w:rPr>
                <w:spacing w:val="-4"/>
                <w:sz w:val="18"/>
              </w:rPr>
              <w:t> </w:t>
            </w:r>
            <w:r>
              <w:rPr>
                <w:sz w:val="18"/>
              </w:rPr>
              <w:t>within</w:t>
            </w:r>
            <w:r>
              <w:rPr>
                <w:spacing w:val="-4"/>
                <w:sz w:val="18"/>
              </w:rPr>
              <w:t> </w:t>
            </w:r>
            <w:r>
              <w:rPr>
                <w:sz w:val="18"/>
              </w:rPr>
              <w:t>integrity</w:t>
            </w:r>
            <w:r>
              <w:rPr>
                <w:spacing w:val="-5"/>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6"/>
        <w:numPr>
          <w:ilvl w:val="3"/>
          <w:numId w:val="11"/>
        </w:numPr>
        <w:tabs>
          <w:tab w:pos="1235" w:val="left" w:leader="none"/>
        </w:tabs>
        <w:spacing w:line="240" w:lineRule="auto" w:before="53" w:after="0"/>
        <w:ind w:left="1235" w:right="0" w:hanging="1066"/>
        <w:jc w:val="left"/>
      </w:pPr>
      <w:bookmarkStart w:name="7.10.10.4 Cell-specific downlink total S" w:id="132"/>
      <w:bookmarkEnd w:id="132"/>
      <w:r>
        <w:rPr/>
      </w:r>
      <w:r>
        <w:rPr/>
        <w:t>Cell-specific</w:t>
      </w:r>
      <w:r>
        <w:rPr>
          <w:spacing w:val="-7"/>
        </w:rPr>
        <w:t> </w:t>
      </w:r>
      <w:r>
        <w:rPr/>
        <w:t>downlink</w:t>
      </w:r>
      <w:r>
        <w:rPr>
          <w:spacing w:val="-4"/>
        </w:rPr>
        <w:t> </w:t>
      </w:r>
      <w:r>
        <w:rPr/>
        <w:t>total</w:t>
      </w:r>
      <w:r>
        <w:rPr>
          <w:spacing w:val="-6"/>
        </w:rPr>
        <w:t> </w:t>
      </w:r>
      <w:r>
        <w:rPr/>
        <w:t>SU-MIMO</w:t>
      </w:r>
      <w:r>
        <w:rPr>
          <w:spacing w:val="-4"/>
        </w:rPr>
        <w:t> </w:t>
      </w:r>
      <w:r>
        <w:rPr/>
        <w:t>transmission</w:t>
      </w:r>
      <w:r>
        <w:rPr>
          <w:spacing w:val="-6"/>
        </w:rPr>
        <w:t> </w:t>
      </w:r>
      <w:r>
        <w:rPr/>
        <w:t>time</w:t>
      </w:r>
      <w:r>
        <w:rPr>
          <w:spacing w:val="-5"/>
        </w:rPr>
        <w:t> </w:t>
      </w:r>
      <w:r>
        <w:rPr>
          <w:spacing w:val="-2"/>
        </w:rPr>
        <w:t>duration</w:t>
      </w:r>
    </w:p>
    <w:p>
      <w:pPr>
        <w:spacing w:line="240" w:lineRule="auto" w:before="7" w:after="0"/>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5" w:hRule="atLeast"/>
        </w:trPr>
        <w:tc>
          <w:tcPr>
            <w:tcW w:w="2607" w:type="dxa"/>
          </w:tcPr>
          <w:p>
            <w:pPr>
              <w:pStyle w:val="TableParagraph"/>
              <w:spacing w:before="119"/>
              <w:rPr>
                <w:b/>
                <w:sz w:val="18"/>
              </w:rPr>
            </w:pPr>
            <w:r>
              <w:rPr>
                <w:b/>
                <w:spacing w:val="-2"/>
                <w:sz w:val="18"/>
              </w:rPr>
              <w:t>Measurement</w:t>
            </w:r>
            <w:r>
              <w:rPr>
                <w:b/>
                <w:spacing w:val="4"/>
                <w:sz w:val="18"/>
              </w:rPr>
              <w:t> </w:t>
            </w:r>
            <w:r>
              <w:rPr>
                <w:b/>
                <w:spacing w:val="-4"/>
                <w:sz w:val="18"/>
              </w:rPr>
              <w:t>Name</w:t>
            </w:r>
          </w:p>
        </w:tc>
        <w:tc>
          <w:tcPr>
            <w:tcW w:w="7022" w:type="dxa"/>
          </w:tcPr>
          <w:p>
            <w:pPr>
              <w:pStyle w:val="TableParagraph"/>
              <w:spacing w:before="119"/>
              <w:ind w:left="158"/>
              <w:rPr>
                <w:b/>
                <w:sz w:val="18"/>
              </w:rPr>
            </w:pPr>
            <w:r>
              <w:rPr>
                <w:b/>
                <w:sz w:val="18"/>
              </w:rPr>
              <w:t>Cell-specific</w:t>
            </w:r>
            <w:r>
              <w:rPr>
                <w:b/>
                <w:spacing w:val="-4"/>
                <w:sz w:val="18"/>
              </w:rPr>
              <w:t> </w:t>
            </w:r>
            <w:r>
              <w:rPr>
                <w:b/>
                <w:sz w:val="18"/>
              </w:rPr>
              <w:t>DL</w:t>
            </w:r>
            <w:r>
              <w:rPr>
                <w:b/>
                <w:spacing w:val="-5"/>
                <w:sz w:val="18"/>
              </w:rPr>
              <w:t> </w:t>
            </w:r>
            <w:r>
              <w:rPr>
                <w:b/>
                <w:sz w:val="18"/>
              </w:rPr>
              <w:t>total</w:t>
            </w:r>
            <w:r>
              <w:rPr>
                <w:b/>
                <w:spacing w:val="-4"/>
                <w:sz w:val="18"/>
              </w:rPr>
              <w:t> </w:t>
            </w:r>
            <w:r>
              <w:rPr>
                <w:b/>
                <w:sz w:val="18"/>
              </w:rPr>
              <w:t>SU-MIMO</w:t>
            </w:r>
            <w:r>
              <w:rPr>
                <w:b/>
                <w:spacing w:val="-4"/>
                <w:sz w:val="18"/>
              </w:rPr>
              <w:t> </w:t>
            </w:r>
            <w:r>
              <w:rPr>
                <w:b/>
                <w:sz w:val="18"/>
              </w:rPr>
              <w:t>transmission</w:t>
            </w:r>
            <w:r>
              <w:rPr>
                <w:b/>
                <w:spacing w:val="-5"/>
                <w:sz w:val="18"/>
              </w:rPr>
              <w:t> </w:t>
            </w:r>
            <w:r>
              <w:rPr>
                <w:b/>
                <w:sz w:val="18"/>
              </w:rPr>
              <w:t>time</w:t>
            </w:r>
            <w:r>
              <w:rPr>
                <w:b/>
                <w:spacing w:val="-5"/>
                <w:sz w:val="18"/>
              </w:rPr>
              <w:t> </w:t>
            </w:r>
            <w:r>
              <w:rPr>
                <w:b/>
                <w:spacing w:val="-2"/>
                <w:sz w:val="18"/>
              </w:rPr>
              <w:t>duration</w:t>
            </w:r>
          </w:p>
        </w:tc>
      </w:tr>
      <w:tr>
        <w:trPr>
          <w:trHeight w:val="3655" w:hRule="atLeast"/>
        </w:trPr>
        <w:tc>
          <w:tcPr>
            <w:tcW w:w="2607" w:type="dxa"/>
          </w:tcPr>
          <w:p>
            <w:pPr>
              <w:pStyle w:val="TableParagraph"/>
              <w:spacing w:before="121"/>
              <w:rPr>
                <w:sz w:val="18"/>
              </w:rPr>
            </w:pPr>
            <w:r>
              <w:rPr>
                <w:sz w:val="18"/>
              </w:rPr>
              <w:t>a)</w:t>
            </w:r>
            <w:r>
              <w:rPr>
                <w:spacing w:val="-2"/>
                <w:sz w:val="18"/>
              </w:rPr>
              <w:t> Description</w:t>
            </w:r>
          </w:p>
        </w:tc>
        <w:tc>
          <w:tcPr>
            <w:tcW w:w="7022" w:type="dxa"/>
          </w:tcPr>
          <w:p>
            <w:pPr>
              <w:pStyle w:val="TableParagraph"/>
              <w:spacing w:before="121"/>
              <w:ind w:right="191"/>
              <w:rPr>
                <w:sz w:val="18"/>
              </w:rPr>
            </w:pPr>
            <w:r>
              <w:rPr>
                <w:sz w:val="18"/>
              </w:rPr>
              <w:t>This</w:t>
            </w:r>
            <w:r>
              <w:rPr>
                <w:spacing w:val="-1"/>
                <w:sz w:val="18"/>
              </w:rPr>
              <w:t> </w:t>
            </w:r>
            <w:r>
              <w:rPr>
                <w:sz w:val="18"/>
              </w:rPr>
              <w:t>measurement provides the total duration of</w:t>
            </w:r>
            <w:r>
              <w:rPr>
                <w:spacing w:val="-2"/>
                <w:sz w:val="18"/>
              </w:rPr>
              <w:t> </w:t>
            </w:r>
            <w:r>
              <w:rPr>
                <w:sz w:val="18"/>
              </w:rPr>
              <w:t>time that</w:t>
            </w:r>
            <w:r>
              <w:rPr>
                <w:spacing w:val="-2"/>
                <w:sz w:val="18"/>
              </w:rPr>
              <w:t> </w:t>
            </w:r>
            <w:r>
              <w:rPr>
                <w:sz w:val="18"/>
              </w:rPr>
              <w:t>covers</w:t>
            </w:r>
            <w:r>
              <w:rPr>
                <w:spacing w:val="-1"/>
                <w:sz w:val="18"/>
              </w:rPr>
              <w:t> </w:t>
            </w:r>
            <w:r>
              <w:rPr>
                <w:sz w:val="18"/>
              </w:rPr>
              <w:t>the</w:t>
            </w:r>
            <w:r>
              <w:rPr>
                <w:spacing w:val="-2"/>
                <w:sz w:val="18"/>
              </w:rPr>
              <w:t> </w:t>
            </w:r>
            <w:r>
              <w:rPr>
                <w:sz w:val="18"/>
              </w:rPr>
              <w:t>total number</w:t>
            </w:r>
            <w:r>
              <w:rPr>
                <w:spacing w:val="-3"/>
                <w:sz w:val="18"/>
              </w:rPr>
              <w:t> </w:t>
            </w:r>
            <w:r>
              <w:rPr>
                <w:sz w:val="18"/>
              </w:rPr>
              <w:t>of time slots within each measurement granularity period, when multiple transport blocks</w:t>
            </w:r>
            <w:r>
              <w:rPr>
                <w:spacing w:val="-5"/>
                <w:sz w:val="18"/>
              </w:rPr>
              <w:t> </w:t>
            </w:r>
            <w:r>
              <w:rPr>
                <w:sz w:val="18"/>
              </w:rPr>
              <w:t>were</w:t>
            </w:r>
            <w:r>
              <w:rPr>
                <w:spacing w:val="-5"/>
                <w:sz w:val="18"/>
              </w:rPr>
              <w:t> </w:t>
            </w:r>
            <w:r>
              <w:rPr>
                <w:sz w:val="18"/>
              </w:rPr>
              <w:t>scheduled</w:t>
            </w:r>
            <w:r>
              <w:rPr>
                <w:spacing w:val="-5"/>
                <w:sz w:val="18"/>
              </w:rPr>
              <w:t> </w:t>
            </w:r>
            <w:r>
              <w:rPr>
                <w:sz w:val="18"/>
              </w:rPr>
              <w:t>for</w:t>
            </w:r>
            <w:r>
              <w:rPr>
                <w:spacing w:val="-3"/>
                <w:sz w:val="18"/>
              </w:rPr>
              <w:t> </w:t>
            </w:r>
            <w:r>
              <w:rPr>
                <w:sz w:val="18"/>
              </w:rPr>
              <w:t>HARQ</w:t>
            </w:r>
            <w:r>
              <w:rPr>
                <w:spacing w:val="-5"/>
                <w:sz w:val="18"/>
              </w:rPr>
              <w:t> </w:t>
            </w:r>
            <w:r>
              <w:rPr>
                <w:sz w:val="18"/>
              </w:rPr>
              <w:t>downlink</w:t>
            </w:r>
            <w:r>
              <w:rPr>
                <w:spacing w:val="-2"/>
                <w:sz w:val="18"/>
              </w:rPr>
              <w:t> </w:t>
            </w:r>
            <w:r>
              <w:rPr>
                <w:sz w:val="18"/>
              </w:rPr>
              <w:t>transmission</w:t>
            </w:r>
            <w:r>
              <w:rPr>
                <w:spacing w:val="-3"/>
                <w:sz w:val="18"/>
              </w:rPr>
              <w:t> </w:t>
            </w:r>
            <w:r>
              <w:rPr>
                <w:sz w:val="18"/>
              </w:rPr>
              <w:t>in</w:t>
            </w:r>
            <w:r>
              <w:rPr>
                <w:spacing w:val="-3"/>
                <w:sz w:val="18"/>
              </w:rPr>
              <w:t> </w:t>
            </w:r>
            <w:r>
              <w:rPr>
                <w:sz w:val="18"/>
              </w:rPr>
              <w:t>SU-MIMO</w:t>
            </w:r>
            <w:r>
              <w:rPr>
                <w:spacing w:val="-4"/>
                <w:sz w:val="18"/>
              </w:rPr>
              <w:t> </w:t>
            </w:r>
            <w:r>
              <w:rPr>
                <w:sz w:val="18"/>
              </w:rPr>
              <w:t>mode</w:t>
            </w:r>
            <w:r>
              <w:rPr>
                <w:spacing w:val="-5"/>
                <w:sz w:val="18"/>
              </w:rPr>
              <w:t> </w:t>
            </w:r>
            <w:r>
              <w:rPr>
                <w:sz w:val="18"/>
              </w:rPr>
              <w:t>from</w:t>
            </w:r>
            <w:r>
              <w:rPr>
                <w:spacing w:val="-5"/>
                <w:sz w:val="18"/>
              </w:rPr>
              <w:t> </w:t>
            </w:r>
            <w:r>
              <w:rPr>
                <w:sz w:val="18"/>
              </w:rPr>
              <w:t>the radio resources of a given component carrier (i.e., a given cell) to the UEs.</w:t>
            </w:r>
          </w:p>
          <w:p>
            <w:pPr>
              <w:pStyle w:val="TableParagraph"/>
              <w:spacing w:before="33"/>
              <w:ind w:left="0"/>
              <w:rPr>
                <w:sz w:val="18"/>
              </w:rPr>
            </w:pPr>
          </w:p>
          <w:p>
            <w:pPr>
              <w:pStyle w:val="TableParagraph"/>
              <w:ind w:right="148"/>
              <w:rPr>
                <w:sz w:val="18"/>
              </w:rPr>
            </w:pPr>
            <w:r>
              <w:rPr>
                <w:sz w:val="18"/>
              </w:rPr>
              <w:t>The total number of time slots scheduled for a UE includes the unique time slots scheduled from the component carrier, irrespective of whether it is the primary component</w:t>
            </w:r>
            <w:r>
              <w:rPr>
                <w:spacing w:val="-6"/>
                <w:sz w:val="18"/>
              </w:rPr>
              <w:t> </w:t>
            </w:r>
            <w:r>
              <w:rPr>
                <w:sz w:val="18"/>
              </w:rPr>
              <w:t>carrier</w:t>
            </w:r>
            <w:r>
              <w:rPr>
                <w:spacing w:val="-4"/>
                <w:sz w:val="18"/>
              </w:rPr>
              <w:t> </w:t>
            </w:r>
            <w:r>
              <w:rPr>
                <w:sz w:val="18"/>
              </w:rPr>
              <w:t>(i.e.,</w:t>
            </w:r>
            <w:r>
              <w:rPr>
                <w:spacing w:val="-4"/>
                <w:sz w:val="18"/>
              </w:rPr>
              <w:t> </w:t>
            </w:r>
            <w:r>
              <w:rPr>
                <w:sz w:val="18"/>
              </w:rPr>
              <w:t>the</w:t>
            </w:r>
            <w:r>
              <w:rPr>
                <w:spacing w:val="-4"/>
                <w:sz w:val="18"/>
              </w:rPr>
              <w:t> </w:t>
            </w:r>
            <w:r>
              <w:rPr>
                <w:sz w:val="18"/>
              </w:rPr>
              <w:t>primary</w:t>
            </w:r>
            <w:r>
              <w:rPr>
                <w:spacing w:val="-5"/>
                <w:sz w:val="18"/>
              </w:rPr>
              <w:t> </w:t>
            </w:r>
            <w:r>
              <w:rPr>
                <w:sz w:val="18"/>
              </w:rPr>
              <w:t>cell)</w:t>
            </w:r>
            <w:r>
              <w:rPr>
                <w:spacing w:val="-4"/>
                <w:sz w:val="18"/>
              </w:rPr>
              <w:t> </w:t>
            </w:r>
            <w:r>
              <w:rPr>
                <w:sz w:val="18"/>
              </w:rPr>
              <w:t>or</w:t>
            </w:r>
            <w:r>
              <w:rPr>
                <w:spacing w:val="-7"/>
                <w:sz w:val="18"/>
              </w:rPr>
              <w:t> </w:t>
            </w:r>
            <w:r>
              <w:rPr>
                <w:sz w:val="18"/>
              </w:rPr>
              <w:t>a</w:t>
            </w:r>
            <w:r>
              <w:rPr>
                <w:spacing w:val="-6"/>
                <w:sz w:val="18"/>
              </w:rPr>
              <w:t> </w:t>
            </w:r>
            <w:r>
              <w:rPr>
                <w:sz w:val="18"/>
              </w:rPr>
              <w:t>secondary</w:t>
            </w:r>
            <w:r>
              <w:rPr>
                <w:spacing w:val="-5"/>
                <w:sz w:val="18"/>
              </w:rPr>
              <w:t> </w:t>
            </w:r>
            <w:r>
              <w:rPr>
                <w:sz w:val="18"/>
              </w:rPr>
              <w:t>supplemental</w:t>
            </w:r>
            <w:r>
              <w:rPr>
                <w:spacing w:val="-4"/>
                <w:sz w:val="18"/>
              </w:rPr>
              <w:t> </w:t>
            </w:r>
            <w:r>
              <w:rPr>
                <w:sz w:val="18"/>
              </w:rPr>
              <w:t>component carrier (i.e., the secondary cell) to the UE, for transmission of multiple transport blocks in SU-MIMO mode to the UE.</w:t>
            </w:r>
          </w:p>
          <w:p>
            <w:pPr>
              <w:pStyle w:val="TableParagraph"/>
              <w:spacing w:before="33"/>
              <w:ind w:left="0"/>
              <w:rPr>
                <w:sz w:val="18"/>
              </w:rPr>
            </w:pPr>
          </w:p>
          <w:p>
            <w:pPr>
              <w:pStyle w:val="TableParagraph"/>
              <w:rPr>
                <w:sz w:val="18"/>
              </w:rPr>
            </w:pPr>
            <w:r>
              <w:rPr>
                <w:sz w:val="18"/>
              </w:rPr>
              <w:t>The</w:t>
            </w:r>
            <w:r>
              <w:rPr>
                <w:spacing w:val="-4"/>
                <w:sz w:val="18"/>
              </w:rPr>
              <w:t> </w:t>
            </w:r>
            <w:r>
              <w:rPr>
                <w:sz w:val="18"/>
              </w:rPr>
              <w:t>unit</w:t>
            </w:r>
            <w:r>
              <w:rPr>
                <w:spacing w:val="-2"/>
                <w:sz w:val="18"/>
              </w:rPr>
              <w:t> </w:t>
            </w:r>
            <w:r>
              <w:rPr>
                <w:sz w:val="18"/>
              </w:rPr>
              <w:t>is</w:t>
            </w:r>
            <w:r>
              <w:rPr>
                <w:spacing w:val="-2"/>
                <w:sz w:val="18"/>
              </w:rPr>
              <w:t> </w:t>
            </w:r>
            <w:r>
              <w:rPr>
                <w:sz w:val="18"/>
              </w:rPr>
              <w:t>in</w:t>
            </w:r>
            <w:r>
              <w:rPr>
                <w:spacing w:val="-1"/>
                <w:sz w:val="18"/>
              </w:rPr>
              <w:t> </w:t>
            </w:r>
            <w:r>
              <w:rPr>
                <w:sz w:val="18"/>
              </w:rPr>
              <w:t>micro-second</w:t>
            </w:r>
            <w:r>
              <w:rPr>
                <w:spacing w:val="-2"/>
                <w:sz w:val="18"/>
              </w:rPr>
              <w:t> </w:t>
            </w:r>
            <w:r>
              <w:rPr>
                <w:spacing w:val="-4"/>
                <w:sz w:val="18"/>
              </w:rPr>
              <w:t>[</w:t>
            </w:r>
            <w:r>
              <w:rPr>
                <w:rFonts w:ascii="Cambria Math" w:eastAsia="Cambria Math"/>
                <w:spacing w:val="-4"/>
                <w:sz w:val="18"/>
              </w:rPr>
              <w:t>𝜇</w:t>
            </w:r>
            <w:r>
              <w:rPr>
                <w:spacing w:val="-4"/>
                <w:sz w:val="18"/>
              </w:rPr>
              <w:t>s].</w:t>
            </w:r>
          </w:p>
          <w:p>
            <w:pPr>
              <w:pStyle w:val="TableParagraph"/>
              <w:spacing w:before="33"/>
              <w:ind w:left="0"/>
              <w:rPr>
                <w:sz w:val="18"/>
              </w:rPr>
            </w:pPr>
          </w:p>
          <w:p>
            <w:pPr>
              <w:pStyle w:val="TableParagraph"/>
              <w:ind w:right="148"/>
              <w:rPr>
                <w:sz w:val="18"/>
              </w:rPr>
            </w:pPr>
            <w:r>
              <w:rPr>
                <w:sz w:val="18"/>
              </w:rPr>
              <w:t>The</w:t>
            </w:r>
            <w:r>
              <w:rPr>
                <w:spacing w:val="-3"/>
                <w:sz w:val="18"/>
              </w:rPr>
              <w:t> </w:t>
            </w:r>
            <w:r>
              <w:rPr>
                <w:sz w:val="18"/>
              </w:rPr>
              <w:t>measurement</w:t>
            </w:r>
            <w:r>
              <w:rPr>
                <w:spacing w:val="-5"/>
                <w:sz w:val="18"/>
              </w:rPr>
              <w:t> </w:t>
            </w:r>
            <w:r>
              <w:rPr>
                <w:sz w:val="18"/>
              </w:rPr>
              <w:t>is</w:t>
            </w:r>
            <w:r>
              <w:rPr>
                <w:spacing w:val="-5"/>
                <w:sz w:val="18"/>
              </w:rPr>
              <w:t> </w:t>
            </w:r>
            <w:r>
              <w:rPr>
                <w:sz w:val="18"/>
              </w:rPr>
              <w:t>optionally</w:t>
            </w:r>
            <w:r>
              <w:rPr>
                <w:spacing w:val="-5"/>
                <w:sz w:val="18"/>
              </w:rPr>
              <w:t> </w:t>
            </w:r>
            <w:r>
              <w:rPr>
                <w:sz w:val="18"/>
              </w:rPr>
              <w:t>split</w:t>
            </w:r>
            <w:r>
              <w:rPr>
                <w:spacing w:val="-3"/>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3"/>
                <w:sz w:val="18"/>
              </w:rPr>
              <w:t> </w:t>
            </w:r>
            <w:r>
              <w:rPr>
                <w:sz w:val="18"/>
              </w:rPr>
              <w:t>(mapped</w:t>
            </w:r>
            <w:r>
              <w:rPr>
                <w:spacing w:val="-3"/>
                <w:sz w:val="18"/>
              </w:rPr>
              <w:t> </w:t>
            </w:r>
            <w:r>
              <w:rPr>
                <w:sz w:val="18"/>
              </w:rPr>
              <w:t>5QI</w:t>
            </w:r>
            <w:r>
              <w:rPr>
                <w:spacing w:val="-5"/>
                <w:sz w:val="18"/>
              </w:rPr>
              <w:t> </w:t>
            </w:r>
            <w:r>
              <w:rPr>
                <w:sz w:val="18"/>
              </w:rPr>
              <w:t>or QCI in EN-DC) and sub-counters per supported S-NSSAI, and sub-counters per PLMN ID, and sub-counters from BWP.</w:t>
            </w:r>
          </w:p>
        </w:tc>
      </w:tr>
      <w:tr>
        <w:trPr>
          <w:trHeight w:val="448" w:hRule="atLeast"/>
        </w:trPr>
        <w:tc>
          <w:tcPr>
            <w:tcW w:w="2607" w:type="dxa"/>
          </w:tcPr>
          <w:p>
            <w:pPr>
              <w:pStyle w:val="TableParagraph"/>
              <w:spacing w:before="121"/>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21"/>
              <w:rPr>
                <w:sz w:val="18"/>
              </w:rPr>
            </w:pPr>
            <w:r>
              <w:rPr>
                <w:spacing w:val="-5"/>
                <w:sz w:val="18"/>
              </w:rPr>
              <w:t>CC</w:t>
            </w:r>
          </w:p>
        </w:tc>
      </w:tr>
      <w:tr>
        <w:trPr>
          <w:trHeight w:val="2548"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92"/>
              <w:rPr>
                <w:sz w:val="18"/>
              </w:rPr>
            </w:pPr>
            <w:r>
              <w:rPr>
                <w:sz w:val="18"/>
              </w:rPr>
              <w:t>The counter is incremented by the length of the time slot (in micro-seconds) during every time slot, when a HARQ downlink transmission of multiple transport blocks in SU-MIMO mode is scheduled on the radio resources of the cell to one or more UEs served</w:t>
            </w:r>
            <w:r>
              <w:rPr>
                <w:spacing w:val="-3"/>
                <w:sz w:val="18"/>
              </w:rPr>
              <w:t> </w:t>
            </w:r>
            <w:r>
              <w:rPr>
                <w:sz w:val="18"/>
              </w:rPr>
              <w:t>by</w:t>
            </w:r>
            <w:r>
              <w:rPr>
                <w:spacing w:val="-1"/>
                <w:sz w:val="18"/>
              </w:rPr>
              <w:t> </w:t>
            </w:r>
            <w:r>
              <w:rPr>
                <w:sz w:val="18"/>
              </w:rPr>
              <w:t>the</w:t>
            </w:r>
            <w:r>
              <w:rPr>
                <w:spacing w:val="-3"/>
                <w:sz w:val="18"/>
              </w:rPr>
              <w:t> </w:t>
            </w:r>
            <w:r>
              <w:rPr>
                <w:sz w:val="18"/>
              </w:rPr>
              <w:t>cell,</w:t>
            </w:r>
            <w:r>
              <w:rPr>
                <w:spacing w:val="-4"/>
                <w:sz w:val="18"/>
              </w:rPr>
              <w:t> </w:t>
            </w:r>
            <w:r>
              <w:rPr>
                <w:sz w:val="18"/>
              </w:rPr>
              <w:t>either</w:t>
            </w:r>
            <w:r>
              <w:rPr>
                <w:spacing w:val="-4"/>
                <w:sz w:val="18"/>
              </w:rPr>
              <w:t> </w:t>
            </w:r>
            <w:r>
              <w:rPr>
                <w:sz w:val="18"/>
              </w:rPr>
              <w:t>in</w:t>
            </w:r>
            <w:r>
              <w:rPr>
                <w:spacing w:val="-3"/>
                <w:sz w:val="18"/>
              </w:rPr>
              <w:t> </w:t>
            </w:r>
            <w:r>
              <w:rPr>
                <w:sz w:val="18"/>
              </w:rPr>
              <w:t>its</w:t>
            </w:r>
            <w:r>
              <w:rPr>
                <w:spacing w:val="-3"/>
                <w:sz w:val="18"/>
              </w:rPr>
              <w:t> </w:t>
            </w:r>
            <w:r>
              <w:rPr>
                <w:sz w:val="18"/>
              </w:rPr>
              <w:t>capacity</w:t>
            </w:r>
            <w:r>
              <w:rPr>
                <w:spacing w:val="-2"/>
                <w:sz w:val="18"/>
              </w:rPr>
              <w:t> </w:t>
            </w:r>
            <w:r>
              <w:rPr>
                <w:sz w:val="18"/>
              </w:rPr>
              <w:t>as</w:t>
            </w:r>
            <w:r>
              <w:rPr>
                <w:spacing w:val="-2"/>
                <w:sz w:val="18"/>
              </w:rPr>
              <w:t> </w:t>
            </w:r>
            <w:r>
              <w:rPr>
                <w:sz w:val="18"/>
              </w:rPr>
              <w:t>the</w:t>
            </w:r>
            <w:r>
              <w:rPr>
                <w:spacing w:val="-3"/>
                <w:sz w:val="18"/>
              </w:rPr>
              <w:t> </w:t>
            </w:r>
            <w:r>
              <w:rPr>
                <w:sz w:val="18"/>
              </w:rPr>
              <w:t>primary</w:t>
            </w:r>
            <w:r>
              <w:rPr>
                <w:spacing w:val="-2"/>
                <w:sz w:val="18"/>
              </w:rPr>
              <w:t> </w:t>
            </w:r>
            <w:r>
              <w:rPr>
                <w:sz w:val="18"/>
              </w:rPr>
              <w:t>cell</w:t>
            </w:r>
            <w:r>
              <w:rPr>
                <w:spacing w:val="-4"/>
                <w:sz w:val="18"/>
              </w:rPr>
              <w:t> </w:t>
            </w:r>
            <w:r>
              <w:rPr>
                <w:sz w:val="18"/>
              </w:rPr>
              <w:t>or</w:t>
            </w:r>
            <w:r>
              <w:rPr>
                <w:spacing w:val="-4"/>
                <w:sz w:val="18"/>
              </w:rPr>
              <w:t> </w:t>
            </w:r>
            <w:r>
              <w:rPr>
                <w:sz w:val="18"/>
              </w:rPr>
              <w:t>a</w:t>
            </w:r>
            <w:r>
              <w:rPr>
                <w:spacing w:val="-3"/>
                <w:sz w:val="18"/>
              </w:rPr>
              <w:t> </w:t>
            </w:r>
            <w:r>
              <w:rPr>
                <w:sz w:val="18"/>
              </w:rPr>
              <w:t>secondary</w:t>
            </w:r>
            <w:r>
              <w:rPr>
                <w:spacing w:val="-4"/>
                <w:sz w:val="18"/>
              </w:rPr>
              <w:t> </w:t>
            </w:r>
            <w:r>
              <w:rPr>
                <w:sz w:val="18"/>
              </w:rPr>
              <w:t>cell</w:t>
            </w:r>
            <w:r>
              <w:rPr>
                <w:spacing w:val="-3"/>
                <w:sz w:val="18"/>
              </w:rPr>
              <w:t> </w:t>
            </w:r>
            <w:r>
              <w:rPr>
                <w:sz w:val="18"/>
              </w:rPr>
              <w:t>for</w:t>
            </w:r>
            <w:r>
              <w:rPr>
                <w:spacing w:val="-3"/>
                <w:sz w:val="18"/>
              </w:rPr>
              <w:t> </w:t>
            </w:r>
            <w:r>
              <w:rPr>
                <w:sz w:val="18"/>
              </w:rPr>
              <w:t>the </w:t>
            </w:r>
            <w:r>
              <w:rPr>
                <w:spacing w:val="-4"/>
                <w:sz w:val="18"/>
              </w:rPr>
              <w:t>UEs.</w:t>
            </w:r>
          </w:p>
          <w:p>
            <w:pPr>
              <w:pStyle w:val="TableParagraph"/>
              <w:spacing w:before="32"/>
              <w:ind w:left="0"/>
              <w:rPr>
                <w:sz w:val="18"/>
              </w:rPr>
            </w:pPr>
          </w:p>
          <w:p>
            <w:pPr>
              <w:pStyle w:val="TableParagraph"/>
              <w:rPr>
                <w:sz w:val="18"/>
              </w:rPr>
            </w:pPr>
            <w:r>
              <w:rPr>
                <w:sz w:val="18"/>
              </w:rPr>
              <w:t>For this counter to be generated at a per-UE level, the counter is incremented by the length of the time slot (in micro-seconds), during every time slot when a HARQ downlink</w:t>
            </w:r>
            <w:r>
              <w:rPr>
                <w:spacing w:val="-2"/>
                <w:sz w:val="18"/>
              </w:rPr>
              <w:t> </w:t>
            </w:r>
            <w:r>
              <w:rPr>
                <w:sz w:val="18"/>
              </w:rPr>
              <w:t>transmission</w:t>
            </w:r>
            <w:r>
              <w:rPr>
                <w:spacing w:val="-5"/>
                <w:sz w:val="18"/>
              </w:rPr>
              <w:t> </w:t>
            </w:r>
            <w:r>
              <w:rPr>
                <w:sz w:val="18"/>
              </w:rPr>
              <w:t>of</w:t>
            </w:r>
            <w:r>
              <w:rPr>
                <w:spacing w:val="-5"/>
                <w:sz w:val="18"/>
              </w:rPr>
              <w:t> </w:t>
            </w:r>
            <w:r>
              <w:rPr>
                <w:sz w:val="18"/>
              </w:rPr>
              <w:t>multiple</w:t>
            </w:r>
            <w:r>
              <w:rPr>
                <w:spacing w:val="-3"/>
                <w:sz w:val="18"/>
              </w:rPr>
              <w:t> </w:t>
            </w:r>
            <w:r>
              <w:rPr>
                <w:sz w:val="18"/>
              </w:rPr>
              <w:t>transport</w:t>
            </w:r>
            <w:r>
              <w:rPr>
                <w:spacing w:val="-5"/>
                <w:sz w:val="18"/>
              </w:rPr>
              <w:t> </w:t>
            </w:r>
            <w:r>
              <w:rPr>
                <w:sz w:val="18"/>
              </w:rPr>
              <w:t>blocks</w:t>
            </w:r>
            <w:r>
              <w:rPr>
                <w:spacing w:val="-2"/>
                <w:sz w:val="18"/>
              </w:rPr>
              <w:t> </w:t>
            </w:r>
            <w:r>
              <w:rPr>
                <w:sz w:val="18"/>
              </w:rPr>
              <w:t>in</w:t>
            </w:r>
            <w:r>
              <w:rPr>
                <w:spacing w:val="-5"/>
                <w:sz w:val="18"/>
              </w:rPr>
              <w:t> </w:t>
            </w:r>
            <w:r>
              <w:rPr>
                <w:sz w:val="18"/>
              </w:rPr>
              <w:t>SU-MIMO</w:t>
            </w:r>
            <w:r>
              <w:rPr>
                <w:spacing w:val="-4"/>
                <w:sz w:val="18"/>
              </w:rPr>
              <w:t> </w:t>
            </w:r>
            <w:r>
              <w:rPr>
                <w:sz w:val="18"/>
              </w:rPr>
              <w:t>mode</w:t>
            </w:r>
            <w:r>
              <w:rPr>
                <w:spacing w:val="-3"/>
                <w:sz w:val="18"/>
              </w:rPr>
              <w:t> </w:t>
            </w:r>
            <w:r>
              <w:rPr>
                <w:sz w:val="18"/>
              </w:rPr>
              <w:t>is</w:t>
            </w:r>
            <w:r>
              <w:rPr>
                <w:spacing w:val="-2"/>
                <w:sz w:val="18"/>
              </w:rPr>
              <w:t> </w:t>
            </w:r>
            <w:r>
              <w:rPr>
                <w:sz w:val="18"/>
              </w:rPr>
              <w:t>scheduled</w:t>
            </w:r>
            <w:r>
              <w:rPr>
                <w:spacing w:val="-3"/>
                <w:sz w:val="18"/>
              </w:rPr>
              <w:t> </w:t>
            </w:r>
            <w:r>
              <w:rPr>
                <w:sz w:val="18"/>
              </w:rPr>
              <w:t>on the</w:t>
            </w:r>
            <w:r>
              <w:rPr>
                <w:spacing w:val="-1"/>
                <w:sz w:val="18"/>
              </w:rPr>
              <w:t> </w:t>
            </w:r>
            <w:r>
              <w:rPr>
                <w:sz w:val="18"/>
              </w:rPr>
              <w:t>radio</w:t>
            </w:r>
            <w:r>
              <w:rPr>
                <w:spacing w:val="-1"/>
                <w:sz w:val="18"/>
              </w:rPr>
              <w:t> </w:t>
            </w:r>
            <w:r>
              <w:rPr>
                <w:sz w:val="18"/>
              </w:rPr>
              <w:t>resources of</w:t>
            </w:r>
            <w:r>
              <w:rPr>
                <w:spacing w:val="-1"/>
                <w:sz w:val="18"/>
              </w:rPr>
              <w:t> </w:t>
            </w:r>
            <w:r>
              <w:rPr>
                <w:sz w:val="18"/>
              </w:rPr>
              <w:t>the</w:t>
            </w:r>
            <w:r>
              <w:rPr>
                <w:spacing w:val="-3"/>
                <w:sz w:val="18"/>
              </w:rPr>
              <w:t> </w:t>
            </w:r>
            <w:r>
              <w:rPr>
                <w:sz w:val="18"/>
              </w:rPr>
              <w:t>cell</w:t>
            </w:r>
            <w:r>
              <w:rPr>
                <w:spacing w:val="-3"/>
                <w:sz w:val="18"/>
              </w:rPr>
              <w:t> </w:t>
            </w:r>
            <w:r>
              <w:rPr>
                <w:sz w:val="18"/>
              </w:rPr>
              <w:t>to</w:t>
            </w:r>
            <w:r>
              <w:rPr>
                <w:spacing w:val="-1"/>
                <w:sz w:val="18"/>
              </w:rPr>
              <w:t> </w:t>
            </w:r>
            <w:r>
              <w:rPr>
                <w:sz w:val="18"/>
              </w:rPr>
              <w:t>the</w:t>
            </w:r>
            <w:r>
              <w:rPr>
                <w:spacing w:val="-3"/>
                <w:sz w:val="18"/>
              </w:rPr>
              <w:t> </w:t>
            </w:r>
            <w:r>
              <w:rPr>
                <w:sz w:val="18"/>
              </w:rPr>
              <w:t>given</w:t>
            </w:r>
            <w:r>
              <w:rPr>
                <w:spacing w:val="-1"/>
                <w:sz w:val="18"/>
              </w:rPr>
              <w:t> </w:t>
            </w:r>
            <w:r>
              <w:rPr>
                <w:sz w:val="18"/>
              </w:rPr>
              <w:t>UE</w:t>
            </w:r>
            <w:r>
              <w:rPr>
                <w:spacing w:val="-4"/>
                <w:sz w:val="18"/>
              </w:rPr>
              <w:t> </w:t>
            </w:r>
            <w:r>
              <w:rPr>
                <w:sz w:val="18"/>
              </w:rPr>
              <w:t>served</w:t>
            </w:r>
            <w:r>
              <w:rPr>
                <w:spacing w:val="-3"/>
                <w:sz w:val="18"/>
              </w:rPr>
              <w:t> </w:t>
            </w:r>
            <w:r>
              <w:rPr>
                <w:sz w:val="18"/>
              </w:rPr>
              <w:t>by the</w:t>
            </w:r>
            <w:r>
              <w:rPr>
                <w:spacing w:val="-3"/>
                <w:sz w:val="18"/>
              </w:rPr>
              <w:t> </w:t>
            </w:r>
            <w:r>
              <w:rPr>
                <w:sz w:val="18"/>
              </w:rPr>
              <w:t>cell,</w:t>
            </w:r>
            <w:r>
              <w:rPr>
                <w:spacing w:val="-1"/>
                <w:sz w:val="18"/>
              </w:rPr>
              <w:t> </w:t>
            </w:r>
            <w:r>
              <w:rPr>
                <w:sz w:val="18"/>
              </w:rPr>
              <w:t>either</w:t>
            </w:r>
            <w:r>
              <w:rPr>
                <w:spacing w:val="-3"/>
                <w:sz w:val="18"/>
              </w:rPr>
              <w:t> </w:t>
            </w:r>
            <w:r>
              <w:rPr>
                <w:sz w:val="18"/>
              </w:rPr>
              <w:t>in</w:t>
            </w:r>
            <w:r>
              <w:rPr>
                <w:spacing w:val="-1"/>
                <w:sz w:val="18"/>
              </w:rPr>
              <w:t> </w:t>
            </w:r>
            <w:r>
              <w:rPr>
                <w:sz w:val="18"/>
              </w:rPr>
              <w:t>its</w:t>
            </w:r>
            <w:r>
              <w:rPr>
                <w:spacing w:val="-2"/>
                <w:sz w:val="18"/>
              </w:rPr>
              <w:t> </w:t>
            </w:r>
            <w:r>
              <w:rPr>
                <w:sz w:val="18"/>
              </w:rPr>
              <w:t>capacity as the primary cell or a secondary cell for the UE.</w:t>
            </w:r>
          </w:p>
        </w:tc>
      </w:tr>
      <w:tr>
        <w:trPr>
          <w:trHeight w:val="1070" w:hRule="atLeast"/>
        </w:trPr>
        <w:tc>
          <w:tcPr>
            <w:tcW w:w="2607" w:type="dxa"/>
          </w:tcPr>
          <w:p>
            <w:pPr>
              <w:pStyle w:val="TableParagraph"/>
              <w:spacing w:before="121"/>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21"/>
              <w:rPr>
                <w:sz w:val="18"/>
              </w:rPr>
            </w:pPr>
            <w:r>
              <w:rPr>
                <w:sz w:val="18"/>
              </w:rPr>
              <w:t>Each measurement is a single integer value. If optional measurements with sub- counters are performed, the number of measurements is equal to the number of supported</w:t>
            </w:r>
            <w:r>
              <w:rPr>
                <w:spacing w:val="-5"/>
                <w:sz w:val="18"/>
              </w:rPr>
              <w:t> </w:t>
            </w:r>
            <w:r>
              <w:rPr>
                <w:sz w:val="18"/>
              </w:rPr>
              <w:t>QoS</w:t>
            </w:r>
            <w:r>
              <w:rPr>
                <w:spacing w:val="-3"/>
                <w:sz w:val="18"/>
              </w:rPr>
              <w:t> </w:t>
            </w:r>
            <w:r>
              <w:rPr>
                <w:sz w:val="18"/>
              </w:rPr>
              <w:t>levels,</w:t>
            </w:r>
            <w:r>
              <w:rPr>
                <w:spacing w:val="-3"/>
                <w:sz w:val="18"/>
              </w:rPr>
              <w:t> </w:t>
            </w:r>
            <w:r>
              <w:rPr>
                <w:sz w:val="18"/>
              </w:rPr>
              <w:t>the</w:t>
            </w:r>
            <w:r>
              <w:rPr>
                <w:spacing w:val="-3"/>
                <w:sz w:val="18"/>
              </w:rPr>
              <w:t> </w:t>
            </w:r>
            <w:r>
              <w:rPr>
                <w:sz w:val="18"/>
              </w:rPr>
              <w:t>number</w:t>
            </w:r>
            <w:r>
              <w:rPr>
                <w:spacing w:val="-5"/>
                <w:sz w:val="18"/>
              </w:rPr>
              <w:t> </w:t>
            </w:r>
            <w:r>
              <w:rPr>
                <w:sz w:val="18"/>
              </w:rPr>
              <w:t>of</w:t>
            </w:r>
            <w:r>
              <w:rPr>
                <w:spacing w:val="-3"/>
                <w:sz w:val="18"/>
              </w:rPr>
              <w:t> </w:t>
            </w:r>
            <w:r>
              <w:rPr>
                <w:sz w:val="18"/>
              </w:rPr>
              <w:t>supported</w:t>
            </w:r>
            <w:r>
              <w:rPr>
                <w:spacing w:val="-3"/>
                <w:sz w:val="18"/>
              </w:rPr>
              <w:t> </w:t>
            </w:r>
            <w:r>
              <w:rPr>
                <w:sz w:val="18"/>
              </w:rPr>
              <w:t>S-NSSAIs,</w:t>
            </w:r>
            <w:r>
              <w:rPr>
                <w:spacing w:val="-5"/>
                <w:sz w:val="18"/>
              </w:rPr>
              <w:t> </w:t>
            </w:r>
            <w:r>
              <w:rPr>
                <w:sz w:val="18"/>
              </w:rPr>
              <w:t>the</w:t>
            </w:r>
            <w:r>
              <w:rPr>
                <w:spacing w:val="-3"/>
                <w:sz w:val="18"/>
              </w:rPr>
              <w:t> </w:t>
            </w:r>
            <w:r>
              <w:rPr>
                <w:sz w:val="18"/>
              </w:rPr>
              <w:t>number</w:t>
            </w:r>
            <w:r>
              <w:rPr>
                <w:spacing w:val="-3"/>
                <w:sz w:val="18"/>
              </w:rPr>
              <w:t> </w:t>
            </w:r>
            <w:r>
              <w:rPr>
                <w:sz w:val="18"/>
              </w:rPr>
              <w:t>of</w:t>
            </w:r>
            <w:r>
              <w:rPr>
                <w:spacing w:val="-5"/>
                <w:sz w:val="18"/>
              </w:rPr>
              <w:t> </w:t>
            </w:r>
            <w:r>
              <w:rPr>
                <w:sz w:val="18"/>
              </w:rPr>
              <w:t>supported PLMNs, and the number of supported BWPs.</w:t>
            </w:r>
          </w:p>
        </w:tc>
      </w:tr>
      <w:tr>
        <w:trPr>
          <w:trHeight w:val="1480"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ind w:right="148"/>
              <w:rPr>
                <w:sz w:val="18"/>
              </w:rPr>
            </w:pPr>
            <w:r>
              <w:rPr>
                <w:sz w:val="18"/>
              </w:rPr>
              <w:t>The</w:t>
            </w:r>
            <w:r>
              <w:rPr>
                <w:spacing w:val="-5"/>
                <w:sz w:val="18"/>
              </w:rPr>
              <w:t> </w:t>
            </w:r>
            <w:r>
              <w:rPr>
                <w:sz w:val="18"/>
              </w:rPr>
              <w:t>measurement</w:t>
            </w:r>
            <w:r>
              <w:rPr>
                <w:spacing w:val="-7"/>
                <w:sz w:val="18"/>
              </w:rPr>
              <w:t> </w:t>
            </w:r>
            <w:r>
              <w:rPr>
                <w:sz w:val="18"/>
              </w:rPr>
              <w:t>name</w:t>
            </w:r>
            <w:r>
              <w:rPr>
                <w:spacing w:val="-5"/>
                <w:sz w:val="18"/>
              </w:rPr>
              <w:t> </w:t>
            </w:r>
            <w:r>
              <w:rPr>
                <w:sz w:val="18"/>
              </w:rPr>
              <w:t>has</w:t>
            </w:r>
            <w:r>
              <w:rPr>
                <w:spacing w:val="-4"/>
                <w:sz w:val="18"/>
              </w:rPr>
              <w:t> </w:t>
            </w:r>
            <w:r>
              <w:rPr>
                <w:sz w:val="18"/>
              </w:rPr>
              <w:t>the</w:t>
            </w:r>
            <w:r>
              <w:rPr>
                <w:spacing w:val="-5"/>
                <w:sz w:val="18"/>
              </w:rPr>
              <w:t> </w:t>
            </w:r>
            <w:r>
              <w:rPr>
                <w:sz w:val="18"/>
              </w:rPr>
              <w:t>form:</w:t>
            </w:r>
            <w:r>
              <w:rPr>
                <w:spacing w:val="-5"/>
                <w:sz w:val="18"/>
              </w:rPr>
              <w:t> </w:t>
            </w:r>
            <w:r>
              <w:rPr>
                <w:sz w:val="18"/>
              </w:rPr>
              <w:t>ScheduledTxTimeDlSUMIMO</w:t>
            </w:r>
            <w:r>
              <w:rPr>
                <w:spacing w:val="-6"/>
                <w:sz w:val="18"/>
              </w:rPr>
              <w:t> </w:t>
            </w:r>
            <w:r>
              <w:rPr>
                <w:sz w:val="18"/>
              </w:rPr>
              <w:t>(as</w:t>
            </w:r>
            <w:r>
              <w:rPr>
                <w:spacing w:val="-4"/>
                <w:sz w:val="18"/>
              </w:rPr>
              <w:t> </w:t>
            </w:r>
            <w:r>
              <w:rPr>
                <w:sz w:val="18"/>
              </w:rPr>
              <w:t>the</w:t>
            </w:r>
            <w:r>
              <w:rPr>
                <w:spacing w:val="-5"/>
                <w:sz w:val="18"/>
              </w:rPr>
              <w:t> </w:t>
            </w:r>
            <w:r>
              <w:rPr>
                <w:sz w:val="18"/>
              </w:rPr>
              <w:t>default measurement, without sub-counters or filters), or optionally, ScheduledTxTimeDlSUMIMO.</w:t>
            </w:r>
            <w:r>
              <w:rPr>
                <w:i/>
                <w:sz w:val="18"/>
              </w:rPr>
              <w:t>QOS </w:t>
            </w:r>
            <w:r>
              <w:rPr>
                <w:sz w:val="18"/>
              </w:rPr>
              <w:t>, where </w:t>
            </w:r>
            <w:r>
              <w:rPr>
                <w:i/>
                <w:sz w:val="18"/>
              </w:rPr>
              <w:t>QOS </w:t>
            </w:r>
            <w:r>
              <w:rPr>
                <w:sz w:val="18"/>
              </w:rPr>
              <w:t>identifies the target quality of service</w:t>
            </w:r>
            <w:r>
              <w:rPr>
                <w:spacing w:val="-1"/>
                <w:sz w:val="18"/>
              </w:rPr>
              <w:t> </w:t>
            </w:r>
            <w:r>
              <w:rPr>
                <w:sz w:val="18"/>
              </w:rPr>
              <w:t>class, ScheduledTxTimeDlSUMIMO.</w:t>
            </w:r>
            <w:r>
              <w:rPr>
                <w:i/>
                <w:sz w:val="18"/>
              </w:rPr>
              <w:t>SNSSAI </w:t>
            </w:r>
            <w:r>
              <w:rPr>
                <w:sz w:val="18"/>
              </w:rPr>
              <w:t>, where </w:t>
            </w:r>
            <w:r>
              <w:rPr>
                <w:i/>
                <w:sz w:val="18"/>
              </w:rPr>
              <w:t>SNSSAI </w:t>
            </w:r>
            <w:r>
              <w:rPr>
                <w:sz w:val="18"/>
              </w:rPr>
              <w:t>identifies</w:t>
            </w:r>
            <w:r>
              <w:rPr>
                <w:spacing w:val="-1"/>
                <w:sz w:val="18"/>
              </w:rPr>
              <w:t> </w:t>
            </w:r>
            <w:r>
              <w:rPr>
                <w:sz w:val="18"/>
              </w:rPr>
              <w:t>the</w:t>
            </w:r>
          </w:p>
          <w:p>
            <w:pPr>
              <w:pStyle w:val="TableParagraph"/>
              <w:rPr>
                <w:sz w:val="18"/>
              </w:rPr>
            </w:pPr>
            <w:r>
              <w:rPr>
                <w:sz w:val="18"/>
              </w:rPr>
              <w:t>S-NSSAI,</w:t>
            </w:r>
            <w:r>
              <w:rPr>
                <w:spacing w:val="-4"/>
                <w:sz w:val="18"/>
              </w:rPr>
              <w:t> </w:t>
            </w:r>
            <w:r>
              <w:rPr>
                <w:sz w:val="18"/>
              </w:rPr>
              <w:t>and</w:t>
            </w:r>
            <w:r>
              <w:rPr>
                <w:spacing w:val="-4"/>
                <w:sz w:val="18"/>
              </w:rPr>
              <w:t> </w:t>
            </w:r>
            <w:r>
              <w:rPr>
                <w:sz w:val="18"/>
              </w:rPr>
              <w:t>ScheduledTxTimeDlSUMIMO.</w:t>
            </w:r>
            <w:r>
              <w:rPr>
                <w:i/>
                <w:sz w:val="18"/>
              </w:rPr>
              <w:t>PLMN</w:t>
            </w:r>
            <w:r>
              <w:rPr>
                <w:sz w:val="18"/>
              </w:rPr>
              <w:t>,</w:t>
            </w:r>
            <w:r>
              <w:rPr>
                <w:spacing w:val="-4"/>
                <w:sz w:val="18"/>
              </w:rPr>
              <w:t> </w:t>
            </w:r>
            <w:r>
              <w:rPr>
                <w:sz w:val="18"/>
              </w:rPr>
              <w:t>where</w:t>
            </w:r>
            <w:r>
              <w:rPr>
                <w:spacing w:val="-8"/>
                <w:sz w:val="18"/>
              </w:rPr>
              <w:t> </w:t>
            </w:r>
            <w:r>
              <w:rPr>
                <w:i/>
                <w:sz w:val="18"/>
              </w:rPr>
              <w:t>PLMN</w:t>
            </w:r>
            <w:r>
              <w:rPr>
                <w:i/>
                <w:spacing w:val="-4"/>
                <w:sz w:val="18"/>
              </w:rPr>
              <w:t> </w:t>
            </w:r>
            <w:r>
              <w:rPr>
                <w:sz w:val="18"/>
              </w:rPr>
              <w:t>refers</w:t>
            </w:r>
            <w:r>
              <w:rPr>
                <w:spacing w:val="-4"/>
                <w:sz w:val="18"/>
              </w:rPr>
              <w:t> </w:t>
            </w:r>
            <w:r>
              <w:rPr>
                <w:sz w:val="18"/>
              </w:rPr>
              <w:t>to</w:t>
            </w:r>
            <w:r>
              <w:rPr>
                <w:spacing w:val="-4"/>
                <w:sz w:val="18"/>
              </w:rPr>
              <w:t> </w:t>
            </w:r>
            <w:r>
              <w:rPr>
                <w:sz w:val="18"/>
              </w:rPr>
              <w:t>the</w:t>
            </w:r>
            <w:r>
              <w:rPr>
                <w:spacing w:val="-4"/>
                <w:sz w:val="18"/>
              </w:rPr>
              <w:t> </w:t>
            </w:r>
            <w:r>
              <w:rPr>
                <w:sz w:val="18"/>
              </w:rPr>
              <w:t>PLMN ID, and ScheduledTxTimeDlSUMIMO.</w:t>
            </w:r>
            <w:r>
              <w:rPr>
                <w:i/>
                <w:sz w:val="18"/>
              </w:rPr>
              <w:t>BWP, </w:t>
            </w:r>
            <w:r>
              <w:rPr>
                <w:sz w:val="18"/>
              </w:rPr>
              <w:t>where BWP identifies the active BWP.</w:t>
            </w:r>
          </w:p>
        </w:tc>
      </w:tr>
      <w:tr>
        <w:trPr>
          <w:trHeight w:val="449"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5"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5"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4" w:hRule="atLeast"/>
        </w:trPr>
        <w:tc>
          <w:tcPr>
            <w:tcW w:w="2607" w:type="dxa"/>
          </w:tcPr>
          <w:p>
            <w:pPr>
              <w:pStyle w:val="TableParagraph"/>
              <w:spacing w:before="121"/>
              <w:rPr>
                <w:sz w:val="18"/>
              </w:rPr>
            </w:pPr>
            <w:r>
              <w:rPr>
                <w:sz w:val="18"/>
              </w:rPr>
              <w:t>i) </w:t>
            </w:r>
            <w:r>
              <w:rPr>
                <w:spacing w:val="-2"/>
                <w:sz w:val="18"/>
              </w:rPr>
              <w:t>Purpose</w:t>
            </w:r>
          </w:p>
        </w:tc>
        <w:tc>
          <w:tcPr>
            <w:tcW w:w="7022" w:type="dxa"/>
          </w:tcPr>
          <w:p>
            <w:pPr>
              <w:pStyle w:val="TableParagraph"/>
              <w:spacing w:before="121"/>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6"/>
        <w:numPr>
          <w:ilvl w:val="3"/>
          <w:numId w:val="11"/>
        </w:numPr>
        <w:tabs>
          <w:tab w:pos="1235" w:val="left" w:leader="none"/>
        </w:tabs>
        <w:spacing w:line="240" w:lineRule="auto" w:before="53" w:after="0"/>
        <w:ind w:left="1235" w:right="0" w:hanging="1066"/>
        <w:jc w:val="left"/>
      </w:pPr>
      <w:bookmarkStart w:name="7.10.10.5 Cell-specific downlink total M" w:id="133"/>
      <w:bookmarkEnd w:id="133"/>
      <w:r>
        <w:rPr/>
      </w:r>
      <w:r>
        <w:rPr/>
        <w:t>Cell-specific</w:t>
      </w:r>
      <w:r>
        <w:rPr>
          <w:spacing w:val="-7"/>
        </w:rPr>
        <w:t> </w:t>
      </w:r>
      <w:r>
        <w:rPr/>
        <w:t>downlink</w:t>
      </w:r>
      <w:r>
        <w:rPr>
          <w:spacing w:val="-4"/>
        </w:rPr>
        <w:t> </w:t>
      </w:r>
      <w:r>
        <w:rPr/>
        <w:t>total</w:t>
      </w:r>
      <w:r>
        <w:rPr>
          <w:spacing w:val="-4"/>
        </w:rPr>
        <w:t> </w:t>
      </w:r>
      <w:r>
        <w:rPr/>
        <w:t>MU-MIMO</w:t>
      </w:r>
      <w:r>
        <w:rPr>
          <w:spacing w:val="-4"/>
        </w:rPr>
        <w:t> </w:t>
      </w:r>
      <w:r>
        <w:rPr/>
        <w:t>transmission</w:t>
      </w:r>
      <w:r>
        <w:rPr>
          <w:spacing w:val="-5"/>
        </w:rPr>
        <w:t> </w:t>
      </w:r>
      <w:r>
        <w:rPr/>
        <w:t>time</w:t>
      </w:r>
      <w:r>
        <w:rPr>
          <w:spacing w:val="-6"/>
        </w:rPr>
        <w:t> </w:t>
      </w:r>
      <w:r>
        <w:rPr>
          <w:spacing w:val="-2"/>
        </w:rPr>
        <w:t>duration</w:t>
      </w:r>
    </w:p>
    <w:p>
      <w:pPr>
        <w:spacing w:line="240" w:lineRule="auto" w:before="7" w:after="0"/>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5" w:hRule="atLeast"/>
        </w:trPr>
        <w:tc>
          <w:tcPr>
            <w:tcW w:w="2607" w:type="dxa"/>
          </w:tcPr>
          <w:p>
            <w:pPr>
              <w:pStyle w:val="TableParagraph"/>
              <w:spacing w:before="119"/>
              <w:rPr>
                <w:b/>
                <w:sz w:val="18"/>
              </w:rPr>
            </w:pPr>
            <w:r>
              <w:rPr>
                <w:b/>
                <w:spacing w:val="-2"/>
                <w:sz w:val="18"/>
              </w:rPr>
              <w:t>Measurement</w:t>
            </w:r>
            <w:r>
              <w:rPr>
                <w:b/>
                <w:spacing w:val="4"/>
                <w:sz w:val="18"/>
              </w:rPr>
              <w:t> </w:t>
            </w:r>
            <w:r>
              <w:rPr>
                <w:b/>
                <w:spacing w:val="-4"/>
                <w:sz w:val="18"/>
              </w:rPr>
              <w:t>Name</w:t>
            </w:r>
          </w:p>
        </w:tc>
        <w:tc>
          <w:tcPr>
            <w:tcW w:w="7022" w:type="dxa"/>
          </w:tcPr>
          <w:p>
            <w:pPr>
              <w:pStyle w:val="TableParagraph"/>
              <w:spacing w:before="119"/>
              <w:ind w:left="158"/>
              <w:rPr>
                <w:b/>
                <w:sz w:val="18"/>
              </w:rPr>
            </w:pPr>
            <w:r>
              <w:rPr>
                <w:b/>
                <w:sz w:val="18"/>
              </w:rPr>
              <w:t>Cell-specific</w:t>
            </w:r>
            <w:r>
              <w:rPr>
                <w:b/>
                <w:spacing w:val="-4"/>
                <w:sz w:val="18"/>
              </w:rPr>
              <w:t> </w:t>
            </w:r>
            <w:r>
              <w:rPr>
                <w:b/>
                <w:sz w:val="18"/>
              </w:rPr>
              <w:t>DL</w:t>
            </w:r>
            <w:r>
              <w:rPr>
                <w:b/>
                <w:spacing w:val="-4"/>
                <w:sz w:val="18"/>
              </w:rPr>
              <w:t> </w:t>
            </w:r>
            <w:r>
              <w:rPr>
                <w:b/>
                <w:sz w:val="18"/>
              </w:rPr>
              <w:t>total</w:t>
            </w:r>
            <w:r>
              <w:rPr>
                <w:b/>
                <w:spacing w:val="-5"/>
                <w:sz w:val="18"/>
              </w:rPr>
              <w:t> </w:t>
            </w:r>
            <w:r>
              <w:rPr>
                <w:b/>
                <w:sz w:val="18"/>
              </w:rPr>
              <w:t>MU-MIMO</w:t>
            </w:r>
            <w:r>
              <w:rPr>
                <w:b/>
                <w:spacing w:val="-4"/>
                <w:sz w:val="18"/>
              </w:rPr>
              <w:t> </w:t>
            </w:r>
            <w:r>
              <w:rPr>
                <w:b/>
                <w:sz w:val="18"/>
              </w:rPr>
              <w:t>transmission</w:t>
            </w:r>
            <w:r>
              <w:rPr>
                <w:b/>
                <w:spacing w:val="-5"/>
                <w:sz w:val="18"/>
              </w:rPr>
              <w:t> </w:t>
            </w:r>
            <w:r>
              <w:rPr>
                <w:b/>
                <w:sz w:val="18"/>
              </w:rPr>
              <w:t>time</w:t>
            </w:r>
            <w:r>
              <w:rPr>
                <w:b/>
                <w:spacing w:val="-5"/>
                <w:sz w:val="18"/>
              </w:rPr>
              <w:t> </w:t>
            </w:r>
            <w:r>
              <w:rPr>
                <w:b/>
                <w:spacing w:val="-2"/>
                <w:sz w:val="18"/>
              </w:rPr>
              <w:t>duration</w:t>
            </w:r>
          </w:p>
        </w:tc>
      </w:tr>
      <w:tr>
        <w:trPr>
          <w:trHeight w:val="3655" w:hRule="atLeast"/>
        </w:trPr>
        <w:tc>
          <w:tcPr>
            <w:tcW w:w="2607" w:type="dxa"/>
          </w:tcPr>
          <w:p>
            <w:pPr>
              <w:pStyle w:val="TableParagraph"/>
              <w:spacing w:before="121"/>
              <w:rPr>
                <w:sz w:val="18"/>
              </w:rPr>
            </w:pPr>
            <w:r>
              <w:rPr>
                <w:sz w:val="18"/>
              </w:rPr>
              <w:t>a)</w:t>
            </w:r>
            <w:r>
              <w:rPr>
                <w:spacing w:val="-2"/>
                <w:sz w:val="18"/>
              </w:rPr>
              <w:t> Description</w:t>
            </w:r>
          </w:p>
        </w:tc>
        <w:tc>
          <w:tcPr>
            <w:tcW w:w="7022" w:type="dxa"/>
          </w:tcPr>
          <w:p>
            <w:pPr>
              <w:pStyle w:val="TableParagraph"/>
              <w:spacing w:before="121"/>
              <w:ind w:right="151"/>
              <w:rPr>
                <w:sz w:val="18"/>
              </w:rPr>
            </w:pPr>
            <w:r>
              <w:rPr>
                <w:sz w:val="18"/>
              </w:rPr>
              <w:t>This measurement provides the total duration of time covering the total number of time slots within each measurement granularity period, when multiple transport blocks</w:t>
            </w:r>
            <w:r>
              <w:rPr>
                <w:spacing w:val="-5"/>
                <w:sz w:val="18"/>
              </w:rPr>
              <w:t> </w:t>
            </w:r>
            <w:r>
              <w:rPr>
                <w:sz w:val="18"/>
              </w:rPr>
              <w:t>were</w:t>
            </w:r>
            <w:r>
              <w:rPr>
                <w:spacing w:val="-5"/>
                <w:sz w:val="18"/>
              </w:rPr>
              <w:t> </w:t>
            </w:r>
            <w:r>
              <w:rPr>
                <w:sz w:val="18"/>
              </w:rPr>
              <w:t>scheduled</w:t>
            </w:r>
            <w:r>
              <w:rPr>
                <w:spacing w:val="-5"/>
                <w:sz w:val="18"/>
              </w:rPr>
              <w:t> </w:t>
            </w:r>
            <w:r>
              <w:rPr>
                <w:sz w:val="18"/>
              </w:rPr>
              <w:t>for</w:t>
            </w:r>
            <w:r>
              <w:rPr>
                <w:spacing w:val="-3"/>
                <w:sz w:val="18"/>
              </w:rPr>
              <w:t> </w:t>
            </w:r>
            <w:r>
              <w:rPr>
                <w:sz w:val="18"/>
              </w:rPr>
              <w:t>HARQ</w:t>
            </w:r>
            <w:r>
              <w:rPr>
                <w:spacing w:val="-5"/>
                <w:sz w:val="18"/>
              </w:rPr>
              <w:t> </w:t>
            </w:r>
            <w:r>
              <w:rPr>
                <w:sz w:val="18"/>
              </w:rPr>
              <w:t>downlink</w:t>
            </w:r>
            <w:r>
              <w:rPr>
                <w:spacing w:val="-2"/>
                <w:sz w:val="18"/>
              </w:rPr>
              <w:t> </w:t>
            </w:r>
            <w:r>
              <w:rPr>
                <w:sz w:val="18"/>
              </w:rPr>
              <w:t>transmission</w:t>
            </w:r>
            <w:r>
              <w:rPr>
                <w:spacing w:val="-3"/>
                <w:sz w:val="18"/>
              </w:rPr>
              <w:t> </w:t>
            </w:r>
            <w:r>
              <w:rPr>
                <w:sz w:val="18"/>
              </w:rPr>
              <w:t>in</w:t>
            </w:r>
            <w:r>
              <w:rPr>
                <w:spacing w:val="-5"/>
                <w:sz w:val="18"/>
              </w:rPr>
              <w:t> </w:t>
            </w:r>
            <w:r>
              <w:rPr>
                <w:sz w:val="18"/>
              </w:rPr>
              <w:t>MU-MIMO</w:t>
            </w:r>
            <w:r>
              <w:rPr>
                <w:spacing w:val="-4"/>
                <w:sz w:val="18"/>
              </w:rPr>
              <w:t> </w:t>
            </w:r>
            <w:r>
              <w:rPr>
                <w:sz w:val="18"/>
              </w:rPr>
              <w:t>mode</w:t>
            </w:r>
            <w:r>
              <w:rPr>
                <w:spacing w:val="-3"/>
                <w:sz w:val="18"/>
              </w:rPr>
              <w:t> </w:t>
            </w:r>
            <w:r>
              <w:rPr>
                <w:sz w:val="18"/>
              </w:rPr>
              <w:t>from</w:t>
            </w:r>
            <w:r>
              <w:rPr>
                <w:spacing w:val="-2"/>
                <w:sz w:val="18"/>
              </w:rPr>
              <w:t> </w:t>
            </w:r>
            <w:r>
              <w:rPr>
                <w:sz w:val="18"/>
              </w:rPr>
              <w:t>the radio resources of a given component carrier (i.e., a given cell) to the UEs.</w:t>
            </w:r>
          </w:p>
          <w:p>
            <w:pPr>
              <w:pStyle w:val="TableParagraph"/>
              <w:spacing w:before="33"/>
              <w:ind w:left="0"/>
              <w:rPr>
                <w:sz w:val="18"/>
              </w:rPr>
            </w:pPr>
          </w:p>
          <w:p>
            <w:pPr>
              <w:pStyle w:val="TableParagraph"/>
              <w:ind w:right="148"/>
              <w:rPr>
                <w:sz w:val="18"/>
              </w:rPr>
            </w:pPr>
            <w:r>
              <w:rPr>
                <w:sz w:val="18"/>
              </w:rPr>
              <w:t>The total number of time slots scheduled for a UE includes the unique time slots scheduled from the component carrier, irrespective of whether it is the primary component</w:t>
            </w:r>
            <w:r>
              <w:rPr>
                <w:spacing w:val="-6"/>
                <w:sz w:val="18"/>
              </w:rPr>
              <w:t> </w:t>
            </w:r>
            <w:r>
              <w:rPr>
                <w:sz w:val="18"/>
              </w:rPr>
              <w:t>carrier</w:t>
            </w:r>
            <w:r>
              <w:rPr>
                <w:spacing w:val="-4"/>
                <w:sz w:val="18"/>
              </w:rPr>
              <w:t> </w:t>
            </w:r>
            <w:r>
              <w:rPr>
                <w:sz w:val="18"/>
              </w:rPr>
              <w:t>(i.e.,</w:t>
            </w:r>
            <w:r>
              <w:rPr>
                <w:spacing w:val="-4"/>
                <w:sz w:val="18"/>
              </w:rPr>
              <w:t> </w:t>
            </w:r>
            <w:r>
              <w:rPr>
                <w:sz w:val="18"/>
              </w:rPr>
              <w:t>the</w:t>
            </w:r>
            <w:r>
              <w:rPr>
                <w:spacing w:val="-4"/>
                <w:sz w:val="18"/>
              </w:rPr>
              <w:t> </w:t>
            </w:r>
            <w:r>
              <w:rPr>
                <w:sz w:val="18"/>
              </w:rPr>
              <w:t>primary</w:t>
            </w:r>
            <w:r>
              <w:rPr>
                <w:spacing w:val="-5"/>
                <w:sz w:val="18"/>
              </w:rPr>
              <w:t> </w:t>
            </w:r>
            <w:r>
              <w:rPr>
                <w:sz w:val="18"/>
              </w:rPr>
              <w:t>cell)</w:t>
            </w:r>
            <w:r>
              <w:rPr>
                <w:spacing w:val="-4"/>
                <w:sz w:val="18"/>
              </w:rPr>
              <w:t> </w:t>
            </w:r>
            <w:r>
              <w:rPr>
                <w:sz w:val="18"/>
              </w:rPr>
              <w:t>or</w:t>
            </w:r>
            <w:r>
              <w:rPr>
                <w:spacing w:val="-7"/>
                <w:sz w:val="18"/>
              </w:rPr>
              <w:t> </w:t>
            </w:r>
            <w:r>
              <w:rPr>
                <w:sz w:val="18"/>
              </w:rPr>
              <w:t>a</w:t>
            </w:r>
            <w:r>
              <w:rPr>
                <w:spacing w:val="-6"/>
                <w:sz w:val="18"/>
              </w:rPr>
              <w:t> </w:t>
            </w:r>
            <w:r>
              <w:rPr>
                <w:sz w:val="18"/>
              </w:rPr>
              <w:t>secondary</w:t>
            </w:r>
            <w:r>
              <w:rPr>
                <w:spacing w:val="-5"/>
                <w:sz w:val="18"/>
              </w:rPr>
              <w:t> </w:t>
            </w:r>
            <w:r>
              <w:rPr>
                <w:sz w:val="18"/>
              </w:rPr>
              <w:t>supplemental</w:t>
            </w:r>
            <w:r>
              <w:rPr>
                <w:spacing w:val="-4"/>
                <w:sz w:val="18"/>
              </w:rPr>
              <w:t> </w:t>
            </w:r>
            <w:r>
              <w:rPr>
                <w:sz w:val="18"/>
              </w:rPr>
              <w:t>component carrier (i.e., the secondary cell) to the UE, for transmission of downlink transport blocks to the UE when the UE is in MU-MIMO mode.</w:t>
            </w:r>
          </w:p>
          <w:p>
            <w:pPr>
              <w:pStyle w:val="TableParagraph"/>
              <w:spacing w:before="33"/>
              <w:ind w:left="0"/>
              <w:rPr>
                <w:sz w:val="18"/>
              </w:rPr>
            </w:pPr>
          </w:p>
          <w:p>
            <w:pPr>
              <w:pStyle w:val="TableParagraph"/>
              <w:rPr>
                <w:sz w:val="18"/>
              </w:rPr>
            </w:pPr>
            <w:r>
              <w:rPr>
                <w:sz w:val="18"/>
              </w:rPr>
              <w:t>The</w:t>
            </w:r>
            <w:r>
              <w:rPr>
                <w:spacing w:val="-4"/>
                <w:sz w:val="18"/>
              </w:rPr>
              <w:t> </w:t>
            </w:r>
            <w:r>
              <w:rPr>
                <w:sz w:val="18"/>
              </w:rPr>
              <w:t>unit</w:t>
            </w:r>
            <w:r>
              <w:rPr>
                <w:spacing w:val="-2"/>
                <w:sz w:val="18"/>
              </w:rPr>
              <w:t> </w:t>
            </w:r>
            <w:r>
              <w:rPr>
                <w:sz w:val="18"/>
              </w:rPr>
              <w:t>is</w:t>
            </w:r>
            <w:r>
              <w:rPr>
                <w:spacing w:val="-2"/>
                <w:sz w:val="18"/>
              </w:rPr>
              <w:t> </w:t>
            </w:r>
            <w:r>
              <w:rPr>
                <w:sz w:val="18"/>
              </w:rPr>
              <w:t>in</w:t>
            </w:r>
            <w:r>
              <w:rPr>
                <w:spacing w:val="-1"/>
                <w:sz w:val="18"/>
              </w:rPr>
              <w:t> </w:t>
            </w:r>
            <w:r>
              <w:rPr>
                <w:sz w:val="18"/>
              </w:rPr>
              <w:t>micro-second</w:t>
            </w:r>
            <w:r>
              <w:rPr>
                <w:spacing w:val="-2"/>
                <w:sz w:val="18"/>
              </w:rPr>
              <w:t> </w:t>
            </w:r>
            <w:r>
              <w:rPr>
                <w:spacing w:val="-4"/>
                <w:sz w:val="18"/>
              </w:rPr>
              <w:t>[</w:t>
            </w:r>
            <w:r>
              <w:rPr>
                <w:rFonts w:ascii="Cambria Math" w:eastAsia="Cambria Math"/>
                <w:spacing w:val="-4"/>
                <w:sz w:val="18"/>
              </w:rPr>
              <w:t>𝜇</w:t>
            </w:r>
            <w:r>
              <w:rPr>
                <w:spacing w:val="-4"/>
                <w:sz w:val="18"/>
              </w:rPr>
              <w:t>s].</w:t>
            </w:r>
          </w:p>
          <w:p>
            <w:pPr>
              <w:pStyle w:val="TableParagraph"/>
              <w:spacing w:before="33"/>
              <w:ind w:left="0"/>
              <w:rPr>
                <w:sz w:val="18"/>
              </w:rPr>
            </w:pPr>
          </w:p>
          <w:p>
            <w:pPr>
              <w:pStyle w:val="TableParagraph"/>
              <w:ind w:right="148"/>
              <w:rPr>
                <w:sz w:val="18"/>
              </w:rPr>
            </w:pPr>
            <w:r>
              <w:rPr>
                <w:sz w:val="18"/>
              </w:rPr>
              <w:t>The</w:t>
            </w:r>
            <w:r>
              <w:rPr>
                <w:spacing w:val="-3"/>
                <w:sz w:val="18"/>
              </w:rPr>
              <w:t> </w:t>
            </w:r>
            <w:r>
              <w:rPr>
                <w:sz w:val="18"/>
              </w:rPr>
              <w:t>measurement</w:t>
            </w:r>
            <w:r>
              <w:rPr>
                <w:spacing w:val="-5"/>
                <w:sz w:val="18"/>
              </w:rPr>
              <w:t> </w:t>
            </w:r>
            <w:r>
              <w:rPr>
                <w:sz w:val="18"/>
              </w:rPr>
              <w:t>is</w:t>
            </w:r>
            <w:r>
              <w:rPr>
                <w:spacing w:val="-5"/>
                <w:sz w:val="18"/>
              </w:rPr>
              <w:t> </w:t>
            </w:r>
            <w:r>
              <w:rPr>
                <w:sz w:val="18"/>
              </w:rPr>
              <w:t>optionally</w:t>
            </w:r>
            <w:r>
              <w:rPr>
                <w:spacing w:val="-5"/>
                <w:sz w:val="18"/>
              </w:rPr>
              <w:t> </w:t>
            </w:r>
            <w:r>
              <w:rPr>
                <w:sz w:val="18"/>
              </w:rPr>
              <w:t>split</w:t>
            </w:r>
            <w:r>
              <w:rPr>
                <w:spacing w:val="-3"/>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2"/>
                <w:sz w:val="18"/>
              </w:rPr>
              <w:t> </w:t>
            </w:r>
            <w:r>
              <w:rPr>
                <w:sz w:val="18"/>
              </w:rPr>
              <w:t>level</w:t>
            </w:r>
            <w:r>
              <w:rPr>
                <w:spacing w:val="-3"/>
                <w:sz w:val="18"/>
              </w:rPr>
              <w:t> </w:t>
            </w:r>
            <w:r>
              <w:rPr>
                <w:sz w:val="18"/>
              </w:rPr>
              <w:t>(mapped</w:t>
            </w:r>
            <w:r>
              <w:rPr>
                <w:spacing w:val="-3"/>
                <w:sz w:val="18"/>
              </w:rPr>
              <w:t> </w:t>
            </w:r>
            <w:r>
              <w:rPr>
                <w:sz w:val="18"/>
              </w:rPr>
              <w:t>5QI</w:t>
            </w:r>
            <w:r>
              <w:rPr>
                <w:spacing w:val="-5"/>
                <w:sz w:val="18"/>
              </w:rPr>
              <w:t> </w:t>
            </w:r>
            <w:r>
              <w:rPr>
                <w:sz w:val="18"/>
              </w:rPr>
              <w:t>or QCI in EN-DC) and sub-counters per supported S-NSSAI, and sub-counters per PLMN ID, and sub-counters from BWP.</w:t>
            </w:r>
          </w:p>
        </w:tc>
      </w:tr>
      <w:tr>
        <w:trPr>
          <w:trHeight w:val="448" w:hRule="atLeast"/>
        </w:trPr>
        <w:tc>
          <w:tcPr>
            <w:tcW w:w="2607" w:type="dxa"/>
          </w:tcPr>
          <w:p>
            <w:pPr>
              <w:pStyle w:val="TableParagraph"/>
              <w:spacing w:before="121"/>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21"/>
              <w:rPr>
                <w:sz w:val="18"/>
              </w:rPr>
            </w:pPr>
            <w:r>
              <w:rPr>
                <w:spacing w:val="-5"/>
                <w:sz w:val="18"/>
              </w:rPr>
              <w:t>CC</w:t>
            </w:r>
          </w:p>
        </w:tc>
      </w:tr>
      <w:tr>
        <w:trPr>
          <w:trHeight w:val="2548"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ind w:right="192"/>
              <w:rPr>
                <w:sz w:val="18"/>
              </w:rPr>
            </w:pPr>
            <w:r>
              <w:rPr>
                <w:sz w:val="18"/>
              </w:rPr>
              <w:t>The counter is incremented by the length of the time slot (in micro-seconds) during every time slot, when a HARQ downlink transmission of multiple transport blocks in MU-MIMO mode is scheduled on the radio resources of the cell to multiple UEs served</w:t>
            </w:r>
            <w:r>
              <w:rPr>
                <w:spacing w:val="-2"/>
                <w:sz w:val="18"/>
              </w:rPr>
              <w:t> </w:t>
            </w:r>
            <w:r>
              <w:rPr>
                <w:sz w:val="18"/>
              </w:rPr>
              <w:t>by</w:t>
            </w:r>
            <w:r>
              <w:rPr>
                <w:spacing w:val="-1"/>
                <w:sz w:val="18"/>
              </w:rPr>
              <w:t> </w:t>
            </w:r>
            <w:r>
              <w:rPr>
                <w:sz w:val="18"/>
              </w:rPr>
              <w:t>the</w:t>
            </w:r>
            <w:r>
              <w:rPr>
                <w:spacing w:val="-2"/>
                <w:sz w:val="18"/>
              </w:rPr>
              <w:t> </w:t>
            </w:r>
            <w:r>
              <w:rPr>
                <w:sz w:val="18"/>
              </w:rPr>
              <w:t>cell,</w:t>
            </w:r>
            <w:r>
              <w:rPr>
                <w:spacing w:val="-4"/>
                <w:sz w:val="18"/>
              </w:rPr>
              <w:t> </w:t>
            </w:r>
            <w:r>
              <w:rPr>
                <w:sz w:val="18"/>
              </w:rPr>
              <w:t>either</w:t>
            </w:r>
            <w:r>
              <w:rPr>
                <w:spacing w:val="-4"/>
                <w:sz w:val="18"/>
              </w:rPr>
              <w:t> </w:t>
            </w:r>
            <w:r>
              <w:rPr>
                <w:sz w:val="18"/>
              </w:rPr>
              <w:t>in</w:t>
            </w:r>
            <w:r>
              <w:rPr>
                <w:spacing w:val="-2"/>
                <w:sz w:val="18"/>
              </w:rPr>
              <w:t> </w:t>
            </w:r>
            <w:r>
              <w:rPr>
                <w:sz w:val="18"/>
              </w:rPr>
              <w:t>its</w:t>
            </w:r>
            <w:r>
              <w:rPr>
                <w:spacing w:val="-3"/>
                <w:sz w:val="18"/>
              </w:rPr>
              <w:t> </w:t>
            </w:r>
            <w:r>
              <w:rPr>
                <w:sz w:val="18"/>
              </w:rPr>
              <w:t>capacity</w:t>
            </w:r>
            <w:r>
              <w:rPr>
                <w:spacing w:val="-1"/>
                <w:sz w:val="18"/>
              </w:rPr>
              <w:t> </w:t>
            </w:r>
            <w:r>
              <w:rPr>
                <w:sz w:val="18"/>
              </w:rPr>
              <w:t>as</w:t>
            </w:r>
            <w:r>
              <w:rPr>
                <w:spacing w:val="-2"/>
                <w:sz w:val="18"/>
              </w:rPr>
              <w:t> </w:t>
            </w:r>
            <w:r>
              <w:rPr>
                <w:sz w:val="18"/>
              </w:rPr>
              <w:t>the</w:t>
            </w:r>
            <w:r>
              <w:rPr>
                <w:spacing w:val="-2"/>
                <w:sz w:val="18"/>
              </w:rPr>
              <w:t> </w:t>
            </w:r>
            <w:r>
              <w:rPr>
                <w:sz w:val="18"/>
              </w:rPr>
              <w:t>primary</w:t>
            </w:r>
            <w:r>
              <w:rPr>
                <w:spacing w:val="-1"/>
                <w:sz w:val="18"/>
              </w:rPr>
              <w:t> </w:t>
            </w:r>
            <w:r>
              <w:rPr>
                <w:sz w:val="18"/>
              </w:rPr>
              <w:t>cell</w:t>
            </w:r>
            <w:r>
              <w:rPr>
                <w:spacing w:val="-4"/>
                <w:sz w:val="18"/>
              </w:rPr>
              <w:t> </w:t>
            </w:r>
            <w:r>
              <w:rPr>
                <w:sz w:val="18"/>
              </w:rPr>
              <w:t>or</w:t>
            </w:r>
            <w:r>
              <w:rPr>
                <w:spacing w:val="-4"/>
                <w:sz w:val="18"/>
              </w:rPr>
              <w:t> </w:t>
            </w:r>
            <w:r>
              <w:rPr>
                <w:sz w:val="18"/>
              </w:rPr>
              <w:t>a</w:t>
            </w:r>
            <w:r>
              <w:rPr>
                <w:spacing w:val="-2"/>
                <w:sz w:val="18"/>
              </w:rPr>
              <w:t> </w:t>
            </w:r>
            <w:r>
              <w:rPr>
                <w:sz w:val="18"/>
              </w:rPr>
              <w:t>secondary</w:t>
            </w:r>
            <w:r>
              <w:rPr>
                <w:spacing w:val="-4"/>
                <w:sz w:val="18"/>
              </w:rPr>
              <w:t> </w:t>
            </w:r>
            <w:r>
              <w:rPr>
                <w:sz w:val="18"/>
              </w:rPr>
              <w:t>cell</w:t>
            </w:r>
            <w:r>
              <w:rPr>
                <w:spacing w:val="-2"/>
                <w:sz w:val="18"/>
              </w:rPr>
              <w:t> </w:t>
            </w:r>
            <w:r>
              <w:rPr>
                <w:sz w:val="18"/>
              </w:rPr>
              <w:t>for</w:t>
            </w:r>
            <w:r>
              <w:rPr>
                <w:spacing w:val="-2"/>
                <w:sz w:val="18"/>
              </w:rPr>
              <w:t> </w:t>
            </w:r>
            <w:r>
              <w:rPr>
                <w:sz w:val="18"/>
              </w:rPr>
              <w:t>the </w:t>
            </w:r>
            <w:r>
              <w:rPr>
                <w:spacing w:val="-4"/>
                <w:sz w:val="18"/>
              </w:rPr>
              <w:t>UEs.</w:t>
            </w:r>
          </w:p>
          <w:p>
            <w:pPr>
              <w:pStyle w:val="TableParagraph"/>
              <w:spacing w:before="32"/>
              <w:ind w:left="0"/>
              <w:rPr>
                <w:sz w:val="18"/>
              </w:rPr>
            </w:pPr>
          </w:p>
          <w:p>
            <w:pPr>
              <w:pStyle w:val="TableParagraph"/>
              <w:rPr>
                <w:sz w:val="18"/>
              </w:rPr>
            </w:pPr>
            <w:r>
              <w:rPr>
                <w:sz w:val="18"/>
              </w:rPr>
              <w:t>For</w:t>
            </w:r>
            <w:r>
              <w:rPr>
                <w:spacing w:val="-1"/>
                <w:sz w:val="18"/>
              </w:rPr>
              <w:t> </w:t>
            </w:r>
            <w:r>
              <w:rPr>
                <w:sz w:val="18"/>
              </w:rPr>
              <w:t>this</w:t>
            </w:r>
            <w:r>
              <w:rPr>
                <w:spacing w:val="-2"/>
                <w:sz w:val="18"/>
              </w:rPr>
              <w:t> </w:t>
            </w:r>
            <w:r>
              <w:rPr>
                <w:sz w:val="18"/>
              </w:rPr>
              <w:t>counter</w:t>
            </w:r>
            <w:r>
              <w:rPr>
                <w:spacing w:val="-1"/>
                <w:sz w:val="18"/>
              </w:rPr>
              <w:t> </w:t>
            </w:r>
            <w:r>
              <w:rPr>
                <w:sz w:val="18"/>
              </w:rPr>
              <w:t>to</w:t>
            </w:r>
            <w:r>
              <w:rPr>
                <w:spacing w:val="-1"/>
                <w:sz w:val="18"/>
              </w:rPr>
              <w:t> </w:t>
            </w:r>
            <w:r>
              <w:rPr>
                <w:sz w:val="18"/>
              </w:rPr>
              <w:t>be</w:t>
            </w:r>
            <w:r>
              <w:rPr>
                <w:spacing w:val="-3"/>
                <w:sz w:val="18"/>
              </w:rPr>
              <w:t> </w:t>
            </w:r>
            <w:r>
              <w:rPr>
                <w:sz w:val="18"/>
              </w:rPr>
              <w:t>generated</w:t>
            </w:r>
            <w:r>
              <w:rPr>
                <w:spacing w:val="-1"/>
                <w:sz w:val="18"/>
              </w:rPr>
              <w:t> </w:t>
            </w:r>
            <w:r>
              <w:rPr>
                <w:sz w:val="18"/>
              </w:rPr>
              <w:t>at</w:t>
            </w:r>
            <w:r>
              <w:rPr>
                <w:spacing w:val="-3"/>
                <w:sz w:val="18"/>
              </w:rPr>
              <w:t> </w:t>
            </w:r>
            <w:r>
              <w:rPr>
                <w:sz w:val="18"/>
              </w:rPr>
              <w:t>a</w:t>
            </w:r>
            <w:r>
              <w:rPr>
                <w:spacing w:val="-1"/>
                <w:sz w:val="18"/>
              </w:rPr>
              <w:t> </w:t>
            </w:r>
            <w:r>
              <w:rPr>
                <w:sz w:val="18"/>
              </w:rPr>
              <w:t>per-UE</w:t>
            </w:r>
            <w:r>
              <w:rPr>
                <w:spacing w:val="-4"/>
                <w:sz w:val="18"/>
              </w:rPr>
              <w:t> </w:t>
            </w:r>
            <w:r>
              <w:rPr>
                <w:sz w:val="18"/>
              </w:rPr>
              <w:t>level,</w:t>
            </w:r>
            <w:r>
              <w:rPr>
                <w:spacing w:val="-3"/>
                <w:sz w:val="18"/>
              </w:rPr>
              <w:t> </w:t>
            </w:r>
            <w:r>
              <w:rPr>
                <w:sz w:val="18"/>
              </w:rPr>
              <w:t>the</w:t>
            </w:r>
            <w:r>
              <w:rPr>
                <w:spacing w:val="-3"/>
                <w:sz w:val="18"/>
              </w:rPr>
              <w:t> </w:t>
            </w:r>
            <w:r>
              <w:rPr>
                <w:sz w:val="18"/>
              </w:rPr>
              <w:t>counter</w:t>
            </w:r>
            <w:r>
              <w:rPr>
                <w:spacing w:val="-1"/>
                <w:sz w:val="18"/>
              </w:rPr>
              <w:t> </w:t>
            </w:r>
            <w:r>
              <w:rPr>
                <w:sz w:val="18"/>
              </w:rPr>
              <w:t>is</w:t>
            </w:r>
            <w:r>
              <w:rPr>
                <w:spacing w:val="-2"/>
                <w:sz w:val="18"/>
              </w:rPr>
              <w:t> </w:t>
            </w:r>
            <w:r>
              <w:rPr>
                <w:sz w:val="18"/>
              </w:rPr>
              <w:t>incremented</w:t>
            </w:r>
            <w:r>
              <w:rPr>
                <w:spacing w:val="-1"/>
                <w:sz w:val="18"/>
              </w:rPr>
              <w:t> </w:t>
            </w:r>
            <w:r>
              <w:rPr>
                <w:sz w:val="18"/>
              </w:rPr>
              <w:t>by the length of the time slot (in micro-seconds), during every time slot when the UE is configured</w:t>
            </w:r>
            <w:r>
              <w:rPr>
                <w:spacing w:val="-3"/>
                <w:sz w:val="18"/>
              </w:rPr>
              <w:t> </w:t>
            </w:r>
            <w:r>
              <w:rPr>
                <w:sz w:val="18"/>
              </w:rPr>
              <w:t>in</w:t>
            </w:r>
            <w:r>
              <w:rPr>
                <w:spacing w:val="-3"/>
                <w:sz w:val="18"/>
              </w:rPr>
              <w:t> </w:t>
            </w:r>
            <w:r>
              <w:rPr>
                <w:sz w:val="18"/>
              </w:rPr>
              <w:t>MU-MIMO</w:t>
            </w:r>
            <w:r>
              <w:rPr>
                <w:spacing w:val="-6"/>
                <w:sz w:val="18"/>
              </w:rPr>
              <w:t> </w:t>
            </w:r>
            <w:r>
              <w:rPr>
                <w:sz w:val="18"/>
              </w:rPr>
              <w:t>mode</w:t>
            </w:r>
            <w:r>
              <w:rPr>
                <w:spacing w:val="-5"/>
                <w:sz w:val="18"/>
              </w:rPr>
              <w:t> </w:t>
            </w:r>
            <w:r>
              <w:rPr>
                <w:sz w:val="18"/>
              </w:rPr>
              <w:t>and</w:t>
            </w:r>
            <w:r>
              <w:rPr>
                <w:spacing w:val="-3"/>
                <w:sz w:val="18"/>
              </w:rPr>
              <w:t> </w:t>
            </w:r>
            <w:r>
              <w:rPr>
                <w:sz w:val="18"/>
              </w:rPr>
              <w:t>when</w:t>
            </w:r>
            <w:r>
              <w:rPr>
                <w:spacing w:val="-3"/>
                <w:sz w:val="18"/>
              </w:rPr>
              <w:t> </w:t>
            </w:r>
            <w:r>
              <w:rPr>
                <w:sz w:val="18"/>
              </w:rPr>
              <w:t>a</w:t>
            </w:r>
            <w:r>
              <w:rPr>
                <w:spacing w:val="-3"/>
                <w:sz w:val="18"/>
              </w:rPr>
              <w:t> </w:t>
            </w:r>
            <w:r>
              <w:rPr>
                <w:sz w:val="18"/>
              </w:rPr>
              <w:t>HARQ</w:t>
            </w:r>
            <w:r>
              <w:rPr>
                <w:spacing w:val="-5"/>
                <w:sz w:val="18"/>
              </w:rPr>
              <w:t> </w:t>
            </w:r>
            <w:r>
              <w:rPr>
                <w:sz w:val="18"/>
              </w:rPr>
              <w:t>downlink</w:t>
            </w:r>
            <w:r>
              <w:rPr>
                <w:spacing w:val="-2"/>
                <w:sz w:val="18"/>
              </w:rPr>
              <w:t> </w:t>
            </w:r>
            <w:r>
              <w:rPr>
                <w:sz w:val="18"/>
              </w:rPr>
              <w:t>transmission</w:t>
            </w:r>
            <w:r>
              <w:rPr>
                <w:spacing w:val="-3"/>
                <w:sz w:val="18"/>
              </w:rPr>
              <w:t> </w:t>
            </w:r>
            <w:r>
              <w:rPr>
                <w:sz w:val="18"/>
              </w:rPr>
              <w:t>of</w:t>
            </w:r>
            <w:r>
              <w:rPr>
                <w:spacing w:val="-5"/>
                <w:sz w:val="18"/>
              </w:rPr>
              <w:t> </w:t>
            </w:r>
            <w:r>
              <w:rPr>
                <w:sz w:val="18"/>
              </w:rPr>
              <w:t>transport blocks is scheduled on the radio resources of the cell to the given UE served by the cell, either in its capacity as the primary cell or a secondary cell for the UE.</w:t>
            </w:r>
          </w:p>
        </w:tc>
      </w:tr>
      <w:tr>
        <w:trPr>
          <w:trHeight w:val="1070" w:hRule="atLeast"/>
        </w:trPr>
        <w:tc>
          <w:tcPr>
            <w:tcW w:w="2607" w:type="dxa"/>
          </w:tcPr>
          <w:p>
            <w:pPr>
              <w:pStyle w:val="TableParagraph"/>
              <w:spacing w:before="121"/>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21"/>
              <w:rPr>
                <w:sz w:val="18"/>
              </w:rPr>
            </w:pPr>
            <w:r>
              <w:rPr>
                <w:sz w:val="18"/>
              </w:rPr>
              <w:t>Each measurement is a single integer value. If optional measurements with sub- counters are performed, the number of measurements is equal to the number of supported</w:t>
            </w:r>
            <w:r>
              <w:rPr>
                <w:spacing w:val="-5"/>
                <w:sz w:val="18"/>
              </w:rPr>
              <w:t> </w:t>
            </w:r>
            <w:r>
              <w:rPr>
                <w:sz w:val="18"/>
              </w:rPr>
              <w:t>QoS</w:t>
            </w:r>
            <w:r>
              <w:rPr>
                <w:spacing w:val="-3"/>
                <w:sz w:val="18"/>
              </w:rPr>
              <w:t> </w:t>
            </w:r>
            <w:r>
              <w:rPr>
                <w:sz w:val="18"/>
              </w:rPr>
              <w:t>levels,</w:t>
            </w:r>
            <w:r>
              <w:rPr>
                <w:spacing w:val="-3"/>
                <w:sz w:val="18"/>
              </w:rPr>
              <w:t> </w:t>
            </w:r>
            <w:r>
              <w:rPr>
                <w:sz w:val="18"/>
              </w:rPr>
              <w:t>the</w:t>
            </w:r>
            <w:r>
              <w:rPr>
                <w:spacing w:val="-3"/>
                <w:sz w:val="18"/>
              </w:rPr>
              <w:t> </w:t>
            </w:r>
            <w:r>
              <w:rPr>
                <w:sz w:val="18"/>
              </w:rPr>
              <w:t>number</w:t>
            </w:r>
            <w:r>
              <w:rPr>
                <w:spacing w:val="-5"/>
                <w:sz w:val="18"/>
              </w:rPr>
              <w:t> </w:t>
            </w:r>
            <w:r>
              <w:rPr>
                <w:sz w:val="18"/>
              </w:rPr>
              <w:t>of</w:t>
            </w:r>
            <w:r>
              <w:rPr>
                <w:spacing w:val="-3"/>
                <w:sz w:val="18"/>
              </w:rPr>
              <w:t> </w:t>
            </w:r>
            <w:r>
              <w:rPr>
                <w:sz w:val="18"/>
              </w:rPr>
              <w:t>supported</w:t>
            </w:r>
            <w:r>
              <w:rPr>
                <w:spacing w:val="-3"/>
                <w:sz w:val="18"/>
              </w:rPr>
              <w:t> </w:t>
            </w:r>
            <w:r>
              <w:rPr>
                <w:sz w:val="18"/>
              </w:rPr>
              <w:t>S-NSSAIs,</w:t>
            </w:r>
            <w:r>
              <w:rPr>
                <w:spacing w:val="-5"/>
                <w:sz w:val="18"/>
              </w:rPr>
              <w:t> </w:t>
            </w:r>
            <w:r>
              <w:rPr>
                <w:sz w:val="18"/>
              </w:rPr>
              <w:t>the</w:t>
            </w:r>
            <w:r>
              <w:rPr>
                <w:spacing w:val="-3"/>
                <w:sz w:val="18"/>
              </w:rPr>
              <w:t> </w:t>
            </w:r>
            <w:r>
              <w:rPr>
                <w:sz w:val="18"/>
              </w:rPr>
              <w:t>number</w:t>
            </w:r>
            <w:r>
              <w:rPr>
                <w:spacing w:val="-3"/>
                <w:sz w:val="18"/>
              </w:rPr>
              <w:t> </w:t>
            </w:r>
            <w:r>
              <w:rPr>
                <w:sz w:val="18"/>
              </w:rPr>
              <w:t>of</w:t>
            </w:r>
            <w:r>
              <w:rPr>
                <w:spacing w:val="-5"/>
                <w:sz w:val="18"/>
              </w:rPr>
              <w:t> </w:t>
            </w:r>
            <w:r>
              <w:rPr>
                <w:sz w:val="18"/>
              </w:rPr>
              <w:t>supported PLMNs, and the number of supported BWPs.</w:t>
            </w:r>
          </w:p>
        </w:tc>
      </w:tr>
      <w:tr>
        <w:trPr>
          <w:trHeight w:val="1686"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before="119"/>
              <w:ind w:right="213"/>
              <w:rPr>
                <w:sz w:val="18"/>
              </w:rPr>
            </w:pPr>
            <w:r>
              <w:rPr>
                <w:sz w:val="18"/>
              </w:rPr>
              <w:t>The</w:t>
            </w:r>
            <w:r>
              <w:rPr>
                <w:spacing w:val="-5"/>
                <w:sz w:val="18"/>
              </w:rPr>
              <w:t> </w:t>
            </w:r>
            <w:r>
              <w:rPr>
                <w:sz w:val="18"/>
              </w:rPr>
              <w:t>measurement</w:t>
            </w:r>
            <w:r>
              <w:rPr>
                <w:spacing w:val="-7"/>
                <w:sz w:val="18"/>
              </w:rPr>
              <w:t> </w:t>
            </w:r>
            <w:r>
              <w:rPr>
                <w:sz w:val="18"/>
              </w:rPr>
              <w:t>name</w:t>
            </w:r>
            <w:r>
              <w:rPr>
                <w:spacing w:val="-5"/>
                <w:sz w:val="18"/>
              </w:rPr>
              <w:t> </w:t>
            </w:r>
            <w:r>
              <w:rPr>
                <w:sz w:val="18"/>
              </w:rPr>
              <w:t>has</w:t>
            </w:r>
            <w:r>
              <w:rPr>
                <w:spacing w:val="-4"/>
                <w:sz w:val="18"/>
              </w:rPr>
              <w:t> </w:t>
            </w:r>
            <w:r>
              <w:rPr>
                <w:sz w:val="18"/>
              </w:rPr>
              <w:t>the</w:t>
            </w:r>
            <w:r>
              <w:rPr>
                <w:spacing w:val="-5"/>
                <w:sz w:val="18"/>
              </w:rPr>
              <w:t> </w:t>
            </w:r>
            <w:r>
              <w:rPr>
                <w:sz w:val="18"/>
              </w:rPr>
              <w:t>form:</w:t>
            </w:r>
            <w:r>
              <w:rPr>
                <w:spacing w:val="-5"/>
                <w:sz w:val="18"/>
              </w:rPr>
              <w:t> </w:t>
            </w:r>
            <w:r>
              <w:rPr>
                <w:sz w:val="18"/>
              </w:rPr>
              <w:t>ScheduledTxTimeDlMUMIMO</w:t>
            </w:r>
            <w:r>
              <w:rPr>
                <w:spacing w:val="-6"/>
                <w:sz w:val="18"/>
              </w:rPr>
              <w:t> </w:t>
            </w:r>
            <w:r>
              <w:rPr>
                <w:sz w:val="18"/>
              </w:rPr>
              <w:t>(as</w:t>
            </w:r>
            <w:r>
              <w:rPr>
                <w:spacing w:val="-4"/>
                <w:sz w:val="18"/>
              </w:rPr>
              <w:t> </w:t>
            </w:r>
            <w:r>
              <w:rPr>
                <w:sz w:val="18"/>
              </w:rPr>
              <w:t>the</w:t>
            </w:r>
            <w:r>
              <w:rPr>
                <w:spacing w:val="-7"/>
                <w:sz w:val="18"/>
              </w:rPr>
              <w:t> </w:t>
            </w:r>
            <w:r>
              <w:rPr>
                <w:sz w:val="18"/>
              </w:rPr>
              <w:t>default measurement, without sub-counters or filters), or optionally, ScheduledTxTimeDlMUMIMO.</w:t>
            </w:r>
            <w:r>
              <w:rPr>
                <w:i/>
                <w:sz w:val="18"/>
              </w:rPr>
              <w:t>QOS</w:t>
            </w:r>
            <w:r>
              <w:rPr>
                <w:sz w:val="18"/>
              </w:rPr>
              <w:t>, where </w:t>
            </w:r>
            <w:r>
              <w:rPr>
                <w:i/>
                <w:sz w:val="18"/>
              </w:rPr>
              <w:t>QOS </w:t>
            </w:r>
            <w:r>
              <w:rPr>
                <w:sz w:val="18"/>
              </w:rPr>
              <w:t>identifies the target quality of service class, ScheduledTxTimeDlMUMIMO.</w:t>
            </w:r>
            <w:r>
              <w:rPr>
                <w:i/>
                <w:sz w:val="18"/>
              </w:rPr>
              <w:t>SNSSAI</w:t>
            </w:r>
            <w:r>
              <w:rPr>
                <w:sz w:val="18"/>
              </w:rPr>
              <w:t>, where </w:t>
            </w:r>
            <w:r>
              <w:rPr>
                <w:i/>
                <w:sz w:val="18"/>
              </w:rPr>
              <w:t>SNSSAI </w:t>
            </w:r>
            <w:r>
              <w:rPr>
                <w:sz w:val="18"/>
              </w:rPr>
              <w:t>identifies the S-NSSAI, and ScheduledTxTimeDlMUMIMO.</w:t>
            </w:r>
            <w:r>
              <w:rPr>
                <w:i/>
                <w:sz w:val="18"/>
              </w:rPr>
              <w:t>PLMN</w:t>
            </w:r>
            <w:r>
              <w:rPr>
                <w:sz w:val="18"/>
              </w:rPr>
              <w:t>, where </w:t>
            </w:r>
            <w:r>
              <w:rPr>
                <w:i/>
                <w:sz w:val="18"/>
              </w:rPr>
              <w:t>PLMN </w:t>
            </w:r>
            <w:r>
              <w:rPr>
                <w:sz w:val="18"/>
              </w:rPr>
              <w:t>refers to the PLMN</w:t>
            </w:r>
            <w:r>
              <w:rPr>
                <w:spacing w:val="-2"/>
                <w:sz w:val="18"/>
              </w:rPr>
              <w:t> </w:t>
            </w:r>
            <w:r>
              <w:rPr>
                <w:sz w:val="18"/>
              </w:rPr>
              <w:t>ID,</w:t>
            </w:r>
            <w:r>
              <w:rPr>
                <w:spacing w:val="-2"/>
                <w:sz w:val="18"/>
              </w:rPr>
              <w:t> </w:t>
            </w:r>
            <w:r>
              <w:rPr>
                <w:sz w:val="18"/>
              </w:rPr>
              <w:t>and</w:t>
            </w:r>
            <w:r>
              <w:rPr>
                <w:spacing w:val="-2"/>
                <w:sz w:val="18"/>
              </w:rPr>
              <w:t> </w:t>
            </w:r>
            <w:r>
              <w:rPr>
                <w:sz w:val="18"/>
              </w:rPr>
              <w:t>ScheduledTxTimeDlMUMIMO.</w:t>
            </w:r>
            <w:r>
              <w:rPr>
                <w:i/>
                <w:sz w:val="18"/>
              </w:rPr>
              <w:t>BWP,</w:t>
            </w:r>
            <w:r>
              <w:rPr>
                <w:i/>
                <w:spacing w:val="-1"/>
                <w:sz w:val="18"/>
              </w:rPr>
              <w:t> </w:t>
            </w:r>
            <w:r>
              <w:rPr>
                <w:sz w:val="18"/>
              </w:rPr>
              <w:t>where</w:t>
            </w:r>
            <w:r>
              <w:rPr>
                <w:spacing w:val="-2"/>
                <w:sz w:val="18"/>
              </w:rPr>
              <w:t> </w:t>
            </w:r>
            <w:r>
              <w:rPr>
                <w:sz w:val="18"/>
              </w:rPr>
              <w:t>BWP</w:t>
            </w:r>
            <w:r>
              <w:rPr>
                <w:spacing w:val="-2"/>
                <w:sz w:val="18"/>
              </w:rPr>
              <w:t> </w:t>
            </w:r>
            <w:r>
              <w:rPr>
                <w:sz w:val="18"/>
              </w:rPr>
              <w:t>identifies</w:t>
            </w:r>
            <w:r>
              <w:rPr>
                <w:spacing w:val="-3"/>
                <w:sz w:val="18"/>
              </w:rPr>
              <w:t> </w:t>
            </w:r>
            <w:r>
              <w:rPr>
                <w:sz w:val="18"/>
              </w:rPr>
              <w:t>the</w:t>
            </w:r>
            <w:r>
              <w:rPr>
                <w:spacing w:val="-3"/>
                <w:sz w:val="18"/>
              </w:rPr>
              <w:t> </w:t>
            </w:r>
            <w:r>
              <w:rPr>
                <w:sz w:val="18"/>
              </w:rPr>
              <w:t>active </w:t>
            </w:r>
            <w:r>
              <w:rPr>
                <w:spacing w:val="-4"/>
                <w:sz w:val="18"/>
              </w:rPr>
              <w:t>BWP.</w:t>
            </w:r>
          </w:p>
        </w:tc>
      </w:tr>
      <w:tr>
        <w:trPr>
          <w:trHeight w:val="449" w:hRule="atLeast"/>
        </w:trPr>
        <w:tc>
          <w:tcPr>
            <w:tcW w:w="2607" w:type="dxa"/>
          </w:tcPr>
          <w:p>
            <w:pPr>
              <w:pStyle w:val="TableParagraph"/>
              <w:spacing w:before="122"/>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22"/>
              <w:rPr>
                <w:sz w:val="18"/>
              </w:rPr>
            </w:pPr>
            <w:r>
              <w:rPr>
                <w:spacing w:val="-2"/>
                <w:sz w:val="18"/>
              </w:rPr>
              <w:t>NRCellDU</w:t>
            </w:r>
          </w:p>
        </w:tc>
      </w:tr>
      <w:tr>
        <w:trPr>
          <w:trHeight w:val="445"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1"/>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2"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4"/>
        <w:numPr>
          <w:ilvl w:val="2"/>
          <w:numId w:val="11"/>
        </w:numPr>
        <w:tabs>
          <w:tab w:pos="1180" w:val="left" w:leader="none"/>
        </w:tabs>
        <w:spacing w:line="240" w:lineRule="auto" w:before="51" w:after="0"/>
        <w:ind w:left="1180" w:right="0" w:hanging="1011"/>
        <w:jc w:val="left"/>
      </w:pPr>
      <w:bookmarkStart w:name="_TOC_250041" w:id="134"/>
      <w:bookmarkStart w:name="7.10.11 DL Transmitted Data Volume (MAC " w:id="135"/>
      <w:r>
        <w:rPr/>
      </w:r>
      <w:r>
        <w:rPr/>
        <w:t>DL</w:t>
      </w:r>
      <w:r>
        <w:rPr>
          <w:spacing w:val="-6"/>
        </w:rPr>
        <w:t> </w:t>
      </w:r>
      <w:r>
        <w:rPr/>
        <w:t>Transmitted</w:t>
      </w:r>
      <w:r>
        <w:rPr>
          <w:spacing w:val="-8"/>
        </w:rPr>
        <w:t> </w:t>
      </w:r>
      <w:r>
        <w:rPr/>
        <w:t>Data</w:t>
      </w:r>
      <w:r>
        <w:rPr>
          <w:spacing w:val="-3"/>
        </w:rPr>
        <w:t> </w:t>
      </w:r>
      <w:r>
        <w:rPr/>
        <w:t>Volume</w:t>
      </w:r>
      <w:r>
        <w:rPr>
          <w:spacing w:val="-3"/>
        </w:rPr>
        <w:t> </w:t>
      </w:r>
      <w:r>
        <w:rPr/>
        <w:t>(MAC</w:t>
      </w:r>
      <w:r>
        <w:rPr>
          <w:spacing w:val="-3"/>
        </w:rPr>
        <w:t> </w:t>
      </w:r>
      <w:bookmarkEnd w:id="134"/>
      <w:r>
        <w:rPr>
          <w:spacing w:val="-4"/>
        </w:rPr>
        <w:t>SDU)</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DL</w:t>
            </w:r>
            <w:r>
              <w:rPr>
                <w:b/>
                <w:spacing w:val="-3"/>
                <w:sz w:val="18"/>
              </w:rPr>
              <w:t> </w:t>
            </w:r>
            <w:r>
              <w:rPr>
                <w:b/>
                <w:sz w:val="18"/>
              </w:rPr>
              <w:t>Transmitted</w:t>
            </w:r>
            <w:r>
              <w:rPr>
                <w:b/>
                <w:spacing w:val="-1"/>
                <w:sz w:val="18"/>
              </w:rPr>
              <w:t> </w:t>
            </w:r>
            <w:r>
              <w:rPr>
                <w:b/>
                <w:sz w:val="18"/>
              </w:rPr>
              <w:t>Data</w:t>
            </w:r>
            <w:r>
              <w:rPr>
                <w:b/>
                <w:spacing w:val="-4"/>
                <w:sz w:val="18"/>
              </w:rPr>
              <w:t> </w:t>
            </w:r>
            <w:r>
              <w:rPr>
                <w:b/>
                <w:sz w:val="18"/>
              </w:rPr>
              <w:t>Volume</w:t>
            </w:r>
            <w:r>
              <w:rPr>
                <w:b/>
                <w:spacing w:val="-1"/>
                <w:sz w:val="18"/>
              </w:rPr>
              <w:t> </w:t>
            </w:r>
            <w:r>
              <w:rPr>
                <w:b/>
                <w:sz w:val="18"/>
              </w:rPr>
              <w:t>(MAC</w:t>
            </w:r>
            <w:r>
              <w:rPr>
                <w:b/>
                <w:spacing w:val="-3"/>
                <w:sz w:val="18"/>
              </w:rPr>
              <w:t> </w:t>
            </w:r>
            <w:r>
              <w:rPr>
                <w:b/>
                <w:spacing w:val="-4"/>
                <w:sz w:val="18"/>
              </w:rPr>
              <w:t>SDU)</w:t>
            </w:r>
          </w:p>
        </w:tc>
      </w:tr>
      <w:tr>
        <w:trPr>
          <w:trHeight w:val="1513"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rPr>
                <w:sz w:val="18"/>
              </w:rPr>
            </w:pPr>
            <w:r>
              <w:rPr>
                <w:sz w:val="18"/>
              </w:rPr>
              <w:t>This measurement provides the transmitted data volume in the downlink in a measurement time. The measurement is split into subcounters per PLMN ID and subcounters</w:t>
            </w:r>
            <w:r>
              <w:rPr>
                <w:spacing w:val="-5"/>
                <w:sz w:val="18"/>
              </w:rPr>
              <w:t> </w:t>
            </w:r>
            <w:r>
              <w:rPr>
                <w:sz w:val="18"/>
              </w:rPr>
              <w:t>per</w:t>
            </w:r>
            <w:r>
              <w:rPr>
                <w:spacing w:val="-3"/>
                <w:sz w:val="18"/>
              </w:rPr>
              <w:t> </w:t>
            </w:r>
            <w:r>
              <w:rPr>
                <w:sz w:val="18"/>
              </w:rPr>
              <w:t>QoS</w:t>
            </w:r>
            <w:r>
              <w:rPr>
                <w:spacing w:val="-5"/>
                <w:sz w:val="18"/>
              </w:rPr>
              <w:t> </w:t>
            </w:r>
            <w:r>
              <w:rPr>
                <w:sz w:val="18"/>
              </w:rPr>
              <w:t>level</w:t>
            </w:r>
            <w:r>
              <w:rPr>
                <w:spacing w:val="-3"/>
                <w:sz w:val="18"/>
              </w:rPr>
              <w:t> </w:t>
            </w:r>
            <w:r>
              <w:rPr>
                <w:sz w:val="18"/>
              </w:rPr>
              <w:t>(mapped</w:t>
            </w:r>
            <w:r>
              <w:rPr>
                <w:spacing w:val="-5"/>
                <w:sz w:val="18"/>
              </w:rPr>
              <w:t> </w:t>
            </w:r>
            <w:r>
              <w:rPr>
                <w:sz w:val="18"/>
              </w:rPr>
              <w:t>5QI</w:t>
            </w:r>
            <w:r>
              <w:rPr>
                <w:spacing w:val="-3"/>
                <w:sz w:val="18"/>
              </w:rPr>
              <w:t> </w:t>
            </w:r>
            <w:r>
              <w:rPr>
                <w:sz w:val="18"/>
              </w:rPr>
              <w:t>or</w:t>
            </w:r>
            <w:r>
              <w:rPr>
                <w:spacing w:val="-3"/>
                <w:sz w:val="18"/>
              </w:rPr>
              <w:t> </w:t>
            </w:r>
            <w:r>
              <w:rPr>
                <w:sz w:val="18"/>
              </w:rPr>
              <w:t>QCI</w:t>
            </w:r>
            <w:r>
              <w:rPr>
                <w:spacing w:val="-3"/>
                <w:sz w:val="18"/>
              </w:rPr>
              <w:t> </w:t>
            </w:r>
            <w:r>
              <w:rPr>
                <w:sz w:val="18"/>
              </w:rPr>
              <w:t>in</w:t>
            </w:r>
            <w:r>
              <w:rPr>
                <w:spacing w:val="-3"/>
                <w:sz w:val="18"/>
              </w:rPr>
              <w:t> </w:t>
            </w:r>
            <w:r>
              <w:rPr>
                <w:sz w:val="18"/>
              </w:rPr>
              <w:t>NR</w:t>
            </w:r>
            <w:r>
              <w:rPr>
                <w:spacing w:val="-3"/>
                <w:sz w:val="18"/>
              </w:rPr>
              <w:t> </w:t>
            </w:r>
            <w:r>
              <w:rPr>
                <w:sz w:val="18"/>
              </w:rPr>
              <w:t>option</w:t>
            </w:r>
            <w:r>
              <w:rPr>
                <w:spacing w:val="-3"/>
                <w:sz w:val="18"/>
              </w:rPr>
              <w:t> </w:t>
            </w:r>
            <w:r>
              <w:rPr>
                <w:sz w:val="18"/>
              </w:rPr>
              <w:t>3),</w:t>
            </w:r>
            <w:r>
              <w:rPr>
                <w:spacing w:val="-3"/>
                <w:sz w:val="18"/>
              </w:rPr>
              <w:t> </w:t>
            </w:r>
            <w:r>
              <w:rPr>
                <w:sz w:val="18"/>
              </w:rPr>
              <w:t>and</w:t>
            </w:r>
            <w:r>
              <w:rPr>
                <w:spacing w:val="-5"/>
                <w:sz w:val="18"/>
              </w:rPr>
              <w:t> </w:t>
            </w:r>
            <w:r>
              <w:rPr>
                <w:sz w:val="18"/>
              </w:rPr>
              <w:t>subcounters</w:t>
            </w:r>
            <w:r>
              <w:rPr>
                <w:spacing w:val="-5"/>
                <w:sz w:val="18"/>
              </w:rPr>
              <w:t> </w:t>
            </w:r>
            <w:r>
              <w:rPr>
                <w:sz w:val="18"/>
              </w:rPr>
              <w:t>per supported S-NSSAI.</w:t>
            </w:r>
          </w:p>
          <w:p>
            <w:pPr>
              <w:pStyle w:val="TableParagraph"/>
              <w:spacing w:before="33"/>
              <w:ind w:left="0"/>
              <w:rPr>
                <w:sz w:val="18"/>
              </w:rPr>
            </w:pPr>
          </w:p>
          <w:p>
            <w:pPr>
              <w:pStyle w:val="TableParagraph"/>
              <w:rPr>
                <w:sz w:val="18"/>
              </w:rPr>
            </w:pPr>
            <w:r>
              <w:rPr>
                <w:sz w:val="18"/>
              </w:rPr>
              <w:t>The</w:t>
            </w:r>
            <w:r>
              <w:rPr>
                <w:spacing w:val="-2"/>
                <w:sz w:val="18"/>
              </w:rPr>
              <w:t> </w:t>
            </w:r>
            <w:r>
              <w:rPr>
                <w:sz w:val="18"/>
              </w:rPr>
              <w:t>unit</w:t>
            </w:r>
            <w:r>
              <w:rPr>
                <w:spacing w:val="-2"/>
                <w:sz w:val="18"/>
              </w:rPr>
              <w:t> </w:t>
            </w:r>
            <w:r>
              <w:rPr>
                <w:sz w:val="18"/>
              </w:rPr>
              <w:t>is</w:t>
            </w:r>
            <w:r>
              <w:rPr>
                <w:spacing w:val="-2"/>
                <w:sz w:val="18"/>
              </w:rPr>
              <w:t> kbit.</w:t>
            </w:r>
          </w:p>
        </w:tc>
      </w:tr>
      <w:tr>
        <w:trPr>
          <w:trHeight w:val="446" w:hRule="atLeast"/>
        </w:trPr>
        <w:tc>
          <w:tcPr>
            <w:tcW w:w="2607" w:type="dxa"/>
          </w:tcPr>
          <w:p>
            <w:pPr>
              <w:pStyle w:val="TableParagraph"/>
              <w:spacing w:before="119"/>
              <w:rPr>
                <w:sz w:val="18"/>
              </w:rPr>
            </w:pPr>
            <w:r>
              <w:rPr>
                <w:sz w:val="18"/>
              </w:rPr>
              <w:t>b)</w:t>
            </w:r>
            <w:r>
              <w:rPr>
                <w:spacing w:val="-4"/>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1068" w:hRule="atLeast"/>
        </w:trPr>
        <w:tc>
          <w:tcPr>
            <w:tcW w:w="2607" w:type="dxa"/>
          </w:tcPr>
          <w:p>
            <w:pPr>
              <w:pStyle w:val="TableParagraph"/>
              <w:spacing w:before="121"/>
              <w:rPr>
                <w:sz w:val="18"/>
              </w:rPr>
            </w:pPr>
            <w:r>
              <w:rPr>
                <w:sz w:val="18"/>
              </w:rPr>
              <w:t>c)</w:t>
            </w:r>
            <w:r>
              <w:rPr>
                <w:spacing w:val="1"/>
                <w:sz w:val="18"/>
              </w:rPr>
              <w:t> </w:t>
            </w:r>
            <w:r>
              <w:rPr>
                <w:spacing w:val="-2"/>
                <w:sz w:val="18"/>
              </w:rPr>
              <w:t>Condition</w:t>
            </w:r>
          </w:p>
        </w:tc>
        <w:tc>
          <w:tcPr>
            <w:tcW w:w="7022" w:type="dxa"/>
          </w:tcPr>
          <w:p>
            <w:pPr>
              <w:pStyle w:val="TableParagraph"/>
              <w:spacing w:before="121"/>
              <w:rPr>
                <w:sz w:val="18"/>
              </w:rPr>
            </w:pPr>
            <w:r>
              <w:rPr>
                <w:sz w:val="18"/>
              </w:rPr>
              <w:t>This measurement is obtained by counting the data volume counted on MAC SDU level, in kbit successfully transmitted (reception of HARQ ACK) in DL for one DRB during</w:t>
            </w:r>
            <w:r>
              <w:rPr>
                <w:spacing w:val="-5"/>
                <w:sz w:val="18"/>
              </w:rPr>
              <w:t> </w:t>
            </w:r>
            <w:r>
              <w:rPr>
                <w:sz w:val="18"/>
              </w:rPr>
              <w:t>measurement</w:t>
            </w:r>
            <w:r>
              <w:rPr>
                <w:spacing w:val="-4"/>
                <w:sz w:val="18"/>
              </w:rPr>
              <w:t> </w:t>
            </w:r>
            <w:r>
              <w:rPr>
                <w:sz w:val="18"/>
              </w:rPr>
              <w:t>time</w:t>
            </w:r>
            <w:r>
              <w:rPr>
                <w:spacing w:val="-4"/>
                <w:sz w:val="18"/>
              </w:rPr>
              <w:t> </w:t>
            </w:r>
            <w:r>
              <w:rPr>
                <w:sz w:val="18"/>
              </w:rPr>
              <w:t>T.</w:t>
            </w:r>
            <w:r>
              <w:rPr>
                <w:spacing w:val="-4"/>
                <w:sz w:val="18"/>
              </w:rPr>
              <w:t> </w:t>
            </w:r>
            <w:r>
              <w:rPr>
                <w:sz w:val="18"/>
              </w:rPr>
              <w:t>Separate</w:t>
            </w:r>
            <w:r>
              <w:rPr>
                <w:spacing w:val="-4"/>
                <w:sz w:val="18"/>
              </w:rPr>
              <w:t> </w:t>
            </w:r>
            <w:r>
              <w:rPr>
                <w:sz w:val="18"/>
              </w:rPr>
              <w:t>counters</w:t>
            </w:r>
            <w:r>
              <w:rPr>
                <w:spacing w:val="-5"/>
                <w:sz w:val="18"/>
              </w:rPr>
              <w:t> </w:t>
            </w:r>
            <w:r>
              <w:rPr>
                <w:sz w:val="18"/>
              </w:rPr>
              <w:t>are</w:t>
            </w:r>
            <w:r>
              <w:rPr>
                <w:spacing w:val="-5"/>
                <w:sz w:val="18"/>
              </w:rPr>
              <w:t> </w:t>
            </w:r>
            <w:r>
              <w:rPr>
                <w:sz w:val="18"/>
              </w:rPr>
              <w:t>maintained</w:t>
            </w:r>
            <w:r>
              <w:rPr>
                <w:spacing w:val="-4"/>
                <w:sz w:val="18"/>
              </w:rPr>
              <w:t> </w:t>
            </w:r>
            <w:r>
              <w:rPr>
                <w:sz w:val="18"/>
              </w:rPr>
              <w:t>for</w:t>
            </w:r>
            <w:r>
              <w:rPr>
                <w:spacing w:val="-5"/>
                <w:sz w:val="18"/>
              </w:rPr>
              <w:t> </w:t>
            </w:r>
            <w:r>
              <w:rPr>
                <w:sz w:val="18"/>
              </w:rPr>
              <w:t>each</w:t>
            </w:r>
            <w:r>
              <w:rPr>
                <w:spacing w:val="-4"/>
                <w:sz w:val="18"/>
              </w:rPr>
              <w:t> </w:t>
            </w:r>
            <w:r>
              <w:rPr>
                <w:sz w:val="18"/>
              </w:rPr>
              <w:t>mapped</w:t>
            </w:r>
            <w:r>
              <w:rPr>
                <w:spacing w:val="-4"/>
                <w:sz w:val="18"/>
              </w:rPr>
              <w:t> </w:t>
            </w:r>
            <w:r>
              <w:rPr>
                <w:sz w:val="18"/>
              </w:rPr>
              <w:t>5QI (or QCI for option 3) and for each supported S-NSSAI.</w:t>
            </w:r>
          </w:p>
        </w:tc>
      </w:tr>
      <w:tr>
        <w:trPr>
          <w:trHeight w:val="1069" w:hRule="atLeast"/>
        </w:trPr>
        <w:tc>
          <w:tcPr>
            <w:tcW w:w="2607" w:type="dxa"/>
          </w:tcPr>
          <w:p>
            <w:pPr>
              <w:pStyle w:val="TableParagraph"/>
              <w:spacing w:before="121"/>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21"/>
              <w:ind w:right="148"/>
              <w:rPr>
                <w:sz w:val="18"/>
              </w:rPr>
            </w:pPr>
            <w:r>
              <w:rPr>
                <w:sz w:val="18"/>
              </w:rPr>
              <w:t>Each</w:t>
            </w:r>
            <w:r>
              <w:rPr>
                <w:spacing w:val="-5"/>
                <w:sz w:val="18"/>
              </w:rPr>
              <w:t> </w:t>
            </w:r>
            <w:r>
              <w:rPr>
                <w:sz w:val="18"/>
              </w:rPr>
              <w:t>measurement</w:t>
            </w:r>
            <w:r>
              <w:rPr>
                <w:spacing w:val="-3"/>
                <w:sz w:val="18"/>
              </w:rPr>
              <w:t> </w:t>
            </w:r>
            <w:r>
              <w:rPr>
                <w:sz w:val="18"/>
              </w:rPr>
              <w:t>is</w:t>
            </w:r>
            <w:r>
              <w:rPr>
                <w:spacing w:val="-2"/>
                <w:sz w:val="18"/>
              </w:rPr>
              <w:t> </w:t>
            </w:r>
            <w:r>
              <w:rPr>
                <w:sz w:val="18"/>
              </w:rPr>
              <w:t>an</w:t>
            </w:r>
            <w:r>
              <w:rPr>
                <w:spacing w:val="-5"/>
                <w:sz w:val="18"/>
              </w:rPr>
              <w:t> </w:t>
            </w:r>
            <w:r>
              <w:rPr>
                <w:sz w:val="18"/>
              </w:rPr>
              <w:t>integer</w:t>
            </w:r>
            <w:r>
              <w:rPr>
                <w:spacing w:val="-3"/>
                <w:sz w:val="18"/>
              </w:rPr>
              <w:t> </w:t>
            </w:r>
            <w:r>
              <w:rPr>
                <w:sz w:val="18"/>
              </w:rPr>
              <w:t>value</w:t>
            </w:r>
            <w:r>
              <w:rPr>
                <w:spacing w:val="-3"/>
                <w:sz w:val="18"/>
              </w:rPr>
              <w:t> </w:t>
            </w:r>
            <w:r>
              <w:rPr>
                <w:sz w:val="18"/>
              </w:rPr>
              <w:t>representing</w:t>
            </w:r>
            <w:r>
              <w:rPr>
                <w:spacing w:val="-5"/>
                <w:sz w:val="18"/>
              </w:rPr>
              <w:t> </w:t>
            </w:r>
            <w:r>
              <w:rPr>
                <w:sz w:val="18"/>
              </w:rPr>
              <w:t>the</w:t>
            </w:r>
            <w:r>
              <w:rPr>
                <w:spacing w:val="-5"/>
                <w:sz w:val="18"/>
              </w:rPr>
              <w:t> </w:t>
            </w:r>
            <w:r>
              <w:rPr>
                <w:sz w:val="18"/>
              </w:rPr>
              <w:t>number</w:t>
            </w:r>
            <w:r>
              <w:rPr>
                <w:spacing w:val="-3"/>
                <w:sz w:val="18"/>
              </w:rPr>
              <w:t> </w:t>
            </w:r>
            <w:r>
              <w:rPr>
                <w:sz w:val="18"/>
              </w:rPr>
              <w:t>of</w:t>
            </w:r>
            <w:r>
              <w:rPr>
                <w:spacing w:val="-5"/>
                <w:sz w:val="18"/>
              </w:rPr>
              <w:t> </w:t>
            </w:r>
            <w:r>
              <w:rPr>
                <w:sz w:val="18"/>
              </w:rPr>
              <w:t>bits</w:t>
            </w:r>
            <w:r>
              <w:rPr>
                <w:spacing w:val="-2"/>
                <w:sz w:val="18"/>
              </w:rPr>
              <w:t> </w:t>
            </w:r>
            <w:r>
              <w:rPr>
                <w:sz w:val="18"/>
              </w:rPr>
              <w:t>measured</w:t>
            </w:r>
            <w:r>
              <w:rPr>
                <w:spacing w:val="-5"/>
                <w:sz w:val="18"/>
              </w:rPr>
              <w:t> </w:t>
            </w:r>
            <w:r>
              <w:rPr>
                <w:sz w:val="18"/>
              </w:rPr>
              <w:t>in kbits (1kbits=1000 bits). The number of measurements is equal to the number of PLMNs multiplied by the number of QoS levels multiplied by the number of S- </w:t>
            </w:r>
            <w:r>
              <w:rPr>
                <w:spacing w:val="-2"/>
                <w:sz w:val="18"/>
              </w:rPr>
              <w:t>NSSAIs.</w:t>
            </w:r>
          </w:p>
        </w:tc>
      </w:tr>
      <w:tr>
        <w:trPr>
          <w:trHeight w:val="1547" w:hRule="atLeast"/>
        </w:trPr>
        <w:tc>
          <w:tcPr>
            <w:tcW w:w="2607" w:type="dxa"/>
          </w:tcPr>
          <w:p>
            <w:pPr>
              <w:pStyle w:val="TableParagraph"/>
              <w:spacing w:before="119"/>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line="518" w:lineRule="auto" w:before="119"/>
              <w:rPr>
                <w:sz w:val="18"/>
              </w:rPr>
            </w:pPr>
            <w:r>
              <w:rPr>
                <w:sz w:val="18"/>
              </w:rPr>
              <w:t>The</w:t>
            </w:r>
            <w:r>
              <w:rPr>
                <w:spacing w:val="-7"/>
                <w:sz w:val="18"/>
              </w:rPr>
              <w:t> </w:t>
            </w:r>
            <w:r>
              <w:rPr>
                <w:sz w:val="18"/>
              </w:rPr>
              <w:t>measurement</w:t>
            </w:r>
            <w:r>
              <w:rPr>
                <w:spacing w:val="-9"/>
                <w:sz w:val="18"/>
              </w:rPr>
              <w:t> </w:t>
            </w:r>
            <w:r>
              <w:rPr>
                <w:sz w:val="18"/>
              </w:rPr>
              <w:t>name</w:t>
            </w:r>
            <w:r>
              <w:rPr>
                <w:spacing w:val="-7"/>
                <w:sz w:val="18"/>
              </w:rPr>
              <w:t> </w:t>
            </w:r>
            <w:r>
              <w:rPr>
                <w:sz w:val="18"/>
              </w:rPr>
              <w:t>has</w:t>
            </w:r>
            <w:r>
              <w:rPr>
                <w:spacing w:val="-6"/>
                <w:sz w:val="18"/>
              </w:rPr>
              <w:t> </w:t>
            </w:r>
            <w:r>
              <w:rPr>
                <w:sz w:val="18"/>
              </w:rPr>
              <w:t>the</w:t>
            </w:r>
            <w:r>
              <w:rPr>
                <w:spacing w:val="-7"/>
                <w:sz w:val="18"/>
              </w:rPr>
              <w:t> </w:t>
            </w:r>
            <w:r>
              <w:rPr>
                <w:sz w:val="18"/>
              </w:rPr>
              <w:t>form</w:t>
            </w:r>
            <w:r>
              <w:rPr>
                <w:spacing w:val="-6"/>
                <w:sz w:val="18"/>
              </w:rPr>
              <w:t> </w:t>
            </w:r>
            <w:r>
              <w:rPr>
                <w:sz w:val="18"/>
              </w:rPr>
              <w:t>DRB.MacSduTransmittedVolumeDL_Filter. Where filter is a combination of PLMN ID and QoS level and S-NSSAI.</w:t>
            </w:r>
          </w:p>
          <w:p>
            <w:pPr>
              <w:pStyle w:val="TableParagraph"/>
              <w:ind w:right="148"/>
              <w:rPr>
                <w:sz w:val="18"/>
              </w:rPr>
            </w:pPr>
            <w:r>
              <w:rPr>
                <w:sz w:val="18"/>
              </w:rPr>
              <w:t>Where</w:t>
            </w:r>
            <w:r>
              <w:rPr>
                <w:spacing w:val="-3"/>
                <w:sz w:val="18"/>
              </w:rPr>
              <w:t> </w:t>
            </w:r>
            <w:r>
              <w:rPr>
                <w:sz w:val="18"/>
              </w:rPr>
              <w:t>PLMN</w:t>
            </w:r>
            <w:r>
              <w:rPr>
                <w:spacing w:val="-3"/>
                <w:sz w:val="18"/>
              </w:rPr>
              <w:t> </w:t>
            </w:r>
            <w:r>
              <w:rPr>
                <w:sz w:val="18"/>
              </w:rPr>
              <w:t>ID</w:t>
            </w:r>
            <w:r>
              <w:rPr>
                <w:spacing w:val="-3"/>
                <w:sz w:val="18"/>
              </w:rPr>
              <w:t> </w:t>
            </w:r>
            <w:r>
              <w:rPr>
                <w:sz w:val="18"/>
              </w:rPr>
              <w:t>represents</w:t>
            </w:r>
            <w:r>
              <w:rPr>
                <w:spacing w:val="-2"/>
                <w:sz w:val="18"/>
              </w:rPr>
              <w:t> </w:t>
            </w:r>
            <w:r>
              <w:rPr>
                <w:sz w:val="18"/>
              </w:rPr>
              <w:t>the</w:t>
            </w:r>
            <w:r>
              <w:rPr>
                <w:spacing w:val="-3"/>
                <w:sz w:val="18"/>
              </w:rPr>
              <w:t> </w:t>
            </w:r>
            <w:r>
              <w:rPr>
                <w:sz w:val="18"/>
              </w:rPr>
              <w:t>PLMN</w:t>
            </w:r>
            <w:r>
              <w:rPr>
                <w:spacing w:val="-3"/>
                <w:sz w:val="18"/>
              </w:rPr>
              <w:t> </w:t>
            </w:r>
            <w:r>
              <w:rPr>
                <w:sz w:val="18"/>
              </w:rPr>
              <w:t>ID,</w:t>
            </w:r>
            <w:r>
              <w:rPr>
                <w:spacing w:val="-5"/>
                <w:sz w:val="18"/>
              </w:rPr>
              <w:t> </w:t>
            </w:r>
            <w:r>
              <w:rPr>
                <w:sz w:val="18"/>
              </w:rPr>
              <w:t>QoS</w:t>
            </w:r>
            <w:r>
              <w:rPr>
                <w:spacing w:val="-3"/>
                <w:sz w:val="18"/>
              </w:rPr>
              <w:t> </w:t>
            </w:r>
            <w:r>
              <w:rPr>
                <w:sz w:val="18"/>
              </w:rPr>
              <w:t>represents</w:t>
            </w:r>
            <w:r>
              <w:rPr>
                <w:spacing w:val="-4"/>
                <w:sz w:val="18"/>
              </w:rPr>
              <w:t> </w:t>
            </w:r>
            <w:r>
              <w:rPr>
                <w:sz w:val="18"/>
              </w:rPr>
              <w:t>the</w:t>
            </w:r>
            <w:r>
              <w:rPr>
                <w:spacing w:val="-3"/>
                <w:sz w:val="18"/>
              </w:rPr>
              <w:t> </w:t>
            </w:r>
            <w:r>
              <w:rPr>
                <w:sz w:val="18"/>
              </w:rPr>
              <w:t>mapped</w:t>
            </w:r>
            <w:r>
              <w:rPr>
                <w:spacing w:val="-5"/>
                <w:sz w:val="18"/>
              </w:rPr>
              <w:t> </w:t>
            </w:r>
            <w:r>
              <w:rPr>
                <w:sz w:val="18"/>
              </w:rPr>
              <w:t>5QI</w:t>
            </w:r>
            <w:r>
              <w:rPr>
                <w:spacing w:val="-3"/>
                <w:sz w:val="18"/>
              </w:rPr>
              <w:t> </w:t>
            </w:r>
            <w:r>
              <w:rPr>
                <w:sz w:val="18"/>
              </w:rPr>
              <w:t>or</w:t>
            </w:r>
            <w:r>
              <w:rPr>
                <w:spacing w:val="-3"/>
                <w:sz w:val="18"/>
              </w:rPr>
              <w:t> </w:t>
            </w:r>
            <w:r>
              <w:rPr>
                <w:sz w:val="18"/>
              </w:rPr>
              <w:t>the QCI level, and SNSSAI represents S-NSSAI.</w:t>
            </w:r>
          </w:p>
        </w:tc>
      </w:tr>
      <w:tr>
        <w:trPr>
          <w:trHeight w:val="446"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8"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5" w:hRule="atLeast"/>
        </w:trPr>
        <w:tc>
          <w:tcPr>
            <w:tcW w:w="2607" w:type="dxa"/>
          </w:tcPr>
          <w:p>
            <w:pPr>
              <w:pStyle w:val="TableParagraph"/>
              <w:spacing w:before="119"/>
              <w:rPr>
                <w:sz w:val="18"/>
              </w:rPr>
            </w:pPr>
            <w:r>
              <w:rPr>
                <w:sz w:val="18"/>
              </w:rPr>
              <w:t>h) </w:t>
            </w:r>
            <w:r>
              <w:rPr>
                <w:spacing w:val="-2"/>
                <w:sz w:val="18"/>
              </w:rPr>
              <w:t>Generation</w:t>
            </w:r>
          </w:p>
        </w:tc>
        <w:tc>
          <w:tcPr>
            <w:tcW w:w="7022" w:type="dxa"/>
          </w:tcPr>
          <w:p>
            <w:pPr>
              <w:pStyle w:val="TableParagraph"/>
              <w:spacing w:before="119"/>
              <w:rPr>
                <w:sz w:val="18"/>
              </w:rPr>
            </w:pPr>
            <w:r>
              <w:rPr>
                <w:spacing w:val="-5"/>
                <w:sz w:val="18"/>
              </w:rPr>
              <w:t>5GS</w:t>
            </w:r>
          </w:p>
        </w:tc>
      </w:tr>
      <w:tr>
        <w:trPr>
          <w:trHeight w:val="654"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3"/>
                <w:sz w:val="18"/>
              </w:rPr>
              <w:t> </w:t>
            </w:r>
            <w:r>
              <w:rPr>
                <w:sz w:val="18"/>
              </w:rPr>
              <w:t>usage</w:t>
            </w:r>
            <w:r>
              <w:rPr>
                <w:spacing w:val="-3"/>
                <w:sz w:val="18"/>
              </w:rPr>
              <w:t> </w:t>
            </w:r>
            <w:r>
              <w:rPr>
                <w:sz w:val="18"/>
              </w:rPr>
              <w:t>of</w:t>
            </w:r>
            <w:r>
              <w:rPr>
                <w:spacing w:val="-3"/>
                <w:sz w:val="18"/>
              </w:rPr>
              <w:t> </w:t>
            </w:r>
            <w:r>
              <w:rPr>
                <w:sz w:val="18"/>
              </w:rPr>
              <w:t>this</w:t>
            </w:r>
            <w:r>
              <w:rPr>
                <w:spacing w:val="-4"/>
                <w:sz w:val="18"/>
              </w:rPr>
              <w:t> </w:t>
            </w:r>
            <w:r>
              <w:rPr>
                <w:sz w:val="18"/>
              </w:rPr>
              <w:t>measurement</w:t>
            </w:r>
            <w:r>
              <w:rPr>
                <w:spacing w:val="-3"/>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3"/>
                <w:sz w:val="18"/>
              </w:rPr>
              <w:t> </w:t>
            </w:r>
            <w:r>
              <w:rPr>
                <w:sz w:val="18"/>
              </w:rPr>
              <w:t>within</w:t>
            </w:r>
            <w:r>
              <w:rPr>
                <w:spacing w:val="-3"/>
                <w:sz w:val="18"/>
              </w:rPr>
              <w:t> </w:t>
            </w:r>
            <w:r>
              <w:rPr>
                <w:sz w:val="18"/>
              </w:rPr>
              <w:t>integrity</w:t>
            </w:r>
            <w:r>
              <w:rPr>
                <w:spacing w:val="-4"/>
                <w:sz w:val="18"/>
              </w:rPr>
              <w:t> </w:t>
            </w:r>
            <w:r>
              <w:rPr>
                <w:sz w:val="18"/>
              </w:rPr>
              <w:t>area (user plane connection quality).</w:t>
            </w:r>
          </w:p>
        </w:tc>
      </w:tr>
    </w:tbl>
    <w:p>
      <w:pPr>
        <w:spacing w:after="0"/>
        <w:rPr>
          <w:sz w:val="18"/>
        </w:rPr>
        <w:sectPr>
          <w:pgSz w:w="11910" w:h="16850"/>
          <w:pgMar w:header="862" w:footer="898" w:top="1520" w:bottom="1080" w:left="680" w:right="700"/>
        </w:sectPr>
      </w:pPr>
    </w:p>
    <w:p>
      <w:pPr>
        <w:pStyle w:val="Heading4"/>
        <w:numPr>
          <w:ilvl w:val="2"/>
          <w:numId w:val="11"/>
        </w:numPr>
        <w:tabs>
          <w:tab w:pos="1180" w:val="left" w:leader="none"/>
        </w:tabs>
        <w:spacing w:line="240" w:lineRule="auto" w:before="51" w:after="0"/>
        <w:ind w:left="1180" w:right="0" w:hanging="1011"/>
        <w:jc w:val="left"/>
      </w:pPr>
      <w:bookmarkStart w:name="_TOC_250040" w:id="136"/>
      <w:bookmarkStart w:name="7.10.12 UL Transmitted Data Volume (MAC " w:id="137"/>
      <w:r>
        <w:rPr/>
      </w:r>
      <w:r>
        <w:rPr/>
        <w:t>UL</w:t>
      </w:r>
      <w:r>
        <w:rPr>
          <w:spacing w:val="-6"/>
        </w:rPr>
        <w:t> </w:t>
      </w:r>
      <w:r>
        <w:rPr/>
        <w:t>Transmitted</w:t>
      </w:r>
      <w:r>
        <w:rPr>
          <w:spacing w:val="-8"/>
        </w:rPr>
        <w:t> </w:t>
      </w:r>
      <w:r>
        <w:rPr/>
        <w:t>Data</w:t>
      </w:r>
      <w:r>
        <w:rPr>
          <w:spacing w:val="-3"/>
        </w:rPr>
        <w:t> </w:t>
      </w:r>
      <w:r>
        <w:rPr/>
        <w:t>Volume</w:t>
      </w:r>
      <w:r>
        <w:rPr>
          <w:spacing w:val="-3"/>
        </w:rPr>
        <w:t> </w:t>
      </w:r>
      <w:r>
        <w:rPr/>
        <w:t>(MAC</w:t>
      </w:r>
      <w:r>
        <w:rPr>
          <w:spacing w:val="-3"/>
        </w:rPr>
        <w:t> </w:t>
      </w:r>
      <w:bookmarkEnd w:id="136"/>
      <w:r>
        <w:rPr>
          <w:spacing w:val="-4"/>
        </w:rPr>
        <w:t>SDU)</w:t>
      </w:r>
    </w:p>
    <w:p>
      <w:pPr>
        <w:spacing w:line="240" w:lineRule="auto" w:before="8"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7"/>
        <w:gridCol w:w="7022"/>
      </w:tblGrid>
      <w:tr>
        <w:trPr>
          <w:trHeight w:val="448" w:hRule="atLeast"/>
        </w:trPr>
        <w:tc>
          <w:tcPr>
            <w:tcW w:w="2607" w:type="dxa"/>
          </w:tcPr>
          <w:p>
            <w:pPr>
              <w:pStyle w:val="TableParagraph"/>
              <w:spacing w:before="119"/>
              <w:rPr>
                <w:b/>
                <w:sz w:val="18"/>
              </w:rPr>
            </w:pPr>
            <w:r>
              <w:rPr>
                <w:b/>
                <w:spacing w:val="-2"/>
                <w:sz w:val="18"/>
              </w:rPr>
              <w:t>Measurement</w:t>
            </w:r>
            <w:r>
              <w:rPr>
                <w:b/>
                <w:spacing w:val="6"/>
                <w:sz w:val="18"/>
              </w:rPr>
              <w:t> </w:t>
            </w:r>
            <w:r>
              <w:rPr>
                <w:b/>
                <w:spacing w:val="-4"/>
                <w:sz w:val="18"/>
              </w:rPr>
              <w:t>Name</w:t>
            </w:r>
          </w:p>
        </w:tc>
        <w:tc>
          <w:tcPr>
            <w:tcW w:w="7022" w:type="dxa"/>
          </w:tcPr>
          <w:p>
            <w:pPr>
              <w:pStyle w:val="TableParagraph"/>
              <w:spacing w:before="119"/>
              <w:rPr>
                <w:b/>
                <w:sz w:val="18"/>
              </w:rPr>
            </w:pPr>
            <w:r>
              <w:rPr>
                <w:b/>
                <w:sz w:val="18"/>
              </w:rPr>
              <w:t>UL</w:t>
            </w:r>
            <w:r>
              <w:rPr>
                <w:b/>
                <w:spacing w:val="-3"/>
                <w:sz w:val="18"/>
              </w:rPr>
              <w:t> </w:t>
            </w:r>
            <w:r>
              <w:rPr>
                <w:b/>
                <w:sz w:val="18"/>
              </w:rPr>
              <w:t>Transmitted</w:t>
            </w:r>
            <w:r>
              <w:rPr>
                <w:b/>
                <w:spacing w:val="-2"/>
                <w:sz w:val="18"/>
              </w:rPr>
              <w:t> </w:t>
            </w:r>
            <w:r>
              <w:rPr>
                <w:b/>
                <w:sz w:val="18"/>
              </w:rPr>
              <w:t>Data</w:t>
            </w:r>
            <w:r>
              <w:rPr>
                <w:b/>
                <w:spacing w:val="-5"/>
                <w:sz w:val="18"/>
              </w:rPr>
              <w:t> </w:t>
            </w:r>
            <w:r>
              <w:rPr>
                <w:b/>
                <w:sz w:val="18"/>
              </w:rPr>
              <w:t>Volume</w:t>
            </w:r>
            <w:r>
              <w:rPr>
                <w:b/>
                <w:spacing w:val="-2"/>
                <w:sz w:val="18"/>
              </w:rPr>
              <w:t> </w:t>
            </w:r>
            <w:r>
              <w:rPr>
                <w:b/>
                <w:sz w:val="18"/>
              </w:rPr>
              <w:t>(MAC</w:t>
            </w:r>
            <w:r>
              <w:rPr>
                <w:b/>
                <w:spacing w:val="-3"/>
                <w:sz w:val="18"/>
              </w:rPr>
              <w:t> </w:t>
            </w:r>
            <w:r>
              <w:rPr>
                <w:b/>
                <w:spacing w:val="-4"/>
                <w:sz w:val="18"/>
              </w:rPr>
              <w:t>SDU)</w:t>
            </w:r>
          </w:p>
        </w:tc>
      </w:tr>
      <w:tr>
        <w:trPr>
          <w:trHeight w:val="1307" w:hRule="atLeast"/>
        </w:trPr>
        <w:tc>
          <w:tcPr>
            <w:tcW w:w="2607" w:type="dxa"/>
          </w:tcPr>
          <w:p>
            <w:pPr>
              <w:pStyle w:val="TableParagraph"/>
              <w:spacing w:before="119"/>
              <w:rPr>
                <w:sz w:val="18"/>
              </w:rPr>
            </w:pPr>
            <w:r>
              <w:rPr>
                <w:sz w:val="18"/>
              </w:rPr>
              <w:t>a)</w:t>
            </w:r>
            <w:r>
              <w:rPr>
                <w:spacing w:val="-2"/>
                <w:sz w:val="18"/>
              </w:rPr>
              <w:t> Description</w:t>
            </w:r>
          </w:p>
        </w:tc>
        <w:tc>
          <w:tcPr>
            <w:tcW w:w="7022" w:type="dxa"/>
          </w:tcPr>
          <w:p>
            <w:pPr>
              <w:pStyle w:val="TableParagraph"/>
              <w:spacing w:before="119"/>
              <w:ind w:right="28"/>
              <w:rPr>
                <w:sz w:val="18"/>
              </w:rPr>
            </w:pPr>
            <w:r>
              <w:rPr>
                <w:sz w:val="18"/>
              </w:rPr>
              <w:t>This measurement provides the transmitted data volume in the uplink in a certain period.</w:t>
            </w:r>
            <w:r>
              <w:rPr>
                <w:spacing w:val="-3"/>
                <w:sz w:val="18"/>
              </w:rPr>
              <w:t> </w:t>
            </w:r>
            <w:r>
              <w:rPr>
                <w:sz w:val="18"/>
              </w:rPr>
              <w:t>The</w:t>
            </w:r>
            <w:r>
              <w:rPr>
                <w:spacing w:val="-3"/>
                <w:sz w:val="18"/>
              </w:rPr>
              <w:t> </w:t>
            </w:r>
            <w:r>
              <w:rPr>
                <w:sz w:val="18"/>
              </w:rPr>
              <w:t>measurement</w:t>
            </w:r>
            <w:r>
              <w:rPr>
                <w:spacing w:val="-5"/>
                <w:sz w:val="18"/>
              </w:rPr>
              <w:t> </w:t>
            </w:r>
            <w:r>
              <w:rPr>
                <w:sz w:val="18"/>
              </w:rPr>
              <w:t>is</w:t>
            </w:r>
            <w:r>
              <w:rPr>
                <w:spacing w:val="-4"/>
                <w:sz w:val="18"/>
              </w:rPr>
              <w:t> </w:t>
            </w:r>
            <w:r>
              <w:rPr>
                <w:sz w:val="18"/>
              </w:rPr>
              <w:t>split</w:t>
            </w:r>
            <w:r>
              <w:rPr>
                <w:spacing w:val="-5"/>
                <w:sz w:val="18"/>
              </w:rPr>
              <w:t> </w:t>
            </w:r>
            <w:r>
              <w:rPr>
                <w:sz w:val="18"/>
              </w:rPr>
              <w:t>into</w:t>
            </w:r>
            <w:r>
              <w:rPr>
                <w:spacing w:val="-5"/>
                <w:sz w:val="18"/>
              </w:rPr>
              <w:t> </w:t>
            </w:r>
            <w:r>
              <w:rPr>
                <w:sz w:val="18"/>
              </w:rPr>
              <w:t>subcounters</w:t>
            </w:r>
            <w:r>
              <w:rPr>
                <w:spacing w:val="-2"/>
                <w:sz w:val="18"/>
              </w:rPr>
              <w:t> </w:t>
            </w:r>
            <w:r>
              <w:rPr>
                <w:sz w:val="18"/>
              </w:rPr>
              <w:t>per</w:t>
            </w:r>
            <w:r>
              <w:rPr>
                <w:spacing w:val="-3"/>
                <w:sz w:val="18"/>
              </w:rPr>
              <w:t> </w:t>
            </w:r>
            <w:r>
              <w:rPr>
                <w:sz w:val="18"/>
              </w:rPr>
              <w:t>QoS</w:t>
            </w:r>
            <w:r>
              <w:rPr>
                <w:spacing w:val="-3"/>
                <w:sz w:val="18"/>
              </w:rPr>
              <w:t> </w:t>
            </w:r>
            <w:r>
              <w:rPr>
                <w:sz w:val="18"/>
              </w:rPr>
              <w:t>level</w:t>
            </w:r>
            <w:r>
              <w:rPr>
                <w:spacing w:val="-5"/>
                <w:sz w:val="18"/>
              </w:rPr>
              <w:t> </w:t>
            </w:r>
            <w:r>
              <w:rPr>
                <w:sz w:val="18"/>
              </w:rPr>
              <w:t>(mapped</w:t>
            </w:r>
            <w:r>
              <w:rPr>
                <w:spacing w:val="-3"/>
                <w:sz w:val="18"/>
              </w:rPr>
              <w:t> </w:t>
            </w:r>
            <w:r>
              <w:rPr>
                <w:sz w:val="18"/>
              </w:rPr>
              <w:t>5QI</w:t>
            </w:r>
            <w:r>
              <w:rPr>
                <w:spacing w:val="-3"/>
                <w:sz w:val="18"/>
              </w:rPr>
              <w:t> </w:t>
            </w:r>
            <w:r>
              <w:rPr>
                <w:sz w:val="18"/>
              </w:rPr>
              <w:t>or</w:t>
            </w:r>
            <w:r>
              <w:rPr>
                <w:spacing w:val="-3"/>
                <w:sz w:val="18"/>
              </w:rPr>
              <w:t> </w:t>
            </w:r>
            <w:r>
              <w:rPr>
                <w:sz w:val="18"/>
              </w:rPr>
              <w:t>QCI in NR option 3), and subcounters per supported S-NSSAI.</w:t>
            </w:r>
          </w:p>
          <w:p>
            <w:pPr>
              <w:pStyle w:val="TableParagraph"/>
              <w:spacing w:before="31"/>
              <w:ind w:left="0"/>
              <w:rPr>
                <w:sz w:val="18"/>
              </w:rPr>
            </w:pPr>
          </w:p>
          <w:p>
            <w:pPr>
              <w:pStyle w:val="TableParagraph"/>
              <w:rPr>
                <w:sz w:val="18"/>
              </w:rPr>
            </w:pPr>
            <w:r>
              <w:rPr>
                <w:sz w:val="18"/>
              </w:rPr>
              <w:t>The</w:t>
            </w:r>
            <w:r>
              <w:rPr>
                <w:spacing w:val="-2"/>
                <w:sz w:val="18"/>
              </w:rPr>
              <w:t> </w:t>
            </w:r>
            <w:r>
              <w:rPr>
                <w:sz w:val="18"/>
              </w:rPr>
              <w:t>unit</w:t>
            </w:r>
            <w:r>
              <w:rPr>
                <w:spacing w:val="-2"/>
                <w:sz w:val="18"/>
              </w:rPr>
              <w:t> </w:t>
            </w:r>
            <w:r>
              <w:rPr>
                <w:sz w:val="18"/>
              </w:rPr>
              <w:t>is</w:t>
            </w:r>
            <w:r>
              <w:rPr>
                <w:spacing w:val="-2"/>
                <w:sz w:val="18"/>
              </w:rPr>
              <w:t> kbit.</w:t>
            </w:r>
          </w:p>
        </w:tc>
      </w:tr>
      <w:tr>
        <w:trPr>
          <w:trHeight w:val="446" w:hRule="atLeast"/>
        </w:trPr>
        <w:tc>
          <w:tcPr>
            <w:tcW w:w="2607" w:type="dxa"/>
          </w:tcPr>
          <w:p>
            <w:pPr>
              <w:pStyle w:val="TableParagraph"/>
              <w:spacing w:before="119"/>
              <w:rPr>
                <w:sz w:val="18"/>
              </w:rPr>
            </w:pPr>
            <w:r>
              <w:rPr>
                <w:sz w:val="18"/>
              </w:rPr>
              <w:t>b)</w:t>
            </w:r>
            <w:r>
              <w:rPr>
                <w:spacing w:val="-3"/>
                <w:sz w:val="18"/>
              </w:rPr>
              <w:t> </w:t>
            </w:r>
            <w:r>
              <w:rPr>
                <w:sz w:val="18"/>
              </w:rPr>
              <w:t>Collection</w:t>
            </w:r>
            <w:r>
              <w:rPr>
                <w:spacing w:val="-5"/>
                <w:sz w:val="18"/>
              </w:rPr>
              <w:t> </w:t>
            </w:r>
            <w:r>
              <w:rPr>
                <w:spacing w:val="-2"/>
                <w:sz w:val="18"/>
              </w:rPr>
              <w:t>Method</w:t>
            </w:r>
          </w:p>
        </w:tc>
        <w:tc>
          <w:tcPr>
            <w:tcW w:w="7022" w:type="dxa"/>
          </w:tcPr>
          <w:p>
            <w:pPr>
              <w:pStyle w:val="TableParagraph"/>
              <w:spacing w:before="119"/>
              <w:rPr>
                <w:sz w:val="18"/>
              </w:rPr>
            </w:pPr>
            <w:r>
              <w:rPr>
                <w:spacing w:val="-5"/>
                <w:sz w:val="18"/>
              </w:rPr>
              <w:t>CC</w:t>
            </w:r>
          </w:p>
        </w:tc>
      </w:tr>
      <w:tr>
        <w:trPr>
          <w:trHeight w:val="1068" w:hRule="atLeast"/>
        </w:trPr>
        <w:tc>
          <w:tcPr>
            <w:tcW w:w="2607" w:type="dxa"/>
          </w:tcPr>
          <w:p>
            <w:pPr>
              <w:pStyle w:val="TableParagraph"/>
              <w:spacing w:before="119"/>
              <w:rPr>
                <w:sz w:val="18"/>
              </w:rPr>
            </w:pPr>
            <w:r>
              <w:rPr>
                <w:sz w:val="18"/>
              </w:rPr>
              <w:t>c)</w:t>
            </w:r>
            <w:r>
              <w:rPr>
                <w:spacing w:val="1"/>
                <w:sz w:val="18"/>
              </w:rPr>
              <w:t> </w:t>
            </w:r>
            <w:r>
              <w:rPr>
                <w:spacing w:val="-2"/>
                <w:sz w:val="18"/>
              </w:rPr>
              <w:t>Condition</w:t>
            </w:r>
          </w:p>
        </w:tc>
        <w:tc>
          <w:tcPr>
            <w:tcW w:w="7022" w:type="dxa"/>
          </w:tcPr>
          <w:p>
            <w:pPr>
              <w:pStyle w:val="TableParagraph"/>
              <w:spacing w:before="119"/>
              <w:rPr>
                <w:sz w:val="18"/>
              </w:rPr>
            </w:pPr>
            <w:r>
              <w:rPr>
                <w:sz w:val="18"/>
              </w:rPr>
              <w:t>This measurement is obtained by counting the data volume counted on MAC SDU level,</w:t>
            </w:r>
            <w:r>
              <w:rPr>
                <w:spacing w:val="-3"/>
                <w:sz w:val="18"/>
              </w:rPr>
              <w:t> </w:t>
            </w:r>
            <w:r>
              <w:rPr>
                <w:sz w:val="18"/>
              </w:rPr>
              <w:t>in</w:t>
            </w:r>
            <w:r>
              <w:rPr>
                <w:spacing w:val="-3"/>
                <w:sz w:val="18"/>
              </w:rPr>
              <w:t> </w:t>
            </w:r>
            <w:r>
              <w:rPr>
                <w:sz w:val="18"/>
              </w:rPr>
              <w:t>kbit</w:t>
            </w:r>
            <w:r>
              <w:rPr>
                <w:spacing w:val="-5"/>
                <w:sz w:val="18"/>
              </w:rPr>
              <w:t> </w:t>
            </w:r>
            <w:r>
              <w:rPr>
                <w:sz w:val="18"/>
              </w:rPr>
              <w:t>successfully</w:t>
            </w:r>
            <w:r>
              <w:rPr>
                <w:spacing w:val="-2"/>
                <w:sz w:val="18"/>
              </w:rPr>
              <w:t> </w:t>
            </w:r>
            <w:r>
              <w:rPr>
                <w:sz w:val="18"/>
              </w:rPr>
              <w:t>transmitted</w:t>
            </w:r>
            <w:r>
              <w:rPr>
                <w:spacing w:val="-3"/>
                <w:sz w:val="18"/>
              </w:rPr>
              <w:t> </w:t>
            </w:r>
            <w:r>
              <w:rPr>
                <w:sz w:val="18"/>
              </w:rPr>
              <w:t>(transmission</w:t>
            </w:r>
            <w:r>
              <w:rPr>
                <w:spacing w:val="-3"/>
                <w:sz w:val="18"/>
              </w:rPr>
              <w:t> </w:t>
            </w:r>
            <w:r>
              <w:rPr>
                <w:sz w:val="18"/>
              </w:rPr>
              <w:t>of</w:t>
            </w:r>
            <w:r>
              <w:rPr>
                <w:spacing w:val="-3"/>
                <w:sz w:val="18"/>
              </w:rPr>
              <w:t> </w:t>
            </w:r>
            <w:r>
              <w:rPr>
                <w:sz w:val="18"/>
              </w:rPr>
              <w:t>HARQ</w:t>
            </w:r>
            <w:r>
              <w:rPr>
                <w:spacing w:val="-4"/>
                <w:sz w:val="18"/>
              </w:rPr>
              <w:t> </w:t>
            </w:r>
            <w:r>
              <w:rPr>
                <w:sz w:val="18"/>
              </w:rPr>
              <w:t>ACK)</w:t>
            </w:r>
            <w:r>
              <w:rPr>
                <w:spacing w:val="-3"/>
                <w:sz w:val="18"/>
              </w:rPr>
              <w:t> </w:t>
            </w:r>
            <w:r>
              <w:rPr>
                <w:sz w:val="18"/>
              </w:rPr>
              <w:t>in</w:t>
            </w:r>
            <w:r>
              <w:rPr>
                <w:spacing w:val="-3"/>
                <w:sz w:val="18"/>
              </w:rPr>
              <w:t> </w:t>
            </w:r>
            <w:r>
              <w:rPr>
                <w:sz w:val="18"/>
              </w:rPr>
              <w:t>UL</w:t>
            </w:r>
            <w:r>
              <w:rPr>
                <w:spacing w:val="-3"/>
                <w:sz w:val="18"/>
              </w:rPr>
              <w:t> </w:t>
            </w:r>
            <w:r>
              <w:rPr>
                <w:sz w:val="18"/>
              </w:rPr>
              <w:t>for</w:t>
            </w:r>
            <w:r>
              <w:rPr>
                <w:spacing w:val="-6"/>
                <w:sz w:val="18"/>
              </w:rPr>
              <w:t> </w:t>
            </w:r>
            <w:r>
              <w:rPr>
                <w:sz w:val="18"/>
              </w:rPr>
              <w:t>one</w:t>
            </w:r>
            <w:r>
              <w:rPr>
                <w:spacing w:val="-3"/>
                <w:sz w:val="18"/>
              </w:rPr>
              <w:t> </w:t>
            </w:r>
            <w:r>
              <w:rPr>
                <w:sz w:val="18"/>
              </w:rPr>
              <w:t>DRB during</w:t>
            </w:r>
            <w:r>
              <w:rPr>
                <w:spacing w:val="-3"/>
                <w:sz w:val="18"/>
              </w:rPr>
              <w:t> </w:t>
            </w:r>
            <w:r>
              <w:rPr>
                <w:sz w:val="18"/>
              </w:rPr>
              <w:t>measurement</w:t>
            </w:r>
            <w:r>
              <w:rPr>
                <w:spacing w:val="-1"/>
                <w:sz w:val="18"/>
              </w:rPr>
              <w:t> </w:t>
            </w:r>
            <w:r>
              <w:rPr>
                <w:sz w:val="18"/>
              </w:rPr>
              <w:t>time</w:t>
            </w:r>
            <w:r>
              <w:rPr>
                <w:spacing w:val="-1"/>
                <w:sz w:val="18"/>
              </w:rPr>
              <w:t> </w:t>
            </w:r>
            <w:r>
              <w:rPr>
                <w:sz w:val="18"/>
              </w:rPr>
              <w:t>T.</w:t>
            </w:r>
            <w:r>
              <w:rPr>
                <w:spacing w:val="-1"/>
                <w:sz w:val="18"/>
              </w:rPr>
              <w:t> </w:t>
            </w:r>
            <w:r>
              <w:rPr>
                <w:sz w:val="18"/>
              </w:rPr>
              <w:t>Separate</w:t>
            </w:r>
            <w:r>
              <w:rPr>
                <w:spacing w:val="-1"/>
                <w:sz w:val="18"/>
              </w:rPr>
              <w:t> </w:t>
            </w:r>
            <w:r>
              <w:rPr>
                <w:sz w:val="18"/>
              </w:rPr>
              <w:t>counters</w:t>
            </w:r>
            <w:r>
              <w:rPr>
                <w:spacing w:val="-2"/>
                <w:sz w:val="18"/>
              </w:rPr>
              <w:t> </w:t>
            </w:r>
            <w:r>
              <w:rPr>
                <w:sz w:val="18"/>
              </w:rPr>
              <w:t>are</w:t>
            </w:r>
            <w:r>
              <w:rPr>
                <w:spacing w:val="-3"/>
                <w:sz w:val="18"/>
              </w:rPr>
              <w:t> </w:t>
            </w:r>
            <w:r>
              <w:rPr>
                <w:sz w:val="18"/>
              </w:rPr>
              <w:t>maintained</w:t>
            </w:r>
            <w:r>
              <w:rPr>
                <w:spacing w:val="-1"/>
                <w:sz w:val="18"/>
              </w:rPr>
              <w:t> </w:t>
            </w:r>
            <w:r>
              <w:rPr>
                <w:sz w:val="18"/>
              </w:rPr>
              <w:t>for</w:t>
            </w:r>
            <w:r>
              <w:rPr>
                <w:spacing w:val="-3"/>
                <w:sz w:val="18"/>
              </w:rPr>
              <w:t> </w:t>
            </w:r>
            <w:r>
              <w:rPr>
                <w:sz w:val="18"/>
              </w:rPr>
              <w:t>each</w:t>
            </w:r>
            <w:r>
              <w:rPr>
                <w:spacing w:val="-1"/>
                <w:sz w:val="18"/>
              </w:rPr>
              <w:t> </w:t>
            </w:r>
            <w:r>
              <w:rPr>
                <w:sz w:val="18"/>
              </w:rPr>
              <w:t>mapped</w:t>
            </w:r>
            <w:r>
              <w:rPr>
                <w:spacing w:val="-1"/>
                <w:sz w:val="18"/>
              </w:rPr>
              <w:t> </w:t>
            </w:r>
            <w:r>
              <w:rPr>
                <w:sz w:val="18"/>
              </w:rPr>
              <w:t>5QI (or QCI for option 3) and for each supported S-NSSAI.</w:t>
            </w:r>
          </w:p>
        </w:tc>
      </w:tr>
      <w:tr>
        <w:trPr>
          <w:trHeight w:val="1067" w:hRule="atLeast"/>
        </w:trPr>
        <w:tc>
          <w:tcPr>
            <w:tcW w:w="2607" w:type="dxa"/>
          </w:tcPr>
          <w:p>
            <w:pPr>
              <w:pStyle w:val="TableParagraph"/>
              <w:spacing w:before="119"/>
              <w:rPr>
                <w:sz w:val="18"/>
              </w:rPr>
            </w:pPr>
            <w:r>
              <w:rPr>
                <w:sz w:val="18"/>
              </w:rPr>
              <w:t>d)</w:t>
            </w:r>
            <w:r>
              <w:rPr>
                <w:spacing w:val="-2"/>
                <w:sz w:val="18"/>
              </w:rPr>
              <w:t> </w:t>
            </w:r>
            <w:r>
              <w:rPr>
                <w:sz w:val="18"/>
              </w:rPr>
              <w:t>Measurement</w:t>
            </w:r>
            <w:r>
              <w:rPr>
                <w:spacing w:val="-2"/>
                <w:sz w:val="18"/>
              </w:rPr>
              <w:t> Result</w:t>
            </w:r>
          </w:p>
        </w:tc>
        <w:tc>
          <w:tcPr>
            <w:tcW w:w="7022" w:type="dxa"/>
          </w:tcPr>
          <w:p>
            <w:pPr>
              <w:pStyle w:val="TableParagraph"/>
              <w:spacing w:before="119"/>
              <w:ind w:right="148"/>
              <w:rPr>
                <w:sz w:val="18"/>
              </w:rPr>
            </w:pPr>
            <w:r>
              <w:rPr>
                <w:sz w:val="18"/>
              </w:rPr>
              <w:t>Each</w:t>
            </w:r>
            <w:r>
              <w:rPr>
                <w:spacing w:val="-5"/>
                <w:sz w:val="18"/>
              </w:rPr>
              <w:t> </w:t>
            </w:r>
            <w:r>
              <w:rPr>
                <w:sz w:val="18"/>
              </w:rPr>
              <w:t>measurement</w:t>
            </w:r>
            <w:r>
              <w:rPr>
                <w:spacing w:val="-3"/>
                <w:sz w:val="18"/>
              </w:rPr>
              <w:t> </w:t>
            </w:r>
            <w:r>
              <w:rPr>
                <w:sz w:val="18"/>
              </w:rPr>
              <w:t>is</w:t>
            </w:r>
            <w:r>
              <w:rPr>
                <w:spacing w:val="-2"/>
                <w:sz w:val="18"/>
              </w:rPr>
              <w:t> </w:t>
            </w:r>
            <w:r>
              <w:rPr>
                <w:sz w:val="18"/>
              </w:rPr>
              <w:t>an</w:t>
            </w:r>
            <w:r>
              <w:rPr>
                <w:spacing w:val="-5"/>
                <w:sz w:val="18"/>
              </w:rPr>
              <w:t> </w:t>
            </w:r>
            <w:r>
              <w:rPr>
                <w:sz w:val="18"/>
              </w:rPr>
              <w:t>integer</w:t>
            </w:r>
            <w:r>
              <w:rPr>
                <w:spacing w:val="-3"/>
                <w:sz w:val="18"/>
              </w:rPr>
              <w:t> </w:t>
            </w:r>
            <w:r>
              <w:rPr>
                <w:sz w:val="18"/>
              </w:rPr>
              <w:t>value</w:t>
            </w:r>
            <w:r>
              <w:rPr>
                <w:spacing w:val="-3"/>
                <w:sz w:val="18"/>
              </w:rPr>
              <w:t> </w:t>
            </w:r>
            <w:r>
              <w:rPr>
                <w:sz w:val="18"/>
              </w:rPr>
              <w:t>representing</w:t>
            </w:r>
            <w:r>
              <w:rPr>
                <w:spacing w:val="-5"/>
                <w:sz w:val="18"/>
              </w:rPr>
              <w:t> </w:t>
            </w:r>
            <w:r>
              <w:rPr>
                <w:sz w:val="18"/>
              </w:rPr>
              <w:t>the</w:t>
            </w:r>
            <w:r>
              <w:rPr>
                <w:spacing w:val="-5"/>
                <w:sz w:val="18"/>
              </w:rPr>
              <w:t> </w:t>
            </w:r>
            <w:r>
              <w:rPr>
                <w:sz w:val="18"/>
              </w:rPr>
              <w:t>number</w:t>
            </w:r>
            <w:r>
              <w:rPr>
                <w:spacing w:val="-3"/>
                <w:sz w:val="18"/>
              </w:rPr>
              <w:t> </w:t>
            </w:r>
            <w:r>
              <w:rPr>
                <w:sz w:val="18"/>
              </w:rPr>
              <w:t>of</w:t>
            </w:r>
            <w:r>
              <w:rPr>
                <w:spacing w:val="-5"/>
                <w:sz w:val="18"/>
              </w:rPr>
              <w:t> </w:t>
            </w:r>
            <w:r>
              <w:rPr>
                <w:sz w:val="18"/>
              </w:rPr>
              <w:t>bits</w:t>
            </w:r>
            <w:r>
              <w:rPr>
                <w:spacing w:val="-2"/>
                <w:sz w:val="18"/>
              </w:rPr>
              <w:t> </w:t>
            </w:r>
            <w:r>
              <w:rPr>
                <w:sz w:val="18"/>
              </w:rPr>
              <w:t>measured</w:t>
            </w:r>
            <w:r>
              <w:rPr>
                <w:spacing w:val="-5"/>
                <w:sz w:val="18"/>
              </w:rPr>
              <w:t> </w:t>
            </w:r>
            <w:r>
              <w:rPr>
                <w:sz w:val="18"/>
              </w:rPr>
              <w:t>in kbits (1kbits=1000 bits). The number of measurements is equal to the number of PLMNs multiplied by the number of QoS levels multiplied by the number of S- </w:t>
            </w:r>
            <w:r>
              <w:rPr>
                <w:spacing w:val="-2"/>
                <w:sz w:val="18"/>
              </w:rPr>
              <w:t>NSSAIs.</w:t>
            </w:r>
          </w:p>
        </w:tc>
      </w:tr>
      <w:tr>
        <w:trPr>
          <w:trHeight w:val="1550" w:hRule="atLeast"/>
        </w:trPr>
        <w:tc>
          <w:tcPr>
            <w:tcW w:w="2607" w:type="dxa"/>
          </w:tcPr>
          <w:p>
            <w:pPr>
              <w:pStyle w:val="TableParagraph"/>
              <w:spacing w:before="121"/>
              <w:rPr>
                <w:sz w:val="18"/>
              </w:rPr>
            </w:pPr>
            <w:r>
              <w:rPr>
                <w:sz w:val="18"/>
              </w:rPr>
              <w:t>e)</w:t>
            </w:r>
            <w:r>
              <w:rPr>
                <w:spacing w:val="-4"/>
                <w:sz w:val="18"/>
              </w:rPr>
              <w:t> </w:t>
            </w:r>
            <w:r>
              <w:rPr>
                <w:sz w:val="18"/>
              </w:rPr>
              <w:t>Measurement</w:t>
            </w:r>
            <w:r>
              <w:rPr>
                <w:spacing w:val="-2"/>
                <w:sz w:val="18"/>
              </w:rPr>
              <w:t> </w:t>
            </w:r>
            <w:r>
              <w:rPr>
                <w:spacing w:val="-4"/>
                <w:sz w:val="18"/>
              </w:rPr>
              <w:t>Type</w:t>
            </w:r>
          </w:p>
        </w:tc>
        <w:tc>
          <w:tcPr>
            <w:tcW w:w="7022" w:type="dxa"/>
          </w:tcPr>
          <w:p>
            <w:pPr>
              <w:pStyle w:val="TableParagraph"/>
              <w:spacing w:line="518" w:lineRule="auto" w:before="121"/>
              <w:rPr>
                <w:sz w:val="18"/>
              </w:rPr>
            </w:pPr>
            <w:r>
              <w:rPr>
                <w:sz w:val="18"/>
              </w:rPr>
              <w:t>The</w:t>
            </w:r>
            <w:r>
              <w:rPr>
                <w:spacing w:val="-7"/>
                <w:sz w:val="18"/>
              </w:rPr>
              <w:t> </w:t>
            </w:r>
            <w:r>
              <w:rPr>
                <w:sz w:val="18"/>
              </w:rPr>
              <w:t>measurement</w:t>
            </w:r>
            <w:r>
              <w:rPr>
                <w:spacing w:val="-9"/>
                <w:sz w:val="18"/>
              </w:rPr>
              <w:t> </w:t>
            </w:r>
            <w:r>
              <w:rPr>
                <w:sz w:val="18"/>
              </w:rPr>
              <w:t>name</w:t>
            </w:r>
            <w:r>
              <w:rPr>
                <w:spacing w:val="-7"/>
                <w:sz w:val="18"/>
              </w:rPr>
              <w:t> </w:t>
            </w:r>
            <w:r>
              <w:rPr>
                <w:sz w:val="18"/>
              </w:rPr>
              <w:t>has</w:t>
            </w:r>
            <w:r>
              <w:rPr>
                <w:spacing w:val="-6"/>
                <w:sz w:val="18"/>
              </w:rPr>
              <w:t> </w:t>
            </w:r>
            <w:r>
              <w:rPr>
                <w:sz w:val="18"/>
              </w:rPr>
              <w:t>the</w:t>
            </w:r>
            <w:r>
              <w:rPr>
                <w:spacing w:val="-7"/>
                <w:sz w:val="18"/>
              </w:rPr>
              <w:t> </w:t>
            </w:r>
            <w:r>
              <w:rPr>
                <w:sz w:val="18"/>
              </w:rPr>
              <w:t>form</w:t>
            </w:r>
            <w:r>
              <w:rPr>
                <w:spacing w:val="-6"/>
                <w:sz w:val="18"/>
              </w:rPr>
              <w:t> </w:t>
            </w:r>
            <w:r>
              <w:rPr>
                <w:sz w:val="18"/>
              </w:rPr>
              <w:t>DRB.MacSduTransmittedVolumeUL_Filter. Where filter is a combination of PLMN ID and QoS level and S-NSSAI.</w:t>
            </w:r>
          </w:p>
          <w:p>
            <w:pPr>
              <w:pStyle w:val="TableParagraph"/>
              <w:ind w:right="148"/>
              <w:rPr>
                <w:sz w:val="18"/>
              </w:rPr>
            </w:pPr>
            <w:r>
              <w:rPr>
                <w:sz w:val="18"/>
              </w:rPr>
              <w:t>Where</w:t>
            </w:r>
            <w:r>
              <w:rPr>
                <w:spacing w:val="-3"/>
                <w:sz w:val="18"/>
              </w:rPr>
              <w:t> </w:t>
            </w:r>
            <w:r>
              <w:rPr>
                <w:sz w:val="18"/>
              </w:rPr>
              <w:t>PLMN</w:t>
            </w:r>
            <w:r>
              <w:rPr>
                <w:spacing w:val="-3"/>
                <w:sz w:val="18"/>
              </w:rPr>
              <w:t> </w:t>
            </w:r>
            <w:r>
              <w:rPr>
                <w:sz w:val="18"/>
              </w:rPr>
              <w:t>ID</w:t>
            </w:r>
            <w:r>
              <w:rPr>
                <w:spacing w:val="-3"/>
                <w:sz w:val="18"/>
              </w:rPr>
              <w:t> </w:t>
            </w:r>
            <w:r>
              <w:rPr>
                <w:sz w:val="18"/>
              </w:rPr>
              <w:t>represents</w:t>
            </w:r>
            <w:r>
              <w:rPr>
                <w:spacing w:val="-2"/>
                <w:sz w:val="18"/>
              </w:rPr>
              <w:t> </w:t>
            </w:r>
            <w:r>
              <w:rPr>
                <w:sz w:val="18"/>
              </w:rPr>
              <w:t>the</w:t>
            </w:r>
            <w:r>
              <w:rPr>
                <w:spacing w:val="-3"/>
                <w:sz w:val="18"/>
              </w:rPr>
              <w:t> </w:t>
            </w:r>
            <w:r>
              <w:rPr>
                <w:sz w:val="18"/>
              </w:rPr>
              <w:t>PLMN</w:t>
            </w:r>
            <w:r>
              <w:rPr>
                <w:spacing w:val="-3"/>
                <w:sz w:val="18"/>
              </w:rPr>
              <w:t> </w:t>
            </w:r>
            <w:r>
              <w:rPr>
                <w:sz w:val="18"/>
              </w:rPr>
              <w:t>ID,</w:t>
            </w:r>
            <w:r>
              <w:rPr>
                <w:spacing w:val="-5"/>
                <w:sz w:val="18"/>
              </w:rPr>
              <w:t> </w:t>
            </w:r>
            <w:r>
              <w:rPr>
                <w:sz w:val="18"/>
              </w:rPr>
              <w:t>QoS</w:t>
            </w:r>
            <w:r>
              <w:rPr>
                <w:spacing w:val="-3"/>
                <w:sz w:val="18"/>
              </w:rPr>
              <w:t> </w:t>
            </w:r>
            <w:r>
              <w:rPr>
                <w:sz w:val="18"/>
              </w:rPr>
              <w:t>represents</w:t>
            </w:r>
            <w:r>
              <w:rPr>
                <w:spacing w:val="-4"/>
                <w:sz w:val="18"/>
              </w:rPr>
              <w:t> </w:t>
            </w:r>
            <w:r>
              <w:rPr>
                <w:sz w:val="18"/>
              </w:rPr>
              <w:t>the</w:t>
            </w:r>
            <w:r>
              <w:rPr>
                <w:spacing w:val="-3"/>
                <w:sz w:val="18"/>
              </w:rPr>
              <w:t> </w:t>
            </w:r>
            <w:r>
              <w:rPr>
                <w:sz w:val="18"/>
              </w:rPr>
              <w:t>mapped</w:t>
            </w:r>
            <w:r>
              <w:rPr>
                <w:spacing w:val="-5"/>
                <w:sz w:val="18"/>
              </w:rPr>
              <w:t> </w:t>
            </w:r>
            <w:r>
              <w:rPr>
                <w:sz w:val="18"/>
              </w:rPr>
              <w:t>5QI</w:t>
            </w:r>
            <w:r>
              <w:rPr>
                <w:spacing w:val="-3"/>
                <w:sz w:val="18"/>
              </w:rPr>
              <w:t> </w:t>
            </w:r>
            <w:r>
              <w:rPr>
                <w:sz w:val="18"/>
              </w:rPr>
              <w:t>or</w:t>
            </w:r>
            <w:r>
              <w:rPr>
                <w:spacing w:val="-3"/>
                <w:sz w:val="18"/>
              </w:rPr>
              <w:t> </w:t>
            </w:r>
            <w:r>
              <w:rPr>
                <w:sz w:val="18"/>
              </w:rPr>
              <w:t>the QCI level, and SNSSAI represents S-NSSAI.</w:t>
            </w:r>
          </w:p>
        </w:tc>
      </w:tr>
      <w:tr>
        <w:trPr>
          <w:trHeight w:val="446" w:hRule="atLeast"/>
        </w:trPr>
        <w:tc>
          <w:tcPr>
            <w:tcW w:w="2607" w:type="dxa"/>
          </w:tcPr>
          <w:p>
            <w:pPr>
              <w:pStyle w:val="TableParagraph"/>
              <w:spacing w:before="119"/>
              <w:rPr>
                <w:sz w:val="18"/>
              </w:rPr>
            </w:pPr>
            <w:r>
              <w:rPr>
                <w:sz w:val="18"/>
              </w:rPr>
              <w:t>f)</w:t>
            </w:r>
            <w:r>
              <w:rPr>
                <w:spacing w:val="-7"/>
                <w:sz w:val="18"/>
              </w:rPr>
              <w:t> </w:t>
            </w:r>
            <w:r>
              <w:rPr>
                <w:sz w:val="18"/>
              </w:rPr>
              <w:t>Measurement</w:t>
            </w:r>
            <w:r>
              <w:rPr>
                <w:spacing w:val="-7"/>
                <w:sz w:val="18"/>
              </w:rPr>
              <w:t> </w:t>
            </w:r>
            <w:r>
              <w:rPr>
                <w:sz w:val="18"/>
              </w:rPr>
              <w:t>Object</w:t>
            </w:r>
            <w:r>
              <w:rPr>
                <w:spacing w:val="-6"/>
                <w:sz w:val="18"/>
              </w:rPr>
              <w:t> </w:t>
            </w:r>
            <w:r>
              <w:rPr>
                <w:spacing w:val="-4"/>
                <w:sz w:val="18"/>
              </w:rPr>
              <w:t>Class</w:t>
            </w:r>
          </w:p>
        </w:tc>
        <w:tc>
          <w:tcPr>
            <w:tcW w:w="7022" w:type="dxa"/>
          </w:tcPr>
          <w:p>
            <w:pPr>
              <w:pStyle w:val="TableParagraph"/>
              <w:spacing w:before="119"/>
              <w:rPr>
                <w:sz w:val="18"/>
              </w:rPr>
            </w:pPr>
            <w:r>
              <w:rPr>
                <w:spacing w:val="-2"/>
                <w:sz w:val="18"/>
              </w:rPr>
              <w:t>NRCellDU</w:t>
            </w:r>
          </w:p>
        </w:tc>
      </w:tr>
      <w:tr>
        <w:trPr>
          <w:trHeight w:val="446" w:hRule="atLeast"/>
        </w:trPr>
        <w:tc>
          <w:tcPr>
            <w:tcW w:w="2607" w:type="dxa"/>
          </w:tcPr>
          <w:p>
            <w:pPr>
              <w:pStyle w:val="TableParagraph"/>
              <w:spacing w:before="119"/>
              <w:rPr>
                <w:sz w:val="18"/>
              </w:rPr>
            </w:pPr>
            <w:r>
              <w:rPr>
                <w:sz w:val="18"/>
              </w:rPr>
              <w:t>g)</w:t>
            </w:r>
            <w:r>
              <w:rPr>
                <w:spacing w:val="-2"/>
                <w:sz w:val="18"/>
              </w:rPr>
              <w:t> </w:t>
            </w:r>
            <w:r>
              <w:rPr>
                <w:sz w:val="18"/>
              </w:rPr>
              <w:t>Switching</w:t>
            </w:r>
            <w:r>
              <w:rPr>
                <w:spacing w:val="-3"/>
                <w:sz w:val="18"/>
              </w:rPr>
              <w:t> </w:t>
            </w:r>
            <w:r>
              <w:rPr>
                <w:spacing w:val="-2"/>
                <w:sz w:val="18"/>
              </w:rPr>
              <w:t>Technology</w:t>
            </w:r>
          </w:p>
        </w:tc>
        <w:tc>
          <w:tcPr>
            <w:tcW w:w="7022" w:type="dxa"/>
          </w:tcPr>
          <w:p>
            <w:pPr>
              <w:pStyle w:val="TableParagraph"/>
              <w:spacing w:before="119"/>
              <w:rPr>
                <w:sz w:val="18"/>
              </w:rPr>
            </w:pPr>
            <w:r>
              <w:rPr>
                <w:sz w:val="18"/>
              </w:rPr>
              <w:t>Valid</w:t>
            </w:r>
            <w:r>
              <w:rPr>
                <w:spacing w:val="-4"/>
                <w:sz w:val="18"/>
              </w:rPr>
              <w:t> </w:t>
            </w:r>
            <w:r>
              <w:rPr>
                <w:sz w:val="18"/>
              </w:rPr>
              <w:t>for</w:t>
            </w:r>
            <w:r>
              <w:rPr>
                <w:spacing w:val="-1"/>
                <w:sz w:val="18"/>
              </w:rPr>
              <w:t> </w:t>
            </w:r>
            <w:r>
              <w:rPr>
                <w:sz w:val="18"/>
              </w:rPr>
              <w:t>packet</w:t>
            </w:r>
            <w:r>
              <w:rPr>
                <w:spacing w:val="-3"/>
                <w:sz w:val="18"/>
              </w:rPr>
              <w:t> </w:t>
            </w:r>
            <w:r>
              <w:rPr>
                <w:sz w:val="18"/>
              </w:rPr>
              <w:t>switched</w:t>
            </w:r>
            <w:r>
              <w:rPr>
                <w:spacing w:val="-3"/>
                <w:sz w:val="18"/>
              </w:rPr>
              <w:t> </w:t>
            </w:r>
            <w:r>
              <w:rPr>
                <w:spacing w:val="-2"/>
                <w:sz w:val="18"/>
              </w:rPr>
              <w:t>traffic</w:t>
            </w:r>
          </w:p>
        </w:tc>
      </w:tr>
      <w:tr>
        <w:trPr>
          <w:trHeight w:val="448" w:hRule="atLeast"/>
        </w:trPr>
        <w:tc>
          <w:tcPr>
            <w:tcW w:w="2607" w:type="dxa"/>
          </w:tcPr>
          <w:p>
            <w:pPr>
              <w:pStyle w:val="TableParagraph"/>
              <w:spacing w:before="121"/>
              <w:rPr>
                <w:sz w:val="18"/>
              </w:rPr>
            </w:pPr>
            <w:r>
              <w:rPr>
                <w:sz w:val="18"/>
              </w:rPr>
              <w:t>h) </w:t>
            </w:r>
            <w:r>
              <w:rPr>
                <w:spacing w:val="-2"/>
                <w:sz w:val="18"/>
              </w:rPr>
              <w:t>Generation</w:t>
            </w:r>
          </w:p>
        </w:tc>
        <w:tc>
          <w:tcPr>
            <w:tcW w:w="7022" w:type="dxa"/>
          </w:tcPr>
          <w:p>
            <w:pPr>
              <w:pStyle w:val="TableParagraph"/>
              <w:spacing w:before="121"/>
              <w:rPr>
                <w:sz w:val="18"/>
              </w:rPr>
            </w:pPr>
            <w:r>
              <w:rPr>
                <w:spacing w:val="-5"/>
                <w:sz w:val="18"/>
              </w:rPr>
              <w:t>5GS</w:t>
            </w:r>
          </w:p>
        </w:tc>
      </w:tr>
      <w:tr>
        <w:trPr>
          <w:trHeight w:val="654" w:hRule="atLeast"/>
        </w:trPr>
        <w:tc>
          <w:tcPr>
            <w:tcW w:w="2607" w:type="dxa"/>
          </w:tcPr>
          <w:p>
            <w:pPr>
              <w:pStyle w:val="TableParagraph"/>
              <w:spacing w:before="119"/>
              <w:rPr>
                <w:sz w:val="18"/>
              </w:rPr>
            </w:pPr>
            <w:r>
              <w:rPr>
                <w:sz w:val="18"/>
              </w:rPr>
              <w:t>i) </w:t>
            </w:r>
            <w:r>
              <w:rPr>
                <w:spacing w:val="-2"/>
                <w:sz w:val="18"/>
              </w:rPr>
              <w:t>Purpose</w:t>
            </w:r>
          </w:p>
        </w:tc>
        <w:tc>
          <w:tcPr>
            <w:tcW w:w="7022" w:type="dxa"/>
          </w:tcPr>
          <w:p>
            <w:pPr>
              <w:pStyle w:val="TableParagraph"/>
              <w:spacing w:before="119"/>
              <w:ind w:right="148"/>
              <w:rPr>
                <w:sz w:val="18"/>
              </w:rPr>
            </w:pPr>
            <w:r>
              <w:rPr>
                <w:sz w:val="18"/>
              </w:rPr>
              <w:t>One</w:t>
            </w:r>
            <w:r>
              <w:rPr>
                <w:spacing w:val="-4"/>
                <w:sz w:val="18"/>
              </w:rPr>
              <w:t> </w:t>
            </w:r>
            <w:r>
              <w:rPr>
                <w:sz w:val="18"/>
              </w:rPr>
              <w:t>usage</w:t>
            </w:r>
            <w:r>
              <w:rPr>
                <w:spacing w:val="-4"/>
                <w:sz w:val="18"/>
              </w:rPr>
              <w:t> </w:t>
            </w:r>
            <w:r>
              <w:rPr>
                <w:sz w:val="18"/>
              </w:rPr>
              <w:t>of</w:t>
            </w:r>
            <w:r>
              <w:rPr>
                <w:spacing w:val="-2"/>
                <w:sz w:val="18"/>
              </w:rPr>
              <w:t> </w:t>
            </w:r>
            <w:r>
              <w:rPr>
                <w:sz w:val="18"/>
              </w:rPr>
              <w:t>this</w:t>
            </w:r>
            <w:r>
              <w:rPr>
                <w:spacing w:val="-4"/>
                <w:sz w:val="18"/>
              </w:rPr>
              <w:t> </w:t>
            </w:r>
            <w:r>
              <w:rPr>
                <w:sz w:val="18"/>
              </w:rPr>
              <w:t>measurement</w:t>
            </w:r>
            <w:r>
              <w:rPr>
                <w:spacing w:val="-4"/>
                <w:sz w:val="18"/>
              </w:rPr>
              <w:t> </w:t>
            </w:r>
            <w:r>
              <w:rPr>
                <w:sz w:val="18"/>
              </w:rPr>
              <w:t>is</w:t>
            </w:r>
            <w:r>
              <w:rPr>
                <w:spacing w:val="-5"/>
                <w:sz w:val="18"/>
              </w:rPr>
              <w:t> </w:t>
            </w:r>
            <w:r>
              <w:rPr>
                <w:sz w:val="18"/>
              </w:rPr>
              <w:t>for</w:t>
            </w:r>
            <w:r>
              <w:rPr>
                <w:spacing w:val="-5"/>
                <w:sz w:val="18"/>
              </w:rPr>
              <w:t> </w:t>
            </w:r>
            <w:r>
              <w:rPr>
                <w:sz w:val="18"/>
              </w:rPr>
              <w:t>performance</w:t>
            </w:r>
            <w:r>
              <w:rPr>
                <w:spacing w:val="-5"/>
                <w:sz w:val="18"/>
              </w:rPr>
              <w:t> </w:t>
            </w:r>
            <w:r>
              <w:rPr>
                <w:sz w:val="18"/>
              </w:rPr>
              <w:t>assurance</w:t>
            </w:r>
            <w:r>
              <w:rPr>
                <w:spacing w:val="-4"/>
                <w:sz w:val="18"/>
              </w:rPr>
              <w:t> </w:t>
            </w:r>
            <w:r>
              <w:rPr>
                <w:sz w:val="18"/>
              </w:rPr>
              <w:t>within</w:t>
            </w:r>
            <w:r>
              <w:rPr>
                <w:spacing w:val="-4"/>
                <w:sz w:val="18"/>
              </w:rPr>
              <w:t> </w:t>
            </w:r>
            <w:r>
              <w:rPr>
                <w:sz w:val="18"/>
              </w:rPr>
              <w:t>integrity</w:t>
            </w:r>
            <w:r>
              <w:rPr>
                <w:spacing w:val="-4"/>
                <w:sz w:val="18"/>
              </w:rPr>
              <w:t> </w:t>
            </w:r>
            <w:r>
              <w:rPr>
                <w:sz w:val="18"/>
              </w:rPr>
              <w:t>area (user plane connection quality).</w:t>
            </w: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0"/>
        <w:rPr>
          <w:sz w:val="20"/>
        </w:rPr>
      </w:pPr>
      <w:r>
        <w:rPr/>
        <mc:AlternateContent>
          <mc:Choice Requires="wps">
            <w:drawing>
              <wp:anchor distT="0" distB="0" distL="0" distR="0" allowOverlap="1" layoutInCell="1" locked="0" behindDoc="1" simplePos="0" relativeHeight="487594496">
                <wp:simplePos x="0" y="0"/>
                <wp:positionH relativeFrom="page">
                  <wp:posOffset>521208</wp:posOffset>
                </wp:positionH>
                <wp:positionV relativeFrom="paragraph">
                  <wp:posOffset>205929</wp:posOffset>
                </wp:positionV>
                <wp:extent cx="6520180" cy="1841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520180" cy="18415"/>
                        </a:xfrm>
                        <a:custGeom>
                          <a:avLst/>
                          <a:gdLst/>
                          <a:ahLst/>
                          <a:cxnLst/>
                          <a:rect l="l" t="t" r="r" b="b"/>
                          <a:pathLst>
                            <a:path w="6520180" h="18415">
                              <a:moveTo>
                                <a:pt x="6519672" y="0"/>
                              </a:moveTo>
                              <a:lnTo>
                                <a:pt x="0" y="0"/>
                              </a:lnTo>
                              <a:lnTo>
                                <a:pt x="0" y="18287"/>
                              </a:lnTo>
                              <a:lnTo>
                                <a:pt x="6519672" y="18287"/>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16.214882pt;width:513.36pt;height:1.44pt;mso-position-horizontal-relative:page;mso-position-vertical-relative:paragraph;z-index:-15721984;mso-wrap-distance-left:0;mso-wrap-distance-right:0" id="docshape22" filled="true" fillcolor="#000000" stroked="false">
                <v:fill type="solid"/>
                <w10:wrap type="topAndBottom"/>
              </v:rect>
            </w:pict>
          </mc:Fallback>
        </mc:AlternateContent>
      </w:r>
    </w:p>
    <w:p>
      <w:pPr>
        <w:pStyle w:val="Heading1"/>
        <w:numPr>
          <w:ilvl w:val="0"/>
          <w:numId w:val="4"/>
        </w:numPr>
        <w:tabs>
          <w:tab w:pos="596" w:val="left" w:leader="none"/>
        </w:tabs>
        <w:spacing w:line="240" w:lineRule="auto" w:before="60" w:after="0"/>
        <w:ind w:left="596" w:right="0" w:hanging="427"/>
        <w:jc w:val="left"/>
      </w:pPr>
      <w:bookmarkStart w:name="_TOC_250039" w:id="138"/>
      <w:bookmarkStart w:name="8 Elements for E2SM Service Model" w:id="139"/>
      <w:r>
        <w:rPr/>
      </w:r>
      <w:r>
        <w:rPr/>
        <w:t>Elements</w:t>
      </w:r>
      <w:r>
        <w:rPr>
          <w:spacing w:val="-5"/>
        </w:rPr>
        <w:t> </w:t>
      </w:r>
      <w:r>
        <w:rPr/>
        <w:t>for</w:t>
      </w:r>
      <w:r>
        <w:rPr>
          <w:spacing w:val="-4"/>
        </w:rPr>
        <w:t> </w:t>
      </w:r>
      <w:r>
        <w:rPr/>
        <w:t>E2SM</w:t>
      </w:r>
      <w:r>
        <w:rPr>
          <w:spacing w:val="-4"/>
        </w:rPr>
        <w:t> </w:t>
      </w:r>
      <w:r>
        <w:rPr/>
        <w:t>Service</w:t>
      </w:r>
      <w:r>
        <w:rPr>
          <w:spacing w:val="-6"/>
        </w:rPr>
        <w:t> </w:t>
      </w:r>
      <w:bookmarkEnd w:id="138"/>
      <w:r>
        <w:rPr>
          <w:spacing w:val="-2"/>
        </w:rPr>
        <w:t>Model</w:t>
      </w:r>
    </w:p>
    <w:p>
      <w:pPr>
        <w:pStyle w:val="Heading2"/>
        <w:numPr>
          <w:ilvl w:val="1"/>
          <w:numId w:val="4"/>
        </w:numPr>
        <w:tabs>
          <w:tab w:pos="737" w:val="left" w:leader="none"/>
        </w:tabs>
        <w:spacing w:line="240" w:lineRule="auto" w:before="359" w:after="0"/>
        <w:ind w:left="737" w:right="0" w:hanging="568"/>
        <w:jc w:val="left"/>
      </w:pPr>
      <w:bookmarkStart w:name="_TOC_250038" w:id="140"/>
      <w:bookmarkStart w:name="8.1 General" w:id="141"/>
      <w:r>
        <w:rPr/>
      </w:r>
      <w:bookmarkEnd w:id="140"/>
      <w:r>
        <w:rPr>
          <w:spacing w:val="-2"/>
        </w:rPr>
        <w:t>General</w:t>
      </w:r>
    </w:p>
    <w:p>
      <w:pPr>
        <w:pStyle w:val="BodyText"/>
        <w:spacing w:before="180"/>
        <w:ind w:left="169" w:right="271"/>
      </w:pPr>
      <w:r>
        <w:rPr/>
        <w:t>Clause</w:t>
      </w:r>
      <w:r>
        <w:rPr>
          <w:spacing w:val="-2"/>
        </w:rPr>
        <w:t> </w:t>
      </w:r>
      <w:r>
        <w:rPr/>
        <w:t>8.2</w:t>
      </w:r>
      <w:r>
        <w:rPr>
          <w:spacing w:val="-2"/>
        </w:rPr>
        <w:t> </w:t>
      </w:r>
      <w:r>
        <w:rPr/>
        <w:t>describes</w:t>
      </w:r>
      <w:r>
        <w:rPr>
          <w:spacing w:val="-4"/>
        </w:rPr>
        <w:t> </w:t>
      </w:r>
      <w:r>
        <w:rPr/>
        <w:t>the</w:t>
      </w:r>
      <w:r>
        <w:rPr>
          <w:spacing w:val="-3"/>
        </w:rPr>
        <w:t> </w:t>
      </w:r>
      <w:r>
        <w:rPr/>
        <w:t>structure</w:t>
      </w:r>
      <w:r>
        <w:rPr>
          <w:spacing w:val="-3"/>
        </w:rPr>
        <w:t> </w:t>
      </w:r>
      <w:r>
        <w:rPr/>
        <w:t>of</w:t>
      </w:r>
      <w:r>
        <w:rPr>
          <w:spacing w:val="-3"/>
        </w:rPr>
        <w:t> </w:t>
      </w:r>
      <w:r>
        <w:rPr/>
        <w:t>the</w:t>
      </w:r>
      <w:r>
        <w:rPr>
          <w:spacing w:val="-3"/>
        </w:rPr>
        <w:t> </w:t>
      </w:r>
      <w:r>
        <w:rPr/>
        <w:t>information</w:t>
      </w:r>
      <w:r>
        <w:rPr>
          <w:spacing w:val="-4"/>
        </w:rPr>
        <w:t> </w:t>
      </w:r>
      <w:r>
        <w:rPr/>
        <w:t>elements as</w:t>
      </w:r>
      <w:r>
        <w:rPr>
          <w:spacing w:val="-4"/>
        </w:rPr>
        <w:t> </w:t>
      </w:r>
      <w:r>
        <w:rPr/>
        <w:t>required</w:t>
      </w:r>
      <w:r>
        <w:rPr>
          <w:spacing w:val="-2"/>
        </w:rPr>
        <w:t> </w:t>
      </w:r>
      <w:r>
        <w:rPr/>
        <w:t>for</w:t>
      </w:r>
      <w:r>
        <w:rPr>
          <w:spacing w:val="-3"/>
        </w:rPr>
        <w:t> </w:t>
      </w:r>
      <w:r>
        <w:rPr/>
        <w:t>E2SM-KPM</w:t>
      </w:r>
      <w:r>
        <w:rPr>
          <w:spacing w:val="-5"/>
        </w:rPr>
        <w:t> </w:t>
      </w:r>
      <w:r>
        <w:rPr/>
        <w:t>in</w:t>
      </w:r>
      <w:r>
        <w:rPr>
          <w:spacing w:val="-2"/>
        </w:rPr>
        <w:t> </w:t>
      </w:r>
      <w:r>
        <w:rPr/>
        <w:t>tabular</w:t>
      </w:r>
      <w:r>
        <w:rPr>
          <w:spacing w:val="-2"/>
        </w:rPr>
        <w:t> </w:t>
      </w:r>
      <w:r>
        <w:rPr/>
        <w:t>format. Clause</w:t>
      </w:r>
      <w:r>
        <w:rPr>
          <w:spacing w:val="-3"/>
        </w:rPr>
        <w:t> </w:t>
      </w:r>
      <w:r>
        <w:rPr/>
        <w:t>8.3 presents individual information elements. Clause 8.4 provides the corresponding ASN.1 definition of each information </w:t>
      </w:r>
      <w:r>
        <w:rPr>
          <w:spacing w:val="-2"/>
        </w:rPr>
        <w:t>element.</w:t>
      </w:r>
    </w:p>
    <w:p>
      <w:pPr>
        <w:pStyle w:val="BodyText"/>
        <w:tabs>
          <w:tab w:pos="1305" w:val="left" w:leader="none"/>
        </w:tabs>
        <w:spacing w:line="427" w:lineRule="auto" w:before="181"/>
        <w:ind w:left="452" w:right="2127" w:hanging="284"/>
      </w:pPr>
      <w:r>
        <w:rPr/>
        <w:t>The</w:t>
      </w:r>
      <w:r>
        <w:rPr>
          <w:spacing w:val="-3"/>
        </w:rPr>
        <w:t> </w:t>
      </w:r>
      <w:r>
        <w:rPr/>
        <w:t>following</w:t>
      </w:r>
      <w:r>
        <w:rPr>
          <w:spacing w:val="-2"/>
        </w:rPr>
        <w:t> </w:t>
      </w:r>
      <w:r>
        <w:rPr/>
        <w:t>attributes</w:t>
      </w:r>
      <w:r>
        <w:rPr>
          <w:spacing w:val="-1"/>
        </w:rPr>
        <w:t> </w:t>
      </w:r>
      <w:r>
        <w:rPr/>
        <w:t>are</w:t>
      </w:r>
      <w:r>
        <w:rPr>
          <w:spacing w:val="-3"/>
        </w:rPr>
        <w:t> </w:t>
      </w:r>
      <w:r>
        <w:rPr/>
        <w:t>used</w:t>
      </w:r>
      <w:r>
        <w:rPr>
          <w:spacing w:val="-1"/>
        </w:rPr>
        <w:t> </w:t>
      </w:r>
      <w:r>
        <w:rPr/>
        <w:t>for</w:t>
      </w:r>
      <w:r>
        <w:rPr>
          <w:spacing w:val="-3"/>
        </w:rPr>
        <w:t> </w:t>
      </w:r>
      <w:r>
        <w:rPr/>
        <w:t>the</w:t>
      </w:r>
      <w:r>
        <w:rPr>
          <w:spacing w:val="-3"/>
        </w:rPr>
        <w:t> </w:t>
      </w:r>
      <w:r>
        <w:rPr/>
        <w:t>tabular</w:t>
      </w:r>
      <w:r>
        <w:rPr>
          <w:spacing w:val="-5"/>
        </w:rPr>
        <w:t> </w:t>
      </w:r>
      <w:r>
        <w:rPr/>
        <w:t>description</w:t>
      </w:r>
      <w:r>
        <w:rPr>
          <w:spacing w:val="-4"/>
        </w:rPr>
        <w:t> </w:t>
      </w:r>
      <w:r>
        <w:rPr/>
        <w:t>of</w:t>
      </w:r>
      <w:r>
        <w:rPr>
          <w:spacing w:val="-3"/>
        </w:rPr>
        <w:t> </w:t>
      </w:r>
      <w:r>
        <w:rPr/>
        <w:t>the</w:t>
      </w:r>
      <w:r>
        <w:rPr>
          <w:spacing w:val="-3"/>
        </w:rPr>
        <w:t> </w:t>
      </w:r>
      <w:r>
        <w:rPr/>
        <w:t>messages</w:t>
      </w:r>
      <w:r>
        <w:rPr>
          <w:spacing w:val="-4"/>
        </w:rPr>
        <w:t> </w:t>
      </w:r>
      <w:r>
        <w:rPr/>
        <w:t>and</w:t>
      </w:r>
      <w:r>
        <w:rPr>
          <w:spacing w:val="-2"/>
        </w:rPr>
        <w:t> </w:t>
      </w:r>
      <w:r>
        <w:rPr/>
        <w:t>information</w:t>
      </w:r>
      <w:r>
        <w:rPr>
          <w:spacing w:val="-2"/>
        </w:rPr>
        <w:t> </w:t>
      </w:r>
      <w:r>
        <w:rPr/>
        <w:t>elements: </w:t>
      </w:r>
      <w:r>
        <w:rPr>
          <w:spacing w:val="-2"/>
        </w:rPr>
        <w:t>NOTE:</w:t>
      </w:r>
      <w:r>
        <w:rPr/>
        <w:tab/>
        <w:t>The messages have been defined by the guidelines specified in 3GPP TR 25.921 [i.3].</w:t>
      </w:r>
    </w:p>
    <w:p>
      <w:pPr>
        <w:spacing w:after="0" w:line="427" w:lineRule="auto"/>
        <w:sectPr>
          <w:pgSz w:w="11910" w:h="16850"/>
          <w:pgMar w:header="862" w:footer="898" w:top="1520" w:bottom="1080" w:left="680" w:right="700"/>
        </w:sectPr>
      </w:pPr>
    </w:p>
    <w:p>
      <w:pPr>
        <w:pStyle w:val="Heading2"/>
        <w:numPr>
          <w:ilvl w:val="1"/>
          <w:numId w:val="4"/>
        </w:numPr>
        <w:tabs>
          <w:tab w:pos="737" w:val="left" w:leader="none"/>
        </w:tabs>
        <w:spacing w:line="240" w:lineRule="auto" w:before="52" w:after="0"/>
        <w:ind w:left="737" w:right="0" w:hanging="568"/>
        <w:jc w:val="left"/>
      </w:pPr>
      <w:bookmarkStart w:name="_TOC_250037" w:id="142"/>
      <w:bookmarkStart w:name="8.2 Message Functional Definition and Co" w:id="143"/>
      <w:r>
        <w:rPr/>
      </w:r>
      <w:r>
        <w:rPr/>
        <w:t>Message</w:t>
      </w:r>
      <w:r>
        <w:rPr>
          <w:spacing w:val="-16"/>
        </w:rPr>
        <w:t> </w:t>
      </w:r>
      <w:r>
        <w:rPr/>
        <w:t>Functional</w:t>
      </w:r>
      <w:r>
        <w:rPr>
          <w:spacing w:val="-14"/>
        </w:rPr>
        <w:t> </w:t>
      </w:r>
      <w:r>
        <w:rPr/>
        <w:t>Definition</w:t>
      </w:r>
      <w:r>
        <w:rPr>
          <w:spacing w:val="-16"/>
        </w:rPr>
        <w:t> </w:t>
      </w:r>
      <w:r>
        <w:rPr/>
        <w:t>and</w:t>
      </w:r>
      <w:r>
        <w:rPr>
          <w:spacing w:val="-16"/>
        </w:rPr>
        <w:t> </w:t>
      </w:r>
      <w:bookmarkEnd w:id="142"/>
      <w:r>
        <w:rPr>
          <w:spacing w:val="-2"/>
        </w:rPr>
        <w:t>Content</w:t>
      </w:r>
    </w:p>
    <w:p>
      <w:pPr>
        <w:pStyle w:val="Heading4"/>
        <w:numPr>
          <w:ilvl w:val="2"/>
          <w:numId w:val="4"/>
        </w:numPr>
        <w:tabs>
          <w:tab w:pos="1021" w:val="left" w:leader="none"/>
        </w:tabs>
        <w:spacing w:line="240" w:lineRule="auto" w:before="299" w:after="0"/>
        <w:ind w:left="1021" w:right="0" w:hanging="852"/>
        <w:jc w:val="left"/>
      </w:pPr>
      <w:bookmarkStart w:name="_TOC_250036" w:id="144"/>
      <w:bookmarkStart w:name="8.2.1 Messages for RIC Functional proced" w:id="145"/>
      <w:r>
        <w:rPr/>
      </w:r>
      <w:r>
        <w:rPr/>
        <w:t>Messages</w:t>
      </w:r>
      <w:r>
        <w:rPr>
          <w:spacing w:val="-6"/>
        </w:rPr>
        <w:t> </w:t>
      </w:r>
      <w:r>
        <w:rPr/>
        <w:t>for</w:t>
      </w:r>
      <w:r>
        <w:rPr>
          <w:spacing w:val="-7"/>
        </w:rPr>
        <w:t> </w:t>
      </w:r>
      <w:r>
        <w:rPr/>
        <w:t>RIC</w:t>
      </w:r>
      <w:r>
        <w:rPr>
          <w:spacing w:val="-6"/>
        </w:rPr>
        <w:t> </w:t>
      </w:r>
      <w:r>
        <w:rPr/>
        <w:t>Functional</w:t>
      </w:r>
      <w:r>
        <w:rPr>
          <w:spacing w:val="-4"/>
        </w:rPr>
        <w:t> </w:t>
      </w:r>
      <w:bookmarkEnd w:id="144"/>
      <w:r>
        <w:rPr>
          <w:spacing w:val="-2"/>
        </w:rPr>
        <w:t>procedures</w:t>
      </w:r>
    </w:p>
    <w:p>
      <w:pPr>
        <w:pStyle w:val="Heading5"/>
        <w:numPr>
          <w:ilvl w:val="3"/>
          <w:numId w:val="4"/>
        </w:numPr>
        <w:tabs>
          <w:tab w:pos="1302" w:val="left" w:leader="none"/>
        </w:tabs>
        <w:spacing w:line="240" w:lineRule="auto" w:before="301" w:after="0"/>
        <w:ind w:left="1302" w:right="0" w:hanging="1133"/>
        <w:jc w:val="left"/>
      </w:pPr>
      <w:bookmarkStart w:name="8.2.1.1 RIC EVENT TRIGGER DEFINITION IE" w:id="146"/>
      <w:bookmarkEnd w:id="146"/>
      <w:r>
        <w:rPr/>
      </w:r>
      <w:r>
        <w:rPr/>
        <w:t>RIC</w:t>
      </w:r>
      <w:r>
        <w:rPr>
          <w:spacing w:val="-3"/>
        </w:rPr>
        <w:t> </w:t>
      </w:r>
      <w:r>
        <w:rPr/>
        <w:t>EVENT</w:t>
      </w:r>
      <w:r>
        <w:rPr>
          <w:spacing w:val="-4"/>
        </w:rPr>
        <w:t> </w:t>
      </w:r>
      <w:r>
        <w:rPr/>
        <w:t>TRIGGER</w:t>
      </w:r>
      <w:r>
        <w:rPr>
          <w:spacing w:val="-6"/>
        </w:rPr>
        <w:t> </w:t>
      </w:r>
      <w:r>
        <w:rPr/>
        <w:t>DEFINITION </w:t>
      </w:r>
      <w:r>
        <w:rPr>
          <w:spacing w:val="-5"/>
        </w:rPr>
        <w:t>IE</w:t>
      </w:r>
    </w:p>
    <w:p>
      <w:pPr>
        <w:pStyle w:val="BodyText"/>
        <w:spacing w:before="180"/>
        <w:ind w:left="169" w:right="271"/>
      </w:pPr>
      <w:r>
        <w:rPr/>
        <w:t>This</w:t>
      </w:r>
      <w:r>
        <w:rPr>
          <w:spacing w:val="-3"/>
        </w:rPr>
        <w:t> </w:t>
      </w:r>
      <w:r>
        <w:rPr/>
        <w:t>information</w:t>
      </w:r>
      <w:r>
        <w:rPr>
          <w:spacing w:val="-2"/>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SUBSCRIPTION</w:t>
      </w:r>
      <w:r>
        <w:rPr>
          <w:spacing w:val="-2"/>
        </w:rPr>
        <w:t> </w:t>
      </w:r>
      <w:r>
        <w:rPr/>
        <w:t>REQUEST</w:t>
      </w:r>
      <w:r>
        <w:rPr>
          <w:spacing w:val="-2"/>
        </w:rPr>
        <w:t> </w:t>
      </w:r>
      <w:r>
        <w:rPr/>
        <w:t>message</w:t>
      </w:r>
      <w:r>
        <w:rPr>
          <w:spacing w:val="-2"/>
        </w:rPr>
        <w:t> </w:t>
      </w:r>
      <w:r>
        <w:rPr/>
        <w:t>sent</w:t>
      </w:r>
      <w:r>
        <w:rPr>
          <w:spacing w:val="-3"/>
        </w:rPr>
        <w:t> </w:t>
      </w:r>
      <w:r>
        <w:rPr/>
        <w:t>by</w:t>
      </w:r>
      <w:r>
        <w:rPr>
          <w:spacing w:val="-3"/>
        </w:rPr>
        <w:t> </w:t>
      </w:r>
      <w:r>
        <w:rPr/>
        <w:t>the Near-RT</w:t>
      </w:r>
      <w:r>
        <w:rPr>
          <w:spacing w:val="-2"/>
        </w:rPr>
        <w:t> </w:t>
      </w:r>
      <w:r>
        <w:rPr/>
        <w:t>RIC</w:t>
      </w:r>
      <w:r>
        <w:rPr>
          <w:spacing w:val="-3"/>
        </w:rPr>
        <w:t> </w:t>
      </w:r>
      <w:r>
        <w:rPr/>
        <w:t>to</w:t>
      </w:r>
      <w:r>
        <w:rPr>
          <w:spacing w:val="-2"/>
        </w:rPr>
        <w:t> </w:t>
      </w:r>
      <w:r>
        <w:rPr/>
        <w:t>an</w:t>
      </w:r>
      <w:r>
        <w:rPr>
          <w:spacing w:val="-1"/>
        </w:rPr>
        <w:t> </w:t>
      </w:r>
      <w:r>
        <w:rPr/>
        <w:t>E2</w:t>
      </w:r>
      <w:r>
        <w:rPr>
          <w:spacing w:val="-2"/>
        </w:rPr>
        <w:t> </w:t>
      </w:r>
      <w:r>
        <w:rPr/>
        <w:t>Node and is required for event triggers used to initiate REPORT actions.</w:t>
      </w:r>
    </w:p>
    <w:p>
      <w:pPr>
        <w:pStyle w:val="BodyText"/>
        <w:spacing w:before="181"/>
        <w:ind w:left="169"/>
      </w:pPr>
      <w:r>
        <w:rPr/>
        <w:t>Direction:</w:t>
      </w:r>
      <w:r>
        <w:rPr>
          <w:spacing w:val="-4"/>
        </w:rPr>
        <w:t> </w:t>
      </w:r>
      <w:r>
        <w:rPr/>
        <w:t>NEAR-RT</w:t>
      </w:r>
      <w:r>
        <w:rPr>
          <w:spacing w:val="-5"/>
        </w:rPr>
        <w:t> </w:t>
      </w:r>
      <w:r>
        <w:rPr/>
        <w:t>RIC</w:t>
      </w:r>
      <w:r>
        <w:rPr>
          <w:spacing w:val="-5"/>
        </w:rPr>
        <w:t> </w:t>
      </w:r>
      <w:r>
        <w:rPr>
          <w:rFonts w:ascii="Symbol" w:hAnsi="Symbol"/>
        </w:rPr>
        <w:t></w:t>
      </w:r>
      <w:r>
        <w:rPr>
          <w:spacing w:val="-5"/>
        </w:rPr>
        <w:t> </w:t>
      </w:r>
      <w:r>
        <w:rPr/>
        <w:t>E2</w:t>
      </w:r>
      <w:r>
        <w:rPr>
          <w:spacing w:val="-4"/>
        </w:rPr>
        <w:t> Node.</w:t>
      </w:r>
    </w:p>
    <w:p>
      <w:pPr>
        <w:pStyle w:val="BodyText"/>
        <w:spacing w:before="6"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4"/>
        <w:gridCol w:w="1124"/>
        <w:gridCol w:w="1261"/>
        <w:gridCol w:w="3116"/>
      </w:tblGrid>
      <w:tr>
        <w:trPr>
          <w:trHeight w:val="414" w:hRule="atLeast"/>
        </w:trPr>
        <w:tc>
          <w:tcPr>
            <w:tcW w:w="2751" w:type="dxa"/>
          </w:tcPr>
          <w:p>
            <w:pPr>
              <w:pStyle w:val="TableParagraph"/>
              <w:spacing w:line="206" w:lineRule="exact"/>
              <w:ind w:left="77" w:right="71"/>
              <w:jc w:val="center"/>
              <w:rPr>
                <w:b/>
                <w:sz w:val="18"/>
              </w:rPr>
            </w:pPr>
            <w:r>
              <w:rPr>
                <w:b/>
                <w:sz w:val="18"/>
              </w:rPr>
              <w:t>IE/Group</w:t>
            </w:r>
            <w:r>
              <w:rPr>
                <w:b/>
                <w:spacing w:val="-1"/>
                <w:sz w:val="18"/>
              </w:rPr>
              <w:t> </w:t>
            </w:r>
            <w:r>
              <w:rPr>
                <w:b/>
                <w:spacing w:val="-4"/>
                <w:sz w:val="18"/>
              </w:rPr>
              <w:t>Name</w:t>
            </w:r>
          </w:p>
        </w:tc>
        <w:tc>
          <w:tcPr>
            <w:tcW w:w="1134" w:type="dxa"/>
          </w:tcPr>
          <w:p>
            <w:pPr>
              <w:pStyle w:val="TableParagraph"/>
              <w:spacing w:line="206" w:lineRule="exact"/>
              <w:ind w:left="165"/>
              <w:rPr>
                <w:b/>
                <w:sz w:val="18"/>
              </w:rPr>
            </w:pPr>
            <w:r>
              <w:rPr>
                <w:b/>
                <w:spacing w:val="-2"/>
                <w:sz w:val="18"/>
              </w:rPr>
              <w:t>Presence</w:t>
            </w:r>
          </w:p>
        </w:tc>
        <w:tc>
          <w:tcPr>
            <w:tcW w:w="1124" w:type="dxa"/>
          </w:tcPr>
          <w:p>
            <w:pPr>
              <w:pStyle w:val="TableParagraph"/>
              <w:spacing w:line="206" w:lineRule="exact"/>
              <w:ind w:left="284"/>
              <w:rPr>
                <w:b/>
                <w:sz w:val="18"/>
              </w:rPr>
            </w:pPr>
            <w:r>
              <w:rPr>
                <w:b/>
                <w:spacing w:val="-4"/>
                <w:sz w:val="18"/>
              </w:rPr>
              <w:t>Range</w:t>
            </w:r>
          </w:p>
        </w:tc>
        <w:tc>
          <w:tcPr>
            <w:tcW w:w="1261" w:type="dxa"/>
          </w:tcPr>
          <w:p>
            <w:pPr>
              <w:pStyle w:val="TableParagraph"/>
              <w:spacing w:line="208" w:lineRule="exact"/>
              <w:ind w:left="22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16" w:type="dxa"/>
          </w:tcPr>
          <w:p>
            <w:pPr>
              <w:pStyle w:val="TableParagraph"/>
              <w:spacing w:line="206" w:lineRule="exact"/>
              <w:ind w:left="595"/>
              <w:rPr>
                <w:b/>
                <w:sz w:val="18"/>
              </w:rPr>
            </w:pPr>
            <w:r>
              <w:rPr>
                <w:b/>
                <w:sz w:val="18"/>
              </w:rPr>
              <w:t>Semantics</w:t>
            </w:r>
            <w:r>
              <w:rPr>
                <w:b/>
                <w:spacing w:val="-3"/>
                <w:sz w:val="18"/>
              </w:rPr>
              <w:t> </w:t>
            </w:r>
            <w:r>
              <w:rPr>
                <w:b/>
                <w:spacing w:val="-2"/>
                <w:sz w:val="18"/>
              </w:rPr>
              <w:t>description</w:t>
            </w:r>
          </w:p>
        </w:tc>
      </w:tr>
      <w:tr>
        <w:trPr>
          <w:trHeight w:val="204" w:hRule="atLeast"/>
        </w:trPr>
        <w:tc>
          <w:tcPr>
            <w:tcW w:w="2751" w:type="dxa"/>
          </w:tcPr>
          <w:p>
            <w:pPr>
              <w:pStyle w:val="TableParagraph"/>
              <w:spacing w:line="185" w:lineRule="exact"/>
              <w:ind w:left="6" w:right="77"/>
              <w:jc w:val="center"/>
              <w:rPr>
                <w:i/>
                <w:sz w:val="18"/>
              </w:rPr>
            </w:pPr>
            <w:r>
              <w:rPr>
                <w:sz w:val="18"/>
              </w:rPr>
              <w:t>CHOICE</w:t>
            </w:r>
            <w:r>
              <w:rPr>
                <w:spacing w:val="-3"/>
                <w:sz w:val="18"/>
              </w:rPr>
              <w:t> </w:t>
            </w:r>
            <w:r>
              <w:rPr>
                <w:i/>
                <w:sz w:val="18"/>
              </w:rPr>
              <w:t>Event</w:t>
            </w:r>
            <w:r>
              <w:rPr>
                <w:i/>
                <w:spacing w:val="-3"/>
                <w:sz w:val="18"/>
              </w:rPr>
              <w:t> </w:t>
            </w:r>
            <w:r>
              <w:rPr>
                <w:i/>
                <w:sz w:val="18"/>
              </w:rPr>
              <w:t>Trigger</w:t>
            </w:r>
            <w:r>
              <w:rPr>
                <w:i/>
                <w:spacing w:val="-4"/>
                <w:sz w:val="18"/>
              </w:rPr>
              <w:t> </w:t>
            </w:r>
            <w:r>
              <w:rPr>
                <w:i/>
                <w:spacing w:val="-2"/>
                <w:sz w:val="18"/>
              </w:rPr>
              <w:t>Format</w:t>
            </w:r>
          </w:p>
        </w:tc>
        <w:tc>
          <w:tcPr>
            <w:tcW w:w="1134" w:type="dxa"/>
          </w:tcPr>
          <w:p>
            <w:pPr>
              <w:pStyle w:val="TableParagraph"/>
              <w:spacing w:line="185" w:lineRule="exact"/>
              <w:ind w:left="108"/>
              <w:rPr>
                <w:sz w:val="18"/>
              </w:rPr>
            </w:pPr>
            <w:r>
              <w:rPr>
                <w:spacing w:val="-10"/>
                <w:sz w:val="18"/>
              </w:rPr>
              <w:t>M</w:t>
            </w:r>
          </w:p>
        </w:tc>
        <w:tc>
          <w:tcPr>
            <w:tcW w:w="1124" w:type="dxa"/>
          </w:tcPr>
          <w:p>
            <w:pPr>
              <w:pStyle w:val="TableParagraph"/>
              <w:ind w:left="0"/>
              <w:rPr>
                <w:rFonts w:ascii="Times New Roman"/>
                <w:sz w:val="14"/>
              </w:rPr>
            </w:pPr>
          </w:p>
        </w:tc>
        <w:tc>
          <w:tcPr>
            <w:tcW w:w="1261" w:type="dxa"/>
          </w:tcPr>
          <w:p>
            <w:pPr>
              <w:pStyle w:val="TableParagraph"/>
              <w:ind w:left="0"/>
              <w:rPr>
                <w:rFonts w:ascii="Times New Roman"/>
                <w:sz w:val="14"/>
              </w:rPr>
            </w:pPr>
          </w:p>
        </w:tc>
        <w:tc>
          <w:tcPr>
            <w:tcW w:w="3116" w:type="dxa"/>
          </w:tcPr>
          <w:p>
            <w:pPr>
              <w:pStyle w:val="TableParagraph"/>
              <w:ind w:left="0"/>
              <w:rPr>
                <w:rFonts w:ascii="Times New Roman"/>
                <w:sz w:val="14"/>
              </w:rPr>
            </w:pPr>
          </w:p>
        </w:tc>
      </w:tr>
      <w:tr>
        <w:trPr>
          <w:trHeight w:val="415" w:hRule="atLeast"/>
        </w:trPr>
        <w:tc>
          <w:tcPr>
            <w:tcW w:w="2751" w:type="dxa"/>
          </w:tcPr>
          <w:p>
            <w:pPr>
              <w:pStyle w:val="TableParagraph"/>
              <w:spacing w:line="208" w:lineRule="exact"/>
              <w:rPr>
                <w:sz w:val="18"/>
              </w:rPr>
            </w:pPr>
            <w:r>
              <w:rPr>
                <w:sz w:val="18"/>
              </w:rPr>
              <w:t>&gt;E2SM-KPM</w:t>
            </w:r>
            <w:r>
              <w:rPr>
                <w:spacing w:val="-15"/>
                <w:sz w:val="18"/>
              </w:rPr>
              <w:t> </w:t>
            </w:r>
            <w:r>
              <w:rPr>
                <w:sz w:val="18"/>
              </w:rPr>
              <w:t>Event</w:t>
            </w:r>
            <w:r>
              <w:rPr>
                <w:spacing w:val="-12"/>
                <w:sz w:val="18"/>
              </w:rPr>
              <w:t> </w:t>
            </w:r>
            <w:r>
              <w:rPr>
                <w:sz w:val="18"/>
              </w:rPr>
              <w:t>Trigger Definition Format 1</w:t>
            </w:r>
          </w:p>
        </w:tc>
        <w:tc>
          <w:tcPr>
            <w:tcW w:w="1134" w:type="dxa"/>
          </w:tcPr>
          <w:p>
            <w:pPr>
              <w:pStyle w:val="TableParagraph"/>
              <w:ind w:left="0"/>
              <w:rPr>
                <w:rFonts w:ascii="Times New Roman"/>
                <w:sz w:val="18"/>
              </w:rPr>
            </w:pPr>
          </w:p>
        </w:tc>
        <w:tc>
          <w:tcPr>
            <w:tcW w:w="1124" w:type="dxa"/>
          </w:tcPr>
          <w:p>
            <w:pPr>
              <w:pStyle w:val="TableParagraph"/>
              <w:ind w:left="0"/>
              <w:rPr>
                <w:rFonts w:ascii="Times New Roman"/>
                <w:sz w:val="18"/>
              </w:rPr>
            </w:pPr>
          </w:p>
        </w:tc>
        <w:tc>
          <w:tcPr>
            <w:tcW w:w="1261" w:type="dxa"/>
          </w:tcPr>
          <w:p>
            <w:pPr>
              <w:pStyle w:val="TableParagraph"/>
              <w:spacing w:line="207" w:lineRule="exact"/>
              <w:ind w:left="106"/>
              <w:rPr>
                <w:sz w:val="18"/>
              </w:rPr>
            </w:pPr>
            <w:r>
              <w:rPr>
                <w:spacing w:val="-2"/>
                <w:sz w:val="18"/>
              </w:rPr>
              <w:t>8.2.1.1.1</w:t>
            </w:r>
          </w:p>
        </w:tc>
        <w:tc>
          <w:tcPr>
            <w:tcW w:w="3116" w:type="dxa"/>
          </w:tcPr>
          <w:p>
            <w:pPr>
              <w:pStyle w:val="TableParagraph"/>
              <w:ind w:left="0"/>
              <w:rPr>
                <w:rFonts w:ascii="Times New Roman"/>
                <w:sz w:val="18"/>
              </w:rPr>
            </w:pPr>
          </w:p>
        </w:tc>
      </w:tr>
    </w:tbl>
    <w:p>
      <w:pPr>
        <w:pStyle w:val="BodyText"/>
      </w:pPr>
    </w:p>
    <w:p>
      <w:pPr>
        <w:pStyle w:val="BodyText"/>
        <w:spacing w:before="72"/>
      </w:pPr>
    </w:p>
    <w:p>
      <w:pPr>
        <w:pStyle w:val="Heading7"/>
        <w:numPr>
          <w:ilvl w:val="4"/>
          <w:numId w:val="4"/>
        </w:numPr>
        <w:tabs>
          <w:tab w:pos="1302" w:val="left" w:leader="none"/>
        </w:tabs>
        <w:spacing w:line="240" w:lineRule="auto" w:before="0" w:after="0"/>
        <w:ind w:left="1302" w:right="0" w:hanging="1133"/>
        <w:jc w:val="left"/>
      </w:pPr>
      <w:bookmarkStart w:name="8.2.1.1.1 E2SM-KPM Event Trigger Definit" w:id="147"/>
      <w:bookmarkEnd w:id="147"/>
      <w:r>
        <w:rPr/>
      </w:r>
      <w:r>
        <w:rPr/>
        <w:t>E2SM-KPM</w:t>
      </w:r>
      <w:r>
        <w:rPr>
          <w:spacing w:val="-8"/>
        </w:rPr>
        <w:t> </w:t>
      </w:r>
      <w:r>
        <w:rPr/>
        <w:t>Event</w:t>
      </w:r>
      <w:r>
        <w:rPr>
          <w:spacing w:val="-8"/>
        </w:rPr>
        <w:t> </w:t>
      </w:r>
      <w:r>
        <w:rPr/>
        <w:t>Trigger</w:t>
      </w:r>
      <w:r>
        <w:rPr>
          <w:spacing w:val="-7"/>
        </w:rPr>
        <w:t> </w:t>
      </w:r>
      <w:r>
        <w:rPr/>
        <w:t>Definition</w:t>
      </w:r>
      <w:r>
        <w:rPr>
          <w:spacing w:val="-7"/>
        </w:rPr>
        <w:t> </w:t>
      </w:r>
      <w:r>
        <w:rPr/>
        <w:t>Format</w:t>
      </w:r>
      <w:r>
        <w:rPr>
          <w:spacing w:val="-7"/>
        </w:rPr>
        <w:t> </w:t>
      </w:r>
      <w:r>
        <w:rPr>
          <w:spacing w:val="-10"/>
        </w:rPr>
        <w:t>1</w:t>
      </w:r>
    </w:p>
    <w:p>
      <w:pPr>
        <w:spacing w:line="240" w:lineRule="auto" w:before="6"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1280"/>
        <w:gridCol w:w="3116"/>
      </w:tblGrid>
      <w:tr>
        <w:trPr>
          <w:trHeight w:val="414" w:hRule="atLeast"/>
        </w:trPr>
        <w:tc>
          <w:tcPr>
            <w:tcW w:w="2578" w:type="dxa"/>
          </w:tcPr>
          <w:p>
            <w:pPr>
              <w:pStyle w:val="TableParagraph"/>
              <w:spacing w:line="206" w:lineRule="exact"/>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5" w:type="dxa"/>
          </w:tcPr>
          <w:p>
            <w:pPr>
              <w:pStyle w:val="TableParagraph"/>
              <w:spacing w:line="206" w:lineRule="exact"/>
              <w:ind w:left="362"/>
              <w:rPr>
                <w:b/>
                <w:sz w:val="18"/>
              </w:rPr>
            </w:pPr>
            <w:r>
              <w:rPr>
                <w:b/>
                <w:spacing w:val="-4"/>
                <w:sz w:val="18"/>
              </w:rPr>
              <w:t>Range</w:t>
            </w:r>
          </w:p>
        </w:tc>
        <w:tc>
          <w:tcPr>
            <w:tcW w:w="1280" w:type="dxa"/>
          </w:tcPr>
          <w:p>
            <w:pPr>
              <w:pStyle w:val="TableParagraph"/>
              <w:spacing w:line="208" w:lineRule="exact"/>
              <w:ind w:left="234" w:right="149"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16" w:type="dxa"/>
          </w:tcPr>
          <w:p>
            <w:pPr>
              <w:pStyle w:val="TableParagraph"/>
              <w:spacing w:line="206" w:lineRule="exact"/>
              <w:ind w:left="596"/>
              <w:rPr>
                <w:b/>
                <w:sz w:val="18"/>
              </w:rPr>
            </w:pPr>
            <w:r>
              <w:rPr>
                <w:b/>
                <w:sz w:val="18"/>
              </w:rPr>
              <w:t>Semantics</w:t>
            </w:r>
            <w:r>
              <w:rPr>
                <w:b/>
                <w:spacing w:val="-3"/>
                <w:sz w:val="18"/>
              </w:rPr>
              <w:t> </w:t>
            </w:r>
            <w:r>
              <w:rPr>
                <w:b/>
                <w:spacing w:val="-2"/>
                <w:sz w:val="18"/>
              </w:rPr>
              <w:t>description</w:t>
            </w:r>
          </w:p>
        </w:tc>
      </w:tr>
      <w:tr>
        <w:trPr>
          <w:trHeight w:val="620" w:hRule="atLeast"/>
        </w:trPr>
        <w:tc>
          <w:tcPr>
            <w:tcW w:w="2578" w:type="dxa"/>
          </w:tcPr>
          <w:p>
            <w:pPr>
              <w:pStyle w:val="TableParagraph"/>
              <w:spacing w:line="205" w:lineRule="exact"/>
              <w:rPr>
                <w:sz w:val="18"/>
              </w:rPr>
            </w:pPr>
            <w:r>
              <w:rPr>
                <w:spacing w:val="-2"/>
                <w:sz w:val="18"/>
              </w:rPr>
              <w:t>Reporting</w:t>
            </w:r>
            <w:r>
              <w:rPr>
                <w:spacing w:val="4"/>
                <w:sz w:val="18"/>
              </w:rPr>
              <w:t> </w:t>
            </w:r>
            <w:r>
              <w:rPr>
                <w:spacing w:val="-2"/>
                <w:sz w:val="18"/>
              </w:rPr>
              <w:t>Period</w:t>
            </w:r>
          </w:p>
        </w:tc>
        <w:tc>
          <w:tcPr>
            <w:tcW w:w="1136" w:type="dxa"/>
          </w:tcPr>
          <w:p>
            <w:pPr>
              <w:pStyle w:val="TableParagraph"/>
              <w:spacing w:line="205" w:lineRule="exact"/>
              <w:rPr>
                <w:sz w:val="18"/>
              </w:rPr>
            </w:pPr>
            <w:r>
              <w:rPr>
                <w:spacing w:val="-10"/>
                <w:sz w:val="18"/>
              </w:rPr>
              <w:t>M</w:t>
            </w:r>
          </w:p>
        </w:tc>
        <w:tc>
          <w:tcPr>
            <w:tcW w:w="1275" w:type="dxa"/>
          </w:tcPr>
          <w:p>
            <w:pPr>
              <w:pStyle w:val="TableParagraph"/>
              <w:ind w:left="0"/>
              <w:rPr>
                <w:rFonts w:ascii="Times New Roman"/>
                <w:sz w:val="18"/>
              </w:rPr>
            </w:pPr>
          </w:p>
        </w:tc>
        <w:tc>
          <w:tcPr>
            <w:tcW w:w="1280" w:type="dxa"/>
          </w:tcPr>
          <w:p>
            <w:pPr>
              <w:pStyle w:val="TableParagraph"/>
              <w:ind w:left="109"/>
              <w:rPr>
                <w:sz w:val="18"/>
              </w:rPr>
            </w:pPr>
            <w:r>
              <w:rPr>
                <w:spacing w:val="-2"/>
                <w:sz w:val="18"/>
              </w:rPr>
              <w:t>INTEGER (1..42949672</w:t>
            </w:r>
          </w:p>
          <w:p>
            <w:pPr>
              <w:pStyle w:val="TableParagraph"/>
              <w:spacing w:line="187" w:lineRule="exact"/>
              <w:ind w:left="109"/>
              <w:rPr>
                <w:sz w:val="18"/>
              </w:rPr>
            </w:pPr>
            <w:r>
              <w:rPr>
                <w:spacing w:val="-5"/>
                <w:sz w:val="18"/>
              </w:rPr>
              <w:t>95)</w:t>
            </w:r>
          </w:p>
        </w:tc>
        <w:tc>
          <w:tcPr>
            <w:tcW w:w="3116" w:type="dxa"/>
          </w:tcPr>
          <w:p>
            <w:pPr>
              <w:pStyle w:val="TableParagraph"/>
              <w:ind w:left="106"/>
              <w:rPr>
                <w:sz w:val="18"/>
              </w:rPr>
            </w:pPr>
            <w:r>
              <w:rPr>
                <w:sz w:val="18"/>
              </w:rPr>
              <w:t>The</w:t>
            </w:r>
            <w:r>
              <w:rPr>
                <w:spacing w:val="-8"/>
                <w:sz w:val="18"/>
              </w:rPr>
              <w:t> </w:t>
            </w:r>
            <w:r>
              <w:rPr>
                <w:sz w:val="18"/>
              </w:rPr>
              <w:t>reporting</w:t>
            </w:r>
            <w:r>
              <w:rPr>
                <w:spacing w:val="-8"/>
                <w:sz w:val="18"/>
              </w:rPr>
              <w:t> </w:t>
            </w:r>
            <w:r>
              <w:rPr>
                <w:sz w:val="18"/>
              </w:rPr>
              <w:t>period</w:t>
            </w:r>
            <w:r>
              <w:rPr>
                <w:spacing w:val="-8"/>
                <w:sz w:val="18"/>
              </w:rPr>
              <w:t> </w:t>
            </w:r>
            <w:r>
              <w:rPr>
                <w:sz w:val="18"/>
              </w:rPr>
              <w:t>is</w:t>
            </w:r>
            <w:r>
              <w:rPr>
                <w:spacing w:val="-7"/>
                <w:sz w:val="18"/>
              </w:rPr>
              <w:t> </w:t>
            </w:r>
            <w:r>
              <w:rPr>
                <w:sz w:val="18"/>
              </w:rPr>
              <w:t>expressed</w:t>
            </w:r>
            <w:r>
              <w:rPr>
                <w:spacing w:val="-10"/>
                <w:sz w:val="18"/>
              </w:rPr>
              <w:t> </w:t>
            </w:r>
            <w:r>
              <w:rPr>
                <w:sz w:val="18"/>
              </w:rPr>
              <w:t>in unit of 1 millisecond.</w:t>
            </w:r>
          </w:p>
        </w:tc>
      </w:tr>
    </w:tbl>
    <w:p>
      <w:pPr>
        <w:spacing w:line="240" w:lineRule="auto" w:before="0"/>
        <w:rPr>
          <w:sz w:val="22"/>
        </w:rPr>
      </w:pPr>
    </w:p>
    <w:p>
      <w:pPr>
        <w:spacing w:line="240" w:lineRule="auto" w:before="25"/>
        <w:rPr>
          <w:sz w:val="22"/>
        </w:rPr>
      </w:pPr>
    </w:p>
    <w:p>
      <w:pPr>
        <w:pStyle w:val="Heading5"/>
        <w:numPr>
          <w:ilvl w:val="3"/>
          <w:numId w:val="4"/>
        </w:numPr>
        <w:tabs>
          <w:tab w:pos="1302" w:val="left" w:leader="none"/>
        </w:tabs>
        <w:spacing w:line="240" w:lineRule="auto" w:before="0" w:after="0"/>
        <w:ind w:left="1302" w:right="0" w:hanging="1133"/>
        <w:jc w:val="left"/>
      </w:pPr>
      <w:bookmarkStart w:name="8.2.1.2 RIC ACTION DEFINITION IE" w:id="148"/>
      <w:bookmarkEnd w:id="148"/>
      <w:r>
        <w:rPr/>
      </w:r>
      <w:r>
        <w:rPr/>
        <w:t>RIC</w:t>
      </w:r>
      <w:r>
        <w:rPr>
          <w:spacing w:val="-3"/>
        </w:rPr>
        <w:t> </w:t>
      </w:r>
      <w:r>
        <w:rPr/>
        <w:t>ACTION</w:t>
      </w:r>
      <w:r>
        <w:rPr>
          <w:spacing w:val="-3"/>
        </w:rPr>
        <w:t> </w:t>
      </w:r>
      <w:r>
        <w:rPr/>
        <w:t>DEFINITION</w:t>
      </w:r>
      <w:r>
        <w:rPr>
          <w:spacing w:val="-2"/>
        </w:rPr>
        <w:t> </w:t>
      </w:r>
      <w:r>
        <w:rPr>
          <w:spacing w:val="-5"/>
        </w:rPr>
        <w:t>IE</w:t>
      </w:r>
    </w:p>
    <w:p>
      <w:pPr>
        <w:pStyle w:val="BodyText"/>
        <w:spacing w:before="181"/>
        <w:ind w:left="169"/>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SUBSCRIPTION</w:t>
      </w:r>
      <w:r>
        <w:rPr>
          <w:spacing w:val="-2"/>
        </w:rPr>
        <w:t> </w:t>
      </w:r>
      <w:r>
        <w:rPr/>
        <w:t>REQUEST</w:t>
      </w:r>
      <w:r>
        <w:rPr>
          <w:spacing w:val="-2"/>
        </w:rPr>
        <w:t> </w:t>
      </w:r>
      <w:r>
        <w:rPr/>
        <w:t>message</w:t>
      </w:r>
      <w:r>
        <w:rPr>
          <w:spacing w:val="-2"/>
        </w:rPr>
        <w:t> </w:t>
      </w:r>
      <w:r>
        <w:rPr/>
        <w:t>sent</w:t>
      </w:r>
      <w:r>
        <w:rPr>
          <w:spacing w:val="-3"/>
        </w:rPr>
        <w:t> </w:t>
      </w:r>
      <w:r>
        <w:rPr/>
        <w:t>by</w:t>
      </w:r>
      <w:r>
        <w:rPr>
          <w:spacing w:val="-3"/>
        </w:rPr>
        <w:t> </w:t>
      </w:r>
      <w:r>
        <w:rPr/>
        <w:t>the Near-RT</w:t>
      </w:r>
      <w:r>
        <w:rPr>
          <w:spacing w:val="-1"/>
        </w:rPr>
        <w:t> </w:t>
      </w:r>
      <w:r>
        <w:rPr/>
        <w:t>RIC</w:t>
      </w:r>
      <w:r>
        <w:rPr>
          <w:spacing w:val="-3"/>
        </w:rPr>
        <w:t> </w:t>
      </w:r>
      <w:r>
        <w:rPr/>
        <w:t>to</w:t>
      </w:r>
      <w:r>
        <w:rPr>
          <w:spacing w:val="-1"/>
        </w:rPr>
        <w:t> </w:t>
      </w:r>
      <w:r>
        <w:rPr/>
        <w:t>an</w:t>
      </w:r>
      <w:r>
        <w:rPr>
          <w:spacing w:val="-1"/>
        </w:rPr>
        <w:t> </w:t>
      </w:r>
      <w:r>
        <w:rPr/>
        <w:t>E2</w:t>
      </w:r>
      <w:r>
        <w:rPr>
          <w:spacing w:val="-1"/>
        </w:rPr>
        <w:t> </w:t>
      </w:r>
      <w:r>
        <w:rPr/>
        <w:t>Node.</w:t>
      </w:r>
      <w:r>
        <w:rPr>
          <w:spacing w:val="-2"/>
        </w:rPr>
        <w:t> </w:t>
      </w:r>
      <w:r>
        <w:rPr/>
        <w:t>In this service model, this information element provides additional information for the nominated Action (Report).</w:t>
      </w:r>
    </w:p>
    <w:p>
      <w:pPr>
        <w:pStyle w:val="BodyText"/>
        <w:spacing w:before="178"/>
        <w:ind w:left="169"/>
      </w:pPr>
      <w:r>
        <w:rPr/>
        <w:t>Direction:</w:t>
      </w:r>
      <w:r>
        <w:rPr>
          <w:spacing w:val="-6"/>
        </w:rPr>
        <w:t> </w:t>
      </w:r>
      <w:r>
        <w:rPr/>
        <w:t>NEAR-RT</w:t>
      </w:r>
      <w:r>
        <w:rPr>
          <w:spacing w:val="-4"/>
        </w:rPr>
        <w:t> </w:t>
      </w:r>
      <w:r>
        <w:rPr/>
        <w:t>RIC</w:t>
      </w:r>
      <w:r>
        <w:rPr>
          <w:spacing w:val="-5"/>
        </w:rPr>
        <w:t> </w:t>
      </w:r>
      <w:r>
        <w:rPr>
          <w:rFonts w:ascii="Symbol" w:hAnsi="Symbol"/>
        </w:rPr>
        <w:t></w:t>
      </w:r>
      <w:r>
        <w:rPr>
          <w:spacing w:val="-4"/>
        </w:rPr>
        <w:t> </w:t>
      </w:r>
      <w:r>
        <w:rPr/>
        <w:t>E2</w:t>
      </w:r>
      <w:r>
        <w:rPr>
          <w:spacing w:val="-4"/>
        </w:rPr>
        <w:t> Node.</w:t>
      </w:r>
    </w:p>
    <w:p>
      <w:pPr>
        <w:pStyle w:val="BodyText"/>
        <w:spacing w:before="9"/>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129"/>
        <w:gridCol w:w="1844"/>
        <w:gridCol w:w="1956"/>
        <w:gridCol w:w="1700"/>
      </w:tblGrid>
      <w:tr>
        <w:trPr>
          <w:trHeight w:val="412" w:hRule="atLeast"/>
        </w:trPr>
        <w:tc>
          <w:tcPr>
            <w:tcW w:w="2756" w:type="dxa"/>
          </w:tcPr>
          <w:p>
            <w:pPr>
              <w:pStyle w:val="TableParagraph"/>
              <w:spacing w:line="206" w:lineRule="exact"/>
              <w:ind w:left="727"/>
              <w:rPr>
                <w:b/>
                <w:sz w:val="18"/>
              </w:rPr>
            </w:pPr>
            <w:r>
              <w:rPr>
                <w:b/>
                <w:sz w:val="18"/>
              </w:rPr>
              <w:t>IE/Group</w:t>
            </w:r>
            <w:r>
              <w:rPr>
                <w:b/>
                <w:spacing w:val="-1"/>
                <w:sz w:val="18"/>
              </w:rPr>
              <w:t> </w:t>
            </w:r>
            <w:r>
              <w:rPr>
                <w:b/>
                <w:spacing w:val="-4"/>
                <w:sz w:val="18"/>
              </w:rPr>
              <w:t>Name</w:t>
            </w:r>
          </w:p>
        </w:tc>
        <w:tc>
          <w:tcPr>
            <w:tcW w:w="1129" w:type="dxa"/>
          </w:tcPr>
          <w:p>
            <w:pPr>
              <w:pStyle w:val="TableParagraph"/>
              <w:spacing w:line="206" w:lineRule="exact"/>
              <w:ind w:left="163"/>
              <w:rPr>
                <w:b/>
                <w:sz w:val="18"/>
              </w:rPr>
            </w:pPr>
            <w:r>
              <w:rPr>
                <w:b/>
                <w:spacing w:val="-2"/>
                <w:sz w:val="18"/>
              </w:rPr>
              <w:t>Presence</w:t>
            </w:r>
          </w:p>
        </w:tc>
        <w:tc>
          <w:tcPr>
            <w:tcW w:w="1844" w:type="dxa"/>
          </w:tcPr>
          <w:p>
            <w:pPr>
              <w:pStyle w:val="TableParagraph"/>
              <w:spacing w:line="206" w:lineRule="exact"/>
              <w:ind w:left="5"/>
              <w:jc w:val="center"/>
              <w:rPr>
                <w:b/>
                <w:sz w:val="18"/>
              </w:rPr>
            </w:pPr>
            <w:r>
              <w:rPr>
                <w:b/>
                <w:spacing w:val="-4"/>
                <w:sz w:val="18"/>
              </w:rPr>
              <w:t>Range</w:t>
            </w:r>
          </w:p>
        </w:tc>
        <w:tc>
          <w:tcPr>
            <w:tcW w:w="1956" w:type="dxa"/>
          </w:tcPr>
          <w:p>
            <w:pPr>
              <w:pStyle w:val="TableParagraph"/>
              <w:spacing w:line="206" w:lineRule="exact"/>
              <w:ind w:left="569" w:right="487"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0" w:type="dxa"/>
          </w:tcPr>
          <w:p>
            <w:pPr>
              <w:pStyle w:val="TableParagraph"/>
              <w:spacing w:line="206" w:lineRule="exact"/>
              <w:ind w:left="364" w:right="3" w:firstLine="33"/>
              <w:rPr>
                <w:b/>
                <w:sz w:val="18"/>
              </w:rPr>
            </w:pPr>
            <w:r>
              <w:rPr>
                <w:b/>
                <w:spacing w:val="-2"/>
                <w:sz w:val="18"/>
              </w:rPr>
              <w:t>Semantics description</w:t>
            </w:r>
          </w:p>
        </w:tc>
      </w:tr>
      <w:tr>
        <w:trPr>
          <w:trHeight w:val="208" w:hRule="atLeast"/>
        </w:trPr>
        <w:tc>
          <w:tcPr>
            <w:tcW w:w="2756" w:type="dxa"/>
          </w:tcPr>
          <w:p>
            <w:pPr>
              <w:pStyle w:val="TableParagraph"/>
              <w:spacing w:line="188" w:lineRule="exact"/>
              <w:rPr>
                <w:sz w:val="18"/>
              </w:rPr>
            </w:pPr>
            <w:r>
              <w:rPr>
                <w:sz w:val="18"/>
              </w:rPr>
              <w:t>RIC</w:t>
            </w:r>
            <w:r>
              <w:rPr>
                <w:spacing w:val="-2"/>
                <w:sz w:val="18"/>
              </w:rPr>
              <w:t> </w:t>
            </w:r>
            <w:r>
              <w:rPr>
                <w:sz w:val="18"/>
              </w:rPr>
              <w:t>Style</w:t>
            </w:r>
            <w:r>
              <w:rPr>
                <w:spacing w:val="-3"/>
                <w:sz w:val="18"/>
              </w:rPr>
              <w:t> </w:t>
            </w:r>
            <w:r>
              <w:rPr>
                <w:spacing w:val="-4"/>
                <w:sz w:val="18"/>
              </w:rPr>
              <w:t>Type</w:t>
            </w:r>
          </w:p>
        </w:tc>
        <w:tc>
          <w:tcPr>
            <w:tcW w:w="1129" w:type="dxa"/>
          </w:tcPr>
          <w:p>
            <w:pPr>
              <w:pStyle w:val="TableParagraph"/>
              <w:spacing w:line="188" w:lineRule="exact"/>
              <w:ind w:left="108"/>
              <w:rPr>
                <w:sz w:val="18"/>
              </w:rPr>
            </w:pPr>
            <w:r>
              <w:rPr>
                <w:spacing w:val="-10"/>
                <w:sz w:val="18"/>
              </w:rPr>
              <w:t>M</w:t>
            </w:r>
          </w:p>
        </w:tc>
        <w:tc>
          <w:tcPr>
            <w:tcW w:w="1844" w:type="dxa"/>
          </w:tcPr>
          <w:p>
            <w:pPr>
              <w:pStyle w:val="TableParagraph"/>
              <w:ind w:left="0"/>
              <w:rPr>
                <w:rFonts w:ascii="Times New Roman"/>
                <w:sz w:val="14"/>
              </w:rPr>
            </w:pPr>
          </w:p>
        </w:tc>
        <w:tc>
          <w:tcPr>
            <w:tcW w:w="1956" w:type="dxa"/>
          </w:tcPr>
          <w:p>
            <w:pPr>
              <w:pStyle w:val="TableParagraph"/>
              <w:spacing w:line="188" w:lineRule="exact"/>
              <w:ind w:left="106"/>
              <w:rPr>
                <w:sz w:val="18"/>
              </w:rPr>
            </w:pPr>
            <w:r>
              <w:rPr>
                <w:spacing w:val="-2"/>
                <w:sz w:val="18"/>
              </w:rPr>
              <w:t>8.3.3</w:t>
            </w:r>
          </w:p>
        </w:tc>
        <w:tc>
          <w:tcPr>
            <w:tcW w:w="1700" w:type="dxa"/>
          </w:tcPr>
          <w:p>
            <w:pPr>
              <w:pStyle w:val="TableParagraph"/>
              <w:ind w:left="0"/>
              <w:rPr>
                <w:rFonts w:ascii="Times New Roman"/>
                <w:sz w:val="14"/>
              </w:rPr>
            </w:pPr>
          </w:p>
        </w:tc>
      </w:tr>
      <w:tr>
        <w:trPr>
          <w:trHeight w:val="412" w:hRule="atLeast"/>
        </w:trPr>
        <w:tc>
          <w:tcPr>
            <w:tcW w:w="2756" w:type="dxa"/>
          </w:tcPr>
          <w:p>
            <w:pPr>
              <w:pStyle w:val="TableParagraph"/>
              <w:spacing w:line="206" w:lineRule="exact"/>
              <w:ind w:right="581"/>
              <w:rPr>
                <w:i/>
                <w:sz w:val="18"/>
              </w:rPr>
            </w:pPr>
            <w:r>
              <w:rPr>
                <w:sz w:val="18"/>
              </w:rPr>
              <w:t>CHOICE</w:t>
            </w:r>
            <w:r>
              <w:rPr>
                <w:spacing w:val="-15"/>
                <w:sz w:val="18"/>
              </w:rPr>
              <w:t> </w:t>
            </w:r>
            <w:r>
              <w:rPr>
                <w:i/>
                <w:sz w:val="18"/>
              </w:rPr>
              <w:t>Action</w:t>
            </w:r>
            <w:r>
              <w:rPr>
                <w:i/>
                <w:spacing w:val="-12"/>
                <w:sz w:val="18"/>
              </w:rPr>
              <w:t> </w:t>
            </w:r>
            <w:r>
              <w:rPr>
                <w:i/>
                <w:sz w:val="18"/>
              </w:rPr>
              <w:t>Definition</w:t>
            </w:r>
            <w:r>
              <w:rPr>
                <w:i/>
                <w:sz w:val="18"/>
              </w:rPr>
              <w:t> </w:t>
            </w:r>
            <w:r>
              <w:rPr>
                <w:i/>
                <w:spacing w:val="-2"/>
                <w:sz w:val="18"/>
              </w:rPr>
              <w:t>Format</w:t>
            </w:r>
          </w:p>
        </w:tc>
        <w:tc>
          <w:tcPr>
            <w:tcW w:w="1129" w:type="dxa"/>
          </w:tcPr>
          <w:p>
            <w:pPr>
              <w:pStyle w:val="TableParagraph"/>
              <w:spacing w:line="206" w:lineRule="exact"/>
              <w:ind w:left="108"/>
              <w:rPr>
                <w:sz w:val="18"/>
              </w:rPr>
            </w:pPr>
            <w:r>
              <w:rPr>
                <w:spacing w:val="-10"/>
                <w:sz w:val="18"/>
              </w:rPr>
              <w:t>M</w:t>
            </w:r>
          </w:p>
        </w:tc>
        <w:tc>
          <w:tcPr>
            <w:tcW w:w="1844" w:type="dxa"/>
          </w:tcPr>
          <w:p>
            <w:pPr>
              <w:pStyle w:val="TableParagraph"/>
              <w:ind w:left="0"/>
              <w:rPr>
                <w:rFonts w:ascii="Times New Roman"/>
                <w:sz w:val="18"/>
              </w:rPr>
            </w:pPr>
          </w:p>
        </w:tc>
        <w:tc>
          <w:tcPr>
            <w:tcW w:w="1956" w:type="dxa"/>
          </w:tcPr>
          <w:p>
            <w:pPr>
              <w:pStyle w:val="TableParagraph"/>
              <w:ind w:left="0"/>
              <w:rPr>
                <w:rFonts w:ascii="Times New Roman"/>
                <w:sz w:val="18"/>
              </w:rPr>
            </w:pPr>
          </w:p>
        </w:tc>
        <w:tc>
          <w:tcPr>
            <w:tcW w:w="1700" w:type="dxa"/>
          </w:tcPr>
          <w:p>
            <w:pPr>
              <w:pStyle w:val="TableParagraph"/>
              <w:ind w:left="0"/>
              <w:rPr>
                <w:rFonts w:ascii="Times New Roman"/>
                <w:sz w:val="18"/>
              </w:rPr>
            </w:pPr>
          </w:p>
        </w:tc>
      </w:tr>
      <w:tr>
        <w:trPr>
          <w:trHeight w:val="414" w:hRule="atLeast"/>
        </w:trPr>
        <w:tc>
          <w:tcPr>
            <w:tcW w:w="2756" w:type="dxa"/>
          </w:tcPr>
          <w:p>
            <w:pPr>
              <w:pStyle w:val="TableParagraph"/>
              <w:spacing w:line="208" w:lineRule="exact"/>
              <w:ind w:left="220"/>
              <w:rPr>
                <w:sz w:val="18"/>
              </w:rPr>
            </w:pPr>
            <w:r>
              <w:rPr>
                <w:sz w:val="18"/>
              </w:rPr>
              <w:t>&gt;E2SM-KPM</w:t>
            </w:r>
            <w:r>
              <w:rPr>
                <w:spacing w:val="-15"/>
                <w:sz w:val="18"/>
              </w:rPr>
              <w:t> </w:t>
            </w:r>
            <w:r>
              <w:rPr>
                <w:sz w:val="18"/>
              </w:rPr>
              <w:t>Action</w:t>
            </w:r>
            <w:r>
              <w:rPr>
                <w:spacing w:val="-12"/>
                <w:sz w:val="18"/>
              </w:rPr>
              <w:t> </w:t>
            </w:r>
            <w:r>
              <w:rPr>
                <w:sz w:val="18"/>
              </w:rPr>
              <w:t>Definition Format 1</w:t>
            </w:r>
          </w:p>
        </w:tc>
        <w:tc>
          <w:tcPr>
            <w:tcW w:w="1129" w:type="dxa"/>
          </w:tcPr>
          <w:p>
            <w:pPr>
              <w:pStyle w:val="TableParagraph"/>
              <w:ind w:left="0"/>
              <w:rPr>
                <w:rFonts w:ascii="Times New Roman"/>
                <w:sz w:val="18"/>
              </w:rPr>
            </w:pPr>
          </w:p>
        </w:tc>
        <w:tc>
          <w:tcPr>
            <w:tcW w:w="1844" w:type="dxa"/>
          </w:tcPr>
          <w:p>
            <w:pPr>
              <w:pStyle w:val="TableParagraph"/>
              <w:ind w:left="0"/>
              <w:rPr>
                <w:rFonts w:ascii="Times New Roman"/>
                <w:sz w:val="18"/>
              </w:rPr>
            </w:pPr>
          </w:p>
        </w:tc>
        <w:tc>
          <w:tcPr>
            <w:tcW w:w="1956" w:type="dxa"/>
          </w:tcPr>
          <w:p>
            <w:pPr>
              <w:pStyle w:val="TableParagraph"/>
              <w:spacing w:line="206" w:lineRule="exact"/>
              <w:ind w:left="106"/>
              <w:rPr>
                <w:sz w:val="18"/>
              </w:rPr>
            </w:pPr>
            <w:r>
              <w:rPr>
                <w:spacing w:val="-2"/>
                <w:sz w:val="18"/>
              </w:rPr>
              <w:t>8.2.1.2.1</w:t>
            </w:r>
          </w:p>
        </w:tc>
        <w:tc>
          <w:tcPr>
            <w:tcW w:w="1700" w:type="dxa"/>
          </w:tcPr>
          <w:p>
            <w:pPr>
              <w:pStyle w:val="TableParagraph"/>
              <w:ind w:left="0"/>
              <w:rPr>
                <w:rFonts w:ascii="Times New Roman"/>
                <w:sz w:val="18"/>
              </w:rPr>
            </w:pPr>
          </w:p>
        </w:tc>
      </w:tr>
      <w:tr>
        <w:trPr>
          <w:trHeight w:val="413" w:hRule="atLeast"/>
        </w:trPr>
        <w:tc>
          <w:tcPr>
            <w:tcW w:w="2756" w:type="dxa"/>
          </w:tcPr>
          <w:p>
            <w:pPr>
              <w:pStyle w:val="TableParagraph"/>
              <w:spacing w:line="206" w:lineRule="exact"/>
              <w:ind w:left="220"/>
              <w:rPr>
                <w:sz w:val="18"/>
              </w:rPr>
            </w:pPr>
            <w:r>
              <w:rPr>
                <w:sz w:val="18"/>
              </w:rPr>
              <w:t>&gt;E2SM-KPM</w:t>
            </w:r>
            <w:r>
              <w:rPr>
                <w:spacing w:val="-15"/>
                <w:sz w:val="18"/>
              </w:rPr>
              <w:t> </w:t>
            </w:r>
            <w:r>
              <w:rPr>
                <w:sz w:val="18"/>
              </w:rPr>
              <w:t>Action</w:t>
            </w:r>
            <w:r>
              <w:rPr>
                <w:spacing w:val="-12"/>
                <w:sz w:val="18"/>
              </w:rPr>
              <w:t> </w:t>
            </w:r>
            <w:r>
              <w:rPr>
                <w:sz w:val="18"/>
              </w:rPr>
              <w:t>Definition Format 2</w:t>
            </w:r>
          </w:p>
        </w:tc>
        <w:tc>
          <w:tcPr>
            <w:tcW w:w="1129" w:type="dxa"/>
          </w:tcPr>
          <w:p>
            <w:pPr>
              <w:pStyle w:val="TableParagraph"/>
              <w:ind w:left="0"/>
              <w:rPr>
                <w:rFonts w:ascii="Times New Roman"/>
                <w:sz w:val="18"/>
              </w:rPr>
            </w:pPr>
          </w:p>
        </w:tc>
        <w:tc>
          <w:tcPr>
            <w:tcW w:w="1844" w:type="dxa"/>
          </w:tcPr>
          <w:p>
            <w:pPr>
              <w:pStyle w:val="TableParagraph"/>
              <w:ind w:left="0"/>
              <w:rPr>
                <w:rFonts w:ascii="Times New Roman"/>
                <w:sz w:val="18"/>
              </w:rPr>
            </w:pPr>
          </w:p>
        </w:tc>
        <w:tc>
          <w:tcPr>
            <w:tcW w:w="1956" w:type="dxa"/>
          </w:tcPr>
          <w:p>
            <w:pPr>
              <w:pStyle w:val="TableParagraph"/>
              <w:spacing w:line="205" w:lineRule="exact"/>
              <w:ind w:left="106"/>
              <w:rPr>
                <w:sz w:val="18"/>
              </w:rPr>
            </w:pPr>
            <w:r>
              <w:rPr>
                <w:spacing w:val="-2"/>
                <w:sz w:val="18"/>
              </w:rPr>
              <w:t>8.2.1.2.2</w:t>
            </w:r>
          </w:p>
        </w:tc>
        <w:tc>
          <w:tcPr>
            <w:tcW w:w="1700" w:type="dxa"/>
          </w:tcPr>
          <w:p>
            <w:pPr>
              <w:pStyle w:val="TableParagraph"/>
              <w:ind w:left="0"/>
              <w:rPr>
                <w:rFonts w:ascii="Times New Roman"/>
                <w:sz w:val="18"/>
              </w:rPr>
            </w:pPr>
          </w:p>
        </w:tc>
      </w:tr>
      <w:tr>
        <w:trPr>
          <w:trHeight w:val="412" w:hRule="atLeast"/>
        </w:trPr>
        <w:tc>
          <w:tcPr>
            <w:tcW w:w="2756" w:type="dxa"/>
          </w:tcPr>
          <w:p>
            <w:pPr>
              <w:pStyle w:val="TableParagraph"/>
              <w:spacing w:line="206" w:lineRule="exact"/>
              <w:ind w:left="220"/>
              <w:rPr>
                <w:sz w:val="18"/>
              </w:rPr>
            </w:pPr>
            <w:r>
              <w:rPr>
                <w:sz w:val="18"/>
              </w:rPr>
              <w:t>&gt;E2SM-KPM</w:t>
            </w:r>
            <w:r>
              <w:rPr>
                <w:spacing w:val="-15"/>
                <w:sz w:val="18"/>
              </w:rPr>
              <w:t> </w:t>
            </w:r>
            <w:r>
              <w:rPr>
                <w:sz w:val="18"/>
              </w:rPr>
              <w:t>Action</w:t>
            </w:r>
            <w:r>
              <w:rPr>
                <w:spacing w:val="-12"/>
                <w:sz w:val="18"/>
              </w:rPr>
              <w:t> </w:t>
            </w:r>
            <w:r>
              <w:rPr>
                <w:sz w:val="18"/>
              </w:rPr>
              <w:t>Definition Format 3</w:t>
            </w:r>
          </w:p>
        </w:tc>
        <w:tc>
          <w:tcPr>
            <w:tcW w:w="1129" w:type="dxa"/>
          </w:tcPr>
          <w:p>
            <w:pPr>
              <w:pStyle w:val="TableParagraph"/>
              <w:ind w:left="0"/>
              <w:rPr>
                <w:rFonts w:ascii="Times New Roman"/>
                <w:sz w:val="18"/>
              </w:rPr>
            </w:pPr>
          </w:p>
        </w:tc>
        <w:tc>
          <w:tcPr>
            <w:tcW w:w="1844" w:type="dxa"/>
          </w:tcPr>
          <w:p>
            <w:pPr>
              <w:pStyle w:val="TableParagraph"/>
              <w:ind w:left="0"/>
              <w:rPr>
                <w:rFonts w:ascii="Times New Roman"/>
                <w:sz w:val="18"/>
              </w:rPr>
            </w:pPr>
          </w:p>
        </w:tc>
        <w:tc>
          <w:tcPr>
            <w:tcW w:w="1956" w:type="dxa"/>
          </w:tcPr>
          <w:p>
            <w:pPr>
              <w:pStyle w:val="TableParagraph"/>
              <w:spacing w:line="206" w:lineRule="exact"/>
              <w:ind w:left="106"/>
              <w:rPr>
                <w:sz w:val="18"/>
              </w:rPr>
            </w:pPr>
            <w:r>
              <w:rPr>
                <w:spacing w:val="-2"/>
                <w:sz w:val="18"/>
              </w:rPr>
              <w:t>8.2.1.2.3</w:t>
            </w:r>
          </w:p>
        </w:tc>
        <w:tc>
          <w:tcPr>
            <w:tcW w:w="1700" w:type="dxa"/>
          </w:tcPr>
          <w:p>
            <w:pPr>
              <w:pStyle w:val="TableParagraph"/>
              <w:ind w:left="0"/>
              <w:rPr>
                <w:rFonts w:ascii="Times New Roman"/>
                <w:sz w:val="18"/>
              </w:rPr>
            </w:pPr>
          </w:p>
        </w:tc>
      </w:tr>
      <w:tr>
        <w:trPr>
          <w:trHeight w:val="415" w:hRule="atLeast"/>
        </w:trPr>
        <w:tc>
          <w:tcPr>
            <w:tcW w:w="2756" w:type="dxa"/>
          </w:tcPr>
          <w:p>
            <w:pPr>
              <w:pStyle w:val="TableParagraph"/>
              <w:spacing w:line="210" w:lineRule="exact"/>
              <w:ind w:left="220"/>
              <w:rPr>
                <w:sz w:val="18"/>
              </w:rPr>
            </w:pPr>
            <w:r>
              <w:rPr>
                <w:sz w:val="18"/>
              </w:rPr>
              <w:t>&gt;E2SM-KPM</w:t>
            </w:r>
            <w:r>
              <w:rPr>
                <w:spacing w:val="-15"/>
                <w:sz w:val="18"/>
              </w:rPr>
              <w:t> </w:t>
            </w:r>
            <w:r>
              <w:rPr>
                <w:sz w:val="18"/>
              </w:rPr>
              <w:t>Action</w:t>
            </w:r>
            <w:r>
              <w:rPr>
                <w:spacing w:val="-12"/>
                <w:sz w:val="18"/>
              </w:rPr>
              <w:t> </w:t>
            </w:r>
            <w:r>
              <w:rPr>
                <w:sz w:val="18"/>
              </w:rPr>
              <w:t>Definition Format 4</w:t>
            </w:r>
          </w:p>
        </w:tc>
        <w:tc>
          <w:tcPr>
            <w:tcW w:w="1129" w:type="dxa"/>
          </w:tcPr>
          <w:p>
            <w:pPr>
              <w:pStyle w:val="TableParagraph"/>
              <w:ind w:left="0"/>
              <w:rPr>
                <w:rFonts w:ascii="Times New Roman"/>
                <w:sz w:val="18"/>
              </w:rPr>
            </w:pPr>
          </w:p>
        </w:tc>
        <w:tc>
          <w:tcPr>
            <w:tcW w:w="1844" w:type="dxa"/>
          </w:tcPr>
          <w:p>
            <w:pPr>
              <w:pStyle w:val="TableParagraph"/>
              <w:ind w:left="0"/>
              <w:rPr>
                <w:rFonts w:ascii="Times New Roman"/>
                <w:sz w:val="18"/>
              </w:rPr>
            </w:pPr>
          </w:p>
        </w:tc>
        <w:tc>
          <w:tcPr>
            <w:tcW w:w="1956" w:type="dxa"/>
          </w:tcPr>
          <w:p>
            <w:pPr>
              <w:pStyle w:val="TableParagraph"/>
              <w:spacing w:line="206" w:lineRule="exact"/>
              <w:ind w:left="106"/>
              <w:rPr>
                <w:sz w:val="18"/>
              </w:rPr>
            </w:pPr>
            <w:r>
              <w:rPr>
                <w:spacing w:val="-2"/>
                <w:sz w:val="18"/>
              </w:rPr>
              <w:t>8.2.1.2.4</w:t>
            </w:r>
          </w:p>
        </w:tc>
        <w:tc>
          <w:tcPr>
            <w:tcW w:w="1700" w:type="dxa"/>
          </w:tcPr>
          <w:p>
            <w:pPr>
              <w:pStyle w:val="TableParagraph"/>
              <w:ind w:left="0"/>
              <w:rPr>
                <w:rFonts w:ascii="Times New Roman"/>
                <w:sz w:val="18"/>
              </w:rPr>
            </w:pPr>
          </w:p>
        </w:tc>
      </w:tr>
      <w:tr>
        <w:trPr>
          <w:trHeight w:val="409" w:hRule="atLeast"/>
        </w:trPr>
        <w:tc>
          <w:tcPr>
            <w:tcW w:w="2756" w:type="dxa"/>
          </w:tcPr>
          <w:p>
            <w:pPr>
              <w:pStyle w:val="TableParagraph"/>
              <w:spacing w:line="201" w:lineRule="exact"/>
              <w:ind w:left="220"/>
              <w:rPr>
                <w:sz w:val="18"/>
              </w:rPr>
            </w:pPr>
            <w:r>
              <w:rPr>
                <w:sz w:val="18"/>
              </w:rPr>
              <w:t>&gt;E2SM-KPM</w:t>
            </w:r>
            <w:r>
              <w:rPr>
                <w:spacing w:val="-11"/>
                <w:sz w:val="18"/>
              </w:rPr>
              <w:t> </w:t>
            </w:r>
            <w:r>
              <w:rPr>
                <w:sz w:val="18"/>
              </w:rPr>
              <w:t>Action</w:t>
            </w:r>
            <w:r>
              <w:rPr>
                <w:spacing w:val="-8"/>
                <w:sz w:val="18"/>
              </w:rPr>
              <w:t> </w:t>
            </w:r>
            <w:r>
              <w:rPr>
                <w:spacing w:val="-2"/>
                <w:sz w:val="18"/>
              </w:rPr>
              <w:t>Definition</w:t>
            </w:r>
          </w:p>
          <w:p>
            <w:pPr>
              <w:pStyle w:val="TableParagraph"/>
              <w:spacing w:line="189" w:lineRule="exact"/>
              <w:ind w:left="220"/>
              <w:rPr>
                <w:sz w:val="18"/>
              </w:rPr>
            </w:pPr>
            <w:r>
              <w:rPr>
                <w:sz w:val="18"/>
              </w:rPr>
              <w:t>Format</w:t>
            </w:r>
            <w:r>
              <w:rPr>
                <w:spacing w:val="-2"/>
                <w:sz w:val="18"/>
              </w:rPr>
              <w:t> </w:t>
            </w:r>
            <w:r>
              <w:rPr>
                <w:spacing w:val="-10"/>
                <w:sz w:val="18"/>
              </w:rPr>
              <w:t>5</w:t>
            </w:r>
          </w:p>
        </w:tc>
        <w:tc>
          <w:tcPr>
            <w:tcW w:w="1129" w:type="dxa"/>
          </w:tcPr>
          <w:p>
            <w:pPr>
              <w:pStyle w:val="TableParagraph"/>
              <w:ind w:left="0"/>
              <w:rPr>
                <w:rFonts w:ascii="Times New Roman"/>
                <w:sz w:val="18"/>
              </w:rPr>
            </w:pPr>
          </w:p>
        </w:tc>
        <w:tc>
          <w:tcPr>
            <w:tcW w:w="1844" w:type="dxa"/>
          </w:tcPr>
          <w:p>
            <w:pPr>
              <w:pStyle w:val="TableParagraph"/>
              <w:ind w:left="0"/>
              <w:rPr>
                <w:rFonts w:ascii="Times New Roman"/>
                <w:sz w:val="18"/>
              </w:rPr>
            </w:pPr>
          </w:p>
        </w:tc>
        <w:tc>
          <w:tcPr>
            <w:tcW w:w="1956" w:type="dxa"/>
          </w:tcPr>
          <w:p>
            <w:pPr>
              <w:pStyle w:val="TableParagraph"/>
              <w:spacing w:line="201" w:lineRule="exact"/>
              <w:ind w:left="106"/>
              <w:rPr>
                <w:sz w:val="18"/>
              </w:rPr>
            </w:pPr>
            <w:r>
              <w:rPr>
                <w:spacing w:val="-2"/>
                <w:sz w:val="18"/>
              </w:rPr>
              <w:t>8.2.1.2.5</w:t>
            </w:r>
          </w:p>
        </w:tc>
        <w:tc>
          <w:tcPr>
            <w:tcW w:w="1700" w:type="dxa"/>
          </w:tcPr>
          <w:p>
            <w:pPr>
              <w:pStyle w:val="TableParagraph"/>
              <w:ind w:left="0"/>
              <w:rPr>
                <w:rFonts w:ascii="Times New Roman"/>
                <w:sz w:val="18"/>
              </w:rPr>
            </w:pPr>
          </w:p>
        </w:tc>
      </w:tr>
      <w:tr>
        <w:trPr>
          <w:trHeight w:val="1034" w:hRule="atLeast"/>
        </w:trPr>
        <w:tc>
          <w:tcPr>
            <w:tcW w:w="2756" w:type="dxa"/>
          </w:tcPr>
          <w:p>
            <w:pPr>
              <w:pStyle w:val="TableParagraph"/>
              <w:ind w:left="220"/>
              <w:rPr>
                <w:sz w:val="18"/>
              </w:rPr>
            </w:pPr>
            <w:r>
              <w:rPr>
                <w:sz w:val="18"/>
              </w:rPr>
              <w:t>&gt;E2SM-KPM</w:t>
            </w:r>
            <w:r>
              <w:rPr>
                <w:spacing w:val="-15"/>
                <w:sz w:val="18"/>
              </w:rPr>
              <w:t> </w:t>
            </w:r>
            <w:r>
              <w:rPr>
                <w:sz w:val="18"/>
              </w:rPr>
              <w:t>Action</w:t>
            </w:r>
            <w:r>
              <w:rPr>
                <w:spacing w:val="-12"/>
                <w:sz w:val="18"/>
              </w:rPr>
              <w:t> </w:t>
            </w:r>
            <w:r>
              <w:rPr>
                <w:sz w:val="18"/>
              </w:rPr>
              <w:t>Definition Format 255</w:t>
            </w:r>
          </w:p>
        </w:tc>
        <w:tc>
          <w:tcPr>
            <w:tcW w:w="1129" w:type="dxa"/>
          </w:tcPr>
          <w:p>
            <w:pPr>
              <w:pStyle w:val="TableParagraph"/>
              <w:ind w:left="0"/>
              <w:rPr>
                <w:rFonts w:ascii="Times New Roman"/>
                <w:sz w:val="18"/>
              </w:rPr>
            </w:pPr>
          </w:p>
        </w:tc>
        <w:tc>
          <w:tcPr>
            <w:tcW w:w="1844" w:type="dxa"/>
          </w:tcPr>
          <w:p>
            <w:pPr>
              <w:pStyle w:val="TableParagraph"/>
              <w:ind w:left="0"/>
              <w:rPr>
                <w:rFonts w:ascii="Times New Roman"/>
                <w:sz w:val="18"/>
              </w:rPr>
            </w:pPr>
          </w:p>
        </w:tc>
        <w:tc>
          <w:tcPr>
            <w:tcW w:w="1956" w:type="dxa"/>
          </w:tcPr>
          <w:p>
            <w:pPr>
              <w:pStyle w:val="TableParagraph"/>
              <w:spacing w:line="206" w:lineRule="exact"/>
              <w:ind w:left="106"/>
              <w:rPr>
                <w:sz w:val="18"/>
              </w:rPr>
            </w:pPr>
            <w:r>
              <w:rPr>
                <w:spacing w:val="-2"/>
                <w:sz w:val="18"/>
              </w:rPr>
              <w:t>8.2.1.2.6</w:t>
            </w:r>
          </w:p>
        </w:tc>
        <w:tc>
          <w:tcPr>
            <w:tcW w:w="1700" w:type="dxa"/>
          </w:tcPr>
          <w:p>
            <w:pPr>
              <w:pStyle w:val="TableParagraph"/>
              <w:ind w:left="106" w:right="3"/>
              <w:rPr>
                <w:sz w:val="18"/>
              </w:rPr>
            </w:pPr>
            <w:r>
              <w:rPr>
                <w:sz w:val="18"/>
              </w:rPr>
              <w:t>Used to generate list</w:t>
            </w:r>
            <w:r>
              <w:rPr>
                <w:spacing w:val="-15"/>
                <w:sz w:val="18"/>
              </w:rPr>
              <w:t> </w:t>
            </w:r>
            <w:r>
              <w:rPr>
                <w:sz w:val="18"/>
              </w:rPr>
              <w:t>of</w:t>
            </w:r>
            <w:r>
              <w:rPr>
                <w:spacing w:val="-12"/>
                <w:sz w:val="18"/>
              </w:rPr>
              <w:t> </w:t>
            </w:r>
            <w:r>
              <w:rPr>
                <w:sz w:val="18"/>
              </w:rPr>
              <w:t>fundamental level E2SM-KPM Action Definition</w:t>
            </w:r>
          </w:p>
          <w:p>
            <w:pPr>
              <w:pStyle w:val="TableParagraph"/>
              <w:spacing w:line="187" w:lineRule="exact"/>
              <w:ind w:left="106"/>
              <w:rPr>
                <w:sz w:val="18"/>
              </w:rPr>
            </w:pPr>
            <w:r>
              <w:rPr>
                <w:spacing w:val="-5"/>
                <w:sz w:val="18"/>
              </w:rPr>
              <w:t>IEs</w:t>
            </w:r>
          </w:p>
        </w:tc>
      </w:tr>
    </w:tbl>
    <w:p>
      <w:pPr>
        <w:spacing w:after="0" w:line="187" w:lineRule="exact"/>
        <w:rPr>
          <w:sz w:val="18"/>
        </w:rPr>
        <w:sectPr>
          <w:pgSz w:w="11910" w:h="16850"/>
          <w:pgMar w:header="862" w:footer="898" w:top="1520" w:bottom="1080" w:left="680" w:right="700"/>
        </w:sectPr>
      </w:pPr>
    </w:p>
    <w:p>
      <w:pPr>
        <w:pStyle w:val="Heading7"/>
        <w:numPr>
          <w:ilvl w:val="4"/>
          <w:numId w:val="4"/>
        </w:numPr>
        <w:tabs>
          <w:tab w:pos="1302" w:val="left" w:leader="none"/>
        </w:tabs>
        <w:spacing w:line="240" w:lineRule="auto" w:before="53" w:after="0"/>
        <w:ind w:left="1302" w:right="0" w:hanging="1133"/>
        <w:jc w:val="left"/>
      </w:pPr>
      <w:bookmarkStart w:name="8.2.1.2.1 E2SM-KPM Action Definition For" w:id="149"/>
      <w:bookmarkEnd w:id="149"/>
      <w:r>
        <w:rPr/>
      </w:r>
      <w:r>
        <w:rPr/>
        <w:t>E2SM-KPM</w:t>
      </w:r>
      <w:r>
        <w:rPr>
          <w:spacing w:val="-8"/>
        </w:rPr>
        <w:t> </w:t>
      </w:r>
      <w:r>
        <w:rPr/>
        <w:t>Action</w:t>
      </w:r>
      <w:r>
        <w:rPr>
          <w:spacing w:val="-6"/>
        </w:rPr>
        <w:t> </w:t>
      </w:r>
      <w:r>
        <w:rPr/>
        <w:t>Definition</w:t>
      </w:r>
      <w:r>
        <w:rPr>
          <w:spacing w:val="-7"/>
        </w:rPr>
        <w:t> </w:t>
      </w:r>
      <w:r>
        <w:rPr/>
        <w:t>Format</w:t>
      </w:r>
      <w:r>
        <w:rPr>
          <w:spacing w:val="-7"/>
        </w:rPr>
        <w:t> </w:t>
      </w:r>
      <w:r>
        <w:rPr>
          <w:spacing w:val="-10"/>
        </w:rPr>
        <w:t>1</w:t>
      </w:r>
    </w:p>
    <w:p>
      <w:pPr>
        <w:spacing w:line="240" w:lineRule="auto" w:before="6"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1"/>
        <w:gridCol w:w="1532"/>
        <w:gridCol w:w="2069"/>
        <w:gridCol w:w="1947"/>
      </w:tblGrid>
      <w:tr>
        <w:trPr>
          <w:trHeight w:val="414" w:hRule="atLeast"/>
        </w:trPr>
        <w:tc>
          <w:tcPr>
            <w:tcW w:w="2756" w:type="dxa"/>
          </w:tcPr>
          <w:p>
            <w:pPr>
              <w:pStyle w:val="TableParagraph"/>
              <w:spacing w:before="1"/>
              <w:ind w:left="727"/>
              <w:rPr>
                <w:b/>
                <w:sz w:val="18"/>
              </w:rPr>
            </w:pPr>
            <w:r>
              <w:rPr>
                <w:b/>
                <w:sz w:val="18"/>
              </w:rPr>
              <w:t>IE/Group</w:t>
            </w:r>
            <w:r>
              <w:rPr>
                <w:b/>
                <w:spacing w:val="-1"/>
                <w:sz w:val="18"/>
              </w:rPr>
              <w:t> </w:t>
            </w:r>
            <w:r>
              <w:rPr>
                <w:b/>
                <w:spacing w:val="-4"/>
                <w:sz w:val="18"/>
              </w:rPr>
              <w:t>Name</w:t>
            </w:r>
          </w:p>
        </w:tc>
        <w:tc>
          <w:tcPr>
            <w:tcW w:w="1081" w:type="dxa"/>
          </w:tcPr>
          <w:p>
            <w:pPr>
              <w:pStyle w:val="TableParagraph"/>
              <w:spacing w:before="1"/>
              <w:ind w:left="139"/>
              <w:rPr>
                <w:b/>
                <w:sz w:val="18"/>
              </w:rPr>
            </w:pPr>
            <w:r>
              <w:rPr>
                <w:b/>
                <w:spacing w:val="-2"/>
                <w:sz w:val="18"/>
              </w:rPr>
              <w:t>Presence</w:t>
            </w:r>
          </w:p>
        </w:tc>
        <w:tc>
          <w:tcPr>
            <w:tcW w:w="1532" w:type="dxa"/>
          </w:tcPr>
          <w:p>
            <w:pPr>
              <w:pStyle w:val="TableParagraph"/>
              <w:spacing w:before="1"/>
              <w:ind w:left="488"/>
              <w:rPr>
                <w:b/>
                <w:sz w:val="18"/>
              </w:rPr>
            </w:pPr>
            <w:r>
              <w:rPr>
                <w:b/>
                <w:spacing w:val="-4"/>
                <w:sz w:val="18"/>
              </w:rPr>
              <w:t>Range</w:t>
            </w:r>
          </w:p>
        </w:tc>
        <w:tc>
          <w:tcPr>
            <w:tcW w:w="2069" w:type="dxa"/>
          </w:tcPr>
          <w:p>
            <w:pPr>
              <w:pStyle w:val="TableParagraph"/>
              <w:spacing w:before="1"/>
              <w:ind w:left="12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spacing w:line="206" w:lineRule="exact"/>
              <w:ind w:left="486" w:right="163" w:firstLine="33"/>
              <w:rPr>
                <w:b/>
                <w:sz w:val="18"/>
              </w:rPr>
            </w:pPr>
            <w:r>
              <w:rPr>
                <w:b/>
                <w:spacing w:val="-2"/>
                <w:sz w:val="18"/>
              </w:rPr>
              <w:t>Semantics description</w:t>
            </w:r>
          </w:p>
        </w:tc>
      </w:tr>
      <w:tr>
        <w:trPr>
          <w:trHeight w:val="621" w:hRule="atLeast"/>
        </w:trPr>
        <w:tc>
          <w:tcPr>
            <w:tcW w:w="2756" w:type="dxa"/>
          </w:tcPr>
          <w:p>
            <w:pPr>
              <w:pStyle w:val="TableParagraph"/>
              <w:spacing w:line="206" w:lineRule="exact"/>
              <w:rPr>
                <w:sz w:val="18"/>
              </w:rPr>
            </w:pPr>
            <w:r>
              <w:rPr>
                <w:sz w:val="18"/>
              </w:rPr>
              <w:t>Measurement</w:t>
            </w:r>
            <w:r>
              <w:rPr>
                <w:spacing w:val="-11"/>
                <w:sz w:val="18"/>
              </w:rPr>
              <w:t> </w:t>
            </w:r>
            <w:r>
              <w:rPr>
                <w:sz w:val="18"/>
              </w:rPr>
              <w:t>Information</w:t>
            </w:r>
            <w:r>
              <w:rPr>
                <w:spacing w:val="-11"/>
                <w:sz w:val="18"/>
              </w:rPr>
              <w:t> </w:t>
            </w:r>
            <w:r>
              <w:rPr>
                <w:spacing w:val="-4"/>
                <w:sz w:val="18"/>
              </w:rPr>
              <w:t>List</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spacing w:line="208" w:lineRule="exact"/>
              <w:rPr>
                <w:i/>
                <w:sz w:val="18"/>
              </w:rPr>
            </w:pPr>
            <w:r>
              <w:rPr>
                <w:i/>
                <w:spacing w:val="-2"/>
                <w:sz w:val="18"/>
              </w:rPr>
              <w:t>&lt;maxnoofMeas</w:t>
            </w:r>
            <w:r>
              <w:rPr>
                <w:i/>
                <w:spacing w:val="-2"/>
                <w:sz w:val="18"/>
              </w:rPr>
              <w:t> urementInfo&gt;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205" w:hRule="atLeast"/>
        </w:trPr>
        <w:tc>
          <w:tcPr>
            <w:tcW w:w="2756" w:type="dxa"/>
          </w:tcPr>
          <w:p>
            <w:pPr>
              <w:pStyle w:val="TableParagraph"/>
              <w:spacing w:line="186" w:lineRule="exact"/>
              <w:rPr>
                <w:i/>
                <w:sz w:val="18"/>
              </w:rPr>
            </w:pPr>
            <w:r>
              <w:rPr>
                <w:sz w:val="18"/>
              </w:rPr>
              <w:t>&gt;CHOICE</w:t>
            </w:r>
            <w:r>
              <w:rPr>
                <w:spacing w:val="-5"/>
                <w:sz w:val="18"/>
              </w:rPr>
              <w:t> </w:t>
            </w:r>
            <w:r>
              <w:rPr>
                <w:i/>
                <w:sz w:val="18"/>
              </w:rPr>
              <w:t>Measurement</w:t>
            </w:r>
            <w:r>
              <w:rPr>
                <w:i/>
                <w:spacing w:val="-4"/>
                <w:sz w:val="18"/>
              </w:rPr>
              <w:t> Type</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621" w:hRule="atLeast"/>
        </w:trPr>
        <w:tc>
          <w:tcPr>
            <w:tcW w:w="2756" w:type="dxa"/>
          </w:tcPr>
          <w:p>
            <w:pPr>
              <w:pStyle w:val="TableParagraph"/>
              <w:spacing w:before="1"/>
              <w:ind w:left="220"/>
              <w:rPr>
                <w:sz w:val="18"/>
              </w:rPr>
            </w:pPr>
            <w:r>
              <w:rPr>
                <w:sz w:val="18"/>
              </w:rPr>
              <w:t>&gt;&gt;Measurement</w:t>
            </w:r>
            <w:r>
              <w:rPr>
                <w:spacing w:val="-6"/>
                <w:sz w:val="18"/>
              </w:rPr>
              <w:t> </w:t>
            </w:r>
            <w:r>
              <w:rPr>
                <w:spacing w:val="-4"/>
                <w:sz w:val="18"/>
              </w:rPr>
              <w:t>Name</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7" w:lineRule="exact" w:before="1"/>
              <w:ind w:left="106"/>
              <w:rPr>
                <w:sz w:val="18"/>
              </w:rPr>
            </w:pPr>
            <w:r>
              <w:rPr>
                <w:spacing w:val="-2"/>
                <w:sz w:val="18"/>
              </w:rPr>
              <w:t>8.3.9</w:t>
            </w:r>
          </w:p>
          <w:p>
            <w:pPr>
              <w:pStyle w:val="TableParagraph"/>
              <w:spacing w:line="206" w:lineRule="exact"/>
              <w:ind w:left="106" w:right="395"/>
              <w:rPr>
                <w:sz w:val="18"/>
              </w:rPr>
            </w:pPr>
            <w:r>
              <w:rPr>
                <w:sz w:val="18"/>
              </w:rPr>
              <w:t>Measurement</w:t>
            </w:r>
            <w:r>
              <w:rPr>
                <w:spacing w:val="-13"/>
                <w:sz w:val="18"/>
              </w:rPr>
              <w:t> </w:t>
            </w:r>
            <w:r>
              <w:rPr>
                <w:sz w:val="18"/>
              </w:rPr>
              <w:t>Type </w:t>
            </w:r>
            <w:r>
              <w:rPr>
                <w:spacing w:val="-4"/>
                <w:sz w:val="18"/>
              </w:rPr>
              <w:t>Name</w:t>
            </w:r>
          </w:p>
        </w:tc>
        <w:tc>
          <w:tcPr>
            <w:tcW w:w="1947" w:type="dxa"/>
          </w:tcPr>
          <w:p>
            <w:pPr>
              <w:pStyle w:val="TableParagraph"/>
              <w:ind w:left="0"/>
              <w:rPr>
                <w:rFonts w:ascii="Times New Roman"/>
                <w:sz w:val="18"/>
              </w:rPr>
            </w:pPr>
          </w:p>
        </w:tc>
      </w:tr>
      <w:tr>
        <w:trPr>
          <w:trHeight w:val="414" w:hRule="atLeast"/>
        </w:trPr>
        <w:tc>
          <w:tcPr>
            <w:tcW w:w="2756" w:type="dxa"/>
          </w:tcPr>
          <w:p>
            <w:pPr>
              <w:pStyle w:val="TableParagraph"/>
              <w:spacing w:line="206" w:lineRule="exact"/>
              <w:ind w:left="220"/>
              <w:rPr>
                <w:sz w:val="18"/>
              </w:rPr>
            </w:pPr>
            <w:r>
              <w:rPr>
                <w:sz w:val="18"/>
              </w:rPr>
              <w:t>&gt;&gt;Measurement</w:t>
            </w:r>
            <w:r>
              <w:rPr>
                <w:spacing w:val="-4"/>
                <w:sz w:val="18"/>
              </w:rPr>
              <w:t> </w:t>
            </w:r>
            <w:r>
              <w:rPr>
                <w:spacing w:val="-5"/>
                <w:sz w:val="18"/>
              </w:rPr>
              <w:t>ID</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8.3.10</w:t>
            </w:r>
          </w:p>
          <w:p>
            <w:pPr>
              <w:pStyle w:val="TableParagraph"/>
              <w:spacing w:line="187" w:lineRule="exact" w:before="2"/>
              <w:ind w:left="106"/>
              <w:rPr>
                <w:sz w:val="18"/>
              </w:rPr>
            </w:pPr>
            <w:r>
              <w:rPr>
                <w:sz w:val="18"/>
              </w:rPr>
              <w:t>Measurement</w:t>
            </w:r>
            <w:r>
              <w:rPr>
                <w:spacing w:val="-10"/>
                <w:sz w:val="18"/>
              </w:rPr>
              <w:t> </w:t>
            </w:r>
            <w:r>
              <w:rPr>
                <w:sz w:val="18"/>
              </w:rPr>
              <w:t>Type</w:t>
            </w:r>
            <w:r>
              <w:rPr>
                <w:spacing w:val="-8"/>
                <w:sz w:val="18"/>
              </w:rPr>
              <w:t> </w:t>
            </w:r>
            <w:r>
              <w:rPr>
                <w:spacing w:val="-5"/>
                <w:sz w:val="18"/>
              </w:rPr>
              <w:t>ID</w:t>
            </w:r>
          </w:p>
        </w:tc>
        <w:tc>
          <w:tcPr>
            <w:tcW w:w="1947" w:type="dxa"/>
          </w:tcPr>
          <w:p>
            <w:pPr>
              <w:pStyle w:val="TableParagraph"/>
              <w:ind w:left="0"/>
              <w:rPr>
                <w:rFonts w:ascii="Times New Roman"/>
                <w:sz w:val="18"/>
              </w:rPr>
            </w:pPr>
          </w:p>
        </w:tc>
      </w:tr>
      <w:tr>
        <w:trPr>
          <w:trHeight w:val="621" w:hRule="atLeast"/>
        </w:trPr>
        <w:tc>
          <w:tcPr>
            <w:tcW w:w="2756" w:type="dxa"/>
          </w:tcPr>
          <w:p>
            <w:pPr>
              <w:pStyle w:val="TableParagraph"/>
              <w:spacing w:line="206" w:lineRule="exact"/>
              <w:rPr>
                <w:sz w:val="18"/>
              </w:rPr>
            </w:pPr>
            <w:r>
              <w:rPr>
                <w:sz w:val="18"/>
              </w:rPr>
              <w:t>&gt;List</w:t>
            </w:r>
            <w:r>
              <w:rPr>
                <w:spacing w:val="-4"/>
                <w:sz w:val="18"/>
              </w:rPr>
              <w:t> </w:t>
            </w:r>
            <w:r>
              <w:rPr>
                <w:sz w:val="18"/>
              </w:rPr>
              <w:t>of</w:t>
            </w:r>
            <w:r>
              <w:rPr>
                <w:spacing w:val="-1"/>
                <w:sz w:val="18"/>
              </w:rPr>
              <w:t> </w:t>
            </w:r>
            <w:r>
              <w:rPr>
                <w:spacing w:val="-2"/>
                <w:sz w:val="18"/>
              </w:rPr>
              <w:t>Labels</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spacing w:line="208" w:lineRule="exact"/>
              <w:rPr>
                <w:i/>
                <w:sz w:val="18"/>
              </w:rPr>
            </w:pPr>
            <w:r>
              <w:rPr>
                <w:i/>
                <w:spacing w:val="-2"/>
                <w:sz w:val="18"/>
              </w:rPr>
              <w:t>&lt;maxnoofLabelI</w:t>
            </w:r>
            <w:r>
              <w:rPr>
                <w:i/>
                <w:spacing w:val="-2"/>
                <w:sz w:val="18"/>
              </w:rPr>
              <w:t> </w:t>
            </w:r>
            <w:r>
              <w:rPr>
                <w:i/>
                <w:spacing w:val="-4"/>
                <w:sz w:val="18"/>
              </w:rPr>
              <w:t>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413" w:hRule="atLeast"/>
        </w:trPr>
        <w:tc>
          <w:tcPr>
            <w:tcW w:w="2756" w:type="dxa"/>
          </w:tcPr>
          <w:p>
            <w:pPr>
              <w:pStyle w:val="TableParagraph"/>
              <w:spacing w:line="206" w:lineRule="exact"/>
              <w:ind w:left="220"/>
              <w:rPr>
                <w:sz w:val="18"/>
              </w:rPr>
            </w:pPr>
            <w:r>
              <w:rPr>
                <w:sz w:val="18"/>
              </w:rPr>
              <w:t>&gt;&gt;Label</w:t>
            </w:r>
            <w:r>
              <w:rPr>
                <w:spacing w:val="-5"/>
                <w:sz w:val="18"/>
              </w:rPr>
              <w:t> </w:t>
            </w:r>
            <w:r>
              <w:rPr>
                <w:spacing w:val="-2"/>
                <w:sz w:val="18"/>
              </w:rPr>
              <w:t>Information</w:t>
            </w:r>
          </w:p>
        </w:tc>
        <w:tc>
          <w:tcPr>
            <w:tcW w:w="1081" w:type="dxa"/>
          </w:tcPr>
          <w:p>
            <w:pPr>
              <w:pStyle w:val="TableParagraph"/>
              <w:spacing w:line="206" w:lineRule="exact"/>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8.3.11</w:t>
            </w:r>
          </w:p>
          <w:p>
            <w:pPr>
              <w:pStyle w:val="TableParagraph"/>
              <w:spacing w:line="187" w:lineRule="exact"/>
              <w:ind w:left="106"/>
              <w:rPr>
                <w:sz w:val="18"/>
              </w:rPr>
            </w:pPr>
            <w:r>
              <w:rPr>
                <w:spacing w:val="-2"/>
                <w:sz w:val="18"/>
              </w:rPr>
              <w:t>Measurement</w:t>
            </w:r>
            <w:r>
              <w:rPr>
                <w:spacing w:val="6"/>
                <w:sz w:val="18"/>
              </w:rPr>
              <w:t> </w:t>
            </w:r>
            <w:r>
              <w:rPr>
                <w:spacing w:val="-2"/>
                <w:sz w:val="18"/>
              </w:rPr>
              <w:t>Label</w:t>
            </w:r>
          </w:p>
        </w:tc>
        <w:tc>
          <w:tcPr>
            <w:tcW w:w="1947" w:type="dxa"/>
          </w:tcPr>
          <w:p>
            <w:pPr>
              <w:pStyle w:val="TableParagraph"/>
              <w:ind w:left="0"/>
              <w:rPr>
                <w:rFonts w:ascii="Times New Roman"/>
                <w:sz w:val="18"/>
              </w:rPr>
            </w:pPr>
          </w:p>
        </w:tc>
      </w:tr>
      <w:tr>
        <w:trPr>
          <w:trHeight w:val="621" w:hRule="atLeast"/>
        </w:trPr>
        <w:tc>
          <w:tcPr>
            <w:tcW w:w="2756" w:type="dxa"/>
          </w:tcPr>
          <w:p>
            <w:pPr>
              <w:pStyle w:val="TableParagraph"/>
              <w:spacing w:before="1"/>
              <w:ind w:right="581"/>
              <w:rPr>
                <w:sz w:val="18"/>
              </w:rPr>
            </w:pPr>
            <w:r>
              <w:rPr>
                <w:sz w:val="18"/>
              </w:rPr>
              <w:t>&gt;Matching</w:t>
            </w:r>
            <w:r>
              <w:rPr>
                <w:spacing w:val="-15"/>
                <w:sz w:val="18"/>
              </w:rPr>
              <w:t> </w:t>
            </w:r>
            <w:r>
              <w:rPr>
                <w:sz w:val="18"/>
              </w:rPr>
              <w:t>Condition</w:t>
            </w:r>
            <w:r>
              <w:rPr>
                <w:spacing w:val="-12"/>
                <w:sz w:val="18"/>
              </w:rPr>
              <w:t> </w:t>
            </w:r>
            <w:r>
              <w:rPr>
                <w:sz w:val="18"/>
              </w:rPr>
              <w:t>for </w:t>
            </w:r>
            <w:r>
              <w:rPr>
                <w:spacing w:val="-2"/>
                <w:sz w:val="18"/>
              </w:rPr>
              <w:t>Reporting</w:t>
            </w:r>
          </w:p>
        </w:tc>
        <w:tc>
          <w:tcPr>
            <w:tcW w:w="1081" w:type="dxa"/>
          </w:tcPr>
          <w:p>
            <w:pPr>
              <w:pStyle w:val="TableParagraph"/>
              <w:ind w:left="0"/>
              <w:rPr>
                <w:rFonts w:ascii="Times New Roman"/>
                <w:sz w:val="18"/>
              </w:rPr>
            </w:pPr>
          </w:p>
        </w:tc>
        <w:tc>
          <w:tcPr>
            <w:tcW w:w="1532" w:type="dxa"/>
          </w:tcPr>
          <w:p>
            <w:pPr>
              <w:pStyle w:val="TableParagraph"/>
              <w:spacing w:line="207" w:lineRule="exact" w:before="1"/>
              <w:rPr>
                <w:i/>
                <w:sz w:val="18"/>
              </w:rPr>
            </w:pPr>
            <w:r>
              <w:rPr>
                <w:i/>
                <w:spacing w:val="-5"/>
                <w:sz w:val="18"/>
              </w:rPr>
              <w:t>0..</w:t>
            </w:r>
          </w:p>
          <w:p>
            <w:pPr>
              <w:pStyle w:val="TableParagraph"/>
              <w:spacing w:line="206" w:lineRule="exact"/>
              <w:rPr>
                <w:i/>
                <w:sz w:val="18"/>
              </w:rPr>
            </w:pPr>
            <w:r>
              <w:rPr>
                <w:i/>
                <w:spacing w:val="-2"/>
                <w:sz w:val="18"/>
              </w:rPr>
              <w:t>&lt;maxnoofCondi</w:t>
            </w:r>
            <w:r>
              <w:rPr>
                <w:i/>
                <w:spacing w:val="-2"/>
                <w:sz w:val="18"/>
              </w:rPr>
              <w:t> tionInfo&gt;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414" w:hRule="atLeast"/>
        </w:trPr>
        <w:tc>
          <w:tcPr>
            <w:tcW w:w="2756" w:type="dxa"/>
          </w:tcPr>
          <w:p>
            <w:pPr>
              <w:pStyle w:val="TableParagraph"/>
              <w:spacing w:line="206" w:lineRule="exact"/>
              <w:ind w:left="232"/>
              <w:rPr>
                <w:sz w:val="18"/>
              </w:rPr>
            </w:pPr>
            <w:r>
              <w:rPr>
                <w:sz w:val="18"/>
              </w:rPr>
              <w:t>&gt;&gt;Measured</w:t>
            </w:r>
            <w:r>
              <w:rPr>
                <w:spacing w:val="-15"/>
                <w:sz w:val="18"/>
              </w:rPr>
              <w:t> </w:t>
            </w:r>
            <w:r>
              <w:rPr>
                <w:sz w:val="18"/>
              </w:rPr>
              <w:t>Value</w:t>
            </w:r>
            <w:r>
              <w:rPr>
                <w:spacing w:val="-12"/>
                <w:sz w:val="18"/>
              </w:rPr>
              <w:t> </w:t>
            </w:r>
            <w:r>
              <w:rPr>
                <w:sz w:val="18"/>
              </w:rPr>
              <w:t>Reporting </w:t>
            </w:r>
            <w:r>
              <w:rPr>
                <w:spacing w:val="-2"/>
                <w:sz w:val="18"/>
              </w:rPr>
              <w:t>Condition</w:t>
            </w:r>
          </w:p>
        </w:tc>
        <w:tc>
          <w:tcPr>
            <w:tcW w:w="1081" w:type="dxa"/>
          </w:tcPr>
          <w:p>
            <w:pPr>
              <w:pStyle w:val="TableParagraph"/>
              <w:spacing w:before="1"/>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before="1"/>
              <w:ind w:left="106"/>
              <w:rPr>
                <w:sz w:val="18"/>
              </w:rPr>
            </w:pPr>
            <w:r>
              <w:rPr>
                <w:spacing w:val="-2"/>
                <w:sz w:val="18"/>
              </w:rPr>
              <w:t>8.3.28</w:t>
            </w:r>
          </w:p>
        </w:tc>
        <w:tc>
          <w:tcPr>
            <w:tcW w:w="1947" w:type="dxa"/>
          </w:tcPr>
          <w:p>
            <w:pPr>
              <w:pStyle w:val="TableParagraph"/>
              <w:ind w:left="0"/>
              <w:rPr>
                <w:rFonts w:ascii="Times New Roman"/>
                <w:sz w:val="18"/>
              </w:rPr>
            </w:pPr>
          </w:p>
        </w:tc>
      </w:tr>
      <w:tr>
        <w:trPr>
          <w:trHeight w:val="206" w:hRule="atLeast"/>
        </w:trPr>
        <w:tc>
          <w:tcPr>
            <w:tcW w:w="2756" w:type="dxa"/>
          </w:tcPr>
          <w:p>
            <w:pPr>
              <w:pStyle w:val="TableParagraph"/>
              <w:spacing w:line="186" w:lineRule="exact"/>
              <w:ind w:left="232"/>
              <w:rPr>
                <w:sz w:val="18"/>
              </w:rPr>
            </w:pPr>
            <w:r>
              <w:rPr>
                <w:sz w:val="18"/>
              </w:rPr>
              <w:t>&gt;&gt;Logical</w:t>
            </w:r>
            <w:r>
              <w:rPr>
                <w:spacing w:val="-6"/>
                <w:sz w:val="18"/>
              </w:rPr>
              <w:t> </w:t>
            </w:r>
            <w:r>
              <w:rPr>
                <w:spacing w:val="-5"/>
                <w:sz w:val="18"/>
              </w:rPr>
              <w:t>OR</w:t>
            </w:r>
          </w:p>
        </w:tc>
        <w:tc>
          <w:tcPr>
            <w:tcW w:w="1081" w:type="dxa"/>
          </w:tcPr>
          <w:p>
            <w:pPr>
              <w:pStyle w:val="TableParagraph"/>
              <w:spacing w:line="186" w:lineRule="exact"/>
              <w:ind w:left="108"/>
              <w:rPr>
                <w:sz w:val="18"/>
              </w:rPr>
            </w:pPr>
            <w:r>
              <w:rPr>
                <w:spacing w:val="-10"/>
                <w:sz w:val="18"/>
              </w:rPr>
              <w:t>O</w:t>
            </w:r>
          </w:p>
        </w:tc>
        <w:tc>
          <w:tcPr>
            <w:tcW w:w="1532" w:type="dxa"/>
          </w:tcPr>
          <w:p>
            <w:pPr>
              <w:pStyle w:val="TableParagraph"/>
              <w:ind w:left="0"/>
              <w:rPr>
                <w:rFonts w:ascii="Times New Roman"/>
                <w:sz w:val="14"/>
              </w:rPr>
            </w:pPr>
          </w:p>
        </w:tc>
        <w:tc>
          <w:tcPr>
            <w:tcW w:w="2069" w:type="dxa"/>
          </w:tcPr>
          <w:p>
            <w:pPr>
              <w:pStyle w:val="TableParagraph"/>
              <w:spacing w:line="186" w:lineRule="exact"/>
              <w:ind w:left="106"/>
              <w:rPr>
                <w:sz w:val="18"/>
              </w:rPr>
            </w:pPr>
            <w:r>
              <w:rPr>
                <w:spacing w:val="-2"/>
                <w:sz w:val="18"/>
              </w:rPr>
              <w:t>8.3.25</w:t>
            </w:r>
          </w:p>
        </w:tc>
        <w:tc>
          <w:tcPr>
            <w:tcW w:w="1947" w:type="dxa"/>
          </w:tcPr>
          <w:p>
            <w:pPr>
              <w:pStyle w:val="TableParagraph"/>
              <w:ind w:left="0"/>
              <w:rPr>
                <w:rFonts w:ascii="Times New Roman"/>
                <w:sz w:val="14"/>
              </w:rPr>
            </w:pPr>
          </w:p>
        </w:tc>
      </w:tr>
      <w:tr>
        <w:trPr>
          <w:trHeight w:val="414" w:hRule="atLeast"/>
        </w:trPr>
        <w:tc>
          <w:tcPr>
            <w:tcW w:w="2756" w:type="dxa"/>
          </w:tcPr>
          <w:p>
            <w:pPr>
              <w:pStyle w:val="TableParagraph"/>
              <w:spacing w:before="1"/>
              <w:rPr>
                <w:sz w:val="18"/>
              </w:rPr>
            </w:pPr>
            <w:r>
              <w:rPr>
                <w:sz w:val="18"/>
              </w:rPr>
              <w:t>Granularity</w:t>
            </w:r>
            <w:r>
              <w:rPr>
                <w:spacing w:val="-4"/>
                <w:sz w:val="18"/>
              </w:rPr>
              <w:t> </w:t>
            </w:r>
            <w:r>
              <w:rPr>
                <w:spacing w:val="-2"/>
                <w:sz w:val="18"/>
              </w:rPr>
              <w:t>Period</w:t>
            </w:r>
          </w:p>
        </w:tc>
        <w:tc>
          <w:tcPr>
            <w:tcW w:w="1081" w:type="dxa"/>
          </w:tcPr>
          <w:p>
            <w:pPr>
              <w:pStyle w:val="TableParagraph"/>
              <w:spacing w:before="1"/>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7" w:lineRule="exact" w:before="1"/>
              <w:ind w:left="106"/>
              <w:rPr>
                <w:sz w:val="18"/>
              </w:rPr>
            </w:pPr>
            <w:r>
              <w:rPr>
                <w:spacing w:val="-2"/>
                <w:sz w:val="18"/>
              </w:rPr>
              <w:t>8.3.8</w:t>
            </w:r>
          </w:p>
          <w:p>
            <w:pPr>
              <w:pStyle w:val="TableParagraph"/>
              <w:spacing w:line="187" w:lineRule="exact"/>
              <w:ind w:left="106"/>
              <w:rPr>
                <w:sz w:val="18"/>
              </w:rPr>
            </w:pPr>
            <w:r>
              <w:rPr>
                <w:sz w:val="18"/>
              </w:rPr>
              <w:t>Granularity</w:t>
            </w:r>
            <w:r>
              <w:rPr>
                <w:spacing w:val="-4"/>
                <w:sz w:val="18"/>
              </w:rPr>
              <w:t> </w:t>
            </w:r>
            <w:r>
              <w:rPr>
                <w:spacing w:val="-2"/>
                <w:sz w:val="18"/>
              </w:rPr>
              <w:t>Period</w:t>
            </w:r>
          </w:p>
        </w:tc>
        <w:tc>
          <w:tcPr>
            <w:tcW w:w="1947" w:type="dxa"/>
          </w:tcPr>
          <w:p>
            <w:pPr>
              <w:pStyle w:val="TableParagraph"/>
              <w:spacing w:line="206" w:lineRule="exact"/>
              <w:ind w:left="106" w:right="163"/>
              <w:rPr>
                <w:sz w:val="18"/>
              </w:rPr>
            </w:pPr>
            <w:r>
              <w:rPr>
                <w:sz w:val="18"/>
              </w:rPr>
              <w:t>Collection</w:t>
            </w:r>
            <w:r>
              <w:rPr>
                <w:spacing w:val="-15"/>
                <w:sz w:val="18"/>
              </w:rPr>
              <w:t> </w:t>
            </w:r>
            <w:r>
              <w:rPr>
                <w:sz w:val="18"/>
              </w:rPr>
              <w:t>interval</w:t>
            </w:r>
            <w:r>
              <w:rPr>
                <w:spacing w:val="-12"/>
                <w:sz w:val="18"/>
              </w:rPr>
              <w:t> </w:t>
            </w:r>
            <w:r>
              <w:rPr>
                <w:sz w:val="18"/>
              </w:rPr>
              <w:t>of </w:t>
            </w:r>
            <w:r>
              <w:rPr>
                <w:spacing w:val="-2"/>
                <w:sz w:val="18"/>
              </w:rPr>
              <w:t>measurements</w:t>
            </w:r>
          </w:p>
        </w:tc>
      </w:tr>
      <w:tr>
        <w:trPr>
          <w:trHeight w:val="3727" w:hRule="atLeast"/>
        </w:trPr>
        <w:tc>
          <w:tcPr>
            <w:tcW w:w="2756" w:type="dxa"/>
          </w:tcPr>
          <w:p>
            <w:pPr>
              <w:pStyle w:val="TableParagraph"/>
              <w:spacing w:line="206" w:lineRule="exact"/>
              <w:rPr>
                <w:sz w:val="18"/>
              </w:rPr>
            </w:pPr>
            <w:r>
              <w:rPr>
                <w:sz w:val="18"/>
              </w:rPr>
              <w:t>Cell</w:t>
            </w:r>
            <w:r>
              <w:rPr>
                <w:spacing w:val="-4"/>
                <w:sz w:val="18"/>
              </w:rPr>
              <w:t> </w:t>
            </w:r>
            <w:r>
              <w:rPr>
                <w:sz w:val="18"/>
              </w:rPr>
              <w:t>Global</w:t>
            </w:r>
            <w:r>
              <w:rPr>
                <w:spacing w:val="-4"/>
                <w:sz w:val="18"/>
              </w:rPr>
              <w:t> </w:t>
            </w:r>
            <w:r>
              <w:rPr>
                <w:spacing w:val="-5"/>
                <w:sz w:val="18"/>
              </w:rPr>
              <w:t>ID</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z w:val="18"/>
              </w:rPr>
              <w:t>8.3.20</w:t>
            </w:r>
            <w:r>
              <w:rPr>
                <w:spacing w:val="-6"/>
                <w:sz w:val="18"/>
              </w:rPr>
              <w:t> </w:t>
            </w:r>
            <w:r>
              <w:rPr>
                <w:sz w:val="18"/>
              </w:rPr>
              <w:t>Cell</w:t>
            </w:r>
            <w:r>
              <w:rPr>
                <w:spacing w:val="-5"/>
                <w:sz w:val="18"/>
              </w:rPr>
              <w:t> </w:t>
            </w:r>
            <w:r>
              <w:rPr>
                <w:sz w:val="18"/>
              </w:rPr>
              <w:t>Global</w:t>
            </w:r>
            <w:r>
              <w:rPr>
                <w:spacing w:val="-3"/>
                <w:sz w:val="18"/>
              </w:rPr>
              <w:t> </w:t>
            </w:r>
            <w:r>
              <w:rPr>
                <w:spacing w:val="-5"/>
                <w:sz w:val="18"/>
              </w:rPr>
              <w:t>ID</w:t>
            </w:r>
          </w:p>
        </w:tc>
        <w:tc>
          <w:tcPr>
            <w:tcW w:w="1947" w:type="dxa"/>
          </w:tcPr>
          <w:p>
            <w:pPr>
              <w:pStyle w:val="TableParagraph"/>
              <w:ind w:left="106" w:right="163"/>
              <w:rPr>
                <w:i/>
                <w:sz w:val="18"/>
              </w:rPr>
            </w:pPr>
            <w:r>
              <w:rPr>
                <w:sz w:val="18"/>
              </w:rPr>
              <w:t>Points to a specific cell for generating </w:t>
            </w:r>
            <w:r>
              <w:rPr>
                <w:spacing w:val="-2"/>
                <w:sz w:val="18"/>
              </w:rPr>
              <w:t>measurements </w:t>
            </w:r>
            <w:r>
              <w:rPr>
                <w:sz w:val="18"/>
              </w:rPr>
              <w:t>subscribed by the </w:t>
            </w:r>
            <w:r>
              <w:rPr>
                <w:i/>
                <w:spacing w:val="-2"/>
                <w:sz w:val="18"/>
              </w:rPr>
              <w:t>Measurement</w:t>
            </w:r>
            <w:r>
              <w:rPr>
                <w:i/>
                <w:spacing w:val="-2"/>
                <w:sz w:val="18"/>
              </w:rPr>
              <w:t> </w:t>
            </w:r>
            <w:r>
              <w:rPr>
                <w:i/>
                <w:sz w:val="18"/>
              </w:rPr>
              <w:t>Information List </w:t>
            </w:r>
            <w:r>
              <w:rPr>
                <w:sz w:val="18"/>
              </w:rPr>
              <w:t>IE This IE is ignored when Report Style 255 is used, </w:t>
            </w:r>
            <w:r>
              <w:rPr>
                <w:i/>
                <w:sz w:val="18"/>
              </w:rPr>
              <w:t>Common Action</w:t>
            </w:r>
            <w:r>
              <w:rPr>
                <w:i/>
                <w:sz w:val="18"/>
              </w:rPr>
              <w:t> Definition </w:t>
            </w:r>
            <w:r>
              <w:rPr>
                <w:sz w:val="18"/>
              </w:rPr>
              <w:t>IE is present and for the specific job, </w:t>
            </w:r>
            <w:r>
              <w:rPr>
                <w:i/>
                <w:sz w:val="18"/>
              </w:rPr>
              <w:t>Job</w:t>
            </w:r>
            <w:r>
              <w:rPr>
                <w:i/>
                <w:sz w:val="18"/>
              </w:rPr>
              <w:t> Specific Action Definition </w:t>
            </w:r>
            <w:r>
              <w:rPr>
                <w:sz w:val="18"/>
              </w:rPr>
              <w:t>IE is absent and </w:t>
            </w:r>
            <w:r>
              <w:rPr>
                <w:i/>
                <w:sz w:val="18"/>
              </w:rPr>
              <w:t>Job</w:t>
            </w:r>
          </w:p>
          <w:p>
            <w:pPr>
              <w:pStyle w:val="TableParagraph"/>
              <w:spacing w:line="206" w:lineRule="exact"/>
              <w:ind w:left="106" w:right="163"/>
              <w:rPr>
                <w:sz w:val="18"/>
              </w:rPr>
            </w:pPr>
            <w:r>
              <w:rPr>
                <w:i/>
                <w:sz w:val="18"/>
              </w:rPr>
              <w:t>Specific</w:t>
            </w:r>
            <w:r>
              <w:rPr>
                <w:i/>
                <w:spacing w:val="-15"/>
                <w:sz w:val="18"/>
              </w:rPr>
              <w:t> </w:t>
            </w:r>
            <w:r>
              <w:rPr>
                <w:i/>
                <w:sz w:val="18"/>
              </w:rPr>
              <w:t>Cell</w:t>
            </w:r>
            <w:r>
              <w:rPr>
                <w:i/>
                <w:spacing w:val="-12"/>
                <w:sz w:val="18"/>
              </w:rPr>
              <w:t> </w:t>
            </w:r>
            <w:r>
              <w:rPr>
                <w:i/>
                <w:sz w:val="18"/>
              </w:rPr>
              <w:t>Global</w:t>
            </w:r>
            <w:r>
              <w:rPr>
                <w:i/>
                <w:sz w:val="18"/>
              </w:rPr>
              <w:t> ID </w:t>
            </w:r>
            <w:r>
              <w:rPr>
                <w:sz w:val="18"/>
              </w:rPr>
              <w:t>IE is present.</w:t>
            </w:r>
          </w:p>
        </w:tc>
      </w:tr>
      <w:tr>
        <w:trPr>
          <w:trHeight w:val="618" w:hRule="atLeast"/>
        </w:trPr>
        <w:tc>
          <w:tcPr>
            <w:tcW w:w="2756" w:type="dxa"/>
          </w:tcPr>
          <w:p>
            <w:pPr>
              <w:pStyle w:val="TableParagraph"/>
              <w:rPr>
                <w:sz w:val="18"/>
              </w:rPr>
            </w:pPr>
            <w:r>
              <w:rPr>
                <w:sz w:val="18"/>
              </w:rPr>
              <w:t>Distribution</w:t>
            </w:r>
            <w:r>
              <w:rPr>
                <w:spacing w:val="-15"/>
                <w:sz w:val="18"/>
              </w:rPr>
              <w:t> </w:t>
            </w:r>
            <w:r>
              <w:rPr>
                <w:sz w:val="18"/>
              </w:rPr>
              <w:t>Measurement</w:t>
            </w:r>
            <w:r>
              <w:rPr>
                <w:spacing w:val="-12"/>
                <w:sz w:val="18"/>
              </w:rPr>
              <w:t> </w:t>
            </w:r>
            <w:r>
              <w:rPr>
                <w:sz w:val="18"/>
              </w:rPr>
              <w:t>Bin Range Info List</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0..</w:t>
            </w:r>
          </w:p>
          <w:p>
            <w:pPr>
              <w:pStyle w:val="TableParagraph"/>
              <w:spacing w:line="206" w:lineRule="exact"/>
              <w:rPr>
                <w:i/>
                <w:sz w:val="18"/>
              </w:rPr>
            </w:pPr>
            <w:r>
              <w:rPr>
                <w:i/>
                <w:spacing w:val="-2"/>
                <w:sz w:val="18"/>
              </w:rPr>
              <w:t>&lt;maxnoofMeas</w:t>
            </w:r>
            <w:r>
              <w:rPr>
                <w:i/>
                <w:spacing w:val="-2"/>
                <w:sz w:val="18"/>
              </w:rPr>
              <w:t> urementInfo&gt;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208" w:hRule="atLeast"/>
        </w:trPr>
        <w:tc>
          <w:tcPr>
            <w:tcW w:w="2756" w:type="dxa"/>
          </w:tcPr>
          <w:p>
            <w:pPr>
              <w:pStyle w:val="TableParagraph"/>
              <w:spacing w:line="187" w:lineRule="exact" w:before="1"/>
              <w:rPr>
                <w:sz w:val="18"/>
              </w:rPr>
            </w:pPr>
            <w:r>
              <w:rPr>
                <w:spacing w:val="-2"/>
                <w:sz w:val="18"/>
              </w:rPr>
              <w:t>&gt;CHOICE</w:t>
            </w:r>
            <w:r>
              <w:rPr>
                <w:spacing w:val="4"/>
                <w:sz w:val="18"/>
              </w:rPr>
              <w:t> </w:t>
            </w:r>
            <w:r>
              <w:rPr>
                <w:spacing w:val="-2"/>
                <w:sz w:val="18"/>
              </w:rPr>
              <w:t>Measurement</w:t>
            </w:r>
            <w:r>
              <w:rPr>
                <w:spacing w:val="5"/>
                <w:sz w:val="18"/>
              </w:rPr>
              <w:t> </w:t>
            </w:r>
            <w:r>
              <w:rPr>
                <w:spacing w:val="-4"/>
                <w:sz w:val="18"/>
              </w:rPr>
              <w:t>Type</w:t>
            </w:r>
          </w:p>
        </w:tc>
        <w:tc>
          <w:tcPr>
            <w:tcW w:w="1081" w:type="dxa"/>
          </w:tcPr>
          <w:p>
            <w:pPr>
              <w:pStyle w:val="TableParagraph"/>
              <w:spacing w:line="187" w:lineRule="exact" w:before="1"/>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621" w:hRule="atLeast"/>
        </w:trPr>
        <w:tc>
          <w:tcPr>
            <w:tcW w:w="2756" w:type="dxa"/>
          </w:tcPr>
          <w:p>
            <w:pPr>
              <w:pStyle w:val="TableParagraph"/>
              <w:spacing w:line="206" w:lineRule="exact"/>
              <w:ind w:left="237"/>
              <w:rPr>
                <w:sz w:val="18"/>
              </w:rPr>
            </w:pPr>
            <w:r>
              <w:rPr>
                <w:sz w:val="18"/>
              </w:rPr>
              <w:t>&gt;&gt;Measurement</w:t>
            </w:r>
            <w:r>
              <w:rPr>
                <w:spacing w:val="-6"/>
                <w:sz w:val="18"/>
              </w:rPr>
              <w:t> </w:t>
            </w:r>
            <w:r>
              <w:rPr>
                <w:spacing w:val="-4"/>
                <w:sz w:val="18"/>
              </w:rPr>
              <w:t>Name</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8.3.9</w:t>
            </w:r>
          </w:p>
          <w:p>
            <w:pPr>
              <w:pStyle w:val="TableParagraph"/>
              <w:spacing w:line="210" w:lineRule="exact"/>
              <w:ind w:left="106" w:right="395"/>
              <w:rPr>
                <w:sz w:val="18"/>
              </w:rPr>
            </w:pPr>
            <w:r>
              <w:rPr>
                <w:sz w:val="18"/>
              </w:rPr>
              <w:t>Measurement</w:t>
            </w:r>
            <w:r>
              <w:rPr>
                <w:spacing w:val="-13"/>
                <w:sz w:val="18"/>
              </w:rPr>
              <w:t> </w:t>
            </w:r>
            <w:r>
              <w:rPr>
                <w:sz w:val="18"/>
              </w:rPr>
              <w:t>Type </w:t>
            </w:r>
            <w:r>
              <w:rPr>
                <w:spacing w:val="-4"/>
                <w:sz w:val="18"/>
              </w:rPr>
              <w:t>Name</w:t>
            </w:r>
          </w:p>
        </w:tc>
        <w:tc>
          <w:tcPr>
            <w:tcW w:w="1947" w:type="dxa"/>
          </w:tcPr>
          <w:p>
            <w:pPr>
              <w:pStyle w:val="TableParagraph"/>
              <w:ind w:left="0"/>
              <w:rPr>
                <w:rFonts w:ascii="Times New Roman"/>
                <w:sz w:val="18"/>
              </w:rPr>
            </w:pPr>
          </w:p>
        </w:tc>
      </w:tr>
      <w:tr>
        <w:trPr>
          <w:trHeight w:val="408" w:hRule="atLeast"/>
        </w:trPr>
        <w:tc>
          <w:tcPr>
            <w:tcW w:w="2756" w:type="dxa"/>
          </w:tcPr>
          <w:p>
            <w:pPr>
              <w:pStyle w:val="TableParagraph"/>
              <w:spacing w:line="202" w:lineRule="exact"/>
              <w:ind w:left="237"/>
              <w:rPr>
                <w:sz w:val="18"/>
              </w:rPr>
            </w:pPr>
            <w:r>
              <w:rPr>
                <w:sz w:val="18"/>
              </w:rPr>
              <w:t>&gt;&gt;Measurement</w:t>
            </w:r>
            <w:r>
              <w:rPr>
                <w:spacing w:val="-4"/>
                <w:sz w:val="18"/>
              </w:rPr>
              <w:t> </w:t>
            </w:r>
            <w:r>
              <w:rPr>
                <w:spacing w:val="-5"/>
                <w:sz w:val="18"/>
              </w:rPr>
              <w:t>ID</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2" w:lineRule="exact"/>
              <w:ind w:left="106"/>
              <w:rPr>
                <w:sz w:val="18"/>
              </w:rPr>
            </w:pPr>
            <w:r>
              <w:rPr>
                <w:spacing w:val="-2"/>
                <w:sz w:val="18"/>
              </w:rPr>
              <w:t>8.3.10</w:t>
            </w:r>
          </w:p>
          <w:p>
            <w:pPr>
              <w:pStyle w:val="TableParagraph"/>
              <w:spacing w:line="187" w:lineRule="exact"/>
              <w:ind w:left="106"/>
              <w:rPr>
                <w:sz w:val="18"/>
              </w:rPr>
            </w:pPr>
            <w:r>
              <w:rPr>
                <w:sz w:val="18"/>
              </w:rPr>
              <w:t>Measurement</w:t>
            </w:r>
            <w:r>
              <w:rPr>
                <w:spacing w:val="-10"/>
                <w:sz w:val="18"/>
              </w:rPr>
              <w:t> </w:t>
            </w:r>
            <w:r>
              <w:rPr>
                <w:sz w:val="18"/>
              </w:rPr>
              <w:t>Type</w:t>
            </w:r>
            <w:r>
              <w:rPr>
                <w:spacing w:val="-8"/>
                <w:sz w:val="18"/>
              </w:rPr>
              <w:t> </w:t>
            </w:r>
            <w:r>
              <w:rPr>
                <w:spacing w:val="-5"/>
                <w:sz w:val="18"/>
              </w:rPr>
              <w:t>ID</w:t>
            </w:r>
          </w:p>
        </w:tc>
        <w:tc>
          <w:tcPr>
            <w:tcW w:w="1947" w:type="dxa"/>
          </w:tcPr>
          <w:p>
            <w:pPr>
              <w:pStyle w:val="TableParagraph"/>
              <w:ind w:left="0"/>
              <w:rPr>
                <w:rFonts w:ascii="Times New Roman"/>
                <w:sz w:val="18"/>
              </w:rPr>
            </w:pPr>
          </w:p>
        </w:tc>
      </w:tr>
      <w:tr>
        <w:trPr>
          <w:trHeight w:val="830" w:hRule="atLeast"/>
        </w:trPr>
        <w:tc>
          <w:tcPr>
            <w:tcW w:w="2756" w:type="dxa"/>
          </w:tcPr>
          <w:p>
            <w:pPr>
              <w:pStyle w:val="TableParagraph"/>
              <w:spacing w:before="1"/>
              <w:rPr>
                <w:sz w:val="18"/>
              </w:rPr>
            </w:pPr>
            <w:r>
              <w:rPr>
                <w:sz w:val="18"/>
              </w:rPr>
              <w:t>&gt;Bin</w:t>
            </w:r>
            <w:r>
              <w:rPr>
                <w:spacing w:val="-4"/>
                <w:sz w:val="18"/>
              </w:rPr>
              <w:t> </w:t>
            </w:r>
            <w:r>
              <w:rPr>
                <w:sz w:val="18"/>
              </w:rPr>
              <w:t>Range</w:t>
            </w:r>
            <w:r>
              <w:rPr>
                <w:spacing w:val="-3"/>
                <w:sz w:val="18"/>
              </w:rPr>
              <w:t> </w:t>
            </w:r>
            <w:r>
              <w:rPr>
                <w:spacing w:val="-2"/>
                <w:sz w:val="18"/>
              </w:rPr>
              <w:t>Definition</w:t>
            </w:r>
          </w:p>
        </w:tc>
        <w:tc>
          <w:tcPr>
            <w:tcW w:w="1081" w:type="dxa"/>
          </w:tcPr>
          <w:p>
            <w:pPr>
              <w:pStyle w:val="TableParagraph"/>
              <w:spacing w:before="1"/>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before="1"/>
              <w:ind w:left="106"/>
              <w:rPr>
                <w:sz w:val="18"/>
              </w:rPr>
            </w:pPr>
            <w:r>
              <w:rPr>
                <w:spacing w:val="-2"/>
                <w:sz w:val="18"/>
              </w:rPr>
              <w:t>8.3.26</w:t>
            </w:r>
          </w:p>
        </w:tc>
        <w:tc>
          <w:tcPr>
            <w:tcW w:w="1947" w:type="dxa"/>
          </w:tcPr>
          <w:p>
            <w:pPr>
              <w:pStyle w:val="TableParagraph"/>
              <w:spacing w:line="206" w:lineRule="exact"/>
              <w:ind w:left="106" w:right="163"/>
              <w:rPr>
                <w:sz w:val="18"/>
              </w:rPr>
            </w:pPr>
            <w:r>
              <w:rPr>
                <w:sz w:val="18"/>
              </w:rPr>
              <w:t>Indicates</w:t>
            </w:r>
            <w:r>
              <w:rPr>
                <w:spacing w:val="-15"/>
                <w:sz w:val="18"/>
              </w:rPr>
              <w:t> </w:t>
            </w:r>
            <w:r>
              <w:rPr>
                <w:sz w:val="18"/>
              </w:rPr>
              <w:t>the</w:t>
            </w:r>
            <w:r>
              <w:rPr>
                <w:spacing w:val="-12"/>
                <w:sz w:val="18"/>
              </w:rPr>
              <w:t> </w:t>
            </w:r>
            <w:r>
              <w:rPr>
                <w:sz w:val="18"/>
              </w:rPr>
              <w:t>value ranges of bins for distribution type </w:t>
            </w:r>
            <w:r>
              <w:rPr>
                <w:spacing w:val="-2"/>
                <w:sz w:val="18"/>
              </w:rPr>
              <w:t>measurement</w:t>
            </w:r>
          </w:p>
        </w:tc>
      </w:tr>
    </w:tbl>
    <w:p>
      <w:pPr>
        <w:spacing w:after="0" w:line="206" w:lineRule="exact"/>
        <w:rPr>
          <w:sz w:val="18"/>
        </w:rPr>
        <w:sectPr>
          <w:pgSz w:w="11910" w:h="16850"/>
          <w:pgMar w:header="862" w:footer="898" w:top="1520" w:bottom="1080" w:left="680" w:right="700"/>
        </w:sectPr>
      </w:pPr>
    </w:p>
    <w:p>
      <w:pPr>
        <w:spacing w:line="240" w:lineRule="auto" w:before="6"/>
        <w:rPr>
          <w:sz w:val="4"/>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581"/>
      </w:tblGrid>
      <w:tr>
        <w:trPr>
          <w:trHeight w:val="206"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581" w:type="dxa"/>
          </w:tcPr>
          <w:p>
            <w:pPr>
              <w:pStyle w:val="TableParagraph"/>
              <w:spacing w:line="186" w:lineRule="exact"/>
              <w:ind w:left="11"/>
              <w:jc w:val="center"/>
              <w:rPr>
                <w:b/>
                <w:sz w:val="18"/>
              </w:rPr>
            </w:pPr>
            <w:r>
              <w:rPr>
                <w:b/>
                <w:spacing w:val="-2"/>
                <w:sz w:val="18"/>
              </w:rPr>
              <w:t>Explanation</w:t>
            </w:r>
          </w:p>
        </w:tc>
      </w:tr>
      <w:tr>
        <w:trPr>
          <w:trHeight w:val="414" w:hRule="atLeast"/>
        </w:trPr>
        <w:tc>
          <w:tcPr>
            <w:tcW w:w="3483" w:type="dxa"/>
          </w:tcPr>
          <w:p>
            <w:pPr>
              <w:pStyle w:val="TableParagraph"/>
              <w:spacing w:before="1"/>
              <w:rPr>
                <w:sz w:val="18"/>
              </w:rPr>
            </w:pPr>
            <w:r>
              <w:rPr>
                <w:spacing w:val="-2"/>
                <w:sz w:val="18"/>
              </w:rPr>
              <w:t>maxnoofMeasurementInfo</w:t>
            </w:r>
          </w:p>
        </w:tc>
        <w:tc>
          <w:tcPr>
            <w:tcW w:w="5581" w:type="dxa"/>
          </w:tcPr>
          <w:p>
            <w:pPr>
              <w:pStyle w:val="TableParagraph"/>
              <w:spacing w:line="206" w:lineRule="exact"/>
              <w:ind w:left="108" w:right="96"/>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measurement</w:t>
            </w:r>
            <w:r>
              <w:rPr>
                <w:spacing w:val="-6"/>
                <w:sz w:val="18"/>
              </w:rPr>
              <w:t> </w:t>
            </w:r>
            <w:r>
              <w:rPr>
                <w:sz w:val="18"/>
              </w:rPr>
              <w:t>types</w:t>
            </w:r>
            <w:r>
              <w:rPr>
                <w:spacing w:val="-3"/>
                <w:sz w:val="18"/>
              </w:rPr>
              <w:t> </w:t>
            </w:r>
            <w:r>
              <w:rPr>
                <w:sz w:val="18"/>
              </w:rPr>
              <w:t>that</w:t>
            </w:r>
            <w:r>
              <w:rPr>
                <w:spacing w:val="-6"/>
                <w:sz w:val="18"/>
              </w:rPr>
              <w:t> </w:t>
            </w:r>
            <w:r>
              <w:rPr>
                <w:sz w:val="18"/>
              </w:rPr>
              <w:t>can</w:t>
            </w:r>
            <w:r>
              <w:rPr>
                <w:spacing w:val="-6"/>
                <w:sz w:val="18"/>
              </w:rPr>
              <w:t> </w:t>
            </w:r>
            <w:r>
              <w:rPr>
                <w:sz w:val="18"/>
              </w:rPr>
              <w:t>be</w:t>
            </w:r>
            <w:r>
              <w:rPr>
                <w:spacing w:val="-4"/>
                <w:sz w:val="18"/>
              </w:rPr>
              <w:t> </w:t>
            </w:r>
            <w:r>
              <w:rPr>
                <w:sz w:val="18"/>
              </w:rPr>
              <w:t>reported</w:t>
            </w:r>
            <w:r>
              <w:rPr>
                <w:spacing w:val="-4"/>
                <w:sz w:val="18"/>
              </w:rPr>
              <w:t> </w:t>
            </w:r>
            <w:r>
              <w:rPr>
                <w:sz w:val="18"/>
              </w:rPr>
              <w:t>by</w:t>
            </w:r>
            <w:r>
              <w:rPr>
                <w:spacing w:val="-5"/>
                <w:sz w:val="18"/>
              </w:rPr>
              <w:t> </w:t>
            </w:r>
            <w:r>
              <w:rPr>
                <w:sz w:val="18"/>
              </w:rPr>
              <w:t>a single report. Value is &lt;65535&gt;.</w:t>
            </w:r>
          </w:p>
        </w:tc>
      </w:tr>
      <w:tr>
        <w:trPr>
          <w:trHeight w:val="414" w:hRule="atLeast"/>
        </w:trPr>
        <w:tc>
          <w:tcPr>
            <w:tcW w:w="3483" w:type="dxa"/>
          </w:tcPr>
          <w:p>
            <w:pPr>
              <w:pStyle w:val="TableParagraph"/>
              <w:spacing w:line="206" w:lineRule="exact"/>
              <w:rPr>
                <w:sz w:val="18"/>
              </w:rPr>
            </w:pPr>
            <w:r>
              <w:rPr>
                <w:spacing w:val="-2"/>
                <w:sz w:val="18"/>
              </w:rPr>
              <w:t>maxnoofLabelInfo</w:t>
            </w:r>
          </w:p>
        </w:tc>
        <w:tc>
          <w:tcPr>
            <w:tcW w:w="5581" w:type="dxa"/>
          </w:tcPr>
          <w:p>
            <w:pPr>
              <w:pStyle w:val="TableParagraph"/>
              <w:spacing w:line="206" w:lineRule="exact"/>
              <w:ind w:left="108" w:right="96"/>
              <w:rPr>
                <w:sz w:val="18"/>
              </w:rPr>
            </w:pPr>
            <w:r>
              <w:rPr>
                <w:sz w:val="18"/>
              </w:rPr>
              <w:t>Maximum</w:t>
            </w:r>
            <w:r>
              <w:rPr>
                <w:spacing w:val="-4"/>
                <w:sz w:val="18"/>
              </w:rPr>
              <w:t> </w:t>
            </w:r>
            <w:r>
              <w:rPr>
                <w:sz w:val="18"/>
              </w:rPr>
              <w:t>no.</w:t>
            </w:r>
            <w:r>
              <w:rPr>
                <w:spacing w:val="-4"/>
                <w:sz w:val="18"/>
              </w:rPr>
              <w:t> </w:t>
            </w:r>
            <w:r>
              <w:rPr>
                <w:sz w:val="18"/>
              </w:rPr>
              <w:t>of</w:t>
            </w:r>
            <w:r>
              <w:rPr>
                <w:spacing w:val="-5"/>
                <w:sz w:val="18"/>
              </w:rPr>
              <w:t> </w:t>
            </w:r>
            <w:r>
              <w:rPr>
                <w:sz w:val="18"/>
              </w:rPr>
              <w:t>measurements</w:t>
            </w:r>
            <w:r>
              <w:rPr>
                <w:spacing w:val="-3"/>
                <w:sz w:val="18"/>
              </w:rPr>
              <w:t> </w:t>
            </w:r>
            <w:r>
              <w:rPr>
                <w:sz w:val="18"/>
              </w:rPr>
              <w:t>values</w:t>
            </w:r>
            <w:r>
              <w:rPr>
                <w:spacing w:val="-3"/>
                <w:sz w:val="18"/>
              </w:rPr>
              <w:t> </w:t>
            </w:r>
            <w:r>
              <w:rPr>
                <w:sz w:val="18"/>
              </w:rPr>
              <w:t>that</w:t>
            </w:r>
            <w:r>
              <w:rPr>
                <w:spacing w:val="-6"/>
                <w:sz w:val="18"/>
              </w:rPr>
              <w:t> </w:t>
            </w:r>
            <w:r>
              <w:rPr>
                <w:sz w:val="18"/>
              </w:rPr>
              <w:t>can</w:t>
            </w:r>
            <w:r>
              <w:rPr>
                <w:spacing w:val="-6"/>
                <w:sz w:val="18"/>
              </w:rPr>
              <w:t> </w:t>
            </w:r>
            <w:r>
              <w:rPr>
                <w:sz w:val="18"/>
              </w:rPr>
              <w:t>be</w:t>
            </w:r>
            <w:r>
              <w:rPr>
                <w:spacing w:val="-4"/>
                <w:sz w:val="18"/>
              </w:rPr>
              <w:t> </w:t>
            </w:r>
            <w:r>
              <w:rPr>
                <w:sz w:val="18"/>
              </w:rPr>
              <w:t>reported</w:t>
            </w:r>
            <w:r>
              <w:rPr>
                <w:spacing w:val="-4"/>
                <w:sz w:val="18"/>
              </w:rPr>
              <w:t> </w:t>
            </w:r>
            <w:r>
              <w:rPr>
                <w:sz w:val="18"/>
              </w:rPr>
              <w:t>for</w:t>
            </w:r>
            <w:r>
              <w:rPr>
                <w:spacing w:val="-4"/>
                <w:sz w:val="18"/>
              </w:rPr>
              <w:t> </w:t>
            </w:r>
            <w:r>
              <w:rPr>
                <w:sz w:val="18"/>
              </w:rPr>
              <w:t>a single measurement type. Value is &lt;2147483647&gt;.</w:t>
            </w:r>
          </w:p>
        </w:tc>
      </w:tr>
      <w:tr>
        <w:trPr>
          <w:trHeight w:val="414" w:hRule="atLeast"/>
        </w:trPr>
        <w:tc>
          <w:tcPr>
            <w:tcW w:w="3483" w:type="dxa"/>
          </w:tcPr>
          <w:p>
            <w:pPr>
              <w:pStyle w:val="TableParagraph"/>
              <w:spacing w:line="206" w:lineRule="exact"/>
              <w:rPr>
                <w:sz w:val="18"/>
              </w:rPr>
            </w:pPr>
            <w:r>
              <w:rPr>
                <w:spacing w:val="-2"/>
                <w:sz w:val="18"/>
              </w:rPr>
              <w:t>maxnoofConditionInfo</w:t>
            </w:r>
          </w:p>
        </w:tc>
        <w:tc>
          <w:tcPr>
            <w:tcW w:w="5581" w:type="dxa"/>
          </w:tcPr>
          <w:p>
            <w:pPr>
              <w:pStyle w:val="TableParagraph"/>
              <w:spacing w:line="206" w:lineRule="exact"/>
              <w:ind w:left="108" w:right="9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conditions</w:t>
            </w:r>
            <w:r>
              <w:rPr>
                <w:spacing w:val="-3"/>
                <w:sz w:val="18"/>
              </w:rPr>
              <w:t> </w:t>
            </w:r>
            <w:r>
              <w:rPr>
                <w:sz w:val="18"/>
              </w:rPr>
              <w:t>that</w:t>
            </w:r>
            <w:r>
              <w:rPr>
                <w:spacing w:val="-4"/>
                <w:sz w:val="18"/>
              </w:rPr>
              <w:t> </w:t>
            </w:r>
            <w:r>
              <w:rPr>
                <w:sz w:val="18"/>
              </w:rPr>
              <w:t>can</w:t>
            </w:r>
            <w:r>
              <w:rPr>
                <w:spacing w:val="-6"/>
                <w:sz w:val="18"/>
              </w:rPr>
              <w:t> </w:t>
            </w:r>
            <w:r>
              <w:rPr>
                <w:sz w:val="18"/>
              </w:rPr>
              <w:t>be</w:t>
            </w:r>
            <w:r>
              <w:rPr>
                <w:spacing w:val="-6"/>
                <w:sz w:val="18"/>
              </w:rPr>
              <w:t> </w:t>
            </w:r>
            <w:r>
              <w:rPr>
                <w:sz w:val="18"/>
              </w:rPr>
              <w:t>subscribed</w:t>
            </w:r>
            <w:r>
              <w:rPr>
                <w:spacing w:val="-4"/>
                <w:sz w:val="18"/>
              </w:rPr>
              <w:t> </w:t>
            </w:r>
            <w:r>
              <w:rPr>
                <w:sz w:val="18"/>
              </w:rPr>
              <w:t>for</w:t>
            </w:r>
            <w:r>
              <w:rPr>
                <w:spacing w:val="-6"/>
                <w:sz w:val="18"/>
              </w:rPr>
              <w:t> </w:t>
            </w:r>
            <w:r>
              <w:rPr>
                <w:sz w:val="18"/>
              </w:rPr>
              <w:t>a</w:t>
            </w:r>
            <w:r>
              <w:rPr>
                <w:spacing w:val="-4"/>
                <w:sz w:val="18"/>
              </w:rPr>
              <w:t> </w:t>
            </w:r>
            <w:r>
              <w:rPr>
                <w:sz w:val="18"/>
              </w:rPr>
              <w:t>single measurement type. Value is &lt;32768&gt;.</w:t>
            </w:r>
          </w:p>
        </w:tc>
      </w:tr>
    </w:tbl>
    <w:p>
      <w:pPr>
        <w:spacing w:line="240" w:lineRule="auto" w:before="0"/>
        <w:rPr>
          <w:sz w:val="22"/>
        </w:rPr>
      </w:pPr>
    </w:p>
    <w:p>
      <w:pPr>
        <w:spacing w:line="240" w:lineRule="auto" w:before="24"/>
        <w:rPr>
          <w:sz w:val="22"/>
        </w:rPr>
      </w:pPr>
    </w:p>
    <w:p>
      <w:pPr>
        <w:pStyle w:val="Heading7"/>
        <w:numPr>
          <w:ilvl w:val="4"/>
          <w:numId w:val="4"/>
        </w:numPr>
        <w:tabs>
          <w:tab w:pos="1302" w:val="left" w:leader="none"/>
        </w:tabs>
        <w:spacing w:line="240" w:lineRule="auto" w:before="1" w:after="0"/>
        <w:ind w:left="1302" w:right="0" w:hanging="1133"/>
        <w:jc w:val="left"/>
      </w:pPr>
      <w:bookmarkStart w:name="8.2.1.2.2 E2SM-KPM Action Definition For" w:id="150"/>
      <w:bookmarkEnd w:id="150"/>
      <w:r>
        <w:rPr/>
      </w:r>
      <w:r>
        <w:rPr/>
        <w:t>E2SM-KPM</w:t>
      </w:r>
      <w:r>
        <w:rPr>
          <w:spacing w:val="-8"/>
        </w:rPr>
        <w:t> </w:t>
      </w:r>
      <w:r>
        <w:rPr/>
        <w:t>Action</w:t>
      </w:r>
      <w:r>
        <w:rPr>
          <w:spacing w:val="-6"/>
        </w:rPr>
        <w:t> </w:t>
      </w:r>
      <w:r>
        <w:rPr/>
        <w:t>Definition</w:t>
      </w:r>
      <w:r>
        <w:rPr>
          <w:spacing w:val="-7"/>
        </w:rPr>
        <w:t> </w:t>
      </w:r>
      <w:r>
        <w:rPr/>
        <w:t>Format</w:t>
      </w:r>
      <w:r>
        <w:rPr>
          <w:spacing w:val="-7"/>
        </w:rPr>
        <w:t> </w:t>
      </w:r>
      <w:r>
        <w:rPr>
          <w:spacing w:val="-10"/>
        </w:rPr>
        <w:t>2</w:t>
      </w:r>
    </w:p>
    <w:p>
      <w:pPr>
        <w:spacing w:line="240" w:lineRule="auto" w:before="8"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1"/>
        <w:gridCol w:w="1532"/>
        <w:gridCol w:w="2069"/>
        <w:gridCol w:w="1947"/>
      </w:tblGrid>
      <w:tr>
        <w:trPr>
          <w:trHeight w:val="412" w:hRule="atLeast"/>
        </w:trPr>
        <w:tc>
          <w:tcPr>
            <w:tcW w:w="2756" w:type="dxa"/>
          </w:tcPr>
          <w:p>
            <w:pPr>
              <w:pStyle w:val="TableParagraph"/>
              <w:spacing w:line="206" w:lineRule="exact"/>
              <w:ind w:left="727"/>
              <w:rPr>
                <w:b/>
                <w:sz w:val="18"/>
              </w:rPr>
            </w:pPr>
            <w:r>
              <w:rPr>
                <w:b/>
                <w:sz w:val="18"/>
              </w:rPr>
              <w:t>IE/Group</w:t>
            </w:r>
            <w:r>
              <w:rPr>
                <w:b/>
                <w:spacing w:val="-1"/>
                <w:sz w:val="18"/>
              </w:rPr>
              <w:t> </w:t>
            </w:r>
            <w:r>
              <w:rPr>
                <w:b/>
                <w:spacing w:val="-4"/>
                <w:sz w:val="18"/>
              </w:rPr>
              <w:t>Name</w:t>
            </w:r>
          </w:p>
        </w:tc>
        <w:tc>
          <w:tcPr>
            <w:tcW w:w="1081" w:type="dxa"/>
          </w:tcPr>
          <w:p>
            <w:pPr>
              <w:pStyle w:val="TableParagraph"/>
              <w:spacing w:line="206" w:lineRule="exact"/>
              <w:ind w:left="139"/>
              <w:rPr>
                <w:b/>
                <w:sz w:val="18"/>
              </w:rPr>
            </w:pPr>
            <w:r>
              <w:rPr>
                <w:b/>
                <w:spacing w:val="-2"/>
                <w:sz w:val="18"/>
              </w:rPr>
              <w:t>Presence</w:t>
            </w:r>
          </w:p>
        </w:tc>
        <w:tc>
          <w:tcPr>
            <w:tcW w:w="1532" w:type="dxa"/>
          </w:tcPr>
          <w:p>
            <w:pPr>
              <w:pStyle w:val="TableParagraph"/>
              <w:spacing w:line="206" w:lineRule="exact"/>
              <w:ind w:left="488"/>
              <w:rPr>
                <w:b/>
                <w:sz w:val="18"/>
              </w:rPr>
            </w:pPr>
            <w:r>
              <w:rPr>
                <w:b/>
                <w:spacing w:val="-4"/>
                <w:sz w:val="18"/>
              </w:rPr>
              <w:t>Range</w:t>
            </w:r>
          </w:p>
        </w:tc>
        <w:tc>
          <w:tcPr>
            <w:tcW w:w="2069" w:type="dxa"/>
          </w:tcPr>
          <w:p>
            <w:pPr>
              <w:pStyle w:val="TableParagraph"/>
              <w:spacing w:line="206" w:lineRule="exact"/>
              <w:ind w:left="12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spacing w:line="206" w:lineRule="exact"/>
              <w:ind w:left="486" w:right="163" w:firstLine="33"/>
              <w:rPr>
                <w:b/>
                <w:sz w:val="18"/>
              </w:rPr>
            </w:pPr>
            <w:r>
              <w:rPr>
                <w:b/>
                <w:spacing w:val="-2"/>
                <w:sz w:val="18"/>
              </w:rPr>
              <w:t>Semantics description</w:t>
            </w:r>
          </w:p>
        </w:tc>
      </w:tr>
      <w:tr>
        <w:trPr>
          <w:trHeight w:val="2899" w:hRule="atLeast"/>
        </w:trPr>
        <w:tc>
          <w:tcPr>
            <w:tcW w:w="2756" w:type="dxa"/>
          </w:tcPr>
          <w:p>
            <w:pPr>
              <w:pStyle w:val="TableParagraph"/>
              <w:spacing w:before="1"/>
              <w:rPr>
                <w:sz w:val="18"/>
              </w:rPr>
            </w:pPr>
            <w:r>
              <w:rPr>
                <w:sz w:val="18"/>
              </w:rPr>
              <w:t>UE</w:t>
            </w:r>
            <w:r>
              <w:rPr>
                <w:spacing w:val="-3"/>
                <w:sz w:val="18"/>
              </w:rPr>
              <w:t> </w:t>
            </w:r>
            <w:r>
              <w:rPr>
                <w:spacing w:val="-5"/>
                <w:sz w:val="18"/>
              </w:rPr>
              <w:t>ID</w:t>
            </w:r>
          </w:p>
        </w:tc>
        <w:tc>
          <w:tcPr>
            <w:tcW w:w="1081" w:type="dxa"/>
          </w:tcPr>
          <w:p>
            <w:pPr>
              <w:pStyle w:val="TableParagraph"/>
              <w:spacing w:before="1"/>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before="1"/>
              <w:ind w:left="106"/>
              <w:rPr>
                <w:sz w:val="18"/>
              </w:rPr>
            </w:pPr>
            <w:r>
              <w:rPr>
                <w:spacing w:val="-2"/>
                <w:sz w:val="18"/>
              </w:rPr>
              <w:t>8.3.24</w:t>
            </w:r>
          </w:p>
        </w:tc>
        <w:tc>
          <w:tcPr>
            <w:tcW w:w="1947" w:type="dxa"/>
          </w:tcPr>
          <w:p>
            <w:pPr>
              <w:pStyle w:val="TableParagraph"/>
              <w:spacing w:before="1"/>
              <w:ind w:left="106" w:right="163"/>
              <w:rPr>
                <w:sz w:val="18"/>
              </w:rPr>
            </w:pPr>
            <w:r>
              <w:rPr>
                <w:sz w:val="18"/>
              </w:rPr>
              <w:t>Points</w:t>
            </w:r>
            <w:r>
              <w:rPr>
                <w:spacing w:val="-13"/>
                <w:sz w:val="18"/>
              </w:rPr>
              <w:t> </w:t>
            </w:r>
            <w:r>
              <w:rPr>
                <w:sz w:val="18"/>
              </w:rPr>
              <w:t>to</w:t>
            </w:r>
            <w:r>
              <w:rPr>
                <w:spacing w:val="-12"/>
                <w:sz w:val="18"/>
              </w:rPr>
              <w:t> </w:t>
            </w:r>
            <w:r>
              <w:rPr>
                <w:sz w:val="18"/>
              </w:rPr>
              <w:t>a</w:t>
            </w:r>
            <w:r>
              <w:rPr>
                <w:spacing w:val="-13"/>
                <w:sz w:val="18"/>
              </w:rPr>
              <w:t> </w:t>
            </w:r>
            <w:r>
              <w:rPr>
                <w:sz w:val="18"/>
              </w:rPr>
              <w:t>specific UE of interest.</w:t>
            </w:r>
          </w:p>
          <w:p>
            <w:pPr>
              <w:pStyle w:val="TableParagraph"/>
              <w:ind w:left="106" w:right="163"/>
              <w:rPr>
                <w:sz w:val="18"/>
              </w:rPr>
            </w:pPr>
            <w:r>
              <w:rPr>
                <w:sz w:val="18"/>
              </w:rPr>
              <w:t>This IE is ignored when Report Style 255 is used, </w:t>
            </w:r>
            <w:r>
              <w:rPr>
                <w:i/>
                <w:sz w:val="18"/>
              </w:rPr>
              <w:t>Common Action</w:t>
            </w:r>
            <w:r>
              <w:rPr>
                <w:i/>
                <w:sz w:val="18"/>
              </w:rPr>
              <w:t> Definition </w:t>
            </w:r>
            <w:r>
              <w:rPr>
                <w:sz w:val="18"/>
              </w:rPr>
              <w:t>IE is present and for the specific job, </w:t>
            </w:r>
            <w:r>
              <w:rPr>
                <w:i/>
                <w:sz w:val="18"/>
              </w:rPr>
              <w:t>Job</w:t>
            </w:r>
            <w:r>
              <w:rPr>
                <w:i/>
                <w:sz w:val="18"/>
              </w:rPr>
              <w:t> Specific Action Definition </w:t>
            </w:r>
            <w:r>
              <w:rPr>
                <w:sz w:val="18"/>
              </w:rPr>
              <w:t>IE is absent and </w:t>
            </w:r>
            <w:r>
              <w:rPr>
                <w:i/>
                <w:sz w:val="18"/>
              </w:rPr>
              <w:t>Job</w:t>
            </w:r>
            <w:r>
              <w:rPr>
                <w:i/>
                <w:sz w:val="18"/>
              </w:rPr>
              <w:t> Specific</w:t>
            </w:r>
            <w:r>
              <w:rPr>
                <w:i/>
                <w:spacing w:val="-9"/>
                <w:sz w:val="18"/>
              </w:rPr>
              <w:t> </w:t>
            </w:r>
            <w:r>
              <w:rPr>
                <w:i/>
                <w:sz w:val="18"/>
              </w:rPr>
              <w:t>UE</w:t>
            </w:r>
            <w:r>
              <w:rPr>
                <w:i/>
                <w:spacing w:val="-9"/>
                <w:sz w:val="18"/>
              </w:rPr>
              <w:t> </w:t>
            </w:r>
            <w:r>
              <w:rPr>
                <w:i/>
                <w:sz w:val="18"/>
              </w:rPr>
              <w:t>ID</w:t>
            </w:r>
            <w:r>
              <w:rPr>
                <w:i/>
                <w:spacing w:val="-9"/>
                <w:sz w:val="18"/>
              </w:rPr>
              <w:t> </w:t>
            </w:r>
            <w:r>
              <w:rPr>
                <w:sz w:val="18"/>
              </w:rPr>
              <w:t>IE</w:t>
            </w:r>
            <w:r>
              <w:rPr>
                <w:spacing w:val="-9"/>
                <w:sz w:val="18"/>
              </w:rPr>
              <w:t> </w:t>
            </w:r>
            <w:r>
              <w:rPr>
                <w:sz w:val="18"/>
              </w:rPr>
              <w:t>is</w:t>
            </w:r>
          </w:p>
          <w:p>
            <w:pPr>
              <w:pStyle w:val="TableParagraph"/>
              <w:spacing w:line="187" w:lineRule="exact"/>
              <w:ind w:left="106"/>
              <w:rPr>
                <w:sz w:val="18"/>
              </w:rPr>
            </w:pPr>
            <w:r>
              <w:rPr>
                <w:spacing w:val="-2"/>
                <w:sz w:val="18"/>
              </w:rPr>
              <w:t>present.</w:t>
            </w:r>
          </w:p>
        </w:tc>
      </w:tr>
      <w:tr>
        <w:trPr>
          <w:trHeight w:val="621" w:hRule="atLeast"/>
        </w:trPr>
        <w:tc>
          <w:tcPr>
            <w:tcW w:w="2756" w:type="dxa"/>
          </w:tcPr>
          <w:p>
            <w:pPr>
              <w:pStyle w:val="TableParagraph"/>
              <w:spacing w:line="206" w:lineRule="exact"/>
              <w:rPr>
                <w:sz w:val="18"/>
              </w:rPr>
            </w:pPr>
            <w:r>
              <w:rPr>
                <w:sz w:val="18"/>
              </w:rPr>
              <w:t>Subscription</w:t>
            </w:r>
            <w:r>
              <w:rPr>
                <w:spacing w:val="-7"/>
                <w:sz w:val="18"/>
              </w:rPr>
              <w:t> </w:t>
            </w:r>
            <w:r>
              <w:rPr>
                <w:spacing w:val="-2"/>
                <w:sz w:val="18"/>
              </w:rPr>
              <w:t>Information</w:t>
            </w:r>
          </w:p>
        </w:tc>
        <w:tc>
          <w:tcPr>
            <w:tcW w:w="1081" w:type="dxa"/>
          </w:tcPr>
          <w:p>
            <w:pPr>
              <w:pStyle w:val="TableParagraph"/>
              <w:spacing w:line="206" w:lineRule="exact"/>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z w:val="18"/>
              </w:rPr>
              <w:t>8.2.1.2.1</w:t>
            </w:r>
            <w:r>
              <w:rPr>
                <w:spacing w:val="-8"/>
                <w:sz w:val="18"/>
              </w:rPr>
              <w:t> </w:t>
            </w:r>
            <w:r>
              <w:rPr>
                <w:sz w:val="18"/>
              </w:rPr>
              <w:t>E2SM-</w:t>
            </w:r>
            <w:r>
              <w:rPr>
                <w:spacing w:val="-5"/>
                <w:sz w:val="18"/>
              </w:rPr>
              <w:t>KPM</w:t>
            </w:r>
          </w:p>
          <w:p>
            <w:pPr>
              <w:pStyle w:val="TableParagraph"/>
              <w:spacing w:line="208" w:lineRule="exact"/>
              <w:ind w:left="106" w:right="645"/>
              <w:rPr>
                <w:sz w:val="18"/>
              </w:rPr>
            </w:pPr>
            <w:r>
              <w:rPr>
                <w:sz w:val="18"/>
              </w:rPr>
              <w:t>Action</w:t>
            </w:r>
            <w:r>
              <w:rPr>
                <w:spacing w:val="-13"/>
                <w:sz w:val="18"/>
              </w:rPr>
              <w:t> </w:t>
            </w:r>
            <w:r>
              <w:rPr>
                <w:sz w:val="18"/>
              </w:rPr>
              <w:t>Definition Format 1</w:t>
            </w:r>
          </w:p>
        </w:tc>
        <w:tc>
          <w:tcPr>
            <w:tcW w:w="1947" w:type="dxa"/>
          </w:tcPr>
          <w:p>
            <w:pPr>
              <w:pStyle w:val="TableParagraph"/>
              <w:ind w:left="0"/>
              <w:rPr>
                <w:rFonts w:ascii="Times New Roman"/>
                <w:sz w:val="18"/>
              </w:rPr>
            </w:pPr>
          </w:p>
        </w:tc>
      </w:tr>
    </w:tbl>
    <w:p>
      <w:pPr>
        <w:spacing w:after="0"/>
        <w:rPr>
          <w:rFonts w:ascii="Times New Roman"/>
          <w:sz w:val="18"/>
        </w:rPr>
        <w:sectPr>
          <w:pgSz w:w="11910" w:h="16850"/>
          <w:pgMar w:header="862" w:footer="898" w:top="1520" w:bottom="1080" w:left="680" w:right="700"/>
        </w:sectPr>
      </w:pPr>
    </w:p>
    <w:p>
      <w:pPr>
        <w:pStyle w:val="Heading7"/>
        <w:numPr>
          <w:ilvl w:val="4"/>
          <w:numId w:val="4"/>
        </w:numPr>
        <w:tabs>
          <w:tab w:pos="1302" w:val="left" w:leader="none"/>
        </w:tabs>
        <w:spacing w:line="240" w:lineRule="auto" w:before="53" w:after="0"/>
        <w:ind w:left="1302" w:right="0" w:hanging="1133"/>
        <w:jc w:val="left"/>
      </w:pPr>
      <w:bookmarkStart w:name="8.2.1.2.3 E2SM-KPM Action Definition For" w:id="151"/>
      <w:bookmarkEnd w:id="151"/>
      <w:r>
        <w:rPr/>
      </w:r>
      <w:r>
        <w:rPr/>
        <w:t>E2SM-KPM</w:t>
      </w:r>
      <w:r>
        <w:rPr>
          <w:spacing w:val="-8"/>
        </w:rPr>
        <w:t> </w:t>
      </w:r>
      <w:r>
        <w:rPr/>
        <w:t>Action</w:t>
      </w:r>
      <w:r>
        <w:rPr>
          <w:spacing w:val="-6"/>
        </w:rPr>
        <w:t> </w:t>
      </w:r>
      <w:r>
        <w:rPr/>
        <w:t>Definition</w:t>
      </w:r>
      <w:r>
        <w:rPr>
          <w:spacing w:val="-7"/>
        </w:rPr>
        <w:t> </w:t>
      </w:r>
      <w:r>
        <w:rPr/>
        <w:t>Format</w:t>
      </w:r>
      <w:r>
        <w:rPr>
          <w:spacing w:val="-7"/>
        </w:rPr>
        <w:t> </w:t>
      </w:r>
      <w:r>
        <w:rPr>
          <w:spacing w:val="-10"/>
        </w:rPr>
        <w:t>3</w:t>
      </w:r>
    </w:p>
    <w:p>
      <w:pPr>
        <w:spacing w:line="240" w:lineRule="auto" w:before="6"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1"/>
        <w:gridCol w:w="1532"/>
        <w:gridCol w:w="2069"/>
        <w:gridCol w:w="1947"/>
      </w:tblGrid>
      <w:tr>
        <w:trPr>
          <w:trHeight w:val="414" w:hRule="atLeast"/>
        </w:trPr>
        <w:tc>
          <w:tcPr>
            <w:tcW w:w="2756" w:type="dxa"/>
          </w:tcPr>
          <w:p>
            <w:pPr>
              <w:pStyle w:val="TableParagraph"/>
              <w:spacing w:before="1"/>
              <w:ind w:left="727"/>
              <w:rPr>
                <w:b/>
                <w:sz w:val="18"/>
              </w:rPr>
            </w:pPr>
            <w:r>
              <w:rPr>
                <w:b/>
                <w:sz w:val="18"/>
              </w:rPr>
              <w:t>IE/Group</w:t>
            </w:r>
            <w:r>
              <w:rPr>
                <w:b/>
                <w:spacing w:val="-1"/>
                <w:sz w:val="18"/>
              </w:rPr>
              <w:t> </w:t>
            </w:r>
            <w:r>
              <w:rPr>
                <w:b/>
                <w:spacing w:val="-4"/>
                <w:sz w:val="18"/>
              </w:rPr>
              <w:t>Name</w:t>
            </w:r>
          </w:p>
        </w:tc>
        <w:tc>
          <w:tcPr>
            <w:tcW w:w="1081" w:type="dxa"/>
          </w:tcPr>
          <w:p>
            <w:pPr>
              <w:pStyle w:val="TableParagraph"/>
              <w:spacing w:before="1"/>
              <w:ind w:left="139"/>
              <w:rPr>
                <w:b/>
                <w:sz w:val="18"/>
              </w:rPr>
            </w:pPr>
            <w:r>
              <w:rPr>
                <w:b/>
                <w:spacing w:val="-2"/>
                <w:sz w:val="18"/>
              </w:rPr>
              <w:t>Presence</w:t>
            </w:r>
          </w:p>
        </w:tc>
        <w:tc>
          <w:tcPr>
            <w:tcW w:w="1532" w:type="dxa"/>
          </w:tcPr>
          <w:p>
            <w:pPr>
              <w:pStyle w:val="TableParagraph"/>
              <w:spacing w:before="1"/>
              <w:ind w:left="488"/>
              <w:rPr>
                <w:b/>
                <w:sz w:val="18"/>
              </w:rPr>
            </w:pPr>
            <w:r>
              <w:rPr>
                <w:b/>
                <w:spacing w:val="-4"/>
                <w:sz w:val="18"/>
              </w:rPr>
              <w:t>Range</w:t>
            </w:r>
          </w:p>
        </w:tc>
        <w:tc>
          <w:tcPr>
            <w:tcW w:w="2069" w:type="dxa"/>
          </w:tcPr>
          <w:p>
            <w:pPr>
              <w:pStyle w:val="TableParagraph"/>
              <w:spacing w:before="1"/>
              <w:ind w:left="12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spacing w:line="206" w:lineRule="exact"/>
              <w:ind w:left="486" w:right="163" w:firstLine="33"/>
              <w:rPr>
                <w:b/>
                <w:sz w:val="18"/>
              </w:rPr>
            </w:pPr>
            <w:r>
              <w:rPr>
                <w:b/>
                <w:spacing w:val="-2"/>
                <w:sz w:val="18"/>
              </w:rPr>
              <w:t>Semantics description</w:t>
            </w:r>
          </w:p>
        </w:tc>
      </w:tr>
      <w:tr>
        <w:trPr>
          <w:trHeight w:val="621" w:hRule="atLeast"/>
        </w:trPr>
        <w:tc>
          <w:tcPr>
            <w:tcW w:w="2756" w:type="dxa"/>
          </w:tcPr>
          <w:p>
            <w:pPr>
              <w:pStyle w:val="TableParagraph"/>
              <w:ind w:right="581"/>
              <w:rPr>
                <w:sz w:val="18"/>
              </w:rPr>
            </w:pPr>
            <w:r>
              <w:rPr>
                <w:sz w:val="18"/>
              </w:rPr>
              <w:t>Measurement</w:t>
            </w:r>
            <w:r>
              <w:rPr>
                <w:spacing w:val="-13"/>
                <w:sz w:val="18"/>
              </w:rPr>
              <w:t> </w:t>
            </w:r>
            <w:r>
              <w:rPr>
                <w:sz w:val="18"/>
              </w:rPr>
              <w:t>Information Condition List</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spacing w:line="208" w:lineRule="exact"/>
              <w:rPr>
                <w:i/>
                <w:sz w:val="18"/>
              </w:rPr>
            </w:pPr>
            <w:r>
              <w:rPr>
                <w:i/>
                <w:spacing w:val="-2"/>
                <w:sz w:val="18"/>
              </w:rPr>
              <w:t>&lt;maxnoofMeas</w:t>
            </w:r>
            <w:r>
              <w:rPr>
                <w:i/>
                <w:spacing w:val="-2"/>
                <w:sz w:val="18"/>
              </w:rPr>
              <w:t> urementInfo&gt;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205" w:hRule="atLeast"/>
        </w:trPr>
        <w:tc>
          <w:tcPr>
            <w:tcW w:w="2756" w:type="dxa"/>
          </w:tcPr>
          <w:p>
            <w:pPr>
              <w:pStyle w:val="TableParagraph"/>
              <w:spacing w:line="186" w:lineRule="exact"/>
              <w:rPr>
                <w:i/>
                <w:sz w:val="18"/>
              </w:rPr>
            </w:pPr>
            <w:r>
              <w:rPr>
                <w:sz w:val="18"/>
              </w:rPr>
              <w:t>&gt;CHOICE</w:t>
            </w:r>
            <w:r>
              <w:rPr>
                <w:spacing w:val="-5"/>
                <w:sz w:val="18"/>
              </w:rPr>
              <w:t> </w:t>
            </w:r>
            <w:r>
              <w:rPr>
                <w:i/>
                <w:sz w:val="18"/>
              </w:rPr>
              <w:t>Measurement</w:t>
            </w:r>
            <w:r>
              <w:rPr>
                <w:i/>
                <w:spacing w:val="-4"/>
                <w:sz w:val="18"/>
              </w:rPr>
              <w:t> Type</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621" w:hRule="atLeast"/>
        </w:trPr>
        <w:tc>
          <w:tcPr>
            <w:tcW w:w="2756" w:type="dxa"/>
          </w:tcPr>
          <w:p>
            <w:pPr>
              <w:pStyle w:val="TableParagraph"/>
              <w:spacing w:before="1"/>
              <w:ind w:left="220"/>
              <w:rPr>
                <w:sz w:val="18"/>
              </w:rPr>
            </w:pPr>
            <w:r>
              <w:rPr>
                <w:sz w:val="18"/>
              </w:rPr>
              <w:t>&gt;&gt;Measurement</w:t>
            </w:r>
            <w:r>
              <w:rPr>
                <w:spacing w:val="-6"/>
                <w:sz w:val="18"/>
              </w:rPr>
              <w:t> </w:t>
            </w:r>
            <w:r>
              <w:rPr>
                <w:spacing w:val="-4"/>
                <w:sz w:val="18"/>
              </w:rPr>
              <w:t>Name</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7" w:lineRule="exact" w:before="1"/>
              <w:ind w:left="106"/>
              <w:rPr>
                <w:sz w:val="18"/>
              </w:rPr>
            </w:pPr>
            <w:r>
              <w:rPr>
                <w:spacing w:val="-2"/>
                <w:sz w:val="18"/>
              </w:rPr>
              <w:t>8.3.9</w:t>
            </w:r>
          </w:p>
          <w:p>
            <w:pPr>
              <w:pStyle w:val="TableParagraph"/>
              <w:spacing w:line="206" w:lineRule="exact"/>
              <w:ind w:left="106" w:right="395"/>
              <w:rPr>
                <w:sz w:val="18"/>
              </w:rPr>
            </w:pPr>
            <w:r>
              <w:rPr>
                <w:sz w:val="18"/>
              </w:rPr>
              <w:t>Measurement</w:t>
            </w:r>
            <w:r>
              <w:rPr>
                <w:spacing w:val="-13"/>
                <w:sz w:val="18"/>
              </w:rPr>
              <w:t> </w:t>
            </w:r>
            <w:r>
              <w:rPr>
                <w:sz w:val="18"/>
              </w:rPr>
              <w:t>Type </w:t>
            </w:r>
            <w:r>
              <w:rPr>
                <w:spacing w:val="-4"/>
                <w:sz w:val="18"/>
              </w:rPr>
              <w:t>Name</w:t>
            </w:r>
          </w:p>
        </w:tc>
        <w:tc>
          <w:tcPr>
            <w:tcW w:w="1947" w:type="dxa"/>
          </w:tcPr>
          <w:p>
            <w:pPr>
              <w:pStyle w:val="TableParagraph"/>
              <w:ind w:left="0"/>
              <w:rPr>
                <w:rFonts w:ascii="Times New Roman"/>
                <w:sz w:val="18"/>
              </w:rPr>
            </w:pPr>
          </w:p>
        </w:tc>
      </w:tr>
      <w:tr>
        <w:trPr>
          <w:trHeight w:val="414" w:hRule="atLeast"/>
        </w:trPr>
        <w:tc>
          <w:tcPr>
            <w:tcW w:w="2756" w:type="dxa"/>
          </w:tcPr>
          <w:p>
            <w:pPr>
              <w:pStyle w:val="TableParagraph"/>
              <w:spacing w:line="206" w:lineRule="exact"/>
              <w:ind w:left="220"/>
              <w:rPr>
                <w:sz w:val="18"/>
              </w:rPr>
            </w:pPr>
            <w:r>
              <w:rPr>
                <w:sz w:val="18"/>
              </w:rPr>
              <w:t>&gt;&gt;Measurement</w:t>
            </w:r>
            <w:r>
              <w:rPr>
                <w:spacing w:val="-4"/>
                <w:sz w:val="18"/>
              </w:rPr>
              <w:t> </w:t>
            </w:r>
            <w:r>
              <w:rPr>
                <w:spacing w:val="-5"/>
                <w:sz w:val="18"/>
              </w:rPr>
              <w:t>ID</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8.3.10</w:t>
            </w:r>
          </w:p>
          <w:p>
            <w:pPr>
              <w:pStyle w:val="TableParagraph"/>
              <w:spacing w:line="187" w:lineRule="exact" w:before="2"/>
              <w:ind w:left="106"/>
              <w:rPr>
                <w:sz w:val="18"/>
              </w:rPr>
            </w:pPr>
            <w:r>
              <w:rPr>
                <w:sz w:val="18"/>
              </w:rPr>
              <w:t>Measurement</w:t>
            </w:r>
            <w:r>
              <w:rPr>
                <w:spacing w:val="-10"/>
                <w:sz w:val="18"/>
              </w:rPr>
              <w:t> </w:t>
            </w:r>
            <w:r>
              <w:rPr>
                <w:sz w:val="18"/>
              </w:rPr>
              <w:t>Type</w:t>
            </w:r>
            <w:r>
              <w:rPr>
                <w:spacing w:val="-8"/>
                <w:sz w:val="18"/>
              </w:rPr>
              <w:t> </w:t>
            </w:r>
            <w:r>
              <w:rPr>
                <w:spacing w:val="-5"/>
                <w:sz w:val="18"/>
              </w:rPr>
              <w:t>ID</w:t>
            </w:r>
          </w:p>
        </w:tc>
        <w:tc>
          <w:tcPr>
            <w:tcW w:w="1947" w:type="dxa"/>
          </w:tcPr>
          <w:p>
            <w:pPr>
              <w:pStyle w:val="TableParagraph"/>
              <w:ind w:left="0"/>
              <w:rPr>
                <w:rFonts w:ascii="Times New Roman"/>
                <w:sz w:val="18"/>
              </w:rPr>
            </w:pPr>
          </w:p>
        </w:tc>
      </w:tr>
      <w:tr>
        <w:trPr>
          <w:trHeight w:val="1656" w:hRule="atLeast"/>
        </w:trPr>
        <w:tc>
          <w:tcPr>
            <w:tcW w:w="2756" w:type="dxa"/>
          </w:tcPr>
          <w:p>
            <w:pPr>
              <w:pStyle w:val="TableParagraph"/>
              <w:spacing w:line="206" w:lineRule="exact"/>
              <w:rPr>
                <w:sz w:val="18"/>
              </w:rPr>
            </w:pPr>
            <w:r>
              <w:rPr>
                <w:sz w:val="18"/>
              </w:rPr>
              <w:t>&gt;Matching</w:t>
            </w:r>
            <w:r>
              <w:rPr>
                <w:spacing w:val="-2"/>
                <w:sz w:val="18"/>
              </w:rPr>
              <w:t> Condition</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rPr>
                <w:i/>
                <w:sz w:val="18"/>
              </w:rPr>
            </w:pPr>
            <w:r>
              <w:rPr>
                <w:i/>
                <w:spacing w:val="-2"/>
                <w:sz w:val="18"/>
              </w:rPr>
              <w:t>&lt;maxnoofCondi</w:t>
            </w:r>
            <w:r>
              <w:rPr>
                <w:i/>
                <w:spacing w:val="-2"/>
                <w:sz w:val="18"/>
              </w:rPr>
              <w:t> tionInfo&gt;</w:t>
            </w:r>
          </w:p>
        </w:tc>
        <w:tc>
          <w:tcPr>
            <w:tcW w:w="2069" w:type="dxa"/>
          </w:tcPr>
          <w:p>
            <w:pPr>
              <w:pStyle w:val="TableParagraph"/>
              <w:ind w:left="0"/>
              <w:rPr>
                <w:rFonts w:ascii="Times New Roman"/>
                <w:sz w:val="18"/>
              </w:rPr>
            </w:pPr>
          </w:p>
        </w:tc>
        <w:tc>
          <w:tcPr>
            <w:tcW w:w="1947" w:type="dxa"/>
          </w:tcPr>
          <w:p>
            <w:pPr>
              <w:pStyle w:val="TableParagraph"/>
              <w:ind w:left="106" w:right="163"/>
              <w:rPr>
                <w:i/>
                <w:sz w:val="18"/>
              </w:rPr>
            </w:pPr>
            <w:r>
              <w:rPr>
                <w:sz w:val="18"/>
              </w:rPr>
              <w:t>The Matching Condition</w:t>
            </w:r>
            <w:r>
              <w:rPr>
                <w:spacing w:val="-13"/>
                <w:sz w:val="18"/>
              </w:rPr>
              <w:t> </w:t>
            </w:r>
            <w:r>
              <w:rPr>
                <w:sz w:val="18"/>
              </w:rPr>
              <w:t>represents the Boolean expression, the logical</w:t>
            </w:r>
            <w:r>
              <w:rPr>
                <w:spacing w:val="-5"/>
                <w:sz w:val="18"/>
              </w:rPr>
              <w:t> </w:t>
            </w:r>
            <w:r>
              <w:rPr>
                <w:sz w:val="18"/>
              </w:rPr>
              <w:t>connection</w:t>
            </w:r>
            <w:r>
              <w:rPr>
                <w:spacing w:val="-5"/>
                <w:sz w:val="18"/>
              </w:rPr>
              <w:t> </w:t>
            </w:r>
            <w:r>
              <w:rPr>
                <w:sz w:val="18"/>
              </w:rPr>
              <w:t>to the next condition is AND if the </w:t>
            </w:r>
            <w:r>
              <w:rPr>
                <w:i/>
                <w:sz w:val="18"/>
              </w:rPr>
              <w:t>Logical</w:t>
            </w:r>
          </w:p>
          <w:p>
            <w:pPr>
              <w:pStyle w:val="TableParagraph"/>
              <w:spacing w:line="187" w:lineRule="exact"/>
              <w:ind w:left="106"/>
              <w:rPr>
                <w:sz w:val="18"/>
              </w:rPr>
            </w:pPr>
            <w:r>
              <w:rPr>
                <w:i/>
                <w:sz w:val="18"/>
              </w:rPr>
              <w:t>OR</w:t>
            </w:r>
            <w:r>
              <w:rPr>
                <w:i/>
                <w:spacing w:val="-1"/>
                <w:sz w:val="18"/>
              </w:rPr>
              <w:t> </w:t>
            </w:r>
            <w:r>
              <w:rPr>
                <w:sz w:val="18"/>
              </w:rPr>
              <w:t>IE</w:t>
            </w:r>
            <w:r>
              <w:rPr>
                <w:spacing w:val="-1"/>
                <w:sz w:val="18"/>
              </w:rPr>
              <w:t> </w:t>
            </w:r>
            <w:r>
              <w:rPr>
                <w:sz w:val="18"/>
              </w:rPr>
              <w:t>is not </w:t>
            </w:r>
            <w:r>
              <w:rPr>
                <w:spacing w:val="-2"/>
                <w:sz w:val="18"/>
              </w:rPr>
              <w:t>included</w:t>
            </w:r>
          </w:p>
        </w:tc>
      </w:tr>
      <w:tr>
        <w:trPr>
          <w:trHeight w:val="205" w:hRule="atLeast"/>
        </w:trPr>
        <w:tc>
          <w:tcPr>
            <w:tcW w:w="2756" w:type="dxa"/>
          </w:tcPr>
          <w:p>
            <w:pPr>
              <w:pStyle w:val="TableParagraph"/>
              <w:spacing w:line="186" w:lineRule="exact"/>
              <w:ind w:left="220"/>
              <w:rPr>
                <w:i/>
                <w:sz w:val="18"/>
              </w:rPr>
            </w:pPr>
            <w:r>
              <w:rPr>
                <w:sz w:val="18"/>
              </w:rPr>
              <w:t>&gt;&gt;CHOICE</w:t>
            </w:r>
            <w:r>
              <w:rPr>
                <w:spacing w:val="-4"/>
                <w:sz w:val="18"/>
              </w:rPr>
              <w:t> </w:t>
            </w:r>
            <w:r>
              <w:rPr>
                <w:i/>
                <w:sz w:val="18"/>
              </w:rPr>
              <w:t>Condition</w:t>
            </w:r>
            <w:r>
              <w:rPr>
                <w:i/>
                <w:spacing w:val="-5"/>
                <w:sz w:val="18"/>
              </w:rPr>
              <w:t> </w:t>
            </w:r>
            <w:r>
              <w:rPr>
                <w:i/>
                <w:spacing w:val="-4"/>
                <w:sz w:val="18"/>
              </w:rPr>
              <w:t>Type</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414" w:hRule="atLeast"/>
        </w:trPr>
        <w:tc>
          <w:tcPr>
            <w:tcW w:w="2756" w:type="dxa"/>
          </w:tcPr>
          <w:p>
            <w:pPr>
              <w:pStyle w:val="TableParagraph"/>
              <w:spacing w:before="1"/>
              <w:ind w:left="335"/>
              <w:rPr>
                <w:sz w:val="18"/>
              </w:rPr>
            </w:pPr>
            <w:r>
              <w:rPr>
                <w:sz w:val="18"/>
              </w:rPr>
              <w:t>&gt;&gt;&gt;Label</w:t>
            </w:r>
            <w:r>
              <w:rPr>
                <w:spacing w:val="-4"/>
                <w:sz w:val="18"/>
              </w:rPr>
              <w:t> </w:t>
            </w:r>
            <w:r>
              <w:rPr>
                <w:spacing w:val="-2"/>
                <w:sz w:val="18"/>
              </w:rPr>
              <w:t>Information</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7" w:lineRule="exact" w:before="1"/>
              <w:ind w:left="106"/>
              <w:rPr>
                <w:sz w:val="18"/>
              </w:rPr>
            </w:pPr>
            <w:r>
              <w:rPr>
                <w:spacing w:val="-2"/>
                <w:sz w:val="18"/>
              </w:rPr>
              <w:t>8.3.11</w:t>
            </w:r>
          </w:p>
          <w:p>
            <w:pPr>
              <w:pStyle w:val="TableParagraph"/>
              <w:spacing w:line="187" w:lineRule="exact"/>
              <w:ind w:left="106"/>
              <w:rPr>
                <w:sz w:val="18"/>
              </w:rPr>
            </w:pPr>
            <w:r>
              <w:rPr>
                <w:spacing w:val="-2"/>
                <w:sz w:val="18"/>
              </w:rPr>
              <w:t>Measurement</w:t>
            </w:r>
            <w:r>
              <w:rPr>
                <w:spacing w:val="6"/>
                <w:sz w:val="18"/>
              </w:rPr>
              <w:t> </w:t>
            </w:r>
            <w:r>
              <w:rPr>
                <w:spacing w:val="-2"/>
                <w:sz w:val="18"/>
              </w:rPr>
              <w:t>Label</w:t>
            </w:r>
          </w:p>
        </w:tc>
        <w:tc>
          <w:tcPr>
            <w:tcW w:w="1947" w:type="dxa"/>
          </w:tcPr>
          <w:p>
            <w:pPr>
              <w:pStyle w:val="TableParagraph"/>
              <w:ind w:left="0"/>
              <w:rPr>
                <w:rFonts w:ascii="Times New Roman"/>
                <w:sz w:val="18"/>
              </w:rPr>
            </w:pPr>
          </w:p>
        </w:tc>
      </w:tr>
      <w:tr>
        <w:trPr>
          <w:trHeight w:val="414" w:hRule="atLeast"/>
        </w:trPr>
        <w:tc>
          <w:tcPr>
            <w:tcW w:w="2756" w:type="dxa"/>
          </w:tcPr>
          <w:p>
            <w:pPr>
              <w:pStyle w:val="TableParagraph"/>
              <w:spacing w:line="206" w:lineRule="exact"/>
              <w:ind w:left="335"/>
              <w:rPr>
                <w:sz w:val="18"/>
              </w:rPr>
            </w:pPr>
            <w:r>
              <w:rPr>
                <w:sz w:val="18"/>
              </w:rPr>
              <w:t>&gt;&gt;&gt;Test</w:t>
            </w:r>
            <w:r>
              <w:rPr>
                <w:spacing w:val="-1"/>
                <w:sz w:val="18"/>
              </w:rPr>
              <w:t> </w:t>
            </w:r>
            <w:r>
              <w:rPr>
                <w:spacing w:val="-2"/>
                <w:sz w:val="18"/>
              </w:rPr>
              <w:t>Information</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z w:val="18"/>
              </w:rPr>
              <w:t>8.3.22</w:t>
            </w:r>
            <w:r>
              <w:rPr>
                <w:spacing w:val="-15"/>
                <w:sz w:val="18"/>
              </w:rPr>
              <w:t> </w:t>
            </w:r>
            <w:r>
              <w:rPr>
                <w:sz w:val="18"/>
              </w:rPr>
              <w:t>Test</w:t>
            </w:r>
            <w:r>
              <w:rPr>
                <w:spacing w:val="-12"/>
                <w:sz w:val="18"/>
              </w:rPr>
              <w:t> </w:t>
            </w:r>
            <w:r>
              <w:rPr>
                <w:sz w:val="18"/>
              </w:rPr>
              <w:t>Condition </w:t>
            </w:r>
            <w:r>
              <w:rPr>
                <w:spacing w:val="-2"/>
                <w:sz w:val="18"/>
              </w:rPr>
              <w:t>Information</w:t>
            </w:r>
          </w:p>
        </w:tc>
        <w:tc>
          <w:tcPr>
            <w:tcW w:w="1947" w:type="dxa"/>
          </w:tcPr>
          <w:p>
            <w:pPr>
              <w:pStyle w:val="TableParagraph"/>
              <w:ind w:left="0"/>
              <w:rPr>
                <w:rFonts w:ascii="Times New Roman"/>
                <w:sz w:val="18"/>
              </w:rPr>
            </w:pPr>
          </w:p>
        </w:tc>
      </w:tr>
      <w:tr>
        <w:trPr>
          <w:trHeight w:val="621" w:hRule="atLeast"/>
        </w:trPr>
        <w:tc>
          <w:tcPr>
            <w:tcW w:w="2756" w:type="dxa"/>
          </w:tcPr>
          <w:p>
            <w:pPr>
              <w:pStyle w:val="TableParagraph"/>
              <w:spacing w:line="206" w:lineRule="exact"/>
              <w:ind w:left="235"/>
              <w:rPr>
                <w:sz w:val="18"/>
              </w:rPr>
            </w:pPr>
            <w:r>
              <w:rPr>
                <w:sz w:val="18"/>
              </w:rPr>
              <w:t>&gt;&gt;Logical</w:t>
            </w:r>
            <w:r>
              <w:rPr>
                <w:spacing w:val="-6"/>
                <w:sz w:val="18"/>
              </w:rPr>
              <w:t> </w:t>
            </w:r>
            <w:r>
              <w:rPr>
                <w:spacing w:val="-5"/>
                <w:sz w:val="18"/>
              </w:rPr>
              <w:t>OR</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8.3.25</w:t>
            </w:r>
          </w:p>
        </w:tc>
        <w:tc>
          <w:tcPr>
            <w:tcW w:w="1947" w:type="dxa"/>
          </w:tcPr>
          <w:p>
            <w:pPr>
              <w:pStyle w:val="TableParagraph"/>
              <w:spacing w:line="206" w:lineRule="exact"/>
              <w:ind w:left="106" w:right="155"/>
              <w:rPr>
                <w:sz w:val="18"/>
              </w:rPr>
            </w:pPr>
            <w:r>
              <w:rPr>
                <w:sz w:val="18"/>
              </w:rPr>
              <w:t>If included, logical connection to the next</w:t>
            </w:r>
            <w:r>
              <w:rPr>
                <w:spacing w:val="-13"/>
                <w:sz w:val="18"/>
              </w:rPr>
              <w:t> </w:t>
            </w:r>
            <w:r>
              <w:rPr>
                <w:sz w:val="18"/>
              </w:rPr>
              <w:t>condition</w:t>
            </w:r>
            <w:r>
              <w:rPr>
                <w:spacing w:val="-12"/>
                <w:sz w:val="18"/>
              </w:rPr>
              <w:t> </w:t>
            </w:r>
            <w:r>
              <w:rPr>
                <w:sz w:val="18"/>
              </w:rPr>
              <w:t>is</w:t>
            </w:r>
            <w:r>
              <w:rPr>
                <w:spacing w:val="-12"/>
                <w:sz w:val="18"/>
              </w:rPr>
              <w:t> </w:t>
            </w:r>
            <w:r>
              <w:rPr>
                <w:sz w:val="18"/>
              </w:rPr>
              <w:t>“or”.</w:t>
            </w:r>
          </w:p>
        </w:tc>
      </w:tr>
      <w:tr>
        <w:trPr>
          <w:trHeight w:val="827" w:hRule="atLeast"/>
        </w:trPr>
        <w:tc>
          <w:tcPr>
            <w:tcW w:w="2756" w:type="dxa"/>
          </w:tcPr>
          <w:p>
            <w:pPr>
              <w:pStyle w:val="TableParagraph"/>
              <w:spacing w:line="206" w:lineRule="exact"/>
              <w:rPr>
                <w:sz w:val="18"/>
              </w:rPr>
            </w:pPr>
            <w:r>
              <w:rPr>
                <w:sz w:val="18"/>
              </w:rPr>
              <w:t>&gt;Bin</w:t>
            </w:r>
            <w:r>
              <w:rPr>
                <w:spacing w:val="-4"/>
                <w:sz w:val="18"/>
              </w:rPr>
              <w:t> </w:t>
            </w:r>
            <w:r>
              <w:rPr>
                <w:sz w:val="18"/>
              </w:rPr>
              <w:t>Range</w:t>
            </w:r>
            <w:r>
              <w:rPr>
                <w:spacing w:val="-3"/>
                <w:sz w:val="18"/>
              </w:rPr>
              <w:t> </w:t>
            </w:r>
            <w:r>
              <w:rPr>
                <w:spacing w:val="-2"/>
                <w:sz w:val="18"/>
              </w:rPr>
              <w:t>Definition</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8.3.26</w:t>
            </w:r>
          </w:p>
        </w:tc>
        <w:tc>
          <w:tcPr>
            <w:tcW w:w="1947" w:type="dxa"/>
          </w:tcPr>
          <w:p>
            <w:pPr>
              <w:pStyle w:val="TableParagraph"/>
              <w:ind w:left="106" w:right="163"/>
              <w:rPr>
                <w:sz w:val="18"/>
              </w:rPr>
            </w:pPr>
            <w:r>
              <w:rPr>
                <w:sz w:val="18"/>
              </w:rPr>
              <w:t>Indicates</w:t>
            </w:r>
            <w:r>
              <w:rPr>
                <w:spacing w:val="-15"/>
                <w:sz w:val="18"/>
              </w:rPr>
              <w:t> </w:t>
            </w:r>
            <w:r>
              <w:rPr>
                <w:sz w:val="18"/>
              </w:rPr>
              <w:t>the</w:t>
            </w:r>
            <w:r>
              <w:rPr>
                <w:spacing w:val="-12"/>
                <w:sz w:val="18"/>
              </w:rPr>
              <w:t> </w:t>
            </w:r>
            <w:r>
              <w:rPr>
                <w:sz w:val="18"/>
              </w:rPr>
              <w:t>value ranges of bins for distribution type</w:t>
            </w:r>
          </w:p>
          <w:p>
            <w:pPr>
              <w:pStyle w:val="TableParagraph"/>
              <w:spacing w:line="187" w:lineRule="exact"/>
              <w:ind w:left="106"/>
              <w:rPr>
                <w:sz w:val="18"/>
              </w:rPr>
            </w:pPr>
            <w:r>
              <w:rPr>
                <w:spacing w:val="-2"/>
                <w:sz w:val="18"/>
              </w:rPr>
              <w:t>measurement</w:t>
            </w:r>
          </w:p>
        </w:tc>
      </w:tr>
      <w:tr>
        <w:trPr>
          <w:trHeight w:val="412" w:hRule="atLeast"/>
        </w:trPr>
        <w:tc>
          <w:tcPr>
            <w:tcW w:w="2756" w:type="dxa"/>
          </w:tcPr>
          <w:p>
            <w:pPr>
              <w:pStyle w:val="TableParagraph"/>
              <w:spacing w:line="206" w:lineRule="exact"/>
              <w:rPr>
                <w:sz w:val="18"/>
              </w:rPr>
            </w:pPr>
            <w:r>
              <w:rPr>
                <w:sz w:val="18"/>
              </w:rPr>
              <w:t>Granularity</w:t>
            </w:r>
            <w:r>
              <w:rPr>
                <w:spacing w:val="-4"/>
                <w:sz w:val="18"/>
              </w:rPr>
              <w:t> </w:t>
            </w:r>
            <w:r>
              <w:rPr>
                <w:spacing w:val="-2"/>
                <w:sz w:val="18"/>
              </w:rPr>
              <w:t>Period</w:t>
            </w:r>
          </w:p>
        </w:tc>
        <w:tc>
          <w:tcPr>
            <w:tcW w:w="1081" w:type="dxa"/>
          </w:tcPr>
          <w:p>
            <w:pPr>
              <w:pStyle w:val="TableParagraph"/>
              <w:spacing w:line="206" w:lineRule="exact"/>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8.3.8</w:t>
            </w:r>
          </w:p>
          <w:p>
            <w:pPr>
              <w:pStyle w:val="TableParagraph"/>
              <w:spacing w:line="187" w:lineRule="exact"/>
              <w:ind w:left="106"/>
              <w:rPr>
                <w:sz w:val="18"/>
              </w:rPr>
            </w:pPr>
            <w:r>
              <w:rPr>
                <w:sz w:val="18"/>
              </w:rPr>
              <w:t>Granularity</w:t>
            </w:r>
            <w:r>
              <w:rPr>
                <w:spacing w:val="-4"/>
                <w:sz w:val="18"/>
              </w:rPr>
              <w:t> </w:t>
            </w:r>
            <w:r>
              <w:rPr>
                <w:spacing w:val="-2"/>
                <w:sz w:val="18"/>
              </w:rPr>
              <w:t>Period</w:t>
            </w:r>
          </w:p>
        </w:tc>
        <w:tc>
          <w:tcPr>
            <w:tcW w:w="1947" w:type="dxa"/>
          </w:tcPr>
          <w:p>
            <w:pPr>
              <w:pStyle w:val="TableParagraph"/>
              <w:spacing w:line="206" w:lineRule="exact"/>
              <w:ind w:left="106" w:right="163"/>
              <w:rPr>
                <w:sz w:val="18"/>
              </w:rPr>
            </w:pPr>
            <w:r>
              <w:rPr>
                <w:sz w:val="18"/>
              </w:rPr>
              <w:t>Collection</w:t>
            </w:r>
            <w:r>
              <w:rPr>
                <w:spacing w:val="-15"/>
                <w:sz w:val="18"/>
              </w:rPr>
              <w:t> </w:t>
            </w:r>
            <w:r>
              <w:rPr>
                <w:sz w:val="18"/>
              </w:rPr>
              <w:t>interval</w:t>
            </w:r>
            <w:r>
              <w:rPr>
                <w:spacing w:val="-12"/>
                <w:sz w:val="18"/>
              </w:rPr>
              <w:t> </w:t>
            </w:r>
            <w:r>
              <w:rPr>
                <w:sz w:val="18"/>
              </w:rPr>
              <w:t>of </w:t>
            </w:r>
            <w:r>
              <w:rPr>
                <w:spacing w:val="-2"/>
                <w:sz w:val="18"/>
              </w:rPr>
              <w:t>measurements</w:t>
            </w:r>
          </w:p>
        </w:tc>
      </w:tr>
      <w:tr>
        <w:trPr>
          <w:trHeight w:val="3727" w:hRule="atLeast"/>
        </w:trPr>
        <w:tc>
          <w:tcPr>
            <w:tcW w:w="2756" w:type="dxa"/>
          </w:tcPr>
          <w:p>
            <w:pPr>
              <w:pStyle w:val="TableParagraph"/>
              <w:spacing w:before="1"/>
              <w:rPr>
                <w:sz w:val="18"/>
              </w:rPr>
            </w:pPr>
            <w:r>
              <w:rPr>
                <w:sz w:val="18"/>
              </w:rPr>
              <w:t>Cell</w:t>
            </w:r>
            <w:r>
              <w:rPr>
                <w:spacing w:val="-4"/>
                <w:sz w:val="18"/>
              </w:rPr>
              <w:t> </w:t>
            </w:r>
            <w:r>
              <w:rPr>
                <w:sz w:val="18"/>
              </w:rPr>
              <w:t>Global</w:t>
            </w:r>
            <w:r>
              <w:rPr>
                <w:spacing w:val="-4"/>
                <w:sz w:val="18"/>
              </w:rPr>
              <w:t> </w:t>
            </w:r>
            <w:r>
              <w:rPr>
                <w:spacing w:val="-5"/>
                <w:sz w:val="18"/>
              </w:rPr>
              <w:t>ID</w:t>
            </w:r>
          </w:p>
        </w:tc>
        <w:tc>
          <w:tcPr>
            <w:tcW w:w="1081" w:type="dxa"/>
          </w:tcPr>
          <w:p>
            <w:pPr>
              <w:pStyle w:val="TableParagraph"/>
              <w:spacing w:before="1"/>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before="1"/>
              <w:ind w:left="106"/>
              <w:rPr>
                <w:sz w:val="18"/>
              </w:rPr>
            </w:pPr>
            <w:r>
              <w:rPr>
                <w:sz w:val="18"/>
              </w:rPr>
              <w:t>8.3.20</w:t>
            </w:r>
            <w:r>
              <w:rPr>
                <w:spacing w:val="-6"/>
                <w:sz w:val="18"/>
              </w:rPr>
              <w:t> </w:t>
            </w:r>
            <w:r>
              <w:rPr>
                <w:sz w:val="18"/>
              </w:rPr>
              <w:t>Cell</w:t>
            </w:r>
            <w:r>
              <w:rPr>
                <w:spacing w:val="-5"/>
                <w:sz w:val="18"/>
              </w:rPr>
              <w:t> </w:t>
            </w:r>
            <w:r>
              <w:rPr>
                <w:sz w:val="18"/>
              </w:rPr>
              <w:t>Global</w:t>
            </w:r>
            <w:r>
              <w:rPr>
                <w:spacing w:val="-3"/>
                <w:sz w:val="18"/>
              </w:rPr>
              <w:t> </w:t>
            </w:r>
            <w:r>
              <w:rPr>
                <w:spacing w:val="-5"/>
                <w:sz w:val="18"/>
              </w:rPr>
              <w:t>ID</w:t>
            </w:r>
          </w:p>
        </w:tc>
        <w:tc>
          <w:tcPr>
            <w:tcW w:w="1947" w:type="dxa"/>
          </w:tcPr>
          <w:p>
            <w:pPr>
              <w:pStyle w:val="TableParagraph"/>
              <w:spacing w:before="1"/>
              <w:ind w:left="106" w:right="163"/>
              <w:rPr>
                <w:i/>
                <w:sz w:val="18"/>
              </w:rPr>
            </w:pPr>
            <w:r>
              <w:rPr>
                <w:sz w:val="18"/>
              </w:rPr>
              <w:t>Points to a specific cell for generating </w:t>
            </w:r>
            <w:r>
              <w:rPr>
                <w:spacing w:val="-2"/>
                <w:sz w:val="18"/>
              </w:rPr>
              <w:t>measurements </w:t>
            </w:r>
            <w:r>
              <w:rPr>
                <w:sz w:val="18"/>
              </w:rPr>
              <w:t>subscribed by the </w:t>
            </w:r>
            <w:r>
              <w:rPr>
                <w:i/>
                <w:spacing w:val="-2"/>
                <w:sz w:val="18"/>
              </w:rPr>
              <w:t>Measurement</w:t>
            </w:r>
            <w:r>
              <w:rPr>
                <w:i/>
                <w:spacing w:val="-2"/>
                <w:sz w:val="18"/>
              </w:rPr>
              <w:t> </w:t>
            </w:r>
            <w:r>
              <w:rPr>
                <w:i/>
                <w:sz w:val="18"/>
              </w:rPr>
              <w:t>Information List </w:t>
            </w:r>
            <w:r>
              <w:rPr>
                <w:sz w:val="18"/>
              </w:rPr>
              <w:t>IE. This IE is ignored when Report Style 255 is used, </w:t>
            </w:r>
            <w:r>
              <w:rPr>
                <w:i/>
                <w:sz w:val="18"/>
              </w:rPr>
              <w:t>Common Action</w:t>
            </w:r>
            <w:r>
              <w:rPr>
                <w:i/>
                <w:sz w:val="18"/>
              </w:rPr>
              <w:t> Definition </w:t>
            </w:r>
            <w:r>
              <w:rPr>
                <w:sz w:val="18"/>
              </w:rPr>
              <w:t>IE is present and for the specific job, </w:t>
            </w:r>
            <w:r>
              <w:rPr>
                <w:i/>
                <w:sz w:val="18"/>
              </w:rPr>
              <w:t>Job</w:t>
            </w:r>
            <w:r>
              <w:rPr>
                <w:i/>
                <w:sz w:val="18"/>
              </w:rPr>
              <w:t> Specific Action Definition </w:t>
            </w:r>
            <w:r>
              <w:rPr>
                <w:sz w:val="18"/>
              </w:rPr>
              <w:t>IE is absent and </w:t>
            </w:r>
            <w:r>
              <w:rPr>
                <w:i/>
                <w:sz w:val="18"/>
              </w:rPr>
              <w:t>Job</w:t>
            </w:r>
            <w:r>
              <w:rPr>
                <w:i/>
                <w:sz w:val="18"/>
              </w:rPr>
              <w:t> Specific</w:t>
            </w:r>
            <w:r>
              <w:rPr>
                <w:i/>
                <w:spacing w:val="-15"/>
                <w:sz w:val="18"/>
              </w:rPr>
              <w:t> </w:t>
            </w:r>
            <w:r>
              <w:rPr>
                <w:i/>
                <w:sz w:val="18"/>
              </w:rPr>
              <w:t>Cell</w:t>
            </w:r>
            <w:r>
              <w:rPr>
                <w:i/>
                <w:spacing w:val="-12"/>
                <w:sz w:val="18"/>
              </w:rPr>
              <w:t> </w:t>
            </w:r>
            <w:r>
              <w:rPr>
                <w:i/>
                <w:sz w:val="18"/>
              </w:rPr>
              <w:t>Global</w:t>
            </w:r>
          </w:p>
          <w:p>
            <w:pPr>
              <w:pStyle w:val="TableParagraph"/>
              <w:spacing w:line="187" w:lineRule="exact"/>
              <w:ind w:left="106"/>
              <w:rPr>
                <w:sz w:val="18"/>
              </w:rPr>
            </w:pPr>
            <w:r>
              <w:rPr>
                <w:i/>
                <w:sz w:val="18"/>
              </w:rPr>
              <w:t>ID</w:t>
            </w:r>
            <w:r>
              <w:rPr>
                <w:i/>
                <w:spacing w:val="-2"/>
                <w:sz w:val="18"/>
              </w:rPr>
              <w:t> </w:t>
            </w:r>
            <w:r>
              <w:rPr>
                <w:sz w:val="18"/>
              </w:rPr>
              <w:t>IE is</w:t>
            </w:r>
            <w:r>
              <w:rPr>
                <w:spacing w:val="-1"/>
                <w:sz w:val="18"/>
              </w:rPr>
              <w:t> </w:t>
            </w:r>
            <w:r>
              <w:rPr>
                <w:spacing w:val="-2"/>
                <w:sz w:val="18"/>
              </w:rPr>
              <w:t>present.</w:t>
            </w:r>
          </w:p>
        </w:tc>
      </w:tr>
    </w:tbl>
    <w:p>
      <w:pPr>
        <w:spacing w:line="240" w:lineRule="auto" w:before="187" w:after="1"/>
        <w:rPr>
          <w:sz w:val="20"/>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581"/>
      </w:tblGrid>
      <w:tr>
        <w:trPr>
          <w:trHeight w:val="206"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581" w:type="dxa"/>
          </w:tcPr>
          <w:p>
            <w:pPr>
              <w:pStyle w:val="TableParagraph"/>
              <w:spacing w:line="186" w:lineRule="exact"/>
              <w:ind w:left="11"/>
              <w:jc w:val="center"/>
              <w:rPr>
                <w:b/>
                <w:sz w:val="18"/>
              </w:rPr>
            </w:pPr>
            <w:r>
              <w:rPr>
                <w:b/>
                <w:spacing w:val="-2"/>
                <w:sz w:val="18"/>
              </w:rPr>
              <w:t>Explanation</w:t>
            </w:r>
          </w:p>
        </w:tc>
      </w:tr>
      <w:tr>
        <w:trPr>
          <w:trHeight w:val="414" w:hRule="atLeast"/>
        </w:trPr>
        <w:tc>
          <w:tcPr>
            <w:tcW w:w="3483" w:type="dxa"/>
          </w:tcPr>
          <w:p>
            <w:pPr>
              <w:pStyle w:val="TableParagraph"/>
              <w:spacing w:before="1"/>
              <w:rPr>
                <w:sz w:val="18"/>
              </w:rPr>
            </w:pPr>
            <w:r>
              <w:rPr>
                <w:spacing w:val="-2"/>
                <w:sz w:val="18"/>
              </w:rPr>
              <w:t>maxnoofMeasurementInfo</w:t>
            </w:r>
          </w:p>
        </w:tc>
        <w:tc>
          <w:tcPr>
            <w:tcW w:w="5581" w:type="dxa"/>
          </w:tcPr>
          <w:p>
            <w:pPr>
              <w:pStyle w:val="TableParagraph"/>
              <w:spacing w:line="206" w:lineRule="exact"/>
              <w:ind w:left="108" w:right="96"/>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measurement</w:t>
            </w:r>
            <w:r>
              <w:rPr>
                <w:spacing w:val="-6"/>
                <w:sz w:val="18"/>
              </w:rPr>
              <w:t> </w:t>
            </w:r>
            <w:r>
              <w:rPr>
                <w:sz w:val="18"/>
              </w:rPr>
              <w:t>types</w:t>
            </w:r>
            <w:r>
              <w:rPr>
                <w:spacing w:val="-3"/>
                <w:sz w:val="18"/>
              </w:rPr>
              <w:t> </w:t>
            </w:r>
            <w:r>
              <w:rPr>
                <w:sz w:val="18"/>
              </w:rPr>
              <w:t>that</w:t>
            </w:r>
            <w:r>
              <w:rPr>
                <w:spacing w:val="-6"/>
                <w:sz w:val="18"/>
              </w:rPr>
              <w:t> </w:t>
            </w:r>
            <w:r>
              <w:rPr>
                <w:sz w:val="18"/>
              </w:rPr>
              <w:t>can</w:t>
            </w:r>
            <w:r>
              <w:rPr>
                <w:spacing w:val="-6"/>
                <w:sz w:val="18"/>
              </w:rPr>
              <w:t> </w:t>
            </w:r>
            <w:r>
              <w:rPr>
                <w:sz w:val="18"/>
              </w:rPr>
              <w:t>be</w:t>
            </w:r>
            <w:r>
              <w:rPr>
                <w:spacing w:val="-4"/>
                <w:sz w:val="18"/>
              </w:rPr>
              <w:t> </w:t>
            </w:r>
            <w:r>
              <w:rPr>
                <w:sz w:val="18"/>
              </w:rPr>
              <w:t>reported</w:t>
            </w:r>
            <w:r>
              <w:rPr>
                <w:spacing w:val="-4"/>
                <w:sz w:val="18"/>
              </w:rPr>
              <w:t> </w:t>
            </w:r>
            <w:r>
              <w:rPr>
                <w:sz w:val="18"/>
              </w:rPr>
              <w:t>by</w:t>
            </w:r>
            <w:r>
              <w:rPr>
                <w:spacing w:val="-5"/>
                <w:sz w:val="18"/>
              </w:rPr>
              <w:t> </w:t>
            </w:r>
            <w:r>
              <w:rPr>
                <w:sz w:val="18"/>
              </w:rPr>
              <w:t>a single report. Value is &lt;65535&gt;.</w:t>
            </w:r>
          </w:p>
        </w:tc>
      </w:tr>
      <w:tr>
        <w:trPr>
          <w:trHeight w:val="414" w:hRule="atLeast"/>
        </w:trPr>
        <w:tc>
          <w:tcPr>
            <w:tcW w:w="3483" w:type="dxa"/>
          </w:tcPr>
          <w:p>
            <w:pPr>
              <w:pStyle w:val="TableParagraph"/>
              <w:spacing w:line="206" w:lineRule="exact"/>
              <w:rPr>
                <w:sz w:val="18"/>
              </w:rPr>
            </w:pPr>
            <w:r>
              <w:rPr>
                <w:spacing w:val="-2"/>
                <w:sz w:val="18"/>
              </w:rPr>
              <w:t>maxnoofConditionInfo</w:t>
            </w:r>
          </w:p>
        </w:tc>
        <w:tc>
          <w:tcPr>
            <w:tcW w:w="5581" w:type="dxa"/>
          </w:tcPr>
          <w:p>
            <w:pPr>
              <w:pStyle w:val="TableParagraph"/>
              <w:spacing w:line="206" w:lineRule="exact"/>
              <w:ind w:left="108" w:right="9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conditions</w:t>
            </w:r>
            <w:r>
              <w:rPr>
                <w:spacing w:val="-3"/>
                <w:sz w:val="18"/>
              </w:rPr>
              <w:t> </w:t>
            </w:r>
            <w:r>
              <w:rPr>
                <w:sz w:val="18"/>
              </w:rPr>
              <w:t>that</w:t>
            </w:r>
            <w:r>
              <w:rPr>
                <w:spacing w:val="-4"/>
                <w:sz w:val="18"/>
              </w:rPr>
              <w:t> </w:t>
            </w:r>
            <w:r>
              <w:rPr>
                <w:sz w:val="18"/>
              </w:rPr>
              <w:t>can</w:t>
            </w:r>
            <w:r>
              <w:rPr>
                <w:spacing w:val="-6"/>
                <w:sz w:val="18"/>
              </w:rPr>
              <w:t> </w:t>
            </w:r>
            <w:r>
              <w:rPr>
                <w:sz w:val="18"/>
              </w:rPr>
              <w:t>be</w:t>
            </w:r>
            <w:r>
              <w:rPr>
                <w:spacing w:val="-6"/>
                <w:sz w:val="18"/>
              </w:rPr>
              <w:t> </w:t>
            </w:r>
            <w:r>
              <w:rPr>
                <w:sz w:val="18"/>
              </w:rPr>
              <w:t>subscribed</w:t>
            </w:r>
            <w:r>
              <w:rPr>
                <w:spacing w:val="-4"/>
                <w:sz w:val="18"/>
              </w:rPr>
              <w:t> </w:t>
            </w:r>
            <w:r>
              <w:rPr>
                <w:sz w:val="18"/>
              </w:rPr>
              <w:t>for</w:t>
            </w:r>
            <w:r>
              <w:rPr>
                <w:spacing w:val="-6"/>
                <w:sz w:val="18"/>
              </w:rPr>
              <w:t> </w:t>
            </w:r>
            <w:r>
              <w:rPr>
                <w:sz w:val="18"/>
              </w:rPr>
              <w:t>a</w:t>
            </w:r>
            <w:r>
              <w:rPr>
                <w:spacing w:val="-4"/>
                <w:sz w:val="18"/>
              </w:rPr>
              <w:t> </w:t>
            </w:r>
            <w:r>
              <w:rPr>
                <w:sz w:val="18"/>
              </w:rPr>
              <w:t>single measurement type. Value is &lt;32768&gt;.</w:t>
            </w:r>
          </w:p>
        </w:tc>
      </w:tr>
    </w:tbl>
    <w:p>
      <w:pPr>
        <w:spacing w:after="0" w:line="206" w:lineRule="exact"/>
        <w:rPr>
          <w:sz w:val="18"/>
        </w:rPr>
        <w:sectPr>
          <w:pgSz w:w="11910" w:h="16850"/>
          <w:pgMar w:header="862" w:footer="898" w:top="1520" w:bottom="1080" w:left="680" w:right="700"/>
        </w:sectPr>
      </w:pPr>
    </w:p>
    <w:p>
      <w:pPr>
        <w:pStyle w:val="Heading7"/>
        <w:numPr>
          <w:ilvl w:val="4"/>
          <w:numId w:val="4"/>
        </w:numPr>
        <w:tabs>
          <w:tab w:pos="1302" w:val="left" w:leader="none"/>
        </w:tabs>
        <w:spacing w:line="240" w:lineRule="auto" w:before="53" w:after="0"/>
        <w:ind w:left="1302" w:right="0" w:hanging="1133"/>
        <w:jc w:val="left"/>
      </w:pPr>
      <w:bookmarkStart w:name="8.2.1.2.4 E2SM-KPM Action Definition For" w:id="152"/>
      <w:bookmarkEnd w:id="152"/>
      <w:r>
        <w:rPr/>
      </w:r>
      <w:r>
        <w:rPr/>
        <w:t>E2SM-KPM</w:t>
      </w:r>
      <w:r>
        <w:rPr>
          <w:spacing w:val="-8"/>
        </w:rPr>
        <w:t> </w:t>
      </w:r>
      <w:r>
        <w:rPr/>
        <w:t>Action</w:t>
      </w:r>
      <w:r>
        <w:rPr>
          <w:spacing w:val="-6"/>
        </w:rPr>
        <w:t> </w:t>
      </w:r>
      <w:r>
        <w:rPr/>
        <w:t>Definition</w:t>
      </w:r>
      <w:r>
        <w:rPr>
          <w:spacing w:val="-7"/>
        </w:rPr>
        <w:t> </w:t>
      </w:r>
      <w:r>
        <w:rPr/>
        <w:t>Format</w:t>
      </w:r>
      <w:r>
        <w:rPr>
          <w:spacing w:val="-7"/>
        </w:rPr>
        <w:t> </w:t>
      </w:r>
      <w:r>
        <w:rPr>
          <w:spacing w:val="-10"/>
        </w:rPr>
        <w:t>4</w:t>
      </w:r>
    </w:p>
    <w:p>
      <w:pPr>
        <w:spacing w:line="240" w:lineRule="auto" w:before="6"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1080"/>
        <w:gridCol w:w="1529"/>
        <w:gridCol w:w="2069"/>
        <w:gridCol w:w="1945"/>
      </w:tblGrid>
      <w:tr>
        <w:trPr>
          <w:trHeight w:val="414" w:hRule="atLeast"/>
        </w:trPr>
        <w:tc>
          <w:tcPr>
            <w:tcW w:w="2753" w:type="dxa"/>
          </w:tcPr>
          <w:p>
            <w:pPr>
              <w:pStyle w:val="TableParagraph"/>
              <w:spacing w:before="1"/>
              <w:ind w:left="725"/>
              <w:rPr>
                <w:b/>
                <w:sz w:val="18"/>
              </w:rPr>
            </w:pPr>
            <w:r>
              <w:rPr>
                <w:b/>
                <w:sz w:val="18"/>
              </w:rPr>
              <w:t>IE/Group</w:t>
            </w:r>
            <w:r>
              <w:rPr>
                <w:b/>
                <w:spacing w:val="-1"/>
                <w:sz w:val="18"/>
              </w:rPr>
              <w:t> </w:t>
            </w:r>
            <w:r>
              <w:rPr>
                <w:b/>
                <w:spacing w:val="-4"/>
                <w:sz w:val="18"/>
              </w:rPr>
              <w:t>Name</w:t>
            </w:r>
          </w:p>
        </w:tc>
        <w:tc>
          <w:tcPr>
            <w:tcW w:w="1080" w:type="dxa"/>
          </w:tcPr>
          <w:p>
            <w:pPr>
              <w:pStyle w:val="TableParagraph"/>
              <w:spacing w:before="1"/>
              <w:ind w:left="139"/>
              <w:rPr>
                <w:b/>
                <w:sz w:val="18"/>
              </w:rPr>
            </w:pPr>
            <w:r>
              <w:rPr>
                <w:b/>
                <w:spacing w:val="-2"/>
                <w:sz w:val="18"/>
              </w:rPr>
              <w:t>Presence</w:t>
            </w:r>
          </w:p>
        </w:tc>
        <w:tc>
          <w:tcPr>
            <w:tcW w:w="1529" w:type="dxa"/>
          </w:tcPr>
          <w:p>
            <w:pPr>
              <w:pStyle w:val="TableParagraph"/>
              <w:spacing w:before="1"/>
              <w:ind w:left="490"/>
              <w:rPr>
                <w:b/>
                <w:sz w:val="18"/>
              </w:rPr>
            </w:pPr>
            <w:r>
              <w:rPr>
                <w:b/>
                <w:spacing w:val="-4"/>
                <w:sz w:val="18"/>
              </w:rPr>
              <w:t>Range</w:t>
            </w:r>
          </w:p>
        </w:tc>
        <w:tc>
          <w:tcPr>
            <w:tcW w:w="2069" w:type="dxa"/>
          </w:tcPr>
          <w:p>
            <w:pPr>
              <w:pStyle w:val="TableParagraph"/>
              <w:spacing w:before="1"/>
              <w:ind w:left="123"/>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1945" w:type="dxa"/>
          </w:tcPr>
          <w:p>
            <w:pPr>
              <w:pStyle w:val="TableParagraph"/>
              <w:spacing w:line="206" w:lineRule="exact"/>
              <w:ind w:left="488" w:right="159" w:firstLine="33"/>
              <w:rPr>
                <w:b/>
                <w:sz w:val="18"/>
              </w:rPr>
            </w:pPr>
            <w:r>
              <w:rPr>
                <w:b/>
                <w:spacing w:val="-2"/>
                <w:sz w:val="18"/>
              </w:rPr>
              <w:t>Semantics description</w:t>
            </w:r>
          </w:p>
        </w:tc>
      </w:tr>
      <w:tr>
        <w:trPr>
          <w:trHeight w:val="1655" w:hRule="atLeast"/>
        </w:trPr>
        <w:tc>
          <w:tcPr>
            <w:tcW w:w="2753" w:type="dxa"/>
          </w:tcPr>
          <w:p>
            <w:pPr>
              <w:pStyle w:val="TableParagraph"/>
              <w:spacing w:line="206" w:lineRule="exact"/>
              <w:rPr>
                <w:sz w:val="18"/>
              </w:rPr>
            </w:pPr>
            <w:r>
              <w:rPr>
                <w:sz w:val="18"/>
              </w:rPr>
              <w:t>Matching</w:t>
            </w:r>
            <w:r>
              <w:rPr>
                <w:spacing w:val="-10"/>
                <w:sz w:val="18"/>
              </w:rPr>
              <w:t> </w:t>
            </w:r>
            <w:r>
              <w:rPr>
                <w:spacing w:val="-2"/>
                <w:sz w:val="18"/>
              </w:rPr>
              <w:t>Condition</w:t>
            </w:r>
          </w:p>
        </w:tc>
        <w:tc>
          <w:tcPr>
            <w:tcW w:w="1080" w:type="dxa"/>
          </w:tcPr>
          <w:p>
            <w:pPr>
              <w:pStyle w:val="TableParagraph"/>
              <w:ind w:left="0"/>
              <w:rPr>
                <w:rFonts w:ascii="Times New Roman"/>
                <w:sz w:val="18"/>
              </w:rPr>
            </w:pPr>
          </w:p>
        </w:tc>
        <w:tc>
          <w:tcPr>
            <w:tcW w:w="1529" w:type="dxa"/>
          </w:tcPr>
          <w:p>
            <w:pPr>
              <w:pStyle w:val="TableParagraph"/>
              <w:spacing w:line="206" w:lineRule="exact"/>
              <w:ind w:left="108"/>
              <w:rPr>
                <w:i/>
                <w:sz w:val="18"/>
              </w:rPr>
            </w:pPr>
            <w:r>
              <w:rPr>
                <w:i/>
                <w:spacing w:val="-5"/>
                <w:sz w:val="18"/>
              </w:rPr>
              <w:t>1..</w:t>
            </w:r>
          </w:p>
          <w:p>
            <w:pPr>
              <w:pStyle w:val="TableParagraph"/>
              <w:ind w:left="108"/>
              <w:rPr>
                <w:i/>
                <w:sz w:val="18"/>
              </w:rPr>
            </w:pPr>
            <w:r>
              <w:rPr>
                <w:i/>
                <w:spacing w:val="-2"/>
                <w:sz w:val="18"/>
              </w:rPr>
              <w:t>&lt;maxnoofCondi</w:t>
            </w:r>
            <w:r>
              <w:rPr>
                <w:i/>
                <w:spacing w:val="-2"/>
                <w:sz w:val="18"/>
              </w:rPr>
              <w:t> tionInfoPerSub&gt;</w:t>
            </w:r>
          </w:p>
        </w:tc>
        <w:tc>
          <w:tcPr>
            <w:tcW w:w="2069" w:type="dxa"/>
          </w:tcPr>
          <w:p>
            <w:pPr>
              <w:pStyle w:val="TableParagraph"/>
              <w:ind w:left="0"/>
              <w:rPr>
                <w:rFonts w:ascii="Times New Roman"/>
                <w:sz w:val="18"/>
              </w:rPr>
            </w:pPr>
          </w:p>
        </w:tc>
        <w:tc>
          <w:tcPr>
            <w:tcW w:w="1945" w:type="dxa"/>
          </w:tcPr>
          <w:p>
            <w:pPr>
              <w:pStyle w:val="TableParagraph"/>
              <w:ind w:left="108" w:right="159"/>
              <w:rPr>
                <w:i/>
                <w:sz w:val="18"/>
              </w:rPr>
            </w:pPr>
            <w:r>
              <w:rPr>
                <w:sz w:val="18"/>
              </w:rPr>
              <w:t>The Matching Condition</w:t>
            </w:r>
            <w:r>
              <w:rPr>
                <w:spacing w:val="-13"/>
                <w:sz w:val="18"/>
              </w:rPr>
              <w:t> </w:t>
            </w:r>
            <w:r>
              <w:rPr>
                <w:sz w:val="18"/>
              </w:rPr>
              <w:t>represents the Boolean expression, the logical</w:t>
            </w:r>
            <w:r>
              <w:rPr>
                <w:spacing w:val="-5"/>
                <w:sz w:val="18"/>
              </w:rPr>
              <w:t> </w:t>
            </w:r>
            <w:r>
              <w:rPr>
                <w:sz w:val="18"/>
              </w:rPr>
              <w:t>connection</w:t>
            </w:r>
            <w:r>
              <w:rPr>
                <w:spacing w:val="-5"/>
                <w:sz w:val="18"/>
              </w:rPr>
              <w:t> </w:t>
            </w:r>
            <w:r>
              <w:rPr>
                <w:sz w:val="18"/>
              </w:rPr>
              <w:t>to the next condition is AND if the </w:t>
            </w:r>
            <w:r>
              <w:rPr>
                <w:i/>
                <w:sz w:val="18"/>
              </w:rPr>
              <w:t>Logical</w:t>
            </w:r>
          </w:p>
          <w:p>
            <w:pPr>
              <w:pStyle w:val="TableParagraph"/>
              <w:spacing w:line="187" w:lineRule="exact"/>
              <w:ind w:left="108"/>
              <w:rPr>
                <w:sz w:val="18"/>
              </w:rPr>
            </w:pPr>
            <w:r>
              <w:rPr>
                <w:i/>
                <w:sz w:val="18"/>
              </w:rPr>
              <w:t>OR</w:t>
            </w:r>
            <w:r>
              <w:rPr>
                <w:i/>
                <w:spacing w:val="-2"/>
                <w:sz w:val="18"/>
              </w:rPr>
              <w:t> </w:t>
            </w:r>
            <w:r>
              <w:rPr>
                <w:sz w:val="18"/>
              </w:rPr>
              <w:t>IE</w:t>
            </w:r>
            <w:r>
              <w:rPr>
                <w:spacing w:val="-1"/>
                <w:sz w:val="18"/>
              </w:rPr>
              <w:t> </w:t>
            </w:r>
            <w:r>
              <w:rPr>
                <w:sz w:val="18"/>
              </w:rPr>
              <w:t>is not</w:t>
            </w:r>
            <w:r>
              <w:rPr>
                <w:spacing w:val="-1"/>
                <w:sz w:val="18"/>
              </w:rPr>
              <w:t> </w:t>
            </w:r>
            <w:r>
              <w:rPr>
                <w:spacing w:val="-2"/>
                <w:sz w:val="18"/>
              </w:rPr>
              <w:t>included</w:t>
            </w:r>
          </w:p>
        </w:tc>
      </w:tr>
      <w:tr>
        <w:trPr>
          <w:trHeight w:val="827" w:hRule="atLeast"/>
        </w:trPr>
        <w:tc>
          <w:tcPr>
            <w:tcW w:w="2753" w:type="dxa"/>
          </w:tcPr>
          <w:p>
            <w:pPr>
              <w:pStyle w:val="TableParagraph"/>
              <w:spacing w:line="206" w:lineRule="exact"/>
              <w:rPr>
                <w:sz w:val="18"/>
              </w:rPr>
            </w:pPr>
            <w:r>
              <w:rPr>
                <w:sz w:val="18"/>
              </w:rPr>
              <w:t>&gt;Test</w:t>
            </w:r>
            <w:r>
              <w:rPr>
                <w:spacing w:val="-1"/>
                <w:sz w:val="18"/>
              </w:rPr>
              <w:t> </w:t>
            </w:r>
            <w:r>
              <w:rPr>
                <w:spacing w:val="-2"/>
                <w:sz w:val="18"/>
              </w:rPr>
              <w:t>Information</w:t>
            </w:r>
          </w:p>
        </w:tc>
        <w:tc>
          <w:tcPr>
            <w:tcW w:w="1080" w:type="dxa"/>
          </w:tcPr>
          <w:p>
            <w:pPr>
              <w:pStyle w:val="TableParagraph"/>
              <w:spacing w:line="206" w:lineRule="exact"/>
              <w:ind w:left="108"/>
              <w:rPr>
                <w:sz w:val="18"/>
              </w:rPr>
            </w:pPr>
            <w:r>
              <w:rPr>
                <w:spacing w:val="-10"/>
                <w:sz w:val="18"/>
              </w:rPr>
              <w:t>M</w:t>
            </w:r>
          </w:p>
        </w:tc>
        <w:tc>
          <w:tcPr>
            <w:tcW w:w="1529" w:type="dxa"/>
          </w:tcPr>
          <w:p>
            <w:pPr>
              <w:pStyle w:val="TableParagraph"/>
              <w:ind w:left="0"/>
              <w:rPr>
                <w:rFonts w:ascii="Times New Roman"/>
                <w:sz w:val="18"/>
              </w:rPr>
            </w:pPr>
          </w:p>
        </w:tc>
        <w:tc>
          <w:tcPr>
            <w:tcW w:w="2069" w:type="dxa"/>
          </w:tcPr>
          <w:p>
            <w:pPr>
              <w:pStyle w:val="TableParagraph"/>
              <w:ind w:left="108"/>
              <w:rPr>
                <w:sz w:val="18"/>
              </w:rPr>
            </w:pPr>
            <w:r>
              <w:rPr>
                <w:sz w:val="18"/>
              </w:rPr>
              <w:t>8.3.22</w:t>
            </w:r>
            <w:r>
              <w:rPr>
                <w:spacing w:val="-15"/>
                <w:sz w:val="18"/>
              </w:rPr>
              <w:t> </w:t>
            </w:r>
            <w:r>
              <w:rPr>
                <w:sz w:val="18"/>
              </w:rPr>
              <w:t>Test</w:t>
            </w:r>
            <w:r>
              <w:rPr>
                <w:spacing w:val="-12"/>
                <w:sz w:val="18"/>
              </w:rPr>
              <w:t> </w:t>
            </w:r>
            <w:r>
              <w:rPr>
                <w:sz w:val="18"/>
              </w:rPr>
              <w:t>Condition </w:t>
            </w:r>
            <w:r>
              <w:rPr>
                <w:spacing w:val="-2"/>
                <w:sz w:val="18"/>
              </w:rPr>
              <w:t>Information</w:t>
            </w:r>
          </w:p>
        </w:tc>
        <w:tc>
          <w:tcPr>
            <w:tcW w:w="1945" w:type="dxa"/>
          </w:tcPr>
          <w:p>
            <w:pPr>
              <w:pStyle w:val="TableParagraph"/>
              <w:ind w:left="108" w:right="159"/>
              <w:rPr>
                <w:sz w:val="18"/>
              </w:rPr>
            </w:pPr>
            <w:r>
              <w:rPr>
                <w:sz w:val="18"/>
              </w:rPr>
              <w:t>Provides test condition</w:t>
            </w:r>
            <w:r>
              <w:rPr>
                <w:spacing w:val="-15"/>
                <w:sz w:val="18"/>
              </w:rPr>
              <w:t> </w:t>
            </w:r>
            <w:r>
              <w:rPr>
                <w:sz w:val="18"/>
              </w:rPr>
              <w:t>to</w:t>
            </w:r>
            <w:r>
              <w:rPr>
                <w:spacing w:val="-12"/>
                <w:sz w:val="18"/>
              </w:rPr>
              <w:t> </w:t>
            </w:r>
            <w:r>
              <w:rPr>
                <w:sz w:val="18"/>
              </w:rPr>
              <w:t>filter matching UEs</w:t>
            </w:r>
          </w:p>
        </w:tc>
      </w:tr>
      <w:tr>
        <w:trPr>
          <w:trHeight w:val="621" w:hRule="atLeast"/>
        </w:trPr>
        <w:tc>
          <w:tcPr>
            <w:tcW w:w="2753" w:type="dxa"/>
          </w:tcPr>
          <w:p>
            <w:pPr>
              <w:pStyle w:val="TableParagraph"/>
              <w:spacing w:line="206" w:lineRule="exact"/>
              <w:rPr>
                <w:sz w:val="18"/>
              </w:rPr>
            </w:pPr>
            <w:r>
              <w:rPr>
                <w:sz w:val="18"/>
              </w:rPr>
              <w:t>&gt;Logical</w:t>
            </w:r>
            <w:r>
              <w:rPr>
                <w:spacing w:val="-5"/>
                <w:sz w:val="18"/>
              </w:rPr>
              <w:t> OR</w:t>
            </w:r>
          </w:p>
        </w:tc>
        <w:tc>
          <w:tcPr>
            <w:tcW w:w="1080" w:type="dxa"/>
          </w:tcPr>
          <w:p>
            <w:pPr>
              <w:pStyle w:val="TableParagraph"/>
              <w:spacing w:line="206" w:lineRule="exact"/>
              <w:ind w:left="108"/>
              <w:rPr>
                <w:sz w:val="18"/>
              </w:rPr>
            </w:pPr>
            <w:r>
              <w:rPr>
                <w:spacing w:val="-10"/>
                <w:sz w:val="18"/>
              </w:rPr>
              <w:t>O</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pacing w:val="-2"/>
                <w:sz w:val="18"/>
              </w:rPr>
              <w:t>8.3.25</w:t>
            </w:r>
          </w:p>
        </w:tc>
        <w:tc>
          <w:tcPr>
            <w:tcW w:w="1945" w:type="dxa"/>
          </w:tcPr>
          <w:p>
            <w:pPr>
              <w:pStyle w:val="TableParagraph"/>
              <w:spacing w:line="206" w:lineRule="exact"/>
              <w:ind w:left="108"/>
              <w:rPr>
                <w:sz w:val="18"/>
              </w:rPr>
            </w:pPr>
            <w:r>
              <w:rPr>
                <w:sz w:val="18"/>
              </w:rPr>
              <w:t>If</w:t>
            </w:r>
            <w:r>
              <w:rPr>
                <w:spacing w:val="-2"/>
                <w:sz w:val="18"/>
              </w:rPr>
              <w:t> </w:t>
            </w:r>
            <w:r>
              <w:rPr>
                <w:sz w:val="18"/>
              </w:rPr>
              <w:t>included,</w:t>
            </w:r>
            <w:r>
              <w:rPr>
                <w:spacing w:val="-2"/>
                <w:sz w:val="18"/>
              </w:rPr>
              <w:t> logical</w:t>
            </w:r>
          </w:p>
          <w:p>
            <w:pPr>
              <w:pStyle w:val="TableParagraph"/>
              <w:spacing w:line="206" w:lineRule="exact"/>
              <w:ind w:left="108" w:right="135"/>
              <w:rPr>
                <w:sz w:val="18"/>
              </w:rPr>
            </w:pPr>
            <w:r>
              <w:rPr>
                <w:sz w:val="18"/>
              </w:rPr>
              <w:t>connection to the next</w:t>
            </w:r>
            <w:r>
              <w:rPr>
                <w:spacing w:val="-13"/>
                <w:sz w:val="18"/>
              </w:rPr>
              <w:t> </w:t>
            </w:r>
            <w:r>
              <w:rPr>
                <w:sz w:val="18"/>
              </w:rPr>
              <w:t>condition</w:t>
            </w:r>
            <w:r>
              <w:rPr>
                <w:spacing w:val="-12"/>
                <w:sz w:val="18"/>
              </w:rPr>
              <w:t> </w:t>
            </w:r>
            <w:r>
              <w:rPr>
                <w:sz w:val="18"/>
              </w:rPr>
              <w:t>is</w:t>
            </w:r>
            <w:r>
              <w:rPr>
                <w:spacing w:val="-12"/>
                <w:sz w:val="18"/>
              </w:rPr>
              <w:t> </w:t>
            </w:r>
            <w:r>
              <w:rPr>
                <w:sz w:val="18"/>
              </w:rPr>
              <w:t>“or”.</w:t>
            </w:r>
          </w:p>
        </w:tc>
      </w:tr>
      <w:tr>
        <w:trPr>
          <w:trHeight w:val="621" w:hRule="atLeast"/>
        </w:trPr>
        <w:tc>
          <w:tcPr>
            <w:tcW w:w="2753" w:type="dxa"/>
          </w:tcPr>
          <w:p>
            <w:pPr>
              <w:pStyle w:val="TableParagraph"/>
              <w:spacing w:line="206" w:lineRule="exact"/>
              <w:rPr>
                <w:sz w:val="18"/>
              </w:rPr>
            </w:pPr>
            <w:r>
              <w:rPr>
                <w:sz w:val="18"/>
              </w:rPr>
              <w:t>Subscription</w:t>
            </w:r>
            <w:r>
              <w:rPr>
                <w:spacing w:val="-7"/>
                <w:sz w:val="18"/>
              </w:rPr>
              <w:t> </w:t>
            </w:r>
            <w:r>
              <w:rPr>
                <w:spacing w:val="-2"/>
                <w:sz w:val="18"/>
              </w:rPr>
              <w:t>Information</w:t>
            </w:r>
          </w:p>
        </w:tc>
        <w:tc>
          <w:tcPr>
            <w:tcW w:w="1080" w:type="dxa"/>
          </w:tcPr>
          <w:p>
            <w:pPr>
              <w:pStyle w:val="TableParagraph"/>
              <w:spacing w:line="206" w:lineRule="exact"/>
              <w:ind w:left="108"/>
              <w:rPr>
                <w:sz w:val="18"/>
              </w:rPr>
            </w:pPr>
            <w:r>
              <w:rPr>
                <w:spacing w:val="-10"/>
                <w:sz w:val="18"/>
              </w:rPr>
              <w:t>M</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z w:val="18"/>
              </w:rPr>
              <w:t>8.2.1.2.1</w:t>
            </w:r>
            <w:r>
              <w:rPr>
                <w:spacing w:val="-8"/>
                <w:sz w:val="18"/>
              </w:rPr>
              <w:t> </w:t>
            </w:r>
            <w:r>
              <w:rPr>
                <w:sz w:val="18"/>
              </w:rPr>
              <w:t>E2SM-</w:t>
            </w:r>
            <w:r>
              <w:rPr>
                <w:spacing w:val="-5"/>
                <w:sz w:val="18"/>
              </w:rPr>
              <w:t>KPM</w:t>
            </w:r>
          </w:p>
          <w:p>
            <w:pPr>
              <w:pStyle w:val="TableParagraph"/>
              <w:spacing w:line="206" w:lineRule="exact"/>
              <w:ind w:left="108" w:right="643"/>
              <w:rPr>
                <w:sz w:val="18"/>
              </w:rPr>
            </w:pPr>
            <w:r>
              <w:rPr>
                <w:sz w:val="18"/>
              </w:rPr>
              <w:t>Action</w:t>
            </w:r>
            <w:r>
              <w:rPr>
                <w:spacing w:val="-13"/>
                <w:sz w:val="18"/>
              </w:rPr>
              <w:t> </w:t>
            </w:r>
            <w:r>
              <w:rPr>
                <w:sz w:val="18"/>
              </w:rPr>
              <w:t>Definition Format 1</w:t>
            </w:r>
          </w:p>
        </w:tc>
        <w:tc>
          <w:tcPr>
            <w:tcW w:w="1945" w:type="dxa"/>
          </w:tcPr>
          <w:p>
            <w:pPr>
              <w:pStyle w:val="TableParagraph"/>
              <w:ind w:left="0"/>
              <w:rPr>
                <w:rFonts w:ascii="Times New Roman"/>
                <w:sz w:val="18"/>
              </w:rPr>
            </w:pPr>
          </w:p>
        </w:tc>
      </w:tr>
    </w:tbl>
    <w:p>
      <w:pPr>
        <w:spacing w:line="240" w:lineRule="auto" w:before="183" w:after="0"/>
        <w:rPr>
          <w:sz w:val="20"/>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581"/>
      </w:tblGrid>
      <w:tr>
        <w:trPr>
          <w:trHeight w:val="205"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581" w:type="dxa"/>
          </w:tcPr>
          <w:p>
            <w:pPr>
              <w:pStyle w:val="TableParagraph"/>
              <w:spacing w:line="186" w:lineRule="exact"/>
              <w:ind w:left="11"/>
              <w:jc w:val="center"/>
              <w:rPr>
                <w:b/>
                <w:sz w:val="18"/>
              </w:rPr>
            </w:pPr>
            <w:r>
              <w:rPr>
                <w:b/>
                <w:spacing w:val="-2"/>
                <w:sz w:val="18"/>
              </w:rPr>
              <w:t>Explanation</w:t>
            </w:r>
          </w:p>
        </w:tc>
      </w:tr>
      <w:tr>
        <w:trPr>
          <w:trHeight w:val="414" w:hRule="atLeast"/>
        </w:trPr>
        <w:tc>
          <w:tcPr>
            <w:tcW w:w="3483" w:type="dxa"/>
          </w:tcPr>
          <w:p>
            <w:pPr>
              <w:pStyle w:val="TableParagraph"/>
              <w:spacing w:before="1"/>
              <w:rPr>
                <w:sz w:val="18"/>
              </w:rPr>
            </w:pPr>
            <w:r>
              <w:rPr>
                <w:spacing w:val="-2"/>
                <w:sz w:val="18"/>
              </w:rPr>
              <w:t>maxnoofConditionInfoPerSub</w:t>
            </w:r>
          </w:p>
        </w:tc>
        <w:tc>
          <w:tcPr>
            <w:tcW w:w="5581" w:type="dxa"/>
          </w:tcPr>
          <w:p>
            <w:pPr>
              <w:pStyle w:val="TableParagraph"/>
              <w:spacing w:line="206" w:lineRule="exact"/>
              <w:ind w:left="108" w:right="9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conditions</w:t>
            </w:r>
            <w:r>
              <w:rPr>
                <w:spacing w:val="-3"/>
                <w:sz w:val="18"/>
              </w:rPr>
              <w:t> </w:t>
            </w:r>
            <w:r>
              <w:rPr>
                <w:sz w:val="18"/>
              </w:rPr>
              <w:t>that</w:t>
            </w:r>
            <w:r>
              <w:rPr>
                <w:spacing w:val="-4"/>
                <w:sz w:val="18"/>
              </w:rPr>
              <w:t> </w:t>
            </w:r>
            <w:r>
              <w:rPr>
                <w:sz w:val="18"/>
              </w:rPr>
              <w:t>can</w:t>
            </w:r>
            <w:r>
              <w:rPr>
                <w:spacing w:val="-6"/>
                <w:sz w:val="18"/>
              </w:rPr>
              <w:t> </w:t>
            </w:r>
            <w:r>
              <w:rPr>
                <w:sz w:val="18"/>
              </w:rPr>
              <w:t>be</w:t>
            </w:r>
            <w:r>
              <w:rPr>
                <w:spacing w:val="-6"/>
                <w:sz w:val="18"/>
              </w:rPr>
              <w:t> </w:t>
            </w:r>
            <w:r>
              <w:rPr>
                <w:sz w:val="18"/>
              </w:rPr>
              <w:t>subscribed</w:t>
            </w:r>
            <w:r>
              <w:rPr>
                <w:spacing w:val="-4"/>
                <w:sz w:val="18"/>
              </w:rPr>
              <w:t> </w:t>
            </w:r>
            <w:r>
              <w:rPr>
                <w:sz w:val="18"/>
              </w:rPr>
              <w:t>for</w:t>
            </w:r>
            <w:r>
              <w:rPr>
                <w:spacing w:val="-6"/>
                <w:sz w:val="18"/>
              </w:rPr>
              <w:t> </w:t>
            </w:r>
            <w:r>
              <w:rPr>
                <w:sz w:val="18"/>
              </w:rPr>
              <w:t>a</w:t>
            </w:r>
            <w:r>
              <w:rPr>
                <w:spacing w:val="-4"/>
                <w:sz w:val="18"/>
              </w:rPr>
              <w:t> </w:t>
            </w:r>
            <w:r>
              <w:rPr>
                <w:sz w:val="18"/>
              </w:rPr>
              <w:t>single subscription. Value is &lt;32768&gt;.</w:t>
            </w:r>
          </w:p>
        </w:tc>
      </w:tr>
    </w:tbl>
    <w:p>
      <w:pPr>
        <w:spacing w:line="240" w:lineRule="auto" w:before="0"/>
        <w:rPr>
          <w:sz w:val="22"/>
        </w:rPr>
      </w:pPr>
    </w:p>
    <w:p>
      <w:pPr>
        <w:spacing w:line="240" w:lineRule="auto" w:before="25"/>
        <w:rPr>
          <w:sz w:val="22"/>
        </w:rPr>
      </w:pPr>
    </w:p>
    <w:p>
      <w:pPr>
        <w:pStyle w:val="Heading7"/>
        <w:numPr>
          <w:ilvl w:val="4"/>
          <w:numId w:val="4"/>
        </w:numPr>
        <w:tabs>
          <w:tab w:pos="1302" w:val="left" w:leader="none"/>
        </w:tabs>
        <w:spacing w:line="240" w:lineRule="auto" w:before="1" w:after="0"/>
        <w:ind w:left="1302" w:right="0" w:hanging="1133"/>
        <w:jc w:val="left"/>
      </w:pPr>
      <w:bookmarkStart w:name="8.2.1.2.5 E2SM-KPM Action Definition For" w:id="153"/>
      <w:bookmarkEnd w:id="153"/>
      <w:r>
        <w:rPr/>
      </w:r>
      <w:r>
        <w:rPr/>
        <w:t>E2SM-KPM</w:t>
      </w:r>
      <w:r>
        <w:rPr>
          <w:spacing w:val="-8"/>
        </w:rPr>
        <w:t> </w:t>
      </w:r>
      <w:r>
        <w:rPr/>
        <w:t>Action</w:t>
      </w:r>
      <w:r>
        <w:rPr>
          <w:spacing w:val="-6"/>
        </w:rPr>
        <w:t> </w:t>
      </w:r>
      <w:r>
        <w:rPr/>
        <w:t>Definition</w:t>
      </w:r>
      <w:r>
        <w:rPr>
          <w:spacing w:val="-7"/>
        </w:rPr>
        <w:t> </w:t>
      </w:r>
      <w:r>
        <w:rPr/>
        <w:t>Format</w:t>
      </w:r>
      <w:r>
        <w:rPr>
          <w:spacing w:val="-7"/>
        </w:rPr>
        <w:t> </w:t>
      </w:r>
      <w:r>
        <w:rPr>
          <w:spacing w:val="-10"/>
        </w:rPr>
        <w:t>5</w:t>
      </w:r>
    </w:p>
    <w:p>
      <w:pPr>
        <w:spacing w:line="240" w:lineRule="auto" w:before="8"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1080"/>
        <w:gridCol w:w="1529"/>
        <w:gridCol w:w="2069"/>
        <w:gridCol w:w="1945"/>
      </w:tblGrid>
      <w:tr>
        <w:trPr>
          <w:trHeight w:val="412" w:hRule="atLeast"/>
        </w:trPr>
        <w:tc>
          <w:tcPr>
            <w:tcW w:w="2753" w:type="dxa"/>
          </w:tcPr>
          <w:p>
            <w:pPr>
              <w:pStyle w:val="TableParagraph"/>
              <w:spacing w:line="206" w:lineRule="exact"/>
              <w:ind w:left="72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529" w:type="dxa"/>
          </w:tcPr>
          <w:p>
            <w:pPr>
              <w:pStyle w:val="TableParagraph"/>
              <w:spacing w:line="206" w:lineRule="exact"/>
              <w:ind w:left="490"/>
              <w:rPr>
                <w:b/>
                <w:sz w:val="18"/>
              </w:rPr>
            </w:pPr>
            <w:r>
              <w:rPr>
                <w:b/>
                <w:spacing w:val="-4"/>
                <w:sz w:val="18"/>
              </w:rPr>
              <w:t>Range</w:t>
            </w:r>
          </w:p>
        </w:tc>
        <w:tc>
          <w:tcPr>
            <w:tcW w:w="2069" w:type="dxa"/>
          </w:tcPr>
          <w:p>
            <w:pPr>
              <w:pStyle w:val="TableParagraph"/>
              <w:spacing w:line="206" w:lineRule="exact"/>
              <w:ind w:left="12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5" w:type="dxa"/>
          </w:tcPr>
          <w:p>
            <w:pPr>
              <w:pStyle w:val="TableParagraph"/>
              <w:spacing w:line="206" w:lineRule="exact"/>
              <w:ind w:left="488" w:right="159" w:firstLine="33"/>
              <w:rPr>
                <w:b/>
                <w:sz w:val="18"/>
              </w:rPr>
            </w:pPr>
            <w:r>
              <w:rPr>
                <w:b/>
                <w:spacing w:val="-2"/>
                <w:sz w:val="18"/>
              </w:rPr>
              <w:t>Semantics description</w:t>
            </w:r>
          </w:p>
        </w:tc>
      </w:tr>
      <w:tr>
        <w:trPr>
          <w:trHeight w:val="3105" w:hRule="atLeast"/>
        </w:trPr>
        <w:tc>
          <w:tcPr>
            <w:tcW w:w="2753" w:type="dxa"/>
          </w:tcPr>
          <w:p>
            <w:pPr>
              <w:pStyle w:val="TableParagraph"/>
              <w:spacing w:line="206" w:lineRule="exact"/>
              <w:rPr>
                <w:sz w:val="18"/>
              </w:rPr>
            </w:pPr>
            <w:r>
              <w:rPr>
                <w:sz w:val="18"/>
              </w:rPr>
              <w:t>List</w:t>
            </w:r>
            <w:r>
              <w:rPr>
                <w:spacing w:val="-5"/>
                <w:sz w:val="18"/>
              </w:rPr>
              <w:t> </w:t>
            </w:r>
            <w:r>
              <w:rPr>
                <w:sz w:val="18"/>
              </w:rPr>
              <w:t>of</w:t>
            </w:r>
            <w:r>
              <w:rPr>
                <w:spacing w:val="-2"/>
                <w:sz w:val="18"/>
              </w:rPr>
              <w:t> </w:t>
            </w:r>
            <w:r>
              <w:rPr>
                <w:sz w:val="18"/>
              </w:rPr>
              <w:t>Subscribed</w:t>
            </w:r>
            <w:r>
              <w:rPr>
                <w:spacing w:val="-3"/>
                <w:sz w:val="18"/>
              </w:rPr>
              <w:t> </w:t>
            </w:r>
            <w:r>
              <w:rPr>
                <w:sz w:val="18"/>
              </w:rPr>
              <w:t>UE</w:t>
            </w:r>
            <w:r>
              <w:rPr>
                <w:spacing w:val="-2"/>
                <w:sz w:val="18"/>
              </w:rPr>
              <w:t> </w:t>
            </w:r>
            <w:r>
              <w:rPr>
                <w:spacing w:val="-5"/>
                <w:sz w:val="18"/>
              </w:rPr>
              <w:t>IDs</w:t>
            </w:r>
          </w:p>
        </w:tc>
        <w:tc>
          <w:tcPr>
            <w:tcW w:w="1080" w:type="dxa"/>
          </w:tcPr>
          <w:p>
            <w:pPr>
              <w:pStyle w:val="TableParagraph"/>
              <w:ind w:left="0"/>
              <w:rPr>
                <w:rFonts w:ascii="Times New Roman"/>
                <w:sz w:val="18"/>
              </w:rPr>
            </w:pPr>
          </w:p>
        </w:tc>
        <w:tc>
          <w:tcPr>
            <w:tcW w:w="1529" w:type="dxa"/>
          </w:tcPr>
          <w:p>
            <w:pPr>
              <w:pStyle w:val="TableParagraph"/>
              <w:spacing w:line="206" w:lineRule="exact"/>
              <w:ind w:left="108"/>
              <w:rPr>
                <w:i/>
                <w:sz w:val="18"/>
              </w:rPr>
            </w:pPr>
            <w:r>
              <w:rPr>
                <w:i/>
                <w:spacing w:val="-5"/>
                <w:sz w:val="18"/>
              </w:rPr>
              <w:t>2..</w:t>
            </w:r>
          </w:p>
          <w:p>
            <w:pPr>
              <w:pStyle w:val="TableParagraph"/>
              <w:spacing w:before="2"/>
              <w:ind w:left="108"/>
              <w:rPr>
                <w:i/>
                <w:sz w:val="18"/>
              </w:rPr>
            </w:pPr>
            <w:r>
              <w:rPr>
                <w:i/>
                <w:spacing w:val="-2"/>
                <w:sz w:val="18"/>
              </w:rPr>
              <w:t>&lt;maxnoofUEID</w:t>
            </w:r>
            <w:r>
              <w:rPr>
                <w:i/>
                <w:spacing w:val="-2"/>
                <w:sz w:val="18"/>
              </w:rPr>
              <w:t> PerSub&gt;</w:t>
            </w:r>
          </w:p>
        </w:tc>
        <w:tc>
          <w:tcPr>
            <w:tcW w:w="2069" w:type="dxa"/>
          </w:tcPr>
          <w:p>
            <w:pPr>
              <w:pStyle w:val="TableParagraph"/>
              <w:ind w:left="0"/>
              <w:rPr>
                <w:rFonts w:ascii="Times New Roman"/>
                <w:sz w:val="18"/>
              </w:rPr>
            </w:pPr>
          </w:p>
        </w:tc>
        <w:tc>
          <w:tcPr>
            <w:tcW w:w="1945" w:type="dxa"/>
          </w:tcPr>
          <w:p>
            <w:pPr>
              <w:pStyle w:val="TableParagraph"/>
              <w:ind w:left="108" w:right="24"/>
              <w:rPr>
                <w:sz w:val="18"/>
              </w:rPr>
            </w:pPr>
            <w:r>
              <w:rPr>
                <w:sz w:val="18"/>
              </w:rPr>
              <w:t>Points</w:t>
            </w:r>
            <w:r>
              <w:rPr>
                <w:spacing w:val="-6"/>
                <w:sz w:val="18"/>
              </w:rPr>
              <w:t> </w:t>
            </w:r>
            <w:r>
              <w:rPr>
                <w:sz w:val="18"/>
              </w:rPr>
              <w:t>to</w:t>
            </w:r>
            <w:r>
              <w:rPr>
                <w:spacing w:val="-9"/>
                <w:sz w:val="18"/>
              </w:rPr>
              <w:t> </w:t>
            </w:r>
            <w:r>
              <w:rPr>
                <w:sz w:val="18"/>
              </w:rPr>
              <w:t>a</w:t>
            </w:r>
            <w:r>
              <w:rPr>
                <w:spacing w:val="-7"/>
                <w:sz w:val="18"/>
              </w:rPr>
              <w:t> </w:t>
            </w:r>
            <w:r>
              <w:rPr>
                <w:sz w:val="18"/>
              </w:rPr>
              <w:t>list</w:t>
            </w:r>
            <w:r>
              <w:rPr>
                <w:spacing w:val="-9"/>
                <w:sz w:val="18"/>
              </w:rPr>
              <w:t> </w:t>
            </w:r>
            <w:r>
              <w:rPr>
                <w:sz w:val="18"/>
              </w:rPr>
              <w:t>of</w:t>
            </w:r>
            <w:r>
              <w:rPr>
                <w:spacing w:val="-7"/>
                <w:sz w:val="18"/>
              </w:rPr>
              <w:t> </w:t>
            </w:r>
            <w:r>
              <w:rPr>
                <w:sz w:val="18"/>
              </w:rPr>
              <w:t>UEs of interest.</w:t>
            </w:r>
          </w:p>
          <w:p>
            <w:pPr>
              <w:pStyle w:val="TableParagraph"/>
              <w:ind w:left="108" w:right="159"/>
              <w:rPr>
                <w:i/>
                <w:sz w:val="18"/>
              </w:rPr>
            </w:pPr>
            <w:r>
              <w:rPr>
                <w:sz w:val="18"/>
              </w:rPr>
              <w:t>This IE is ignored when Report Style 255 is used, </w:t>
            </w:r>
            <w:r>
              <w:rPr>
                <w:i/>
                <w:sz w:val="18"/>
              </w:rPr>
              <w:t>Common Action</w:t>
            </w:r>
            <w:r>
              <w:rPr>
                <w:i/>
                <w:sz w:val="18"/>
              </w:rPr>
              <w:t> Definition </w:t>
            </w:r>
            <w:r>
              <w:rPr>
                <w:sz w:val="18"/>
              </w:rPr>
              <w:t>IE is present</w:t>
            </w:r>
            <w:r>
              <w:rPr>
                <w:spacing w:val="-8"/>
                <w:sz w:val="18"/>
              </w:rPr>
              <w:t> </w:t>
            </w:r>
            <w:r>
              <w:rPr>
                <w:sz w:val="18"/>
              </w:rPr>
              <w:t>and</w:t>
            </w:r>
            <w:r>
              <w:rPr>
                <w:spacing w:val="-8"/>
                <w:sz w:val="18"/>
              </w:rPr>
              <w:t> </w:t>
            </w:r>
            <w:r>
              <w:rPr>
                <w:sz w:val="18"/>
              </w:rPr>
              <w:t>for</w:t>
            </w:r>
            <w:r>
              <w:rPr>
                <w:spacing w:val="-11"/>
                <w:sz w:val="18"/>
              </w:rPr>
              <w:t> </w:t>
            </w:r>
            <w:r>
              <w:rPr>
                <w:sz w:val="18"/>
              </w:rPr>
              <w:t>the specific job, </w:t>
            </w:r>
            <w:r>
              <w:rPr>
                <w:i/>
                <w:sz w:val="18"/>
              </w:rPr>
              <w:t>Job</w:t>
            </w:r>
            <w:r>
              <w:rPr>
                <w:i/>
                <w:sz w:val="18"/>
              </w:rPr>
              <w:t> Specific Action Definition </w:t>
            </w:r>
            <w:r>
              <w:rPr>
                <w:sz w:val="18"/>
              </w:rPr>
              <w:t>IE is absent and </w:t>
            </w:r>
            <w:r>
              <w:rPr>
                <w:i/>
                <w:sz w:val="18"/>
              </w:rPr>
              <w:t>Job</w:t>
            </w:r>
            <w:r>
              <w:rPr>
                <w:i/>
                <w:sz w:val="18"/>
              </w:rPr>
              <w:t> Specific List of Subscribed</w:t>
            </w:r>
            <w:r>
              <w:rPr>
                <w:i/>
                <w:spacing w:val="-15"/>
                <w:sz w:val="18"/>
              </w:rPr>
              <w:t> </w:t>
            </w:r>
            <w:r>
              <w:rPr>
                <w:i/>
                <w:sz w:val="18"/>
              </w:rPr>
              <w:t>UE</w:t>
            </w:r>
            <w:r>
              <w:rPr>
                <w:i/>
                <w:spacing w:val="-12"/>
                <w:sz w:val="18"/>
              </w:rPr>
              <w:t> </w:t>
            </w:r>
            <w:r>
              <w:rPr>
                <w:i/>
                <w:sz w:val="18"/>
              </w:rPr>
              <w:t>IDs</w:t>
            </w:r>
          </w:p>
          <w:p>
            <w:pPr>
              <w:pStyle w:val="TableParagraph"/>
              <w:spacing w:line="187" w:lineRule="exact"/>
              <w:ind w:left="108"/>
              <w:rPr>
                <w:sz w:val="18"/>
              </w:rPr>
            </w:pPr>
            <w:r>
              <w:rPr>
                <w:sz w:val="18"/>
              </w:rPr>
              <w:t>IE</w:t>
            </w:r>
            <w:r>
              <w:rPr>
                <w:spacing w:val="-2"/>
                <w:sz w:val="18"/>
              </w:rPr>
              <w:t> </w:t>
            </w:r>
            <w:r>
              <w:rPr>
                <w:sz w:val="18"/>
              </w:rPr>
              <w:t>is</w:t>
            </w:r>
            <w:r>
              <w:rPr>
                <w:spacing w:val="-1"/>
                <w:sz w:val="18"/>
              </w:rPr>
              <w:t> </w:t>
            </w:r>
            <w:r>
              <w:rPr>
                <w:spacing w:val="-2"/>
                <w:sz w:val="18"/>
              </w:rPr>
              <w:t>present.</w:t>
            </w:r>
          </w:p>
        </w:tc>
      </w:tr>
      <w:tr>
        <w:trPr>
          <w:trHeight w:val="206" w:hRule="atLeast"/>
        </w:trPr>
        <w:tc>
          <w:tcPr>
            <w:tcW w:w="2753" w:type="dxa"/>
          </w:tcPr>
          <w:p>
            <w:pPr>
              <w:pStyle w:val="TableParagraph"/>
              <w:spacing w:line="186" w:lineRule="exact"/>
              <w:ind w:left="158"/>
              <w:rPr>
                <w:sz w:val="18"/>
              </w:rPr>
            </w:pPr>
            <w:r>
              <w:rPr>
                <w:sz w:val="18"/>
              </w:rPr>
              <w:t>&gt;UE</w:t>
            </w:r>
            <w:r>
              <w:rPr>
                <w:spacing w:val="-5"/>
                <w:sz w:val="18"/>
              </w:rPr>
              <w:t> ID</w:t>
            </w:r>
          </w:p>
        </w:tc>
        <w:tc>
          <w:tcPr>
            <w:tcW w:w="1080" w:type="dxa"/>
          </w:tcPr>
          <w:p>
            <w:pPr>
              <w:pStyle w:val="TableParagraph"/>
              <w:spacing w:line="186" w:lineRule="exact"/>
              <w:ind w:left="108"/>
              <w:rPr>
                <w:sz w:val="18"/>
              </w:rPr>
            </w:pPr>
            <w:r>
              <w:rPr>
                <w:spacing w:val="-10"/>
                <w:sz w:val="18"/>
              </w:rPr>
              <w:t>M</w:t>
            </w:r>
          </w:p>
        </w:tc>
        <w:tc>
          <w:tcPr>
            <w:tcW w:w="1529" w:type="dxa"/>
          </w:tcPr>
          <w:p>
            <w:pPr>
              <w:pStyle w:val="TableParagraph"/>
              <w:ind w:left="0"/>
              <w:rPr>
                <w:rFonts w:ascii="Times New Roman"/>
                <w:sz w:val="14"/>
              </w:rPr>
            </w:pPr>
          </w:p>
        </w:tc>
        <w:tc>
          <w:tcPr>
            <w:tcW w:w="2069" w:type="dxa"/>
          </w:tcPr>
          <w:p>
            <w:pPr>
              <w:pStyle w:val="TableParagraph"/>
              <w:spacing w:line="186" w:lineRule="exact"/>
              <w:ind w:left="108"/>
              <w:rPr>
                <w:sz w:val="18"/>
              </w:rPr>
            </w:pPr>
            <w:r>
              <w:rPr>
                <w:spacing w:val="-2"/>
                <w:sz w:val="18"/>
              </w:rPr>
              <w:t>8.3.24</w:t>
            </w:r>
          </w:p>
        </w:tc>
        <w:tc>
          <w:tcPr>
            <w:tcW w:w="1945" w:type="dxa"/>
          </w:tcPr>
          <w:p>
            <w:pPr>
              <w:pStyle w:val="TableParagraph"/>
              <w:ind w:left="0"/>
              <w:rPr>
                <w:rFonts w:ascii="Times New Roman"/>
                <w:sz w:val="14"/>
              </w:rPr>
            </w:pPr>
          </w:p>
        </w:tc>
      </w:tr>
      <w:tr>
        <w:trPr>
          <w:trHeight w:val="621" w:hRule="atLeast"/>
        </w:trPr>
        <w:tc>
          <w:tcPr>
            <w:tcW w:w="2753" w:type="dxa"/>
          </w:tcPr>
          <w:p>
            <w:pPr>
              <w:pStyle w:val="TableParagraph"/>
              <w:spacing w:before="2"/>
              <w:rPr>
                <w:sz w:val="18"/>
              </w:rPr>
            </w:pPr>
            <w:r>
              <w:rPr>
                <w:sz w:val="18"/>
              </w:rPr>
              <w:t>Subscription</w:t>
            </w:r>
            <w:r>
              <w:rPr>
                <w:spacing w:val="-7"/>
                <w:sz w:val="18"/>
              </w:rPr>
              <w:t> </w:t>
            </w:r>
            <w:r>
              <w:rPr>
                <w:spacing w:val="-2"/>
                <w:sz w:val="18"/>
              </w:rPr>
              <w:t>Information</w:t>
            </w:r>
          </w:p>
        </w:tc>
        <w:tc>
          <w:tcPr>
            <w:tcW w:w="1080" w:type="dxa"/>
          </w:tcPr>
          <w:p>
            <w:pPr>
              <w:pStyle w:val="TableParagraph"/>
              <w:spacing w:before="2"/>
              <w:ind w:left="108"/>
              <w:rPr>
                <w:sz w:val="18"/>
              </w:rPr>
            </w:pPr>
            <w:r>
              <w:rPr>
                <w:spacing w:val="-10"/>
                <w:sz w:val="18"/>
              </w:rPr>
              <w:t>M</w:t>
            </w:r>
          </w:p>
        </w:tc>
        <w:tc>
          <w:tcPr>
            <w:tcW w:w="1529" w:type="dxa"/>
          </w:tcPr>
          <w:p>
            <w:pPr>
              <w:pStyle w:val="TableParagraph"/>
              <w:ind w:left="0"/>
              <w:rPr>
                <w:rFonts w:ascii="Times New Roman"/>
                <w:sz w:val="18"/>
              </w:rPr>
            </w:pPr>
          </w:p>
        </w:tc>
        <w:tc>
          <w:tcPr>
            <w:tcW w:w="2069" w:type="dxa"/>
          </w:tcPr>
          <w:p>
            <w:pPr>
              <w:pStyle w:val="TableParagraph"/>
              <w:spacing w:line="207" w:lineRule="exact" w:before="2"/>
              <w:ind w:left="108"/>
              <w:rPr>
                <w:sz w:val="18"/>
              </w:rPr>
            </w:pPr>
            <w:r>
              <w:rPr>
                <w:sz w:val="18"/>
              </w:rPr>
              <w:t>8.2.1.2.1</w:t>
            </w:r>
            <w:r>
              <w:rPr>
                <w:spacing w:val="-8"/>
                <w:sz w:val="18"/>
              </w:rPr>
              <w:t> </w:t>
            </w:r>
            <w:r>
              <w:rPr>
                <w:sz w:val="18"/>
              </w:rPr>
              <w:t>E2SM-</w:t>
            </w:r>
            <w:r>
              <w:rPr>
                <w:spacing w:val="-5"/>
                <w:sz w:val="18"/>
              </w:rPr>
              <w:t>KPM</w:t>
            </w:r>
          </w:p>
          <w:p>
            <w:pPr>
              <w:pStyle w:val="TableParagraph"/>
              <w:spacing w:line="206" w:lineRule="exact"/>
              <w:ind w:left="108" w:right="643"/>
              <w:rPr>
                <w:sz w:val="18"/>
              </w:rPr>
            </w:pPr>
            <w:r>
              <w:rPr>
                <w:sz w:val="18"/>
              </w:rPr>
              <w:t>Action</w:t>
            </w:r>
            <w:r>
              <w:rPr>
                <w:spacing w:val="-13"/>
                <w:sz w:val="18"/>
              </w:rPr>
              <w:t> </w:t>
            </w:r>
            <w:r>
              <w:rPr>
                <w:sz w:val="18"/>
              </w:rPr>
              <w:t>Definition Format 1</w:t>
            </w:r>
          </w:p>
        </w:tc>
        <w:tc>
          <w:tcPr>
            <w:tcW w:w="1945" w:type="dxa"/>
          </w:tcPr>
          <w:p>
            <w:pPr>
              <w:pStyle w:val="TableParagraph"/>
              <w:ind w:left="0"/>
              <w:rPr>
                <w:rFonts w:ascii="Times New Roman"/>
                <w:sz w:val="18"/>
              </w:rPr>
            </w:pPr>
          </w:p>
        </w:tc>
      </w:tr>
    </w:tbl>
    <w:p>
      <w:pPr>
        <w:spacing w:line="240" w:lineRule="auto" w:before="181" w:after="1"/>
        <w:rPr>
          <w:sz w:val="20"/>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8" w:hRule="atLeast"/>
        </w:trPr>
        <w:tc>
          <w:tcPr>
            <w:tcW w:w="3483" w:type="dxa"/>
          </w:tcPr>
          <w:p>
            <w:pPr>
              <w:pStyle w:val="TableParagraph"/>
              <w:spacing w:line="188" w:lineRule="exact"/>
              <w:ind w:left="1166"/>
              <w:rPr>
                <w:b/>
                <w:sz w:val="18"/>
              </w:rPr>
            </w:pPr>
            <w:r>
              <w:rPr>
                <w:b/>
                <w:sz w:val="18"/>
              </w:rPr>
              <w:t>Range</w:t>
            </w:r>
            <w:r>
              <w:rPr>
                <w:b/>
                <w:spacing w:val="-8"/>
                <w:sz w:val="18"/>
              </w:rPr>
              <w:t> </w:t>
            </w:r>
            <w:r>
              <w:rPr>
                <w:b/>
                <w:spacing w:val="-2"/>
                <w:sz w:val="18"/>
              </w:rPr>
              <w:t>bound</w:t>
            </w:r>
          </w:p>
        </w:tc>
        <w:tc>
          <w:tcPr>
            <w:tcW w:w="5876" w:type="dxa"/>
          </w:tcPr>
          <w:p>
            <w:pPr>
              <w:pStyle w:val="TableParagraph"/>
              <w:spacing w:line="188" w:lineRule="exact"/>
              <w:ind w:left="8"/>
              <w:jc w:val="center"/>
              <w:rPr>
                <w:b/>
                <w:sz w:val="18"/>
              </w:rPr>
            </w:pPr>
            <w:r>
              <w:rPr>
                <w:b/>
                <w:spacing w:val="-2"/>
                <w:sz w:val="18"/>
              </w:rPr>
              <w:t>Explanation</w:t>
            </w:r>
          </w:p>
        </w:tc>
      </w:tr>
      <w:tr>
        <w:trPr>
          <w:trHeight w:val="414" w:hRule="atLeast"/>
        </w:trPr>
        <w:tc>
          <w:tcPr>
            <w:tcW w:w="3483" w:type="dxa"/>
          </w:tcPr>
          <w:p>
            <w:pPr>
              <w:pStyle w:val="TableParagraph"/>
              <w:spacing w:line="206" w:lineRule="exact"/>
              <w:rPr>
                <w:sz w:val="18"/>
              </w:rPr>
            </w:pPr>
            <w:r>
              <w:rPr>
                <w:spacing w:val="-2"/>
                <w:sz w:val="18"/>
              </w:rPr>
              <w:t>maxnoofUEIDPerSub</w:t>
            </w:r>
          </w:p>
        </w:tc>
        <w:tc>
          <w:tcPr>
            <w:tcW w:w="5876" w:type="dxa"/>
          </w:tcPr>
          <w:p>
            <w:pPr>
              <w:pStyle w:val="TableParagraph"/>
              <w:spacing w:line="206" w:lineRule="exact"/>
              <w:ind w:left="108" w:right="188"/>
              <w:rPr>
                <w:sz w:val="18"/>
              </w:rPr>
            </w:pPr>
            <w:r>
              <w:rPr>
                <w:sz w:val="18"/>
              </w:rPr>
              <w:t>Maximum</w:t>
            </w:r>
            <w:r>
              <w:rPr>
                <w:spacing w:val="-3"/>
                <w:sz w:val="18"/>
              </w:rPr>
              <w:t> </w:t>
            </w:r>
            <w:r>
              <w:rPr>
                <w:sz w:val="18"/>
              </w:rPr>
              <w:t>no.</w:t>
            </w:r>
            <w:r>
              <w:rPr>
                <w:spacing w:val="-3"/>
                <w:sz w:val="18"/>
              </w:rPr>
              <w:t> </w:t>
            </w:r>
            <w:r>
              <w:rPr>
                <w:sz w:val="18"/>
              </w:rPr>
              <w:t>of</w:t>
            </w:r>
            <w:r>
              <w:rPr>
                <w:spacing w:val="-5"/>
                <w:sz w:val="18"/>
              </w:rPr>
              <w:t> </w:t>
            </w:r>
            <w:r>
              <w:rPr>
                <w:sz w:val="18"/>
              </w:rPr>
              <w:t>UE</w:t>
            </w:r>
            <w:r>
              <w:rPr>
                <w:spacing w:val="-3"/>
                <w:sz w:val="18"/>
              </w:rPr>
              <w:t> </w:t>
            </w:r>
            <w:r>
              <w:rPr>
                <w:sz w:val="18"/>
              </w:rPr>
              <w:t>IDs</w:t>
            </w:r>
            <w:r>
              <w:rPr>
                <w:spacing w:val="-3"/>
                <w:sz w:val="18"/>
              </w:rPr>
              <w:t> </w:t>
            </w:r>
            <w:r>
              <w:rPr>
                <w:sz w:val="18"/>
              </w:rPr>
              <w:t>that</w:t>
            </w:r>
            <w:r>
              <w:rPr>
                <w:spacing w:val="-5"/>
                <w:sz w:val="18"/>
              </w:rPr>
              <w:t> </w:t>
            </w:r>
            <w:r>
              <w:rPr>
                <w:sz w:val="18"/>
              </w:rPr>
              <w:t>can</w:t>
            </w:r>
            <w:r>
              <w:rPr>
                <w:spacing w:val="-3"/>
                <w:sz w:val="18"/>
              </w:rPr>
              <w:t> </w:t>
            </w:r>
            <w:r>
              <w:rPr>
                <w:sz w:val="18"/>
              </w:rPr>
              <w:t>be</w:t>
            </w:r>
            <w:r>
              <w:rPr>
                <w:spacing w:val="-5"/>
                <w:sz w:val="18"/>
              </w:rPr>
              <w:t> </w:t>
            </w:r>
            <w:r>
              <w:rPr>
                <w:sz w:val="18"/>
              </w:rPr>
              <w:t>subscribed</w:t>
            </w:r>
            <w:r>
              <w:rPr>
                <w:spacing w:val="-3"/>
                <w:sz w:val="18"/>
              </w:rPr>
              <w:t> </w:t>
            </w:r>
            <w:r>
              <w:rPr>
                <w:sz w:val="18"/>
              </w:rPr>
              <w:t>for</w:t>
            </w:r>
            <w:r>
              <w:rPr>
                <w:spacing w:val="-6"/>
                <w:sz w:val="18"/>
              </w:rPr>
              <w:t> </w:t>
            </w:r>
            <w:r>
              <w:rPr>
                <w:sz w:val="18"/>
              </w:rPr>
              <w:t>a</w:t>
            </w:r>
            <w:r>
              <w:rPr>
                <w:spacing w:val="-3"/>
                <w:sz w:val="18"/>
              </w:rPr>
              <w:t> </w:t>
            </w:r>
            <w:r>
              <w:rPr>
                <w:sz w:val="18"/>
              </w:rPr>
              <w:t>single subscription. Value is &lt;65535&gt;.</w:t>
            </w:r>
          </w:p>
        </w:tc>
      </w:tr>
    </w:tbl>
    <w:p>
      <w:pPr>
        <w:spacing w:after="0" w:line="206" w:lineRule="exact"/>
        <w:rPr>
          <w:sz w:val="18"/>
        </w:rPr>
        <w:sectPr>
          <w:pgSz w:w="11910" w:h="16850"/>
          <w:pgMar w:header="862" w:footer="898" w:top="1520" w:bottom="1080" w:left="680" w:right="700"/>
        </w:sectPr>
      </w:pPr>
    </w:p>
    <w:p>
      <w:pPr>
        <w:pStyle w:val="Heading7"/>
        <w:numPr>
          <w:ilvl w:val="4"/>
          <w:numId w:val="4"/>
        </w:numPr>
        <w:tabs>
          <w:tab w:pos="1302" w:val="left" w:leader="none"/>
        </w:tabs>
        <w:spacing w:line="240" w:lineRule="auto" w:before="53" w:after="0"/>
        <w:ind w:left="1302" w:right="0" w:hanging="1133"/>
        <w:jc w:val="left"/>
      </w:pPr>
      <w:bookmarkStart w:name="8.2.1.2.6 E2SM-KPM Action Definition For" w:id="154"/>
      <w:bookmarkEnd w:id="154"/>
      <w:r>
        <w:rPr/>
      </w:r>
      <w:r>
        <w:rPr/>
        <w:t>E2SM-KPM</w:t>
      </w:r>
      <w:r>
        <w:rPr>
          <w:spacing w:val="-8"/>
        </w:rPr>
        <w:t> </w:t>
      </w:r>
      <w:r>
        <w:rPr/>
        <w:t>Action</w:t>
      </w:r>
      <w:r>
        <w:rPr>
          <w:spacing w:val="-6"/>
        </w:rPr>
        <w:t> </w:t>
      </w:r>
      <w:r>
        <w:rPr/>
        <w:t>Definition</w:t>
      </w:r>
      <w:r>
        <w:rPr>
          <w:spacing w:val="-7"/>
        </w:rPr>
        <w:t> </w:t>
      </w:r>
      <w:r>
        <w:rPr/>
        <w:t>Format</w:t>
      </w:r>
      <w:r>
        <w:rPr>
          <w:spacing w:val="-5"/>
        </w:rPr>
        <w:t> 255</w:t>
      </w:r>
    </w:p>
    <w:p>
      <w:pPr>
        <w:spacing w:line="240" w:lineRule="auto" w:before="6"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1080"/>
        <w:gridCol w:w="1529"/>
        <w:gridCol w:w="2069"/>
        <w:gridCol w:w="1945"/>
      </w:tblGrid>
      <w:tr>
        <w:trPr>
          <w:trHeight w:val="414" w:hRule="atLeast"/>
        </w:trPr>
        <w:tc>
          <w:tcPr>
            <w:tcW w:w="2753" w:type="dxa"/>
          </w:tcPr>
          <w:p>
            <w:pPr>
              <w:pStyle w:val="TableParagraph"/>
              <w:spacing w:before="1"/>
              <w:ind w:left="725"/>
              <w:rPr>
                <w:b/>
                <w:sz w:val="18"/>
              </w:rPr>
            </w:pPr>
            <w:r>
              <w:rPr>
                <w:b/>
                <w:sz w:val="18"/>
              </w:rPr>
              <w:t>IE/Group</w:t>
            </w:r>
            <w:r>
              <w:rPr>
                <w:b/>
                <w:spacing w:val="-1"/>
                <w:sz w:val="18"/>
              </w:rPr>
              <w:t> </w:t>
            </w:r>
            <w:r>
              <w:rPr>
                <w:b/>
                <w:spacing w:val="-4"/>
                <w:sz w:val="18"/>
              </w:rPr>
              <w:t>Name</w:t>
            </w:r>
          </w:p>
        </w:tc>
        <w:tc>
          <w:tcPr>
            <w:tcW w:w="1080" w:type="dxa"/>
          </w:tcPr>
          <w:p>
            <w:pPr>
              <w:pStyle w:val="TableParagraph"/>
              <w:spacing w:before="1"/>
              <w:ind w:left="139"/>
              <w:rPr>
                <w:b/>
                <w:sz w:val="18"/>
              </w:rPr>
            </w:pPr>
            <w:r>
              <w:rPr>
                <w:b/>
                <w:spacing w:val="-2"/>
                <w:sz w:val="18"/>
              </w:rPr>
              <w:t>Presence</w:t>
            </w:r>
          </w:p>
        </w:tc>
        <w:tc>
          <w:tcPr>
            <w:tcW w:w="1529" w:type="dxa"/>
          </w:tcPr>
          <w:p>
            <w:pPr>
              <w:pStyle w:val="TableParagraph"/>
              <w:spacing w:before="1"/>
              <w:ind w:left="490"/>
              <w:rPr>
                <w:b/>
                <w:sz w:val="18"/>
              </w:rPr>
            </w:pPr>
            <w:r>
              <w:rPr>
                <w:b/>
                <w:spacing w:val="-4"/>
                <w:sz w:val="18"/>
              </w:rPr>
              <w:t>Range</w:t>
            </w:r>
          </w:p>
        </w:tc>
        <w:tc>
          <w:tcPr>
            <w:tcW w:w="2069" w:type="dxa"/>
          </w:tcPr>
          <w:p>
            <w:pPr>
              <w:pStyle w:val="TableParagraph"/>
              <w:spacing w:before="1"/>
              <w:ind w:left="12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5" w:type="dxa"/>
          </w:tcPr>
          <w:p>
            <w:pPr>
              <w:pStyle w:val="TableParagraph"/>
              <w:spacing w:line="206" w:lineRule="exact"/>
              <w:ind w:left="488" w:right="159" w:firstLine="33"/>
              <w:rPr>
                <w:b/>
                <w:sz w:val="18"/>
              </w:rPr>
            </w:pPr>
            <w:r>
              <w:rPr>
                <w:b/>
                <w:spacing w:val="-2"/>
                <w:sz w:val="18"/>
              </w:rPr>
              <w:t>Semantics description</w:t>
            </w:r>
          </w:p>
        </w:tc>
      </w:tr>
      <w:tr>
        <w:trPr>
          <w:trHeight w:val="414" w:hRule="atLeast"/>
        </w:trPr>
        <w:tc>
          <w:tcPr>
            <w:tcW w:w="2753" w:type="dxa"/>
          </w:tcPr>
          <w:p>
            <w:pPr>
              <w:pStyle w:val="TableParagraph"/>
              <w:spacing w:line="206" w:lineRule="exact"/>
              <w:rPr>
                <w:sz w:val="18"/>
              </w:rPr>
            </w:pPr>
            <w:r>
              <w:rPr>
                <w:sz w:val="18"/>
              </w:rPr>
              <w:t>List</w:t>
            </w:r>
            <w:r>
              <w:rPr>
                <w:spacing w:val="-10"/>
                <w:sz w:val="18"/>
              </w:rPr>
              <w:t> </w:t>
            </w:r>
            <w:r>
              <w:rPr>
                <w:sz w:val="18"/>
              </w:rPr>
              <w:t>of</w:t>
            </w:r>
            <w:r>
              <w:rPr>
                <w:spacing w:val="-10"/>
                <w:sz w:val="18"/>
              </w:rPr>
              <w:t> </w:t>
            </w:r>
            <w:r>
              <w:rPr>
                <w:sz w:val="18"/>
              </w:rPr>
              <w:t>Multi</w:t>
            </w:r>
            <w:r>
              <w:rPr>
                <w:spacing w:val="-9"/>
                <w:sz w:val="18"/>
              </w:rPr>
              <w:t> </w:t>
            </w:r>
            <w:r>
              <w:rPr>
                <w:sz w:val="18"/>
              </w:rPr>
              <w:t>Report</w:t>
            </w:r>
            <w:r>
              <w:rPr>
                <w:spacing w:val="-9"/>
                <w:sz w:val="18"/>
              </w:rPr>
              <w:t> </w:t>
            </w:r>
            <w:r>
              <w:rPr>
                <w:sz w:val="18"/>
              </w:rPr>
              <w:t>Action </w:t>
            </w:r>
            <w:r>
              <w:rPr>
                <w:spacing w:val="-2"/>
                <w:sz w:val="18"/>
              </w:rPr>
              <w:t>Definitions</w:t>
            </w:r>
          </w:p>
        </w:tc>
        <w:tc>
          <w:tcPr>
            <w:tcW w:w="1080" w:type="dxa"/>
          </w:tcPr>
          <w:p>
            <w:pPr>
              <w:pStyle w:val="TableParagraph"/>
              <w:ind w:left="0"/>
              <w:rPr>
                <w:rFonts w:ascii="Times New Roman"/>
                <w:sz w:val="18"/>
              </w:rPr>
            </w:pPr>
          </w:p>
        </w:tc>
        <w:tc>
          <w:tcPr>
            <w:tcW w:w="1529" w:type="dxa"/>
          </w:tcPr>
          <w:p>
            <w:pPr>
              <w:pStyle w:val="TableParagraph"/>
              <w:spacing w:line="206" w:lineRule="exact"/>
              <w:ind w:left="108"/>
              <w:rPr>
                <w:i/>
                <w:sz w:val="18"/>
              </w:rPr>
            </w:pPr>
            <w:r>
              <w:rPr>
                <w:i/>
                <w:spacing w:val="-5"/>
                <w:sz w:val="18"/>
              </w:rPr>
              <w:t>1..</w:t>
            </w:r>
          </w:p>
          <w:p>
            <w:pPr>
              <w:pStyle w:val="TableParagraph"/>
              <w:spacing w:line="189" w:lineRule="exact"/>
              <w:ind w:left="108"/>
              <w:rPr>
                <w:i/>
                <w:sz w:val="18"/>
              </w:rPr>
            </w:pPr>
            <w:r>
              <w:rPr>
                <w:i/>
                <w:spacing w:val="-2"/>
                <w:sz w:val="18"/>
              </w:rPr>
              <w:t>&lt;maxnoofJobs&gt;</w:t>
            </w:r>
          </w:p>
        </w:tc>
        <w:tc>
          <w:tcPr>
            <w:tcW w:w="2069" w:type="dxa"/>
          </w:tcPr>
          <w:p>
            <w:pPr>
              <w:pStyle w:val="TableParagraph"/>
              <w:ind w:left="0"/>
              <w:rPr>
                <w:rFonts w:ascii="Times New Roman"/>
                <w:sz w:val="18"/>
              </w:rPr>
            </w:pPr>
          </w:p>
        </w:tc>
        <w:tc>
          <w:tcPr>
            <w:tcW w:w="1945" w:type="dxa"/>
          </w:tcPr>
          <w:p>
            <w:pPr>
              <w:pStyle w:val="TableParagraph"/>
              <w:ind w:left="0"/>
              <w:rPr>
                <w:rFonts w:ascii="Times New Roman"/>
                <w:sz w:val="18"/>
              </w:rPr>
            </w:pPr>
          </w:p>
        </w:tc>
      </w:tr>
      <w:tr>
        <w:trPr>
          <w:trHeight w:val="205" w:hRule="atLeast"/>
        </w:trPr>
        <w:tc>
          <w:tcPr>
            <w:tcW w:w="2753" w:type="dxa"/>
          </w:tcPr>
          <w:p>
            <w:pPr>
              <w:pStyle w:val="TableParagraph"/>
              <w:spacing w:line="186" w:lineRule="exact"/>
              <w:rPr>
                <w:sz w:val="18"/>
              </w:rPr>
            </w:pPr>
            <w:r>
              <w:rPr>
                <w:sz w:val="18"/>
              </w:rPr>
              <w:t>&gt;Job</w:t>
            </w:r>
            <w:r>
              <w:rPr>
                <w:spacing w:val="-1"/>
                <w:sz w:val="18"/>
              </w:rPr>
              <w:t> </w:t>
            </w:r>
            <w:r>
              <w:rPr>
                <w:spacing w:val="-7"/>
                <w:sz w:val="18"/>
              </w:rPr>
              <w:t>ID</w:t>
            </w:r>
          </w:p>
        </w:tc>
        <w:tc>
          <w:tcPr>
            <w:tcW w:w="1080" w:type="dxa"/>
          </w:tcPr>
          <w:p>
            <w:pPr>
              <w:pStyle w:val="TableParagraph"/>
              <w:spacing w:line="186" w:lineRule="exact"/>
              <w:ind w:left="108"/>
              <w:rPr>
                <w:sz w:val="18"/>
              </w:rPr>
            </w:pPr>
            <w:r>
              <w:rPr>
                <w:spacing w:val="-10"/>
                <w:sz w:val="18"/>
              </w:rPr>
              <w:t>M</w:t>
            </w:r>
          </w:p>
        </w:tc>
        <w:tc>
          <w:tcPr>
            <w:tcW w:w="1529" w:type="dxa"/>
          </w:tcPr>
          <w:p>
            <w:pPr>
              <w:pStyle w:val="TableParagraph"/>
              <w:ind w:left="0"/>
              <w:rPr>
                <w:rFonts w:ascii="Times New Roman"/>
                <w:sz w:val="14"/>
              </w:rPr>
            </w:pPr>
          </w:p>
        </w:tc>
        <w:tc>
          <w:tcPr>
            <w:tcW w:w="2069" w:type="dxa"/>
          </w:tcPr>
          <w:p>
            <w:pPr>
              <w:pStyle w:val="TableParagraph"/>
              <w:spacing w:line="186" w:lineRule="exact"/>
              <w:ind w:left="108"/>
              <w:rPr>
                <w:sz w:val="18"/>
              </w:rPr>
            </w:pPr>
            <w:r>
              <w:rPr>
                <w:spacing w:val="-2"/>
                <w:sz w:val="18"/>
              </w:rPr>
              <w:t>8.3.30</w:t>
            </w:r>
          </w:p>
        </w:tc>
        <w:tc>
          <w:tcPr>
            <w:tcW w:w="1945" w:type="dxa"/>
          </w:tcPr>
          <w:p>
            <w:pPr>
              <w:pStyle w:val="TableParagraph"/>
              <w:ind w:left="0"/>
              <w:rPr>
                <w:rFonts w:ascii="Times New Roman"/>
                <w:sz w:val="14"/>
              </w:rPr>
            </w:pPr>
          </w:p>
        </w:tc>
      </w:tr>
      <w:tr>
        <w:trPr>
          <w:trHeight w:val="1449" w:hRule="atLeast"/>
        </w:trPr>
        <w:tc>
          <w:tcPr>
            <w:tcW w:w="2753" w:type="dxa"/>
          </w:tcPr>
          <w:p>
            <w:pPr>
              <w:pStyle w:val="TableParagraph"/>
              <w:spacing w:line="206" w:lineRule="exact"/>
              <w:rPr>
                <w:sz w:val="18"/>
              </w:rPr>
            </w:pPr>
            <w:r>
              <w:rPr>
                <w:sz w:val="18"/>
              </w:rPr>
              <w:t>&gt;Job</w:t>
            </w:r>
            <w:r>
              <w:rPr>
                <w:spacing w:val="-3"/>
                <w:sz w:val="18"/>
              </w:rPr>
              <w:t> </w:t>
            </w:r>
            <w:r>
              <w:rPr>
                <w:sz w:val="18"/>
              </w:rPr>
              <w:t>Specific</w:t>
            </w:r>
            <w:r>
              <w:rPr>
                <w:spacing w:val="-2"/>
                <w:sz w:val="18"/>
              </w:rPr>
              <w:t> </w:t>
            </w:r>
            <w:r>
              <w:rPr>
                <w:sz w:val="18"/>
              </w:rPr>
              <w:t>Action</w:t>
            </w:r>
            <w:r>
              <w:rPr>
                <w:spacing w:val="-4"/>
                <w:sz w:val="18"/>
              </w:rPr>
              <w:t> </w:t>
            </w:r>
            <w:r>
              <w:rPr>
                <w:spacing w:val="-2"/>
                <w:sz w:val="18"/>
              </w:rPr>
              <w:t>Definition</w:t>
            </w:r>
          </w:p>
        </w:tc>
        <w:tc>
          <w:tcPr>
            <w:tcW w:w="1080" w:type="dxa"/>
          </w:tcPr>
          <w:p>
            <w:pPr>
              <w:pStyle w:val="TableParagraph"/>
              <w:spacing w:line="206" w:lineRule="exact"/>
              <w:ind w:left="108"/>
              <w:rPr>
                <w:sz w:val="18"/>
              </w:rPr>
            </w:pPr>
            <w:r>
              <w:rPr>
                <w:spacing w:val="-10"/>
                <w:sz w:val="18"/>
              </w:rPr>
              <w:t>O</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pacing w:val="-2"/>
                <w:sz w:val="18"/>
              </w:rPr>
              <w:t>8.2.1.2</w:t>
            </w:r>
          </w:p>
        </w:tc>
        <w:tc>
          <w:tcPr>
            <w:tcW w:w="1945" w:type="dxa"/>
          </w:tcPr>
          <w:p>
            <w:pPr>
              <w:pStyle w:val="TableParagraph"/>
              <w:ind w:left="108"/>
              <w:rPr>
                <w:sz w:val="18"/>
              </w:rPr>
            </w:pPr>
            <w:r>
              <w:rPr>
                <w:sz w:val="18"/>
              </w:rPr>
              <w:t>Used to define the Action</w:t>
            </w:r>
            <w:r>
              <w:rPr>
                <w:spacing w:val="-13"/>
                <w:sz w:val="18"/>
              </w:rPr>
              <w:t> </w:t>
            </w:r>
            <w:r>
              <w:rPr>
                <w:sz w:val="18"/>
              </w:rPr>
              <w:t>Definition</w:t>
            </w:r>
            <w:r>
              <w:rPr>
                <w:spacing w:val="-12"/>
                <w:sz w:val="18"/>
              </w:rPr>
              <w:t> </w:t>
            </w:r>
            <w:r>
              <w:rPr>
                <w:sz w:val="18"/>
              </w:rPr>
              <w:t>for</w:t>
            </w:r>
            <w:r>
              <w:rPr>
                <w:spacing w:val="-13"/>
                <w:sz w:val="18"/>
              </w:rPr>
              <w:t> </w:t>
            </w:r>
            <w:r>
              <w:rPr>
                <w:sz w:val="18"/>
              </w:rPr>
              <w:t>a specific job.</w:t>
            </w:r>
          </w:p>
          <w:p>
            <w:pPr>
              <w:pStyle w:val="TableParagraph"/>
              <w:spacing w:line="207" w:lineRule="exact"/>
              <w:ind w:left="108"/>
              <w:rPr>
                <w:sz w:val="18"/>
              </w:rPr>
            </w:pPr>
            <w:r>
              <w:rPr>
                <w:sz w:val="18"/>
              </w:rPr>
              <w:t>If</w:t>
            </w:r>
            <w:r>
              <w:rPr>
                <w:spacing w:val="-1"/>
                <w:sz w:val="18"/>
              </w:rPr>
              <w:t> </w:t>
            </w:r>
            <w:r>
              <w:rPr>
                <w:sz w:val="18"/>
              </w:rPr>
              <w:t>absent,</w:t>
            </w:r>
            <w:r>
              <w:rPr>
                <w:spacing w:val="-2"/>
                <w:sz w:val="18"/>
              </w:rPr>
              <w:t> </w:t>
            </w:r>
            <w:r>
              <w:rPr>
                <w:spacing w:val="-4"/>
                <w:sz w:val="18"/>
              </w:rPr>
              <w:t>then</w:t>
            </w:r>
          </w:p>
          <w:p>
            <w:pPr>
              <w:pStyle w:val="TableParagraph"/>
              <w:spacing w:line="207" w:lineRule="exact"/>
              <w:ind w:left="108"/>
              <w:rPr>
                <w:i/>
                <w:sz w:val="18"/>
              </w:rPr>
            </w:pPr>
            <w:r>
              <w:rPr>
                <w:i/>
                <w:sz w:val="18"/>
              </w:rPr>
              <w:t>Common</w:t>
            </w:r>
            <w:r>
              <w:rPr>
                <w:i/>
                <w:spacing w:val="-11"/>
                <w:sz w:val="18"/>
              </w:rPr>
              <w:t> </w:t>
            </w:r>
            <w:r>
              <w:rPr>
                <w:i/>
                <w:spacing w:val="-2"/>
                <w:sz w:val="18"/>
              </w:rPr>
              <w:t>Action</w:t>
            </w:r>
          </w:p>
          <w:p>
            <w:pPr>
              <w:pStyle w:val="TableParagraph"/>
              <w:spacing w:line="206" w:lineRule="exact"/>
              <w:ind w:left="108" w:right="159"/>
              <w:rPr>
                <w:sz w:val="18"/>
              </w:rPr>
            </w:pPr>
            <w:r>
              <w:rPr>
                <w:i/>
                <w:sz w:val="18"/>
              </w:rPr>
              <w:t>Definition</w:t>
            </w:r>
            <w:r>
              <w:rPr>
                <w:i/>
                <w:spacing w:val="-15"/>
                <w:sz w:val="18"/>
              </w:rPr>
              <w:t> </w:t>
            </w:r>
            <w:r>
              <w:rPr>
                <w:sz w:val="18"/>
              </w:rPr>
              <w:t>IE</w:t>
            </w:r>
            <w:r>
              <w:rPr>
                <w:spacing w:val="-12"/>
                <w:sz w:val="18"/>
              </w:rPr>
              <w:t> </w:t>
            </w:r>
            <w:r>
              <w:rPr>
                <w:sz w:val="18"/>
              </w:rPr>
              <w:t>applies to specific job</w:t>
            </w:r>
          </w:p>
        </w:tc>
      </w:tr>
      <w:tr>
        <w:trPr>
          <w:trHeight w:val="1862" w:hRule="atLeast"/>
        </w:trPr>
        <w:tc>
          <w:tcPr>
            <w:tcW w:w="2753" w:type="dxa"/>
          </w:tcPr>
          <w:p>
            <w:pPr>
              <w:pStyle w:val="TableParagraph"/>
              <w:spacing w:line="206" w:lineRule="exact"/>
              <w:rPr>
                <w:sz w:val="18"/>
              </w:rPr>
            </w:pPr>
            <w:r>
              <w:rPr>
                <w:sz w:val="18"/>
              </w:rPr>
              <w:t>&gt;Job</w:t>
            </w:r>
            <w:r>
              <w:rPr>
                <w:spacing w:val="-5"/>
                <w:sz w:val="18"/>
              </w:rPr>
              <w:t> </w:t>
            </w:r>
            <w:r>
              <w:rPr>
                <w:sz w:val="18"/>
              </w:rPr>
              <w:t>Specific</w:t>
            </w:r>
            <w:r>
              <w:rPr>
                <w:spacing w:val="-3"/>
                <w:sz w:val="18"/>
              </w:rPr>
              <w:t> </w:t>
            </w:r>
            <w:r>
              <w:rPr>
                <w:sz w:val="18"/>
              </w:rPr>
              <w:t>Cell</w:t>
            </w:r>
            <w:r>
              <w:rPr>
                <w:spacing w:val="-4"/>
                <w:sz w:val="18"/>
              </w:rPr>
              <w:t> </w:t>
            </w:r>
            <w:r>
              <w:rPr>
                <w:sz w:val="18"/>
              </w:rPr>
              <w:t>Global</w:t>
            </w:r>
            <w:r>
              <w:rPr>
                <w:spacing w:val="-4"/>
                <w:sz w:val="18"/>
              </w:rPr>
              <w:t> </w:t>
            </w:r>
            <w:r>
              <w:rPr>
                <w:spacing w:val="-5"/>
                <w:sz w:val="18"/>
              </w:rPr>
              <w:t>ID</w:t>
            </w:r>
          </w:p>
        </w:tc>
        <w:tc>
          <w:tcPr>
            <w:tcW w:w="1080" w:type="dxa"/>
          </w:tcPr>
          <w:p>
            <w:pPr>
              <w:pStyle w:val="TableParagraph"/>
              <w:spacing w:line="206" w:lineRule="exact"/>
              <w:ind w:left="108"/>
              <w:rPr>
                <w:sz w:val="18"/>
              </w:rPr>
            </w:pPr>
            <w:r>
              <w:rPr>
                <w:spacing w:val="-10"/>
                <w:sz w:val="18"/>
              </w:rPr>
              <w:t>O</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pacing w:val="-2"/>
                <w:sz w:val="18"/>
              </w:rPr>
              <w:t>8.3.20</w:t>
            </w:r>
          </w:p>
        </w:tc>
        <w:tc>
          <w:tcPr>
            <w:tcW w:w="1945" w:type="dxa"/>
          </w:tcPr>
          <w:p>
            <w:pPr>
              <w:pStyle w:val="TableParagraph"/>
              <w:ind w:left="108" w:right="135"/>
              <w:rPr>
                <w:sz w:val="18"/>
              </w:rPr>
            </w:pPr>
            <w:r>
              <w:rPr>
                <w:sz w:val="18"/>
              </w:rPr>
              <w:t>Used to modify the </w:t>
            </w:r>
            <w:r>
              <w:rPr>
                <w:i/>
                <w:sz w:val="18"/>
              </w:rPr>
              <w:t>Cell Global ID </w:t>
            </w:r>
            <w:r>
              <w:rPr>
                <w:sz w:val="18"/>
              </w:rPr>
              <w:t>IE within </w:t>
            </w:r>
            <w:r>
              <w:rPr>
                <w:i/>
                <w:sz w:val="18"/>
              </w:rPr>
              <w:t>Common</w:t>
            </w:r>
            <w:r>
              <w:rPr>
                <w:i/>
                <w:sz w:val="18"/>
              </w:rPr>
              <w:t> Action Definition </w:t>
            </w:r>
            <w:r>
              <w:rPr>
                <w:sz w:val="18"/>
              </w:rPr>
              <w:t>IE. To</w:t>
            </w:r>
            <w:r>
              <w:rPr>
                <w:spacing w:val="-13"/>
                <w:sz w:val="18"/>
              </w:rPr>
              <w:t> </w:t>
            </w:r>
            <w:r>
              <w:rPr>
                <w:sz w:val="18"/>
              </w:rPr>
              <w:t>be</w:t>
            </w:r>
            <w:r>
              <w:rPr>
                <w:spacing w:val="-12"/>
                <w:sz w:val="18"/>
              </w:rPr>
              <w:t> </w:t>
            </w:r>
            <w:r>
              <w:rPr>
                <w:sz w:val="18"/>
              </w:rPr>
              <w:t>provided</w:t>
            </w:r>
            <w:r>
              <w:rPr>
                <w:spacing w:val="-12"/>
                <w:sz w:val="18"/>
              </w:rPr>
              <w:t> </w:t>
            </w:r>
            <w:r>
              <w:rPr>
                <w:sz w:val="18"/>
              </w:rPr>
              <w:t>when </w:t>
            </w:r>
            <w:r>
              <w:rPr>
                <w:i/>
                <w:sz w:val="18"/>
              </w:rPr>
              <w:t>Job Specific Action</w:t>
            </w:r>
            <w:r>
              <w:rPr>
                <w:i/>
                <w:sz w:val="18"/>
              </w:rPr>
              <w:t> Definition </w:t>
            </w:r>
            <w:r>
              <w:rPr>
                <w:sz w:val="18"/>
              </w:rPr>
              <w:t>IE is not present for the</w:t>
            </w:r>
          </w:p>
          <w:p>
            <w:pPr>
              <w:pStyle w:val="TableParagraph"/>
              <w:spacing w:line="187" w:lineRule="exact"/>
              <w:ind w:left="108"/>
              <w:rPr>
                <w:sz w:val="18"/>
              </w:rPr>
            </w:pPr>
            <w:r>
              <w:rPr>
                <w:sz w:val="18"/>
              </w:rPr>
              <w:t>specific</w:t>
            </w:r>
            <w:r>
              <w:rPr>
                <w:spacing w:val="-2"/>
                <w:sz w:val="18"/>
              </w:rPr>
              <w:t> </w:t>
            </w:r>
            <w:r>
              <w:rPr>
                <w:spacing w:val="-5"/>
                <w:sz w:val="18"/>
              </w:rPr>
              <w:t>job</w:t>
            </w:r>
          </w:p>
        </w:tc>
      </w:tr>
      <w:tr>
        <w:trPr>
          <w:trHeight w:val="1864" w:hRule="atLeast"/>
        </w:trPr>
        <w:tc>
          <w:tcPr>
            <w:tcW w:w="2753" w:type="dxa"/>
          </w:tcPr>
          <w:p>
            <w:pPr>
              <w:pStyle w:val="TableParagraph"/>
              <w:spacing w:before="1"/>
              <w:rPr>
                <w:sz w:val="18"/>
              </w:rPr>
            </w:pPr>
            <w:r>
              <w:rPr>
                <w:sz w:val="18"/>
              </w:rPr>
              <w:t>&gt;Job</w:t>
            </w:r>
            <w:r>
              <w:rPr>
                <w:spacing w:val="-4"/>
                <w:sz w:val="18"/>
              </w:rPr>
              <w:t> </w:t>
            </w:r>
            <w:r>
              <w:rPr>
                <w:sz w:val="18"/>
              </w:rPr>
              <w:t>Specific</w:t>
            </w:r>
            <w:r>
              <w:rPr>
                <w:spacing w:val="-2"/>
                <w:sz w:val="18"/>
              </w:rPr>
              <w:t> </w:t>
            </w:r>
            <w:r>
              <w:rPr>
                <w:sz w:val="18"/>
              </w:rPr>
              <w:t>UE</w:t>
            </w:r>
            <w:r>
              <w:rPr>
                <w:spacing w:val="-3"/>
                <w:sz w:val="18"/>
              </w:rPr>
              <w:t> </w:t>
            </w:r>
            <w:r>
              <w:rPr>
                <w:spacing w:val="-5"/>
                <w:sz w:val="18"/>
              </w:rPr>
              <w:t>ID</w:t>
            </w:r>
          </w:p>
        </w:tc>
        <w:tc>
          <w:tcPr>
            <w:tcW w:w="1080" w:type="dxa"/>
          </w:tcPr>
          <w:p>
            <w:pPr>
              <w:pStyle w:val="TableParagraph"/>
              <w:spacing w:before="1"/>
              <w:ind w:left="108"/>
              <w:rPr>
                <w:sz w:val="18"/>
              </w:rPr>
            </w:pPr>
            <w:r>
              <w:rPr>
                <w:spacing w:val="-10"/>
                <w:sz w:val="18"/>
              </w:rPr>
              <w:t>O</w:t>
            </w:r>
          </w:p>
        </w:tc>
        <w:tc>
          <w:tcPr>
            <w:tcW w:w="1529" w:type="dxa"/>
          </w:tcPr>
          <w:p>
            <w:pPr>
              <w:pStyle w:val="TableParagraph"/>
              <w:ind w:left="0"/>
              <w:rPr>
                <w:rFonts w:ascii="Times New Roman"/>
                <w:sz w:val="18"/>
              </w:rPr>
            </w:pPr>
          </w:p>
        </w:tc>
        <w:tc>
          <w:tcPr>
            <w:tcW w:w="2069" w:type="dxa"/>
          </w:tcPr>
          <w:p>
            <w:pPr>
              <w:pStyle w:val="TableParagraph"/>
              <w:spacing w:before="1"/>
              <w:ind w:left="108"/>
              <w:rPr>
                <w:sz w:val="18"/>
              </w:rPr>
            </w:pPr>
            <w:r>
              <w:rPr>
                <w:spacing w:val="-2"/>
                <w:sz w:val="18"/>
              </w:rPr>
              <w:t>8.3.24</w:t>
            </w:r>
          </w:p>
        </w:tc>
        <w:tc>
          <w:tcPr>
            <w:tcW w:w="1945" w:type="dxa"/>
          </w:tcPr>
          <w:p>
            <w:pPr>
              <w:pStyle w:val="TableParagraph"/>
              <w:spacing w:before="1"/>
              <w:ind w:left="108" w:right="159"/>
              <w:rPr>
                <w:sz w:val="18"/>
              </w:rPr>
            </w:pPr>
            <w:r>
              <w:rPr>
                <w:sz w:val="18"/>
              </w:rPr>
              <w:t>Used</w:t>
            </w:r>
            <w:r>
              <w:rPr>
                <w:spacing w:val="-13"/>
                <w:sz w:val="18"/>
              </w:rPr>
              <w:t> </w:t>
            </w:r>
            <w:r>
              <w:rPr>
                <w:sz w:val="18"/>
              </w:rPr>
              <w:t>to</w:t>
            </w:r>
            <w:r>
              <w:rPr>
                <w:spacing w:val="-12"/>
                <w:sz w:val="18"/>
              </w:rPr>
              <w:t> </w:t>
            </w:r>
            <w:r>
              <w:rPr>
                <w:sz w:val="18"/>
              </w:rPr>
              <w:t>modify</w:t>
            </w:r>
            <w:r>
              <w:rPr>
                <w:spacing w:val="-12"/>
                <w:sz w:val="18"/>
              </w:rPr>
              <w:t> </w:t>
            </w:r>
            <w:r>
              <w:rPr>
                <w:sz w:val="18"/>
              </w:rPr>
              <w:t>the </w:t>
            </w:r>
            <w:r>
              <w:rPr>
                <w:i/>
                <w:sz w:val="18"/>
              </w:rPr>
              <w:t>UE ID </w:t>
            </w:r>
            <w:r>
              <w:rPr>
                <w:sz w:val="18"/>
              </w:rPr>
              <w:t>IE within </w:t>
            </w:r>
            <w:r>
              <w:rPr>
                <w:i/>
                <w:sz w:val="18"/>
              </w:rPr>
              <w:t>Common Action</w:t>
            </w:r>
            <w:r>
              <w:rPr>
                <w:i/>
                <w:sz w:val="18"/>
              </w:rPr>
              <w:t> Definition </w:t>
            </w:r>
            <w:r>
              <w:rPr>
                <w:sz w:val="18"/>
              </w:rPr>
              <w:t>IE.</w:t>
            </w:r>
          </w:p>
          <w:p>
            <w:pPr>
              <w:pStyle w:val="TableParagraph"/>
              <w:ind w:left="108"/>
              <w:rPr>
                <w:sz w:val="18"/>
              </w:rPr>
            </w:pPr>
            <w:r>
              <w:rPr>
                <w:sz w:val="18"/>
              </w:rPr>
              <w:t>To</w:t>
            </w:r>
            <w:r>
              <w:rPr>
                <w:spacing w:val="-13"/>
                <w:sz w:val="18"/>
              </w:rPr>
              <w:t> </w:t>
            </w:r>
            <w:r>
              <w:rPr>
                <w:sz w:val="18"/>
              </w:rPr>
              <w:t>be</w:t>
            </w:r>
            <w:r>
              <w:rPr>
                <w:spacing w:val="-12"/>
                <w:sz w:val="18"/>
              </w:rPr>
              <w:t> </w:t>
            </w:r>
            <w:r>
              <w:rPr>
                <w:sz w:val="18"/>
              </w:rPr>
              <w:t>provided</w:t>
            </w:r>
            <w:r>
              <w:rPr>
                <w:spacing w:val="-12"/>
                <w:sz w:val="18"/>
              </w:rPr>
              <w:t> </w:t>
            </w:r>
            <w:r>
              <w:rPr>
                <w:sz w:val="18"/>
              </w:rPr>
              <w:t>when </w:t>
            </w:r>
            <w:r>
              <w:rPr>
                <w:i/>
                <w:sz w:val="18"/>
              </w:rPr>
              <w:t>Job Specific Action</w:t>
            </w:r>
            <w:r>
              <w:rPr>
                <w:i/>
                <w:sz w:val="18"/>
              </w:rPr>
              <w:t> Definition </w:t>
            </w:r>
            <w:r>
              <w:rPr>
                <w:sz w:val="18"/>
              </w:rPr>
              <w:t>IE is not</w:t>
            </w:r>
          </w:p>
          <w:p>
            <w:pPr>
              <w:pStyle w:val="TableParagraph"/>
              <w:spacing w:line="206" w:lineRule="exact"/>
              <w:ind w:left="108" w:right="159"/>
              <w:rPr>
                <w:sz w:val="18"/>
              </w:rPr>
            </w:pPr>
            <w:r>
              <w:rPr>
                <w:sz w:val="18"/>
              </w:rPr>
              <w:t>present</w:t>
            </w:r>
            <w:r>
              <w:rPr>
                <w:spacing w:val="-15"/>
                <w:sz w:val="18"/>
              </w:rPr>
              <w:t> </w:t>
            </w:r>
            <w:r>
              <w:rPr>
                <w:sz w:val="18"/>
              </w:rPr>
              <w:t>for</w:t>
            </w:r>
            <w:r>
              <w:rPr>
                <w:spacing w:val="-12"/>
                <w:sz w:val="18"/>
              </w:rPr>
              <w:t> </w:t>
            </w:r>
            <w:r>
              <w:rPr>
                <w:sz w:val="18"/>
              </w:rPr>
              <w:t>the specific job</w:t>
            </w:r>
          </w:p>
        </w:tc>
      </w:tr>
      <w:tr>
        <w:trPr>
          <w:trHeight w:val="2068" w:hRule="atLeast"/>
        </w:trPr>
        <w:tc>
          <w:tcPr>
            <w:tcW w:w="2753" w:type="dxa"/>
          </w:tcPr>
          <w:p>
            <w:pPr>
              <w:pStyle w:val="TableParagraph"/>
              <w:ind w:right="185"/>
              <w:rPr>
                <w:sz w:val="18"/>
              </w:rPr>
            </w:pPr>
            <w:r>
              <w:rPr>
                <w:sz w:val="18"/>
              </w:rPr>
              <w:t>&gt;Job</w:t>
            </w:r>
            <w:r>
              <w:rPr>
                <w:spacing w:val="-13"/>
                <w:sz w:val="18"/>
              </w:rPr>
              <w:t> </w:t>
            </w:r>
            <w:r>
              <w:rPr>
                <w:sz w:val="18"/>
              </w:rPr>
              <w:t>Specific</w:t>
            </w:r>
            <w:r>
              <w:rPr>
                <w:spacing w:val="-10"/>
                <w:sz w:val="18"/>
              </w:rPr>
              <w:t> </w:t>
            </w:r>
            <w:r>
              <w:rPr>
                <w:sz w:val="18"/>
              </w:rPr>
              <w:t>List</w:t>
            </w:r>
            <w:r>
              <w:rPr>
                <w:spacing w:val="-13"/>
                <w:sz w:val="18"/>
              </w:rPr>
              <w:t> </w:t>
            </w:r>
            <w:r>
              <w:rPr>
                <w:sz w:val="18"/>
              </w:rPr>
              <w:t>of Subscribed UE IDs</w:t>
            </w:r>
          </w:p>
        </w:tc>
        <w:tc>
          <w:tcPr>
            <w:tcW w:w="1080" w:type="dxa"/>
          </w:tcPr>
          <w:p>
            <w:pPr>
              <w:pStyle w:val="TableParagraph"/>
              <w:spacing w:line="206" w:lineRule="exact"/>
              <w:ind w:left="108"/>
              <w:rPr>
                <w:sz w:val="18"/>
              </w:rPr>
            </w:pPr>
            <w:r>
              <w:rPr>
                <w:spacing w:val="-10"/>
                <w:sz w:val="18"/>
              </w:rPr>
              <w:t>O</w:t>
            </w:r>
          </w:p>
        </w:tc>
        <w:tc>
          <w:tcPr>
            <w:tcW w:w="1529" w:type="dxa"/>
          </w:tcPr>
          <w:p>
            <w:pPr>
              <w:pStyle w:val="TableParagraph"/>
              <w:ind w:left="0"/>
              <w:rPr>
                <w:rFonts w:ascii="Times New Roman"/>
                <w:sz w:val="18"/>
              </w:rPr>
            </w:pPr>
          </w:p>
        </w:tc>
        <w:tc>
          <w:tcPr>
            <w:tcW w:w="2069" w:type="dxa"/>
          </w:tcPr>
          <w:p>
            <w:pPr>
              <w:pStyle w:val="TableParagraph"/>
              <w:ind w:left="0"/>
              <w:rPr>
                <w:rFonts w:ascii="Times New Roman"/>
                <w:sz w:val="18"/>
              </w:rPr>
            </w:pPr>
          </w:p>
        </w:tc>
        <w:tc>
          <w:tcPr>
            <w:tcW w:w="1945" w:type="dxa"/>
          </w:tcPr>
          <w:p>
            <w:pPr>
              <w:pStyle w:val="TableParagraph"/>
              <w:ind w:left="108" w:right="289"/>
              <w:rPr>
                <w:sz w:val="18"/>
              </w:rPr>
            </w:pPr>
            <w:r>
              <w:rPr>
                <w:sz w:val="18"/>
              </w:rPr>
              <w:t>Used</w:t>
            </w:r>
            <w:r>
              <w:rPr>
                <w:spacing w:val="-13"/>
                <w:sz w:val="18"/>
              </w:rPr>
              <w:t> </w:t>
            </w:r>
            <w:r>
              <w:rPr>
                <w:sz w:val="18"/>
              </w:rPr>
              <w:t>to</w:t>
            </w:r>
            <w:r>
              <w:rPr>
                <w:spacing w:val="-12"/>
                <w:sz w:val="18"/>
              </w:rPr>
              <w:t> </w:t>
            </w:r>
            <w:r>
              <w:rPr>
                <w:sz w:val="18"/>
              </w:rPr>
              <w:t>modify</w:t>
            </w:r>
            <w:r>
              <w:rPr>
                <w:spacing w:val="-12"/>
                <w:sz w:val="18"/>
              </w:rPr>
              <w:t> </w:t>
            </w:r>
            <w:r>
              <w:rPr>
                <w:sz w:val="18"/>
              </w:rPr>
              <w:t>the </w:t>
            </w:r>
            <w:r>
              <w:rPr>
                <w:i/>
                <w:sz w:val="18"/>
              </w:rPr>
              <w:t>List of Subscribed</w:t>
            </w:r>
            <w:r>
              <w:rPr>
                <w:i/>
                <w:sz w:val="18"/>
              </w:rPr>
              <w:t> UE IDs </w:t>
            </w:r>
            <w:r>
              <w:rPr>
                <w:sz w:val="18"/>
              </w:rPr>
              <w:t>IE within </w:t>
            </w:r>
            <w:r>
              <w:rPr>
                <w:i/>
                <w:sz w:val="18"/>
              </w:rPr>
              <w:t>Common Action</w:t>
            </w:r>
            <w:r>
              <w:rPr>
                <w:i/>
                <w:sz w:val="18"/>
              </w:rPr>
              <w:t> Definition </w:t>
            </w:r>
            <w:r>
              <w:rPr>
                <w:sz w:val="18"/>
              </w:rPr>
              <w:t>IE.</w:t>
            </w:r>
          </w:p>
          <w:p>
            <w:pPr>
              <w:pStyle w:val="TableParagraph"/>
              <w:ind w:left="108"/>
              <w:rPr>
                <w:sz w:val="18"/>
              </w:rPr>
            </w:pPr>
            <w:r>
              <w:rPr>
                <w:sz w:val="18"/>
              </w:rPr>
              <w:t>To</w:t>
            </w:r>
            <w:r>
              <w:rPr>
                <w:spacing w:val="-13"/>
                <w:sz w:val="18"/>
              </w:rPr>
              <w:t> </w:t>
            </w:r>
            <w:r>
              <w:rPr>
                <w:sz w:val="18"/>
              </w:rPr>
              <w:t>be</w:t>
            </w:r>
            <w:r>
              <w:rPr>
                <w:spacing w:val="-12"/>
                <w:sz w:val="18"/>
              </w:rPr>
              <w:t> </w:t>
            </w:r>
            <w:r>
              <w:rPr>
                <w:sz w:val="18"/>
              </w:rPr>
              <w:t>provided</w:t>
            </w:r>
            <w:r>
              <w:rPr>
                <w:spacing w:val="-12"/>
                <w:sz w:val="18"/>
              </w:rPr>
              <w:t> </w:t>
            </w:r>
            <w:r>
              <w:rPr>
                <w:sz w:val="18"/>
              </w:rPr>
              <w:t>when </w:t>
            </w:r>
            <w:r>
              <w:rPr>
                <w:i/>
                <w:sz w:val="18"/>
              </w:rPr>
              <w:t>Job Specific Action</w:t>
            </w:r>
            <w:r>
              <w:rPr>
                <w:i/>
                <w:sz w:val="18"/>
              </w:rPr>
              <w:t> Definition </w:t>
            </w:r>
            <w:r>
              <w:rPr>
                <w:sz w:val="18"/>
              </w:rPr>
              <w:t>IE is not present for the</w:t>
            </w:r>
          </w:p>
          <w:p>
            <w:pPr>
              <w:pStyle w:val="TableParagraph"/>
              <w:spacing w:line="187" w:lineRule="exact"/>
              <w:ind w:left="108"/>
              <w:rPr>
                <w:sz w:val="18"/>
              </w:rPr>
            </w:pPr>
            <w:r>
              <w:rPr>
                <w:sz w:val="18"/>
              </w:rPr>
              <w:t>specific</w:t>
            </w:r>
            <w:r>
              <w:rPr>
                <w:spacing w:val="-2"/>
                <w:sz w:val="18"/>
              </w:rPr>
              <w:t> </w:t>
            </w:r>
            <w:r>
              <w:rPr>
                <w:spacing w:val="-5"/>
                <w:sz w:val="18"/>
              </w:rPr>
              <w:t>job</w:t>
            </w:r>
          </w:p>
        </w:tc>
      </w:tr>
      <w:tr>
        <w:trPr>
          <w:trHeight w:val="1242" w:hRule="atLeast"/>
        </w:trPr>
        <w:tc>
          <w:tcPr>
            <w:tcW w:w="2753" w:type="dxa"/>
          </w:tcPr>
          <w:p>
            <w:pPr>
              <w:pStyle w:val="TableParagraph"/>
              <w:spacing w:line="206" w:lineRule="exact"/>
              <w:rPr>
                <w:sz w:val="18"/>
              </w:rPr>
            </w:pPr>
            <w:r>
              <w:rPr>
                <w:spacing w:val="-2"/>
                <w:sz w:val="18"/>
              </w:rPr>
              <w:t>Reporting</w:t>
            </w:r>
            <w:r>
              <w:rPr>
                <w:spacing w:val="4"/>
                <w:sz w:val="18"/>
              </w:rPr>
              <w:t> </w:t>
            </w:r>
            <w:r>
              <w:rPr>
                <w:spacing w:val="-2"/>
                <w:sz w:val="18"/>
              </w:rPr>
              <w:t>approach</w:t>
            </w:r>
          </w:p>
        </w:tc>
        <w:tc>
          <w:tcPr>
            <w:tcW w:w="1080" w:type="dxa"/>
          </w:tcPr>
          <w:p>
            <w:pPr>
              <w:pStyle w:val="TableParagraph"/>
              <w:spacing w:line="206" w:lineRule="exact"/>
              <w:ind w:left="108"/>
              <w:rPr>
                <w:sz w:val="18"/>
              </w:rPr>
            </w:pPr>
            <w:r>
              <w:rPr>
                <w:spacing w:val="-10"/>
                <w:sz w:val="18"/>
              </w:rPr>
              <w:t>M</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pacing w:val="-2"/>
                <w:sz w:val="18"/>
              </w:rPr>
              <w:t>ENUMERATED</w:t>
            </w:r>
          </w:p>
          <w:p>
            <w:pPr>
              <w:pStyle w:val="TableParagraph"/>
              <w:spacing w:before="2"/>
              <w:ind w:left="108"/>
              <w:rPr>
                <w:sz w:val="18"/>
              </w:rPr>
            </w:pPr>
            <w:r>
              <w:rPr>
                <w:sz w:val="18"/>
              </w:rPr>
              <w:t>(Single,</w:t>
            </w:r>
            <w:r>
              <w:rPr>
                <w:spacing w:val="-8"/>
                <w:sz w:val="18"/>
              </w:rPr>
              <w:t> </w:t>
            </w:r>
            <w:r>
              <w:rPr>
                <w:sz w:val="18"/>
              </w:rPr>
              <w:t>Multiple,</w:t>
            </w:r>
            <w:r>
              <w:rPr>
                <w:spacing w:val="-5"/>
                <w:sz w:val="18"/>
              </w:rPr>
              <w:t> </w:t>
            </w:r>
            <w:r>
              <w:rPr>
                <w:spacing w:val="-4"/>
                <w:sz w:val="18"/>
              </w:rPr>
              <w:t>...)</w:t>
            </w:r>
          </w:p>
        </w:tc>
        <w:tc>
          <w:tcPr>
            <w:tcW w:w="1945" w:type="dxa"/>
          </w:tcPr>
          <w:p>
            <w:pPr>
              <w:pStyle w:val="TableParagraph"/>
              <w:ind w:left="108"/>
              <w:rPr>
                <w:sz w:val="18"/>
              </w:rPr>
            </w:pPr>
            <w:r>
              <w:rPr>
                <w:sz w:val="18"/>
              </w:rPr>
              <w:t>Indicates</w:t>
            </w:r>
            <w:r>
              <w:rPr>
                <w:spacing w:val="-15"/>
                <w:sz w:val="18"/>
              </w:rPr>
              <w:t> </w:t>
            </w:r>
            <w:r>
              <w:rPr>
                <w:sz w:val="18"/>
              </w:rPr>
              <w:t>if</w:t>
            </w:r>
            <w:r>
              <w:rPr>
                <w:spacing w:val="-12"/>
                <w:sz w:val="18"/>
              </w:rPr>
              <w:t> </w:t>
            </w:r>
            <w:r>
              <w:rPr>
                <w:sz w:val="18"/>
              </w:rPr>
              <w:t>integrated report is to be transmitted</w:t>
            </w:r>
            <w:r>
              <w:rPr>
                <w:spacing w:val="-4"/>
                <w:sz w:val="18"/>
              </w:rPr>
              <w:t> </w:t>
            </w:r>
            <w:r>
              <w:rPr>
                <w:sz w:val="18"/>
              </w:rPr>
              <w:t>as</w:t>
            </w:r>
            <w:r>
              <w:rPr>
                <w:spacing w:val="-4"/>
                <w:sz w:val="18"/>
              </w:rPr>
              <w:t> </w:t>
            </w:r>
            <w:r>
              <w:rPr>
                <w:sz w:val="18"/>
              </w:rPr>
              <w:t>Single report or Multiple Reports with one per</w:t>
            </w:r>
          </w:p>
          <w:p>
            <w:pPr>
              <w:pStyle w:val="TableParagraph"/>
              <w:spacing w:line="187" w:lineRule="exact" w:before="1"/>
              <w:ind w:left="108"/>
              <w:rPr>
                <w:sz w:val="18"/>
              </w:rPr>
            </w:pPr>
            <w:r>
              <w:rPr>
                <w:spacing w:val="-5"/>
                <w:sz w:val="18"/>
              </w:rPr>
              <w:t>job</w:t>
            </w:r>
          </w:p>
        </w:tc>
      </w:tr>
      <w:tr>
        <w:trPr>
          <w:trHeight w:val="1862" w:hRule="atLeast"/>
        </w:trPr>
        <w:tc>
          <w:tcPr>
            <w:tcW w:w="2753" w:type="dxa"/>
          </w:tcPr>
          <w:p>
            <w:pPr>
              <w:pStyle w:val="TableParagraph"/>
              <w:spacing w:line="206" w:lineRule="exact"/>
              <w:rPr>
                <w:sz w:val="18"/>
              </w:rPr>
            </w:pPr>
            <w:r>
              <w:rPr>
                <w:sz w:val="18"/>
              </w:rPr>
              <w:t>Common</w:t>
            </w:r>
            <w:r>
              <w:rPr>
                <w:spacing w:val="-8"/>
                <w:sz w:val="18"/>
              </w:rPr>
              <w:t> </w:t>
            </w:r>
            <w:r>
              <w:rPr>
                <w:sz w:val="18"/>
              </w:rPr>
              <w:t>Action</w:t>
            </w:r>
            <w:r>
              <w:rPr>
                <w:spacing w:val="-9"/>
                <w:sz w:val="18"/>
              </w:rPr>
              <w:t> </w:t>
            </w:r>
            <w:r>
              <w:rPr>
                <w:spacing w:val="-2"/>
                <w:sz w:val="18"/>
              </w:rPr>
              <w:t>Definition</w:t>
            </w:r>
          </w:p>
        </w:tc>
        <w:tc>
          <w:tcPr>
            <w:tcW w:w="1080" w:type="dxa"/>
          </w:tcPr>
          <w:p>
            <w:pPr>
              <w:pStyle w:val="TableParagraph"/>
              <w:spacing w:line="206" w:lineRule="exact"/>
              <w:ind w:left="108"/>
              <w:rPr>
                <w:sz w:val="18"/>
              </w:rPr>
            </w:pPr>
            <w:r>
              <w:rPr>
                <w:spacing w:val="-10"/>
                <w:sz w:val="18"/>
              </w:rPr>
              <w:t>O</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pacing w:val="-2"/>
                <w:sz w:val="18"/>
              </w:rPr>
              <w:t>8.2.1.2</w:t>
            </w:r>
          </w:p>
        </w:tc>
        <w:tc>
          <w:tcPr>
            <w:tcW w:w="1945" w:type="dxa"/>
          </w:tcPr>
          <w:p>
            <w:pPr>
              <w:pStyle w:val="TableParagraph"/>
              <w:ind w:left="108" w:right="112"/>
              <w:rPr>
                <w:sz w:val="18"/>
              </w:rPr>
            </w:pPr>
            <w:r>
              <w:rPr>
                <w:sz w:val="18"/>
              </w:rPr>
              <w:t>Used to define a common Action Definition for one or more specific jobs.</w:t>
            </w:r>
            <w:r>
              <w:rPr>
                <w:spacing w:val="40"/>
                <w:sz w:val="18"/>
              </w:rPr>
              <w:t> </w:t>
            </w:r>
            <w:r>
              <w:rPr>
                <w:sz w:val="18"/>
              </w:rPr>
              <w:t>To</w:t>
            </w:r>
            <w:r>
              <w:rPr>
                <w:spacing w:val="-2"/>
                <w:sz w:val="18"/>
              </w:rPr>
              <w:t> </w:t>
            </w:r>
            <w:r>
              <w:rPr>
                <w:sz w:val="18"/>
              </w:rPr>
              <w:t>be</w:t>
            </w:r>
            <w:r>
              <w:rPr>
                <w:spacing w:val="-4"/>
                <w:sz w:val="18"/>
              </w:rPr>
              <w:t> </w:t>
            </w:r>
            <w:r>
              <w:rPr>
                <w:sz w:val="18"/>
              </w:rPr>
              <w:t>provided</w:t>
            </w:r>
            <w:r>
              <w:rPr>
                <w:spacing w:val="-2"/>
                <w:sz w:val="18"/>
              </w:rPr>
              <w:t> </w:t>
            </w:r>
            <w:r>
              <w:rPr>
                <w:sz w:val="18"/>
              </w:rPr>
              <w:t>when at least one job does not</w:t>
            </w:r>
            <w:r>
              <w:rPr>
                <w:spacing w:val="-13"/>
                <w:sz w:val="18"/>
              </w:rPr>
              <w:t> </w:t>
            </w:r>
            <w:r>
              <w:rPr>
                <w:sz w:val="18"/>
              </w:rPr>
              <w:t>have</w:t>
            </w:r>
            <w:r>
              <w:rPr>
                <w:spacing w:val="-11"/>
                <w:sz w:val="18"/>
              </w:rPr>
              <w:t> </w:t>
            </w:r>
            <w:r>
              <w:rPr>
                <w:i/>
                <w:sz w:val="18"/>
              </w:rPr>
              <w:t>Job</w:t>
            </w:r>
            <w:r>
              <w:rPr>
                <w:i/>
                <w:spacing w:val="-13"/>
                <w:sz w:val="18"/>
              </w:rPr>
              <w:t> </w:t>
            </w:r>
            <w:r>
              <w:rPr>
                <w:i/>
                <w:sz w:val="18"/>
              </w:rPr>
              <w:t>Specific</w:t>
            </w:r>
            <w:r>
              <w:rPr>
                <w:i/>
                <w:sz w:val="18"/>
              </w:rPr>
              <w:t> Action Definition </w:t>
            </w:r>
            <w:r>
              <w:rPr>
                <w:sz w:val="18"/>
              </w:rPr>
              <w:t>IE</w:t>
            </w:r>
          </w:p>
          <w:p>
            <w:pPr>
              <w:pStyle w:val="TableParagraph"/>
              <w:spacing w:line="187" w:lineRule="exact"/>
              <w:ind w:left="108"/>
              <w:rPr>
                <w:sz w:val="18"/>
              </w:rPr>
            </w:pPr>
            <w:r>
              <w:rPr>
                <w:spacing w:val="-2"/>
                <w:sz w:val="18"/>
              </w:rPr>
              <w:t>present</w:t>
            </w:r>
          </w:p>
        </w:tc>
      </w:tr>
    </w:tbl>
    <w:p>
      <w:pPr>
        <w:spacing w:line="240" w:lineRule="auto" w:before="186" w:after="0"/>
        <w:rPr>
          <w:sz w:val="20"/>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8" w:hRule="atLeast"/>
        </w:trPr>
        <w:tc>
          <w:tcPr>
            <w:tcW w:w="3483" w:type="dxa"/>
          </w:tcPr>
          <w:p>
            <w:pPr>
              <w:pStyle w:val="TableParagraph"/>
              <w:spacing w:line="188" w:lineRule="exact"/>
              <w:ind w:left="1166"/>
              <w:rPr>
                <w:b/>
                <w:sz w:val="18"/>
              </w:rPr>
            </w:pPr>
            <w:r>
              <w:rPr>
                <w:b/>
                <w:sz w:val="18"/>
              </w:rPr>
              <w:t>Range</w:t>
            </w:r>
            <w:r>
              <w:rPr>
                <w:b/>
                <w:spacing w:val="-9"/>
                <w:sz w:val="18"/>
              </w:rPr>
              <w:t> </w:t>
            </w:r>
            <w:r>
              <w:rPr>
                <w:b/>
                <w:spacing w:val="-2"/>
                <w:sz w:val="18"/>
              </w:rPr>
              <w:t>bound</w:t>
            </w:r>
          </w:p>
        </w:tc>
        <w:tc>
          <w:tcPr>
            <w:tcW w:w="5876" w:type="dxa"/>
          </w:tcPr>
          <w:p>
            <w:pPr>
              <w:pStyle w:val="TableParagraph"/>
              <w:spacing w:line="188" w:lineRule="exact"/>
              <w:ind w:left="8"/>
              <w:jc w:val="center"/>
              <w:rPr>
                <w:b/>
                <w:sz w:val="18"/>
              </w:rPr>
            </w:pPr>
            <w:r>
              <w:rPr>
                <w:b/>
                <w:spacing w:val="-2"/>
                <w:sz w:val="18"/>
              </w:rPr>
              <w:t>Explanation</w:t>
            </w:r>
          </w:p>
        </w:tc>
      </w:tr>
      <w:tr>
        <w:trPr>
          <w:trHeight w:val="412" w:hRule="atLeast"/>
        </w:trPr>
        <w:tc>
          <w:tcPr>
            <w:tcW w:w="3483" w:type="dxa"/>
          </w:tcPr>
          <w:p>
            <w:pPr>
              <w:pStyle w:val="TableParagraph"/>
              <w:spacing w:line="206" w:lineRule="exact"/>
              <w:rPr>
                <w:sz w:val="18"/>
              </w:rPr>
            </w:pPr>
            <w:r>
              <w:rPr>
                <w:spacing w:val="-2"/>
                <w:sz w:val="18"/>
              </w:rPr>
              <w:t>maxnoofJobs</w:t>
            </w:r>
          </w:p>
        </w:tc>
        <w:tc>
          <w:tcPr>
            <w:tcW w:w="5876" w:type="dxa"/>
          </w:tcPr>
          <w:p>
            <w:pPr>
              <w:pStyle w:val="TableParagraph"/>
              <w:spacing w:line="206" w:lineRule="exact"/>
              <w:ind w:left="108"/>
              <w:rPr>
                <w:sz w:val="18"/>
              </w:rPr>
            </w:pPr>
            <w:r>
              <w:rPr>
                <w:sz w:val="18"/>
              </w:rPr>
              <w:t>Maximum</w:t>
            </w:r>
            <w:r>
              <w:rPr>
                <w:spacing w:val="-4"/>
                <w:sz w:val="18"/>
              </w:rPr>
              <w:t> </w:t>
            </w:r>
            <w:r>
              <w:rPr>
                <w:sz w:val="18"/>
              </w:rPr>
              <w:t>no.</w:t>
            </w:r>
            <w:r>
              <w:rPr>
                <w:spacing w:val="-3"/>
                <w:sz w:val="18"/>
              </w:rPr>
              <w:t> </w:t>
            </w:r>
            <w:r>
              <w:rPr>
                <w:sz w:val="18"/>
              </w:rPr>
              <w:t>of</w:t>
            </w:r>
            <w:r>
              <w:rPr>
                <w:spacing w:val="-6"/>
                <w:sz w:val="18"/>
              </w:rPr>
              <w:t> </w:t>
            </w:r>
            <w:r>
              <w:rPr>
                <w:sz w:val="18"/>
              </w:rPr>
              <w:t>fundamental</w:t>
            </w:r>
            <w:r>
              <w:rPr>
                <w:spacing w:val="-3"/>
                <w:sz w:val="18"/>
              </w:rPr>
              <w:t> </w:t>
            </w:r>
            <w:r>
              <w:rPr>
                <w:sz w:val="18"/>
              </w:rPr>
              <w:t>levels</w:t>
            </w:r>
            <w:r>
              <w:rPr>
                <w:spacing w:val="-3"/>
                <w:sz w:val="18"/>
              </w:rPr>
              <w:t> </w:t>
            </w:r>
            <w:r>
              <w:rPr>
                <w:sz w:val="18"/>
              </w:rPr>
              <w:t>jobs</w:t>
            </w:r>
            <w:r>
              <w:rPr>
                <w:spacing w:val="-5"/>
                <w:sz w:val="18"/>
              </w:rPr>
              <w:t> </w:t>
            </w:r>
            <w:r>
              <w:rPr>
                <w:sz w:val="18"/>
              </w:rPr>
              <w:t>that</w:t>
            </w:r>
            <w:r>
              <w:rPr>
                <w:spacing w:val="-4"/>
                <w:sz w:val="18"/>
              </w:rPr>
              <w:t> </w:t>
            </w:r>
            <w:r>
              <w:rPr>
                <w:sz w:val="18"/>
              </w:rPr>
              <w:t>can</w:t>
            </w:r>
            <w:r>
              <w:rPr>
                <w:spacing w:val="-3"/>
                <w:sz w:val="18"/>
              </w:rPr>
              <w:t> </w:t>
            </w:r>
            <w:r>
              <w:rPr>
                <w:sz w:val="18"/>
              </w:rPr>
              <w:t>be</w:t>
            </w:r>
            <w:r>
              <w:rPr>
                <w:spacing w:val="-6"/>
                <w:sz w:val="18"/>
              </w:rPr>
              <w:t> </w:t>
            </w:r>
            <w:r>
              <w:rPr>
                <w:sz w:val="18"/>
              </w:rPr>
              <w:t>reported.</w:t>
            </w:r>
            <w:r>
              <w:rPr>
                <w:spacing w:val="-3"/>
                <w:sz w:val="18"/>
              </w:rPr>
              <w:t> </w:t>
            </w:r>
            <w:r>
              <w:rPr>
                <w:sz w:val="18"/>
              </w:rPr>
              <w:t>Value</w:t>
            </w:r>
            <w:r>
              <w:rPr>
                <w:spacing w:val="-4"/>
                <w:sz w:val="18"/>
              </w:rPr>
              <w:t> </w:t>
            </w:r>
            <w:r>
              <w:rPr>
                <w:spacing w:val="-5"/>
                <w:sz w:val="18"/>
              </w:rPr>
              <w:t>is</w:t>
            </w:r>
          </w:p>
          <w:p>
            <w:pPr>
              <w:pStyle w:val="TableParagraph"/>
              <w:spacing w:line="187" w:lineRule="exact"/>
              <w:ind w:left="108"/>
              <w:rPr>
                <w:sz w:val="18"/>
              </w:rPr>
            </w:pPr>
            <w:r>
              <w:rPr>
                <w:spacing w:val="-2"/>
                <w:sz w:val="18"/>
              </w:rPr>
              <w:t>&lt;65535&gt;</w:t>
            </w:r>
          </w:p>
        </w:tc>
      </w:tr>
    </w:tbl>
    <w:p>
      <w:pPr>
        <w:spacing w:after="0" w:line="187" w:lineRule="exact"/>
        <w:rPr>
          <w:sz w:val="18"/>
        </w:rPr>
        <w:sectPr>
          <w:pgSz w:w="11910" w:h="16850"/>
          <w:pgMar w:header="862" w:footer="898" w:top="1520" w:bottom="1080" w:left="680" w:right="700"/>
        </w:sectPr>
      </w:pPr>
    </w:p>
    <w:p>
      <w:pPr>
        <w:pStyle w:val="Heading5"/>
        <w:numPr>
          <w:ilvl w:val="3"/>
          <w:numId w:val="4"/>
        </w:numPr>
        <w:tabs>
          <w:tab w:pos="1302" w:val="left" w:leader="none"/>
        </w:tabs>
        <w:spacing w:line="240" w:lineRule="auto" w:before="53" w:after="0"/>
        <w:ind w:left="1302" w:right="0" w:hanging="1133"/>
        <w:jc w:val="left"/>
      </w:pPr>
      <w:bookmarkStart w:name="8.2.1.3 RIC INDICATION HEADER IE" w:id="155"/>
      <w:bookmarkEnd w:id="155"/>
      <w:r>
        <w:rPr/>
      </w:r>
      <w:r>
        <w:rPr/>
        <w:t>RIC</w:t>
      </w:r>
      <w:r>
        <w:rPr>
          <w:spacing w:val="-5"/>
        </w:rPr>
        <w:t> </w:t>
      </w:r>
      <w:r>
        <w:rPr/>
        <w:t>INDICATION</w:t>
      </w:r>
      <w:r>
        <w:rPr>
          <w:spacing w:val="-4"/>
        </w:rPr>
        <w:t> </w:t>
      </w:r>
      <w:r>
        <w:rPr/>
        <w:t>HEADER</w:t>
      </w:r>
      <w:r>
        <w:rPr>
          <w:spacing w:val="-3"/>
        </w:rPr>
        <w:t> </w:t>
      </w:r>
      <w:r>
        <w:rPr>
          <w:spacing w:val="-5"/>
        </w:rPr>
        <w:t>IE</w:t>
      </w:r>
    </w:p>
    <w:p>
      <w:pPr>
        <w:pStyle w:val="BodyText"/>
        <w:spacing w:before="180"/>
        <w:ind w:left="169" w:right="27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INDICATION</w:t>
      </w:r>
      <w:r>
        <w:rPr>
          <w:spacing w:val="-2"/>
        </w:rPr>
        <w:t> </w:t>
      </w:r>
      <w:r>
        <w:rPr/>
        <w:t>message</w:t>
      </w:r>
      <w:r>
        <w:rPr>
          <w:spacing w:val="-2"/>
        </w:rPr>
        <w:t> </w:t>
      </w:r>
      <w:r>
        <w:rPr/>
        <w:t>sent</w:t>
      </w:r>
      <w:r>
        <w:rPr>
          <w:spacing w:val="-3"/>
        </w:rPr>
        <w:t> </w:t>
      </w:r>
      <w:r>
        <w:rPr/>
        <w:t>by</w:t>
      </w:r>
      <w:r>
        <w:rPr>
          <w:spacing w:val="-1"/>
        </w:rPr>
        <w:t> </w:t>
      </w:r>
      <w:r>
        <w:rPr/>
        <w:t>the E2</w:t>
      </w:r>
      <w:r>
        <w:rPr>
          <w:spacing w:val="-1"/>
        </w:rPr>
        <w:t> </w:t>
      </w:r>
      <w:r>
        <w:rPr/>
        <w:t>Node</w:t>
      </w:r>
      <w:r>
        <w:rPr>
          <w:spacing w:val="-1"/>
        </w:rPr>
        <w:t> </w:t>
      </w:r>
      <w:r>
        <w:rPr/>
        <w:t>to</w:t>
      </w:r>
      <w:r>
        <w:rPr>
          <w:spacing w:val="-3"/>
        </w:rPr>
        <w:t> </w:t>
      </w:r>
      <w:r>
        <w:rPr/>
        <w:t>the</w:t>
      </w:r>
      <w:r>
        <w:rPr>
          <w:spacing w:val="-1"/>
        </w:rPr>
        <w:t> </w:t>
      </w:r>
      <w:r>
        <w:rPr/>
        <w:t>Near-RT</w:t>
      </w:r>
      <w:r>
        <w:rPr>
          <w:spacing w:val="-1"/>
        </w:rPr>
        <w:t> </w:t>
      </w:r>
      <w:r>
        <w:rPr/>
        <w:t>RIC</w:t>
      </w:r>
      <w:r>
        <w:rPr>
          <w:spacing w:val="-3"/>
        </w:rPr>
        <w:t> </w:t>
      </w:r>
      <w:r>
        <w:rPr/>
        <w:t>and is</w:t>
      </w:r>
      <w:r>
        <w:rPr>
          <w:spacing w:val="-3"/>
        </w:rPr>
        <w:t> </w:t>
      </w:r>
      <w:r>
        <w:rPr/>
        <w:t>required for REPORT action.</w:t>
      </w:r>
    </w:p>
    <w:p>
      <w:pPr>
        <w:pStyle w:val="BodyText"/>
        <w:spacing w:before="181"/>
        <w:ind w:left="169"/>
      </w:pPr>
      <w:r>
        <w:rPr/>
        <w:t>Direction:</w:t>
      </w:r>
      <w:r>
        <w:rPr>
          <w:spacing w:val="-4"/>
        </w:rPr>
        <w:t> </w:t>
      </w:r>
      <w:r>
        <w:rPr/>
        <w:t>E2</w:t>
      </w:r>
      <w:r>
        <w:rPr>
          <w:spacing w:val="-4"/>
        </w:rPr>
        <w:t> </w:t>
      </w:r>
      <w:r>
        <w:rPr/>
        <w:t>Node</w:t>
      </w:r>
      <w:r>
        <w:rPr>
          <w:spacing w:val="-6"/>
        </w:rPr>
        <w:t> </w:t>
      </w:r>
      <w:r>
        <w:rPr>
          <w:rFonts w:ascii="Symbol" w:hAnsi="Symbol"/>
        </w:rPr>
        <w:t></w:t>
      </w:r>
      <w:r>
        <w:rPr>
          <w:spacing w:val="-5"/>
        </w:rPr>
        <w:t> </w:t>
      </w:r>
      <w:r>
        <w:rPr/>
        <w:t>NEAR-RT</w:t>
      </w:r>
      <w:r>
        <w:rPr>
          <w:spacing w:val="-5"/>
        </w:rPr>
        <w:t> </w:t>
      </w:r>
      <w:r>
        <w:rPr>
          <w:spacing w:val="-4"/>
        </w:rPr>
        <w:t>RIC.</w:t>
      </w:r>
    </w:p>
    <w:p>
      <w:pPr>
        <w:pStyle w:val="BodyText"/>
        <w:spacing w:before="6"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4"/>
        <w:gridCol w:w="853"/>
        <w:gridCol w:w="1261"/>
        <w:gridCol w:w="3388"/>
      </w:tblGrid>
      <w:tr>
        <w:trPr>
          <w:trHeight w:val="412" w:hRule="atLeast"/>
        </w:trPr>
        <w:tc>
          <w:tcPr>
            <w:tcW w:w="2751" w:type="dxa"/>
          </w:tcPr>
          <w:p>
            <w:pPr>
              <w:pStyle w:val="TableParagraph"/>
              <w:spacing w:line="206" w:lineRule="exact"/>
              <w:ind w:left="722"/>
              <w:rPr>
                <w:b/>
                <w:sz w:val="18"/>
              </w:rPr>
            </w:pPr>
            <w:r>
              <w:rPr>
                <w:b/>
                <w:sz w:val="18"/>
              </w:rPr>
              <w:t>IE/Group</w:t>
            </w:r>
            <w:r>
              <w:rPr>
                <w:b/>
                <w:spacing w:val="-1"/>
                <w:sz w:val="18"/>
              </w:rPr>
              <w:t> </w:t>
            </w:r>
            <w:r>
              <w:rPr>
                <w:b/>
                <w:spacing w:val="-4"/>
                <w:sz w:val="18"/>
              </w:rPr>
              <w:t>Name</w:t>
            </w:r>
          </w:p>
        </w:tc>
        <w:tc>
          <w:tcPr>
            <w:tcW w:w="1134" w:type="dxa"/>
          </w:tcPr>
          <w:p>
            <w:pPr>
              <w:pStyle w:val="TableParagraph"/>
              <w:spacing w:line="206" w:lineRule="exact"/>
              <w:ind w:left="165"/>
              <w:rPr>
                <w:b/>
                <w:sz w:val="18"/>
              </w:rPr>
            </w:pPr>
            <w:r>
              <w:rPr>
                <w:b/>
                <w:spacing w:val="-2"/>
                <w:sz w:val="18"/>
              </w:rPr>
              <w:t>Presence</w:t>
            </w:r>
          </w:p>
        </w:tc>
        <w:tc>
          <w:tcPr>
            <w:tcW w:w="853" w:type="dxa"/>
          </w:tcPr>
          <w:p>
            <w:pPr>
              <w:pStyle w:val="TableParagraph"/>
              <w:spacing w:line="206" w:lineRule="exact"/>
              <w:ind w:left="150"/>
              <w:rPr>
                <w:b/>
                <w:sz w:val="18"/>
              </w:rPr>
            </w:pPr>
            <w:r>
              <w:rPr>
                <w:b/>
                <w:spacing w:val="-4"/>
                <w:sz w:val="18"/>
              </w:rPr>
              <w:t>Range</w:t>
            </w:r>
          </w:p>
        </w:tc>
        <w:tc>
          <w:tcPr>
            <w:tcW w:w="1261" w:type="dxa"/>
          </w:tcPr>
          <w:p>
            <w:pPr>
              <w:pStyle w:val="TableParagraph"/>
              <w:spacing w:line="206" w:lineRule="exact"/>
              <w:ind w:left="22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388" w:type="dxa"/>
          </w:tcPr>
          <w:p>
            <w:pPr>
              <w:pStyle w:val="TableParagraph"/>
              <w:spacing w:line="206" w:lineRule="exact"/>
              <w:ind w:left="729"/>
              <w:rPr>
                <w:b/>
                <w:sz w:val="18"/>
              </w:rPr>
            </w:pPr>
            <w:r>
              <w:rPr>
                <w:b/>
                <w:sz w:val="18"/>
              </w:rPr>
              <w:t>Semantics</w:t>
            </w:r>
            <w:r>
              <w:rPr>
                <w:b/>
                <w:spacing w:val="-3"/>
                <w:sz w:val="18"/>
              </w:rPr>
              <w:t> </w:t>
            </w:r>
            <w:r>
              <w:rPr>
                <w:b/>
                <w:spacing w:val="-2"/>
                <w:sz w:val="18"/>
              </w:rPr>
              <w:t>description</w:t>
            </w:r>
          </w:p>
        </w:tc>
      </w:tr>
      <w:tr>
        <w:trPr>
          <w:trHeight w:val="414" w:hRule="atLeast"/>
        </w:trPr>
        <w:tc>
          <w:tcPr>
            <w:tcW w:w="2751" w:type="dxa"/>
          </w:tcPr>
          <w:p>
            <w:pPr>
              <w:pStyle w:val="TableParagraph"/>
              <w:spacing w:line="206" w:lineRule="exact"/>
              <w:rPr>
                <w:i/>
                <w:sz w:val="18"/>
              </w:rPr>
            </w:pPr>
            <w:r>
              <w:rPr>
                <w:sz w:val="18"/>
              </w:rPr>
              <w:t>CHOICE</w:t>
            </w:r>
            <w:r>
              <w:rPr>
                <w:spacing w:val="-15"/>
                <w:sz w:val="18"/>
              </w:rPr>
              <w:t> </w:t>
            </w:r>
            <w:r>
              <w:rPr>
                <w:i/>
                <w:sz w:val="18"/>
              </w:rPr>
              <w:t>Indication</w:t>
            </w:r>
            <w:r>
              <w:rPr>
                <w:i/>
                <w:spacing w:val="-12"/>
                <w:sz w:val="18"/>
              </w:rPr>
              <w:t> </w:t>
            </w:r>
            <w:r>
              <w:rPr>
                <w:i/>
                <w:sz w:val="18"/>
              </w:rPr>
              <w:t>Header</w:t>
            </w:r>
            <w:r>
              <w:rPr>
                <w:i/>
                <w:sz w:val="18"/>
              </w:rPr>
              <w:t> </w:t>
            </w:r>
            <w:r>
              <w:rPr>
                <w:i/>
                <w:spacing w:val="-2"/>
                <w:sz w:val="18"/>
              </w:rPr>
              <w:t>Format</w:t>
            </w:r>
          </w:p>
        </w:tc>
        <w:tc>
          <w:tcPr>
            <w:tcW w:w="1134" w:type="dxa"/>
          </w:tcPr>
          <w:p>
            <w:pPr>
              <w:pStyle w:val="TableParagraph"/>
              <w:spacing w:before="1"/>
              <w:ind w:left="108"/>
              <w:rPr>
                <w:sz w:val="18"/>
              </w:rPr>
            </w:pPr>
            <w:r>
              <w:rPr>
                <w:spacing w:val="-10"/>
                <w:sz w:val="18"/>
              </w:rPr>
              <w:t>M</w:t>
            </w:r>
          </w:p>
        </w:tc>
        <w:tc>
          <w:tcPr>
            <w:tcW w:w="853" w:type="dxa"/>
          </w:tcPr>
          <w:p>
            <w:pPr>
              <w:pStyle w:val="TableParagraph"/>
              <w:ind w:left="0"/>
              <w:rPr>
                <w:rFonts w:ascii="Times New Roman"/>
                <w:sz w:val="18"/>
              </w:rPr>
            </w:pPr>
          </w:p>
        </w:tc>
        <w:tc>
          <w:tcPr>
            <w:tcW w:w="1261" w:type="dxa"/>
          </w:tcPr>
          <w:p>
            <w:pPr>
              <w:pStyle w:val="TableParagraph"/>
              <w:ind w:left="0"/>
              <w:rPr>
                <w:rFonts w:ascii="Times New Roman"/>
                <w:sz w:val="18"/>
              </w:rPr>
            </w:pPr>
          </w:p>
        </w:tc>
        <w:tc>
          <w:tcPr>
            <w:tcW w:w="3388" w:type="dxa"/>
          </w:tcPr>
          <w:p>
            <w:pPr>
              <w:pStyle w:val="TableParagraph"/>
              <w:ind w:left="0"/>
              <w:rPr>
                <w:rFonts w:ascii="Times New Roman"/>
                <w:sz w:val="18"/>
              </w:rPr>
            </w:pPr>
          </w:p>
        </w:tc>
      </w:tr>
      <w:tr>
        <w:trPr>
          <w:trHeight w:val="414" w:hRule="atLeast"/>
        </w:trPr>
        <w:tc>
          <w:tcPr>
            <w:tcW w:w="2751" w:type="dxa"/>
          </w:tcPr>
          <w:p>
            <w:pPr>
              <w:pStyle w:val="TableParagraph"/>
              <w:spacing w:line="206" w:lineRule="exact"/>
              <w:ind w:left="220" w:right="648"/>
              <w:rPr>
                <w:sz w:val="18"/>
              </w:rPr>
            </w:pPr>
            <w:r>
              <w:rPr>
                <w:sz w:val="18"/>
              </w:rPr>
              <w:t>&gt;E2SM-KPM</w:t>
            </w:r>
            <w:r>
              <w:rPr>
                <w:spacing w:val="-13"/>
                <w:sz w:val="18"/>
              </w:rPr>
              <w:t> </w:t>
            </w:r>
            <w:r>
              <w:rPr>
                <w:sz w:val="18"/>
              </w:rPr>
              <w:t>Indication Header Format 1</w:t>
            </w:r>
          </w:p>
        </w:tc>
        <w:tc>
          <w:tcPr>
            <w:tcW w:w="1134" w:type="dxa"/>
          </w:tcPr>
          <w:p>
            <w:pPr>
              <w:pStyle w:val="TableParagraph"/>
              <w:ind w:left="0"/>
              <w:rPr>
                <w:rFonts w:ascii="Times New Roman"/>
                <w:sz w:val="18"/>
              </w:rPr>
            </w:pPr>
          </w:p>
        </w:tc>
        <w:tc>
          <w:tcPr>
            <w:tcW w:w="853" w:type="dxa"/>
          </w:tcPr>
          <w:p>
            <w:pPr>
              <w:pStyle w:val="TableParagraph"/>
              <w:ind w:left="0"/>
              <w:rPr>
                <w:rFonts w:ascii="Times New Roman"/>
                <w:sz w:val="18"/>
              </w:rPr>
            </w:pPr>
          </w:p>
        </w:tc>
        <w:tc>
          <w:tcPr>
            <w:tcW w:w="1261" w:type="dxa"/>
          </w:tcPr>
          <w:p>
            <w:pPr>
              <w:pStyle w:val="TableParagraph"/>
              <w:spacing w:line="206" w:lineRule="exact"/>
              <w:ind w:left="106"/>
              <w:rPr>
                <w:sz w:val="18"/>
              </w:rPr>
            </w:pPr>
            <w:r>
              <w:rPr>
                <w:spacing w:val="-2"/>
                <w:sz w:val="18"/>
              </w:rPr>
              <w:t>8.2.1.3.1</w:t>
            </w:r>
          </w:p>
        </w:tc>
        <w:tc>
          <w:tcPr>
            <w:tcW w:w="3388" w:type="dxa"/>
          </w:tcPr>
          <w:p>
            <w:pPr>
              <w:pStyle w:val="TableParagraph"/>
              <w:ind w:left="0"/>
              <w:rPr>
                <w:rFonts w:ascii="Times New Roman"/>
                <w:sz w:val="18"/>
              </w:rPr>
            </w:pPr>
          </w:p>
        </w:tc>
      </w:tr>
    </w:tbl>
    <w:p>
      <w:pPr>
        <w:pStyle w:val="BodyText"/>
      </w:pPr>
    </w:p>
    <w:p>
      <w:pPr>
        <w:pStyle w:val="BodyText"/>
        <w:spacing w:before="72"/>
      </w:pPr>
    </w:p>
    <w:p>
      <w:pPr>
        <w:pStyle w:val="Heading7"/>
        <w:numPr>
          <w:ilvl w:val="4"/>
          <w:numId w:val="4"/>
        </w:numPr>
        <w:tabs>
          <w:tab w:pos="1302" w:val="left" w:leader="none"/>
        </w:tabs>
        <w:spacing w:line="240" w:lineRule="auto" w:before="0" w:after="0"/>
        <w:ind w:left="1302" w:right="0" w:hanging="1133"/>
        <w:jc w:val="left"/>
      </w:pPr>
      <w:bookmarkStart w:name="8.2.1.3.1 E2SM-KPM Indication Header For" w:id="156"/>
      <w:bookmarkEnd w:id="156"/>
      <w:r>
        <w:rPr/>
      </w:r>
      <w:r>
        <w:rPr/>
        <w:t>E2SM-KPM</w:t>
      </w:r>
      <w:r>
        <w:rPr>
          <w:spacing w:val="-9"/>
        </w:rPr>
        <w:t> </w:t>
      </w:r>
      <w:r>
        <w:rPr/>
        <w:t>Indication</w:t>
      </w:r>
      <w:r>
        <w:rPr>
          <w:spacing w:val="-8"/>
        </w:rPr>
        <w:t> </w:t>
      </w:r>
      <w:r>
        <w:rPr/>
        <w:t>Header</w:t>
      </w:r>
      <w:r>
        <w:rPr>
          <w:spacing w:val="-7"/>
        </w:rPr>
        <w:t> </w:t>
      </w:r>
      <w:r>
        <w:rPr/>
        <w:t>Format</w:t>
      </w:r>
      <w:r>
        <w:rPr>
          <w:spacing w:val="-6"/>
        </w:rPr>
        <w:t> </w:t>
      </w:r>
      <w:r>
        <w:rPr>
          <w:spacing w:val="-10"/>
        </w:rPr>
        <w:t>1</w:t>
      </w:r>
    </w:p>
    <w:p>
      <w:pPr>
        <w:spacing w:line="240" w:lineRule="auto" w:before="7"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879"/>
        <w:gridCol w:w="3092"/>
        <w:gridCol w:w="1700"/>
      </w:tblGrid>
      <w:tr>
        <w:trPr>
          <w:trHeight w:val="414" w:hRule="atLeast"/>
        </w:trPr>
        <w:tc>
          <w:tcPr>
            <w:tcW w:w="2578" w:type="dxa"/>
          </w:tcPr>
          <w:p>
            <w:pPr>
              <w:pStyle w:val="TableParagraph"/>
              <w:spacing w:line="206" w:lineRule="exact"/>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879" w:type="dxa"/>
          </w:tcPr>
          <w:p>
            <w:pPr>
              <w:pStyle w:val="TableParagraph"/>
              <w:spacing w:line="206" w:lineRule="exact"/>
              <w:ind w:left="162"/>
              <w:rPr>
                <w:b/>
                <w:sz w:val="18"/>
              </w:rPr>
            </w:pPr>
            <w:r>
              <w:rPr>
                <w:b/>
                <w:spacing w:val="-4"/>
                <w:sz w:val="18"/>
              </w:rPr>
              <w:t>Range</w:t>
            </w:r>
          </w:p>
        </w:tc>
        <w:tc>
          <w:tcPr>
            <w:tcW w:w="3092" w:type="dxa"/>
          </w:tcPr>
          <w:p>
            <w:pPr>
              <w:pStyle w:val="TableParagraph"/>
              <w:spacing w:line="206" w:lineRule="exact"/>
              <w:ind w:left="63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00" w:type="dxa"/>
          </w:tcPr>
          <w:p>
            <w:pPr>
              <w:pStyle w:val="TableParagraph"/>
              <w:spacing w:line="206" w:lineRule="exact"/>
              <w:ind w:left="364" w:right="3" w:firstLine="33"/>
              <w:rPr>
                <w:b/>
                <w:sz w:val="18"/>
              </w:rPr>
            </w:pPr>
            <w:r>
              <w:rPr>
                <w:b/>
                <w:spacing w:val="-2"/>
                <w:sz w:val="18"/>
              </w:rPr>
              <w:t>Semantics description</w:t>
            </w:r>
          </w:p>
        </w:tc>
      </w:tr>
      <w:tr>
        <w:trPr>
          <w:trHeight w:val="205" w:hRule="atLeast"/>
        </w:trPr>
        <w:tc>
          <w:tcPr>
            <w:tcW w:w="2578" w:type="dxa"/>
          </w:tcPr>
          <w:p>
            <w:pPr>
              <w:pStyle w:val="TableParagraph"/>
              <w:spacing w:line="186" w:lineRule="exact"/>
              <w:rPr>
                <w:sz w:val="18"/>
              </w:rPr>
            </w:pPr>
            <w:r>
              <w:rPr>
                <w:sz w:val="18"/>
              </w:rPr>
              <w:t>Collection</w:t>
            </w:r>
            <w:r>
              <w:rPr>
                <w:spacing w:val="-4"/>
                <w:sz w:val="18"/>
              </w:rPr>
              <w:t> </w:t>
            </w:r>
            <w:r>
              <w:rPr>
                <w:sz w:val="18"/>
              </w:rPr>
              <w:t>Start</w:t>
            </w:r>
            <w:r>
              <w:rPr>
                <w:spacing w:val="-5"/>
                <w:sz w:val="18"/>
              </w:rPr>
              <w:t> </w:t>
            </w:r>
            <w:r>
              <w:rPr>
                <w:spacing w:val="-4"/>
                <w:sz w:val="18"/>
              </w:rPr>
              <w:t>Time</w:t>
            </w:r>
          </w:p>
        </w:tc>
        <w:tc>
          <w:tcPr>
            <w:tcW w:w="1136" w:type="dxa"/>
          </w:tcPr>
          <w:p>
            <w:pPr>
              <w:pStyle w:val="TableParagraph"/>
              <w:spacing w:line="186" w:lineRule="exact"/>
              <w:rPr>
                <w:sz w:val="18"/>
              </w:rPr>
            </w:pPr>
            <w:r>
              <w:rPr>
                <w:spacing w:val="-10"/>
                <w:sz w:val="18"/>
              </w:rPr>
              <w:t>M</w:t>
            </w:r>
          </w:p>
        </w:tc>
        <w:tc>
          <w:tcPr>
            <w:tcW w:w="879" w:type="dxa"/>
          </w:tcPr>
          <w:p>
            <w:pPr>
              <w:pStyle w:val="TableParagraph"/>
              <w:ind w:left="0"/>
              <w:rPr>
                <w:rFonts w:ascii="Times New Roman"/>
                <w:sz w:val="14"/>
              </w:rPr>
            </w:pPr>
          </w:p>
        </w:tc>
        <w:tc>
          <w:tcPr>
            <w:tcW w:w="3092" w:type="dxa"/>
          </w:tcPr>
          <w:p>
            <w:pPr>
              <w:pStyle w:val="TableParagraph"/>
              <w:spacing w:line="186" w:lineRule="exact"/>
              <w:rPr>
                <w:sz w:val="18"/>
              </w:rPr>
            </w:pPr>
            <w:r>
              <w:rPr>
                <w:sz w:val="18"/>
              </w:rPr>
              <w:t>8.3.12</w:t>
            </w:r>
            <w:r>
              <w:rPr>
                <w:spacing w:val="-6"/>
                <w:sz w:val="18"/>
              </w:rPr>
              <w:t> </w:t>
            </w:r>
            <w:r>
              <w:rPr>
                <w:sz w:val="18"/>
              </w:rPr>
              <w:t>Time</w:t>
            </w:r>
            <w:r>
              <w:rPr>
                <w:spacing w:val="1"/>
                <w:sz w:val="18"/>
              </w:rPr>
              <w:t> </w:t>
            </w:r>
            <w:r>
              <w:rPr>
                <w:spacing w:val="-2"/>
                <w:sz w:val="18"/>
              </w:rPr>
              <w:t>Stamp</w:t>
            </w:r>
          </w:p>
        </w:tc>
        <w:tc>
          <w:tcPr>
            <w:tcW w:w="1700" w:type="dxa"/>
          </w:tcPr>
          <w:p>
            <w:pPr>
              <w:pStyle w:val="TableParagraph"/>
              <w:ind w:left="0"/>
              <w:rPr>
                <w:rFonts w:ascii="Times New Roman"/>
                <w:sz w:val="14"/>
              </w:rPr>
            </w:pPr>
          </w:p>
        </w:tc>
      </w:tr>
      <w:tr>
        <w:trPr>
          <w:trHeight w:val="410" w:hRule="atLeast"/>
        </w:trPr>
        <w:tc>
          <w:tcPr>
            <w:tcW w:w="2578" w:type="dxa"/>
          </w:tcPr>
          <w:p>
            <w:pPr>
              <w:pStyle w:val="TableParagraph"/>
              <w:spacing w:line="206" w:lineRule="exact"/>
              <w:rPr>
                <w:sz w:val="18"/>
              </w:rPr>
            </w:pPr>
            <w:r>
              <w:rPr>
                <w:sz w:val="18"/>
              </w:rPr>
              <w:t>File</w:t>
            </w:r>
            <w:r>
              <w:rPr>
                <w:spacing w:val="-2"/>
                <w:sz w:val="18"/>
              </w:rPr>
              <w:t> </w:t>
            </w:r>
            <w:r>
              <w:rPr>
                <w:sz w:val="18"/>
              </w:rPr>
              <w:t>Format</w:t>
            </w:r>
            <w:r>
              <w:rPr>
                <w:spacing w:val="-2"/>
                <w:sz w:val="18"/>
              </w:rPr>
              <w:t> Version</w:t>
            </w:r>
          </w:p>
        </w:tc>
        <w:tc>
          <w:tcPr>
            <w:tcW w:w="1136" w:type="dxa"/>
          </w:tcPr>
          <w:p>
            <w:pPr>
              <w:pStyle w:val="TableParagraph"/>
              <w:rPr>
                <w:rFonts w:ascii="Times New Roman"/>
                <w:sz w:val="20"/>
              </w:rPr>
            </w:pPr>
            <w:r>
              <w:rPr>
                <w:rFonts w:ascii="Times New Roman"/>
                <w:spacing w:val="-10"/>
                <w:sz w:val="20"/>
              </w:rPr>
              <w:t>O</w:t>
            </w:r>
          </w:p>
        </w:tc>
        <w:tc>
          <w:tcPr>
            <w:tcW w:w="879" w:type="dxa"/>
          </w:tcPr>
          <w:p>
            <w:pPr>
              <w:pStyle w:val="TableParagraph"/>
              <w:ind w:left="0"/>
              <w:rPr>
                <w:rFonts w:ascii="Times New Roman"/>
                <w:sz w:val="18"/>
              </w:rPr>
            </w:pPr>
          </w:p>
        </w:tc>
        <w:tc>
          <w:tcPr>
            <w:tcW w:w="3092" w:type="dxa"/>
          </w:tcPr>
          <w:p>
            <w:pPr>
              <w:pStyle w:val="TableParagraph"/>
              <w:spacing w:line="206" w:lineRule="exact"/>
              <w:rPr>
                <w:sz w:val="18"/>
              </w:rPr>
            </w:pPr>
            <w:r>
              <w:rPr>
                <w:sz w:val="18"/>
              </w:rPr>
              <w:t>PrintableString</w:t>
            </w:r>
            <w:r>
              <w:rPr>
                <w:spacing w:val="-6"/>
                <w:sz w:val="18"/>
              </w:rPr>
              <w:t> </w:t>
            </w:r>
            <w:r>
              <w:rPr>
                <w:sz w:val="18"/>
              </w:rPr>
              <w:t>(SIZE</w:t>
            </w:r>
            <w:r>
              <w:rPr>
                <w:spacing w:val="-6"/>
                <w:sz w:val="18"/>
              </w:rPr>
              <w:t> </w:t>
            </w:r>
            <w:r>
              <w:rPr>
                <w:sz w:val="18"/>
              </w:rPr>
              <w:t>(0..15),</w:t>
            </w:r>
            <w:r>
              <w:rPr>
                <w:spacing w:val="-8"/>
                <w:sz w:val="18"/>
              </w:rPr>
              <w:t> </w:t>
            </w:r>
            <w:r>
              <w:rPr>
                <w:spacing w:val="-7"/>
                <w:sz w:val="18"/>
              </w:rPr>
              <w:t>…)</w:t>
            </w:r>
          </w:p>
        </w:tc>
        <w:tc>
          <w:tcPr>
            <w:tcW w:w="1700" w:type="dxa"/>
          </w:tcPr>
          <w:p>
            <w:pPr>
              <w:pStyle w:val="TableParagraph"/>
              <w:ind w:left="0"/>
              <w:rPr>
                <w:rFonts w:ascii="Times New Roman"/>
                <w:sz w:val="18"/>
              </w:rPr>
            </w:pPr>
          </w:p>
        </w:tc>
      </w:tr>
      <w:tr>
        <w:trPr>
          <w:trHeight w:val="208" w:hRule="atLeast"/>
        </w:trPr>
        <w:tc>
          <w:tcPr>
            <w:tcW w:w="2578" w:type="dxa"/>
          </w:tcPr>
          <w:p>
            <w:pPr>
              <w:pStyle w:val="TableParagraph"/>
              <w:spacing w:line="188" w:lineRule="exact"/>
              <w:rPr>
                <w:sz w:val="18"/>
              </w:rPr>
            </w:pPr>
            <w:r>
              <w:rPr>
                <w:sz w:val="18"/>
              </w:rPr>
              <w:t>Sender</w:t>
            </w:r>
            <w:r>
              <w:rPr>
                <w:spacing w:val="-3"/>
                <w:sz w:val="18"/>
              </w:rPr>
              <w:t> </w:t>
            </w:r>
            <w:r>
              <w:rPr>
                <w:spacing w:val="-4"/>
                <w:sz w:val="18"/>
              </w:rPr>
              <w:t>Name</w:t>
            </w:r>
          </w:p>
        </w:tc>
        <w:tc>
          <w:tcPr>
            <w:tcW w:w="1136" w:type="dxa"/>
          </w:tcPr>
          <w:p>
            <w:pPr>
              <w:pStyle w:val="TableParagraph"/>
              <w:spacing w:line="188" w:lineRule="exact"/>
              <w:rPr>
                <w:sz w:val="18"/>
              </w:rPr>
            </w:pPr>
            <w:r>
              <w:rPr>
                <w:spacing w:val="-10"/>
                <w:sz w:val="18"/>
              </w:rPr>
              <w:t>O</w:t>
            </w:r>
          </w:p>
        </w:tc>
        <w:tc>
          <w:tcPr>
            <w:tcW w:w="879" w:type="dxa"/>
          </w:tcPr>
          <w:p>
            <w:pPr>
              <w:pStyle w:val="TableParagraph"/>
              <w:ind w:left="0"/>
              <w:rPr>
                <w:rFonts w:ascii="Times New Roman"/>
                <w:sz w:val="14"/>
              </w:rPr>
            </w:pPr>
          </w:p>
        </w:tc>
        <w:tc>
          <w:tcPr>
            <w:tcW w:w="3092" w:type="dxa"/>
          </w:tcPr>
          <w:p>
            <w:pPr>
              <w:pStyle w:val="TableParagraph"/>
              <w:spacing w:line="188" w:lineRule="exact"/>
              <w:rPr>
                <w:sz w:val="18"/>
              </w:rPr>
            </w:pPr>
            <w:r>
              <w:rPr>
                <w:sz w:val="18"/>
              </w:rPr>
              <w:t>PrintableString</w:t>
            </w:r>
            <w:r>
              <w:rPr>
                <w:spacing w:val="-6"/>
                <w:sz w:val="18"/>
              </w:rPr>
              <w:t> </w:t>
            </w:r>
            <w:r>
              <w:rPr>
                <w:sz w:val="18"/>
              </w:rPr>
              <w:t>(SIZE</w:t>
            </w:r>
            <w:r>
              <w:rPr>
                <w:spacing w:val="-6"/>
                <w:sz w:val="18"/>
              </w:rPr>
              <w:t> </w:t>
            </w:r>
            <w:r>
              <w:rPr>
                <w:sz w:val="18"/>
              </w:rPr>
              <w:t>(0..400),</w:t>
            </w:r>
            <w:r>
              <w:rPr>
                <w:spacing w:val="-9"/>
                <w:sz w:val="18"/>
              </w:rPr>
              <w:t> </w:t>
            </w:r>
            <w:r>
              <w:rPr>
                <w:spacing w:val="-5"/>
                <w:sz w:val="18"/>
              </w:rPr>
              <w:t>…)</w:t>
            </w:r>
          </w:p>
        </w:tc>
        <w:tc>
          <w:tcPr>
            <w:tcW w:w="1700" w:type="dxa"/>
          </w:tcPr>
          <w:p>
            <w:pPr>
              <w:pStyle w:val="TableParagraph"/>
              <w:ind w:left="0"/>
              <w:rPr>
                <w:rFonts w:ascii="Times New Roman"/>
                <w:sz w:val="14"/>
              </w:rPr>
            </w:pPr>
          </w:p>
        </w:tc>
      </w:tr>
      <w:tr>
        <w:trPr>
          <w:trHeight w:val="206" w:hRule="atLeast"/>
        </w:trPr>
        <w:tc>
          <w:tcPr>
            <w:tcW w:w="2578" w:type="dxa"/>
          </w:tcPr>
          <w:p>
            <w:pPr>
              <w:pStyle w:val="TableParagraph"/>
              <w:spacing w:line="186" w:lineRule="exact"/>
              <w:rPr>
                <w:sz w:val="18"/>
              </w:rPr>
            </w:pPr>
            <w:r>
              <w:rPr>
                <w:sz w:val="18"/>
              </w:rPr>
              <w:t>Sender</w:t>
            </w:r>
            <w:r>
              <w:rPr>
                <w:spacing w:val="-3"/>
                <w:sz w:val="18"/>
              </w:rPr>
              <w:t> </w:t>
            </w:r>
            <w:r>
              <w:rPr>
                <w:spacing w:val="-4"/>
                <w:sz w:val="18"/>
              </w:rPr>
              <w:t>Type</w:t>
            </w:r>
          </w:p>
        </w:tc>
        <w:tc>
          <w:tcPr>
            <w:tcW w:w="1136" w:type="dxa"/>
          </w:tcPr>
          <w:p>
            <w:pPr>
              <w:pStyle w:val="TableParagraph"/>
              <w:spacing w:line="186" w:lineRule="exact"/>
              <w:rPr>
                <w:sz w:val="18"/>
              </w:rPr>
            </w:pPr>
            <w:r>
              <w:rPr>
                <w:spacing w:val="-10"/>
                <w:sz w:val="18"/>
              </w:rPr>
              <w:t>O</w:t>
            </w:r>
          </w:p>
        </w:tc>
        <w:tc>
          <w:tcPr>
            <w:tcW w:w="879" w:type="dxa"/>
          </w:tcPr>
          <w:p>
            <w:pPr>
              <w:pStyle w:val="TableParagraph"/>
              <w:ind w:left="0"/>
              <w:rPr>
                <w:rFonts w:ascii="Times New Roman"/>
                <w:sz w:val="14"/>
              </w:rPr>
            </w:pPr>
          </w:p>
        </w:tc>
        <w:tc>
          <w:tcPr>
            <w:tcW w:w="3092" w:type="dxa"/>
          </w:tcPr>
          <w:p>
            <w:pPr>
              <w:pStyle w:val="TableParagraph"/>
              <w:spacing w:line="186" w:lineRule="exact"/>
              <w:rPr>
                <w:sz w:val="18"/>
              </w:rPr>
            </w:pPr>
            <w:r>
              <w:rPr>
                <w:sz w:val="18"/>
              </w:rPr>
              <w:t>PrintableString</w:t>
            </w:r>
            <w:r>
              <w:rPr>
                <w:spacing w:val="-6"/>
                <w:sz w:val="18"/>
              </w:rPr>
              <w:t> </w:t>
            </w:r>
            <w:r>
              <w:rPr>
                <w:sz w:val="18"/>
              </w:rPr>
              <w:t>(SIZE</w:t>
            </w:r>
            <w:r>
              <w:rPr>
                <w:spacing w:val="-5"/>
                <w:sz w:val="18"/>
              </w:rPr>
              <w:t> </w:t>
            </w:r>
            <w:r>
              <w:rPr>
                <w:sz w:val="18"/>
              </w:rPr>
              <w:t>(0..8),</w:t>
            </w:r>
            <w:r>
              <w:rPr>
                <w:spacing w:val="-6"/>
                <w:sz w:val="18"/>
              </w:rPr>
              <w:t> </w:t>
            </w:r>
            <w:r>
              <w:rPr>
                <w:spacing w:val="-7"/>
                <w:sz w:val="18"/>
              </w:rPr>
              <w:t>…)</w:t>
            </w:r>
          </w:p>
        </w:tc>
        <w:tc>
          <w:tcPr>
            <w:tcW w:w="1700" w:type="dxa"/>
          </w:tcPr>
          <w:p>
            <w:pPr>
              <w:pStyle w:val="TableParagraph"/>
              <w:ind w:left="0"/>
              <w:rPr>
                <w:rFonts w:ascii="Times New Roman"/>
                <w:sz w:val="14"/>
              </w:rPr>
            </w:pPr>
          </w:p>
        </w:tc>
      </w:tr>
      <w:tr>
        <w:trPr>
          <w:trHeight w:val="208" w:hRule="atLeast"/>
        </w:trPr>
        <w:tc>
          <w:tcPr>
            <w:tcW w:w="2578" w:type="dxa"/>
          </w:tcPr>
          <w:p>
            <w:pPr>
              <w:pStyle w:val="TableParagraph"/>
              <w:spacing w:line="188" w:lineRule="exact"/>
              <w:rPr>
                <w:sz w:val="18"/>
              </w:rPr>
            </w:pPr>
            <w:r>
              <w:rPr>
                <w:sz w:val="18"/>
              </w:rPr>
              <w:t>Vendor</w:t>
            </w:r>
            <w:r>
              <w:rPr>
                <w:spacing w:val="-3"/>
                <w:sz w:val="18"/>
              </w:rPr>
              <w:t> </w:t>
            </w:r>
            <w:r>
              <w:rPr>
                <w:spacing w:val="-4"/>
                <w:sz w:val="18"/>
              </w:rPr>
              <w:t>Name</w:t>
            </w:r>
          </w:p>
        </w:tc>
        <w:tc>
          <w:tcPr>
            <w:tcW w:w="1136" w:type="dxa"/>
          </w:tcPr>
          <w:p>
            <w:pPr>
              <w:pStyle w:val="TableParagraph"/>
              <w:spacing w:line="188" w:lineRule="exact"/>
              <w:rPr>
                <w:sz w:val="18"/>
              </w:rPr>
            </w:pPr>
            <w:r>
              <w:rPr>
                <w:spacing w:val="-10"/>
                <w:sz w:val="18"/>
              </w:rPr>
              <w:t>O</w:t>
            </w:r>
          </w:p>
        </w:tc>
        <w:tc>
          <w:tcPr>
            <w:tcW w:w="879" w:type="dxa"/>
          </w:tcPr>
          <w:p>
            <w:pPr>
              <w:pStyle w:val="TableParagraph"/>
              <w:ind w:left="0"/>
              <w:rPr>
                <w:rFonts w:ascii="Times New Roman"/>
                <w:sz w:val="14"/>
              </w:rPr>
            </w:pPr>
          </w:p>
        </w:tc>
        <w:tc>
          <w:tcPr>
            <w:tcW w:w="3092" w:type="dxa"/>
          </w:tcPr>
          <w:p>
            <w:pPr>
              <w:pStyle w:val="TableParagraph"/>
              <w:spacing w:line="188" w:lineRule="exact"/>
              <w:rPr>
                <w:sz w:val="18"/>
              </w:rPr>
            </w:pPr>
            <w:r>
              <w:rPr>
                <w:sz w:val="18"/>
              </w:rPr>
              <w:t>PrintableString</w:t>
            </w:r>
            <w:r>
              <w:rPr>
                <w:spacing w:val="-6"/>
                <w:sz w:val="18"/>
              </w:rPr>
              <w:t> </w:t>
            </w:r>
            <w:r>
              <w:rPr>
                <w:sz w:val="18"/>
              </w:rPr>
              <w:t>(SIZE</w:t>
            </w:r>
            <w:r>
              <w:rPr>
                <w:spacing w:val="-6"/>
                <w:sz w:val="18"/>
              </w:rPr>
              <w:t> </w:t>
            </w:r>
            <w:r>
              <w:rPr>
                <w:sz w:val="18"/>
              </w:rPr>
              <w:t>(0..32),</w:t>
            </w:r>
            <w:r>
              <w:rPr>
                <w:spacing w:val="-8"/>
                <w:sz w:val="18"/>
              </w:rPr>
              <w:t> </w:t>
            </w:r>
            <w:r>
              <w:rPr>
                <w:spacing w:val="-7"/>
                <w:sz w:val="18"/>
              </w:rPr>
              <w:t>…)</w:t>
            </w:r>
          </w:p>
        </w:tc>
        <w:tc>
          <w:tcPr>
            <w:tcW w:w="1700" w:type="dxa"/>
          </w:tcPr>
          <w:p>
            <w:pPr>
              <w:pStyle w:val="TableParagraph"/>
              <w:ind w:left="0"/>
              <w:rPr>
                <w:rFonts w:ascii="Times New Roman"/>
                <w:sz w:val="14"/>
              </w:rPr>
            </w:pPr>
          </w:p>
        </w:tc>
      </w:tr>
    </w:tbl>
    <w:p>
      <w:pPr>
        <w:spacing w:line="240" w:lineRule="auto" w:before="0"/>
        <w:rPr>
          <w:sz w:val="22"/>
        </w:rPr>
      </w:pPr>
    </w:p>
    <w:p>
      <w:pPr>
        <w:spacing w:line="240" w:lineRule="auto" w:before="24"/>
        <w:rPr>
          <w:sz w:val="22"/>
        </w:rPr>
      </w:pPr>
    </w:p>
    <w:p>
      <w:pPr>
        <w:pStyle w:val="Heading5"/>
        <w:numPr>
          <w:ilvl w:val="3"/>
          <w:numId w:val="4"/>
        </w:numPr>
        <w:tabs>
          <w:tab w:pos="1302" w:val="left" w:leader="none"/>
        </w:tabs>
        <w:spacing w:line="240" w:lineRule="auto" w:before="0" w:after="0"/>
        <w:ind w:left="1302" w:right="0" w:hanging="1133"/>
        <w:jc w:val="left"/>
      </w:pPr>
      <w:bookmarkStart w:name="8.2.1.4 RIC INDICATION MESSAGE IE" w:id="157"/>
      <w:bookmarkEnd w:id="157"/>
      <w:r>
        <w:rPr/>
      </w:r>
      <w:r>
        <w:rPr/>
        <w:t>RIC</w:t>
      </w:r>
      <w:r>
        <w:rPr>
          <w:spacing w:val="-3"/>
        </w:rPr>
        <w:t> </w:t>
      </w:r>
      <w:r>
        <w:rPr/>
        <w:t>INDICATION</w:t>
      </w:r>
      <w:r>
        <w:rPr>
          <w:spacing w:val="-3"/>
        </w:rPr>
        <w:t> </w:t>
      </w:r>
      <w:r>
        <w:rPr/>
        <w:t>MESSAGE</w:t>
      </w:r>
      <w:r>
        <w:rPr>
          <w:spacing w:val="-3"/>
        </w:rPr>
        <w:t> </w:t>
      </w:r>
      <w:r>
        <w:rPr>
          <w:spacing w:val="-5"/>
        </w:rPr>
        <w:t>IE</w:t>
      </w:r>
    </w:p>
    <w:p>
      <w:pPr>
        <w:pStyle w:val="BodyText"/>
        <w:spacing w:before="180"/>
        <w:ind w:left="169" w:right="27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INDICATION</w:t>
      </w:r>
      <w:r>
        <w:rPr>
          <w:spacing w:val="-2"/>
        </w:rPr>
        <w:t> </w:t>
      </w:r>
      <w:r>
        <w:rPr/>
        <w:t>message</w:t>
      </w:r>
      <w:r>
        <w:rPr>
          <w:spacing w:val="-2"/>
        </w:rPr>
        <w:t> </w:t>
      </w:r>
      <w:r>
        <w:rPr/>
        <w:t>sent</w:t>
      </w:r>
      <w:r>
        <w:rPr>
          <w:spacing w:val="-3"/>
        </w:rPr>
        <w:t> </w:t>
      </w:r>
      <w:r>
        <w:rPr/>
        <w:t>by</w:t>
      </w:r>
      <w:r>
        <w:rPr>
          <w:spacing w:val="-1"/>
        </w:rPr>
        <w:t> </w:t>
      </w:r>
      <w:r>
        <w:rPr/>
        <w:t>the E2</w:t>
      </w:r>
      <w:r>
        <w:rPr>
          <w:spacing w:val="-1"/>
        </w:rPr>
        <w:t> </w:t>
      </w:r>
      <w:r>
        <w:rPr/>
        <w:t>Node</w:t>
      </w:r>
      <w:r>
        <w:rPr>
          <w:spacing w:val="-1"/>
        </w:rPr>
        <w:t> </w:t>
      </w:r>
      <w:r>
        <w:rPr/>
        <w:t>to</w:t>
      </w:r>
      <w:r>
        <w:rPr>
          <w:spacing w:val="-3"/>
        </w:rPr>
        <w:t> </w:t>
      </w:r>
      <w:r>
        <w:rPr/>
        <w:t>the</w:t>
      </w:r>
      <w:r>
        <w:rPr>
          <w:spacing w:val="-2"/>
        </w:rPr>
        <w:t> </w:t>
      </w:r>
      <w:r>
        <w:rPr/>
        <w:t>Near-RT</w:t>
      </w:r>
      <w:r>
        <w:rPr>
          <w:spacing w:val="-1"/>
        </w:rPr>
        <w:t> </w:t>
      </w:r>
      <w:r>
        <w:rPr/>
        <w:t>RIC</w:t>
      </w:r>
      <w:r>
        <w:rPr>
          <w:spacing w:val="-3"/>
        </w:rPr>
        <w:t> </w:t>
      </w:r>
      <w:r>
        <w:rPr/>
        <w:t>and</w:t>
      </w:r>
      <w:r>
        <w:rPr>
          <w:spacing w:val="-1"/>
        </w:rPr>
        <w:t> </w:t>
      </w:r>
      <w:r>
        <w:rPr/>
        <w:t>is</w:t>
      </w:r>
      <w:r>
        <w:rPr>
          <w:spacing w:val="-3"/>
        </w:rPr>
        <w:t> </w:t>
      </w:r>
      <w:r>
        <w:rPr/>
        <w:t>required for REPORT action.</w:t>
      </w:r>
    </w:p>
    <w:p>
      <w:pPr>
        <w:pStyle w:val="BodyText"/>
        <w:spacing w:before="182"/>
        <w:ind w:left="169"/>
      </w:pPr>
      <w:r>
        <w:rPr/>
        <w:t>Direction:</w:t>
      </w:r>
      <w:r>
        <w:rPr>
          <w:spacing w:val="-4"/>
        </w:rPr>
        <w:t> </w:t>
      </w:r>
      <w:r>
        <w:rPr/>
        <w:t>E2</w:t>
      </w:r>
      <w:r>
        <w:rPr>
          <w:spacing w:val="-4"/>
        </w:rPr>
        <w:t> </w:t>
      </w:r>
      <w:r>
        <w:rPr/>
        <w:t>Node</w:t>
      </w:r>
      <w:r>
        <w:rPr>
          <w:spacing w:val="-6"/>
        </w:rPr>
        <w:t> </w:t>
      </w:r>
      <w:r>
        <w:rPr>
          <w:rFonts w:ascii="Symbol" w:hAnsi="Symbol"/>
        </w:rPr>
        <w:t></w:t>
      </w:r>
      <w:r>
        <w:rPr>
          <w:spacing w:val="-5"/>
        </w:rPr>
        <w:t> </w:t>
      </w:r>
      <w:r>
        <w:rPr/>
        <w:t>NEAR-RT</w:t>
      </w:r>
      <w:r>
        <w:rPr>
          <w:spacing w:val="-5"/>
        </w:rPr>
        <w:t> </w:t>
      </w:r>
      <w:r>
        <w:rPr>
          <w:spacing w:val="-4"/>
        </w:rPr>
        <w:t>RIC.</w:t>
      </w:r>
    </w:p>
    <w:p>
      <w:pPr>
        <w:pStyle w:val="BodyText"/>
        <w:spacing w:before="6"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4"/>
        <w:gridCol w:w="944"/>
        <w:gridCol w:w="1261"/>
        <w:gridCol w:w="3296"/>
      </w:tblGrid>
      <w:tr>
        <w:trPr>
          <w:trHeight w:val="414" w:hRule="atLeast"/>
        </w:trPr>
        <w:tc>
          <w:tcPr>
            <w:tcW w:w="2751" w:type="dxa"/>
          </w:tcPr>
          <w:p>
            <w:pPr>
              <w:pStyle w:val="TableParagraph"/>
              <w:spacing w:line="206" w:lineRule="exact"/>
              <w:ind w:left="722"/>
              <w:rPr>
                <w:b/>
                <w:sz w:val="18"/>
              </w:rPr>
            </w:pPr>
            <w:r>
              <w:rPr>
                <w:b/>
                <w:sz w:val="18"/>
              </w:rPr>
              <w:t>IE/Group</w:t>
            </w:r>
            <w:r>
              <w:rPr>
                <w:b/>
                <w:spacing w:val="-1"/>
                <w:sz w:val="18"/>
              </w:rPr>
              <w:t> </w:t>
            </w:r>
            <w:r>
              <w:rPr>
                <w:b/>
                <w:spacing w:val="-4"/>
                <w:sz w:val="18"/>
              </w:rPr>
              <w:t>Name</w:t>
            </w:r>
          </w:p>
        </w:tc>
        <w:tc>
          <w:tcPr>
            <w:tcW w:w="1134" w:type="dxa"/>
          </w:tcPr>
          <w:p>
            <w:pPr>
              <w:pStyle w:val="TableParagraph"/>
              <w:spacing w:line="206" w:lineRule="exact"/>
              <w:ind w:left="165"/>
              <w:rPr>
                <w:b/>
                <w:sz w:val="18"/>
              </w:rPr>
            </w:pPr>
            <w:r>
              <w:rPr>
                <w:b/>
                <w:spacing w:val="-2"/>
                <w:sz w:val="18"/>
              </w:rPr>
              <w:t>Presence</w:t>
            </w:r>
          </w:p>
        </w:tc>
        <w:tc>
          <w:tcPr>
            <w:tcW w:w="944" w:type="dxa"/>
          </w:tcPr>
          <w:p>
            <w:pPr>
              <w:pStyle w:val="TableParagraph"/>
              <w:spacing w:line="206" w:lineRule="exact"/>
              <w:ind w:left="195"/>
              <w:rPr>
                <w:b/>
                <w:sz w:val="18"/>
              </w:rPr>
            </w:pPr>
            <w:r>
              <w:rPr>
                <w:b/>
                <w:spacing w:val="-4"/>
                <w:sz w:val="18"/>
              </w:rPr>
              <w:t>Range</w:t>
            </w:r>
          </w:p>
        </w:tc>
        <w:tc>
          <w:tcPr>
            <w:tcW w:w="1261" w:type="dxa"/>
          </w:tcPr>
          <w:p>
            <w:pPr>
              <w:pStyle w:val="TableParagraph"/>
              <w:spacing w:line="208" w:lineRule="exact"/>
              <w:ind w:left="22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296" w:type="dxa"/>
          </w:tcPr>
          <w:p>
            <w:pPr>
              <w:pStyle w:val="TableParagraph"/>
              <w:spacing w:line="206" w:lineRule="exact"/>
              <w:ind w:left="686"/>
              <w:rPr>
                <w:b/>
                <w:sz w:val="18"/>
              </w:rPr>
            </w:pPr>
            <w:r>
              <w:rPr>
                <w:b/>
                <w:sz w:val="18"/>
              </w:rPr>
              <w:t>Semantics</w:t>
            </w:r>
            <w:r>
              <w:rPr>
                <w:b/>
                <w:spacing w:val="-4"/>
                <w:sz w:val="18"/>
              </w:rPr>
              <w:t> </w:t>
            </w:r>
            <w:r>
              <w:rPr>
                <w:b/>
                <w:spacing w:val="-2"/>
                <w:sz w:val="18"/>
              </w:rPr>
              <w:t>description</w:t>
            </w:r>
          </w:p>
        </w:tc>
      </w:tr>
      <w:tr>
        <w:trPr>
          <w:trHeight w:val="411" w:hRule="atLeast"/>
        </w:trPr>
        <w:tc>
          <w:tcPr>
            <w:tcW w:w="2751" w:type="dxa"/>
          </w:tcPr>
          <w:p>
            <w:pPr>
              <w:pStyle w:val="TableParagraph"/>
              <w:spacing w:line="206" w:lineRule="exact"/>
              <w:rPr>
                <w:i/>
                <w:sz w:val="18"/>
              </w:rPr>
            </w:pPr>
            <w:r>
              <w:rPr>
                <w:sz w:val="18"/>
              </w:rPr>
              <w:t>CHOICE</w:t>
            </w:r>
            <w:r>
              <w:rPr>
                <w:spacing w:val="-15"/>
                <w:sz w:val="18"/>
              </w:rPr>
              <w:t> </w:t>
            </w:r>
            <w:r>
              <w:rPr>
                <w:i/>
                <w:sz w:val="18"/>
              </w:rPr>
              <w:t>Indication</w:t>
            </w:r>
            <w:r>
              <w:rPr>
                <w:i/>
                <w:spacing w:val="-12"/>
                <w:sz w:val="18"/>
              </w:rPr>
              <w:t> </w:t>
            </w:r>
            <w:r>
              <w:rPr>
                <w:i/>
                <w:sz w:val="18"/>
              </w:rPr>
              <w:t>Message</w:t>
            </w:r>
            <w:r>
              <w:rPr>
                <w:i/>
                <w:sz w:val="18"/>
              </w:rPr>
              <w:t> </w:t>
            </w:r>
            <w:r>
              <w:rPr>
                <w:i/>
                <w:spacing w:val="-2"/>
                <w:sz w:val="18"/>
              </w:rPr>
              <w:t>Format</w:t>
            </w:r>
          </w:p>
        </w:tc>
        <w:tc>
          <w:tcPr>
            <w:tcW w:w="1134" w:type="dxa"/>
          </w:tcPr>
          <w:p>
            <w:pPr>
              <w:pStyle w:val="TableParagraph"/>
              <w:spacing w:line="205" w:lineRule="exact"/>
              <w:ind w:left="108"/>
              <w:rPr>
                <w:sz w:val="18"/>
              </w:rPr>
            </w:pPr>
            <w:r>
              <w:rPr>
                <w:spacing w:val="-10"/>
                <w:sz w:val="18"/>
              </w:rPr>
              <w:t>M</w:t>
            </w:r>
          </w:p>
        </w:tc>
        <w:tc>
          <w:tcPr>
            <w:tcW w:w="944" w:type="dxa"/>
          </w:tcPr>
          <w:p>
            <w:pPr>
              <w:pStyle w:val="TableParagraph"/>
              <w:ind w:left="0"/>
              <w:rPr>
                <w:rFonts w:ascii="Times New Roman"/>
                <w:sz w:val="18"/>
              </w:rPr>
            </w:pPr>
          </w:p>
        </w:tc>
        <w:tc>
          <w:tcPr>
            <w:tcW w:w="1261" w:type="dxa"/>
          </w:tcPr>
          <w:p>
            <w:pPr>
              <w:pStyle w:val="TableParagraph"/>
              <w:ind w:left="0"/>
              <w:rPr>
                <w:rFonts w:ascii="Times New Roman"/>
                <w:sz w:val="18"/>
              </w:rPr>
            </w:pPr>
          </w:p>
        </w:tc>
        <w:tc>
          <w:tcPr>
            <w:tcW w:w="3296" w:type="dxa"/>
          </w:tcPr>
          <w:p>
            <w:pPr>
              <w:pStyle w:val="TableParagraph"/>
              <w:ind w:left="0"/>
              <w:rPr>
                <w:rFonts w:ascii="Times New Roman"/>
                <w:sz w:val="18"/>
              </w:rPr>
            </w:pPr>
          </w:p>
        </w:tc>
      </w:tr>
      <w:tr>
        <w:trPr>
          <w:trHeight w:val="413" w:hRule="atLeast"/>
        </w:trPr>
        <w:tc>
          <w:tcPr>
            <w:tcW w:w="2751" w:type="dxa"/>
          </w:tcPr>
          <w:p>
            <w:pPr>
              <w:pStyle w:val="TableParagraph"/>
              <w:spacing w:line="206" w:lineRule="exact"/>
              <w:ind w:left="220" w:right="648"/>
              <w:rPr>
                <w:sz w:val="18"/>
              </w:rPr>
            </w:pPr>
            <w:r>
              <w:rPr>
                <w:sz w:val="18"/>
              </w:rPr>
              <w:t>&gt;E2SM-KPM</w:t>
            </w:r>
            <w:r>
              <w:rPr>
                <w:spacing w:val="-13"/>
                <w:sz w:val="18"/>
              </w:rPr>
              <w:t> </w:t>
            </w:r>
            <w:r>
              <w:rPr>
                <w:sz w:val="18"/>
              </w:rPr>
              <w:t>Indication Message Format 1</w:t>
            </w:r>
          </w:p>
        </w:tc>
        <w:tc>
          <w:tcPr>
            <w:tcW w:w="1134" w:type="dxa"/>
          </w:tcPr>
          <w:p>
            <w:pPr>
              <w:pStyle w:val="TableParagraph"/>
              <w:ind w:left="0"/>
              <w:rPr>
                <w:rFonts w:ascii="Times New Roman"/>
                <w:sz w:val="18"/>
              </w:rPr>
            </w:pPr>
          </w:p>
        </w:tc>
        <w:tc>
          <w:tcPr>
            <w:tcW w:w="944" w:type="dxa"/>
          </w:tcPr>
          <w:p>
            <w:pPr>
              <w:pStyle w:val="TableParagraph"/>
              <w:ind w:left="0"/>
              <w:rPr>
                <w:rFonts w:ascii="Times New Roman"/>
                <w:sz w:val="18"/>
              </w:rPr>
            </w:pPr>
          </w:p>
        </w:tc>
        <w:tc>
          <w:tcPr>
            <w:tcW w:w="1261" w:type="dxa"/>
          </w:tcPr>
          <w:p>
            <w:pPr>
              <w:pStyle w:val="TableParagraph"/>
              <w:ind w:left="106"/>
              <w:rPr>
                <w:sz w:val="18"/>
              </w:rPr>
            </w:pPr>
            <w:r>
              <w:rPr>
                <w:spacing w:val="-2"/>
                <w:sz w:val="18"/>
              </w:rPr>
              <w:t>8.2.1.4.1</w:t>
            </w:r>
          </w:p>
        </w:tc>
        <w:tc>
          <w:tcPr>
            <w:tcW w:w="3296" w:type="dxa"/>
          </w:tcPr>
          <w:p>
            <w:pPr>
              <w:pStyle w:val="TableParagraph"/>
              <w:ind w:left="0"/>
              <w:rPr>
                <w:rFonts w:ascii="Times New Roman"/>
                <w:sz w:val="18"/>
              </w:rPr>
            </w:pPr>
          </w:p>
        </w:tc>
      </w:tr>
      <w:tr>
        <w:trPr>
          <w:trHeight w:val="414" w:hRule="atLeast"/>
        </w:trPr>
        <w:tc>
          <w:tcPr>
            <w:tcW w:w="2751" w:type="dxa"/>
          </w:tcPr>
          <w:p>
            <w:pPr>
              <w:pStyle w:val="TableParagraph"/>
              <w:spacing w:line="206" w:lineRule="exact"/>
              <w:ind w:left="220" w:right="648"/>
              <w:rPr>
                <w:sz w:val="18"/>
              </w:rPr>
            </w:pPr>
            <w:r>
              <w:rPr>
                <w:sz w:val="18"/>
              </w:rPr>
              <w:t>&gt;E2SM-KPM</w:t>
            </w:r>
            <w:r>
              <w:rPr>
                <w:spacing w:val="-13"/>
                <w:sz w:val="18"/>
              </w:rPr>
              <w:t> </w:t>
            </w:r>
            <w:r>
              <w:rPr>
                <w:sz w:val="18"/>
              </w:rPr>
              <w:t>Indication Message Format 2</w:t>
            </w:r>
          </w:p>
        </w:tc>
        <w:tc>
          <w:tcPr>
            <w:tcW w:w="1134" w:type="dxa"/>
          </w:tcPr>
          <w:p>
            <w:pPr>
              <w:pStyle w:val="TableParagraph"/>
              <w:ind w:left="0"/>
              <w:rPr>
                <w:rFonts w:ascii="Times New Roman"/>
                <w:sz w:val="18"/>
              </w:rPr>
            </w:pPr>
          </w:p>
        </w:tc>
        <w:tc>
          <w:tcPr>
            <w:tcW w:w="944" w:type="dxa"/>
          </w:tcPr>
          <w:p>
            <w:pPr>
              <w:pStyle w:val="TableParagraph"/>
              <w:ind w:left="0"/>
              <w:rPr>
                <w:rFonts w:ascii="Times New Roman"/>
                <w:sz w:val="18"/>
              </w:rPr>
            </w:pPr>
          </w:p>
        </w:tc>
        <w:tc>
          <w:tcPr>
            <w:tcW w:w="1261" w:type="dxa"/>
          </w:tcPr>
          <w:p>
            <w:pPr>
              <w:pStyle w:val="TableParagraph"/>
              <w:spacing w:line="206" w:lineRule="exact"/>
              <w:ind w:left="106"/>
              <w:rPr>
                <w:sz w:val="18"/>
              </w:rPr>
            </w:pPr>
            <w:r>
              <w:rPr>
                <w:spacing w:val="-2"/>
                <w:sz w:val="18"/>
              </w:rPr>
              <w:t>8.2.1.4.2</w:t>
            </w:r>
          </w:p>
        </w:tc>
        <w:tc>
          <w:tcPr>
            <w:tcW w:w="3296" w:type="dxa"/>
          </w:tcPr>
          <w:p>
            <w:pPr>
              <w:pStyle w:val="TableParagraph"/>
              <w:ind w:left="0"/>
              <w:rPr>
                <w:rFonts w:ascii="Times New Roman"/>
                <w:sz w:val="18"/>
              </w:rPr>
            </w:pPr>
          </w:p>
        </w:tc>
      </w:tr>
      <w:tr>
        <w:trPr>
          <w:trHeight w:val="412" w:hRule="atLeast"/>
        </w:trPr>
        <w:tc>
          <w:tcPr>
            <w:tcW w:w="2751" w:type="dxa"/>
          </w:tcPr>
          <w:p>
            <w:pPr>
              <w:pStyle w:val="TableParagraph"/>
              <w:spacing w:line="206" w:lineRule="exact"/>
              <w:ind w:left="220" w:right="648"/>
              <w:rPr>
                <w:sz w:val="18"/>
              </w:rPr>
            </w:pPr>
            <w:r>
              <w:rPr>
                <w:sz w:val="18"/>
              </w:rPr>
              <w:t>&gt;E2SM-KPM</w:t>
            </w:r>
            <w:r>
              <w:rPr>
                <w:spacing w:val="-13"/>
                <w:sz w:val="18"/>
              </w:rPr>
              <w:t> </w:t>
            </w:r>
            <w:r>
              <w:rPr>
                <w:sz w:val="18"/>
              </w:rPr>
              <w:t>Indication Message Format 3</w:t>
            </w:r>
          </w:p>
        </w:tc>
        <w:tc>
          <w:tcPr>
            <w:tcW w:w="1134" w:type="dxa"/>
          </w:tcPr>
          <w:p>
            <w:pPr>
              <w:pStyle w:val="TableParagraph"/>
              <w:ind w:left="0"/>
              <w:rPr>
                <w:rFonts w:ascii="Times New Roman"/>
                <w:sz w:val="18"/>
              </w:rPr>
            </w:pPr>
          </w:p>
        </w:tc>
        <w:tc>
          <w:tcPr>
            <w:tcW w:w="944" w:type="dxa"/>
          </w:tcPr>
          <w:p>
            <w:pPr>
              <w:pStyle w:val="TableParagraph"/>
              <w:ind w:left="0"/>
              <w:rPr>
                <w:rFonts w:ascii="Times New Roman"/>
                <w:sz w:val="18"/>
              </w:rPr>
            </w:pPr>
          </w:p>
        </w:tc>
        <w:tc>
          <w:tcPr>
            <w:tcW w:w="1261" w:type="dxa"/>
          </w:tcPr>
          <w:p>
            <w:pPr>
              <w:pStyle w:val="TableParagraph"/>
              <w:spacing w:line="206" w:lineRule="exact"/>
              <w:ind w:left="106"/>
              <w:rPr>
                <w:sz w:val="18"/>
              </w:rPr>
            </w:pPr>
            <w:r>
              <w:rPr>
                <w:spacing w:val="-2"/>
                <w:sz w:val="18"/>
              </w:rPr>
              <w:t>8.2.1.4.3</w:t>
            </w:r>
          </w:p>
        </w:tc>
        <w:tc>
          <w:tcPr>
            <w:tcW w:w="3296" w:type="dxa"/>
          </w:tcPr>
          <w:p>
            <w:pPr>
              <w:pStyle w:val="TableParagraph"/>
              <w:ind w:left="0"/>
              <w:rPr>
                <w:rFonts w:ascii="Times New Roman"/>
                <w:sz w:val="18"/>
              </w:rPr>
            </w:pPr>
          </w:p>
        </w:tc>
      </w:tr>
      <w:tr>
        <w:trPr>
          <w:trHeight w:val="414" w:hRule="atLeast"/>
        </w:trPr>
        <w:tc>
          <w:tcPr>
            <w:tcW w:w="2751" w:type="dxa"/>
          </w:tcPr>
          <w:p>
            <w:pPr>
              <w:pStyle w:val="TableParagraph"/>
              <w:spacing w:line="206" w:lineRule="exact"/>
              <w:ind w:left="220" w:right="648"/>
              <w:rPr>
                <w:sz w:val="18"/>
              </w:rPr>
            </w:pPr>
            <w:r>
              <w:rPr>
                <w:sz w:val="18"/>
              </w:rPr>
              <w:t>&gt;E2SM-KPM</w:t>
            </w:r>
            <w:r>
              <w:rPr>
                <w:spacing w:val="-13"/>
                <w:sz w:val="18"/>
              </w:rPr>
              <w:t> </w:t>
            </w:r>
            <w:r>
              <w:rPr>
                <w:sz w:val="18"/>
              </w:rPr>
              <w:t>Indication Message Format 255</w:t>
            </w:r>
          </w:p>
        </w:tc>
        <w:tc>
          <w:tcPr>
            <w:tcW w:w="1134" w:type="dxa"/>
          </w:tcPr>
          <w:p>
            <w:pPr>
              <w:pStyle w:val="TableParagraph"/>
              <w:ind w:left="0"/>
              <w:rPr>
                <w:rFonts w:ascii="Times New Roman"/>
                <w:sz w:val="18"/>
              </w:rPr>
            </w:pPr>
          </w:p>
        </w:tc>
        <w:tc>
          <w:tcPr>
            <w:tcW w:w="944" w:type="dxa"/>
          </w:tcPr>
          <w:p>
            <w:pPr>
              <w:pStyle w:val="TableParagraph"/>
              <w:ind w:left="0"/>
              <w:rPr>
                <w:rFonts w:ascii="Times New Roman"/>
                <w:sz w:val="18"/>
              </w:rPr>
            </w:pPr>
          </w:p>
        </w:tc>
        <w:tc>
          <w:tcPr>
            <w:tcW w:w="1261" w:type="dxa"/>
          </w:tcPr>
          <w:p>
            <w:pPr>
              <w:pStyle w:val="TableParagraph"/>
              <w:spacing w:before="1"/>
              <w:ind w:left="106"/>
              <w:rPr>
                <w:sz w:val="18"/>
              </w:rPr>
            </w:pPr>
            <w:r>
              <w:rPr>
                <w:spacing w:val="-2"/>
                <w:sz w:val="18"/>
              </w:rPr>
              <w:t>8.2.1.4.4</w:t>
            </w:r>
          </w:p>
        </w:tc>
        <w:tc>
          <w:tcPr>
            <w:tcW w:w="3296" w:type="dxa"/>
          </w:tcPr>
          <w:p>
            <w:pPr>
              <w:pStyle w:val="TableParagraph"/>
              <w:spacing w:line="206" w:lineRule="exact"/>
              <w:ind w:left="105" w:right="169"/>
              <w:rPr>
                <w:sz w:val="18"/>
              </w:rPr>
            </w:pPr>
            <w:r>
              <w:rPr>
                <w:sz w:val="18"/>
              </w:rPr>
              <w:t>To</w:t>
            </w:r>
            <w:r>
              <w:rPr>
                <w:spacing w:val="-7"/>
                <w:sz w:val="18"/>
              </w:rPr>
              <w:t> </w:t>
            </w:r>
            <w:r>
              <w:rPr>
                <w:sz w:val="18"/>
              </w:rPr>
              <w:t>be</w:t>
            </w:r>
            <w:r>
              <w:rPr>
                <w:spacing w:val="-9"/>
                <w:sz w:val="18"/>
              </w:rPr>
              <w:t> </w:t>
            </w:r>
            <w:r>
              <w:rPr>
                <w:sz w:val="18"/>
              </w:rPr>
              <w:t>used</w:t>
            </w:r>
            <w:r>
              <w:rPr>
                <w:spacing w:val="-7"/>
                <w:sz w:val="18"/>
              </w:rPr>
              <w:t> </w:t>
            </w:r>
            <w:r>
              <w:rPr>
                <w:sz w:val="18"/>
              </w:rPr>
              <w:t>when</w:t>
            </w:r>
            <w:r>
              <w:rPr>
                <w:spacing w:val="-7"/>
                <w:sz w:val="18"/>
              </w:rPr>
              <w:t> </w:t>
            </w:r>
            <w:r>
              <w:rPr>
                <w:sz w:val="18"/>
              </w:rPr>
              <w:t>integrated</w:t>
            </w:r>
            <w:r>
              <w:rPr>
                <w:spacing w:val="-7"/>
                <w:sz w:val="18"/>
              </w:rPr>
              <w:t> </w:t>
            </w:r>
            <w:r>
              <w:rPr>
                <w:sz w:val="18"/>
              </w:rPr>
              <w:t>report</w:t>
            </w:r>
            <w:r>
              <w:rPr>
                <w:spacing w:val="-7"/>
                <w:sz w:val="18"/>
              </w:rPr>
              <w:t> </w:t>
            </w:r>
            <w:r>
              <w:rPr>
                <w:sz w:val="18"/>
              </w:rPr>
              <w:t>is to be transmitted as a single report</w:t>
            </w:r>
          </w:p>
        </w:tc>
      </w:tr>
      <w:tr>
        <w:trPr>
          <w:trHeight w:val="1037" w:hRule="atLeast"/>
        </w:trPr>
        <w:tc>
          <w:tcPr>
            <w:tcW w:w="2751" w:type="dxa"/>
          </w:tcPr>
          <w:p>
            <w:pPr>
              <w:pStyle w:val="TableParagraph"/>
              <w:spacing w:line="206" w:lineRule="exact"/>
              <w:rPr>
                <w:sz w:val="18"/>
              </w:rPr>
            </w:pPr>
            <w:r>
              <w:rPr>
                <w:sz w:val="18"/>
              </w:rPr>
              <w:t>Job</w:t>
            </w:r>
            <w:r>
              <w:rPr>
                <w:spacing w:val="1"/>
                <w:sz w:val="18"/>
              </w:rPr>
              <w:t> </w:t>
            </w:r>
            <w:r>
              <w:rPr>
                <w:spacing w:val="-5"/>
                <w:sz w:val="18"/>
              </w:rPr>
              <w:t>ID</w:t>
            </w:r>
          </w:p>
        </w:tc>
        <w:tc>
          <w:tcPr>
            <w:tcW w:w="1134" w:type="dxa"/>
          </w:tcPr>
          <w:p>
            <w:pPr>
              <w:pStyle w:val="TableParagraph"/>
              <w:spacing w:line="206" w:lineRule="exact"/>
              <w:ind w:left="108"/>
              <w:rPr>
                <w:sz w:val="18"/>
              </w:rPr>
            </w:pPr>
            <w:r>
              <w:rPr>
                <w:spacing w:val="-10"/>
                <w:sz w:val="18"/>
              </w:rPr>
              <w:t>O</w:t>
            </w:r>
          </w:p>
        </w:tc>
        <w:tc>
          <w:tcPr>
            <w:tcW w:w="944" w:type="dxa"/>
          </w:tcPr>
          <w:p>
            <w:pPr>
              <w:pStyle w:val="TableParagraph"/>
              <w:ind w:left="0"/>
              <w:rPr>
                <w:rFonts w:ascii="Times New Roman"/>
                <w:sz w:val="18"/>
              </w:rPr>
            </w:pPr>
          </w:p>
        </w:tc>
        <w:tc>
          <w:tcPr>
            <w:tcW w:w="1261" w:type="dxa"/>
          </w:tcPr>
          <w:p>
            <w:pPr>
              <w:pStyle w:val="TableParagraph"/>
              <w:spacing w:line="206" w:lineRule="exact"/>
              <w:ind w:left="106"/>
              <w:rPr>
                <w:sz w:val="18"/>
              </w:rPr>
            </w:pPr>
            <w:r>
              <w:rPr>
                <w:spacing w:val="-2"/>
                <w:sz w:val="18"/>
              </w:rPr>
              <w:t>8.3.30</w:t>
            </w:r>
          </w:p>
        </w:tc>
        <w:tc>
          <w:tcPr>
            <w:tcW w:w="3296" w:type="dxa"/>
          </w:tcPr>
          <w:p>
            <w:pPr>
              <w:pStyle w:val="TableParagraph"/>
              <w:ind w:left="105" w:right="169"/>
              <w:rPr>
                <w:sz w:val="18"/>
              </w:rPr>
            </w:pPr>
            <w:r>
              <w:rPr>
                <w:sz w:val="18"/>
              </w:rPr>
              <w:t>To</w:t>
            </w:r>
            <w:r>
              <w:rPr>
                <w:spacing w:val="-8"/>
                <w:sz w:val="18"/>
              </w:rPr>
              <w:t> </w:t>
            </w:r>
            <w:r>
              <w:rPr>
                <w:sz w:val="18"/>
              </w:rPr>
              <w:t>be</w:t>
            </w:r>
            <w:r>
              <w:rPr>
                <w:spacing w:val="-9"/>
                <w:sz w:val="18"/>
              </w:rPr>
              <w:t> </w:t>
            </w:r>
            <w:r>
              <w:rPr>
                <w:sz w:val="18"/>
              </w:rPr>
              <w:t>included</w:t>
            </w:r>
            <w:r>
              <w:rPr>
                <w:spacing w:val="-8"/>
                <w:sz w:val="18"/>
              </w:rPr>
              <w:t> </w:t>
            </w:r>
            <w:r>
              <w:rPr>
                <w:sz w:val="18"/>
              </w:rPr>
              <w:t>when</w:t>
            </w:r>
            <w:r>
              <w:rPr>
                <w:spacing w:val="-8"/>
                <w:sz w:val="18"/>
              </w:rPr>
              <w:t> </w:t>
            </w:r>
            <w:r>
              <w:rPr>
                <w:sz w:val="18"/>
              </w:rPr>
              <w:t>Integrated</w:t>
            </w:r>
            <w:r>
              <w:rPr>
                <w:spacing w:val="-8"/>
                <w:sz w:val="18"/>
              </w:rPr>
              <w:t> </w:t>
            </w:r>
            <w:r>
              <w:rPr>
                <w:sz w:val="18"/>
              </w:rPr>
              <w:t>level service is being used with each job specific measurement report is sent as an independent RIC Indication</w:t>
            </w:r>
          </w:p>
          <w:p>
            <w:pPr>
              <w:pStyle w:val="TableParagraph"/>
              <w:spacing w:line="189" w:lineRule="exact"/>
              <w:ind w:left="105"/>
              <w:rPr>
                <w:sz w:val="18"/>
              </w:rPr>
            </w:pPr>
            <w:r>
              <w:rPr>
                <w:spacing w:val="-2"/>
                <w:sz w:val="18"/>
              </w:rPr>
              <w:t>message</w:t>
            </w:r>
          </w:p>
        </w:tc>
      </w:tr>
    </w:tbl>
    <w:p>
      <w:pPr>
        <w:spacing w:after="0" w:line="189" w:lineRule="exact"/>
        <w:rPr>
          <w:sz w:val="18"/>
        </w:rPr>
        <w:sectPr>
          <w:pgSz w:w="11910" w:h="16850"/>
          <w:pgMar w:header="862" w:footer="898" w:top="1520" w:bottom="1080" w:left="680" w:right="700"/>
        </w:sectPr>
      </w:pPr>
    </w:p>
    <w:p>
      <w:pPr>
        <w:pStyle w:val="Heading7"/>
        <w:numPr>
          <w:ilvl w:val="4"/>
          <w:numId w:val="4"/>
        </w:numPr>
        <w:tabs>
          <w:tab w:pos="1302" w:val="left" w:leader="none"/>
        </w:tabs>
        <w:spacing w:line="240" w:lineRule="auto" w:before="53" w:after="0"/>
        <w:ind w:left="1302" w:right="0" w:hanging="1133"/>
        <w:jc w:val="left"/>
      </w:pPr>
      <w:bookmarkStart w:name="8.2.1.4.1 E2SM-KPM Indication Message Fo" w:id="158"/>
      <w:bookmarkEnd w:id="158"/>
      <w:r>
        <w:rPr/>
      </w:r>
      <w:r>
        <w:rPr/>
        <w:t>E2SM-KPM</w:t>
      </w:r>
      <w:r>
        <w:rPr>
          <w:spacing w:val="-9"/>
        </w:rPr>
        <w:t> </w:t>
      </w:r>
      <w:r>
        <w:rPr/>
        <w:t>Indication</w:t>
      </w:r>
      <w:r>
        <w:rPr>
          <w:spacing w:val="-7"/>
        </w:rPr>
        <w:t> </w:t>
      </w:r>
      <w:r>
        <w:rPr/>
        <w:t>Message</w:t>
      </w:r>
      <w:r>
        <w:rPr>
          <w:spacing w:val="-8"/>
        </w:rPr>
        <w:t> </w:t>
      </w:r>
      <w:r>
        <w:rPr/>
        <w:t>Format</w:t>
      </w:r>
      <w:r>
        <w:rPr>
          <w:spacing w:val="-5"/>
        </w:rPr>
        <w:t> </w:t>
      </w:r>
      <w:r>
        <w:rPr>
          <w:spacing w:val="-10"/>
        </w:rPr>
        <w:t>1</w:t>
      </w:r>
    </w:p>
    <w:p>
      <w:pPr>
        <w:spacing w:line="240" w:lineRule="auto" w:before="6"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1"/>
        <w:gridCol w:w="1532"/>
        <w:gridCol w:w="2069"/>
        <w:gridCol w:w="1947"/>
      </w:tblGrid>
      <w:tr>
        <w:trPr>
          <w:trHeight w:val="414" w:hRule="atLeast"/>
        </w:trPr>
        <w:tc>
          <w:tcPr>
            <w:tcW w:w="2756" w:type="dxa"/>
          </w:tcPr>
          <w:p>
            <w:pPr>
              <w:pStyle w:val="TableParagraph"/>
              <w:spacing w:before="1"/>
              <w:ind w:left="727"/>
              <w:rPr>
                <w:b/>
                <w:sz w:val="18"/>
              </w:rPr>
            </w:pPr>
            <w:r>
              <w:rPr>
                <w:b/>
                <w:sz w:val="18"/>
              </w:rPr>
              <w:t>IE/Group</w:t>
            </w:r>
            <w:r>
              <w:rPr>
                <w:b/>
                <w:spacing w:val="-1"/>
                <w:sz w:val="18"/>
              </w:rPr>
              <w:t> </w:t>
            </w:r>
            <w:r>
              <w:rPr>
                <w:b/>
                <w:spacing w:val="-4"/>
                <w:sz w:val="18"/>
              </w:rPr>
              <w:t>Name</w:t>
            </w:r>
          </w:p>
        </w:tc>
        <w:tc>
          <w:tcPr>
            <w:tcW w:w="1081" w:type="dxa"/>
          </w:tcPr>
          <w:p>
            <w:pPr>
              <w:pStyle w:val="TableParagraph"/>
              <w:spacing w:before="1"/>
              <w:ind w:left="139"/>
              <w:rPr>
                <w:b/>
                <w:sz w:val="18"/>
              </w:rPr>
            </w:pPr>
            <w:r>
              <w:rPr>
                <w:b/>
                <w:spacing w:val="-2"/>
                <w:sz w:val="18"/>
              </w:rPr>
              <w:t>Presence</w:t>
            </w:r>
          </w:p>
        </w:tc>
        <w:tc>
          <w:tcPr>
            <w:tcW w:w="1532" w:type="dxa"/>
          </w:tcPr>
          <w:p>
            <w:pPr>
              <w:pStyle w:val="TableParagraph"/>
              <w:spacing w:before="1"/>
              <w:ind w:left="488"/>
              <w:rPr>
                <w:b/>
                <w:sz w:val="18"/>
              </w:rPr>
            </w:pPr>
            <w:r>
              <w:rPr>
                <w:b/>
                <w:spacing w:val="-4"/>
                <w:sz w:val="18"/>
              </w:rPr>
              <w:t>Range</w:t>
            </w:r>
          </w:p>
        </w:tc>
        <w:tc>
          <w:tcPr>
            <w:tcW w:w="2069" w:type="dxa"/>
          </w:tcPr>
          <w:p>
            <w:pPr>
              <w:pStyle w:val="TableParagraph"/>
              <w:spacing w:before="1"/>
              <w:ind w:left="12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spacing w:line="206" w:lineRule="exact"/>
              <w:ind w:left="486" w:right="163" w:firstLine="33"/>
              <w:rPr>
                <w:b/>
                <w:sz w:val="18"/>
              </w:rPr>
            </w:pPr>
            <w:r>
              <w:rPr>
                <w:b/>
                <w:spacing w:val="-2"/>
                <w:sz w:val="18"/>
              </w:rPr>
              <w:t>Semantics description</w:t>
            </w:r>
          </w:p>
        </w:tc>
      </w:tr>
      <w:tr>
        <w:trPr>
          <w:trHeight w:val="1034" w:hRule="atLeast"/>
        </w:trPr>
        <w:tc>
          <w:tcPr>
            <w:tcW w:w="2756" w:type="dxa"/>
          </w:tcPr>
          <w:p>
            <w:pPr>
              <w:pStyle w:val="TableParagraph"/>
              <w:spacing w:line="206" w:lineRule="exact"/>
              <w:rPr>
                <w:sz w:val="18"/>
              </w:rPr>
            </w:pPr>
            <w:r>
              <w:rPr>
                <w:spacing w:val="-2"/>
                <w:sz w:val="18"/>
              </w:rPr>
              <w:t>Measurements</w:t>
            </w:r>
            <w:r>
              <w:rPr>
                <w:spacing w:val="8"/>
                <w:sz w:val="18"/>
              </w:rPr>
              <w:t> </w:t>
            </w:r>
            <w:r>
              <w:rPr>
                <w:spacing w:val="-4"/>
                <w:sz w:val="18"/>
              </w:rPr>
              <w:t>Data</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rPr>
                <w:i/>
                <w:sz w:val="18"/>
              </w:rPr>
            </w:pPr>
            <w:r>
              <w:rPr>
                <w:i/>
                <w:spacing w:val="-2"/>
                <w:sz w:val="18"/>
              </w:rPr>
              <w:t>&lt;maxnoofMeas</w:t>
            </w:r>
            <w:r>
              <w:rPr>
                <w:i/>
                <w:spacing w:val="-2"/>
                <w:sz w:val="18"/>
              </w:rPr>
              <w:t> urementRecord</w:t>
            </w:r>
          </w:p>
          <w:p>
            <w:pPr>
              <w:pStyle w:val="TableParagraph"/>
              <w:spacing w:before="1"/>
              <w:rPr>
                <w:i/>
                <w:sz w:val="18"/>
              </w:rPr>
            </w:pPr>
            <w:r>
              <w:rPr>
                <w:i/>
                <w:spacing w:val="-10"/>
                <w:sz w:val="18"/>
              </w:rPr>
              <w:t>&gt;</w:t>
            </w:r>
          </w:p>
        </w:tc>
        <w:tc>
          <w:tcPr>
            <w:tcW w:w="2069" w:type="dxa"/>
          </w:tcPr>
          <w:p>
            <w:pPr>
              <w:pStyle w:val="TableParagraph"/>
              <w:ind w:left="0"/>
              <w:rPr>
                <w:rFonts w:ascii="Times New Roman"/>
                <w:sz w:val="18"/>
              </w:rPr>
            </w:pPr>
          </w:p>
        </w:tc>
        <w:tc>
          <w:tcPr>
            <w:tcW w:w="1947" w:type="dxa"/>
          </w:tcPr>
          <w:p>
            <w:pPr>
              <w:pStyle w:val="TableParagraph"/>
              <w:ind w:left="106" w:right="163"/>
              <w:rPr>
                <w:sz w:val="18"/>
              </w:rPr>
            </w:pPr>
            <w:r>
              <w:rPr>
                <w:sz w:val="18"/>
              </w:rPr>
              <w:t>Contains</w:t>
            </w:r>
            <w:r>
              <w:rPr>
                <w:spacing w:val="-12"/>
                <w:sz w:val="18"/>
              </w:rPr>
              <w:t> </w:t>
            </w:r>
            <w:r>
              <w:rPr>
                <w:sz w:val="18"/>
              </w:rPr>
              <w:t>a</w:t>
            </w:r>
            <w:r>
              <w:rPr>
                <w:spacing w:val="-13"/>
                <w:sz w:val="18"/>
              </w:rPr>
              <w:t> </w:t>
            </w:r>
            <w:r>
              <w:rPr>
                <w:sz w:val="18"/>
              </w:rPr>
              <w:t>set</w:t>
            </w:r>
            <w:r>
              <w:rPr>
                <w:spacing w:val="-11"/>
                <w:sz w:val="18"/>
              </w:rPr>
              <w:t> </w:t>
            </w:r>
            <w:r>
              <w:rPr>
                <w:sz w:val="18"/>
              </w:rPr>
              <w:t>of </w:t>
            </w:r>
            <w:r>
              <w:rPr>
                <w:spacing w:val="-2"/>
                <w:sz w:val="18"/>
              </w:rPr>
              <w:t>Measurement </w:t>
            </w:r>
            <w:r>
              <w:rPr>
                <w:sz w:val="18"/>
              </w:rPr>
              <w:t>Records, each collected</w:t>
            </w:r>
            <w:r>
              <w:rPr>
                <w:spacing w:val="-15"/>
                <w:sz w:val="18"/>
              </w:rPr>
              <w:t> </w:t>
            </w:r>
            <w:r>
              <w:rPr>
                <w:sz w:val="18"/>
              </w:rPr>
              <w:t>at</w:t>
            </w:r>
            <w:r>
              <w:rPr>
                <w:spacing w:val="-12"/>
                <w:sz w:val="18"/>
              </w:rPr>
              <w:t> </w:t>
            </w:r>
            <w:r>
              <w:rPr>
                <w:sz w:val="18"/>
              </w:rPr>
              <w:t>each</w:t>
            </w:r>
          </w:p>
          <w:p>
            <w:pPr>
              <w:pStyle w:val="TableParagraph"/>
              <w:spacing w:line="187" w:lineRule="exact"/>
              <w:ind w:left="106"/>
              <w:rPr>
                <w:sz w:val="18"/>
              </w:rPr>
            </w:pPr>
            <w:r>
              <w:rPr>
                <w:sz w:val="18"/>
              </w:rPr>
              <w:t>Granularity</w:t>
            </w:r>
            <w:r>
              <w:rPr>
                <w:spacing w:val="-4"/>
                <w:sz w:val="18"/>
              </w:rPr>
              <w:t> </w:t>
            </w:r>
            <w:r>
              <w:rPr>
                <w:spacing w:val="-2"/>
                <w:sz w:val="18"/>
              </w:rPr>
              <w:t>Period.</w:t>
            </w:r>
          </w:p>
        </w:tc>
      </w:tr>
      <w:tr>
        <w:trPr>
          <w:trHeight w:val="1658" w:hRule="atLeast"/>
        </w:trPr>
        <w:tc>
          <w:tcPr>
            <w:tcW w:w="2756" w:type="dxa"/>
          </w:tcPr>
          <w:p>
            <w:pPr>
              <w:pStyle w:val="TableParagraph"/>
              <w:spacing w:before="1"/>
              <w:rPr>
                <w:sz w:val="18"/>
              </w:rPr>
            </w:pPr>
            <w:r>
              <w:rPr>
                <w:sz w:val="18"/>
              </w:rPr>
              <w:t>&gt;Measurements</w:t>
            </w:r>
            <w:r>
              <w:rPr>
                <w:spacing w:val="-1"/>
                <w:sz w:val="18"/>
              </w:rPr>
              <w:t> </w:t>
            </w:r>
            <w:r>
              <w:rPr>
                <w:spacing w:val="-2"/>
                <w:sz w:val="18"/>
              </w:rPr>
              <w:t>Record</w:t>
            </w:r>
          </w:p>
        </w:tc>
        <w:tc>
          <w:tcPr>
            <w:tcW w:w="1081" w:type="dxa"/>
          </w:tcPr>
          <w:p>
            <w:pPr>
              <w:pStyle w:val="TableParagraph"/>
              <w:ind w:left="0"/>
              <w:rPr>
                <w:rFonts w:ascii="Times New Roman"/>
                <w:sz w:val="18"/>
              </w:rPr>
            </w:pPr>
          </w:p>
        </w:tc>
        <w:tc>
          <w:tcPr>
            <w:tcW w:w="1532" w:type="dxa"/>
          </w:tcPr>
          <w:p>
            <w:pPr>
              <w:pStyle w:val="TableParagraph"/>
              <w:spacing w:line="207" w:lineRule="exact" w:before="1"/>
              <w:rPr>
                <w:i/>
                <w:sz w:val="18"/>
              </w:rPr>
            </w:pPr>
            <w:r>
              <w:rPr>
                <w:i/>
                <w:spacing w:val="-5"/>
                <w:sz w:val="18"/>
              </w:rPr>
              <w:t>1..</w:t>
            </w:r>
          </w:p>
          <w:p>
            <w:pPr>
              <w:pStyle w:val="TableParagraph"/>
              <w:rPr>
                <w:i/>
                <w:sz w:val="18"/>
              </w:rPr>
            </w:pPr>
            <w:r>
              <w:rPr>
                <w:i/>
                <w:spacing w:val="-2"/>
                <w:sz w:val="18"/>
              </w:rPr>
              <w:t>&lt;maxnoofMeas</w:t>
            </w:r>
            <w:r>
              <w:rPr>
                <w:i/>
                <w:spacing w:val="-2"/>
                <w:sz w:val="18"/>
              </w:rPr>
              <w:t> urementValue&gt;</w:t>
            </w:r>
          </w:p>
        </w:tc>
        <w:tc>
          <w:tcPr>
            <w:tcW w:w="2069" w:type="dxa"/>
          </w:tcPr>
          <w:p>
            <w:pPr>
              <w:pStyle w:val="TableParagraph"/>
              <w:ind w:left="0"/>
              <w:rPr>
                <w:rFonts w:ascii="Times New Roman"/>
                <w:sz w:val="18"/>
              </w:rPr>
            </w:pPr>
          </w:p>
        </w:tc>
        <w:tc>
          <w:tcPr>
            <w:tcW w:w="1947" w:type="dxa"/>
          </w:tcPr>
          <w:p>
            <w:pPr>
              <w:pStyle w:val="TableParagraph"/>
              <w:spacing w:before="1"/>
              <w:ind w:left="106" w:right="155"/>
              <w:rPr>
                <w:sz w:val="18"/>
              </w:rPr>
            </w:pPr>
            <w:r>
              <w:rPr>
                <w:sz w:val="18"/>
              </w:rPr>
              <w:t>Contains measured values</w:t>
            </w:r>
            <w:r>
              <w:rPr>
                <w:spacing w:val="-15"/>
                <w:sz w:val="18"/>
              </w:rPr>
              <w:t> </w:t>
            </w:r>
            <w:r>
              <w:rPr>
                <w:sz w:val="18"/>
              </w:rPr>
              <w:t>in</w:t>
            </w:r>
            <w:r>
              <w:rPr>
                <w:spacing w:val="-12"/>
                <w:sz w:val="18"/>
              </w:rPr>
              <w:t> </w:t>
            </w:r>
            <w:r>
              <w:rPr>
                <w:sz w:val="18"/>
              </w:rPr>
              <w:t>same</w:t>
            </w:r>
            <w:r>
              <w:rPr>
                <w:spacing w:val="-12"/>
                <w:sz w:val="18"/>
              </w:rPr>
              <w:t> </w:t>
            </w:r>
            <w:r>
              <w:rPr>
                <w:sz w:val="18"/>
              </w:rPr>
              <w:t>order as in the </w:t>
            </w:r>
            <w:r>
              <w:rPr>
                <w:i/>
                <w:spacing w:val="-2"/>
                <w:sz w:val="18"/>
              </w:rPr>
              <w:t>Measurements</w:t>
            </w:r>
            <w:r>
              <w:rPr>
                <w:i/>
                <w:spacing w:val="-2"/>
                <w:sz w:val="18"/>
              </w:rPr>
              <w:t> </w:t>
            </w:r>
            <w:r>
              <w:rPr>
                <w:i/>
                <w:sz w:val="18"/>
              </w:rPr>
              <w:t>Information List </w:t>
            </w:r>
            <w:r>
              <w:rPr>
                <w:sz w:val="18"/>
              </w:rPr>
              <w:t>IE if present,</w:t>
            </w:r>
            <w:r>
              <w:rPr>
                <w:spacing w:val="-15"/>
                <w:sz w:val="18"/>
              </w:rPr>
              <w:t> </w:t>
            </w:r>
            <w:r>
              <w:rPr>
                <w:sz w:val="18"/>
              </w:rPr>
              <w:t>otherwise</w:t>
            </w:r>
            <w:r>
              <w:rPr>
                <w:spacing w:val="-12"/>
                <w:sz w:val="18"/>
              </w:rPr>
              <w:t> </w:t>
            </w:r>
            <w:r>
              <w:rPr>
                <w:sz w:val="18"/>
              </w:rPr>
              <w:t>in the order defined in</w:t>
            </w:r>
          </w:p>
          <w:p>
            <w:pPr>
              <w:pStyle w:val="TableParagraph"/>
              <w:spacing w:line="188" w:lineRule="exact"/>
              <w:ind w:left="106"/>
              <w:rPr>
                <w:sz w:val="18"/>
              </w:rPr>
            </w:pPr>
            <w:r>
              <w:rPr>
                <w:sz w:val="18"/>
              </w:rPr>
              <w:t>the</w:t>
            </w:r>
            <w:r>
              <w:rPr>
                <w:spacing w:val="-1"/>
                <w:sz w:val="18"/>
              </w:rPr>
              <w:t> </w:t>
            </w:r>
            <w:r>
              <w:rPr>
                <w:spacing w:val="-2"/>
                <w:sz w:val="18"/>
              </w:rPr>
              <w:t>subscription.</w:t>
            </w:r>
          </w:p>
        </w:tc>
      </w:tr>
      <w:tr>
        <w:trPr>
          <w:trHeight w:val="205" w:hRule="atLeast"/>
        </w:trPr>
        <w:tc>
          <w:tcPr>
            <w:tcW w:w="2756" w:type="dxa"/>
          </w:tcPr>
          <w:p>
            <w:pPr>
              <w:pStyle w:val="TableParagraph"/>
              <w:spacing w:line="186" w:lineRule="exact"/>
              <w:ind w:left="220"/>
              <w:rPr>
                <w:i/>
                <w:sz w:val="18"/>
              </w:rPr>
            </w:pPr>
            <w:r>
              <w:rPr>
                <w:sz w:val="18"/>
              </w:rPr>
              <w:t>&gt;&gt;CHOICE</w:t>
            </w:r>
            <w:r>
              <w:rPr>
                <w:spacing w:val="-4"/>
                <w:sz w:val="18"/>
              </w:rPr>
              <w:t> </w:t>
            </w:r>
            <w:r>
              <w:rPr>
                <w:i/>
                <w:sz w:val="18"/>
              </w:rPr>
              <w:t>Measured</w:t>
            </w:r>
            <w:r>
              <w:rPr>
                <w:i/>
                <w:spacing w:val="-2"/>
                <w:sz w:val="18"/>
              </w:rPr>
              <w:t> </w:t>
            </w:r>
            <w:r>
              <w:rPr>
                <w:i/>
                <w:spacing w:val="-4"/>
                <w:sz w:val="18"/>
              </w:rPr>
              <w:t>Value</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414" w:hRule="atLeast"/>
        </w:trPr>
        <w:tc>
          <w:tcPr>
            <w:tcW w:w="2756" w:type="dxa"/>
          </w:tcPr>
          <w:p>
            <w:pPr>
              <w:pStyle w:val="TableParagraph"/>
              <w:spacing w:line="206" w:lineRule="exact"/>
              <w:ind w:left="335"/>
              <w:rPr>
                <w:sz w:val="18"/>
              </w:rPr>
            </w:pPr>
            <w:r>
              <w:rPr>
                <w:sz w:val="18"/>
              </w:rPr>
              <w:t>&gt;&gt;&gt;Integer</w:t>
            </w:r>
            <w:r>
              <w:rPr>
                <w:spacing w:val="-3"/>
                <w:sz w:val="18"/>
              </w:rPr>
              <w:t> </w:t>
            </w:r>
            <w:r>
              <w:rPr>
                <w:spacing w:val="-2"/>
                <w:sz w:val="18"/>
              </w:rPr>
              <w:t>Value</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INTEGER (0..4294967295)</w:t>
            </w:r>
          </w:p>
        </w:tc>
        <w:tc>
          <w:tcPr>
            <w:tcW w:w="1947" w:type="dxa"/>
          </w:tcPr>
          <w:p>
            <w:pPr>
              <w:pStyle w:val="TableParagraph"/>
              <w:ind w:left="0"/>
              <w:rPr>
                <w:rFonts w:ascii="Times New Roman"/>
                <w:sz w:val="18"/>
              </w:rPr>
            </w:pPr>
          </w:p>
        </w:tc>
      </w:tr>
      <w:tr>
        <w:trPr>
          <w:trHeight w:val="206" w:hRule="atLeast"/>
        </w:trPr>
        <w:tc>
          <w:tcPr>
            <w:tcW w:w="2756" w:type="dxa"/>
          </w:tcPr>
          <w:p>
            <w:pPr>
              <w:pStyle w:val="TableParagraph"/>
              <w:spacing w:line="186" w:lineRule="exact"/>
              <w:ind w:left="335"/>
              <w:rPr>
                <w:sz w:val="18"/>
              </w:rPr>
            </w:pPr>
            <w:r>
              <w:rPr>
                <w:sz w:val="18"/>
              </w:rPr>
              <w:t>&gt;&gt;&gt;Real</w:t>
            </w:r>
            <w:r>
              <w:rPr>
                <w:spacing w:val="-8"/>
                <w:sz w:val="18"/>
              </w:rPr>
              <w:t> </w:t>
            </w:r>
            <w:r>
              <w:rPr>
                <w:spacing w:val="-2"/>
                <w:sz w:val="18"/>
              </w:rPr>
              <w:t>Value</w:t>
            </w:r>
          </w:p>
        </w:tc>
        <w:tc>
          <w:tcPr>
            <w:tcW w:w="1081" w:type="dxa"/>
          </w:tcPr>
          <w:p>
            <w:pPr>
              <w:pStyle w:val="TableParagraph"/>
              <w:ind w:left="0"/>
              <w:rPr>
                <w:rFonts w:ascii="Times New Roman"/>
                <w:sz w:val="14"/>
              </w:rPr>
            </w:pPr>
          </w:p>
        </w:tc>
        <w:tc>
          <w:tcPr>
            <w:tcW w:w="1532" w:type="dxa"/>
          </w:tcPr>
          <w:p>
            <w:pPr>
              <w:pStyle w:val="TableParagraph"/>
              <w:ind w:left="0"/>
              <w:rPr>
                <w:rFonts w:ascii="Times New Roman"/>
                <w:sz w:val="14"/>
              </w:rPr>
            </w:pPr>
          </w:p>
        </w:tc>
        <w:tc>
          <w:tcPr>
            <w:tcW w:w="2069" w:type="dxa"/>
          </w:tcPr>
          <w:p>
            <w:pPr>
              <w:pStyle w:val="TableParagraph"/>
              <w:spacing w:line="186" w:lineRule="exact"/>
              <w:ind w:left="106"/>
              <w:rPr>
                <w:sz w:val="18"/>
              </w:rPr>
            </w:pPr>
            <w:r>
              <w:rPr>
                <w:spacing w:val="-4"/>
                <w:sz w:val="18"/>
              </w:rPr>
              <w:t>REAL</w:t>
            </w:r>
          </w:p>
        </w:tc>
        <w:tc>
          <w:tcPr>
            <w:tcW w:w="1947" w:type="dxa"/>
          </w:tcPr>
          <w:p>
            <w:pPr>
              <w:pStyle w:val="TableParagraph"/>
              <w:ind w:left="0"/>
              <w:rPr>
                <w:rFonts w:ascii="Times New Roman"/>
                <w:sz w:val="14"/>
              </w:rPr>
            </w:pPr>
          </w:p>
        </w:tc>
      </w:tr>
      <w:tr>
        <w:trPr>
          <w:trHeight w:val="621" w:hRule="atLeast"/>
        </w:trPr>
        <w:tc>
          <w:tcPr>
            <w:tcW w:w="2756" w:type="dxa"/>
          </w:tcPr>
          <w:p>
            <w:pPr>
              <w:pStyle w:val="TableParagraph"/>
              <w:spacing w:line="206" w:lineRule="exact"/>
              <w:ind w:left="335"/>
              <w:rPr>
                <w:sz w:val="18"/>
              </w:rPr>
            </w:pPr>
            <w:r>
              <w:rPr>
                <w:sz w:val="18"/>
              </w:rPr>
              <w:t>&gt;&gt;&gt;No</w:t>
            </w:r>
            <w:r>
              <w:rPr>
                <w:spacing w:val="-6"/>
                <w:sz w:val="18"/>
              </w:rPr>
              <w:t> </w:t>
            </w:r>
            <w:r>
              <w:rPr>
                <w:spacing w:val="-2"/>
                <w:sz w:val="18"/>
              </w:rPr>
              <w:t>Value</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4"/>
                <w:sz w:val="18"/>
              </w:rPr>
              <w:t>NULL</w:t>
            </w:r>
          </w:p>
        </w:tc>
        <w:tc>
          <w:tcPr>
            <w:tcW w:w="1947" w:type="dxa"/>
          </w:tcPr>
          <w:p>
            <w:pPr>
              <w:pStyle w:val="TableParagraph"/>
              <w:ind w:left="106" w:right="243"/>
              <w:rPr>
                <w:sz w:val="18"/>
              </w:rPr>
            </w:pPr>
            <w:r>
              <w:rPr>
                <w:sz w:val="18"/>
              </w:rPr>
              <w:t>Indicates that no measurement</w:t>
            </w:r>
            <w:r>
              <w:rPr>
                <w:spacing w:val="-13"/>
                <w:sz w:val="18"/>
              </w:rPr>
              <w:t> </w:t>
            </w:r>
            <w:r>
              <w:rPr>
                <w:sz w:val="18"/>
              </w:rPr>
              <w:t>value</w:t>
            </w:r>
          </w:p>
          <w:p>
            <w:pPr>
              <w:pStyle w:val="TableParagraph"/>
              <w:spacing w:line="187" w:lineRule="exact"/>
              <w:ind w:left="106"/>
              <w:rPr>
                <w:sz w:val="18"/>
              </w:rPr>
            </w:pPr>
            <w:r>
              <w:rPr>
                <w:sz w:val="18"/>
              </w:rPr>
              <w:t>was</w:t>
            </w:r>
            <w:r>
              <w:rPr>
                <w:spacing w:val="1"/>
                <w:sz w:val="18"/>
              </w:rPr>
              <w:t> </w:t>
            </w:r>
            <w:r>
              <w:rPr>
                <w:spacing w:val="-2"/>
                <w:sz w:val="18"/>
              </w:rPr>
              <w:t>generated.</w:t>
            </w:r>
          </w:p>
        </w:tc>
      </w:tr>
      <w:tr>
        <w:trPr>
          <w:trHeight w:val="1242" w:hRule="atLeast"/>
        </w:trPr>
        <w:tc>
          <w:tcPr>
            <w:tcW w:w="2756" w:type="dxa"/>
          </w:tcPr>
          <w:p>
            <w:pPr>
              <w:pStyle w:val="TableParagraph"/>
              <w:spacing w:line="206" w:lineRule="exact"/>
              <w:ind w:left="335"/>
              <w:rPr>
                <w:sz w:val="18"/>
              </w:rPr>
            </w:pPr>
            <w:r>
              <w:rPr>
                <w:sz w:val="18"/>
              </w:rPr>
              <w:t>&gt;&gt;&gt;Not</w:t>
            </w:r>
            <w:r>
              <w:rPr>
                <w:spacing w:val="-6"/>
                <w:sz w:val="18"/>
              </w:rPr>
              <w:t> </w:t>
            </w:r>
            <w:r>
              <w:rPr>
                <w:spacing w:val="-2"/>
                <w:sz w:val="18"/>
              </w:rPr>
              <w:t>Satisfied</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4"/>
                <w:sz w:val="18"/>
              </w:rPr>
              <w:t>NULL</w:t>
            </w:r>
          </w:p>
        </w:tc>
        <w:tc>
          <w:tcPr>
            <w:tcW w:w="1947" w:type="dxa"/>
          </w:tcPr>
          <w:p>
            <w:pPr>
              <w:pStyle w:val="TableParagraph"/>
              <w:ind w:left="106" w:right="163"/>
              <w:rPr>
                <w:sz w:val="18"/>
              </w:rPr>
            </w:pPr>
            <w:r>
              <w:rPr>
                <w:sz w:val="18"/>
              </w:rPr>
              <w:t>Indicates that the measured</w:t>
            </w:r>
            <w:r>
              <w:rPr>
                <w:spacing w:val="-15"/>
                <w:sz w:val="18"/>
              </w:rPr>
              <w:t> </w:t>
            </w:r>
            <w:r>
              <w:rPr>
                <w:sz w:val="18"/>
              </w:rPr>
              <w:t>value</w:t>
            </w:r>
            <w:r>
              <w:rPr>
                <w:spacing w:val="-12"/>
                <w:sz w:val="18"/>
              </w:rPr>
              <w:t> </w:t>
            </w:r>
            <w:r>
              <w:rPr>
                <w:sz w:val="18"/>
              </w:rPr>
              <w:t>did not satisfy the Matching</w:t>
            </w:r>
            <w:r>
              <w:rPr>
                <w:spacing w:val="-7"/>
                <w:sz w:val="18"/>
              </w:rPr>
              <w:t> </w:t>
            </w:r>
            <w:r>
              <w:rPr>
                <w:sz w:val="18"/>
              </w:rPr>
              <w:t>Condition for Reporting, if</w:t>
            </w:r>
          </w:p>
          <w:p>
            <w:pPr>
              <w:pStyle w:val="TableParagraph"/>
              <w:spacing w:line="189" w:lineRule="exact"/>
              <w:ind w:left="106"/>
              <w:rPr>
                <w:sz w:val="18"/>
              </w:rPr>
            </w:pPr>
            <w:r>
              <w:rPr>
                <w:spacing w:val="-2"/>
                <w:sz w:val="18"/>
              </w:rPr>
              <w:t>configured.</w:t>
            </w:r>
          </w:p>
        </w:tc>
      </w:tr>
      <w:tr>
        <w:trPr>
          <w:trHeight w:val="618" w:hRule="atLeast"/>
        </w:trPr>
        <w:tc>
          <w:tcPr>
            <w:tcW w:w="2756" w:type="dxa"/>
          </w:tcPr>
          <w:p>
            <w:pPr>
              <w:pStyle w:val="TableParagraph"/>
              <w:spacing w:line="206" w:lineRule="exact"/>
              <w:rPr>
                <w:sz w:val="18"/>
              </w:rPr>
            </w:pPr>
            <w:r>
              <w:rPr>
                <w:sz w:val="18"/>
              </w:rPr>
              <w:t>&gt;Incomplete</w:t>
            </w:r>
            <w:r>
              <w:rPr>
                <w:spacing w:val="-7"/>
                <w:sz w:val="18"/>
              </w:rPr>
              <w:t> </w:t>
            </w:r>
            <w:r>
              <w:rPr>
                <w:spacing w:val="-4"/>
                <w:sz w:val="18"/>
              </w:rPr>
              <w:t>Flag</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spacing w:line="207" w:lineRule="exact"/>
              <w:ind w:left="106"/>
              <w:rPr>
                <w:sz w:val="18"/>
              </w:rPr>
            </w:pPr>
            <w:r>
              <w:rPr>
                <w:spacing w:val="-5"/>
                <w:sz w:val="18"/>
              </w:rPr>
              <w:t>…)</w:t>
            </w:r>
          </w:p>
        </w:tc>
        <w:tc>
          <w:tcPr>
            <w:tcW w:w="1947" w:type="dxa"/>
          </w:tcPr>
          <w:p>
            <w:pPr>
              <w:pStyle w:val="TableParagraph"/>
              <w:spacing w:line="206" w:lineRule="exact"/>
              <w:ind w:left="106" w:right="155"/>
              <w:rPr>
                <w:sz w:val="18"/>
              </w:rPr>
            </w:pPr>
            <w:r>
              <w:rPr>
                <w:sz w:val="18"/>
              </w:rPr>
              <w:t>Indicates that the </w:t>
            </w:r>
            <w:r>
              <w:rPr>
                <w:spacing w:val="-2"/>
                <w:sz w:val="18"/>
              </w:rPr>
              <w:t>measurements </w:t>
            </w:r>
            <w:r>
              <w:rPr>
                <w:sz w:val="18"/>
              </w:rPr>
              <w:t>record</w:t>
            </w:r>
            <w:r>
              <w:rPr>
                <w:spacing w:val="-13"/>
                <w:sz w:val="18"/>
              </w:rPr>
              <w:t> </w:t>
            </w:r>
            <w:r>
              <w:rPr>
                <w:sz w:val="18"/>
              </w:rPr>
              <w:t>is</w:t>
            </w:r>
            <w:r>
              <w:rPr>
                <w:spacing w:val="-12"/>
                <w:sz w:val="18"/>
              </w:rPr>
              <w:t> </w:t>
            </w:r>
            <w:r>
              <w:rPr>
                <w:sz w:val="18"/>
              </w:rPr>
              <w:t>not</w:t>
            </w:r>
            <w:r>
              <w:rPr>
                <w:spacing w:val="-11"/>
                <w:sz w:val="18"/>
              </w:rPr>
              <w:t> </w:t>
            </w:r>
            <w:r>
              <w:rPr>
                <w:sz w:val="18"/>
              </w:rPr>
              <w:t>reliable.</w:t>
            </w:r>
          </w:p>
        </w:tc>
      </w:tr>
      <w:tr>
        <w:trPr>
          <w:trHeight w:val="621" w:hRule="atLeast"/>
        </w:trPr>
        <w:tc>
          <w:tcPr>
            <w:tcW w:w="2756" w:type="dxa"/>
          </w:tcPr>
          <w:p>
            <w:pPr>
              <w:pStyle w:val="TableParagraph"/>
              <w:spacing w:before="1"/>
              <w:rPr>
                <w:sz w:val="18"/>
              </w:rPr>
            </w:pPr>
            <w:r>
              <w:rPr>
                <w:sz w:val="18"/>
              </w:rPr>
              <w:t>Measurement</w:t>
            </w:r>
            <w:r>
              <w:rPr>
                <w:spacing w:val="-11"/>
                <w:sz w:val="18"/>
              </w:rPr>
              <w:t> </w:t>
            </w:r>
            <w:r>
              <w:rPr>
                <w:sz w:val="18"/>
              </w:rPr>
              <w:t>Information</w:t>
            </w:r>
            <w:r>
              <w:rPr>
                <w:spacing w:val="-11"/>
                <w:sz w:val="18"/>
              </w:rPr>
              <w:t> </w:t>
            </w:r>
            <w:r>
              <w:rPr>
                <w:spacing w:val="-4"/>
                <w:sz w:val="18"/>
              </w:rPr>
              <w:t>List</w:t>
            </w:r>
          </w:p>
        </w:tc>
        <w:tc>
          <w:tcPr>
            <w:tcW w:w="1081" w:type="dxa"/>
          </w:tcPr>
          <w:p>
            <w:pPr>
              <w:pStyle w:val="TableParagraph"/>
              <w:ind w:left="0"/>
              <w:rPr>
                <w:rFonts w:ascii="Times New Roman"/>
                <w:sz w:val="18"/>
              </w:rPr>
            </w:pPr>
          </w:p>
        </w:tc>
        <w:tc>
          <w:tcPr>
            <w:tcW w:w="1532" w:type="dxa"/>
          </w:tcPr>
          <w:p>
            <w:pPr>
              <w:pStyle w:val="TableParagraph"/>
              <w:spacing w:line="207" w:lineRule="exact" w:before="1"/>
              <w:rPr>
                <w:i/>
                <w:sz w:val="18"/>
              </w:rPr>
            </w:pPr>
            <w:r>
              <w:rPr>
                <w:i/>
                <w:spacing w:val="-5"/>
                <w:sz w:val="18"/>
              </w:rPr>
              <w:t>0..</w:t>
            </w:r>
          </w:p>
          <w:p>
            <w:pPr>
              <w:pStyle w:val="TableParagraph"/>
              <w:spacing w:line="206" w:lineRule="exact"/>
              <w:rPr>
                <w:i/>
                <w:sz w:val="18"/>
              </w:rPr>
            </w:pPr>
            <w:r>
              <w:rPr>
                <w:i/>
                <w:spacing w:val="-2"/>
                <w:sz w:val="18"/>
              </w:rPr>
              <w:t>&lt;maxnoofMeas</w:t>
            </w:r>
            <w:r>
              <w:rPr>
                <w:i/>
                <w:spacing w:val="-2"/>
                <w:sz w:val="18"/>
              </w:rPr>
              <w:t> urementInfo&gt;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208" w:hRule="atLeast"/>
        </w:trPr>
        <w:tc>
          <w:tcPr>
            <w:tcW w:w="2756" w:type="dxa"/>
          </w:tcPr>
          <w:p>
            <w:pPr>
              <w:pStyle w:val="TableParagraph"/>
              <w:spacing w:line="188" w:lineRule="exact"/>
              <w:rPr>
                <w:i/>
                <w:sz w:val="18"/>
              </w:rPr>
            </w:pPr>
            <w:r>
              <w:rPr>
                <w:sz w:val="18"/>
              </w:rPr>
              <w:t>&gt;CHOICE</w:t>
            </w:r>
            <w:r>
              <w:rPr>
                <w:spacing w:val="-5"/>
                <w:sz w:val="18"/>
              </w:rPr>
              <w:t> </w:t>
            </w:r>
            <w:r>
              <w:rPr>
                <w:i/>
                <w:sz w:val="18"/>
              </w:rPr>
              <w:t>Measurement</w:t>
            </w:r>
            <w:r>
              <w:rPr>
                <w:i/>
                <w:spacing w:val="-4"/>
                <w:sz w:val="18"/>
              </w:rPr>
              <w:t> Type</w:t>
            </w:r>
          </w:p>
        </w:tc>
        <w:tc>
          <w:tcPr>
            <w:tcW w:w="1081" w:type="dxa"/>
          </w:tcPr>
          <w:p>
            <w:pPr>
              <w:pStyle w:val="TableParagraph"/>
              <w:spacing w:line="188"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621" w:hRule="atLeast"/>
        </w:trPr>
        <w:tc>
          <w:tcPr>
            <w:tcW w:w="2756" w:type="dxa"/>
          </w:tcPr>
          <w:p>
            <w:pPr>
              <w:pStyle w:val="TableParagraph"/>
              <w:spacing w:line="206" w:lineRule="exact"/>
              <w:ind w:left="220"/>
              <w:rPr>
                <w:sz w:val="18"/>
              </w:rPr>
            </w:pPr>
            <w:r>
              <w:rPr>
                <w:sz w:val="18"/>
              </w:rPr>
              <w:t>&gt;&gt;Measurement</w:t>
            </w:r>
            <w:r>
              <w:rPr>
                <w:spacing w:val="-6"/>
                <w:sz w:val="18"/>
              </w:rPr>
              <w:t> </w:t>
            </w:r>
            <w:r>
              <w:rPr>
                <w:spacing w:val="-4"/>
                <w:sz w:val="18"/>
              </w:rPr>
              <w:t>Name</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8.3.9</w:t>
            </w:r>
          </w:p>
          <w:p>
            <w:pPr>
              <w:pStyle w:val="TableParagraph"/>
              <w:spacing w:line="206" w:lineRule="exact"/>
              <w:ind w:left="106" w:right="395"/>
              <w:rPr>
                <w:sz w:val="18"/>
              </w:rPr>
            </w:pPr>
            <w:r>
              <w:rPr>
                <w:sz w:val="18"/>
              </w:rPr>
              <w:t>Measurement</w:t>
            </w:r>
            <w:r>
              <w:rPr>
                <w:spacing w:val="-13"/>
                <w:sz w:val="18"/>
              </w:rPr>
              <w:t> </w:t>
            </w:r>
            <w:r>
              <w:rPr>
                <w:sz w:val="18"/>
              </w:rPr>
              <w:t>Type </w:t>
            </w:r>
            <w:r>
              <w:rPr>
                <w:spacing w:val="-4"/>
                <w:sz w:val="18"/>
              </w:rPr>
              <w:t>Name</w:t>
            </w:r>
          </w:p>
        </w:tc>
        <w:tc>
          <w:tcPr>
            <w:tcW w:w="1947" w:type="dxa"/>
          </w:tcPr>
          <w:p>
            <w:pPr>
              <w:pStyle w:val="TableParagraph"/>
              <w:ind w:left="0"/>
              <w:rPr>
                <w:rFonts w:ascii="Times New Roman"/>
                <w:sz w:val="18"/>
              </w:rPr>
            </w:pPr>
          </w:p>
        </w:tc>
      </w:tr>
      <w:tr>
        <w:trPr>
          <w:trHeight w:val="412" w:hRule="atLeast"/>
        </w:trPr>
        <w:tc>
          <w:tcPr>
            <w:tcW w:w="2756" w:type="dxa"/>
          </w:tcPr>
          <w:p>
            <w:pPr>
              <w:pStyle w:val="TableParagraph"/>
              <w:spacing w:line="206" w:lineRule="exact"/>
              <w:ind w:left="220"/>
              <w:rPr>
                <w:sz w:val="18"/>
              </w:rPr>
            </w:pPr>
            <w:r>
              <w:rPr>
                <w:sz w:val="18"/>
              </w:rPr>
              <w:t>&gt;&gt;Measurement</w:t>
            </w:r>
            <w:r>
              <w:rPr>
                <w:spacing w:val="-4"/>
                <w:sz w:val="18"/>
              </w:rPr>
              <w:t> </w:t>
            </w:r>
            <w:r>
              <w:rPr>
                <w:spacing w:val="-5"/>
                <w:sz w:val="18"/>
              </w:rPr>
              <w:t>ID</w:t>
            </w:r>
          </w:p>
        </w:tc>
        <w:tc>
          <w:tcPr>
            <w:tcW w:w="1081" w:type="dxa"/>
          </w:tcPr>
          <w:p>
            <w:pPr>
              <w:pStyle w:val="TableParagraph"/>
              <w:ind w:left="0"/>
              <w:rPr>
                <w:rFonts w:ascii="Times New Roman"/>
                <w:sz w:val="18"/>
              </w:rPr>
            </w:pP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8.3.10</w:t>
            </w:r>
          </w:p>
          <w:p>
            <w:pPr>
              <w:pStyle w:val="TableParagraph"/>
              <w:spacing w:line="187" w:lineRule="exact"/>
              <w:ind w:left="106"/>
              <w:rPr>
                <w:sz w:val="18"/>
              </w:rPr>
            </w:pPr>
            <w:r>
              <w:rPr>
                <w:sz w:val="18"/>
              </w:rPr>
              <w:t>Measurement</w:t>
            </w:r>
            <w:r>
              <w:rPr>
                <w:spacing w:val="-10"/>
                <w:sz w:val="18"/>
              </w:rPr>
              <w:t> </w:t>
            </w:r>
            <w:r>
              <w:rPr>
                <w:sz w:val="18"/>
              </w:rPr>
              <w:t>Type</w:t>
            </w:r>
            <w:r>
              <w:rPr>
                <w:spacing w:val="-8"/>
                <w:sz w:val="18"/>
              </w:rPr>
              <w:t> </w:t>
            </w:r>
            <w:r>
              <w:rPr>
                <w:spacing w:val="-5"/>
                <w:sz w:val="18"/>
              </w:rPr>
              <w:t>ID</w:t>
            </w:r>
          </w:p>
        </w:tc>
        <w:tc>
          <w:tcPr>
            <w:tcW w:w="1947" w:type="dxa"/>
          </w:tcPr>
          <w:p>
            <w:pPr>
              <w:pStyle w:val="TableParagraph"/>
              <w:ind w:left="0"/>
              <w:rPr>
                <w:rFonts w:ascii="Times New Roman"/>
                <w:sz w:val="18"/>
              </w:rPr>
            </w:pPr>
          </w:p>
        </w:tc>
      </w:tr>
      <w:tr>
        <w:trPr>
          <w:trHeight w:val="621" w:hRule="atLeast"/>
        </w:trPr>
        <w:tc>
          <w:tcPr>
            <w:tcW w:w="2756" w:type="dxa"/>
          </w:tcPr>
          <w:p>
            <w:pPr>
              <w:pStyle w:val="TableParagraph"/>
              <w:spacing w:line="206" w:lineRule="exact"/>
              <w:rPr>
                <w:sz w:val="18"/>
              </w:rPr>
            </w:pPr>
            <w:r>
              <w:rPr>
                <w:sz w:val="18"/>
              </w:rPr>
              <w:t>&gt;List</w:t>
            </w:r>
            <w:r>
              <w:rPr>
                <w:spacing w:val="-4"/>
                <w:sz w:val="18"/>
              </w:rPr>
              <w:t> </w:t>
            </w:r>
            <w:r>
              <w:rPr>
                <w:sz w:val="18"/>
              </w:rPr>
              <w:t>of</w:t>
            </w:r>
            <w:r>
              <w:rPr>
                <w:spacing w:val="-2"/>
                <w:sz w:val="18"/>
              </w:rPr>
              <w:t> Labels</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spacing w:line="206" w:lineRule="exact"/>
              <w:rPr>
                <w:i/>
                <w:sz w:val="18"/>
              </w:rPr>
            </w:pPr>
            <w:r>
              <w:rPr>
                <w:i/>
                <w:spacing w:val="-2"/>
                <w:sz w:val="18"/>
              </w:rPr>
              <w:t>&lt;maxnoofLabelI</w:t>
            </w:r>
            <w:r>
              <w:rPr>
                <w:i/>
                <w:spacing w:val="-2"/>
                <w:sz w:val="18"/>
              </w:rPr>
              <w:t> </w:t>
            </w:r>
            <w:r>
              <w:rPr>
                <w:i/>
                <w:spacing w:val="-4"/>
                <w:sz w:val="18"/>
              </w:rPr>
              <w:t>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414" w:hRule="atLeast"/>
        </w:trPr>
        <w:tc>
          <w:tcPr>
            <w:tcW w:w="2756" w:type="dxa"/>
          </w:tcPr>
          <w:p>
            <w:pPr>
              <w:pStyle w:val="TableParagraph"/>
              <w:spacing w:line="206" w:lineRule="exact"/>
              <w:ind w:left="220"/>
              <w:rPr>
                <w:sz w:val="18"/>
              </w:rPr>
            </w:pPr>
            <w:r>
              <w:rPr>
                <w:sz w:val="18"/>
              </w:rPr>
              <w:t>&gt;&gt;Label</w:t>
            </w:r>
            <w:r>
              <w:rPr>
                <w:spacing w:val="-5"/>
                <w:sz w:val="18"/>
              </w:rPr>
              <w:t> </w:t>
            </w:r>
            <w:r>
              <w:rPr>
                <w:spacing w:val="-2"/>
                <w:sz w:val="18"/>
              </w:rPr>
              <w:t>Information</w:t>
            </w:r>
          </w:p>
        </w:tc>
        <w:tc>
          <w:tcPr>
            <w:tcW w:w="1081" w:type="dxa"/>
          </w:tcPr>
          <w:p>
            <w:pPr>
              <w:pStyle w:val="TableParagraph"/>
              <w:spacing w:line="206" w:lineRule="exact"/>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8.3.11</w:t>
            </w:r>
          </w:p>
          <w:p>
            <w:pPr>
              <w:pStyle w:val="TableParagraph"/>
              <w:spacing w:line="187" w:lineRule="exact" w:before="2"/>
              <w:ind w:left="106"/>
              <w:rPr>
                <w:sz w:val="18"/>
              </w:rPr>
            </w:pPr>
            <w:r>
              <w:rPr>
                <w:spacing w:val="-2"/>
                <w:sz w:val="18"/>
              </w:rPr>
              <w:t>Measurement</w:t>
            </w:r>
            <w:r>
              <w:rPr>
                <w:spacing w:val="6"/>
                <w:sz w:val="18"/>
              </w:rPr>
              <w:t> </w:t>
            </w:r>
            <w:r>
              <w:rPr>
                <w:spacing w:val="-2"/>
                <w:sz w:val="18"/>
              </w:rPr>
              <w:t>Label</w:t>
            </w:r>
          </w:p>
        </w:tc>
        <w:tc>
          <w:tcPr>
            <w:tcW w:w="1947" w:type="dxa"/>
          </w:tcPr>
          <w:p>
            <w:pPr>
              <w:pStyle w:val="TableParagraph"/>
              <w:ind w:left="0"/>
              <w:rPr>
                <w:rFonts w:ascii="Times New Roman"/>
                <w:sz w:val="18"/>
              </w:rPr>
            </w:pPr>
          </w:p>
        </w:tc>
      </w:tr>
      <w:tr>
        <w:trPr>
          <w:trHeight w:val="621" w:hRule="atLeast"/>
        </w:trPr>
        <w:tc>
          <w:tcPr>
            <w:tcW w:w="2756" w:type="dxa"/>
          </w:tcPr>
          <w:p>
            <w:pPr>
              <w:pStyle w:val="TableParagraph"/>
              <w:ind w:right="581"/>
              <w:rPr>
                <w:sz w:val="18"/>
              </w:rPr>
            </w:pPr>
            <w:r>
              <w:rPr>
                <w:sz w:val="18"/>
              </w:rPr>
              <w:t>&gt;Matching</w:t>
            </w:r>
            <w:r>
              <w:rPr>
                <w:spacing w:val="-15"/>
                <w:sz w:val="18"/>
              </w:rPr>
              <w:t> </w:t>
            </w:r>
            <w:r>
              <w:rPr>
                <w:sz w:val="18"/>
              </w:rPr>
              <w:t>Condition</w:t>
            </w:r>
            <w:r>
              <w:rPr>
                <w:spacing w:val="-12"/>
                <w:sz w:val="18"/>
              </w:rPr>
              <w:t> </w:t>
            </w:r>
            <w:r>
              <w:rPr>
                <w:sz w:val="18"/>
              </w:rPr>
              <w:t>for </w:t>
            </w:r>
            <w:r>
              <w:rPr>
                <w:spacing w:val="-2"/>
                <w:sz w:val="18"/>
              </w:rPr>
              <w:t>Reporting</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0..</w:t>
            </w:r>
          </w:p>
          <w:p>
            <w:pPr>
              <w:pStyle w:val="TableParagraph"/>
              <w:spacing w:line="206" w:lineRule="exact"/>
              <w:rPr>
                <w:i/>
                <w:sz w:val="18"/>
              </w:rPr>
            </w:pPr>
            <w:r>
              <w:rPr>
                <w:i/>
                <w:spacing w:val="-2"/>
                <w:sz w:val="18"/>
              </w:rPr>
              <w:t>&lt;maxnoofCondi</w:t>
            </w:r>
            <w:r>
              <w:rPr>
                <w:i/>
                <w:spacing w:val="-2"/>
                <w:sz w:val="18"/>
              </w:rPr>
              <w:t> tionInfo&gt;</w:t>
            </w:r>
          </w:p>
        </w:tc>
        <w:tc>
          <w:tcPr>
            <w:tcW w:w="2069" w:type="dxa"/>
          </w:tcPr>
          <w:p>
            <w:pPr>
              <w:pStyle w:val="TableParagraph"/>
              <w:ind w:left="0"/>
              <w:rPr>
                <w:rFonts w:ascii="Times New Roman"/>
                <w:sz w:val="18"/>
              </w:rPr>
            </w:pPr>
          </w:p>
        </w:tc>
        <w:tc>
          <w:tcPr>
            <w:tcW w:w="1947" w:type="dxa"/>
          </w:tcPr>
          <w:p>
            <w:pPr>
              <w:pStyle w:val="TableParagraph"/>
              <w:ind w:left="0"/>
              <w:rPr>
                <w:rFonts w:ascii="Times New Roman"/>
                <w:sz w:val="18"/>
              </w:rPr>
            </w:pPr>
          </w:p>
        </w:tc>
      </w:tr>
      <w:tr>
        <w:trPr>
          <w:trHeight w:val="413" w:hRule="atLeast"/>
        </w:trPr>
        <w:tc>
          <w:tcPr>
            <w:tcW w:w="2756" w:type="dxa"/>
          </w:tcPr>
          <w:p>
            <w:pPr>
              <w:pStyle w:val="TableParagraph"/>
              <w:spacing w:line="206" w:lineRule="exact"/>
              <w:ind w:left="220"/>
              <w:rPr>
                <w:sz w:val="18"/>
              </w:rPr>
            </w:pPr>
            <w:r>
              <w:rPr>
                <w:sz w:val="18"/>
              </w:rPr>
              <w:t>&gt;&gt;Measured</w:t>
            </w:r>
            <w:r>
              <w:rPr>
                <w:spacing w:val="-15"/>
                <w:sz w:val="18"/>
              </w:rPr>
              <w:t> </w:t>
            </w:r>
            <w:r>
              <w:rPr>
                <w:sz w:val="18"/>
              </w:rPr>
              <w:t>Value</w:t>
            </w:r>
            <w:r>
              <w:rPr>
                <w:spacing w:val="-12"/>
                <w:sz w:val="18"/>
              </w:rPr>
              <w:t> </w:t>
            </w:r>
            <w:r>
              <w:rPr>
                <w:sz w:val="18"/>
              </w:rPr>
              <w:t>Reporting </w:t>
            </w:r>
            <w:r>
              <w:rPr>
                <w:spacing w:val="-2"/>
                <w:sz w:val="18"/>
              </w:rPr>
              <w:t>Condition</w:t>
            </w:r>
          </w:p>
        </w:tc>
        <w:tc>
          <w:tcPr>
            <w:tcW w:w="1081" w:type="dxa"/>
          </w:tcPr>
          <w:p>
            <w:pPr>
              <w:pStyle w:val="TableParagraph"/>
              <w:spacing w:line="207" w:lineRule="exact"/>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7" w:lineRule="exact"/>
              <w:ind w:left="106"/>
              <w:rPr>
                <w:sz w:val="18"/>
              </w:rPr>
            </w:pPr>
            <w:r>
              <w:rPr>
                <w:spacing w:val="-2"/>
                <w:sz w:val="18"/>
              </w:rPr>
              <w:t>8.3.28</w:t>
            </w:r>
          </w:p>
        </w:tc>
        <w:tc>
          <w:tcPr>
            <w:tcW w:w="1947" w:type="dxa"/>
          </w:tcPr>
          <w:p>
            <w:pPr>
              <w:pStyle w:val="TableParagraph"/>
              <w:ind w:left="0"/>
              <w:rPr>
                <w:rFonts w:ascii="Times New Roman"/>
                <w:sz w:val="18"/>
              </w:rPr>
            </w:pPr>
          </w:p>
        </w:tc>
      </w:tr>
      <w:tr>
        <w:trPr>
          <w:trHeight w:val="208" w:hRule="atLeast"/>
        </w:trPr>
        <w:tc>
          <w:tcPr>
            <w:tcW w:w="2756" w:type="dxa"/>
          </w:tcPr>
          <w:p>
            <w:pPr>
              <w:pStyle w:val="TableParagraph"/>
              <w:spacing w:line="187" w:lineRule="exact" w:before="1"/>
              <w:ind w:left="220"/>
              <w:rPr>
                <w:sz w:val="18"/>
              </w:rPr>
            </w:pPr>
            <w:r>
              <w:rPr>
                <w:sz w:val="18"/>
              </w:rPr>
              <w:t>&gt;&gt;Logical</w:t>
            </w:r>
            <w:r>
              <w:rPr>
                <w:spacing w:val="-6"/>
                <w:sz w:val="18"/>
              </w:rPr>
              <w:t> </w:t>
            </w:r>
            <w:r>
              <w:rPr>
                <w:spacing w:val="-5"/>
                <w:sz w:val="18"/>
              </w:rPr>
              <w:t>OR</w:t>
            </w:r>
          </w:p>
        </w:tc>
        <w:tc>
          <w:tcPr>
            <w:tcW w:w="1081" w:type="dxa"/>
          </w:tcPr>
          <w:p>
            <w:pPr>
              <w:pStyle w:val="TableParagraph"/>
              <w:spacing w:line="187" w:lineRule="exact" w:before="1"/>
              <w:ind w:left="108"/>
              <w:rPr>
                <w:sz w:val="18"/>
              </w:rPr>
            </w:pPr>
            <w:r>
              <w:rPr>
                <w:spacing w:val="-10"/>
                <w:sz w:val="18"/>
              </w:rPr>
              <w:t>O</w:t>
            </w:r>
          </w:p>
        </w:tc>
        <w:tc>
          <w:tcPr>
            <w:tcW w:w="1532" w:type="dxa"/>
          </w:tcPr>
          <w:p>
            <w:pPr>
              <w:pStyle w:val="TableParagraph"/>
              <w:ind w:left="0"/>
              <w:rPr>
                <w:rFonts w:ascii="Times New Roman"/>
                <w:sz w:val="14"/>
              </w:rPr>
            </w:pPr>
          </w:p>
        </w:tc>
        <w:tc>
          <w:tcPr>
            <w:tcW w:w="2069" w:type="dxa"/>
          </w:tcPr>
          <w:p>
            <w:pPr>
              <w:pStyle w:val="TableParagraph"/>
              <w:spacing w:line="187" w:lineRule="exact" w:before="1"/>
              <w:ind w:left="106"/>
              <w:rPr>
                <w:sz w:val="18"/>
              </w:rPr>
            </w:pPr>
            <w:r>
              <w:rPr>
                <w:spacing w:val="-2"/>
                <w:sz w:val="18"/>
              </w:rPr>
              <w:t>8.3.25</w:t>
            </w:r>
          </w:p>
        </w:tc>
        <w:tc>
          <w:tcPr>
            <w:tcW w:w="1947" w:type="dxa"/>
          </w:tcPr>
          <w:p>
            <w:pPr>
              <w:pStyle w:val="TableParagraph"/>
              <w:ind w:left="0"/>
              <w:rPr>
                <w:rFonts w:ascii="Times New Roman"/>
                <w:sz w:val="14"/>
              </w:rPr>
            </w:pPr>
          </w:p>
        </w:tc>
      </w:tr>
      <w:tr>
        <w:trPr>
          <w:trHeight w:val="414" w:hRule="atLeast"/>
        </w:trPr>
        <w:tc>
          <w:tcPr>
            <w:tcW w:w="2756" w:type="dxa"/>
          </w:tcPr>
          <w:p>
            <w:pPr>
              <w:pStyle w:val="TableParagraph"/>
              <w:spacing w:line="206" w:lineRule="exact"/>
              <w:rPr>
                <w:sz w:val="18"/>
              </w:rPr>
            </w:pPr>
            <w:r>
              <w:rPr>
                <w:sz w:val="18"/>
              </w:rPr>
              <w:t>Granularity</w:t>
            </w:r>
            <w:r>
              <w:rPr>
                <w:spacing w:val="-4"/>
                <w:sz w:val="18"/>
              </w:rPr>
              <w:t> </w:t>
            </w:r>
            <w:r>
              <w:rPr>
                <w:spacing w:val="-2"/>
                <w:sz w:val="18"/>
              </w:rPr>
              <w:t>Period</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8.3.8</w:t>
            </w:r>
          </w:p>
          <w:p>
            <w:pPr>
              <w:pStyle w:val="TableParagraph"/>
              <w:spacing w:line="189" w:lineRule="exact"/>
              <w:ind w:left="106"/>
              <w:rPr>
                <w:sz w:val="18"/>
              </w:rPr>
            </w:pPr>
            <w:r>
              <w:rPr>
                <w:sz w:val="18"/>
              </w:rPr>
              <w:t>Granularity</w:t>
            </w:r>
            <w:r>
              <w:rPr>
                <w:spacing w:val="-4"/>
                <w:sz w:val="18"/>
              </w:rPr>
              <w:t> </w:t>
            </w:r>
            <w:r>
              <w:rPr>
                <w:spacing w:val="-2"/>
                <w:sz w:val="18"/>
              </w:rPr>
              <w:t>Period</w:t>
            </w:r>
          </w:p>
        </w:tc>
        <w:tc>
          <w:tcPr>
            <w:tcW w:w="1947" w:type="dxa"/>
          </w:tcPr>
          <w:p>
            <w:pPr>
              <w:pStyle w:val="TableParagraph"/>
              <w:spacing w:line="206" w:lineRule="exact"/>
              <w:ind w:left="106" w:right="163"/>
              <w:rPr>
                <w:sz w:val="18"/>
              </w:rPr>
            </w:pPr>
            <w:r>
              <w:rPr>
                <w:sz w:val="18"/>
              </w:rPr>
              <w:t>Collection</w:t>
            </w:r>
            <w:r>
              <w:rPr>
                <w:spacing w:val="-15"/>
                <w:sz w:val="18"/>
              </w:rPr>
              <w:t> </w:t>
            </w:r>
            <w:r>
              <w:rPr>
                <w:sz w:val="18"/>
              </w:rPr>
              <w:t>interval</w:t>
            </w:r>
            <w:r>
              <w:rPr>
                <w:spacing w:val="-12"/>
                <w:sz w:val="18"/>
              </w:rPr>
              <w:t> </w:t>
            </w:r>
            <w:r>
              <w:rPr>
                <w:sz w:val="18"/>
              </w:rPr>
              <w:t>of </w:t>
            </w:r>
            <w:r>
              <w:rPr>
                <w:spacing w:val="-2"/>
                <w:sz w:val="18"/>
              </w:rPr>
              <w:t>measurements</w:t>
            </w:r>
          </w:p>
        </w:tc>
      </w:tr>
    </w:tbl>
    <w:p>
      <w:pPr>
        <w:spacing w:after="0" w:line="206" w:lineRule="exact"/>
        <w:rPr>
          <w:sz w:val="18"/>
        </w:rPr>
        <w:sectPr>
          <w:pgSz w:w="11910" w:h="16850"/>
          <w:pgMar w:header="862" w:footer="898" w:top="1520" w:bottom="1080" w:left="680" w:right="700"/>
        </w:sectPr>
      </w:pPr>
    </w:p>
    <w:p>
      <w:pPr>
        <w:spacing w:line="240" w:lineRule="auto" w:before="6"/>
        <w:rPr>
          <w:sz w:val="4"/>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6"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876" w:type="dxa"/>
          </w:tcPr>
          <w:p>
            <w:pPr>
              <w:pStyle w:val="TableParagraph"/>
              <w:spacing w:line="186" w:lineRule="exact"/>
              <w:ind w:left="8"/>
              <w:jc w:val="center"/>
              <w:rPr>
                <w:b/>
                <w:sz w:val="18"/>
              </w:rPr>
            </w:pPr>
            <w:r>
              <w:rPr>
                <w:b/>
                <w:spacing w:val="-2"/>
                <w:sz w:val="18"/>
              </w:rPr>
              <w:t>Explanation</w:t>
            </w:r>
          </w:p>
        </w:tc>
      </w:tr>
      <w:tr>
        <w:trPr>
          <w:trHeight w:val="414" w:hRule="atLeast"/>
        </w:trPr>
        <w:tc>
          <w:tcPr>
            <w:tcW w:w="3483" w:type="dxa"/>
          </w:tcPr>
          <w:p>
            <w:pPr>
              <w:pStyle w:val="TableParagraph"/>
              <w:spacing w:before="1"/>
              <w:rPr>
                <w:sz w:val="18"/>
              </w:rPr>
            </w:pPr>
            <w:r>
              <w:rPr>
                <w:spacing w:val="-2"/>
                <w:sz w:val="18"/>
              </w:rPr>
              <w:t>maxnoofMeasurementInfo</w:t>
            </w:r>
          </w:p>
        </w:tc>
        <w:tc>
          <w:tcPr>
            <w:tcW w:w="5876" w:type="dxa"/>
          </w:tcPr>
          <w:p>
            <w:pPr>
              <w:pStyle w:val="TableParagraph"/>
              <w:spacing w:line="206" w:lineRule="exact"/>
              <w:ind w:left="108" w:right="188"/>
              <w:rPr>
                <w:sz w:val="18"/>
              </w:rPr>
            </w:pPr>
            <w:r>
              <w:rPr>
                <w:sz w:val="18"/>
              </w:rPr>
              <w:t>Maximum</w:t>
            </w:r>
            <w:r>
              <w:rPr>
                <w:spacing w:val="-3"/>
                <w:sz w:val="18"/>
              </w:rPr>
              <w:t> </w:t>
            </w:r>
            <w:r>
              <w:rPr>
                <w:sz w:val="18"/>
              </w:rPr>
              <w:t>no.</w:t>
            </w:r>
            <w:r>
              <w:rPr>
                <w:spacing w:val="-3"/>
                <w:sz w:val="18"/>
              </w:rPr>
              <w:t> </w:t>
            </w:r>
            <w:r>
              <w:rPr>
                <w:sz w:val="18"/>
              </w:rPr>
              <w:t>of</w:t>
            </w:r>
            <w:r>
              <w:rPr>
                <w:spacing w:val="-5"/>
                <w:sz w:val="18"/>
              </w:rPr>
              <w:t> </w:t>
            </w:r>
            <w:r>
              <w:rPr>
                <w:sz w:val="18"/>
              </w:rPr>
              <w:t>measurement</w:t>
            </w:r>
            <w:r>
              <w:rPr>
                <w:spacing w:val="-5"/>
                <w:sz w:val="18"/>
              </w:rPr>
              <w:t> </w:t>
            </w:r>
            <w:r>
              <w:rPr>
                <w:sz w:val="18"/>
              </w:rPr>
              <w:t>types</w:t>
            </w:r>
            <w:r>
              <w:rPr>
                <w:spacing w:val="-3"/>
                <w:sz w:val="18"/>
              </w:rPr>
              <w:t> </w:t>
            </w:r>
            <w:r>
              <w:rPr>
                <w:sz w:val="18"/>
              </w:rPr>
              <w:t>that</w:t>
            </w:r>
            <w:r>
              <w:rPr>
                <w:spacing w:val="-5"/>
                <w:sz w:val="18"/>
              </w:rPr>
              <w:t> </w:t>
            </w:r>
            <w:r>
              <w:rPr>
                <w:sz w:val="18"/>
              </w:rPr>
              <w:t>can</w:t>
            </w:r>
            <w:r>
              <w:rPr>
                <w:spacing w:val="-5"/>
                <w:sz w:val="18"/>
              </w:rPr>
              <w:t> </w:t>
            </w:r>
            <w:r>
              <w:rPr>
                <w:sz w:val="18"/>
              </w:rPr>
              <w:t>be</w:t>
            </w:r>
            <w:r>
              <w:rPr>
                <w:spacing w:val="-3"/>
                <w:sz w:val="18"/>
              </w:rPr>
              <w:t> </w:t>
            </w:r>
            <w:r>
              <w:rPr>
                <w:sz w:val="18"/>
              </w:rPr>
              <w:t>reported</w:t>
            </w:r>
            <w:r>
              <w:rPr>
                <w:spacing w:val="-3"/>
                <w:sz w:val="18"/>
              </w:rPr>
              <w:t> </w:t>
            </w:r>
            <w:r>
              <w:rPr>
                <w:sz w:val="18"/>
              </w:rPr>
              <w:t>by</w:t>
            </w:r>
            <w:r>
              <w:rPr>
                <w:spacing w:val="-4"/>
                <w:sz w:val="18"/>
              </w:rPr>
              <w:t> </w:t>
            </w:r>
            <w:r>
              <w:rPr>
                <w:sz w:val="18"/>
              </w:rPr>
              <w:t>a</w:t>
            </w:r>
            <w:r>
              <w:rPr>
                <w:spacing w:val="-3"/>
                <w:sz w:val="18"/>
              </w:rPr>
              <w:t> </w:t>
            </w:r>
            <w:r>
              <w:rPr>
                <w:sz w:val="18"/>
              </w:rPr>
              <w:t>single report. Value is &lt;65535&gt;.</w:t>
            </w:r>
          </w:p>
        </w:tc>
      </w:tr>
      <w:tr>
        <w:trPr>
          <w:trHeight w:val="414" w:hRule="atLeast"/>
        </w:trPr>
        <w:tc>
          <w:tcPr>
            <w:tcW w:w="3483" w:type="dxa"/>
          </w:tcPr>
          <w:p>
            <w:pPr>
              <w:pStyle w:val="TableParagraph"/>
              <w:spacing w:line="206" w:lineRule="exact"/>
              <w:rPr>
                <w:sz w:val="18"/>
              </w:rPr>
            </w:pPr>
            <w:r>
              <w:rPr>
                <w:spacing w:val="-2"/>
                <w:sz w:val="18"/>
              </w:rPr>
              <w:t>maxnoofConditionInfo</w:t>
            </w:r>
          </w:p>
        </w:tc>
        <w:tc>
          <w:tcPr>
            <w:tcW w:w="5876" w:type="dxa"/>
          </w:tcPr>
          <w:p>
            <w:pPr>
              <w:pStyle w:val="TableParagraph"/>
              <w:spacing w:line="206" w:lineRule="exact"/>
              <w:ind w:left="108" w:right="188"/>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conditions</w:t>
            </w:r>
            <w:r>
              <w:rPr>
                <w:spacing w:val="-3"/>
                <w:sz w:val="18"/>
              </w:rPr>
              <w:t> </w:t>
            </w:r>
            <w:r>
              <w:rPr>
                <w:sz w:val="18"/>
              </w:rPr>
              <w:t>that</w:t>
            </w:r>
            <w:r>
              <w:rPr>
                <w:spacing w:val="-4"/>
                <w:sz w:val="18"/>
              </w:rPr>
              <w:t> </w:t>
            </w:r>
            <w:r>
              <w:rPr>
                <w:sz w:val="18"/>
              </w:rPr>
              <w:t>can</w:t>
            </w:r>
            <w:r>
              <w:rPr>
                <w:spacing w:val="-6"/>
                <w:sz w:val="18"/>
              </w:rPr>
              <w:t> </w:t>
            </w:r>
            <w:r>
              <w:rPr>
                <w:sz w:val="18"/>
              </w:rPr>
              <w:t>be</w:t>
            </w:r>
            <w:r>
              <w:rPr>
                <w:spacing w:val="-6"/>
                <w:sz w:val="18"/>
              </w:rPr>
              <w:t> </w:t>
            </w:r>
            <w:r>
              <w:rPr>
                <w:sz w:val="18"/>
              </w:rPr>
              <w:t>subscribed</w:t>
            </w:r>
            <w:r>
              <w:rPr>
                <w:spacing w:val="-4"/>
                <w:sz w:val="18"/>
              </w:rPr>
              <w:t> </w:t>
            </w:r>
            <w:r>
              <w:rPr>
                <w:sz w:val="18"/>
              </w:rPr>
              <w:t>for</w:t>
            </w:r>
            <w:r>
              <w:rPr>
                <w:spacing w:val="-6"/>
                <w:sz w:val="18"/>
              </w:rPr>
              <w:t> </w:t>
            </w:r>
            <w:r>
              <w:rPr>
                <w:sz w:val="18"/>
              </w:rPr>
              <w:t>a</w:t>
            </w:r>
            <w:r>
              <w:rPr>
                <w:spacing w:val="-4"/>
                <w:sz w:val="18"/>
              </w:rPr>
              <w:t> </w:t>
            </w:r>
            <w:r>
              <w:rPr>
                <w:sz w:val="18"/>
              </w:rPr>
              <w:t>single measurement type. Value is &lt;32768&gt;.</w:t>
            </w:r>
          </w:p>
        </w:tc>
      </w:tr>
      <w:tr>
        <w:trPr>
          <w:trHeight w:val="412" w:hRule="atLeast"/>
        </w:trPr>
        <w:tc>
          <w:tcPr>
            <w:tcW w:w="3483" w:type="dxa"/>
          </w:tcPr>
          <w:p>
            <w:pPr>
              <w:pStyle w:val="TableParagraph"/>
              <w:spacing w:line="206" w:lineRule="exact"/>
              <w:rPr>
                <w:sz w:val="18"/>
              </w:rPr>
            </w:pPr>
            <w:r>
              <w:rPr>
                <w:spacing w:val="-2"/>
                <w:sz w:val="18"/>
              </w:rPr>
              <w:t>maxnoofLabelInfo</w:t>
            </w:r>
          </w:p>
        </w:tc>
        <w:tc>
          <w:tcPr>
            <w:tcW w:w="5876" w:type="dxa"/>
          </w:tcPr>
          <w:p>
            <w:pPr>
              <w:pStyle w:val="TableParagraph"/>
              <w:spacing w:line="206" w:lineRule="exact"/>
              <w:ind w:left="108" w:right="188"/>
              <w:rPr>
                <w:sz w:val="18"/>
              </w:rPr>
            </w:pPr>
            <w:r>
              <w:rPr>
                <w:sz w:val="18"/>
              </w:rPr>
              <w:t>Maximum</w:t>
            </w:r>
            <w:r>
              <w:rPr>
                <w:spacing w:val="-4"/>
                <w:sz w:val="18"/>
              </w:rPr>
              <w:t> </w:t>
            </w:r>
            <w:r>
              <w:rPr>
                <w:sz w:val="18"/>
              </w:rPr>
              <w:t>no.</w:t>
            </w:r>
            <w:r>
              <w:rPr>
                <w:spacing w:val="-4"/>
                <w:sz w:val="18"/>
              </w:rPr>
              <w:t> </w:t>
            </w:r>
            <w:r>
              <w:rPr>
                <w:sz w:val="18"/>
              </w:rPr>
              <w:t>of</w:t>
            </w:r>
            <w:r>
              <w:rPr>
                <w:spacing w:val="-5"/>
                <w:sz w:val="18"/>
              </w:rPr>
              <w:t> </w:t>
            </w:r>
            <w:r>
              <w:rPr>
                <w:sz w:val="18"/>
              </w:rPr>
              <w:t>measurements</w:t>
            </w:r>
            <w:r>
              <w:rPr>
                <w:spacing w:val="-3"/>
                <w:sz w:val="18"/>
              </w:rPr>
              <w:t> </w:t>
            </w:r>
            <w:r>
              <w:rPr>
                <w:sz w:val="18"/>
              </w:rPr>
              <w:t>values</w:t>
            </w:r>
            <w:r>
              <w:rPr>
                <w:spacing w:val="-3"/>
                <w:sz w:val="18"/>
              </w:rPr>
              <w:t> </w:t>
            </w:r>
            <w:r>
              <w:rPr>
                <w:sz w:val="18"/>
              </w:rPr>
              <w:t>that</w:t>
            </w:r>
            <w:r>
              <w:rPr>
                <w:spacing w:val="-6"/>
                <w:sz w:val="18"/>
              </w:rPr>
              <w:t> </w:t>
            </w:r>
            <w:r>
              <w:rPr>
                <w:sz w:val="18"/>
              </w:rPr>
              <w:t>can</w:t>
            </w:r>
            <w:r>
              <w:rPr>
                <w:spacing w:val="-6"/>
                <w:sz w:val="18"/>
              </w:rPr>
              <w:t> </w:t>
            </w:r>
            <w:r>
              <w:rPr>
                <w:sz w:val="18"/>
              </w:rPr>
              <w:t>be</w:t>
            </w:r>
            <w:r>
              <w:rPr>
                <w:spacing w:val="-4"/>
                <w:sz w:val="18"/>
              </w:rPr>
              <w:t> </w:t>
            </w:r>
            <w:r>
              <w:rPr>
                <w:sz w:val="18"/>
              </w:rPr>
              <w:t>reported</w:t>
            </w:r>
            <w:r>
              <w:rPr>
                <w:spacing w:val="-4"/>
                <w:sz w:val="18"/>
              </w:rPr>
              <w:t> </w:t>
            </w:r>
            <w:r>
              <w:rPr>
                <w:sz w:val="18"/>
              </w:rPr>
              <w:t>for</w:t>
            </w:r>
            <w:r>
              <w:rPr>
                <w:spacing w:val="-4"/>
                <w:sz w:val="18"/>
              </w:rPr>
              <w:t> </w:t>
            </w:r>
            <w:r>
              <w:rPr>
                <w:sz w:val="18"/>
              </w:rPr>
              <w:t>a single measurement type. Value is &lt;2147483647&gt;.</w:t>
            </w:r>
          </w:p>
        </w:tc>
      </w:tr>
      <w:tr>
        <w:trPr>
          <w:trHeight w:val="414" w:hRule="atLeast"/>
        </w:trPr>
        <w:tc>
          <w:tcPr>
            <w:tcW w:w="3483" w:type="dxa"/>
          </w:tcPr>
          <w:p>
            <w:pPr>
              <w:pStyle w:val="TableParagraph"/>
              <w:spacing w:before="1"/>
              <w:rPr>
                <w:sz w:val="18"/>
              </w:rPr>
            </w:pPr>
            <w:r>
              <w:rPr>
                <w:spacing w:val="-2"/>
                <w:sz w:val="18"/>
              </w:rPr>
              <w:t>maxnoofMeasurementRecord</w:t>
            </w:r>
          </w:p>
        </w:tc>
        <w:tc>
          <w:tcPr>
            <w:tcW w:w="5876" w:type="dxa"/>
          </w:tcPr>
          <w:p>
            <w:pPr>
              <w:pStyle w:val="TableParagraph"/>
              <w:spacing w:line="206" w:lineRule="exact"/>
              <w:ind w:left="108"/>
              <w:rPr>
                <w:sz w:val="18"/>
              </w:rPr>
            </w:pPr>
            <w:r>
              <w:rPr>
                <w:sz w:val="18"/>
              </w:rPr>
              <w:t>Maximum</w:t>
            </w:r>
            <w:r>
              <w:rPr>
                <w:spacing w:val="-3"/>
                <w:sz w:val="18"/>
              </w:rPr>
              <w:t> </w:t>
            </w:r>
            <w:r>
              <w:rPr>
                <w:sz w:val="18"/>
              </w:rPr>
              <w:t>no.</w:t>
            </w:r>
            <w:r>
              <w:rPr>
                <w:spacing w:val="-3"/>
                <w:sz w:val="18"/>
              </w:rPr>
              <w:t> </w:t>
            </w:r>
            <w:r>
              <w:rPr>
                <w:sz w:val="18"/>
              </w:rPr>
              <w:t>of</w:t>
            </w:r>
            <w:r>
              <w:rPr>
                <w:spacing w:val="-4"/>
                <w:sz w:val="18"/>
              </w:rPr>
              <w:t> </w:t>
            </w:r>
            <w:r>
              <w:rPr>
                <w:sz w:val="18"/>
              </w:rPr>
              <w:t>measurement</w:t>
            </w:r>
            <w:r>
              <w:rPr>
                <w:spacing w:val="-5"/>
                <w:sz w:val="18"/>
              </w:rPr>
              <w:t> </w:t>
            </w:r>
            <w:r>
              <w:rPr>
                <w:sz w:val="18"/>
              </w:rPr>
              <w:t>records</w:t>
            </w:r>
            <w:r>
              <w:rPr>
                <w:spacing w:val="-2"/>
                <w:sz w:val="18"/>
              </w:rPr>
              <w:t> </w:t>
            </w:r>
            <w:r>
              <w:rPr>
                <w:sz w:val="18"/>
              </w:rPr>
              <w:t>that</w:t>
            </w:r>
            <w:r>
              <w:rPr>
                <w:spacing w:val="-5"/>
                <w:sz w:val="18"/>
              </w:rPr>
              <w:t> </w:t>
            </w:r>
            <w:r>
              <w:rPr>
                <w:sz w:val="18"/>
              </w:rPr>
              <w:t>can</w:t>
            </w:r>
            <w:r>
              <w:rPr>
                <w:spacing w:val="-5"/>
                <w:sz w:val="18"/>
              </w:rPr>
              <w:t> </w:t>
            </w:r>
            <w:r>
              <w:rPr>
                <w:sz w:val="18"/>
              </w:rPr>
              <w:t>be</w:t>
            </w:r>
            <w:r>
              <w:rPr>
                <w:spacing w:val="-3"/>
                <w:sz w:val="18"/>
              </w:rPr>
              <w:t> </w:t>
            </w:r>
            <w:r>
              <w:rPr>
                <w:sz w:val="18"/>
              </w:rPr>
              <w:t>reported</w:t>
            </w:r>
            <w:r>
              <w:rPr>
                <w:spacing w:val="-5"/>
                <w:sz w:val="18"/>
              </w:rPr>
              <w:t> </w:t>
            </w:r>
            <w:r>
              <w:rPr>
                <w:sz w:val="18"/>
              </w:rPr>
              <w:t>by</w:t>
            </w:r>
            <w:r>
              <w:rPr>
                <w:spacing w:val="-2"/>
                <w:sz w:val="18"/>
              </w:rPr>
              <w:t> </w:t>
            </w:r>
            <w:r>
              <w:rPr>
                <w:sz w:val="18"/>
              </w:rPr>
              <w:t>a</w:t>
            </w:r>
            <w:r>
              <w:rPr>
                <w:spacing w:val="-5"/>
                <w:sz w:val="18"/>
              </w:rPr>
              <w:t> </w:t>
            </w:r>
            <w:r>
              <w:rPr>
                <w:sz w:val="18"/>
              </w:rPr>
              <w:t>single report. Value is &lt;65535&gt;.</w:t>
            </w:r>
          </w:p>
        </w:tc>
      </w:tr>
      <w:tr>
        <w:trPr>
          <w:trHeight w:val="414" w:hRule="atLeast"/>
        </w:trPr>
        <w:tc>
          <w:tcPr>
            <w:tcW w:w="3483" w:type="dxa"/>
          </w:tcPr>
          <w:p>
            <w:pPr>
              <w:pStyle w:val="TableParagraph"/>
              <w:spacing w:line="206" w:lineRule="exact"/>
              <w:rPr>
                <w:sz w:val="18"/>
              </w:rPr>
            </w:pPr>
            <w:r>
              <w:rPr>
                <w:spacing w:val="-2"/>
                <w:sz w:val="18"/>
              </w:rPr>
              <w:t>maxnoofMeasurementValue</w:t>
            </w:r>
          </w:p>
        </w:tc>
        <w:tc>
          <w:tcPr>
            <w:tcW w:w="5876" w:type="dxa"/>
          </w:tcPr>
          <w:p>
            <w:pPr>
              <w:pStyle w:val="TableParagraph"/>
              <w:spacing w:line="206" w:lineRule="exact"/>
              <w:ind w:left="108" w:right="18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measurement</w:t>
            </w:r>
            <w:r>
              <w:rPr>
                <w:spacing w:val="-5"/>
                <w:sz w:val="18"/>
              </w:rPr>
              <w:t> </w:t>
            </w:r>
            <w:r>
              <w:rPr>
                <w:sz w:val="18"/>
              </w:rPr>
              <w:t>values</w:t>
            </w:r>
            <w:r>
              <w:rPr>
                <w:spacing w:val="-5"/>
                <w:sz w:val="18"/>
              </w:rPr>
              <w:t> </w:t>
            </w:r>
            <w:r>
              <w:rPr>
                <w:sz w:val="18"/>
              </w:rPr>
              <w:t>that</w:t>
            </w:r>
            <w:r>
              <w:rPr>
                <w:spacing w:val="-5"/>
                <w:sz w:val="18"/>
              </w:rPr>
              <w:t> </w:t>
            </w:r>
            <w:r>
              <w:rPr>
                <w:sz w:val="18"/>
              </w:rPr>
              <w:t>can</w:t>
            </w:r>
            <w:r>
              <w:rPr>
                <w:spacing w:val="-3"/>
                <w:sz w:val="18"/>
              </w:rPr>
              <w:t> </w:t>
            </w:r>
            <w:r>
              <w:rPr>
                <w:sz w:val="18"/>
              </w:rPr>
              <w:t>be</w:t>
            </w:r>
            <w:r>
              <w:rPr>
                <w:spacing w:val="-5"/>
                <w:sz w:val="18"/>
              </w:rPr>
              <w:t> </w:t>
            </w:r>
            <w:r>
              <w:rPr>
                <w:sz w:val="18"/>
              </w:rPr>
              <w:t>carried</w:t>
            </w:r>
            <w:r>
              <w:rPr>
                <w:spacing w:val="-5"/>
                <w:sz w:val="18"/>
              </w:rPr>
              <w:t> </w:t>
            </w:r>
            <w:r>
              <w:rPr>
                <w:sz w:val="18"/>
              </w:rPr>
              <w:t>by</w:t>
            </w:r>
            <w:r>
              <w:rPr>
                <w:spacing w:val="-4"/>
                <w:sz w:val="18"/>
              </w:rPr>
              <w:t> </w:t>
            </w:r>
            <w:r>
              <w:rPr>
                <w:sz w:val="18"/>
              </w:rPr>
              <w:t>a</w:t>
            </w:r>
            <w:r>
              <w:rPr>
                <w:spacing w:val="-3"/>
                <w:sz w:val="18"/>
              </w:rPr>
              <w:t> </w:t>
            </w:r>
            <w:r>
              <w:rPr>
                <w:sz w:val="18"/>
              </w:rPr>
              <w:t>single measurement record. Value is &lt;2147483647&gt;.</w:t>
            </w:r>
          </w:p>
        </w:tc>
      </w:tr>
    </w:tbl>
    <w:p>
      <w:pPr>
        <w:spacing w:after="0" w:line="206" w:lineRule="exact"/>
        <w:rPr>
          <w:sz w:val="18"/>
        </w:rPr>
        <w:sectPr>
          <w:pgSz w:w="11910" w:h="16850"/>
          <w:pgMar w:header="862" w:footer="898" w:top="1520" w:bottom="1080" w:left="680" w:right="700"/>
        </w:sectPr>
      </w:pPr>
    </w:p>
    <w:p>
      <w:pPr>
        <w:pStyle w:val="Heading7"/>
        <w:numPr>
          <w:ilvl w:val="4"/>
          <w:numId w:val="4"/>
        </w:numPr>
        <w:tabs>
          <w:tab w:pos="1302" w:val="left" w:leader="none"/>
        </w:tabs>
        <w:spacing w:line="240" w:lineRule="auto" w:before="53" w:after="0"/>
        <w:ind w:left="1302" w:right="0" w:hanging="1133"/>
        <w:jc w:val="left"/>
      </w:pPr>
      <w:bookmarkStart w:name="8.2.1.4.2 E2SM-KPM Indication Message Fo" w:id="159"/>
      <w:bookmarkEnd w:id="159"/>
      <w:r>
        <w:rPr/>
      </w:r>
      <w:r>
        <w:rPr/>
        <w:t>E2SM-KPM</w:t>
      </w:r>
      <w:r>
        <w:rPr>
          <w:spacing w:val="-9"/>
        </w:rPr>
        <w:t> </w:t>
      </w:r>
      <w:r>
        <w:rPr/>
        <w:t>Indication</w:t>
      </w:r>
      <w:r>
        <w:rPr>
          <w:spacing w:val="-7"/>
        </w:rPr>
        <w:t> </w:t>
      </w:r>
      <w:r>
        <w:rPr/>
        <w:t>Message</w:t>
      </w:r>
      <w:r>
        <w:rPr>
          <w:spacing w:val="-8"/>
        </w:rPr>
        <w:t> </w:t>
      </w:r>
      <w:r>
        <w:rPr/>
        <w:t>Format</w:t>
      </w:r>
      <w:r>
        <w:rPr>
          <w:spacing w:val="-5"/>
        </w:rPr>
        <w:t> </w:t>
      </w:r>
      <w:r>
        <w:rPr>
          <w:spacing w:val="-10"/>
        </w:rPr>
        <w:t>2</w:t>
      </w:r>
    </w:p>
    <w:p>
      <w:pPr>
        <w:spacing w:after="0" w:line="240" w:lineRule="auto"/>
        <w:jc w:val="left"/>
        <w:sectPr>
          <w:pgSz w:w="11910" w:h="16850"/>
          <w:pgMar w:header="862" w:footer="898" w:top="1520" w:bottom="1080" w:left="680" w:right="70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1"/>
        <w:gridCol w:w="1532"/>
        <w:gridCol w:w="2069"/>
        <w:gridCol w:w="1947"/>
      </w:tblGrid>
      <w:tr>
        <w:trPr>
          <w:trHeight w:val="415" w:hRule="atLeast"/>
        </w:trPr>
        <w:tc>
          <w:tcPr>
            <w:tcW w:w="2756" w:type="dxa"/>
          </w:tcPr>
          <w:p>
            <w:pPr>
              <w:pStyle w:val="TableParagraph"/>
              <w:spacing w:line="206" w:lineRule="exact"/>
              <w:ind w:left="727"/>
              <w:rPr>
                <w:b/>
                <w:sz w:val="18"/>
              </w:rPr>
            </w:pPr>
            <w:r>
              <w:rPr>
                <w:b/>
                <w:sz w:val="18"/>
              </w:rPr>
              <w:t>IE/Group</w:t>
            </w:r>
            <w:r>
              <w:rPr>
                <w:b/>
                <w:spacing w:val="-1"/>
                <w:sz w:val="18"/>
              </w:rPr>
              <w:t> </w:t>
            </w:r>
            <w:r>
              <w:rPr>
                <w:b/>
                <w:spacing w:val="-4"/>
                <w:sz w:val="18"/>
              </w:rPr>
              <w:t>Name</w:t>
            </w:r>
          </w:p>
        </w:tc>
        <w:tc>
          <w:tcPr>
            <w:tcW w:w="1081" w:type="dxa"/>
          </w:tcPr>
          <w:p>
            <w:pPr>
              <w:pStyle w:val="TableParagraph"/>
              <w:spacing w:line="206" w:lineRule="exact"/>
              <w:ind w:left="139"/>
              <w:rPr>
                <w:b/>
                <w:sz w:val="18"/>
              </w:rPr>
            </w:pPr>
            <w:r>
              <w:rPr>
                <w:b/>
                <w:spacing w:val="-2"/>
                <w:sz w:val="18"/>
              </w:rPr>
              <w:t>Presence</w:t>
            </w:r>
          </w:p>
        </w:tc>
        <w:tc>
          <w:tcPr>
            <w:tcW w:w="1532" w:type="dxa"/>
          </w:tcPr>
          <w:p>
            <w:pPr>
              <w:pStyle w:val="TableParagraph"/>
              <w:spacing w:line="206" w:lineRule="exact"/>
              <w:ind w:left="488"/>
              <w:rPr>
                <w:b/>
                <w:sz w:val="18"/>
              </w:rPr>
            </w:pPr>
            <w:r>
              <w:rPr>
                <w:b/>
                <w:spacing w:val="-4"/>
                <w:sz w:val="18"/>
              </w:rPr>
              <w:t>Range</w:t>
            </w:r>
          </w:p>
        </w:tc>
        <w:tc>
          <w:tcPr>
            <w:tcW w:w="2069" w:type="dxa"/>
          </w:tcPr>
          <w:p>
            <w:pPr>
              <w:pStyle w:val="TableParagraph"/>
              <w:spacing w:line="206" w:lineRule="exact"/>
              <w:ind w:left="121"/>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spacing w:line="206" w:lineRule="exact"/>
              <w:ind w:left="486" w:right="163" w:firstLine="33"/>
              <w:rPr>
                <w:b/>
                <w:sz w:val="18"/>
              </w:rPr>
            </w:pPr>
            <w:r>
              <w:rPr>
                <w:b/>
                <w:spacing w:val="-2"/>
                <w:sz w:val="18"/>
              </w:rPr>
              <w:t>Semantics description</w:t>
            </w:r>
          </w:p>
        </w:tc>
      </w:tr>
      <w:tr>
        <w:trPr>
          <w:trHeight w:val="1034" w:hRule="atLeast"/>
        </w:trPr>
        <w:tc>
          <w:tcPr>
            <w:tcW w:w="2756" w:type="dxa"/>
          </w:tcPr>
          <w:p>
            <w:pPr>
              <w:pStyle w:val="TableParagraph"/>
              <w:spacing w:line="206" w:lineRule="exact"/>
              <w:rPr>
                <w:sz w:val="18"/>
              </w:rPr>
            </w:pPr>
            <w:r>
              <w:rPr>
                <w:spacing w:val="-2"/>
                <w:sz w:val="18"/>
              </w:rPr>
              <w:t>Measurements</w:t>
            </w:r>
            <w:r>
              <w:rPr>
                <w:spacing w:val="8"/>
                <w:sz w:val="18"/>
              </w:rPr>
              <w:t> </w:t>
            </w:r>
            <w:r>
              <w:rPr>
                <w:spacing w:val="-4"/>
                <w:sz w:val="18"/>
              </w:rPr>
              <w:t>Data</w:t>
            </w:r>
          </w:p>
        </w:tc>
        <w:tc>
          <w:tcPr>
            <w:tcW w:w="1081" w:type="dxa"/>
          </w:tcPr>
          <w:p>
            <w:pPr>
              <w:pStyle w:val="TableParagraph"/>
              <w:ind w:left="0"/>
              <w:rPr>
                <w:rFonts w:ascii="Times New Roman"/>
                <w:sz w:val="16"/>
              </w:rPr>
            </w:pPr>
          </w:p>
        </w:tc>
        <w:tc>
          <w:tcPr>
            <w:tcW w:w="1532" w:type="dxa"/>
          </w:tcPr>
          <w:p>
            <w:pPr>
              <w:pStyle w:val="TableParagraph"/>
              <w:spacing w:line="206" w:lineRule="exact"/>
              <w:rPr>
                <w:i/>
                <w:sz w:val="18"/>
              </w:rPr>
            </w:pPr>
            <w:r>
              <w:rPr>
                <w:i/>
                <w:spacing w:val="-5"/>
                <w:sz w:val="18"/>
              </w:rPr>
              <w:t>1..</w:t>
            </w:r>
          </w:p>
          <w:p>
            <w:pPr>
              <w:pStyle w:val="TableParagraph"/>
              <w:rPr>
                <w:i/>
                <w:sz w:val="18"/>
              </w:rPr>
            </w:pPr>
            <w:r>
              <w:rPr>
                <w:i/>
                <w:spacing w:val="-2"/>
                <w:sz w:val="18"/>
              </w:rPr>
              <w:t>&lt;maxnoofMeas</w:t>
            </w:r>
            <w:r>
              <w:rPr>
                <w:i/>
                <w:spacing w:val="-2"/>
                <w:sz w:val="18"/>
              </w:rPr>
              <w:t> urementRecord</w:t>
            </w:r>
          </w:p>
          <w:p>
            <w:pPr>
              <w:pStyle w:val="TableParagraph"/>
              <w:spacing w:before="1"/>
              <w:rPr>
                <w:i/>
                <w:sz w:val="18"/>
              </w:rPr>
            </w:pPr>
            <w:r>
              <w:rPr>
                <w:i/>
                <w:spacing w:val="-10"/>
                <w:sz w:val="18"/>
              </w:rPr>
              <w:t>&gt;</w:t>
            </w:r>
          </w:p>
        </w:tc>
        <w:tc>
          <w:tcPr>
            <w:tcW w:w="2069" w:type="dxa"/>
          </w:tcPr>
          <w:p>
            <w:pPr>
              <w:pStyle w:val="TableParagraph"/>
              <w:ind w:left="0"/>
              <w:rPr>
                <w:rFonts w:ascii="Times New Roman"/>
                <w:sz w:val="16"/>
              </w:rPr>
            </w:pPr>
          </w:p>
        </w:tc>
        <w:tc>
          <w:tcPr>
            <w:tcW w:w="1947" w:type="dxa"/>
          </w:tcPr>
          <w:p>
            <w:pPr>
              <w:pStyle w:val="TableParagraph"/>
              <w:ind w:left="106" w:right="163"/>
              <w:rPr>
                <w:sz w:val="18"/>
              </w:rPr>
            </w:pPr>
            <w:r>
              <w:rPr>
                <w:sz w:val="18"/>
              </w:rPr>
              <w:t>Contains</w:t>
            </w:r>
            <w:r>
              <w:rPr>
                <w:spacing w:val="-12"/>
                <w:sz w:val="18"/>
              </w:rPr>
              <w:t> </w:t>
            </w:r>
            <w:r>
              <w:rPr>
                <w:sz w:val="18"/>
              </w:rPr>
              <w:t>a</w:t>
            </w:r>
            <w:r>
              <w:rPr>
                <w:spacing w:val="-13"/>
                <w:sz w:val="18"/>
              </w:rPr>
              <w:t> </w:t>
            </w:r>
            <w:r>
              <w:rPr>
                <w:sz w:val="18"/>
              </w:rPr>
              <w:t>set</w:t>
            </w:r>
            <w:r>
              <w:rPr>
                <w:spacing w:val="-11"/>
                <w:sz w:val="18"/>
              </w:rPr>
              <w:t> </w:t>
            </w:r>
            <w:r>
              <w:rPr>
                <w:sz w:val="18"/>
              </w:rPr>
              <w:t>of </w:t>
            </w:r>
            <w:r>
              <w:rPr>
                <w:spacing w:val="-2"/>
                <w:sz w:val="18"/>
              </w:rPr>
              <w:t>Measurement </w:t>
            </w:r>
            <w:r>
              <w:rPr>
                <w:sz w:val="18"/>
              </w:rPr>
              <w:t>Records, each collected</w:t>
            </w:r>
            <w:r>
              <w:rPr>
                <w:spacing w:val="-15"/>
                <w:sz w:val="18"/>
              </w:rPr>
              <w:t> </w:t>
            </w:r>
            <w:r>
              <w:rPr>
                <w:sz w:val="18"/>
              </w:rPr>
              <w:t>at</w:t>
            </w:r>
            <w:r>
              <w:rPr>
                <w:spacing w:val="-12"/>
                <w:sz w:val="18"/>
              </w:rPr>
              <w:t> </w:t>
            </w:r>
            <w:r>
              <w:rPr>
                <w:sz w:val="18"/>
              </w:rPr>
              <w:t>each</w:t>
            </w:r>
          </w:p>
          <w:p>
            <w:pPr>
              <w:pStyle w:val="TableParagraph"/>
              <w:spacing w:line="187" w:lineRule="exact"/>
              <w:ind w:left="106"/>
              <w:rPr>
                <w:sz w:val="18"/>
              </w:rPr>
            </w:pPr>
            <w:r>
              <w:rPr>
                <w:sz w:val="18"/>
              </w:rPr>
              <w:t>Granularity</w:t>
            </w:r>
            <w:r>
              <w:rPr>
                <w:spacing w:val="-4"/>
                <w:sz w:val="18"/>
              </w:rPr>
              <w:t> </w:t>
            </w:r>
            <w:r>
              <w:rPr>
                <w:spacing w:val="-2"/>
                <w:sz w:val="18"/>
              </w:rPr>
              <w:t>Period.</w:t>
            </w:r>
          </w:p>
        </w:tc>
      </w:tr>
      <w:tr>
        <w:trPr>
          <w:trHeight w:val="1242" w:hRule="atLeast"/>
        </w:trPr>
        <w:tc>
          <w:tcPr>
            <w:tcW w:w="2756" w:type="dxa"/>
          </w:tcPr>
          <w:p>
            <w:pPr>
              <w:pStyle w:val="TableParagraph"/>
              <w:spacing w:line="206" w:lineRule="exact"/>
              <w:rPr>
                <w:sz w:val="18"/>
              </w:rPr>
            </w:pPr>
            <w:r>
              <w:rPr>
                <w:sz w:val="18"/>
              </w:rPr>
              <w:t>&gt;Measurements</w:t>
            </w:r>
            <w:r>
              <w:rPr>
                <w:spacing w:val="-1"/>
                <w:sz w:val="18"/>
              </w:rPr>
              <w:t> </w:t>
            </w:r>
            <w:r>
              <w:rPr>
                <w:spacing w:val="-2"/>
                <w:sz w:val="18"/>
              </w:rPr>
              <w:t>Record</w:t>
            </w:r>
          </w:p>
        </w:tc>
        <w:tc>
          <w:tcPr>
            <w:tcW w:w="1081" w:type="dxa"/>
          </w:tcPr>
          <w:p>
            <w:pPr>
              <w:pStyle w:val="TableParagraph"/>
              <w:ind w:left="0"/>
              <w:rPr>
                <w:rFonts w:ascii="Times New Roman"/>
                <w:sz w:val="16"/>
              </w:rPr>
            </w:pPr>
          </w:p>
        </w:tc>
        <w:tc>
          <w:tcPr>
            <w:tcW w:w="1532" w:type="dxa"/>
          </w:tcPr>
          <w:p>
            <w:pPr>
              <w:pStyle w:val="TableParagraph"/>
              <w:spacing w:line="206" w:lineRule="exact"/>
              <w:rPr>
                <w:i/>
                <w:sz w:val="18"/>
              </w:rPr>
            </w:pPr>
            <w:r>
              <w:rPr>
                <w:i/>
                <w:spacing w:val="-5"/>
                <w:sz w:val="18"/>
              </w:rPr>
              <w:t>1..</w:t>
            </w:r>
          </w:p>
          <w:p>
            <w:pPr>
              <w:pStyle w:val="TableParagraph"/>
              <w:rPr>
                <w:i/>
                <w:sz w:val="18"/>
              </w:rPr>
            </w:pPr>
            <w:r>
              <w:rPr>
                <w:i/>
                <w:spacing w:val="-2"/>
                <w:sz w:val="18"/>
              </w:rPr>
              <w:t>&lt;maxnoofMeas</w:t>
            </w:r>
            <w:r>
              <w:rPr>
                <w:i/>
                <w:spacing w:val="-2"/>
                <w:sz w:val="18"/>
              </w:rPr>
              <w:t> urementValue&gt;</w:t>
            </w:r>
          </w:p>
        </w:tc>
        <w:tc>
          <w:tcPr>
            <w:tcW w:w="2069" w:type="dxa"/>
          </w:tcPr>
          <w:p>
            <w:pPr>
              <w:pStyle w:val="TableParagraph"/>
              <w:ind w:left="0"/>
              <w:rPr>
                <w:rFonts w:ascii="Times New Roman"/>
                <w:sz w:val="16"/>
              </w:rPr>
            </w:pPr>
          </w:p>
        </w:tc>
        <w:tc>
          <w:tcPr>
            <w:tcW w:w="1947" w:type="dxa"/>
          </w:tcPr>
          <w:p>
            <w:pPr>
              <w:pStyle w:val="TableParagraph"/>
              <w:ind w:left="106" w:right="113"/>
              <w:rPr>
                <w:i/>
                <w:sz w:val="18"/>
              </w:rPr>
            </w:pPr>
            <w:r>
              <w:rPr>
                <w:sz w:val="18"/>
              </w:rPr>
              <w:t>Contains measured values in same order as in the </w:t>
            </w:r>
            <w:r>
              <w:rPr>
                <w:i/>
                <w:spacing w:val="-2"/>
                <w:sz w:val="18"/>
              </w:rPr>
              <w:t>Measurements</w:t>
            </w:r>
          </w:p>
          <w:p>
            <w:pPr>
              <w:pStyle w:val="TableParagraph"/>
              <w:spacing w:line="206" w:lineRule="exact"/>
              <w:ind w:left="106" w:right="113"/>
              <w:rPr>
                <w:sz w:val="18"/>
              </w:rPr>
            </w:pPr>
            <w:r>
              <w:rPr>
                <w:i/>
                <w:sz w:val="18"/>
              </w:rPr>
              <w:t>Information</w:t>
            </w:r>
            <w:r>
              <w:rPr>
                <w:i/>
                <w:spacing w:val="-13"/>
                <w:sz w:val="18"/>
              </w:rPr>
              <w:t> </w:t>
            </w:r>
            <w:r>
              <w:rPr>
                <w:i/>
                <w:sz w:val="18"/>
              </w:rPr>
              <w:t>Condition</w:t>
            </w:r>
            <w:r>
              <w:rPr>
                <w:i/>
                <w:sz w:val="18"/>
              </w:rPr>
              <w:t> UE List </w:t>
            </w:r>
            <w:r>
              <w:rPr>
                <w:sz w:val="18"/>
              </w:rPr>
              <w:t>IE.</w:t>
            </w:r>
          </w:p>
        </w:tc>
      </w:tr>
      <w:tr>
        <w:trPr>
          <w:trHeight w:val="205" w:hRule="atLeast"/>
        </w:trPr>
        <w:tc>
          <w:tcPr>
            <w:tcW w:w="2756" w:type="dxa"/>
          </w:tcPr>
          <w:p>
            <w:pPr>
              <w:pStyle w:val="TableParagraph"/>
              <w:spacing w:line="186" w:lineRule="exact"/>
              <w:ind w:left="220"/>
              <w:rPr>
                <w:i/>
                <w:sz w:val="18"/>
              </w:rPr>
            </w:pPr>
            <w:r>
              <w:rPr>
                <w:sz w:val="18"/>
              </w:rPr>
              <w:t>&gt;&gt;CHOICE</w:t>
            </w:r>
            <w:r>
              <w:rPr>
                <w:spacing w:val="-3"/>
                <w:sz w:val="18"/>
              </w:rPr>
              <w:t> </w:t>
            </w:r>
            <w:r>
              <w:rPr>
                <w:i/>
                <w:sz w:val="18"/>
              </w:rPr>
              <w:t>Measured</w:t>
            </w:r>
            <w:r>
              <w:rPr>
                <w:i/>
                <w:spacing w:val="-3"/>
                <w:sz w:val="18"/>
              </w:rPr>
              <w:t> </w:t>
            </w:r>
            <w:r>
              <w:rPr>
                <w:i/>
                <w:spacing w:val="-4"/>
                <w:sz w:val="18"/>
              </w:rPr>
              <w:t>Value</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414" w:hRule="atLeast"/>
        </w:trPr>
        <w:tc>
          <w:tcPr>
            <w:tcW w:w="2756" w:type="dxa"/>
          </w:tcPr>
          <w:p>
            <w:pPr>
              <w:pStyle w:val="TableParagraph"/>
              <w:spacing w:line="206" w:lineRule="exact"/>
              <w:ind w:left="335"/>
              <w:rPr>
                <w:sz w:val="18"/>
              </w:rPr>
            </w:pPr>
            <w:r>
              <w:rPr>
                <w:sz w:val="18"/>
              </w:rPr>
              <w:t>&gt;&gt;&gt;Integer</w:t>
            </w:r>
            <w:r>
              <w:rPr>
                <w:spacing w:val="-3"/>
                <w:sz w:val="18"/>
              </w:rPr>
              <w:t> </w:t>
            </w:r>
            <w:r>
              <w:rPr>
                <w:spacing w:val="-2"/>
                <w:sz w:val="18"/>
              </w:rPr>
              <w:t>Value</w:t>
            </w:r>
          </w:p>
        </w:tc>
        <w:tc>
          <w:tcPr>
            <w:tcW w:w="1081" w:type="dxa"/>
          </w:tcPr>
          <w:p>
            <w:pPr>
              <w:pStyle w:val="TableParagraph"/>
              <w:ind w:left="0"/>
              <w:rPr>
                <w:rFonts w:ascii="Times New Roman"/>
                <w:sz w:val="16"/>
              </w:rPr>
            </w:pPr>
          </w:p>
        </w:tc>
        <w:tc>
          <w:tcPr>
            <w:tcW w:w="1532" w:type="dxa"/>
          </w:tcPr>
          <w:p>
            <w:pPr>
              <w:pStyle w:val="TableParagraph"/>
              <w:ind w:left="0"/>
              <w:rPr>
                <w:rFonts w:ascii="Times New Roman"/>
                <w:sz w:val="16"/>
              </w:rPr>
            </w:pPr>
          </w:p>
        </w:tc>
        <w:tc>
          <w:tcPr>
            <w:tcW w:w="2069" w:type="dxa"/>
          </w:tcPr>
          <w:p>
            <w:pPr>
              <w:pStyle w:val="TableParagraph"/>
              <w:spacing w:line="206" w:lineRule="exact"/>
              <w:ind w:left="106"/>
              <w:rPr>
                <w:sz w:val="18"/>
              </w:rPr>
            </w:pPr>
            <w:r>
              <w:rPr>
                <w:spacing w:val="-2"/>
                <w:sz w:val="18"/>
              </w:rPr>
              <w:t>INTEGER (0..4294967295)</w:t>
            </w:r>
          </w:p>
        </w:tc>
        <w:tc>
          <w:tcPr>
            <w:tcW w:w="1947" w:type="dxa"/>
          </w:tcPr>
          <w:p>
            <w:pPr>
              <w:pStyle w:val="TableParagraph"/>
              <w:ind w:left="0"/>
              <w:rPr>
                <w:rFonts w:ascii="Times New Roman"/>
                <w:sz w:val="16"/>
              </w:rPr>
            </w:pPr>
          </w:p>
        </w:tc>
      </w:tr>
      <w:tr>
        <w:trPr>
          <w:trHeight w:val="206" w:hRule="atLeast"/>
        </w:trPr>
        <w:tc>
          <w:tcPr>
            <w:tcW w:w="2756" w:type="dxa"/>
          </w:tcPr>
          <w:p>
            <w:pPr>
              <w:pStyle w:val="TableParagraph"/>
              <w:spacing w:line="187" w:lineRule="exact"/>
              <w:ind w:left="335"/>
              <w:rPr>
                <w:sz w:val="18"/>
              </w:rPr>
            </w:pPr>
            <w:r>
              <w:rPr>
                <w:sz w:val="18"/>
              </w:rPr>
              <w:t>&gt;&gt;&gt;Real</w:t>
            </w:r>
            <w:r>
              <w:rPr>
                <w:spacing w:val="-8"/>
                <w:sz w:val="18"/>
              </w:rPr>
              <w:t> </w:t>
            </w:r>
            <w:r>
              <w:rPr>
                <w:spacing w:val="-2"/>
                <w:sz w:val="18"/>
              </w:rPr>
              <w:t>Value</w:t>
            </w:r>
          </w:p>
        </w:tc>
        <w:tc>
          <w:tcPr>
            <w:tcW w:w="1081" w:type="dxa"/>
          </w:tcPr>
          <w:p>
            <w:pPr>
              <w:pStyle w:val="TableParagraph"/>
              <w:ind w:left="0"/>
              <w:rPr>
                <w:rFonts w:ascii="Times New Roman"/>
                <w:sz w:val="14"/>
              </w:rPr>
            </w:pPr>
          </w:p>
        </w:tc>
        <w:tc>
          <w:tcPr>
            <w:tcW w:w="1532" w:type="dxa"/>
          </w:tcPr>
          <w:p>
            <w:pPr>
              <w:pStyle w:val="TableParagraph"/>
              <w:ind w:left="0"/>
              <w:rPr>
                <w:rFonts w:ascii="Times New Roman"/>
                <w:sz w:val="14"/>
              </w:rPr>
            </w:pPr>
          </w:p>
        </w:tc>
        <w:tc>
          <w:tcPr>
            <w:tcW w:w="2069" w:type="dxa"/>
          </w:tcPr>
          <w:p>
            <w:pPr>
              <w:pStyle w:val="TableParagraph"/>
              <w:spacing w:line="187" w:lineRule="exact"/>
              <w:ind w:left="106"/>
              <w:rPr>
                <w:sz w:val="18"/>
              </w:rPr>
            </w:pPr>
            <w:r>
              <w:rPr>
                <w:spacing w:val="-4"/>
                <w:sz w:val="18"/>
              </w:rPr>
              <w:t>REAL</w:t>
            </w:r>
          </w:p>
        </w:tc>
        <w:tc>
          <w:tcPr>
            <w:tcW w:w="1947" w:type="dxa"/>
          </w:tcPr>
          <w:p>
            <w:pPr>
              <w:pStyle w:val="TableParagraph"/>
              <w:ind w:left="0"/>
              <w:rPr>
                <w:rFonts w:ascii="Times New Roman"/>
                <w:sz w:val="14"/>
              </w:rPr>
            </w:pPr>
          </w:p>
        </w:tc>
      </w:tr>
      <w:tr>
        <w:trPr>
          <w:trHeight w:val="208" w:hRule="atLeast"/>
        </w:trPr>
        <w:tc>
          <w:tcPr>
            <w:tcW w:w="2756" w:type="dxa"/>
          </w:tcPr>
          <w:p>
            <w:pPr>
              <w:pStyle w:val="TableParagraph"/>
              <w:spacing w:line="188" w:lineRule="exact"/>
              <w:ind w:left="335"/>
              <w:rPr>
                <w:sz w:val="18"/>
              </w:rPr>
            </w:pPr>
            <w:r>
              <w:rPr>
                <w:sz w:val="18"/>
              </w:rPr>
              <w:t>&gt;&gt;&gt;No</w:t>
            </w:r>
            <w:r>
              <w:rPr>
                <w:spacing w:val="-6"/>
                <w:sz w:val="18"/>
              </w:rPr>
              <w:t> </w:t>
            </w:r>
            <w:r>
              <w:rPr>
                <w:spacing w:val="-2"/>
                <w:sz w:val="18"/>
              </w:rPr>
              <w:t>Value</w:t>
            </w:r>
          </w:p>
        </w:tc>
        <w:tc>
          <w:tcPr>
            <w:tcW w:w="1081" w:type="dxa"/>
          </w:tcPr>
          <w:p>
            <w:pPr>
              <w:pStyle w:val="TableParagraph"/>
              <w:ind w:left="0"/>
              <w:rPr>
                <w:rFonts w:ascii="Times New Roman"/>
                <w:sz w:val="14"/>
              </w:rPr>
            </w:pPr>
          </w:p>
        </w:tc>
        <w:tc>
          <w:tcPr>
            <w:tcW w:w="1532" w:type="dxa"/>
          </w:tcPr>
          <w:p>
            <w:pPr>
              <w:pStyle w:val="TableParagraph"/>
              <w:ind w:left="0"/>
              <w:rPr>
                <w:rFonts w:ascii="Times New Roman"/>
                <w:sz w:val="14"/>
              </w:rPr>
            </w:pPr>
          </w:p>
        </w:tc>
        <w:tc>
          <w:tcPr>
            <w:tcW w:w="2069" w:type="dxa"/>
          </w:tcPr>
          <w:p>
            <w:pPr>
              <w:pStyle w:val="TableParagraph"/>
              <w:spacing w:line="188" w:lineRule="exact"/>
              <w:ind w:left="106"/>
              <w:rPr>
                <w:sz w:val="18"/>
              </w:rPr>
            </w:pPr>
            <w:r>
              <w:rPr>
                <w:spacing w:val="-4"/>
                <w:sz w:val="18"/>
              </w:rPr>
              <w:t>NULL</w:t>
            </w:r>
          </w:p>
        </w:tc>
        <w:tc>
          <w:tcPr>
            <w:tcW w:w="1947" w:type="dxa"/>
          </w:tcPr>
          <w:p>
            <w:pPr>
              <w:pStyle w:val="TableParagraph"/>
              <w:ind w:left="0"/>
              <w:rPr>
                <w:rFonts w:ascii="Times New Roman"/>
                <w:sz w:val="14"/>
              </w:rPr>
            </w:pPr>
          </w:p>
        </w:tc>
      </w:tr>
      <w:tr>
        <w:trPr>
          <w:trHeight w:val="618" w:hRule="atLeast"/>
        </w:trPr>
        <w:tc>
          <w:tcPr>
            <w:tcW w:w="2756" w:type="dxa"/>
          </w:tcPr>
          <w:p>
            <w:pPr>
              <w:pStyle w:val="TableParagraph"/>
              <w:spacing w:line="206" w:lineRule="exact"/>
              <w:rPr>
                <w:sz w:val="18"/>
              </w:rPr>
            </w:pPr>
            <w:r>
              <w:rPr>
                <w:sz w:val="18"/>
              </w:rPr>
              <w:t>&gt;Incomplete</w:t>
            </w:r>
            <w:r>
              <w:rPr>
                <w:spacing w:val="-7"/>
                <w:sz w:val="18"/>
              </w:rPr>
              <w:t> </w:t>
            </w:r>
            <w:r>
              <w:rPr>
                <w:spacing w:val="-4"/>
                <w:sz w:val="18"/>
              </w:rPr>
              <w:t>Flag</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6"/>
              </w:rPr>
            </w:pPr>
          </w:p>
        </w:tc>
        <w:tc>
          <w:tcPr>
            <w:tcW w:w="2069"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spacing w:line="207" w:lineRule="exact"/>
              <w:ind w:left="106"/>
              <w:rPr>
                <w:sz w:val="18"/>
              </w:rPr>
            </w:pPr>
            <w:r>
              <w:rPr>
                <w:spacing w:val="-5"/>
                <w:sz w:val="18"/>
              </w:rPr>
              <w:t>…)</w:t>
            </w:r>
          </w:p>
        </w:tc>
        <w:tc>
          <w:tcPr>
            <w:tcW w:w="1947" w:type="dxa"/>
          </w:tcPr>
          <w:p>
            <w:pPr>
              <w:pStyle w:val="TableParagraph"/>
              <w:spacing w:line="206" w:lineRule="exact"/>
              <w:ind w:left="106" w:right="155"/>
              <w:rPr>
                <w:sz w:val="18"/>
              </w:rPr>
            </w:pPr>
            <w:r>
              <w:rPr>
                <w:sz w:val="18"/>
              </w:rPr>
              <w:t>Indicates that the </w:t>
            </w:r>
            <w:r>
              <w:rPr>
                <w:spacing w:val="-2"/>
                <w:sz w:val="18"/>
              </w:rPr>
              <w:t>measurements </w:t>
            </w:r>
            <w:r>
              <w:rPr>
                <w:sz w:val="18"/>
              </w:rPr>
              <w:t>record</w:t>
            </w:r>
            <w:r>
              <w:rPr>
                <w:spacing w:val="-13"/>
                <w:sz w:val="18"/>
              </w:rPr>
              <w:t> </w:t>
            </w:r>
            <w:r>
              <w:rPr>
                <w:sz w:val="18"/>
              </w:rPr>
              <w:t>is</w:t>
            </w:r>
            <w:r>
              <w:rPr>
                <w:spacing w:val="-12"/>
                <w:sz w:val="18"/>
              </w:rPr>
              <w:t> </w:t>
            </w:r>
            <w:r>
              <w:rPr>
                <w:sz w:val="18"/>
              </w:rPr>
              <w:t>not</w:t>
            </w:r>
            <w:r>
              <w:rPr>
                <w:spacing w:val="-11"/>
                <w:sz w:val="18"/>
              </w:rPr>
              <w:t> </w:t>
            </w:r>
            <w:r>
              <w:rPr>
                <w:sz w:val="18"/>
              </w:rPr>
              <w:t>reliable.</w:t>
            </w:r>
          </w:p>
        </w:tc>
      </w:tr>
      <w:tr>
        <w:trPr>
          <w:trHeight w:val="621" w:hRule="atLeast"/>
        </w:trPr>
        <w:tc>
          <w:tcPr>
            <w:tcW w:w="2756" w:type="dxa"/>
          </w:tcPr>
          <w:p>
            <w:pPr>
              <w:pStyle w:val="TableParagraph"/>
              <w:spacing w:before="1"/>
              <w:ind w:right="581"/>
              <w:rPr>
                <w:sz w:val="18"/>
              </w:rPr>
            </w:pPr>
            <w:r>
              <w:rPr>
                <w:sz w:val="18"/>
              </w:rPr>
              <w:t>Measurement</w:t>
            </w:r>
            <w:r>
              <w:rPr>
                <w:spacing w:val="-13"/>
                <w:sz w:val="18"/>
              </w:rPr>
              <w:t> </w:t>
            </w:r>
            <w:r>
              <w:rPr>
                <w:sz w:val="18"/>
              </w:rPr>
              <w:t>Information Condition UE List</w:t>
            </w:r>
          </w:p>
        </w:tc>
        <w:tc>
          <w:tcPr>
            <w:tcW w:w="1081" w:type="dxa"/>
          </w:tcPr>
          <w:p>
            <w:pPr>
              <w:pStyle w:val="TableParagraph"/>
              <w:ind w:left="0"/>
              <w:rPr>
                <w:rFonts w:ascii="Times New Roman"/>
                <w:sz w:val="16"/>
              </w:rPr>
            </w:pPr>
          </w:p>
        </w:tc>
        <w:tc>
          <w:tcPr>
            <w:tcW w:w="1532" w:type="dxa"/>
          </w:tcPr>
          <w:p>
            <w:pPr>
              <w:pStyle w:val="TableParagraph"/>
              <w:spacing w:line="207" w:lineRule="exact" w:before="1"/>
              <w:rPr>
                <w:i/>
                <w:sz w:val="18"/>
              </w:rPr>
            </w:pPr>
            <w:r>
              <w:rPr>
                <w:i/>
                <w:spacing w:val="-5"/>
                <w:sz w:val="18"/>
              </w:rPr>
              <w:t>1..</w:t>
            </w:r>
          </w:p>
          <w:p>
            <w:pPr>
              <w:pStyle w:val="TableParagraph"/>
              <w:spacing w:line="206" w:lineRule="exact"/>
              <w:rPr>
                <w:i/>
                <w:sz w:val="18"/>
              </w:rPr>
            </w:pPr>
            <w:r>
              <w:rPr>
                <w:i/>
                <w:spacing w:val="-2"/>
                <w:sz w:val="18"/>
              </w:rPr>
              <w:t>&lt;maxnoofMeas</w:t>
            </w:r>
            <w:r>
              <w:rPr>
                <w:i/>
                <w:spacing w:val="-2"/>
                <w:sz w:val="18"/>
              </w:rPr>
              <w:t> urementInfo&gt;</w:t>
            </w:r>
          </w:p>
        </w:tc>
        <w:tc>
          <w:tcPr>
            <w:tcW w:w="2069" w:type="dxa"/>
          </w:tcPr>
          <w:p>
            <w:pPr>
              <w:pStyle w:val="TableParagraph"/>
              <w:ind w:left="0"/>
              <w:rPr>
                <w:rFonts w:ascii="Times New Roman"/>
                <w:sz w:val="16"/>
              </w:rPr>
            </w:pPr>
          </w:p>
        </w:tc>
        <w:tc>
          <w:tcPr>
            <w:tcW w:w="1947" w:type="dxa"/>
          </w:tcPr>
          <w:p>
            <w:pPr>
              <w:pStyle w:val="TableParagraph"/>
              <w:ind w:left="0"/>
              <w:rPr>
                <w:rFonts w:ascii="Times New Roman"/>
                <w:sz w:val="16"/>
              </w:rPr>
            </w:pPr>
          </w:p>
        </w:tc>
      </w:tr>
      <w:tr>
        <w:trPr>
          <w:trHeight w:val="208" w:hRule="atLeast"/>
        </w:trPr>
        <w:tc>
          <w:tcPr>
            <w:tcW w:w="2756" w:type="dxa"/>
          </w:tcPr>
          <w:p>
            <w:pPr>
              <w:pStyle w:val="TableParagraph"/>
              <w:spacing w:line="188" w:lineRule="exact"/>
              <w:rPr>
                <w:i/>
                <w:sz w:val="18"/>
              </w:rPr>
            </w:pPr>
            <w:r>
              <w:rPr>
                <w:spacing w:val="-2"/>
                <w:sz w:val="18"/>
              </w:rPr>
              <w:t>&gt;CHOICE</w:t>
            </w:r>
            <w:r>
              <w:rPr>
                <w:spacing w:val="4"/>
                <w:sz w:val="18"/>
              </w:rPr>
              <w:t> </w:t>
            </w:r>
            <w:r>
              <w:rPr>
                <w:i/>
                <w:spacing w:val="-2"/>
                <w:sz w:val="18"/>
              </w:rPr>
              <w:t>Measurement</w:t>
            </w:r>
            <w:r>
              <w:rPr>
                <w:i/>
                <w:spacing w:val="5"/>
                <w:sz w:val="18"/>
              </w:rPr>
              <w:t> </w:t>
            </w:r>
            <w:r>
              <w:rPr>
                <w:i/>
                <w:spacing w:val="-4"/>
                <w:sz w:val="18"/>
              </w:rPr>
              <w:t>Type</w:t>
            </w:r>
          </w:p>
        </w:tc>
        <w:tc>
          <w:tcPr>
            <w:tcW w:w="1081" w:type="dxa"/>
          </w:tcPr>
          <w:p>
            <w:pPr>
              <w:pStyle w:val="TableParagraph"/>
              <w:spacing w:line="188"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621" w:hRule="atLeast"/>
        </w:trPr>
        <w:tc>
          <w:tcPr>
            <w:tcW w:w="2756" w:type="dxa"/>
          </w:tcPr>
          <w:p>
            <w:pPr>
              <w:pStyle w:val="TableParagraph"/>
              <w:spacing w:line="206" w:lineRule="exact"/>
              <w:ind w:left="220"/>
              <w:rPr>
                <w:sz w:val="18"/>
              </w:rPr>
            </w:pPr>
            <w:r>
              <w:rPr>
                <w:sz w:val="18"/>
              </w:rPr>
              <w:t>&gt;&gt;Measurement</w:t>
            </w:r>
            <w:r>
              <w:rPr>
                <w:spacing w:val="-6"/>
                <w:sz w:val="18"/>
              </w:rPr>
              <w:t> </w:t>
            </w:r>
            <w:r>
              <w:rPr>
                <w:spacing w:val="-4"/>
                <w:sz w:val="18"/>
              </w:rPr>
              <w:t>Name</w:t>
            </w:r>
          </w:p>
        </w:tc>
        <w:tc>
          <w:tcPr>
            <w:tcW w:w="1081" w:type="dxa"/>
          </w:tcPr>
          <w:p>
            <w:pPr>
              <w:pStyle w:val="TableParagraph"/>
              <w:ind w:left="0"/>
              <w:rPr>
                <w:rFonts w:ascii="Times New Roman"/>
                <w:sz w:val="16"/>
              </w:rPr>
            </w:pPr>
          </w:p>
        </w:tc>
        <w:tc>
          <w:tcPr>
            <w:tcW w:w="1532" w:type="dxa"/>
          </w:tcPr>
          <w:p>
            <w:pPr>
              <w:pStyle w:val="TableParagraph"/>
              <w:ind w:left="0"/>
              <w:rPr>
                <w:rFonts w:ascii="Times New Roman"/>
                <w:sz w:val="16"/>
              </w:rPr>
            </w:pPr>
          </w:p>
        </w:tc>
        <w:tc>
          <w:tcPr>
            <w:tcW w:w="2069" w:type="dxa"/>
          </w:tcPr>
          <w:p>
            <w:pPr>
              <w:pStyle w:val="TableParagraph"/>
              <w:spacing w:line="206" w:lineRule="exact"/>
              <w:ind w:left="106"/>
              <w:rPr>
                <w:sz w:val="18"/>
              </w:rPr>
            </w:pPr>
            <w:r>
              <w:rPr>
                <w:spacing w:val="-2"/>
                <w:sz w:val="18"/>
              </w:rPr>
              <w:t>8.3.9</w:t>
            </w:r>
          </w:p>
          <w:p>
            <w:pPr>
              <w:pStyle w:val="TableParagraph"/>
              <w:spacing w:line="206" w:lineRule="exact"/>
              <w:ind w:left="106" w:right="395"/>
              <w:rPr>
                <w:sz w:val="18"/>
              </w:rPr>
            </w:pPr>
            <w:r>
              <w:rPr>
                <w:sz w:val="18"/>
              </w:rPr>
              <w:t>Measurement</w:t>
            </w:r>
            <w:r>
              <w:rPr>
                <w:spacing w:val="-13"/>
                <w:sz w:val="18"/>
              </w:rPr>
              <w:t> </w:t>
            </w:r>
            <w:r>
              <w:rPr>
                <w:sz w:val="18"/>
              </w:rPr>
              <w:t>Type </w:t>
            </w:r>
            <w:r>
              <w:rPr>
                <w:spacing w:val="-4"/>
                <w:sz w:val="18"/>
              </w:rPr>
              <w:t>Name</w:t>
            </w:r>
          </w:p>
        </w:tc>
        <w:tc>
          <w:tcPr>
            <w:tcW w:w="1947" w:type="dxa"/>
          </w:tcPr>
          <w:p>
            <w:pPr>
              <w:pStyle w:val="TableParagraph"/>
              <w:ind w:left="0"/>
              <w:rPr>
                <w:rFonts w:ascii="Times New Roman"/>
                <w:sz w:val="16"/>
              </w:rPr>
            </w:pPr>
          </w:p>
        </w:tc>
      </w:tr>
      <w:tr>
        <w:trPr>
          <w:trHeight w:val="412" w:hRule="atLeast"/>
        </w:trPr>
        <w:tc>
          <w:tcPr>
            <w:tcW w:w="2756" w:type="dxa"/>
          </w:tcPr>
          <w:p>
            <w:pPr>
              <w:pStyle w:val="TableParagraph"/>
              <w:spacing w:line="206" w:lineRule="exact"/>
              <w:ind w:left="220"/>
              <w:rPr>
                <w:sz w:val="18"/>
              </w:rPr>
            </w:pPr>
            <w:r>
              <w:rPr>
                <w:sz w:val="18"/>
              </w:rPr>
              <w:t>&gt;&gt;Measurement</w:t>
            </w:r>
            <w:r>
              <w:rPr>
                <w:spacing w:val="-4"/>
                <w:sz w:val="18"/>
              </w:rPr>
              <w:t> </w:t>
            </w:r>
            <w:r>
              <w:rPr>
                <w:spacing w:val="-5"/>
                <w:sz w:val="18"/>
              </w:rPr>
              <w:t>ID</w:t>
            </w:r>
          </w:p>
        </w:tc>
        <w:tc>
          <w:tcPr>
            <w:tcW w:w="1081" w:type="dxa"/>
          </w:tcPr>
          <w:p>
            <w:pPr>
              <w:pStyle w:val="TableParagraph"/>
              <w:ind w:left="0"/>
              <w:rPr>
                <w:rFonts w:ascii="Times New Roman"/>
                <w:sz w:val="16"/>
              </w:rPr>
            </w:pPr>
          </w:p>
        </w:tc>
        <w:tc>
          <w:tcPr>
            <w:tcW w:w="1532" w:type="dxa"/>
          </w:tcPr>
          <w:p>
            <w:pPr>
              <w:pStyle w:val="TableParagraph"/>
              <w:ind w:left="0"/>
              <w:rPr>
                <w:rFonts w:ascii="Times New Roman"/>
                <w:sz w:val="16"/>
              </w:rPr>
            </w:pPr>
          </w:p>
        </w:tc>
        <w:tc>
          <w:tcPr>
            <w:tcW w:w="2069" w:type="dxa"/>
          </w:tcPr>
          <w:p>
            <w:pPr>
              <w:pStyle w:val="TableParagraph"/>
              <w:spacing w:line="206" w:lineRule="exact"/>
              <w:ind w:left="106"/>
              <w:rPr>
                <w:sz w:val="18"/>
              </w:rPr>
            </w:pPr>
            <w:r>
              <w:rPr>
                <w:spacing w:val="-2"/>
                <w:sz w:val="18"/>
              </w:rPr>
              <w:t>8.3.10</w:t>
            </w:r>
          </w:p>
          <w:p>
            <w:pPr>
              <w:pStyle w:val="TableParagraph"/>
              <w:spacing w:line="187" w:lineRule="exact"/>
              <w:ind w:left="106"/>
              <w:rPr>
                <w:sz w:val="18"/>
              </w:rPr>
            </w:pPr>
            <w:r>
              <w:rPr>
                <w:sz w:val="18"/>
              </w:rPr>
              <w:t>Measurement</w:t>
            </w:r>
            <w:r>
              <w:rPr>
                <w:spacing w:val="-10"/>
                <w:sz w:val="18"/>
              </w:rPr>
              <w:t> </w:t>
            </w:r>
            <w:r>
              <w:rPr>
                <w:sz w:val="18"/>
              </w:rPr>
              <w:t>Type</w:t>
            </w:r>
            <w:r>
              <w:rPr>
                <w:spacing w:val="-8"/>
                <w:sz w:val="18"/>
              </w:rPr>
              <w:t> </w:t>
            </w:r>
            <w:r>
              <w:rPr>
                <w:spacing w:val="-5"/>
                <w:sz w:val="18"/>
              </w:rPr>
              <w:t>ID</w:t>
            </w:r>
          </w:p>
        </w:tc>
        <w:tc>
          <w:tcPr>
            <w:tcW w:w="1947" w:type="dxa"/>
          </w:tcPr>
          <w:p>
            <w:pPr>
              <w:pStyle w:val="TableParagraph"/>
              <w:ind w:left="0"/>
              <w:rPr>
                <w:rFonts w:ascii="Times New Roman"/>
                <w:sz w:val="16"/>
              </w:rPr>
            </w:pPr>
          </w:p>
        </w:tc>
      </w:tr>
      <w:tr>
        <w:trPr>
          <w:trHeight w:val="621" w:hRule="atLeast"/>
        </w:trPr>
        <w:tc>
          <w:tcPr>
            <w:tcW w:w="2756" w:type="dxa"/>
          </w:tcPr>
          <w:p>
            <w:pPr>
              <w:pStyle w:val="TableParagraph"/>
              <w:spacing w:line="206" w:lineRule="exact"/>
              <w:rPr>
                <w:sz w:val="18"/>
              </w:rPr>
            </w:pPr>
            <w:r>
              <w:rPr>
                <w:sz w:val="18"/>
              </w:rPr>
              <w:t>&gt;Matching</w:t>
            </w:r>
            <w:r>
              <w:rPr>
                <w:spacing w:val="-2"/>
                <w:sz w:val="18"/>
              </w:rPr>
              <w:t> Condition</w:t>
            </w:r>
          </w:p>
        </w:tc>
        <w:tc>
          <w:tcPr>
            <w:tcW w:w="1081" w:type="dxa"/>
          </w:tcPr>
          <w:p>
            <w:pPr>
              <w:pStyle w:val="TableParagraph"/>
              <w:ind w:left="0"/>
              <w:rPr>
                <w:rFonts w:ascii="Times New Roman"/>
                <w:sz w:val="16"/>
              </w:rPr>
            </w:pPr>
          </w:p>
        </w:tc>
        <w:tc>
          <w:tcPr>
            <w:tcW w:w="1532" w:type="dxa"/>
          </w:tcPr>
          <w:p>
            <w:pPr>
              <w:pStyle w:val="TableParagraph"/>
              <w:spacing w:line="206" w:lineRule="exact"/>
              <w:rPr>
                <w:i/>
                <w:sz w:val="18"/>
              </w:rPr>
            </w:pPr>
            <w:r>
              <w:rPr>
                <w:i/>
                <w:spacing w:val="-5"/>
                <w:sz w:val="18"/>
              </w:rPr>
              <w:t>1..</w:t>
            </w:r>
          </w:p>
          <w:p>
            <w:pPr>
              <w:pStyle w:val="TableParagraph"/>
              <w:spacing w:line="206" w:lineRule="exact"/>
              <w:rPr>
                <w:i/>
                <w:sz w:val="18"/>
              </w:rPr>
            </w:pPr>
            <w:r>
              <w:rPr>
                <w:i/>
                <w:spacing w:val="-2"/>
                <w:sz w:val="18"/>
              </w:rPr>
              <w:t>&lt;maxnoofCondi</w:t>
            </w:r>
            <w:r>
              <w:rPr>
                <w:i/>
                <w:spacing w:val="-2"/>
                <w:sz w:val="18"/>
              </w:rPr>
              <w:t> tionInfo&gt;</w:t>
            </w:r>
          </w:p>
        </w:tc>
        <w:tc>
          <w:tcPr>
            <w:tcW w:w="2069" w:type="dxa"/>
          </w:tcPr>
          <w:p>
            <w:pPr>
              <w:pStyle w:val="TableParagraph"/>
              <w:ind w:left="0"/>
              <w:rPr>
                <w:rFonts w:ascii="Times New Roman"/>
                <w:sz w:val="16"/>
              </w:rPr>
            </w:pPr>
          </w:p>
        </w:tc>
        <w:tc>
          <w:tcPr>
            <w:tcW w:w="1947" w:type="dxa"/>
          </w:tcPr>
          <w:p>
            <w:pPr>
              <w:pStyle w:val="TableParagraph"/>
              <w:ind w:left="0"/>
              <w:rPr>
                <w:rFonts w:ascii="Times New Roman"/>
                <w:sz w:val="16"/>
              </w:rPr>
            </w:pPr>
          </w:p>
        </w:tc>
      </w:tr>
      <w:tr>
        <w:trPr>
          <w:trHeight w:val="208" w:hRule="atLeast"/>
        </w:trPr>
        <w:tc>
          <w:tcPr>
            <w:tcW w:w="2756" w:type="dxa"/>
          </w:tcPr>
          <w:p>
            <w:pPr>
              <w:pStyle w:val="TableParagraph"/>
              <w:spacing w:line="189" w:lineRule="exact"/>
              <w:ind w:left="220"/>
              <w:rPr>
                <w:i/>
                <w:sz w:val="18"/>
              </w:rPr>
            </w:pPr>
            <w:r>
              <w:rPr>
                <w:sz w:val="18"/>
              </w:rPr>
              <w:t>&gt;&gt;CHOICE</w:t>
            </w:r>
            <w:r>
              <w:rPr>
                <w:spacing w:val="-4"/>
                <w:sz w:val="18"/>
              </w:rPr>
              <w:t> </w:t>
            </w:r>
            <w:r>
              <w:rPr>
                <w:i/>
                <w:sz w:val="18"/>
              </w:rPr>
              <w:t>Condition</w:t>
            </w:r>
            <w:r>
              <w:rPr>
                <w:i/>
                <w:spacing w:val="-5"/>
                <w:sz w:val="18"/>
              </w:rPr>
              <w:t> </w:t>
            </w:r>
            <w:r>
              <w:rPr>
                <w:i/>
                <w:spacing w:val="-4"/>
                <w:sz w:val="18"/>
              </w:rPr>
              <w:t>Type</w:t>
            </w:r>
          </w:p>
        </w:tc>
        <w:tc>
          <w:tcPr>
            <w:tcW w:w="1081" w:type="dxa"/>
          </w:tcPr>
          <w:p>
            <w:pPr>
              <w:pStyle w:val="TableParagraph"/>
              <w:spacing w:line="189"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412" w:hRule="atLeast"/>
        </w:trPr>
        <w:tc>
          <w:tcPr>
            <w:tcW w:w="2756" w:type="dxa"/>
          </w:tcPr>
          <w:p>
            <w:pPr>
              <w:pStyle w:val="TableParagraph"/>
              <w:spacing w:line="206" w:lineRule="exact"/>
              <w:ind w:left="335"/>
              <w:rPr>
                <w:sz w:val="18"/>
              </w:rPr>
            </w:pPr>
            <w:r>
              <w:rPr>
                <w:sz w:val="18"/>
              </w:rPr>
              <w:t>&gt;&gt;&gt;Label</w:t>
            </w:r>
            <w:r>
              <w:rPr>
                <w:spacing w:val="-4"/>
                <w:sz w:val="18"/>
              </w:rPr>
              <w:t> </w:t>
            </w:r>
            <w:r>
              <w:rPr>
                <w:spacing w:val="-2"/>
                <w:sz w:val="18"/>
              </w:rPr>
              <w:t>Information</w:t>
            </w:r>
          </w:p>
        </w:tc>
        <w:tc>
          <w:tcPr>
            <w:tcW w:w="1081" w:type="dxa"/>
          </w:tcPr>
          <w:p>
            <w:pPr>
              <w:pStyle w:val="TableParagraph"/>
              <w:ind w:left="0"/>
              <w:rPr>
                <w:rFonts w:ascii="Times New Roman"/>
                <w:sz w:val="16"/>
              </w:rPr>
            </w:pPr>
          </w:p>
        </w:tc>
        <w:tc>
          <w:tcPr>
            <w:tcW w:w="1532" w:type="dxa"/>
          </w:tcPr>
          <w:p>
            <w:pPr>
              <w:pStyle w:val="TableParagraph"/>
              <w:ind w:left="0"/>
              <w:rPr>
                <w:rFonts w:ascii="Times New Roman"/>
                <w:sz w:val="16"/>
              </w:rPr>
            </w:pPr>
          </w:p>
        </w:tc>
        <w:tc>
          <w:tcPr>
            <w:tcW w:w="2069" w:type="dxa"/>
          </w:tcPr>
          <w:p>
            <w:pPr>
              <w:pStyle w:val="TableParagraph"/>
              <w:spacing w:line="206" w:lineRule="exact"/>
              <w:ind w:left="106"/>
              <w:rPr>
                <w:sz w:val="18"/>
              </w:rPr>
            </w:pPr>
            <w:r>
              <w:rPr>
                <w:spacing w:val="-2"/>
                <w:sz w:val="18"/>
              </w:rPr>
              <w:t>8.3.11</w:t>
            </w:r>
          </w:p>
          <w:p>
            <w:pPr>
              <w:pStyle w:val="TableParagraph"/>
              <w:spacing w:line="187" w:lineRule="exact"/>
              <w:ind w:left="106"/>
              <w:rPr>
                <w:sz w:val="18"/>
              </w:rPr>
            </w:pPr>
            <w:r>
              <w:rPr>
                <w:spacing w:val="-2"/>
                <w:sz w:val="18"/>
              </w:rPr>
              <w:t>Measurement</w:t>
            </w:r>
            <w:r>
              <w:rPr>
                <w:spacing w:val="6"/>
                <w:sz w:val="18"/>
              </w:rPr>
              <w:t> </w:t>
            </w:r>
            <w:r>
              <w:rPr>
                <w:spacing w:val="-2"/>
                <w:sz w:val="18"/>
              </w:rPr>
              <w:t>Label</w:t>
            </w:r>
          </w:p>
        </w:tc>
        <w:tc>
          <w:tcPr>
            <w:tcW w:w="1947" w:type="dxa"/>
          </w:tcPr>
          <w:p>
            <w:pPr>
              <w:pStyle w:val="TableParagraph"/>
              <w:ind w:left="0"/>
              <w:rPr>
                <w:rFonts w:ascii="Times New Roman"/>
                <w:sz w:val="16"/>
              </w:rPr>
            </w:pPr>
          </w:p>
        </w:tc>
      </w:tr>
      <w:tr>
        <w:trPr>
          <w:trHeight w:val="414" w:hRule="atLeast"/>
        </w:trPr>
        <w:tc>
          <w:tcPr>
            <w:tcW w:w="2756" w:type="dxa"/>
          </w:tcPr>
          <w:p>
            <w:pPr>
              <w:pStyle w:val="TableParagraph"/>
              <w:spacing w:line="206" w:lineRule="exact"/>
              <w:ind w:left="335"/>
              <w:rPr>
                <w:sz w:val="18"/>
              </w:rPr>
            </w:pPr>
            <w:r>
              <w:rPr>
                <w:sz w:val="18"/>
              </w:rPr>
              <w:t>&gt;&gt;&gt;Test</w:t>
            </w:r>
            <w:r>
              <w:rPr>
                <w:spacing w:val="-1"/>
                <w:sz w:val="18"/>
              </w:rPr>
              <w:t> </w:t>
            </w:r>
            <w:r>
              <w:rPr>
                <w:spacing w:val="-2"/>
                <w:sz w:val="18"/>
              </w:rPr>
              <w:t>Information</w:t>
            </w:r>
          </w:p>
        </w:tc>
        <w:tc>
          <w:tcPr>
            <w:tcW w:w="1081" w:type="dxa"/>
          </w:tcPr>
          <w:p>
            <w:pPr>
              <w:pStyle w:val="TableParagraph"/>
              <w:ind w:left="0"/>
              <w:rPr>
                <w:rFonts w:ascii="Times New Roman"/>
                <w:sz w:val="16"/>
              </w:rPr>
            </w:pPr>
          </w:p>
        </w:tc>
        <w:tc>
          <w:tcPr>
            <w:tcW w:w="1532" w:type="dxa"/>
          </w:tcPr>
          <w:p>
            <w:pPr>
              <w:pStyle w:val="TableParagraph"/>
              <w:ind w:left="0"/>
              <w:rPr>
                <w:rFonts w:ascii="Times New Roman"/>
                <w:sz w:val="16"/>
              </w:rPr>
            </w:pPr>
          </w:p>
        </w:tc>
        <w:tc>
          <w:tcPr>
            <w:tcW w:w="2069" w:type="dxa"/>
          </w:tcPr>
          <w:p>
            <w:pPr>
              <w:pStyle w:val="TableParagraph"/>
              <w:spacing w:line="208" w:lineRule="exact"/>
              <w:ind w:left="106"/>
              <w:rPr>
                <w:sz w:val="18"/>
              </w:rPr>
            </w:pPr>
            <w:r>
              <w:rPr>
                <w:sz w:val="18"/>
              </w:rPr>
              <w:t>8.3.22</w:t>
            </w:r>
            <w:r>
              <w:rPr>
                <w:spacing w:val="-15"/>
                <w:sz w:val="18"/>
              </w:rPr>
              <w:t> </w:t>
            </w:r>
            <w:r>
              <w:rPr>
                <w:sz w:val="18"/>
              </w:rPr>
              <w:t>Test</w:t>
            </w:r>
            <w:r>
              <w:rPr>
                <w:spacing w:val="-12"/>
                <w:sz w:val="18"/>
              </w:rPr>
              <w:t> </w:t>
            </w:r>
            <w:r>
              <w:rPr>
                <w:sz w:val="18"/>
              </w:rPr>
              <w:t>Condition </w:t>
            </w:r>
            <w:r>
              <w:rPr>
                <w:spacing w:val="-2"/>
                <w:sz w:val="18"/>
              </w:rPr>
              <w:t>Information</w:t>
            </w:r>
          </w:p>
        </w:tc>
        <w:tc>
          <w:tcPr>
            <w:tcW w:w="1947" w:type="dxa"/>
          </w:tcPr>
          <w:p>
            <w:pPr>
              <w:pStyle w:val="TableParagraph"/>
              <w:ind w:left="0"/>
              <w:rPr>
                <w:rFonts w:ascii="Times New Roman"/>
                <w:sz w:val="16"/>
              </w:rPr>
            </w:pPr>
          </w:p>
        </w:tc>
      </w:tr>
      <w:tr>
        <w:trPr>
          <w:trHeight w:val="205" w:hRule="atLeast"/>
        </w:trPr>
        <w:tc>
          <w:tcPr>
            <w:tcW w:w="2756" w:type="dxa"/>
          </w:tcPr>
          <w:p>
            <w:pPr>
              <w:pStyle w:val="TableParagraph"/>
              <w:spacing w:line="185" w:lineRule="exact"/>
              <w:ind w:left="235"/>
              <w:rPr>
                <w:sz w:val="18"/>
              </w:rPr>
            </w:pPr>
            <w:r>
              <w:rPr>
                <w:sz w:val="18"/>
              </w:rPr>
              <w:t>&gt;&gt;Logical</w:t>
            </w:r>
            <w:r>
              <w:rPr>
                <w:spacing w:val="-6"/>
                <w:sz w:val="18"/>
              </w:rPr>
              <w:t> </w:t>
            </w:r>
            <w:r>
              <w:rPr>
                <w:spacing w:val="-5"/>
                <w:sz w:val="18"/>
              </w:rPr>
              <w:t>OR</w:t>
            </w:r>
          </w:p>
        </w:tc>
        <w:tc>
          <w:tcPr>
            <w:tcW w:w="1081" w:type="dxa"/>
          </w:tcPr>
          <w:p>
            <w:pPr>
              <w:pStyle w:val="TableParagraph"/>
              <w:spacing w:line="185" w:lineRule="exact"/>
              <w:ind w:left="108"/>
              <w:rPr>
                <w:sz w:val="18"/>
              </w:rPr>
            </w:pPr>
            <w:r>
              <w:rPr>
                <w:spacing w:val="-10"/>
                <w:sz w:val="18"/>
              </w:rPr>
              <w:t>O</w:t>
            </w:r>
          </w:p>
        </w:tc>
        <w:tc>
          <w:tcPr>
            <w:tcW w:w="1532" w:type="dxa"/>
          </w:tcPr>
          <w:p>
            <w:pPr>
              <w:pStyle w:val="TableParagraph"/>
              <w:ind w:left="0"/>
              <w:rPr>
                <w:rFonts w:ascii="Times New Roman"/>
                <w:sz w:val="14"/>
              </w:rPr>
            </w:pPr>
          </w:p>
        </w:tc>
        <w:tc>
          <w:tcPr>
            <w:tcW w:w="2069" w:type="dxa"/>
          </w:tcPr>
          <w:p>
            <w:pPr>
              <w:pStyle w:val="TableParagraph"/>
              <w:spacing w:line="185" w:lineRule="exact"/>
              <w:ind w:left="106"/>
              <w:rPr>
                <w:sz w:val="18"/>
              </w:rPr>
            </w:pPr>
            <w:r>
              <w:rPr>
                <w:spacing w:val="-2"/>
                <w:sz w:val="18"/>
              </w:rPr>
              <w:t>8.3.25</w:t>
            </w:r>
          </w:p>
        </w:tc>
        <w:tc>
          <w:tcPr>
            <w:tcW w:w="1947" w:type="dxa"/>
          </w:tcPr>
          <w:p>
            <w:pPr>
              <w:pStyle w:val="TableParagraph"/>
              <w:ind w:left="0"/>
              <w:rPr>
                <w:rFonts w:ascii="Times New Roman"/>
                <w:sz w:val="14"/>
              </w:rPr>
            </w:pPr>
          </w:p>
        </w:tc>
      </w:tr>
      <w:tr>
        <w:trPr>
          <w:trHeight w:val="204" w:hRule="atLeast"/>
        </w:trPr>
        <w:tc>
          <w:tcPr>
            <w:tcW w:w="2756" w:type="dxa"/>
            <w:tcBorders>
              <w:bottom w:val="nil"/>
            </w:tcBorders>
          </w:tcPr>
          <w:p>
            <w:pPr>
              <w:pStyle w:val="TableParagraph"/>
              <w:spacing w:line="185" w:lineRule="exact"/>
              <w:rPr>
                <w:sz w:val="18"/>
              </w:rPr>
            </w:pPr>
            <w:r>
              <w:rPr>
                <w:sz w:val="18"/>
              </w:rPr>
              <w:t>&gt;List</w:t>
            </w:r>
            <w:r>
              <w:rPr>
                <w:spacing w:val="-4"/>
                <w:sz w:val="18"/>
              </w:rPr>
              <w:t> </w:t>
            </w:r>
            <w:r>
              <w:rPr>
                <w:sz w:val="18"/>
              </w:rPr>
              <w:t>of</w:t>
            </w:r>
            <w:r>
              <w:rPr>
                <w:spacing w:val="-3"/>
                <w:sz w:val="18"/>
              </w:rPr>
              <w:t> </w:t>
            </w:r>
            <w:r>
              <w:rPr>
                <w:sz w:val="18"/>
              </w:rPr>
              <w:t>matched</w:t>
            </w:r>
            <w:r>
              <w:rPr>
                <w:spacing w:val="-1"/>
                <w:sz w:val="18"/>
              </w:rPr>
              <w:t> </w:t>
            </w:r>
            <w:r>
              <w:rPr>
                <w:sz w:val="18"/>
              </w:rPr>
              <w:t>UE</w:t>
            </w:r>
            <w:r>
              <w:rPr>
                <w:spacing w:val="-1"/>
                <w:sz w:val="18"/>
              </w:rPr>
              <w:t> </w:t>
            </w:r>
            <w:r>
              <w:rPr>
                <w:spacing w:val="-5"/>
                <w:sz w:val="18"/>
              </w:rPr>
              <w:t>IDs</w:t>
            </w:r>
          </w:p>
        </w:tc>
        <w:tc>
          <w:tcPr>
            <w:tcW w:w="1081" w:type="dxa"/>
            <w:vMerge w:val="restart"/>
          </w:tcPr>
          <w:p>
            <w:pPr>
              <w:pStyle w:val="TableParagraph"/>
              <w:ind w:left="0"/>
              <w:rPr>
                <w:rFonts w:ascii="Times New Roman"/>
                <w:sz w:val="16"/>
              </w:rPr>
            </w:pPr>
          </w:p>
        </w:tc>
        <w:tc>
          <w:tcPr>
            <w:tcW w:w="1532" w:type="dxa"/>
            <w:tcBorders>
              <w:bottom w:val="nil"/>
            </w:tcBorders>
          </w:tcPr>
          <w:p>
            <w:pPr>
              <w:pStyle w:val="TableParagraph"/>
              <w:spacing w:line="185" w:lineRule="exact"/>
              <w:rPr>
                <w:i/>
                <w:sz w:val="18"/>
              </w:rPr>
            </w:pPr>
            <w:r>
              <w:rPr>
                <w:i/>
                <w:spacing w:val="-5"/>
                <w:sz w:val="18"/>
              </w:rPr>
              <w:t>0..</w:t>
            </w:r>
          </w:p>
        </w:tc>
        <w:tc>
          <w:tcPr>
            <w:tcW w:w="2069" w:type="dxa"/>
            <w:vMerge w:val="restart"/>
          </w:tcPr>
          <w:p>
            <w:pPr>
              <w:pStyle w:val="TableParagraph"/>
              <w:ind w:left="0"/>
              <w:rPr>
                <w:rFonts w:ascii="Times New Roman"/>
                <w:sz w:val="16"/>
              </w:rPr>
            </w:pPr>
          </w:p>
        </w:tc>
        <w:tc>
          <w:tcPr>
            <w:tcW w:w="1947" w:type="dxa"/>
            <w:tcBorders>
              <w:bottom w:val="nil"/>
            </w:tcBorders>
          </w:tcPr>
          <w:p>
            <w:pPr>
              <w:pStyle w:val="TableParagraph"/>
              <w:spacing w:line="185" w:lineRule="exact"/>
              <w:ind w:left="106"/>
              <w:rPr>
                <w:sz w:val="18"/>
              </w:rPr>
            </w:pPr>
            <w:r>
              <w:rPr>
                <w:sz w:val="18"/>
              </w:rPr>
              <w:t>Indicates</w:t>
            </w:r>
            <w:r>
              <w:rPr>
                <w:spacing w:val="-5"/>
                <w:sz w:val="18"/>
              </w:rPr>
              <w:t> </w:t>
            </w:r>
            <w:r>
              <w:rPr>
                <w:sz w:val="18"/>
              </w:rPr>
              <w:t>the</w:t>
            </w:r>
            <w:r>
              <w:rPr>
                <w:spacing w:val="-3"/>
                <w:sz w:val="18"/>
              </w:rPr>
              <w:t> </w:t>
            </w:r>
            <w:r>
              <w:rPr>
                <w:spacing w:val="-5"/>
                <w:sz w:val="18"/>
              </w:rPr>
              <w:t>UE</w:t>
            </w:r>
          </w:p>
        </w:tc>
      </w:tr>
      <w:tr>
        <w:trPr>
          <w:trHeight w:val="197" w:hRule="atLeast"/>
        </w:trPr>
        <w:tc>
          <w:tcPr>
            <w:tcW w:w="2756" w:type="dxa"/>
            <w:tcBorders>
              <w:top w:val="nil"/>
              <w:bottom w:val="nil"/>
            </w:tcBorders>
          </w:tcPr>
          <w:p>
            <w:pPr>
              <w:pStyle w:val="TableParagraph"/>
              <w:ind w:left="0"/>
              <w:rPr>
                <w:rFonts w:ascii="Times New Roman"/>
                <w:sz w:val="12"/>
              </w:rPr>
            </w:pPr>
          </w:p>
        </w:tc>
        <w:tc>
          <w:tcPr>
            <w:tcW w:w="1081" w:type="dxa"/>
            <w:vMerge/>
            <w:tcBorders>
              <w:top w:val="nil"/>
            </w:tcBorders>
          </w:tcPr>
          <w:p>
            <w:pPr>
              <w:rPr>
                <w:sz w:val="2"/>
                <w:szCs w:val="2"/>
              </w:rPr>
            </w:pPr>
          </w:p>
        </w:tc>
        <w:tc>
          <w:tcPr>
            <w:tcW w:w="1532" w:type="dxa"/>
            <w:tcBorders>
              <w:top w:val="nil"/>
              <w:bottom w:val="nil"/>
            </w:tcBorders>
          </w:tcPr>
          <w:p>
            <w:pPr>
              <w:pStyle w:val="TableParagraph"/>
              <w:spacing w:line="178" w:lineRule="exact"/>
              <w:rPr>
                <w:i/>
                <w:sz w:val="18"/>
              </w:rPr>
            </w:pPr>
            <w:r>
              <w:rPr>
                <w:i/>
                <w:spacing w:val="-2"/>
                <w:sz w:val="18"/>
              </w:rPr>
              <w:t>&lt;maxnoofUEID</w:t>
            </w:r>
          </w:p>
        </w:tc>
        <w:tc>
          <w:tcPr>
            <w:tcW w:w="2069" w:type="dxa"/>
            <w:vMerge/>
            <w:tcBorders>
              <w:top w:val="nil"/>
            </w:tcBorders>
          </w:tcPr>
          <w:p>
            <w:pPr>
              <w:rPr>
                <w:sz w:val="2"/>
                <w:szCs w:val="2"/>
              </w:rPr>
            </w:pPr>
          </w:p>
        </w:tc>
        <w:tc>
          <w:tcPr>
            <w:tcW w:w="1947" w:type="dxa"/>
            <w:tcBorders>
              <w:top w:val="nil"/>
              <w:bottom w:val="nil"/>
            </w:tcBorders>
          </w:tcPr>
          <w:p>
            <w:pPr>
              <w:pStyle w:val="TableParagraph"/>
              <w:spacing w:line="178" w:lineRule="exact"/>
              <w:ind w:left="106"/>
              <w:rPr>
                <w:sz w:val="18"/>
              </w:rPr>
            </w:pPr>
            <w:r>
              <w:rPr>
                <w:sz w:val="18"/>
              </w:rPr>
              <w:t>ID(s)</w:t>
            </w:r>
            <w:r>
              <w:rPr>
                <w:spacing w:val="-3"/>
                <w:sz w:val="18"/>
              </w:rPr>
              <w:t> </w:t>
            </w:r>
            <w:r>
              <w:rPr>
                <w:sz w:val="18"/>
              </w:rPr>
              <w:t>matched</w:t>
            </w:r>
            <w:r>
              <w:rPr>
                <w:spacing w:val="-1"/>
                <w:sz w:val="18"/>
              </w:rPr>
              <w:t> </w:t>
            </w:r>
            <w:r>
              <w:rPr>
                <w:sz w:val="18"/>
              </w:rPr>
              <w:t>for</w:t>
            </w:r>
            <w:r>
              <w:rPr>
                <w:spacing w:val="-1"/>
                <w:sz w:val="18"/>
              </w:rPr>
              <w:t> </w:t>
            </w:r>
            <w:r>
              <w:rPr>
                <w:spacing w:val="-5"/>
                <w:sz w:val="18"/>
              </w:rPr>
              <w:t>the</w:t>
            </w:r>
          </w:p>
        </w:tc>
      </w:tr>
      <w:tr>
        <w:trPr>
          <w:trHeight w:val="196" w:hRule="atLeast"/>
        </w:trPr>
        <w:tc>
          <w:tcPr>
            <w:tcW w:w="2756" w:type="dxa"/>
            <w:tcBorders>
              <w:top w:val="nil"/>
              <w:bottom w:val="nil"/>
            </w:tcBorders>
          </w:tcPr>
          <w:p>
            <w:pPr>
              <w:pStyle w:val="TableParagraph"/>
              <w:ind w:left="0"/>
              <w:rPr>
                <w:rFonts w:ascii="Times New Roman"/>
                <w:sz w:val="12"/>
              </w:rPr>
            </w:pPr>
          </w:p>
        </w:tc>
        <w:tc>
          <w:tcPr>
            <w:tcW w:w="1081" w:type="dxa"/>
            <w:vMerge/>
            <w:tcBorders>
              <w:top w:val="nil"/>
            </w:tcBorders>
          </w:tcPr>
          <w:p>
            <w:pPr>
              <w:rPr>
                <w:sz w:val="2"/>
                <w:szCs w:val="2"/>
              </w:rPr>
            </w:pPr>
          </w:p>
        </w:tc>
        <w:tc>
          <w:tcPr>
            <w:tcW w:w="1532" w:type="dxa"/>
            <w:tcBorders>
              <w:top w:val="nil"/>
              <w:bottom w:val="nil"/>
            </w:tcBorders>
          </w:tcPr>
          <w:p>
            <w:pPr>
              <w:pStyle w:val="TableParagraph"/>
              <w:spacing w:line="176" w:lineRule="exact"/>
              <w:rPr>
                <w:i/>
                <w:sz w:val="18"/>
              </w:rPr>
            </w:pPr>
            <w:r>
              <w:rPr>
                <w:i/>
                <w:spacing w:val="-10"/>
                <w:sz w:val="18"/>
              </w:rPr>
              <w:t>&gt;</w:t>
            </w:r>
          </w:p>
        </w:tc>
        <w:tc>
          <w:tcPr>
            <w:tcW w:w="2069" w:type="dxa"/>
            <w:vMerge/>
            <w:tcBorders>
              <w:top w:val="nil"/>
            </w:tcBorders>
          </w:tcPr>
          <w:p>
            <w:pPr>
              <w:rPr>
                <w:sz w:val="2"/>
                <w:szCs w:val="2"/>
              </w:rPr>
            </w:pPr>
          </w:p>
        </w:tc>
        <w:tc>
          <w:tcPr>
            <w:tcW w:w="1947" w:type="dxa"/>
            <w:tcBorders>
              <w:top w:val="nil"/>
              <w:bottom w:val="nil"/>
            </w:tcBorders>
          </w:tcPr>
          <w:p>
            <w:pPr>
              <w:pStyle w:val="TableParagraph"/>
              <w:spacing w:line="176" w:lineRule="exact"/>
              <w:ind w:left="106"/>
              <w:rPr>
                <w:sz w:val="18"/>
              </w:rPr>
            </w:pPr>
            <w:r>
              <w:rPr>
                <w:spacing w:val="-2"/>
                <w:sz w:val="18"/>
              </w:rPr>
              <w:t>corresponding</w:t>
            </w:r>
          </w:p>
        </w:tc>
      </w:tr>
      <w:tr>
        <w:trPr>
          <w:trHeight w:val="196" w:hRule="atLeast"/>
        </w:trPr>
        <w:tc>
          <w:tcPr>
            <w:tcW w:w="2756" w:type="dxa"/>
            <w:tcBorders>
              <w:top w:val="nil"/>
              <w:bottom w:val="nil"/>
            </w:tcBorders>
          </w:tcPr>
          <w:p>
            <w:pPr>
              <w:pStyle w:val="TableParagraph"/>
              <w:ind w:left="0"/>
              <w:rPr>
                <w:rFonts w:ascii="Times New Roman"/>
                <w:sz w:val="12"/>
              </w:rPr>
            </w:pPr>
          </w:p>
        </w:tc>
        <w:tc>
          <w:tcPr>
            <w:tcW w:w="1081" w:type="dxa"/>
            <w:vMerge/>
            <w:tcBorders>
              <w:top w:val="nil"/>
            </w:tcBorders>
          </w:tcPr>
          <w:p>
            <w:pPr>
              <w:rPr>
                <w:sz w:val="2"/>
                <w:szCs w:val="2"/>
              </w:rPr>
            </w:pPr>
          </w:p>
        </w:tc>
        <w:tc>
          <w:tcPr>
            <w:tcW w:w="1532" w:type="dxa"/>
            <w:tcBorders>
              <w:top w:val="nil"/>
              <w:bottom w:val="nil"/>
            </w:tcBorders>
          </w:tcPr>
          <w:p>
            <w:pPr>
              <w:pStyle w:val="TableParagraph"/>
              <w:ind w:left="0"/>
              <w:rPr>
                <w:rFonts w:ascii="Times New Roman"/>
                <w:sz w:val="12"/>
              </w:rPr>
            </w:pPr>
          </w:p>
        </w:tc>
        <w:tc>
          <w:tcPr>
            <w:tcW w:w="2069" w:type="dxa"/>
            <w:vMerge/>
            <w:tcBorders>
              <w:top w:val="nil"/>
            </w:tcBorders>
          </w:tcPr>
          <w:p>
            <w:pPr>
              <w:rPr>
                <w:sz w:val="2"/>
                <w:szCs w:val="2"/>
              </w:rPr>
            </w:pPr>
          </w:p>
        </w:tc>
        <w:tc>
          <w:tcPr>
            <w:tcW w:w="1947" w:type="dxa"/>
            <w:tcBorders>
              <w:top w:val="nil"/>
              <w:bottom w:val="nil"/>
            </w:tcBorders>
          </w:tcPr>
          <w:p>
            <w:pPr>
              <w:pStyle w:val="TableParagraph"/>
              <w:spacing w:line="176" w:lineRule="exact"/>
              <w:ind w:left="106"/>
              <w:rPr>
                <w:sz w:val="18"/>
              </w:rPr>
            </w:pPr>
            <w:r>
              <w:rPr>
                <w:sz w:val="18"/>
              </w:rPr>
              <w:t>measurement</w:t>
            </w:r>
            <w:r>
              <w:rPr>
                <w:spacing w:val="-6"/>
                <w:sz w:val="18"/>
              </w:rPr>
              <w:t> </w:t>
            </w:r>
            <w:r>
              <w:rPr>
                <w:spacing w:val="-4"/>
                <w:sz w:val="18"/>
              </w:rPr>
              <w:t>type</w:t>
            </w:r>
          </w:p>
        </w:tc>
      </w:tr>
      <w:tr>
        <w:trPr>
          <w:trHeight w:val="197" w:hRule="atLeast"/>
        </w:trPr>
        <w:tc>
          <w:tcPr>
            <w:tcW w:w="2756" w:type="dxa"/>
            <w:tcBorders>
              <w:top w:val="nil"/>
              <w:bottom w:val="nil"/>
            </w:tcBorders>
          </w:tcPr>
          <w:p>
            <w:pPr>
              <w:pStyle w:val="TableParagraph"/>
              <w:ind w:left="0"/>
              <w:rPr>
                <w:rFonts w:ascii="Times New Roman"/>
                <w:sz w:val="12"/>
              </w:rPr>
            </w:pPr>
          </w:p>
        </w:tc>
        <w:tc>
          <w:tcPr>
            <w:tcW w:w="1081" w:type="dxa"/>
            <w:vMerge/>
            <w:tcBorders>
              <w:top w:val="nil"/>
            </w:tcBorders>
          </w:tcPr>
          <w:p>
            <w:pPr>
              <w:rPr>
                <w:sz w:val="2"/>
                <w:szCs w:val="2"/>
              </w:rPr>
            </w:pPr>
          </w:p>
        </w:tc>
        <w:tc>
          <w:tcPr>
            <w:tcW w:w="1532" w:type="dxa"/>
            <w:tcBorders>
              <w:top w:val="nil"/>
              <w:bottom w:val="nil"/>
            </w:tcBorders>
          </w:tcPr>
          <w:p>
            <w:pPr>
              <w:pStyle w:val="TableParagraph"/>
              <w:ind w:left="0"/>
              <w:rPr>
                <w:rFonts w:ascii="Times New Roman"/>
                <w:sz w:val="12"/>
              </w:rPr>
            </w:pPr>
          </w:p>
        </w:tc>
        <w:tc>
          <w:tcPr>
            <w:tcW w:w="2069" w:type="dxa"/>
            <w:vMerge/>
            <w:tcBorders>
              <w:top w:val="nil"/>
            </w:tcBorders>
          </w:tcPr>
          <w:p>
            <w:pPr>
              <w:rPr>
                <w:sz w:val="2"/>
                <w:szCs w:val="2"/>
              </w:rPr>
            </w:pPr>
          </w:p>
        </w:tc>
        <w:tc>
          <w:tcPr>
            <w:tcW w:w="1947" w:type="dxa"/>
            <w:tcBorders>
              <w:top w:val="nil"/>
              <w:bottom w:val="nil"/>
            </w:tcBorders>
          </w:tcPr>
          <w:p>
            <w:pPr>
              <w:pStyle w:val="TableParagraph"/>
              <w:spacing w:line="178" w:lineRule="exact"/>
              <w:ind w:left="106"/>
              <w:rPr>
                <w:sz w:val="18"/>
              </w:rPr>
            </w:pPr>
            <w:r>
              <w:rPr>
                <w:sz w:val="18"/>
              </w:rPr>
              <w:t>during</w:t>
            </w:r>
            <w:r>
              <w:rPr>
                <w:spacing w:val="-3"/>
                <w:sz w:val="18"/>
              </w:rPr>
              <w:t> </w:t>
            </w:r>
            <w:r>
              <w:rPr>
                <w:sz w:val="18"/>
              </w:rPr>
              <w:t>the</w:t>
            </w:r>
            <w:r>
              <w:rPr>
                <w:spacing w:val="-2"/>
                <w:sz w:val="18"/>
              </w:rPr>
              <w:t> Reporting</w:t>
            </w:r>
          </w:p>
        </w:tc>
      </w:tr>
      <w:tr>
        <w:trPr>
          <w:trHeight w:val="200" w:hRule="atLeast"/>
        </w:trPr>
        <w:tc>
          <w:tcPr>
            <w:tcW w:w="2756" w:type="dxa"/>
            <w:tcBorders>
              <w:top w:val="nil"/>
            </w:tcBorders>
          </w:tcPr>
          <w:p>
            <w:pPr>
              <w:pStyle w:val="TableParagraph"/>
              <w:ind w:left="0"/>
              <w:rPr>
                <w:rFonts w:ascii="Times New Roman"/>
                <w:sz w:val="12"/>
              </w:rPr>
            </w:pPr>
          </w:p>
        </w:tc>
        <w:tc>
          <w:tcPr>
            <w:tcW w:w="1081" w:type="dxa"/>
            <w:vMerge/>
            <w:tcBorders>
              <w:top w:val="nil"/>
            </w:tcBorders>
          </w:tcPr>
          <w:p>
            <w:pPr>
              <w:rPr>
                <w:sz w:val="2"/>
                <w:szCs w:val="2"/>
              </w:rPr>
            </w:pPr>
          </w:p>
        </w:tc>
        <w:tc>
          <w:tcPr>
            <w:tcW w:w="1532" w:type="dxa"/>
            <w:tcBorders>
              <w:top w:val="nil"/>
            </w:tcBorders>
          </w:tcPr>
          <w:p>
            <w:pPr>
              <w:pStyle w:val="TableParagraph"/>
              <w:ind w:left="0"/>
              <w:rPr>
                <w:rFonts w:ascii="Times New Roman"/>
                <w:sz w:val="12"/>
              </w:rPr>
            </w:pPr>
          </w:p>
        </w:tc>
        <w:tc>
          <w:tcPr>
            <w:tcW w:w="2069" w:type="dxa"/>
            <w:vMerge/>
            <w:tcBorders>
              <w:top w:val="nil"/>
            </w:tcBorders>
          </w:tcPr>
          <w:p>
            <w:pPr>
              <w:rPr>
                <w:sz w:val="2"/>
                <w:szCs w:val="2"/>
              </w:rPr>
            </w:pPr>
          </w:p>
        </w:tc>
        <w:tc>
          <w:tcPr>
            <w:tcW w:w="1947" w:type="dxa"/>
            <w:tcBorders>
              <w:top w:val="nil"/>
            </w:tcBorders>
          </w:tcPr>
          <w:p>
            <w:pPr>
              <w:pStyle w:val="TableParagraph"/>
              <w:spacing w:line="180" w:lineRule="exact"/>
              <w:ind w:left="106"/>
              <w:rPr>
                <w:sz w:val="18"/>
              </w:rPr>
            </w:pPr>
            <w:r>
              <w:rPr>
                <w:spacing w:val="-2"/>
                <w:sz w:val="18"/>
              </w:rPr>
              <w:t>Period.</w:t>
            </w:r>
          </w:p>
        </w:tc>
      </w:tr>
      <w:tr>
        <w:trPr>
          <w:trHeight w:val="205" w:hRule="atLeast"/>
        </w:trPr>
        <w:tc>
          <w:tcPr>
            <w:tcW w:w="2756" w:type="dxa"/>
          </w:tcPr>
          <w:p>
            <w:pPr>
              <w:pStyle w:val="TableParagraph"/>
              <w:spacing w:line="186" w:lineRule="exact"/>
              <w:ind w:left="220"/>
              <w:rPr>
                <w:sz w:val="18"/>
              </w:rPr>
            </w:pPr>
            <w:r>
              <w:rPr>
                <w:sz w:val="18"/>
              </w:rPr>
              <w:t>&gt;&gt;UE</w:t>
            </w:r>
            <w:r>
              <w:rPr>
                <w:spacing w:val="-3"/>
                <w:sz w:val="18"/>
              </w:rPr>
              <w:t> </w:t>
            </w:r>
            <w:r>
              <w:rPr>
                <w:spacing w:val="-5"/>
                <w:sz w:val="18"/>
              </w:rPr>
              <w:t>ID</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spacing w:line="186" w:lineRule="exact"/>
              <w:ind w:left="106"/>
              <w:rPr>
                <w:sz w:val="18"/>
              </w:rPr>
            </w:pPr>
            <w:r>
              <w:rPr>
                <w:spacing w:val="-2"/>
                <w:sz w:val="18"/>
              </w:rPr>
              <w:t>8.3.24</w:t>
            </w:r>
          </w:p>
        </w:tc>
        <w:tc>
          <w:tcPr>
            <w:tcW w:w="1947" w:type="dxa"/>
          </w:tcPr>
          <w:p>
            <w:pPr>
              <w:pStyle w:val="TableParagraph"/>
              <w:ind w:left="0"/>
              <w:rPr>
                <w:rFonts w:ascii="Times New Roman"/>
                <w:sz w:val="14"/>
              </w:rPr>
            </w:pPr>
          </w:p>
        </w:tc>
      </w:tr>
      <w:tr>
        <w:trPr>
          <w:trHeight w:val="1758" w:hRule="atLeast"/>
        </w:trPr>
        <w:tc>
          <w:tcPr>
            <w:tcW w:w="2756" w:type="dxa"/>
            <w:tcBorders>
              <w:bottom w:val="nil"/>
            </w:tcBorders>
          </w:tcPr>
          <w:p>
            <w:pPr>
              <w:pStyle w:val="TableParagraph"/>
              <w:ind w:right="14"/>
              <w:rPr>
                <w:sz w:val="18"/>
              </w:rPr>
            </w:pPr>
            <w:r>
              <w:rPr>
                <w:sz w:val="18"/>
              </w:rPr>
              <w:t>&gt;Sequence</w:t>
            </w:r>
            <w:r>
              <w:rPr>
                <w:spacing w:val="-11"/>
                <w:sz w:val="18"/>
              </w:rPr>
              <w:t> </w:t>
            </w:r>
            <w:r>
              <w:rPr>
                <w:sz w:val="18"/>
              </w:rPr>
              <w:t>of</w:t>
            </w:r>
            <w:r>
              <w:rPr>
                <w:spacing w:val="-11"/>
                <w:sz w:val="18"/>
              </w:rPr>
              <w:t> </w:t>
            </w:r>
            <w:r>
              <w:rPr>
                <w:sz w:val="18"/>
              </w:rPr>
              <w:t>Matched</w:t>
            </w:r>
            <w:r>
              <w:rPr>
                <w:spacing w:val="-11"/>
                <w:sz w:val="18"/>
              </w:rPr>
              <w:t> </w:t>
            </w:r>
            <w:r>
              <w:rPr>
                <w:sz w:val="18"/>
              </w:rPr>
              <w:t>UE</w:t>
            </w:r>
            <w:r>
              <w:rPr>
                <w:spacing w:val="-9"/>
                <w:sz w:val="18"/>
              </w:rPr>
              <w:t> </w:t>
            </w:r>
            <w:r>
              <w:rPr>
                <w:sz w:val="18"/>
              </w:rPr>
              <w:t>IDs for Granularity Periods</w:t>
            </w:r>
          </w:p>
        </w:tc>
        <w:tc>
          <w:tcPr>
            <w:tcW w:w="1081" w:type="dxa"/>
            <w:vMerge w:val="restart"/>
          </w:tcPr>
          <w:p>
            <w:pPr>
              <w:pStyle w:val="TableParagraph"/>
              <w:ind w:left="0"/>
              <w:rPr>
                <w:rFonts w:ascii="Times New Roman"/>
                <w:sz w:val="16"/>
              </w:rPr>
            </w:pPr>
          </w:p>
        </w:tc>
        <w:tc>
          <w:tcPr>
            <w:tcW w:w="1532" w:type="dxa"/>
            <w:tcBorders>
              <w:bottom w:val="nil"/>
            </w:tcBorders>
          </w:tcPr>
          <w:p>
            <w:pPr>
              <w:pStyle w:val="TableParagraph"/>
              <w:spacing w:line="206" w:lineRule="exact"/>
              <w:rPr>
                <w:i/>
                <w:sz w:val="18"/>
              </w:rPr>
            </w:pPr>
            <w:r>
              <w:rPr>
                <w:i/>
                <w:spacing w:val="-5"/>
                <w:sz w:val="18"/>
              </w:rPr>
              <w:t>0..</w:t>
            </w:r>
          </w:p>
          <w:p>
            <w:pPr>
              <w:pStyle w:val="TableParagraph"/>
              <w:spacing w:before="2"/>
              <w:rPr>
                <w:i/>
                <w:sz w:val="18"/>
              </w:rPr>
            </w:pPr>
            <w:r>
              <w:rPr>
                <w:i/>
                <w:spacing w:val="-2"/>
                <w:sz w:val="18"/>
              </w:rPr>
              <w:t>&lt;maxnoofMeas</w:t>
            </w:r>
            <w:r>
              <w:rPr>
                <w:i/>
                <w:spacing w:val="-2"/>
                <w:sz w:val="18"/>
              </w:rPr>
              <w:t> urementRecord</w:t>
            </w:r>
          </w:p>
          <w:p>
            <w:pPr>
              <w:pStyle w:val="TableParagraph"/>
              <w:spacing w:line="206" w:lineRule="exact"/>
              <w:rPr>
                <w:i/>
                <w:sz w:val="18"/>
              </w:rPr>
            </w:pPr>
            <w:r>
              <w:rPr>
                <w:i/>
                <w:spacing w:val="-10"/>
                <w:sz w:val="18"/>
              </w:rPr>
              <w:t>&gt;</w:t>
            </w:r>
          </w:p>
        </w:tc>
        <w:tc>
          <w:tcPr>
            <w:tcW w:w="2069" w:type="dxa"/>
            <w:vMerge w:val="restart"/>
          </w:tcPr>
          <w:p>
            <w:pPr>
              <w:pStyle w:val="TableParagraph"/>
              <w:ind w:left="0"/>
              <w:rPr>
                <w:rFonts w:ascii="Times New Roman"/>
                <w:sz w:val="16"/>
              </w:rPr>
            </w:pPr>
          </w:p>
        </w:tc>
        <w:tc>
          <w:tcPr>
            <w:tcW w:w="1947" w:type="dxa"/>
            <w:tcBorders>
              <w:bottom w:val="nil"/>
            </w:tcBorders>
          </w:tcPr>
          <w:p>
            <w:pPr>
              <w:pStyle w:val="TableParagraph"/>
              <w:ind w:left="106" w:right="108"/>
              <w:rPr>
                <w:sz w:val="18"/>
              </w:rPr>
            </w:pPr>
            <w:r>
              <w:rPr>
                <w:sz w:val="18"/>
              </w:rPr>
              <w:t>Indicates the UE</w:t>
            </w:r>
            <w:r>
              <w:rPr>
                <w:spacing w:val="40"/>
                <w:sz w:val="18"/>
              </w:rPr>
              <w:t> </w:t>
            </w:r>
            <w:r>
              <w:rPr>
                <w:sz w:val="18"/>
              </w:rPr>
              <w:t>ID(s)</w:t>
            </w:r>
            <w:r>
              <w:rPr>
                <w:spacing w:val="-3"/>
                <w:sz w:val="18"/>
              </w:rPr>
              <w:t> </w:t>
            </w:r>
            <w:r>
              <w:rPr>
                <w:sz w:val="18"/>
              </w:rPr>
              <w:t>matched</w:t>
            </w:r>
            <w:r>
              <w:rPr>
                <w:spacing w:val="-3"/>
                <w:sz w:val="18"/>
              </w:rPr>
              <w:t> </w:t>
            </w:r>
            <w:r>
              <w:rPr>
                <w:sz w:val="18"/>
              </w:rPr>
              <w:t>for</w:t>
            </w:r>
            <w:r>
              <w:rPr>
                <w:spacing w:val="-3"/>
                <w:sz w:val="18"/>
              </w:rPr>
              <w:t> </w:t>
            </w:r>
            <w:r>
              <w:rPr>
                <w:sz w:val="18"/>
              </w:rPr>
              <w:t>the </w:t>
            </w:r>
            <w:r>
              <w:rPr>
                <w:spacing w:val="-2"/>
                <w:sz w:val="18"/>
              </w:rPr>
              <w:t>corresponding </w:t>
            </w:r>
            <w:r>
              <w:rPr>
                <w:sz w:val="18"/>
              </w:rPr>
              <w:t>measurement type, separately for each and</w:t>
            </w:r>
            <w:r>
              <w:rPr>
                <w:spacing w:val="-15"/>
                <w:sz w:val="18"/>
              </w:rPr>
              <w:t> </w:t>
            </w:r>
            <w:r>
              <w:rPr>
                <w:sz w:val="18"/>
              </w:rPr>
              <w:t>every</w:t>
            </w:r>
            <w:r>
              <w:rPr>
                <w:spacing w:val="-12"/>
                <w:sz w:val="18"/>
              </w:rPr>
              <w:t> </w:t>
            </w:r>
            <w:r>
              <w:rPr>
                <w:sz w:val="18"/>
              </w:rPr>
              <w:t>Granularity Period in chronological order.</w:t>
            </w:r>
          </w:p>
        </w:tc>
      </w:tr>
      <w:tr>
        <w:trPr>
          <w:trHeight w:val="924" w:hRule="atLeast"/>
        </w:trPr>
        <w:tc>
          <w:tcPr>
            <w:tcW w:w="2756" w:type="dxa"/>
            <w:tcBorders>
              <w:top w:val="nil"/>
            </w:tcBorders>
          </w:tcPr>
          <w:p>
            <w:pPr>
              <w:pStyle w:val="TableParagraph"/>
              <w:ind w:left="0"/>
              <w:rPr>
                <w:rFonts w:ascii="Times New Roman"/>
                <w:sz w:val="16"/>
              </w:rPr>
            </w:pPr>
          </w:p>
        </w:tc>
        <w:tc>
          <w:tcPr>
            <w:tcW w:w="1081" w:type="dxa"/>
            <w:vMerge/>
            <w:tcBorders>
              <w:top w:val="nil"/>
            </w:tcBorders>
          </w:tcPr>
          <w:p>
            <w:pPr>
              <w:rPr>
                <w:sz w:val="2"/>
                <w:szCs w:val="2"/>
              </w:rPr>
            </w:pPr>
          </w:p>
        </w:tc>
        <w:tc>
          <w:tcPr>
            <w:tcW w:w="1532" w:type="dxa"/>
            <w:tcBorders>
              <w:top w:val="nil"/>
            </w:tcBorders>
          </w:tcPr>
          <w:p>
            <w:pPr>
              <w:pStyle w:val="TableParagraph"/>
              <w:ind w:left="0"/>
              <w:rPr>
                <w:rFonts w:ascii="Times New Roman"/>
                <w:sz w:val="16"/>
              </w:rPr>
            </w:pPr>
          </w:p>
        </w:tc>
        <w:tc>
          <w:tcPr>
            <w:tcW w:w="2069" w:type="dxa"/>
            <w:vMerge/>
            <w:tcBorders>
              <w:top w:val="nil"/>
            </w:tcBorders>
          </w:tcPr>
          <w:p>
            <w:pPr>
              <w:rPr>
                <w:sz w:val="2"/>
                <w:szCs w:val="2"/>
              </w:rPr>
            </w:pPr>
          </w:p>
        </w:tc>
        <w:tc>
          <w:tcPr>
            <w:tcW w:w="1947" w:type="dxa"/>
            <w:tcBorders>
              <w:top w:val="nil"/>
            </w:tcBorders>
          </w:tcPr>
          <w:p>
            <w:pPr>
              <w:pStyle w:val="TableParagraph"/>
              <w:spacing w:line="206" w:lineRule="exact" w:before="81"/>
              <w:ind w:left="106"/>
              <w:rPr>
                <w:sz w:val="18"/>
              </w:rPr>
            </w:pPr>
            <w:r>
              <w:rPr>
                <w:sz w:val="18"/>
              </w:rPr>
              <w:t>If</w:t>
            </w:r>
            <w:r>
              <w:rPr>
                <w:spacing w:val="-9"/>
                <w:sz w:val="18"/>
              </w:rPr>
              <w:t> </w:t>
            </w:r>
            <w:r>
              <w:rPr>
                <w:sz w:val="18"/>
              </w:rPr>
              <w:t>included,</w:t>
            </w:r>
            <w:r>
              <w:rPr>
                <w:spacing w:val="-11"/>
                <w:sz w:val="18"/>
              </w:rPr>
              <w:t> </w:t>
            </w:r>
            <w:r>
              <w:rPr>
                <w:sz w:val="18"/>
              </w:rPr>
              <w:t>the</w:t>
            </w:r>
            <w:r>
              <w:rPr>
                <w:spacing w:val="-9"/>
                <w:sz w:val="18"/>
              </w:rPr>
              <w:t> </w:t>
            </w:r>
            <w:r>
              <w:rPr>
                <w:i/>
                <w:sz w:val="18"/>
              </w:rPr>
              <w:t>List</w:t>
            </w:r>
            <w:r>
              <w:rPr>
                <w:i/>
                <w:spacing w:val="-9"/>
                <w:sz w:val="18"/>
              </w:rPr>
              <w:t> </w:t>
            </w:r>
            <w:r>
              <w:rPr>
                <w:i/>
                <w:sz w:val="18"/>
              </w:rPr>
              <w:t>of</w:t>
            </w:r>
            <w:r>
              <w:rPr>
                <w:i/>
                <w:sz w:val="18"/>
              </w:rPr>
              <w:t> matched UE IDs </w:t>
            </w:r>
            <w:r>
              <w:rPr>
                <w:sz w:val="18"/>
              </w:rPr>
              <w:t>IE shall be ignored if </w:t>
            </w:r>
            <w:r>
              <w:rPr>
                <w:spacing w:val="-2"/>
                <w:sz w:val="18"/>
              </w:rPr>
              <w:t>received.</w:t>
            </w:r>
          </w:p>
        </w:tc>
      </w:tr>
      <w:tr>
        <w:trPr>
          <w:trHeight w:val="412" w:hRule="atLeast"/>
        </w:trPr>
        <w:tc>
          <w:tcPr>
            <w:tcW w:w="2756" w:type="dxa"/>
          </w:tcPr>
          <w:p>
            <w:pPr>
              <w:pStyle w:val="TableParagraph"/>
              <w:spacing w:line="206" w:lineRule="exact"/>
              <w:ind w:left="220"/>
              <w:rPr>
                <w:i/>
                <w:sz w:val="18"/>
              </w:rPr>
            </w:pPr>
            <w:r>
              <w:rPr>
                <w:sz w:val="18"/>
              </w:rPr>
              <w:t>&gt;&gt;CHOICE</w:t>
            </w:r>
            <w:r>
              <w:rPr>
                <w:spacing w:val="-14"/>
                <w:sz w:val="18"/>
              </w:rPr>
              <w:t> </w:t>
            </w:r>
            <w:r>
              <w:rPr>
                <w:i/>
                <w:sz w:val="18"/>
              </w:rPr>
              <w:t>Matched</w:t>
            </w:r>
            <w:r>
              <w:rPr>
                <w:i/>
                <w:spacing w:val="-12"/>
                <w:sz w:val="18"/>
              </w:rPr>
              <w:t> </w:t>
            </w:r>
            <w:r>
              <w:rPr>
                <w:i/>
                <w:sz w:val="18"/>
              </w:rPr>
              <w:t>UE</w:t>
            </w:r>
            <w:r>
              <w:rPr>
                <w:i/>
                <w:spacing w:val="-12"/>
                <w:sz w:val="18"/>
              </w:rPr>
              <w:t> </w:t>
            </w:r>
            <w:r>
              <w:rPr>
                <w:i/>
                <w:sz w:val="18"/>
              </w:rPr>
              <w:t>for</w:t>
            </w:r>
            <w:r>
              <w:rPr>
                <w:i/>
                <w:sz w:val="18"/>
              </w:rPr>
              <w:t> Granularity Period</w:t>
            </w:r>
          </w:p>
        </w:tc>
        <w:tc>
          <w:tcPr>
            <w:tcW w:w="1081" w:type="dxa"/>
          </w:tcPr>
          <w:p>
            <w:pPr>
              <w:pStyle w:val="TableParagraph"/>
              <w:spacing w:line="206" w:lineRule="exact"/>
              <w:ind w:left="108"/>
              <w:rPr>
                <w:sz w:val="18"/>
              </w:rPr>
            </w:pPr>
            <w:r>
              <w:rPr>
                <w:spacing w:val="-10"/>
                <w:sz w:val="18"/>
              </w:rPr>
              <w:t>M</w:t>
            </w:r>
          </w:p>
        </w:tc>
        <w:tc>
          <w:tcPr>
            <w:tcW w:w="1532" w:type="dxa"/>
          </w:tcPr>
          <w:p>
            <w:pPr>
              <w:pStyle w:val="TableParagraph"/>
              <w:ind w:left="0"/>
              <w:rPr>
                <w:rFonts w:ascii="Times New Roman"/>
                <w:sz w:val="16"/>
              </w:rPr>
            </w:pPr>
          </w:p>
        </w:tc>
        <w:tc>
          <w:tcPr>
            <w:tcW w:w="2069" w:type="dxa"/>
          </w:tcPr>
          <w:p>
            <w:pPr>
              <w:pStyle w:val="TableParagraph"/>
              <w:ind w:left="0"/>
              <w:rPr>
                <w:rFonts w:ascii="Times New Roman"/>
                <w:sz w:val="16"/>
              </w:rPr>
            </w:pPr>
          </w:p>
        </w:tc>
        <w:tc>
          <w:tcPr>
            <w:tcW w:w="1947" w:type="dxa"/>
          </w:tcPr>
          <w:p>
            <w:pPr>
              <w:pStyle w:val="TableParagraph"/>
              <w:ind w:left="0"/>
              <w:rPr>
                <w:rFonts w:ascii="Times New Roman"/>
                <w:sz w:val="16"/>
              </w:rPr>
            </w:pPr>
          </w:p>
        </w:tc>
      </w:tr>
      <w:tr>
        <w:trPr>
          <w:trHeight w:val="208" w:hRule="atLeast"/>
        </w:trPr>
        <w:tc>
          <w:tcPr>
            <w:tcW w:w="2756" w:type="dxa"/>
          </w:tcPr>
          <w:p>
            <w:pPr>
              <w:pStyle w:val="TableParagraph"/>
              <w:spacing w:line="188" w:lineRule="exact"/>
              <w:ind w:left="323"/>
              <w:rPr>
                <w:i/>
                <w:sz w:val="18"/>
              </w:rPr>
            </w:pPr>
            <w:r>
              <w:rPr>
                <w:spacing w:val="-2"/>
                <w:sz w:val="18"/>
              </w:rPr>
              <w:t>&gt;&gt;&gt;</w:t>
            </w:r>
            <w:r>
              <w:rPr>
                <w:i/>
                <w:spacing w:val="-2"/>
                <w:sz w:val="18"/>
              </w:rPr>
              <w:t>None</w:t>
            </w:r>
          </w:p>
        </w:tc>
        <w:tc>
          <w:tcPr>
            <w:tcW w:w="1081" w:type="dxa"/>
          </w:tcPr>
          <w:p>
            <w:pPr>
              <w:pStyle w:val="TableParagraph"/>
              <w:ind w:left="0"/>
              <w:rPr>
                <w:rFonts w:ascii="Times New Roman"/>
                <w:sz w:val="14"/>
              </w:rPr>
            </w:pP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bl>
    <w:p>
      <w:pPr>
        <w:spacing w:after="0"/>
        <w:rPr>
          <w:rFonts w:ascii="Times New Roman"/>
          <w:sz w:val="14"/>
        </w:rPr>
        <w:sectPr>
          <w:pgSz w:w="11910" w:h="16850"/>
          <w:pgMar w:header="862" w:footer="898" w:top="1580" w:bottom="1080" w:left="680" w:right="700"/>
        </w:sectPr>
      </w:pPr>
    </w:p>
    <w:p>
      <w:pPr>
        <w:spacing w:line="240" w:lineRule="auto" w:before="6"/>
        <w:rPr>
          <w:sz w:val="4"/>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1"/>
        <w:gridCol w:w="1532"/>
        <w:gridCol w:w="2069"/>
        <w:gridCol w:w="1947"/>
      </w:tblGrid>
      <w:tr>
        <w:trPr>
          <w:trHeight w:val="1243" w:hRule="atLeast"/>
        </w:trPr>
        <w:tc>
          <w:tcPr>
            <w:tcW w:w="2756" w:type="dxa"/>
          </w:tcPr>
          <w:p>
            <w:pPr>
              <w:pStyle w:val="TableParagraph"/>
              <w:ind w:left="413"/>
              <w:rPr>
                <w:sz w:val="18"/>
              </w:rPr>
            </w:pPr>
            <w:r>
              <w:rPr>
                <w:sz w:val="18"/>
              </w:rPr>
              <w:t>&gt;&gt;&gt;&gt;No</w:t>
            </w:r>
            <w:r>
              <w:rPr>
                <w:spacing w:val="-13"/>
                <w:sz w:val="18"/>
              </w:rPr>
              <w:t> </w:t>
            </w:r>
            <w:r>
              <w:rPr>
                <w:sz w:val="18"/>
              </w:rPr>
              <w:t>UE</w:t>
            </w:r>
            <w:r>
              <w:rPr>
                <w:spacing w:val="-12"/>
                <w:sz w:val="18"/>
              </w:rPr>
              <w:t> </w:t>
            </w:r>
            <w:r>
              <w:rPr>
                <w:sz w:val="18"/>
              </w:rPr>
              <w:t>matched</w:t>
            </w:r>
            <w:r>
              <w:rPr>
                <w:spacing w:val="-13"/>
                <w:sz w:val="18"/>
              </w:rPr>
              <w:t> </w:t>
            </w:r>
            <w:r>
              <w:rPr>
                <w:sz w:val="18"/>
              </w:rPr>
              <w:t>for Granularity Period</w:t>
            </w:r>
          </w:p>
        </w:tc>
        <w:tc>
          <w:tcPr>
            <w:tcW w:w="1081" w:type="dxa"/>
          </w:tcPr>
          <w:p>
            <w:pPr>
              <w:pStyle w:val="TableParagraph"/>
              <w:spacing w:line="206" w:lineRule="exact"/>
              <w:ind w:left="108"/>
              <w:rPr>
                <w:sz w:val="18"/>
              </w:rPr>
            </w:pPr>
            <w:r>
              <w:rPr>
                <w:spacing w:val="-10"/>
                <w:sz w:val="18"/>
              </w:rPr>
              <w:t>M</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spacing w:line="207" w:lineRule="exact"/>
              <w:ind w:left="106"/>
              <w:rPr>
                <w:sz w:val="18"/>
              </w:rPr>
            </w:pPr>
            <w:r>
              <w:rPr>
                <w:spacing w:val="-5"/>
                <w:sz w:val="18"/>
              </w:rPr>
              <w:t>…)</w:t>
            </w:r>
          </w:p>
        </w:tc>
        <w:tc>
          <w:tcPr>
            <w:tcW w:w="1947" w:type="dxa"/>
          </w:tcPr>
          <w:p>
            <w:pPr>
              <w:pStyle w:val="TableParagraph"/>
              <w:ind w:left="106" w:right="110"/>
              <w:rPr>
                <w:sz w:val="18"/>
              </w:rPr>
            </w:pPr>
            <w:r>
              <w:rPr>
                <w:sz w:val="18"/>
              </w:rPr>
              <w:t>Indicates</w:t>
            </w:r>
            <w:r>
              <w:rPr>
                <w:spacing w:val="-13"/>
                <w:sz w:val="18"/>
              </w:rPr>
              <w:t> </w:t>
            </w:r>
            <w:r>
              <w:rPr>
                <w:sz w:val="18"/>
              </w:rPr>
              <w:t>that</w:t>
            </w:r>
            <w:r>
              <w:rPr>
                <w:spacing w:val="-12"/>
                <w:sz w:val="18"/>
              </w:rPr>
              <w:t> </w:t>
            </w:r>
            <w:r>
              <w:rPr>
                <w:sz w:val="18"/>
              </w:rPr>
              <w:t>none</w:t>
            </w:r>
            <w:r>
              <w:rPr>
                <w:spacing w:val="-13"/>
                <w:sz w:val="18"/>
              </w:rPr>
              <w:t> </w:t>
            </w:r>
            <w:r>
              <w:rPr>
                <w:sz w:val="18"/>
              </w:rPr>
              <w:t>of UEs were matched for</w:t>
            </w:r>
            <w:r>
              <w:rPr>
                <w:spacing w:val="-8"/>
                <w:sz w:val="18"/>
              </w:rPr>
              <w:t> </w:t>
            </w:r>
            <w:r>
              <w:rPr>
                <w:sz w:val="18"/>
              </w:rPr>
              <w:t>the</w:t>
            </w:r>
            <w:r>
              <w:rPr>
                <w:spacing w:val="-10"/>
                <w:sz w:val="18"/>
              </w:rPr>
              <w:t> </w:t>
            </w:r>
            <w:r>
              <w:rPr>
                <w:sz w:val="18"/>
              </w:rPr>
              <w:t>corresponding measurement type</w:t>
            </w:r>
            <w:r>
              <w:rPr>
                <w:spacing w:val="40"/>
                <w:sz w:val="18"/>
              </w:rPr>
              <w:t> </w:t>
            </w:r>
            <w:r>
              <w:rPr>
                <w:sz w:val="18"/>
              </w:rPr>
              <w:t>for</w:t>
            </w:r>
            <w:r>
              <w:rPr>
                <w:spacing w:val="-8"/>
                <w:sz w:val="18"/>
              </w:rPr>
              <w:t> </w:t>
            </w:r>
            <w:r>
              <w:rPr>
                <w:sz w:val="18"/>
              </w:rPr>
              <w:t>the</w:t>
            </w:r>
            <w:r>
              <w:rPr>
                <w:spacing w:val="-10"/>
                <w:sz w:val="18"/>
              </w:rPr>
              <w:t> </w:t>
            </w:r>
            <w:r>
              <w:rPr>
                <w:sz w:val="18"/>
              </w:rPr>
              <w:t>corresponding</w:t>
            </w:r>
          </w:p>
          <w:p>
            <w:pPr>
              <w:pStyle w:val="TableParagraph"/>
              <w:spacing w:line="189" w:lineRule="exact"/>
              <w:ind w:left="106"/>
              <w:rPr>
                <w:sz w:val="18"/>
              </w:rPr>
            </w:pPr>
            <w:r>
              <w:rPr>
                <w:sz w:val="18"/>
              </w:rPr>
              <w:t>Granularity</w:t>
            </w:r>
            <w:r>
              <w:rPr>
                <w:spacing w:val="-4"/>
                <w:sz w:val="18"/>
              </w:rPr>
              <w:t> </w:t>
            </w:r>
            <w:r>
              <w:rPr>
                <w:spacing w:val="-2"/>
                <w:sz w:val="18"/>
              </w:rPr>
              <w:t>Period.</w:t>
            </w:r>
          </w:p>
        </w:tc>
      </w:tr>
      <w:tr>
        <w:trPr>
          <w:trHeight w:val="206" w:hRule="atLeast"/>
        </w:trPr>
        <w:tc>
          <w:tcPr>
            <w:tcW w:w="2756" w:type="dxa"/>
          </w:tcPr>
          <w:p>
            <w:pPr>
              <w:pStyle w:val="TableParagraph"/>
              <w:spacing w:line="186" w:lineRule="exact"/>
              <w:ind w:left="323"/>
              <w:rPr>
                <w:i/>
                <w:sz w:val="18"/>
              </w:rPr>
            </w:pPr>
            <w:r>
              <w:rPr>
                <w:sz w:val="18"/>
              </w:rPr>
              <w:t>&gt;&gt;&gt;</w:t>
            </w:r>
            <w:r>
              <w:rPr>
                <w:i/>
                <w:sz w:val="18"/>
              </w:rPr>
              <w:t>One</w:t>
            </w:r>
            <w:r>
              <w:rPr>
                <w:i/>
                <w:spacing w:val="-2"/>
                <w:sz w:val="18"/>
              </w:rPr>
              <w:t> </w:t>
            </w:r>
            <w:r>
              <w:rPr>
                <w:i/>
                <w:sz w:val="18"/>
              </w:rPr>
              <w:t>or </w:t>
            </w:r>
            <w:r>
              <w:rPr>
                <w:i/>
                <w:spacing w:val="-4"/>
                <w:sz w:val="18"/>
              </w:rPr>
              <w:t>more</w:t>
            </w:r>
          </w:p>
        </w:tc>
        <w:tc>
          <w:tcPr>
            <w:tcW w:w="1081" w:type="dxa"/>
          </w:tcPr>
          <w:p>
            <w:pPr>
              <w:pStyle w:val="TableParagraph"/>
              <w:ind w:left="0"/>
              <w:rPr>
                <w:rFonts w:ascii="Times New Roman"/>
                <w:sz w:val="14"/>
              </w:rPr>
            </w:pPr>
          </w:p>
        </w:tc>
        <w:tc>
          <w:tcPr>
            <w:tcW w:w="1532" w:type="dxa"/>
          </w:tcPr>
          <w:p>
            <w:pPr>
              <w:pStyle w:val="TableParagraph"/>
              <w:ind w:left="0"/>
              <w:rPr>
                <w:rFonts w:ascii="Times New Roman"/>
                <w:sz w:val="14"/>
              </w:rPr>
            </w:pPr>
          </w:p>
        </w:tc>
        <w:tc>
          <w:tcPr>
            <w:tcW w:w="2069" w:type="dxa"/>
          </w:tcPr>
          <w:p>
            <w:pPr>
              <w:pStyle w:val="TableParagraph"/>
              <w:ind w:left="0"/>
              <w:rPr>
                <w:rFonts w:ascii="Times New Roman"/>
                <w:sz w:val="14"/>
              </w:rPr>
            </w:pPr>
          </w:p>
        </w:tc>
        <w:tc>
          <w:tcPr>
            <w:tcW w:w="1947" w:type="dxa"/>
          </w:tcPr>
          <w:p>
            <w:pPr>
              <w:pStyle w:val="TableParagraph"/>
              <w:ind w:left="0"/>
              <w:rPr>
                <w:rFonts w:ascii="Times New Roman"/>
                <w:sz w:val="14"/>
              </w:rPr>
            </w:pPr>
          </w:p>
        </w:tc>
      </w:tr>
      <w:tr>
        <w:trPr>
          <w:trHeight w:val="1242" w:hRule="atLeast"/>
        </w:trPr>
        <w:tc>
          <w:tcPr>
            <w:tcW w:w="2756" w:type="dxa"/>
          </w:tcPr>
          <w:p>
            <w:pPr>
              <w:pStyle w:val="TableParagraph"/>
              <w:ind w:left="413"/>
              <w:rPr>
                <w:sz w:val="18"/>
              </w:rPr>
            </w:pPr>
            <w:r>
              <w:rPr>
                <w:sz w:val="18"/>
              </w:rPr>
              <w:t>&gt;&gt;&gt;&gt;List</w:t>
            </w:r>
            <w:r>
              <w:rPr>
                <w:spacing w:val="-11"/>
                <w:sz w:val="18"/>
              </w:rPr>
              <w:t> </w:t>
            </w:r>
            <w:r>
              <w:rPr>
                <w:sz w:val="18"/>
              </w:rPr>
              <w:t>of</w:t>
            </w:r>
            <w:r>
              <w:rPr>
                <w:spacing w:val="-9"/>
                <w:sz w:val="18"/>
              </w:rPr>
              <w:t> </w:t>
            </w:r>
            <w:r>
              <w:rPr>
                <w:sz w:val="18"/>
              </w:rPr>
              <w:t>UE</w:t>
            </w:r>
            <w:r>
              <w:rPr>
                <w:spacing w:val="-9"/>
                <w:sz w:val="18"/>
              </w:rPr>
              <w:t> </w:t>
            </w:r>
            <w:r>
              <w:rPr>
                <w:sz w:val="18"/>
              </w:rPr>
              <w:t>IDs</w:t>
            </w:r>
            <w:r>
              <w:rPr>
                <w:spacing w:val="-10"/>
                <w:sz w:val="18"/>
              </w:rPr>
              <w:t> </w:t>
            </w:r>
            <w:r>
              <w:rPr>
                <w:sz w:val="18"/>
              </w:rPr>
              <w:t>for Granularity Period</w:t>
            </w:r>
          </w:p>
        </w:tc>
        <w:tc>
          <w:tcPr>
            <w:tcW w:w="1081" w:type="dxa"/>
          </w:tcPr>
          <w:p>
            <w:pPr>
              <w:pStyle w:val="TableParagraph"/>
              <w:ind w:left="0"/>
              <w:rPr>
                <w:rFonts w:ascii="Times New Roman"/>
                <w:sz w:val="18"/>
              </w:rPr>
            </w:pPr>
          </w:p>
        </w:tc>
        <w:tc>
          <w:tcPr>
            <w:tcW w:w="1532" w:type="dxa"/>
          </w:tcPr>
          <w:p>
            <w:pPr>
              <w:pStyle w:val="TableParagraph"/>
              <w:spacing w:line="206" w:lineRule="exact"/>
              <w:rPr>
                <w:i/>
                <w:sz w:val="18"/>
              </w:rPr>
            </w:pPr>
            <w:r>
              <w:rPr>
                <w:i/>
                <w:spacing w:val="-5"/>
                <w:sz w:val="18"/>
              </w:rPr>
              <w:t>1..</w:t>
            </w:r>
          </w:p>
          <w:p>
            <w:pPr>
              <w:pStyle w:val="TableParagraph"/>
              <w:spacing w:line="207" w:lineRule="exact"/>
              <w:rPr>
                <w:i/>
                <w:sz w:val="18"/>
              </w:rPr>
            </w:pPr>
            <w:r>
              <w:rPr>
                <w:i/>
                <w:spacing w:val="-2"/>
                <w:sz w:val="18"/>
              </w:rPr>
              <w:t>&lt;maxnoofUEID</w:t>
            </w:r>
          </w:p>
          <w:p>
            <w:pPr>
              <w:pStyle w:val="TableParagraph"/>
              <w:spacing w:before="2"/>
              <w:rPr>
                <w:i/>
                <w:sz w:val="18"/>
              </w:rPr>
            </w:pPr>
            <w:r>
              <w:rPr>
                <w:i/>
                <w:spacing w:val="-10"/>
                <w:sz w:val="18"/>
              </w:rPr>
              <w:t>&gt;</w:t>
            </w:r>
          </w:p>
        </w:tc>
        <w:tc>
          <w:tcPr>
            <w:tcW w:w="2069" w:type="dxa"/>
          </w:tcPr>
          <w:p>
            <w:pPr>
              <w:pStyle w:val="TableParagraph"/>
              <w:ind w:left="0"/>
              <w:rPr>
                <w:rFonts w:ascii="Times New Roman"/>
                <w:sz w:val="18"/>
              </w:rPr>
            </w:pPr>
          </w:p>
        </w:tc>
        <w:tc>
          <w:tcPr>
            <w:tcW w:w="1947" w:type="dxa"/>
          </w:tcPr>
          <w:p>
            <w:pPr>
              <w:pStyle w:val="TableParagraph"/>
              <w:ind w:left="106" w:right="127"/>
              <w:rPr>
                <w:sz w:val="18"/>
              </w:rPr>
            </w:pPr>
            <w:r>
              <w:rPr>
                <w:sz w:val="18"/>
              </w:rPr>
              <w:t>Indicates the UE ID(s)</w:t>
            </w:r>
            <w:r>
              <w:rPr>
                <w:spacing w:val="-9"/>
                <w:sz w:val="18"/>
              </w:rPr>
              <w:t> </w:t>
            </w:r>
            <w:r>
              <w:rPr>
                <w:sz w:val="18"/>
              </w:rPr>
              <w:t>matched</w:t>
            </w:r>
            <w:r>
              <w:rPr>
                <w:spacing w:val="-9"/>
                <w:sz w:val="18"/>
              </w:rPr>
              <w:t> </w:t>
            </w:r>
            <w:r>
              <w:rPr>
                <w:sz w:val="18"/>
              </w:rPr>
              <w:t>for</w:t>
            </w:r>
            <w:r>
              <w:rPr>
                <w:spacing w:val="-9"/>
                <w:sz w:val="18"/>
              </w:rPr>
              <w:t> </w:t>
            </w:r>
            <w:r>
              <w:rPr>
                <w:sz w:val="18"/>
              </w:rPr>
              <w:t>the </w:t>
            </w:r>
            <w:r>
              <w:rPr>
                <w:spacing w:val="-2"/>
                <w:sz w:val="18"/>
              </w:rPr>
              <w:t>corresponding </w:t>
            </w:r>
            <w:r>
              <w:rPr>
                <w:sz w:val="18"/>
              </w:rPr>
              <w:t>measurement type</w:t>
            </w:r>
          </w:p>
          <w:p>
            <w:pPr>
              <w:pStyle w:val="TableParagraph"/>
              <w:spacing w:line="206" w:lineRule="exact"/>
              <w:ind w:left="106"/>
              <w:rPr>
                <w:sz w:val="18"/>
              </w:rPr>
            </w:pPr>
            <w:r>
              <w:rPr>
                <w:sz w:val="18"/>
              </w:rPr>
              <w:t>for</w:t>
            </w:r>
            <w:r>
              <w:rPr>
                <w:spacing w:val="-15"/>
                <w:sz w:val="18"/>
              </w:rPr>
              <w:t> </w:t>
            </w:r>
            <w:r>
              <w:rPr>
                <w:sz w:val="18"/>
              </w:rPr>
              <w:t>the</w:t>
            </w:r>
            <w:r>
              <w:rPr>
                <w:spacing w:val="-12"/>
                <w:sz w:val="18"/>
              </w:rPr>
              <w:t> </w:t>
            </w:r>
            <w:r>
              <w:rPr>
                <w:sz w:val="18"/>
              </w:rPr>
              <w:t>corresponding Granularity Period.</w:t>
            </w:r>
          </w:p>
        </w:tc>
      </w:tr>
      <w:tr>
        <w:trPr>
          <w:trHeight w:val="205" w:hRule="atLeast"/>
        </w:trPr>
        <w:tc>
          <w:tcPr>
            <w:tcW w:w="2756" w:type="dxa"/>
          </w:tcPr>
          <w:p>
            <w:pPr>
              <w:pStyle w:val="TableParagraph"/>
              <w:spacing w:line="186" w:lineRule="exact"/>
              <w:ind w:left="504"/>
              <w:rPr>
                <w:sz w:val="18"/>
              </w:rPr>
            </w:pPr>
            <w:r>
              <w:rPr>
                <w:sz w:val="18"/>
              </w:rPr>
              <w:t>&gt;&gt;&gt;&gt;&gt;UE</w:t>
            </w:r>
            <w:r>
              <w:rPr>
                <w:spacing w:val="-3"/>
                <w:sz w:val="18"/>
              </w:rPr>
              <w:t> </w:t>
            </w:r>
            <w:r>
              <w:rPr>
                <w:spacing w:val="-5"/>
                <w:sz w:val="18"/>
              </w:rPr>
              <w:t>ID</w:t>
            </w:r>
          </w:p>
        </w:tc>
        <w:tc>
          <w:tcPr>
            <w:tcW w:w="1081" w:type="dxa"/>
          </w:tcPr>
          <w:p>
            <w:pPr>
              <w:pStyle w:val="TableParagraph"/>
              <w:spacing w:line="186" w:lineRule="exact"/>
              <w:ind w:left="108"/>
              <w:rPr>
                <w:sz w:val="18"/>
              </w:rPr>
            </w:pPr>
            <w:r>
              <w:rPr>
                <w:spacing w:val="-10"/>
                <w:sz w:val="18"/>
              </w:rPr>
              <w:t>M</w:t>
            </w:r>
          </w:p>
        </w:tc>
        <w:tc>
          <w:tcPr>
            <w:tcW w:w="1532" w:type="dxa"/>
          </w:tcPr>
          <w:p>
            <w:pPr>
              <w:pStyle w:val="TableParagraph"/>
              <w:ind w:left="0"/>
              <w:rPr>
                <w:rFonts w:ascii="Times New Roman"/>
                <w:sz w:val="14"/>
              </w:rPr>
            </w:pPr>
          </w:p>
        </w:tc>
        <w:tc>
          <w:tcPr>
            <w:tcW w:w="2069" w:type="dxa"/>
          </w:tcPr>
          <w:p>
            <w:pPr>
              <w:pStyle w:val="TableParagraph"/>
              <w:spacing w:line="186" w:lineRule="exact"/>
              <w:ind w:left="106"/>
              <w:rPr>
                <w:sz w:val="18"/>
              </w:rPr>
            </w:pPr>
            <w:r>
              <w:rPr>
                <w:spacing w:val="-2"/>
                <w:sz w:val="18"/>
              </w:rPr>
              <w:t>8.3.24</w:t>
            </w:r>
          </w:p>
        </w:tc>
        <w:tc>
          <w:tcPr>
            <w:tcW w:w="1947" w:type="dxa"/>
          </w:tcPr>
          <w:p>
            <w:pPr>
              <w:pStyle w:val="TableParagraph"/>
              <w:ind w:left="0"/>
              <w:rPr>
                <w:rFonts w:ascii="Times New Roman"/>
                <w:sz w:val="14"/>
              </w:rPr>
            </w:pPr>
          </w:p>
        </w:tc>
      </w:tr>
      <w:tr>
        <w:trPr>
          <w:trHeight w:val="414" w:hRule="atLeast"/>
        </w:trPr>
        <w:tc>
          <w:tcPr>
            <w:tcW w:w="2756" w:type="dxa"/>
          </w:tcPr>
          <w:p>
            <w:pPr>
              <w:pStyle w:val="TableParagraph"/>
              <w:spacing w:line="206" w:lineRule="exact"/>
              <w:rPr>
                <w:sz w:val="18"/>
              </w:rPr>
            </w:pPr>
            <w:r>
              <w:rPr>
                <w:sz w:val="18"/>
              </w:rPr>
              <w:t>Granularity</w:t>
            </w:r>
            <w:r>
              <w:rPr>
                <w:spacing w:val="-4"/>
                <w:sz w:val="18"/>
              </w:rPr>
              <w:t> </w:t>
            </w:r>
            <w:r>
              <w:rPr>
                <w:spacing w:val="-2"/>
                <w:sz w:val="18"/>
              </w:rPr>
              <w:t>Period</w:t>
            </w:r>
          </w:p>
        </w:tc>
        <w:tc>
          <w:tcPr>
            <w:tcW w:w="1081" w:type="dxa"/>
          </w:tcPr>
          <w:p>
            <w:pPr>
              <w:pStyle w:val="TableParagraph"/>
              <w:spacing w:line="206" w:lineRule="exact"/>
              <w:ind w:left="108"/>
              <w:rPr>
                <w:sz w:val="18"/>
              </w:rPr>
            </w:pPr>
            <w:r>
              <w:rPr>
                <w:spacing w:val="-10"/>
                <w:sz w:val="18"/>
              </w:rPr>
              <w:t>O</w:t>
            </w:r>
          </w:p>
        </w:tc>
        <w:tc>
          <w:tcPr>
            <w:tcW w:w="1532" w:type="dxa"/>
          </w:tcPr>
          <w:p>
            <w:pPr>
              <w:pStyle w:val="TableParagraph"/>
              <w:ind w:left="0"/>
              <w:rPr>
                <w:rFonts w:ascii="Times New Roman"/>
                <w:sz w:val="18"/>
              </w:rPr>
            </w:pPr>
          </w:p>
        </w:tc>
        <w:tc>
          <w:tcPr>
            <w:tcW w:w="2069" w:type="dxa"/>
          </w:tcPr>
          <w:p>
            <w:pPr>
              <w:pStyle w:val="TableParagraph"/>
              <w:spacing w:line="206" w:lineRule="exact"/>
              <w:ind w:left="106"/>
              <w:rPr>
                <w:sz w:val="18"/>
              </w:rPr>
            </w:pPr>
            <w:r>
              <w:rPr>
                <w:spacing w:val="-2"/>
                <w:sz w:val="18"/>
              </w:rPr>
              <w:t>8.3.8</w:t>
            </w:r>
          </w:p>
          <w:p>
            <w:pPr>
              <w:pStyle w:val="TableParagraph"/>
              <w:spacing w:line="189" w:lineRule="exact"/>
              <w:ind w:left="106"/>
              <w:rPr>
                <w:sz w:val="18"/>
              </w:rPr>
            </w:pPr>
            <w:r>
              <w:rPr>
                <w:sz w:val="18"/>
              </w:rPr>
              <w:t>Granularity</w:t>
            </w:r>
            <w:r>
              <w:rPr>
                <w:spacing w:val="-4"/>
                <w:sz w:val="18"/>
              </w:rPr>
              <w:t> </w:t>
            </w:r>
            <w:r>
              <w:rPr>
                <w:spacing w:val="-2"/>
                <w:sz w:val="18"/>
              </w:rPr>
              <w:t>Period</w:t>
            </w:r>
          </w:p>
        </w:tc>
        <w:tc>
          <w:tcPr>
            <w:tcW w:w="1947" w:type="dxa"/>
          </w:tcPr>
          <w:p>
            <w:pPr>
              <w:pStyle w:val="TableParagraph"/>
              <w:spacing w:line="206" w:lineRule="exact"/>
              <w:ind w:left="106" w:right="163"/>
              <w:rPr>
                <w:sz w:val="18"/>
              </w:rPr>
            </w:pPr>
            <w:r>
              <w:rPr>
                <w:sz w:val="18"/>
              </w:rPr>
              <w:t>Collection</w:t>
            </w:r>
            <w:r>
              <w:rPr>
                <w:spacing w:val="-15"/>
                <w:sz w:val="18"/>
              </w:rPr>
              <w:t> </w:t>
            </w:r>
            <w:r>
              <w:rPr>
                <w:sz w:val="18"/>
              </w:rPr>
              <w:t>interval</w:t>
            </w:r>
            <w:r>
              <w:rPr>
                <w:spacing w:val="-12"/>
                <w:sz w:val="18"/>
              </w:rPr>
              <w:t> </w:t>
            </w:r>
            <w:r>
              <w:rPr>
                <w:sz w:val="18"/>
              </w:rPr>
              <w:t>of </w:t>
            </w:r>
            <w:r>
              <w:rPr>
                <w:spacing w:val="-2"/>
                <w:sz w:val="18"/>
              </w:rPr>
              <w:t>measurements</w:t>
            </w:r>
          </w:p>
        </w:tc>
      </w:tr>
    </w:tbl>
    <w:p>
      <w:pPr>
        <w:spacing w:line="240" w:lineRule="auto" w:before="183" w:after="1"/>
        <w:rPr>
          <w:sz w:val="20"/>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5"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876" w:type="dxa"/>
          </w:tcPr>
          <w:p>
            <w:pPr>
              <w:pStyle w:val="TableParagraph"/>
              <w:spacing w:line="186" w:lineRule="exact"/>
              <w:ind w:left="8"/>
              <w:jc w:val="center"/>
              <w:rPr>
                <w:b/>
                <w:sz w:val="18"/>
              </w:rPr>
            </w:pPr>
            <w:r>
              <w:rPr>
                <w:b/>
                <w:spacing w:val="-2"/>
                <w:sz w:val="18"/>
              </w:rPr>
              <w:t>Explanation</w:t>
            </w:r>
          </w:p>
        </w:tc>
      </w:tr>
      <w:tr>
        <w:trPr>
          <w:trHeight w:val="414" w:hRule="atLeast"/>
        </w:trPr>
        <w:tc>
          <w:tcPr>
            <w:tcW w:w="3483" w:type="dxa"/>
          </w:tcPr>
          <w:p>
            <w:pPr>
              <w:pStyle w:val="TableParagraph"/>
              <w:spacing w:line="206" w:lineRule="exact"/>
              <w:rPr>
                <w:sz w:val="18"/>
              </w:rPr>
            </w:pPr>
            <w:r>
              <w:rPr>
                <w:spacing w:val="-2"/>
                <w:sz w:val="18"/>
              </w:rPr>
              <w:t>maxnoofMeasurementInfo</w:t>
            </w:r>
          </w:p>
        </w:tc>
        <w:tc>
          <w:tcPr>
            <w:tcW w:w="5876" w:type="dxa"/>
          </w:tcPr>
          <w:p>
            <w:pPr>
              <w:pStyle w:val="TableParagraph"/>
              <w:spacing w:line="208" w:lineRule="exact"/>
              <w:ind w:left="108" w:right="188"/>
              <w:rPr>
                <w:sz w:val="18"/>
              </w:rPr>
            </w:pPr>
            <w:r>
              <w:rPr>
                <w:sz w:val="18"/>
              </w:rPr>
              <w:t>Maximum</w:t>
            </w:r>
            <w:r>
              <w:rPr>
                <w:spacing w:val="-3"/>
                <w:sz w:val="18"/>
              </w:rPr>
              <w:t> </w:t>
            </w:r>
            <w:r>
              <w:rPr>
                <w:sz w:val="18"/>
              </w:rPr>
              <w:t>no.</w:t>
            </w:r>
            <w:r>
              <w:rPr>
                <w:spacing w:val="-3"/>
                <w:sz w:val="18"/>
              </w:rPr>
              <w:t> </w:t>
            </w:r>
            <w:r>
              <w:rPr>
                <w:sz w:val="18"/>
              </w:rPr>
              <w:t>of</w:t>
            </w:r>
            <w:r>
              <w:rPr>
                <w:spacing w:val="-5"/>
                <w:sz w:val="18"/>
              </w:rPr>
              <w:t> </w:t>
            </w:r>
            <w:r>
              <w:rPr>
                <w:sz w:val="18"/>
              </w:rPr>
              <w:t>measurement</w:t>
            </w:r>
            <w:r>
              <w:rPr>
                <w:spacing w:val="-5"/>
                <w:sz w:val="18"/>
              </w:rPr>
              <w:t> </w:t>
            </w:r>
            <w:r>
              <w:rPr>
                <w:sz w:val="18"/>
              </w:rPr>
              <w:t>types</w:t>
            </w:r>
            <w:r>
              <w:rPr>
                <w:spacing w:val="-3"/>
                <w:sz w:val="18"/>
              </w:rPr>
              <w:t> </w:t>
            </w:r>
            <w:r>
              <w:rPr>
                <w:sz w:val="18"/>
              </w:rPr>
              <w:t>that</w:t>
            </w:r>
            <w:r>
              <w:rPr>
                <w:spacing w:val="-5"/>
                <w:sz w:val="18"/>
              </w:rPr>
              <w:t> </w:t>
            </w:r>
            <w:r>
              <w:rPr>
                <w:sz w:val="18"/>
              </w:rPr>
              <w:t>can</w:t>
            </w:r>
            <w:r>
              <w:rPr>
                <w:spacing w:val="-5"/>
                <w:sz w:val="18"/>
              </w:rPr>
              <w:t> </w:t>
            </w:r>
            <w:r>
              <w:rPr>
                <w:sz w:val="18"/>
              </w:rPr>
              <w:t>be</w:t>
            </w:r>
            <w:r>
              <w:rPr>
                <w:spacing w:val="-3"/>
                <w:sz w:val="18"/>
              </w:rPr>
              <w:t> </w:t>
            </w:r>
            <w:r>
              <w:rPr>
                <w:sz w:val="18"/>
              </w:rPr>
              <w:t>reported</w:t>
            </w:r>
            <w:r>
              <w:rPr>
                <w:spacing w:val="-3"/>
                <w:sz w:val="18"/>
              </w:rPr>
              <w:t> </w:t>
            </w:r>
            <w:r>
              <w:rPr>
                <w:sz w:val="18"/>
              </w:rPr>
              <w:t>by</w:t>
            </w:r>
            <w:r>
              <w:rPr>
                <w:spacing w:val="-4"/>
                <w:sz w:val="18"/>
              </w:rPr>
              <w:t> </w:t>
            </w:r>
            <w:r>
              <w:rPr>
                <w:sz w:val="18"/>
              </w:rPr>
              <w:t>a</w:t>
            </w:r>
            <w:r>
              <w:rPr>
                <w:spacing w:val="-3"/>
                <w:sz w:val="18"/>
              </w:rPr>
              <w:t> </w:t>
            </w:r>
            <w:r>
              <w:rPr>
                <w:sz w:val="18"/>
              </w:rPr>
              <w:t>single report. Value is &lt;65535&gt;.</w:t>
            </w:r>
          </w:p>
        </w:tc>
      </w:tr>
      <w:tr>
        <w:trPr>
          <w:trHeight w:val="411" w:hRule="atLeast"/>
        </w:trPr>
        <w:tc>
          <w:tcPr>
            <w:tcW w:w="3483" w:type="dxa"/>
          </w:tcPr>
          <w:p>
            <w:pPr>
              <w:pStyle w:val="TableParagraph"/>
              <w:spacing w:line="205" w:lineRule="exact"/>
              <w:rPr>
                <w:sz w:val="18"/>
              </w:rPr>
            </w:pPr>
            <w:r>
              <w:rPr>
                <w:spacing w:val="-2"/>
                <w:sz w:val="18"/>
              </w:rPr>
              <w:t>maxnoofConditionInfo</w:t>
            </w:r>
          </w:p>
        </w:tc>
        <w:tc>
          <w:tcPr>
            <w:tcW w:w="5876" w:type="dxa"/>
          </w:tcPr>
          <w:p>
            <w:pPr>
              <w:pStyle w:val="TableParagraph"/>
              <w:spacing w:line="206" w:lineRule="exact"/>
              <w:ind w:left="108" w:right="188"/>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conditions</w:t>
            </w:r>
            <w:r>
              <w:rPr>
                <w:spacing w:val="-3"/>
                <w:sz w:val="18"/>
              </w:rPr>
              <w:t> </w:t>
            </w:r>
            <w:r>
              <w:rPr>
                <w:sz w:val="18"/>
              </w:rPr>
              <w:t>that</w:t>
            </w:r>
            <w:r>
              <w:rPr>
                <w:spacing w:val="-4"/>
                <w:sz w:val="18"/>
              </w:rPr>
              <w:t> </w:t>
            </w:r>
            <w:r>
              <w:rPr>
                <w:sz w:val="18"/>
              </w:rPr>
              <w:t>can</w:t>
            </w:r>
            <w:r>
              <w:rPr>
                <w:spacing w:val="-3"/>
                <w:sz w:val="18"/>
              </w:rPr>
              <w:t> </w:t>
            </w:r>
            <w:r>
              <w:rPr>
                <w:sz w:val="18"/>
              </w:rPr>
              <w:t>be</w:t>
            </w:r>
            <w:r>
              <w:rPr>
                <w:spacing w:val="-6"/>
                <w:sz w:val="18"/>
              </w:rPr>
              <w:t> </w:t>
            </w:r>
            <w:r>
              <w:rPr>
                <w:sz w:val="18"/>
              </w:rPr>
              <w:t>subscribed</w:t>
            </w:r>
            <w:r>
              <w:rPr>
                <w:spacing w:val="-4"/>
                <w:sz w:val="18"/>
              </w:rPr>
              <w:t> </w:t>
            </w:r>
            <w:r>
              <w:rPr>
                <w:sz w:val="18"/>
              </w:rPr>
              <w:t>for</w:t>
            </w:r>
            <w:r>
              <w:rPr>
                <w:spacing w:val="-6"/>
                <w:sz w:val="18"/>
              </w:rPr>
              <w:t> </w:t>
            </w:r>
            <w:r>
              <w:rPr>
                <w:sz w:val="18"/>
              </w:rPr>
              <w:t>a</w:t>
            </w:r>
            <w:r>
              <w:rPr>
                <w:spacing w:val="-4"/>
                <w:sz w:val="18"/>
              </w:rPr>
              <w:t> </w:t>
            </w:r>
            <w:r>
              <w:rPr>
                <w:sz w:val="18"/>
              </w:rPr>
              <w:t>single measurement type. Value is &lt;32768&gt;.</w:t>
            </w:r>
          </w:p>
        </w:tc>
      </w:tr>
      <w:tr>
        <w:trPr>
          <w:trHeight w:val="413" w:hRule="atLeast"/>
        </w:trPr>
        <w:tc>
          <w:tcPr>
            <w:tcW w:w="3483" w:type="dxa"/>
          </w:tcPr>
          <w:p>
            <w:pPr>
              <w:pStyle w:val="TableParagraph"/>
              <w:rPr>
                <w:sz w:val="18"/>
              </w:rPr>
            </w:pPr>
            <w:r>
              <w:rPr>
                <w:spacing w:val="-2"/>
                <w:sz w:val="18"/>
              </w:rPr>
              <w:t>maxnoofUEID</w:t>
            </w:r>
          </w:p>
        </w:tc>
        <w:tc>
          <w:tcPr>
            <w:tcW w:w="5876" w:type="dxa"/>
          </w:tcPr>
          <w:p>
            <w:pPr>
              <w:pStyle w:val="TableParagraph"/>
              <w:spacing w:line="206" w:lineRule="exact"/>
              <w:ind w:left="108" w:right="188"/>
              <w:rPr>
                <w:sz w:val="18"/>
              </w:rPr>
            </w:pPr>
            <w:r>
              <w:rPr>
                <w:sz w:val="18"/>
              </w:rPr>
              <w:t>Maximum</w:t>
            </w:r>
            <w:r>
              <w:rPr>
                <w:spacing w:val="-3"/>
                <w:sz w:val="18"/>
              </w:rPr>
              <w:t> </w:t>
            </w:r>
            <w:r>
              <w:rPr>
                <w:sz w:val="18"/>
              </w:rPr>
              <w:t>no.</w:t>
            </w:r>
            <w:r>
              <w:rPr>
                <w:spacing w:val="-3"/>
                <w:sz w:val="18"/>
              </w:rPr>
              <w:t> </w:t>
            </w:r>
            <w:r>
              <w:rPr>
                <w:sz w:val="18"/>
              </w:rPr>
              <w:t>of</w:t>
            </w:r>
            <w:r>
              <w:rPr>
                <w:spacing w:val="-5"/>
                <w:sz w:val="18"/>
              </w:rPr>
              <w:t> </w:t>
            </w:r>
            <w:r>
              <w:rPr>
                <w:sz w:val="18"/>
              </w:rPr>
              <w:t>UE</w:t>
            </w:r>
            <w:r>
              <w:rPr>
                <w:spacing w:val="-3"/>
                <w:sz w:val="18"/>
              </w:rPr>
              <w:t> </w:t>
            </w:r>
            <w:r>
              <w:rPr>
                <w:sz w:val="18"/>
              </w:rPr>
              <w:t>IDs</w:t>
            </w:r>
            <w:r>
              <w:rPr>
                <w:spacing w:val="-3"/>
                <w:sz w:val="18"/>
              </w:rPr>
              <w:t> </w:t>
            </w:r>
            <w:r>
              <w:rPr>
                <w:sz w:val="18"/>
              </w:rPr>
              <w:t>that</w:t>
            </w:r>
            <w:r>
              <w:rPr>
                <w:spacing w:val="-5"/>
                <w:sz w:val="18"/>
              </w:rPr>
              <w:t> </w:t>
            </w:r>
            <w:r>
              <w:rPr>
                <w:sz w:val="18"/>
              </w:rPr>
              <w:t>can</w:t>
            </w:r>
            <w:r>
              <w:rPr>
                <w:spacing w:val="-3"/>
                <w:sz w:val="18"/>
              </w:rPr>
              <w:t> </w:t>
            </w:r>
            <w:r>
              <w:rPr>
                <w:sz w:val="18"/>
              </w:rPr>
              <w:t>be</w:t>
            </w:r>
            <w:r>
              <w:rPr>
                <w:spacing w:val="-3"/>
                <w:sz w:val="18"/>
              </w:rPr>
              <w:t> </w:t>
            </w:r>
            <w:r>
              <w:rPr>
                <w:sz w:val="18"/>
              </w:rPr>
              <w:t>reported</w:t>
            </w:r>
            <w:r>
              <w:rPr>
                <w:spacing w:val="-3"/>
                <w:sz w:val="18"/>
              </w:rPr>
              <w:t> </w:t>
            </w:r>
            <w:r>
              <w:rPr>
                <w:sz w:val="18"/>
              </w:rPr>
              <w:t>for</w:t>
            </w:r>
            <w:r>
              <w:rPr>
                <w:spacing w:val="-3"/>
                <w:sz w:val="18"/>
              </w:rPr>
              <w:t> </w:t>
            </w:r>
            <w:r>
              <w:rPr>
                <w:sz w:val="18"/>
              </w:rPr>
              <w:t>a</w:t>
            </w:r>
            <w:r>
              <w:rPr>
                <w:spacing w:val="-5"/>
                <w:sz w:val="18"/>
              </w:rPr>
              <w:t> </w:t>
            </w:r>
            <w:r>
              <w:rPr>
                <w:sz w:val="18"/>
              </w:rPr>
              <w:t>single</w:t>
            </w:r>
            <w:r>
              <w:rPr>
                <w:spacing w:val="-5"/>
                <w:sz w:val="18"/>
              </w:rPr>
              <w:t> </w:t>
            </w:r>
            <w:r>
              <w:rPr>
                <w:sz w:val="18"/>
              </w:rPr>
              <w:t>condition. Value is &lt;65535&gt;.</w:t>
            </w:r>
          </w:p>
        </w:tc>
      </w:tr>
      <w:tr>
        <w:trPr>
          <w:trHeight w:val="414" w:hRule="atLeast"/>
        </w:trPr>
        <w:tc>
          <w:tcPr>
            <w:tcW w:w="3483" w:type="dxa"/>
          </w:tcPr>
          <w:p>
            <w:pPr>
              <w:pStyle w:val="TableParagraph"/>
              <w:spacing w:line="206" w:lineRule="exact"/>
              <w:rPr>
                <w:sz w:val="18"/>
              </w:rPr>
            </w:pPr>
            <w:r>
              <w:rPr>
                <w:spacing w:val="-2"/>
                <w:sz w:val="18"/>
              </w:rPr>
              <w:t>maxnoofMeasurementRecord</w:t>
            </w:r>
          </w:p>
        </w:tc>
        <w:tc>
          <w:tcPr>
            <w:tcW w:w="5876" w:type="dxa"/>
          </w:tcPr>
          <w:p>
            <w:pPr>
              <w:pStyle w:val="TableParagraph"/>
              <w:spacing w:line="206" w:lineRule="exact"/>
              <w:ind w:left="108"/>
              <w:rPr>
                <w:sz w:val="18"/>
              </w:rPr>
            </w:pPr>
            <w:r>
              <w:rPr>
                <w:sz w:val="18"/>
              </w:rPr>
              <w:t>Maximum</w:t>
            </w:r>
            <w:r>
              <w:rPr>
                <w:spacing w:val="-3"/>
                <w:sz w:val="18"/>
              </w:rPr>
              <w:t> </w:t>
            </w:r>
            <w:r>
              <w:rPr>
                <w:sz w:val="18"/>
              </w:rPr>
              <w:t>no.</w:t>
            </w:r>
            <w:r>
              <w:rPr>
                <w:spacing w:val="-3"/>
                <w:sz w:val="18"/>
              </w:rPr>
              <w:t> </w:t>
            </w:r>
            <w:r>
              <w:rPr>
                <w:sz w:val="18"/>
              </w:rPr>
              <w:t>of</w:t>
            </w:r>
            <w:r>
              <w:rPr>
                <w:spacing w:val="-4"/>
                <w:sz w:val="18"/>
              </w:rPr>
              <w:t> </w:t>
            </w:r>
            <w:r>
              <w:rPr>
                <w:sz w:val="18"/>
              </w:rPr>
              <w:t>measurement</w:t>
            </w:r>
            <w:r>
              <w:rPr>
                <w:spacing w:val="-5"/>
                <w:sz w:val="18"/>
              </w:rPr>
              <w:t> </w:t>
            </w:r>
            <w:r>
              <w:rPr>
                <w:sz w:val="18"/>
              </w:rPr>
              <w:t>records</w:t>
            </w:r>
            <w:r>
              <w:rPr>
                <w:spacing w:val="-2"/>
                <w:sz w:val="18"/>
              </w:rPr>
              <w:t> </w:t>
            </w:r>
            <w:r>
              <w:rPr>
                <w:sz w:val="18"/>
              </w:rPr>
              <w:t>that</w:t>
            </w:r>
            <w:r>
              <w:rPr>
                <w:spacing w:val="-5"/>
                <w:sz w:val="18"/>
              </w:rPr>
              <w:t> </w:t>
            </w:r>
            <w:r>
              <w:rPr>
                <w:sz w:val="18"/>
              </w:rPr>
              <w:t>can</w:t>
            </w:r>
            <w:r>
              <w:rPr>
                <w:spacing w:val="-5"/>
                <w:sz w:val="18"/>
              </w:rPr>
              <w:t> </w:t>
            </w:r>
            <w:r>
              <w:rPr>
                <w:sz w:val="18"/>
              </w:rPr>
              <w:t>be</w:t>
            </w:r>
            <w:r>
              <w:rPr>
                <w:spacing w:val="-3"/>
                <w:sz w:val="18"/>
              </w:rPr>
              <w:t> </w:t>
            </w:r>
            <w:r>
              <w:rPr>
                <w:sz w:val="18"/>
              </w:rPr>
              <w:t>reported</w:t>
            </w:r>
            <w:r>
              <w:rPr>
                <w:spacing w:val="-5"/>
                <w:sz w:val="18"/>
              </w:rPr>
              <w:t> </w:t>
            </w:r>
            <w:r>
              <w:rPr>
                <w:sz w:val="18"/>
              </w:rPr>
              <w:t>by</w:t>
            </w:r>
            <w:r>
              <w:rPr>
                <w:spacing w:val="-2"/>
                <w:sz w:val="18"/>
              </w:rPr>
              <w:t> </w:t>
            </w:r>
            <w:r>
              <w:rPr>
                <w:sz w:val="18"/>
              </w:rPr>
              <w:t>a single report. Value is &lt;65535&gt;.</w:t>
            </w:r>
          </w:p>
        </w:tc>
      </w:tr>
      <w:tr>
        <w:trPr>
          <w:trHeight w:val="414" w:hRule="atLeast"/>
        </w:trPr>
        <w:tc>
          <w:tcPr>
            <w:tcW w:w="3483" w:type="dxa"/>
          </w:tcPr>
          <w:p>
            <w:pPr>
              <w:pStyle w:val="TableParagraph"/>
              <w:spacing w:line="206" w:lineRule="exact"/>
              <w:rPr>
                <w:sz w:val="18"/>
              </w:rPr>
            </w:pPr>
            <w:r>
              <w:rPr>
                <w:spacing w:val="-2"/>
                <w:sz w:val="18"/>
              </w:rPr>
              <w:t>maxnoofMeasurementValue</w:t>
            </w:r>
          </w:p>
        </w:tc>
        <w:tc>
          <w:tcPr>
            <w:tcW w:w="5876" w:type="dxa"/>
          </w:tcPr>
          <w:p>
            <w:pPr>
              <w:pStyle w:val="TableParagraph"/>
              <w:spacing w:line="206" w:lineRule="exact"/>
              <w:ind w:left="108" w:right="188"/>
              <w:rPr>
                <w:sz w:val="18"/>
              </w:rPr>
            </w:pPr>
            <w:r>
              <w:rPr>
                <w:sz w:val="18"/>
              </w:rPr>
              <w:t>Maximum</w:t>
            </w:r>
            <w:r>
              <w:rPr>
                <w:spacing w:val="-2"/>
                <w:sz w:val="18"/>
              </w:rPr>
              <w:t> </w:t>
            </w:r>
            <w:r>
              <w:rPr>
                <w:sz w:val="18"/>
              </w:rPr>
              <w:t>no.</w:t>
            </w:r>
            <w:r>
              <w:rPr>
                <w:spacing w:val="-3"/>
                <w:sz w:val="18"/>
              </w:rPr>
              <w:t> </w:t>
            </w:r>
            <w:r>
              <w:rPr>
                <w:sz w:val="18"/>
              </w:rPr>
              <w:t>of</w:t>
            </w:r>
            <w:r>
              <w:rPr>
                <w:spacing w:val="-4"/>
                <w:sz w:val="18"/>
              </w:rPr>
              <w:t> </w:t>
            </w:r>
            <w:r>
              <w:rPr>
                <w:sz w:val="18"/>
              </w:rPr>
              <w:t>measurement</w:t>
            </w:r>
            <w:r>
              <w:rPr>
                <w:spacing w:val="-5"/>
                <w:sz w:val="18"/>
              </w:rPr>
              <w:t> </w:t>
            </w:r>
            <w:r>
              <w:rPr>
                <w:sz w:val="18"/>
              </w:rPr>
              <w:t>values</w:t>
            </w:r>
            <w:r>
              <w:rPr>
                <w:spacing w:val="-5"/>
                <w:sz w:val="18"/>
              </w:rPr>
              <w:t> </w:t>
            </w:r>
            <w:r>
              <w:rPr>
                <w:sz w:val="18"/>
              </w:rPr>
              <w:t>that</w:t>
            </w:r>
            <w:r>
              <w:rPr>
                <w:spacing w:val="-5"/>
                <w:sz w:val="18"/>
              </w:rPr>
              <w:t> </w:t>
            </w:r>
            <w:r>
              <w:rPr>
                <w:sz w:val="18"/>
              </w:rPr>
              <w:t>can</w:t>
            </w:r>
            <w:r>
              <w:rPr>
                <w:spacing w:val="-3"/>
                <w:sz w:val="18"/>
              </w:rPr>
              <w:t> </w:t>
            </w:r>
            <w:r>
              <w:rPr>
                <w:sz w:val="18"/>
              </w:rPr>
              <w:t>be</w:t>
            </w:r>
            <w:r>
              <w:rPr>
                <w:spacing w:val="-5"/>
                <w:sz w:val="18"/>
              </w:rPr>
              <w:t> </w:t>
            </w:r>
            <w:r>
              <w:rPr>
                <w:sz w:val="18"/>
              </w:rPr>
              <w:t>carried</w:t>
            </w:r>
            <w:r>
              <w:rPr>
                <w:spacing w:val="-5"/>
                <w:sz w:val="18"/>
              </w:rPr>
              <w:t> </w:t>
            </w:r>
            <w:r>
              <w:rPr>
                <w:sz w:val="18"/>
              </w:rPr>
              <w:t>by</w:t>
            </w:r>
            <w:r>
              <w:rPr>
                <w:spacing w:val="-4"/>
                <w:sz w:val="18"/>
              </w:rPr>
              <w:t> </w:t>
            </w:r>
            <w:r>
              <w:rPr>
                <w:sz w:val="18"/>
              </w:rPr>
              <w:t>a</w:t>
            </w:r>
            <w:r>
              <w:rPr>
                <w:spacing w:val="-3"/>
                <w:sz w:val="18"/>
              </w:rPr>
              <w:t> </w:t>
            </w:r>
            <w:r>
              <w:rPr>
                <w:sz w:val="18"/>
              </w:rPr>
              <w:t>single measurement record. Value is &lt;2147483647&gt;.</w:t>
            </w:r>
          </w:p>
        </w:tc>
      </w:tr>
    </w:tbl>
    <w:p>
      <w:pPr>
        <w:spacing w:line="240" w:lineRule="auto" w:before="0"/>
        <w:rPr>
          <w:sz w:val="22"/>
        </w:rPr>
      </w:pPr>
    </w:p>
    <w:p>
      <w:pPr>
        <w:spacing w:line="240" w:lineRule="auto" w:before="26"/>
        <w:rPr>
          <w:sz w:val="22"/>
        </w:rPr>
      </w:pPr>
    </w:p>
    <w:p>
      <w:pPr>
        <w:pStyle w:val="Heading7"/>
        <w:numPr>
          <w:ilvl w:val="4"/>
          <w:numId w:val="4"/>
        </w:numPr>
        <w:tabs>
          <w:tab w:pos="1302" w:val="left" w:leader="none"/>
        </w:tabs>
        <w:spacing w:line="240" w:lineRule="auto" w:before="0" w:after="0"/>
        <w:ind w:left="1302" w:right="0" w:hanging="1133"/>
        <w:jc w:val="left"/>
      </w:pPr>
      <w:bookmarkStart w:name="8.2.1.4.3 E2SM-KPM Indication Message Fo" w:id="160"/>
      <w:bookmarkEnd w:id="160"/>
      <w:r>
        <w:rPr/>
      </w:r>
      <w:r>
        <w:rPr/>
        <w:t>E2SM-KPM</w:t>
      </w:r>
      <w:r>
        <w:rPr>
          <w:spacing w:val="-9"/>
        </w:rPr>
        <w:t> </w:t>
      </w:r>
      <w:r>
        <w:rPr/>
        <w:t>Indication</w:t>
      </w:r>
      <w:r>
        <w:rPr>
          <w:spacing w:val="-7"/>
        </w:rPr>
        <w:t> </w:t>
      </w:r>
      <w:r>
        <w:rPr/>
        <w:t>Message</w:t>
      </w:r>
      <w:r>
        <w:rPr>
          <w:spacing w:val="-8"/>
        </w:rPr>
        <w:t> </w:t>
      </w:r>
      <w:r>
        <w:rPr/>
        <w:t>Format</w:t>
      </w:r>
      <w:r>
        <w:rPr>
          <w:spacing w:val="-5"/>
        </w:rPr>
        <w:t> </w:t>
      </w:r>
      <w:r>
        <w:rPr>
          <w:spacing w:val="-10"/>
        </w:rPr>
        <w:t>3</w:t>
      </w:r>
    </w:p>
    <w:p>
      <w:pPr>
        <w:spacing w:line="240" w:lineRule="auto" w:before="9" w:after="1"/>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1080"/>
        <w:gridCol w:w="1529"/>
        <w:gridCol w:w="2069"/>
        <w:gridCol w:w="1945"/>
      </w:tblGrid>
      <w:tr>
        <w:trPr>
          <w:trHeight w:val="412" w:hRule="atLeast"/>
        </w:trPr>
        <w:tc>
          <w:tcPr>
            <w:tcW w:w="2753" w:type="dxa"/>
          </w:tcPr>
          <w:p>
            <w:pPr>
              <w:pStyle w:val="TableParagraph"/>
              <w:spacing w:line="206" w:lineRule="exact"/>
              <w:ind w:left="72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529" w:type="dxa"/>
          </w:tcPr>
          <w:p>
            <w:pPr>
              <w:pStyle w:val="TableParagraph"/>
              <w:spacing w:line="206" w:lineRule="exact"/>
              <w:ind w:left="490"/>
              <w:rPr>
                <w:b/>
                <w:sz w:val="18"/>
              </w:rPr>
            </w:pPr>
            <w:r>
              <w:rPr>
                <w:b/>
                <w:spacing w:val="-4"/>
                <w:sz w:val="18"/>
              </w:rPr>
              <w:t>Range</w:t>
            </w:r>
          </w:p>
        </w:tc>
        <w:tc>
          <w:tcPr>
            <w:tcW w:w="2069" w:type="dxa"/>
          </w:tcPr>
          <w:p>
            <w:pPr>
              <w:pStyle w:val="TableParagraph"/>
              <w:spacing w:line="206" w:lineRule="exact"/>
              <w:ind w:left="123"/>
              <w:rPr>
                <w:b/>
                <w:sz w:val="18"/>
              </w:rPr>
            </w:pPr>
            <w:r>
              <w:rPr>
                <w:b/>
                <w:sz w:val="18"/>
              </w:rPr>
              <w:t>IE</w:t>
            </w:r>
            <w:r>
              <w:rPr>
                <w:b/>
                <w:spacing w:val="-1"/>
                <w:sz w:val="18"/>
              </w:rPr>
              <w:t> </w:t>
            </w:r>
            <w:r>
              <w:rPr>
                <w:b/>
                <w:sz w:val="18"/>
              </w:rPr>
              <w:t>type</w:t>
            </w:r>
            <w:r>
              <w:rPr>
                <w:b/>
                <w:spacing w:val="-2"/>
                <w:sz w:val="18"/>
              </w:rPr>
              <w:t> </w:t>
            </w:r>
            <w:r>
              <w:rPr>
                <w:b/>
                <w:sz w:val="18"/>
              </w:rPr>
              <w:t>and </w:t>
            </w:r>
            <w:r>
              <w:rPr>
                <w:b/>
                <w:spacing w:val="-2"/>
                <w:sz w:val="18"/>
              </w:rPr>
              <w:t>reference</w:t>
            </w:r>
          </w:p>
        </w:tc>
        <w:tc>
          <w:tcPr>
            <w:tcW w:w="1945" w:type="dxa"/>
          </w:tcPr>
          <w:p>
            <w:pPr>
              <w:pStyle w:val="TableParagraph"/>
              <w:spacing w:line="206" w:lineRule="exact"/>
              <w:ind w:left="488" w:right="159" w:firstLine="33"/>
              <w:rPr>
                <w:b/>
                <w:sz w:val="18"/>
              </w:rPr>
            </w:pPr>
            <w:r>
              <w:rPr>
                <w:b/>
                <w:spacing w:val="-2"/>
                <w:sz w:val="18"/>
              </w:rPr>
              <w:t>Semantics description</w:t>
            </w:r>
          </w:p>
        </w:tc>
      </w:tr>
      <w:tr>
        <w:trPr>
          <w:trHeight w:val="621" w:hRule="atLeast"/>
        </w:trPr>
        <w:tc>
          <w:tcPr>
            <w:tcW w:w="2753" w:type="dxa"/>
          </w:tcPr>
          <w:p>
            <w:pPr>
              <w:pStyle w:val="TableParagraph"/>
              <w:spacing w:before="1"/>
              <w:ind w:right="185"/>
              <w:rPr>
                <w:sz w:val="18"/>
              </w:rPr>
            </w:pPr>
            <w:r>
              <w:rPr>
                <w:sz w:val="18"/>
              </w:rPr>
              <w:t>List</w:t>
            </w:r>
            <w:r>
              <w:rPr>
                <w:spacing w:val="-13"/>
                <w:sz w:val="18"/>
              </w:rPr>
              <w:t> </w:t>
            </w:r>
            <w:r>
              <w:rPr>
                <w:sz w:val="18"/>
              </w:rPr>
              <w:t>of</w:t>
            </w:r>
            <w:r>
              <w:rPr>
                <w:spacing w:val="-11"/>
                <w:sz w:val="18"/>
              </w:rPr>
              <w:t> </w:t>
            </w:r>
            <w:r>
              <w:rPr>
                <w:sz w:val="18"/>
              </w:rPr>
              <w:t>UE</w:t>
            </w:r>
            <w:r>
              <w:rPr>
                <w:spacing w:val="-13"/>
                <w:sz w:val="18"/>
              </w:rPr>
              <w:t> </w:t>
            </w:r>
            <w:r>
              <w:rPr>
                <w:sz w:val="18"/>
              </w:rPr>
              <w:t>Measurement </w:t>
            </w:r>
            <w:r>
              <w:rPr>
                <w:spacing w:val="-2"/>
                <w:sz w:val="18"/>
              </w:rPr>
              <w:t>Reports</w:t>
            </w:r>
          </w:p>
        </w:tc>
        <w:tc>
          <w:tcPr>
            <w:tcW w:w="1080" w:type="dxa"/>
          </w:tcPr>
          <w:p>
            <w:pPr>
              <w:pStyle w:val="TableParagraph"/>
              <w:ind w:left="0"/>
              <w:rPr>
                <w:rFonts w:ascii="Times New Roman"/>
                <w:sz w:val="18"/>
              </w:rPr>
            </w:pPr>
          </w:p>
        </w:tc>
        <w:tc>
          <w:tcPr>
            <w:tcW w:w="1529" w:type="dxa"/>
          </w:tcPr>
          <w:p>
            <w:pPr>
              <w:pStyle w:val="TableParagraph"/>
              <w:spacing w:line="207" w:lineRule="exact" w:before="1"/>
              <w:ind w:left="108"/>
              <w:rPr>
                <w:i/>
                <w:sz w:val="18"/>
              </w:rPr>
            </w:pPr>
            <w:r>
              <w:rPr>
                <w:i/>
                <w:spacing w:val="-5"/>
                <w:sz w:val="18"/>
              </w:rPr>
              <w:t>1..</w:t>
            </w:r>
          </w:p>
          <w:p>
            <w:pPr>
              <w:pStyle w:val="TableParagraph"/>
              <w:spacing w:line="206" w:lineRule="exact"/>
              <w:ind w:left="108"/>
              <w:rPr>
                <w:i/>
                <w:sz w:val="18"/>
              </w:rPr>
            </w:pPr>
            <w:r>
              <w:rPr>
                <w:i/>
                <w:spacing w:val="-2"/>
                <w:sz w:val="18"/>
              </w:rPr>
              <w:t>&lt;maxnoofUEMe</w:t>
            </w:r>
            <w:r>
              <w:rPr>
                <w:i/>
                <w:spacing w:val="-2"/>
                <w:sz w:val="18"/>
              </w:rPr>
              <w:t> asReport&gt;</w:t>
            </w:r>
          </w:p>
        </w:tc>
        <w:tc>
          <w:tcPr>
            <w:tcW w:w="2069" w:type="dxa"/>
          </w:tcPr>
          <w:p>
            <w:pPr>
              <w:pStyle w:val="TableParagraph"/>
              <w:ind w:left="0"/>
              <w:rPr>
                <w:rFonts w:ascii="Times New Roman"/>
                <w:sz w:val="18"/>
              </w:rPr>
            </w:pPr>
          </w:p>
        </w:tc>
        <w:tc>
          <w:tcPr>
            <w:tcW w:w="1945" w:type="dxa"/>
          </w:tcPr>
          <w:p>
            <w:pPr>
              <w:pStyle w:val="TableParagraph"/>
              <w:ind w:left="0"/>
              <w:rPr>
                <w:rFonts w:ascii="Times New Roman"/>
                <w:sz w:val="18"/>
              </w:rPr>
            </w:pPr>
          </w:p>
        </w:tc>
      </w:tr>
      <w:tr>
        <w:trPr>
          <w:trHeight w:val="208" w:hRule="atLeast"/>
        </w:trPr>
        <w:tc>
          <w:tcPr>
            <w:tcW w:w="2753" w:type="dxa"/>
          </w:tcPr>
          <w:p>
            <w:pPr>
              <w:pStyle w:val="TableParagraph"/>
              <w:spacing w:line="188" w:lineRule="exact"/>
              <w:rPr>
                <w:sz w:val="18"/>
              </w:rPr>
            </w:pPr>
            <w:r>
              <w:rPr>
                <w:sz w:val="18"/>
              </w:rPr>
              <w:t>&gt;UE</w:t>
            </w:r>
            <w:r>
              <w:rPr>
                <w:spacing w:val="-5"/>
                <w:sz w:val="18"/>
              </w:rPr>
              <w:t> ID</w:t>
            </w:r>
          </w:p>
        </w:tc>
        <w:tc>
          <w:tcPr>
            <w:tcW w:w="1080" w:type="dxa"/>
          </w:tcPr>
          <w:p>
            <w:pPr>
              <w:pStyle w:val="TableParagraph"/>
              <w:spacing w:line="188" w:lineRule="exact"/>
              <w:ind w:left="108"/>
              <w:rPr>
                <w:sz w:val="18"/>
              </w:rPr>
            </w:pPr>
            <w:r>
              <w:rPr>
                <w:spacing w:val="-10"/>
                <w:sz w:val="18"/>
              </w:rPr>
              <w:t>M</w:t>
            </w:r>
          </w:p>
        </w:tc>
        <w:tc>
          <w:tcPr>
            <w:tcW w:w="1529" w:type="dxa"/>
          </w:tcPr>
          <w:p>
            <w:pPr>
              <w:pStyle w:val="TableParagraph"/>
              <w:ind w:left="0"/>
              <w:rPr>
                <w:rFonts w:ascii="Times New Roman"/>
                <w:sz w:val="14"/>
              </w:rPr>
            </w:pPr>
          </w:p>
        </w:tc>
        <w:tc>
          <w:tcPr>
            <w:tcW w:w="2069" w:type="dxa"/>
          </w:tcPr>
          <w:p>
            <w:pPr>
              <w:pStyle w:val="TableParagraph"/>
              <w:spacing w:line="188" w:lineRule="exact"/>
              <w:ind w:left="108"/>
              <w:rPr>
                <w:sz w:val="18"/>
              </w:rPr>
            </w:pPr>
            <w:r>
              <w:rPr>
                <w:spacing w:val="-2"/>
                <w:sz w:val="18"/>
              </w:rPr>
              <w:t>8.3.24</w:t>
            </w:r>
          </w:p>
        </w:tc>
        <w:tc>
          <w:tcPr>
            <w:tcW w:w="1945" w:type="dxa"/>
          </w:tcPr>
          <w:p>
            <w:pPr>
              <w:pStyle w:val="TableParagraph"/>
              <w:ind w:left="0"/>
              <w:rPr>
                <w:rFonts w:ascii="Times New Roman"/>
                <w:sz w:val="14"/>
              </w:rPr>
            </w:pPr>
          </w:p>
        </w:tc>
      </w:tr>
      <w:tr>
        <w:trPr>
          <w:trHeight w:val="1033" w:hRule="atLeast"/>
        </w:trPr>
        <w:tc>
          <w:tcPr>
            <w:tcW w:w="2753" w:type="dxa"/>
          </w:tcPr>
          <w:p>
            <w:pPr>
              <w:pStyle w:val="TableParagraph"/>
              <w:spacing w:line="206" w:lineRule="exact"/>
              <w:rPr>
                <w:sz w:val="18"/>
              </w:rPr>
            </w:pPr>
            <w:r>
              <w:rPr>
                <w:sz w:val="18"/>
              </w:rPr>
              <w:t>&gt;Measurements</w:t>
            </w:r>
            <w:r>
              <w:rPr>
                <w:spacing w:val="-3"/>
                <w:sz w:val="18"/>
              </w:rPr>
              <w:t> </w:t>
            </w:r>
            <w:r>
              <w:rPr>
                <w:spacing w:val="-2"/>
                <w:sz w:val="18"/>
              </w:rPr>
              <w:t>Report</w:t>
            </w:r>
          </w:p>
        </w:tc>
        <w:tc>
          <w:tcPr>
            <w:tcW w:w="1080" w:type="dxa"/>
          </w:tcPr>
          <w:p>
            <w:pPr>
              <w:pStyle w:val="TableParagraph"/>
              <w:spacing w:line="206" w:lineRule="exact"/>
              <w:ind w:left="108"/>
              <w:rPr>
                <w:sz w:val="18"/>
              </w:rPr>
            </w:pPr>
            <w:r>
              <w:rPr>
                <w:spacing w:val="-10"/>
                <w:sz w:val="18"/>
              </w:rPr>
              <w:t>M</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z w:val="18"/>
              </w:rPr>
              <w:t>8.2.1.4.1</w:t>
            </w:r>
            <w:r>
              <w:rPr>
                <w:spacing w:val="-8"/>
                <w:sz w:val="18"/>
              </w:rPr>
              <w:t> </w:t>
            </w:r>
            <w:r>
              <w:rPr>
                <w:sz w:val="18"/>
              </w:rPr>
              <w:t>E2SM-</w:t>
            </w:r>
            <w:r>
              <w:rPr>
                <w:spacing w:val="-5"/>
                <w:sz w:val="18"/>
              </w:rPr>
              <w:t>KPM</w:t>
            </w:r>
          </w:p>
          <w:p>
            <w:pPr>
              <w:pStyle w:val="TableParagraph"/>
              <w:ind w:left="108" w:right="393"/>
              <w:rPr>
                <w:sz w:val="18"/>
              </w:rPr>
            </w:pPr>
            <w:r>
              <w:rPr>
                <w:sz w:val="18"/>
              </w:rPr>
              <w:t>Indication</w:t>
            </w:r>
            <w:r>
              <w:rPr>
                <w:spacing w:val="-13"/>
                <w:sz w:val="18"/>
              </w:rPr>
              <w:t> </w:t>
            </w:r>
            <w:r>
              <w:rPr>
                <w:sz w:val="18"/>
              </w:rPr>
              <w:t>Message Format 1</w:t>
            </w:r>
          </w:p>
        </w:tc>
        <w:tc>
          <w:tcPr>
            <w:tcW w:w="1945" w:type="dxa"/>
          </w:tcPr>
          <w:p>
            <w:pPr>
              <w:pStyle w:val="TableParagraph"/>
              <w:ind w:left="108" w:right="289"/>
              <w:rPr>
                <w:sz w:val="18"/>
              </w:rPr>
            </w:pPr>
            <w:r>
              <w:rPr>
                <w:spacing w:val="-2"/>
                <w:sz w:val="18"/>
              </w:rPr>
              <w:t>Contains </w:t>
            </w:r>
            <w:r>
              <w:rPr>
                <w:sz w:val="18"/>
              </w:rPr>
              <w:t>Measurement</w:t>
            </w:r>
            <w:r>
              <w:rPr>
                <w:spacing w:val="-13"/>
                <w:sz w:val="18"/>
              </w:rPr>
              <w:t> </w:t>
            </w:r>
            <w:r>
              <w:rPr>
                <w:sz w:val="18"/>
              </w:rPr>
              <w:t>Data for a UE for a Reporting Period.</w:t>
            </w:r>
          </w:p>
        </w:tc>
      </w:tr>
    </w:tbl>
    <w:p>
      <w:pPr>
        <w:spacing w:line="240" w:lineRule="auto" w:before="182" w:after="0"/>
        <w:rPr>
          <w:sz w:val="20"/>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8" w:hRule="atLeast"/>
        </w:trPr>
        <w:tc>
          <w:tcPr>
            <w:tcW w:w="3483" w:type="dxa"/>
          </w:tcPr>
          <w:p>
            <w:pPr>
              <w:pStyle w:val="TableParagraph"/>
              <w:spacing w:line="188" w:lineRule="exact"/>
              <w:ind w:left="1166"/>
              <w:rPr>
                <w:b/>
                <w:sz w:val="18"/>
              </w:rPr>
            </w:pPr>
            <w:r>
              <w:rPr>
                <w:b/>
                <w:sz w:val="18"/>
              </w:rPr>
              <w:t>Range</w:t>
            </w:r>
            <w:r>
              <w:rPr>
                <w:b/>
                <w:spacing w:val="-9"/>
                <w:sz w:val="18"/>
              </w:rPr>
              <w:t> </w:t>
            </w:r>
            <w:r>
              <w:rPr>
                <w:b/>
                <w:spacing w:val="-2"/>
                <w:sz w:val="18"/>
              </w:rPr>
              <w:t>bound</w:t>
            </w:r>
          </w:p>
        </w:tc>
        <w:tc>
          <w:tcPr>
            <w:tcW w:w="5876" w:type="dxa"/>
          </w:tcPr>
          <w:p>
            <w:pPr>
              <w:pStyle w:val="TableParagraph"/>
              <w:spacing w:line="188" w:lineRule="exact"/>
              <w:ind w:left="8"/>
              <w:jc w:val="center"/>
              <w:rPr>
                <w:b/>
                <w:sz w:val="18"/>
              </w:rPr>
            </w:pPr>
            <w:r>
              <w:rPr>
                <w:b/>
                <w:spacing w:val="-2"/>
                <w:sz w:val="18"/>
              </w:rPr>
              <w:t>Explanation</w:t>
            </w:r>
          </w:p>
        </w:tc>
      </w:tr>
      <w:tr>
        <w:trPr>
          <w:trHeight w:val="412" w:hRule="atLeast"/>
        </w:trPr>
        <w:tc>
          <w:tcPr>
            <w:tcW w:w="3483" w:type="dxa"/>
          </w:tcPr>
          <w:p>
            <w:pPr>
              <w:pStyle w:val="TableParagraph"/>
              <w:spacing w:line="206" w:lineRule="exact"/>
              <w:rPr>
                <w:sz w:val="18"/>
              </w:rPr>
            </w:pPr>
            <w:r>
              <w:rPr>
                <w:spacing w:val="-2"/>
                <w:sz w:val="18"/>
              </w:rPr>
              <w:t>maxnoofUEMeasReport</w:t>
            </w:r>
          </w:p>
        </w:tc>
        <w:tc>
          <w:tcPr>
            <w:tcW w:w="5876" w:type="dxa"/>
          </w:tcPr>
          <w:p>
            <w:pPr>
              <w:pStyle w:val="TableParagraph"/>
              <w:spacing w:line="206" w:lineRule="exact"/>
              <w:ind w:left="108" w:right="58"/>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UE</w:t>
            </w:r>
            <w:r>
              <w:rPr>
                <w:spacing w:val="-4"/>
                <w:sz w:val="18"/>
              </w:rPr>
              <w:t> </w:t>
            </w:r>
            <w:r>
              <w:rPr>
                <w:sz w:val="18"/>
              </w:rPr>
              <w:t>Measurement</w:t>
            </w:r>
            <w:r>
              <w:rPr>
                <w:spacing w:val="-4"/>
                <w:sz w:val="18"/>
              </w:rPr>
              <w:t> </w:t>
            </w:r>
            <w:r>
              <w:rPr>
                <w:sz w:val="18"/>
              </w:rPr>
              <w:t>Reports</w:t>
            </w:r>
            <w:r>
              <w:rPr>
                <w:spacing w:val="-3"/>
                <w:sz w:val="18"/>
              </w:rPr>
              <w:t> </w:t>
            </w:r>
            <w:r>
              <w:rPr>
                <w:sz w:val="18"/>
              </w:rPr>
              <w:t>that</w:t>
            </w:r>
            <w:r>
              <w:rPr>
                <w:spacing w:val="-4"/>
                <w:sz w:val="18"/>
              </w:rPr>
              <w:t> </w:t>
            </w:r>
            <w:r>
              <w:rPr>
                <w:sz w:val="18"/>
              </w:rPr>
              <w:t>can</w:t>
            </w:r>
            <w:r>
              <w:rPr>
                <w:spacing w:val="-6"/>
                <w:sz w:val="18"/>
              </w:rPr>
              <w:t> </w:t>
            </w:r>
            <w:r>
              <w:rPr>
                <w:sz w:val="18"/>
              </w:rPr>
              <w:t>be</w:t>
            </w:r>
            <w:r>
              <w:rPr>
                <w:spacing w:val="-4"/>
                <w:sz w:val="18"/>
              </w:rPr>
              <w:t> </w:t>
            </w:r>
            <w:r>
              <w:rPr>
                <w:sz w:val="18"/>
              </w:rPr>
              <w:t>reported.</w:t>
            </w:r>
            <w:r>
              <w:rPr>
                <w:spacing w:val="-4"/>
                <w:sz w:val="18"/>
              </w:rPr>
              <w:t> </w:t>
            </w:r>
            <w:r>
              <w:rPr>
                <w:sz w:val="18"/>
              </w:rPr>
              <w:t>Value is &lt;65535&gt;.</w:t>
            </w:r>
          </w:p>
        </w:tc>
      </w:tr>
    </w:tbl>
    <w:p>
      <w:pPr>
        <w:spacing w:line="240" w:lineRule="auto" w:before="0"/>
        <w:rPr>
          <w:sz w:val="22"/>
        </w:rPr>
      </w:pPr>
    </w:p>
    <w:p>
      <w:pPr>
        <w:spacing w:line="240" w:lineRule="auto" w:before="25"/>
        <w:rPr>
          <w:sz w:val="22"/>
        </w:rPr>
      </w:pPr>
    </w:p>
    <w:p>
      <w:pPr>
        <w:pStyle w:val="Heading7"/>
        <w:numPr>
          <w:ilvl w:val="4"/>
          <w:numId w:val="4"/>
        </w:numPr>
        <w:tabs>
          <w:tab w:pos="1302" w:val="left" w:leader="none"/>
        </w:tabs>
        <w:spacing w:line="240" w:lineRule="auto" w:before="0" w:after="0"/>
        <w:ind w:left="1302" w:right="0" w:hanging="1133"/>
        <w:jc w:val="left"/>
      </w:pPr>
      <w:bookmarkStart w:name="8.2.1.4.4 E2SM-KPM Indication Message Fo" w:id="161"/>
      <w:bookmarkEnd w:id="161"/>
      <w:r>
        <w:rPr/>
      </w:r>
      <w:r>
        <w:rPr/>
        <w:t>E2SM-KPM</w:t>
      </w:r>
      <w:r>
        <w:rPr>
          <w:spacing w:val="-9"/>
        </w:rPr>
        <w:t> </w:t>
      </w:r>
      <w:r>
        <w:rPr/>
        <w:t>Indication</w:t>
      </w:r>
      <w:r>
        <w:rPr>
          <w:spacing w:val="-7"/>
        </w:rPr>
        <w:t> </w:t>
      </w:r>
      <w:r>
        <w:rPr/>
        <w:t>Message</w:t>
      </w:r>
      <w:r>
        <w:rPr>
          <w:spacing w:val="-8"/>
        </w:rPr>
        <w:t> </w:t>
      </w:r>
      <w:r>
        <w:rPr/>
        <w:t>Format</w:t>
      </w:r>
      <w:r>
        <w:rPr>
          <w:spacing w:val="-5"/>
        </w:rPr>
        <w:t> 255</w:t>
      </w:r>
    </w:p>
    <w:p>
      <w:pPr>
        <w:spacing w:line="240" w:lineRule="auto" w:before="9" w:after="0"/>
        <w:rPr>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1080"/>
        <w:gridCol w:w="1529"/>
        <w:gridCol w:w="2069"/>
        <w:gridCol w:w="1945"/>
      </w:tblGrid>
      <w:tr>
        <w:trPr>
          <w:trHeight w:val="412" w:hRule="atLeast"/>
        </w:trPr>
        <w:tc>
          <w:tcPr>
            <w:tcW w:w="2753" w:type="dxa"/>
          </w:tcPr>
          <w:p>
            <w:pPr>
              <w:pStyle w:val="TableParagraph"/>
              <w:spacing w:line="206" w:lineRule="exact"/>
              <w:ind w:left="725"/>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9"/>
              <w:rPr>
                <w:b/>
                <w:sz w:val="18"/>
              </w:rPr>
            </w:pPr>
            <w:r>
              <w:rPr>
                <w:b/>
                <w:spacing w:val="-2"/>
                <w:sz w:val="18"/>
              </w:rPr>
              <w:t>Presence</w:t>
            </w:r>
          </w:p>
        </w:tc>
        <w:tc>
          <w:tcPr>
            <w:tcW w:w="1529" w:type="dxa"/>
          </w:tcPr>
          <w:p>
            <w:pPr>
              <w:pStyle w:val="TableParagraph"/>
              <w:spacing w:line="206" w:lineRule="exact"/>
              <w:ind w:left="490"/>
              <w:rPr>
                <w:b/>
                <w:sz w:val="18"/>
              </w:rPr>
            </w:pPr>
            <w:r>
              <w:rPr>
                <w:b/>
                <w:spacing w:val="-4"/>
                <w:sz w:val="18"/>
              </w:rPr>
              <w:t>Range</w:t>
            </w:r>
          </w:p>
        </w:tc>
        <w:tc>
          <w:tcPr>
            <w:tcW w:w="2069" w:type="dxa"/>
          </w:tcPr>
          <w:p>
            <w:pPr>
              <w:pStyle w:val="TableParagraph"/>
              <w:spacing w:line="206" w:lineRule="exact"/>
              <w:ind w:left="12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5" w:type="dxa"/>
          </w:tcPr>
          <w:p>
            <w:pPr>
              <w:pStyle w:val="TableParagraph"/>
              <w:spacing w:line="206" w:lineRule="exact"/>
              <w:ind w:left="488" w:right="159" w:firstLine="33"/>
              <w:rPr>
                <w:b/>
                <w:sz w:val="18"/>
              </w:rPr>
            </w:pPr>
            <w:r>
              <w:rPr>
                <w:b/>
                <w:spacing w:val="-2"/>
                <w:sz w:val="18"/>
              </w:rPr>
              <w:t>Semantics description</w:t>
            </w:r>
          </w:p>
        </w:tc>
      </w:tr>
      <w:tr>
        <w:trPr>
          <w:trHeight w:val="621" w:hRule="atLeast"/>
        </w:trPr>
        <w:tc>
          <w:tcPr>
            <w:tcW w:w="2753" w:type="dxa"/>
          </w:tcPr>
          <w:p>
            <w:pPr>
              <w:pStyle w:val="TableParagraph"/>
              <w:spacing w:line="206" w:lineRule="exact"/>
              <w:rPr>
                <w:sz w:val="18"/>
              </w:rPr>
            </w:pPr>
            <w:r>
              <w:rPr>
                <w:sz w:val="18"/>
              </w:rPr>
              <w:t>List</w:t>
            </w:r>
            <w:r>
              <w:rPr>
                <w:spacing w:val="-6"/>
                <w:sz w:val="18"/>
              </w:rPr>
              <w:t> </w:t>
            </w:r>
            <w:r>
              <w:rPr>
                <w:sz w:val="18"/>
              </w:rPr>
              <w:t>of</w:t>
            </w:r>
            <w:r>
              <w:rPr>
                <w:spacing w:val="-2"/>
                <w:sz w:val="18"/>
              </w:rPr>
              <w:t> </w:t>
            </w:r>
            <w:r>
              <w:rPr>
                <w:sz w:val="18"/>
              </w:rPr>
              <w:t>RIC</w:t>
            </w:r>
            <w:r>
              <w:rPr>
                <w:spacing w:val="-2"/>
                <w:sz w:val="18"/>
              </w:rPr>
              <w:t> </w:t>
            </w:r>
            <w:r>
              <w:rPr>
                <w:sz w:val="18"/>
              </w:rPr>
              <w:t>Indication</w:t>
            </w:r>
            <w:r>
              <w:rPr>
                <w:spacing w:val="-3"/>
                <w:sz w:val="18"/>
              </w:rPr>
              <w:t> </w:t>
            </w:r>
            <w:r>
              <w:rPr>
                <w:spacing w:val="-2"/>
                <w:sz w:val="18"/>
              </w:rPr>
              <w:t>messages</w:t>
            </w:r>
          </w:p>
        </w:tc>
        <w:tc>
          <w:tcPr>
            <w:tcW w:w="1080" w:type="dxa"/>
          </w:tcPr>
          <w:p>
            <w:pPr>
              <w:pStyle w:val="TableParagraph"/>
              <w:ind w:left="0"/>
              <w:rPr>
                <w:rFonts w:ascii="Times New Roman"/>
                <w:sz w:val="18"/>
              </w:rPr>
            </w:pPr>
          </w:p>
        </w:tc>
        <w:tc>
          <w:tcPr>
            <w:tcW w:w="1529" w:type="dxa"/>
          </w:tcPr>
          <w:p>
            <w:pPr>
              <w:pStyle w:val="TableParagraph"/>
              <w:spacing w:line="206" w:lineRule="exact"/>
              <w:ind w:left="108"/>
              <w:rPr>
                <w:i/>
                <w:sz w:val="18"/>
              </w:rPr>
            </w:pPr>
            <w:r>
              <w:rPr>
                <w:i/>
                <w:spacing w:val="-5"/>
                <w:sz w:val="18"/>
              </w:rPr>
              <w:t>1..</w:t>
            </w:r>
          </w:p>
          <w:p>
            <w:pPr>
              <w:pStyle w:val="TableParagraph"/>
              <w:spacing w:line="207" w:lineRule="exact" w:before="2"/>
              <w:ind w:left="108"/>
              <w:rPr>
                <w:i/>
                <w:sz w:val="18"/>
              </w:rPr>
            </w:pPr>
            <w:r>
              <w:rPr>
                <w:i/>
                <w:spacing w:val="-2"/>
                <w:sz w:val="18"/>
              </w:rPr>
              <w:t>&lt;maxnoofJobs</w:t>
            </w:r>
          </w:p>
          <w:p>
            <w:pPr>
              <w:pStyle w:val="TableParagraph"/>
              <w:spacing w:line="187" w:lineRule="exact"/>
              <w:ind w:left="108"/>
              <w:rPr>
                <w:i/>
                <w:sz w:val="18"/>
              </w:rPr>
            </w:pPr>
            <w:r>
              <w:rPr>
                <w:i/>
                <w:spacing w:val="-10"/>
                <w:sz w:val="18"/>
              </w:rPr>
              <w:t>&gt;</w:t>
            </w:r>
          </w:p>
        </w:tc>
        <w:tc>
          <w:tcPr>
            <w:tcW w:w="2069" w:type="dxa"/>
          </w:tcPr>
          <w:p>
            <w:pPr>
              <w:pStyle w:val="TableParagraph"/>
              <w:ind w:left="0"/>
              <w:rPr>
                <w:rFonts w:ascii="Times New Roman"/>
                <w:sz w:val="18"/>
              </w:rPr>
            </w:pPr>
          </w:p>
        </w:tc>
        <w:tc>
          <w:tcPr>
            <w:tcW w:w="1945" w:type="dxa"/>
          </w:tcPr>
          <w:p>
            <w:pPr>
              <w:pStyle w:val="TableParagraph"/>
              <w:ind w:left="0"/>
              <w:rPr>
                <w:rFonts w:ascii="Times New Roman"/>
                <w:sz w:val="18"/>
              </w:rPr>
            </w:pPr>
          </w:p>
        </w:tc>
      </w:tr>
      <w:tr>
        <w:trPr>
          <w:trHeight w:val="208" w:hRule="atLeast"/>
        </w:trPr>
        <w:tc>
          <w:tcPr>
            <w:tcW w:w="2753" w:type="dxa"/>
          </w:tcPr>
          <w:p>
            <w:pPr>
              <w:pStyle w:val="TableParagraph"/>
              <w:spacing w:line="188" w:lineRule="exact"/>
              <w:rPr>
                <w:sz w:val="18"/>
              </w:rPr>
            </w:pPr>
            <w:r>
              <w:rPr>
                <w:sz w:val="18"/>
              </w:rPr>
              <w:t>&gt;Job</w:t>
            </w:r>
            <w:r>
              <w:rPr>
                <w:spacing w:val="-1"/>
                <w:sz w:val="18"/>
              </w:rPr>
              <w:t> </w:t>
            </w:r>
            <w:r>
              <w:rPr>
                <w:spacing w:val="-7"/>
                <w:sz w:val="18"/>
              </w:rPr>
              <w:t>ID</w:t>
            </w:r>
          </w:p>
        </w:tc>
        <w:tc>
          <w:tcPr>
            <w:tcW w:w="1080" w:type="dxa"/>
          </w:tcPr>
          <w:p>
            <w:pPr>
              <w:pStyle w:val="TableParagraph"/>
              <w:spacing w:line="188" w:lineRule="exact"/>
              <w:ind w:left="108"/>
              <w:rPr>
                <w:sz w:val="18"/>
              </w:rPr>
            </w:pPr>
            <w:r>
              <w:rPr>
                <w:spacing w:val="-10"/>
                <w:sz w:val="18"/>
              </w:rPr>
              <w:t>M</w:t>
            </w:r>
          </w:p>
        </w:tc>
        <w:tc>
          <w:tcPr>
            <w:tcW w:w="1529" w:type="dxa"/>
          </w:tcPr>
          <w:p>
            <w:pPr>
              <w:pStyle w:val="TableParagraph"/>
              <w:ind w:left="0"/>
              <w:rPr>
                <w:rFonts w:ascii="Times New Roman"/>
                <w:sz w:val="14"/>
              </w:rPr>
            </w:pPr>
          </w:p>
        </w:tc>
        <w:tc>
          <w:tcPr>
            <w:tcW w:w="2069" w:type="dxa"/>
          </w:tcPr>
          <w:p>
            <w:pPr>
              <w:pStyle w:val="TableParagraph"/>
              <w:spacing w:line="188" w:lineRule="exact"/>
              <w:ind w:left="108"/>
              <w:rPr>
                <w:sz w:val="18"/>
              </w:rPr>
            </w:pPr>
            <w:r>
              <w:rPr>
                <w:spacing w:val="-2"/>
                <w:sz w:val="18"/>
              </w:rPr>
              <w:t>8.3.30</w:t>
            </w:r>
          </w:p>
        </w:tc>
        <w:tc>
          <w:tcPr>
            <w:tcW w:w="1945" w:type="dxa"/>
          </w:tcPr>
          <w:p>
            <w:pPr>
              <w:pStyle w:val="TableParagraph"/>
              <w:ind w:left="0"/>
              <w:rPr>
                <w:rFonts w:ascii="Times New Roman"/>
                <w:sz w:val="14"/>
              </w:rPr>
            </w:pPr>
          </w:p>
        </w:tc>
      </w:tr>
      <w:tr>
        <w:trPr>
          <w:trHeight w:val="621" w:hRule="atLeast"/>
        </w:trPr>
        <w:tc>
          <w:tcPr>
            <w:tcW w:w="2753" w:type="dxa"/>
          </w:tcPr>
          <w:p>
            <w:pPr>
              <w:pStyle w:val="TableParagraph"/>
              <w:spacing w:line="206" w:lineRule="exact"/>
              <w:rPr>
                <w:sz w:val="18"/>
              </w:rPr>
            </w:pPr>
            <w:r>
              <w:rPr>
                <w:sz w:val="18"/>
              </w:rPr>
              <w:t>&gt;RIC</w:t>
            </w:r>
            <w:r>
              <w:rPr>
                <w:spacing w:val="-5"/>
                <w:sz w:val="18"/>
              </w:rPr>
              <w:t> </w:t>
            </w:r>
            <w:r>
              <w:rPr>
                <w:sz w:val="18"/>
              </w:rPr>
              <w:t>Indication</w:t>
            </w:r>
            <w:r>
              <w:rPr>
                <w:spacing w:val="-5"/>
                <w:sz w:val="18"/>
              </w:rPr>
              <w:t> </w:t>
            </w:r>
            <w:r>
              <w:rPr>
                <w:spacing w:val="-2"/>
                <w:sz w:val="18"/>
              </w:rPr>
              <w:t>Message</w:t>
            </w:r>
          </w:p>
        </w:tc>
        <w:tc>
          <w:tcPr>
            <w:tcW w:w="1080" w:type="dxa"/>
          </w:tcPr>
          <w:p>
            <w:pPr>
              <w:pStyle w:val="TableParagraph"/>
              <w:spacing w:line="206" w:lineRule="exact"/>
              <w:ind w:left="108"/>
              <w:rPr>
                <w:sz w:val="18"/>
              </w:rPr>
            </w:pPr>
            <w:r>
              <w:rPr>
                <w:spacing w:val="-10"/>
                <w:sz w:val="18"/>
              </w:rPr>
              <w:t>M</w:t>
            </w:r>
          </w:p>
        </w:tc>
        <w:tc>
          <w:tcPr>
            <w:tcW w:w="1529" w:type="dxa"/>
          </w:tcPr>
          <w:p>
            <w:pPr>
              <w:pStyle w:val="TableParagraph"/>
              <w:ind w:left="0"/>
              <w:rPr>
                <w:rFonts w:ascii="Times New Roman"/>
                <w:sz w:val="18"/>
              </w:rPr>
            </w:pPr>
          </w:p>
        </w:tc>
        <w:tc>
          <w:tcPr>
            <w:tcW w:w="2069" w:type="dxa"/>
          </w:tcPr>
          <w:p>
            <w:pPr>
              <w:pStyle w:val="TableParagraph"/>
              <w:spacing w:line="206" w:lineRule="exact"/>
              <w:ind w:left="108"/>
              <w:rPr>
                <w:sz w:val="18"/>
              </w:rPr>
            </w:pPr>
            <w:r>
              <w:rPr>
                <w:spacing w:val="-2"/>
                <w:sz w:val="18"/>
              </w:rPr>
              <w:t>8.2.1.4</w:t>
            </w:r>
          </w:p>
        </w:tc>
        <w:tc>
          <w:tcPr>
            <w:tcW w:w="1945" w:type="dxa"/>
          </w:tcPr>
          <w:p>
            <w:pPr>
              <w:pStyle w:val="TableParagraph"/>
              <w:spacing w:line="206" w:lineRule="exact"/>
              <w:ind w:left="108" w:right="199"/>
              <w:rPr>
                <w:sz w:val="18"/>
              </w:rPr>
            </w:pPr>
            <w:r>
              <w:rPr>
                <w:spacing w:val="-2"/>
                <w:sz w:val="18"/>
              </w:rPr>
              <w:t>Contains </w:t>
            </w:r>
            <w:r>
              <w:rPr>
                <w:sz w:val="18"/>
              </w:rPr>
              <w:t>Measurement</w:t>
            </w:r>
            <w:r>
              <w:rPr>
                <w:spacing w:val="-13"/>
                <w:sz w:val="18"/>
              </w:rPr>
              <w:t> </w:t>
            </w:r>
            <w:r>
              <w:rPr>
                <w:sz w:val="18"/>
              </w:rPr>
              <w:t>report for specific Job.</w:t>
            </w:r>
          </w:p>
        </w:tc>
      </w:tr>
    </w:tbl>
    <w:p>
      <w:pPr>
        <w:spacing w:after="0" w:line="206" w:lineRule="exact"/>
        <w:rPr>
          <w:sz w:val="18"/>
        </w:rPr>
        <w:sectPr>
          <w:pgSz w:w="11910" w:h="16850"/>
          <w:pgMar w:header="862" w:footer="898" w:top="1520" w:bottom="1080" w:left="680" w:right="700"/>
        </w:sectPr>
      </w:pPr>
    </w:p>
    <w:p>
      <w:pPr>
        <w:spacing w:line="240" w:lineRule="auto" w:before="6"/>
        <w:rPr>
          <w:sz w:val="4"/>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6"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876" w:type="dxa"/>
          </w:tcPr>
          <w:p>
            <w:pPr>
              <w:pStyle w:val="TableParagraph"/>
              <w:spacing w:line="186" w:lineRule="exact"/>
              <w:ind w:left="8"/>
              <w:jc w:val="center"/>
              <w:rPr>
                <w:b/>
                <w:sz w:val="18"/>
              </w:rPr>
            </w:pPr>
            <w:r>
              <w:rPr>
                <w:b/>
                <w:spacing w:val="-2"/>
                <w:sz w:val="18"/>
              </w:rPr>
              <w:t>Explanation</w:t>
            </w:r>
          </w:p>
        </w:tc>
      </w:tr>
      <w:tr>
        <w:trPr>
          <w:trHeight w:val="414" w:hRule="atLeast"/>
        </w:trPr>
        <w:tc>
          <w:tcPr>
            <w:tcW w:w="3483" w:type="dxa"/>
          </w:tcPr>
          <w:p>
            <w:pPr>
              <w:pStyle w:val="TableParagraph"/>
              <w:spacing w:before="1"/>
              <w:rPr>
                <w:sz w:val="18"/>
              </w:rPr>
            </w:pPr>
            <w:r>
              <w:rPr>
                <w:spacing w:val="-2"/>
                <w:sz w:val="18"/>
              </w:rPr>
              <w:t>maxnoofJobs</w:t>
            </w:r>
          </w:p>
        </w:tc>
        <w:tc>
          <w:tcPr>
            <w:tcW w:w="5876" w:type="dxa"/>
          </w:tcPr>
          <w:p>
            <w:pPr>
              <w:pStyle w:val="TableParagraph"/>
              <w:spacing w:line="207" w:lineRule="exact" w:before="1"/>
              <w:ind w:left="108"/>
              <w:rPr>
                <w:sz w:val="18"/>
              </w:rPr>
            </w:pPr>
            <w:r>
              <w:rPr>
                <w:sz w:val="18"/>
              </w:rPr>
              <w:t>Maximum</w:t>
            </w:r>
            <w:r>
              <w:rPr>
                <w:spacing w:val="-4"/>
                <w:sz w:val="18"/>
              </w:rPr>
              <w:t> </w:t>
            </w:r>
            <w:r>
              <w:rPr>
                <w:sz w:val="18"/>
              </w:rPr>
              <w:t>no.</w:t>
            </w:r>
            <w:r>
              <w:rPr>
                <w:spacing w:val="-3"/>
                <w:sz w:val="18"/>
              </w:rPr>
              <w:t> </w:t>
            </w:r>
            <w:r>
              <w:rPr>
                <w:sz w:val="18"/>
              </w:rPr>
              <w:t>of</w:t>
            </w:r>
            <w:r>
              <w:rPr>
                <w:spacing w:val="-5"/>
                <w:sz w:val="18"/>
              </w:rPr>
              <w:t> </w:t>
            </w:r>
            <w:r>
              <w:rPr>
                <w:sz w:val="18"/>
              </w:rPr>
              <w:t>fundamental</w:t>
            </w:r>
            <w:r>
              <w:rPr>
                <w:spacing w:val="-4"/>
                <w:sz w:val="18"/>
              </w:rPr>
              <w:t> </w:t>
            </w:r>
            <w:r>
              <w:rPr>
                <w:sz w:val="18"/>
              </w:rPr>
              <w:t>levels</w:t>
            </w:r>
            <w:r>
              <w:rPr>
                <w:spacing w:val="-3"/>
                <w:sz w:val="18"/>
              </w:rPr>
              <w:t> </w:t>
            </w:r>
            <w:r>
              <w:rPr>
                <w:sz w:val="18"/>
              </w:rPr>
              <w:t>jobs</w:t>
            </w:r>
            <w:r>
              <w:rPr>
                <w:spacing w:val="-5"/>
                <w:sz w:val="18"/>
              </w:rPr>
              <w:t> </w:t>
            </w:r>
            <w:r>
              <w:rPr>
                <w:sz w:val="18"/>
              </w:rPr>
              <w:t>that</w:t>
            </w:r>
            <w:r>
              <w:rPr>
                <w:spacing w:val="1"/>
                <w:sz w:val="18"/>
              </w:rPr>
              <w:t> </w:t>
            </w:r>
            <w:r>
              <w:rPr>
                <w:sz w:val="18"/>
              </w:rPr>
              <w:t>can</w:t>
            </w:r>
            <w:r>
              <w:rPr>
                <w:spacing w:val="-3"/>
                <w:sz w:val="18"/>
              </w:rPr>
              <w:t> </w:t>
            </w:r>
            <w:r>
              <w:rPr>
                <w:sz w:val="18"/>
              </w:rPr>
              <w:t>be</w:t>
            </w:r>
            <w:r>
              <w:rPr>
                <w:spacing w:val="-6"/>
                <w:sz w:val="18"/>
              </w:rPr>
              <w:t> </w:t>
            </w:r>
            <w:r>
              <w:rPr>
                <w:sz w:val="18"/>
              </w:rPr>
              <w:t>reported.</w:t>
            </w:r>
            <w:r>
              <w:rPr>
                <w:spacing w:val="-3"/>
                <w:sz w:val="18"/>
              </w:rPr>
              <w:t> </w:t>
            </w:r>
            <w:r>
              <w:rPr>
                <w:sz w:val="18"/>
              </w:rPr>
              <w:t>Value</w:t>
            </w:r>
            <w:r>
              <w:rPr>
                <w:spacing w:val="-4"/>
                <w:sz w:val="18"/>
              </w:rPr>
              <w:t> </w:t>
            </w:r>
            <w:r>
              <w:rPr>
                <w:spacing w:val="-5"/>
                <w:sz w:val="18"/>
              </w:rPr>
              <w:t>is</w:t>
            </w:r>
          </w:p>
          <w:p>
            <w:pPr>
              <w:pStyle w:val="TableParagraph"/>
              <w:spacing w:line="187" w:lineRule="exact"/>
              <w:ind w:left="108"/>
              <w:rPr>
                <w:sz w:val="18"/>
              </w:rPr>
            </w:pPr>
            <w:r>
              <w:rPr>
                <w:spacing w:val="-2"/>
                <w:sz w:val="18"/>
              </w:rPr>
              <w:t>&lt;65535&gt;.</w:t>
            </w:r>
          </w:p>
        </w:tc>
      </w:tr>
    </w:tbl>
    <w:p>
      <w:pPr>
        <w:spacing w:line="240" w:lineRule="auto" w:before="256"/>
        <w:rPr>
          <w:sz w:val="24"/>
        </w:rPr>
      </w:pPr>
    </w:p>
    <w:p>
      <w:pPr>
        <w:pStyle w:val="Heading5"/>
        <w:numPr>
          <w:ilvl w:val="3"/>
          <w:numId w:val="4"/>
        </w:numPr>
        <w:tabs>
          <w:tab w:pos="1302" w:val="left" w:leader="none"/>
        </w:tabs>
        <w:spacing w:line="240" w:lineRule="auto" w:before="0" w:after="0"/>
        <w:ind w:left="1302" w:right="0" w:hanging="1133"/>
        <w:jc w:val="left"/>
      </w:pPr>
      <w:bookmarkStart w:name="8.2.1.5 RIC CALL PROCESS ID" w:id="162"/>
      <w:bookmarkEnd w:id="162"/>
      <w:r>
        <w:rPr/>
      </w:r>
      <w:r>
        <w:rPr/>
        <w:t>RIC</w:t>
      </w:r>
      <w:r>
        <w:rPr>
          <w:spacing w:val="-5"/>
        </w:rPr>
        <w:t> </w:t>
      </w:r>
      <w:r>
        <w:rPr/>
        <w:t>CALL</w:t>
      </w:r>
      <w:r>
        <w:rPr>
          <w:spacing w:val="-4"/>
        </w:rPr>
        <w:t> </w:t>
      </w:r>
      <w:r>
        <w:rPr/>
        <w:t>PROCESS</w:t>
      </w:r>
      <w:r>
        <w:rPr>
          <w:spacing w:val="-5"/>
        </w:rPr>
        <w:t> ID</w:t>
      </w:r>
    </w:p>
    <w:p>
      <w:pPr>
        <w:pStyle w:val="BodyText"/>
        <w:spacing w:before="180"/>
        <w:ind w:left="169"/>
      </w:pPr>
      <w:r>
        <w:rPr>
          <w:spacing w:val="-2"/>
        </w:rPr>
        <w:t>Void.</w:t>
      </w:r>
    </w:p>
    <w:p>
      <w:pPr>
        <w:pStyle w:val="BodyText"/>
        <w:spacing w:before="70"/>
      </w:pPr>
    </w:p>
    <w:p>
      <w:pPr>
        <w:pStyle w:val="Heading5"/>
        <w:numPr>
          <w:ilvl w:val="3"/>
          <w:numId w:val="4"/>
        </w:numPr>
        <w:tabs>
          <w:tab w:pos="1302" w:val="left" w:leader="none"/>
        </w:tabs>
        <w:spacing w:line="240" w:lineRule="auto" w:before="0" w:after="0"/>
        <w:ind w:left="1302" w:right="0" w:hanging="1133"/>
        <w:jc w:val="left"/>
      </w:pPr>
      <w:bookmarkStart w:name="8.2.1.6 RIC CONTROL HEADER IE" w:id="163"/>
      <w:bookmarkEnd w:id="163"/>
      <w:r>
        <w:rPr/>
      </w:r>
      <w:r>
        <w:rPr/>
        <w:t>RIC</w:t>
      </w:r>
      <w:r>
        <w:rPr>
          <w:spacing w:val="-5"/>
        </w:rPr>
        <w:t> </w:t>
      </w:r>
      <w:r>
        <w:rPr/>
        <w:t>CONTROL</w:t>
      </w:r>
      <w:r>
        <w:rPr>
          <w:spacing w:val="-4"/>
        </w:rPr>
        <w:t> </w:t>
      </w:r>
      <w:r>
        <w:rPr/>
        <w:t>HEADER</w:t>
      </w:r>
      <w:r>
        <w:rPr>
          <w:spacing w:val="-4"/>
        </w:rPr>
        <w:t> </w:t>
      </w:r>
      <w:r>
        <w:rPr>
          <w:spacing w:val="-5"/>
        </w:rPr>
        <w:t>IE</w:t>
      </w:r>
    </w:p>
    <w:p>
      <w:pPr>
        <w:pStyle w:val="BodyText"/>
        <w:spacing w:before="180"/>
        <w:ind w:left="169"/>
      </w:pPr>
      <w:r>
        <w:rPr>
          <w:spacing w:val="-2"/>
        </w:rPr>
        <w:t>Void.</w:t>
      </w:r>
    </w:p>
    <w:p>
      <w:pPr>
        <w:pStyle w:val="BodyText"/>
        <w:spacing w:before="71"/>
      </w:pPr>
    </w:p>
    <w:p>
      <w:pPr>
        <w:pStyle w:val="Heading5"/>
        <w:numPr>
          <w:ilvl w:val="3"/>
          <w:numId w:val="4"/>
        </w:numPr>
        <w:tabs>
          <w:tab w:pos="1302" w:val="left" w:leader="none"/>
        </w:tabs>
        <w:spacing w:line="240" w:lineRule="auto" w:before="0" w:after="0"/>
        <w:ind w:left="1302" w:right="0" w:hanging="1133"/>
        <w:jc w:val="left"/>
      </w:pPr>
      <w:bookmarkStart w:name="8.2.1.7 RIC CONTROL MESSAGE IE" w:id="164"/>
      <w:bookmarkEnd w:id="164"/>
      <w:r>
        <w:rPr/>
      </w:r>
      <w:r>
        <w:rPr/>
        <w:t>RIC</w:t>
      </w:r>
      <w:r>
        <w:rPr>
          <w:spacing w:val="-3"/>
        </w:rPr>
        <w:t> </w:t>
      </w:r>
      <w:r>
        <w:rPr/>
        <w:t>CONTROL</w:t>
      </w:r>
      <w:r>
        <w:rPr>
          <w:spacing w:val="-1"/>
        </w:rPr>
        <w:t> </w:t>
      </w:r>
      <w:r>
        <w:rPr/>
        <w:t>MESSAGE</w:t>
      </w:r>
      <w:r>
        <w:rPr>
          <w:spacing w:val="-2"/>
        </w:rPr>
        <w:t> </w:t>
      </w:r>
      <w:r>
        <w:rPr>
          <w:spacing w:val="-5"/>
        </w:rPr>
        <w:t>IE</w:t>
      </w:r>
    </w:p>
    <w:p>
      <w:pPr>
        <w:pStyle w:val="BodyText"/>
        <w:spacing w:before="180"/>
        <w:ind w:left="169"/>
      </w:pPr>
      <w:r>
        <w:rPr>
          <w:spacing w:val="-2"/>
        </w:rPr>
        <w:t>Void.</w:t>
      </w:r>
    </w:p>
    <w:p>
      <w:pPr>
        <w:pStyle w:val="BodyText"/>
        <w:spacing w:before="68"/>
      </w:pPr>
    </w:p>
    <w:p>
      <w:pPr>
        <w:pStyle w:val="Heading5"/>
        <w:numPr>
          <w:ilvl w:val="3"/>
          <w:numId w:val="4"/>
        </w:numPr>
        <w:tabs>
          <w:tab w:pos="1302" w:val="left" w:leader="none"/>
        </w:tabs>
        <w:spacing w:line="240" w:lineRule="auto" w:before="0" w:after="0"/>
        <w:ind w:left="1302" w:right="0" w:hanging="1133"/>
        <w:jc w:val="left"/>
      </w:pPr>
      <w:bookmarkStart w:name="8.2.1.8 RIC CONTROL OUTCOME IE" w:id="165"/>
      <w:bookmarkEnd w:id="165"/>
      <w:r>
        <w:rPr/>
      </w:r>
      <w:r>
        <w:rPr/>
        <w:t>RIC</w:t>
      </w:r>
      <w:r>
        <w:rPr>
          <w:spacing w:val="-3"/>
        </w:rPr>
        <w:t> </w:t>
      </w:r>
      <w:r>
        <w:rPr/>
        <w:t>CONTROL OUTCOME</w:t>
      </w:r>
      <w:r>
        <w:rPr>
          <w:spacing w:val="-2"/>
        </w:rPr>
        <w:t> </w:t>
      </w:r>
      <w:r>
        <w:rPr>
          <w:spacing w:val="-5"/>
        </w:rPr>
        <w:t>IE</w:t>
      </w:r>
    </w:p>
    <w:p>
      <w:pPr>
        <w:pStyle w:val="BodyText"/>
        <w:spacing w:before="180"/>
        <w:ind w:left="169"/>
      </w:pPr>
      <w:r>
        <w:rPr>
          <w:spacing w:val="-2"/>
        </w:rPr>
        <w:t>Void.</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35" w:id="166"/>
      <w:bookmarkStart w:name="8.2.2 Messages for RIC Global Procedures" w:id="167"/>
      <w:r>
        <w:rPr/>
      </w:r>
      <w:r>
        <w:rPr/>
        <w:t>Messages</w:t>
      </w:r>
      <w:r>
        <w:rPr>
          <w:spacing w:val="-5"/>
        </w:rPr>
        <w:t> </w:t>
      </w:r>
      <w:r>
        <w:rPr/>
        <w:t>for</w:t>
      </w:r>
      <w:r>
        <w:rPr>
          <w:spacing w:val="-5"/>
        </w:rPr>
        <w:t> </w:t>
      </w:r>
      <w:r>
        <w:rPr/>
        <w:t>RIC</w:t>
      </w:r>
      <w:r>
        <w:rPr>
          <w:spacing w:val="-6"/>
        </w:rPr>
        <w:t> </w:t>
      </w:r>
      <w:r>
        <w:rPr/>
        <w:t>Global</w:t>
      </w:r>
      <w:r>
        <w:rPr>
          <w:spacing w:val="-3"/>
        </w:rPr>
        <w:t> </w:t>
      </w:r>
      <w:bookmarkEnd w:id="166"/>
      <w:r>
        <w:rPr>
          <w:spacing w:val="-2"/>
        </w:rPr>
        <w:t>Procedures</w:t>
      </w:r>
    </w:p>
    <w:p>
      <w:pPr>
        <w:pStyle w:val="Heading6"/>
        <w:numPr>
          <w:ilvl w:val="3"/>
          <w:numId w:val="4"/>
        </w:numPr>
        <w:tabs>
          <w:tab w:pos="1302" w:val="left" w:leader="none"/>
        </w:tabs>
        <w:spacing w:line="240" w:lineRule="auto" w:before="302" w:after="0"/>
        <w:ind w:left="1302" w:right="0" w:hanging="1133"/>
        <w:jc w:val="left"/>
      </w:pPr>
      <w:bookmarkStart w:name="8.2.2.1 RAN Function Definition IE" w:id="168"/>
      <w:bookmarkEnd w:id="168"/>
      <w:r>
        <w:rPr/>
      </w:r>
      <w:r>
        <w:rPr/>
        <w:t>RAN</w:t>
      </w:r>
      <w:r>
        <w:rPr>
          <w:spacing w:val="-7"/>
        </w:rPr>
        <w:t> </w:t>
      </w:r>
      <w:r>
        <w:rPr/>
        <w:t>Function</w:t>
      </w:r>
      <w:r>
        <w:rPr>
          <w:spacing w:val="-8"/>
        </w:rPr>
        <w:t> </w:t>
      </w:r>
      <w:r>
        <w:rPr/>
        <w:t>Definition</w:t>
      </w:r>
      <w:r>
        <w:rPr>
          <w:spacing w:val="-6"/>
        </w:rPr>
        <w:t> </w:t>
      </w:r>
      <w:r>
        <w:rPr>
          <w:spacing w:val="-5"/>
        </w:rPr>
        <w:t>IE</w:t>
      </w:r>
    </w:p>
    <w:p>
      <w:pPr>
        <w:pStyle w:val="BodyText"/>
        <w:spacing w:before="180"/>
        <w:ind w:left="169" w:right="278"/>
        <w:jc w:val="both"/>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E2</w:t>
      </w:r>
      <w:r>
        <w:rPr>
          <w:spacing w:val="-1"/>
        </w:rPr>
        <w:t> </w:t>
      </w:r>
      <w:r>
        <w:rPr/>
        <w:t>SETUP</w:t>
      </w:r>
      <w:r>
        <w:rPr>
          <w:spacing w:val="-3"/>
        </w:rPr>
        <w:t> </w:t>
      </w:r>
      <w:r>
        <w:rPr/>
        <w:t>REQUEST,</w:t>
      </w:r>
      <w:r>
        <w:rPr>
          <w:spacing w:val="-1"/>
        </w:rPr>
        <w:t> </w:t>
      </w:r>
      <w:r>
        <w:rPr/>
        <w:t>and RIC</w:t>
      </w:r>
      <w:r>
        <w:rPr>
          <w:spacing w:val="-3"/>
        </w:rPr>
        <w:t> </w:t>
      </w:r>
      <w:r>
        <w:rPr/>
        <w:t>SERVICE</w:t>
      </w:r>
      <w:r>
        <w:rPr>
          <w:spacing w:val="-2"/>
        </w:rPr>
        <w:t> </w:t>
      </w:r>
      <w:r>
        <w:rPr/>
        <w:t>UPDATE</w:t>
      </w:r>
      <w:r>
        <w:rPr>
          <w:spacing w:val="-2"/>
        </w:rPr>
        <w:t> </w:t>
      </w:r>
      <w:r>
        <w:rPr/>
        <w:t>message</w:t>
      </w:r>
      <w:r>
        <w:rPr>
          <w:spacing w:val="-2"/>
        </w:rPr>
        <w:t> </w:t>
      </w:r>
      <w:r>
        <w:rPr/>
        <w:t>sent</w:t>
      </w:r>
      <w:r>
        <w:rPr>
          <w:spacing w:val="-3"/>
        </w:rPr>
        <w:t> </w:t>
      </w:r>
      <w:r>
        <w:rPr/>
        <w:t>by</w:t>
      </w:r>
      <w:r>
        <w:rPr>
          <w:spacing w:val="-1"/>
        </w:rPr>
        <w:t> </w:t>
      </w:r>
      <w:r>
        <w:rPr/>
        <w:t>the E2</w:t>
      </w:r>
      <w:r>
        <w:rPr>
          <w:spacing w:val="-1"/>
        </w:rPr>
        <w:t> </w:t>
      </w:r>
      <w:r>
        <w:rPr/>
        <w:t>Node</w:t>
      </w:r>
      <w:r>
        <w:rPr>
          <w:spacing w:val="-1"/>
        </w:rPr>
        <w:t> </w:t>
      </w:r>
      <w:r>
        <w:rPr/>
        <w:t>to the Near-RT RIC</w:t>
      </w:r>
      <w:r>
        <w:rPr>
          <w:spacing w:val="-1"/>
        </w:rPr>
        <w:t> </w:t>
      </w:r>
      <w:r>
        <w:rPr/>
        <w:t>and is</w:t>
      </w:r>
      <w:r>
        <w:rPr>
          <w:spacing w:val="-1"/>
        </w:rPr>
        <w:t> </w:t>
      </w:r>
      <w:r>
        <w:rPr/>
        <w:t>used to provide all required information for</w:t>
      </w:r>
      <w:r>
        <w:rPr>
          <w:spacing w:val="-2"/>
        </w:rPr>
        <w:t> </w:t>
      </w:r>
      <w:r>
        <w:rPr/>
        <w:t>the Near-RT RIC</w:t>
      </w:r>
      <w:r>
        <w:rPr>
          <w:spacing w:val="-1"/>
        </w:rPr>
        <w:t> </w:t>
      </w:r>
      <w:r>
        <w:rPr/>
        <w:t>to determine how a</w:t>
      </w:r>
      <w:r>
        <w:rPr>
          <w:spacing w:val="-2"/>
        </w:rPr>
        <w:t> </w:t>
      </w:r>
      <w:r>
        <w:rPr/>
        <w:t>given</w:t>
      </w:r>
      <w:r>
        <w:rPr>
          <w:spacing w:val="-1"/>
        </w:rPr>
        <w:t> </w:t>
      </w:r>
      <w:r>
        <w:rPr/>
        <w:t>E2 Node has been configured to support a given RAN Function specific E2SM.</w:t>
      </w:r>
    </w:p>
    <w:p>
      <w:pPr>
        <w:pStyle w:val="BodyText"/>
        <w:spacing w:before="181"/>
        <w:ind w:left="169"/>
        <w:jc w:val="both"/>
      </w:pPr>
      <w:r>
        <w:rPr/>
        <w:t>Direction:</w:t>
      </w:r>
      <w:r>
        <w:rPr>
          <w:spacing w:val="-4"/>
        </w:rPr>
        <w:t> </w:t>
      </w:r>
      <w:r>
        <w:rPr/>
        <w:t>E2</w:t>
      </w:r>
      <w:r>
        <w:rPr>
          <w:spacing w:val="-4"/>
        </w:rPr>
        <w:t> </w:t>
      </w:r>
      <w:r>
        <w:rPr/>
        <w:t>Node</w:t>
      </w:r>
      <w:r>
        <w:rPr>
          <w:spacing w:val="-6"/>
        </w:rPr>
        <w:t> </w:t>
      </w:r>
      <w:r>
        <w:rPr>
          <w:rFonts w:ascii="Symbol" w:hAnsi="Symbol"/>
        </w:rPr>
        <w:t></w:t>
      </w:r>
      <w:r>
        <w:rPr>
          <w:spacing w:val="-5"/>
        </w:rPr>
        <w:t> </w:t>
      </w:r>
      <w:r>
        <w:rPr/>
        <w:t>NEAR-RT</w:t>
      </w:r>
      <w:r>
        <w:rPr>
          <w:spacing w:val="-5"/>
        </w:rPr>
        <w:t> </w:t>
      </w:r>
      <w:r>
        <w:rPr>
          <w:spacing w:val="-4"/>
        </w:rPr>
        <w:t>RIC.</w:t>
      </w:r>
    </w:p>
    <w:p>
      <w:pPr>
        <w:spacing w:after="0"/>
        <w:jc w:val="both"/>
        <w:sectPr>
          <w:pgSz w:w="11910" w:h="16850"/>
          <w:pgMar w:header="862" w:footer="898" w:top="1520" w:bottom="1080" w:left="680" w:right="70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1"/>
        <w:gridCol w:w="1136"/>
        <w:gridCol w:w="2269"/>
        <w:gridCol w:w="1275"/>
        <w:gridCol w:w="1844"/>
      </w:tblGrid>
      <w:tr>
        <w:trPr>
          <w:trHeight w:val="415" w:hRule="atLeast"/>
        </w:trPr>
        <w:tc>
          <w:tcPr>
            <w:tcW w:w="2891" w:type="dxa"/>
          </w:tcPr>
          <w:p>
            <w:pPr>
              <w:pStyle w:val="TableParagraph"/>
              <w:spacing w:line="206" w:lineRule="exact"/>
              <w:ind w:left="79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2269" w:type="dxa"/>
          </w:tcPr>
          <w:p>
            <w:pPr>
              <w:pStyle w:val="TableParagraph"/>
              <w:spacing w:line="206" w:lineRule="exact"/>
              <w:ind w:left="99" w:right="92"/>
              <w:jc w:val="center"/>
              <w:rPr>
                <w:b/>
                <w:sz w:val="18"/>
              </w:rPr>
            </w:pPr>
            <w:r>
              <w:rPr>
                <w:b/>
                <w:spacing w:val="-4"/>
                <w:sz w:val="18"/>
              </w:rPr>
              <w:t>Range</w:t>
            </w:r>
          </w:p>
        </w:tc>
        <w:tc>
          <w:tcPr>
            <w:tcW w:w="1275" w:type="dxa"/>
          </w:tcPr>
          <w:p>
            <w:pPr>
              <w:pStyle w:val="TableParagraph"/>
              <w:spacing w:line="206" w:lineRule="exact"/>
              <w:ind w:left="230"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844" w:type="dxa"/>
          </w:tcPr>
          <w:p>
            <w:pPr>
              <w:pStyle w:val="TableParagraph"/>
              <w:spacing w:line="206" w:lineRule="exact"/>
              <w:ind w:left="437" w:right="189" w:firstLine="33"/>
              <w:rPr>
                <w:b/>
                <w:sz w:val="18"/>
              </w:rPr>
            </w:pPr>
            <w:r>
              <w:rPr>
                <w:b/>
                <w:spacing w:val="-2"/>
                <w:sz w:val="18"/>
              </w:rPr>
              <w:t>Semantics description</w:t>
            </w:r>
          </w:p>
        </w:tc>
      </w:tr>
      <w:tr>
        <w:trPr>
          <w:trHeight w:val="206" w:hRule="atLeast"/>
        </w:trPr>
        <w:tc>
          <w:tcPr>
            <w:tcW w:w="2891" w:type="dxa"/>
          </w:tcPr>
          <w:p>
            <w:pPr>
              <w:pStyle w:val="TableParagraph"/>
              <w:spacing w:line="186" w:lineRule="exact"/>
              <w:rPr>
                <w:sz w:val="18"/>
              </w:rPr>
            </w:pPr>
            <w:r>
              <w:rPr>
                <w:sz w:val="18"/>
              </w:rPr>
              <w:t>RAN</w:t>
            </w:r>
            <w:r>
              <w:rPr>
                <w:spacing w:val="-4"/>
                <w:sz w:val="18"/>
              </w:rPr>
              <w:t> </w:t>
            </w:r>
            <w:r>
              <w:rPr>
                <w:sz w:val="18"/>
              </w:rPr>
              <w:t>Function</w:t>
            </w:r>
            <w:r>
              <w:rPr>
                <w:spacing w:val="-2"/>
                <w:sz w:val="18"/>
              </w:rPr>
              <w:t> </w:t>
            </w:r>
            <w:r>
              <w:rPr>
                <w:spacing w:val="-4"/>
                <w:sz w:val="18"/>
              </w:rPr>
              <w:t>Name</w:t>
            </w:r>
          </w:p>
        </w:tc>
        <w:tc>
          <w:tcPr>
            <w:tcW w:w="1136" w:type="dxa"/>
          </w:tcPr>
          <w:p>
            <w:pPr>
              <w:pStyle w:val="TableParagraph"/>
              <w:spacing w:line="186"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6" w:lineRule="exact"/>
              <w:ind w:left="106"/>
              <w:rPr>
                <w:sz w:val="18"/>
              </w:rPr>
            </w:pPr>
            <w:r>
              <w:rPr>
                <w:spacing w:val="-2"/>
                <w:sz w:val="18"/>
              </w:rPr>
              <w:t>8.3.2</w:t>
            </w:r>
          </w:p>
        </w:tc>
        <w:tc>
          <w:tcPr>
            <w:tcW w:w="1844" w:type="dxa"/>
          </w:tcPr>
          <w:p>
            <w:pPr>
              <w:pStyle w:val="TableParagraph"/>
              <w:ind w:left="0"/>
              <w:rPr>
                <w:rFonts w:ascii="Times New Roman"/>
                <w:sz w:val="14"/>
              </w:rPr>
            </w:pPr>
          </w:p>
        </w:tc>
      </w:tr>
      <w:tr>
        <w:trPr>
          <w:trHeight w:val="205" w:hRule="atLeast"/>
        </w:trPr>
        <w:tc>
          <w:tcPr>
            <w:tcW w:w="2891" w:type="dxa"/>
          </w:tcPr>
          <w:p>
            <w:pPr>
              <w:pStyle w:val="TableParagraph"/>
              <w:spacing w:line="186" w:lineRule="exact"/>
              <w:rPr>
                <w:sz w:val="18"/>
              </w:rPr>
            </w:pPr>
            <w:r>
              <w:rPr>
                <w:sz w:val="18"/>
              </w:rPr>
              <w:t>Sequence</w:t>
            </w:r>
            <w:r>
              <w:rPr>
                <w:spacing w:val="-4"/>
                <w:sz w:val="18"/>
              </w:rPr>
              <w:t> </w:t>
            </w:r>
            <w:r>
              <w:rPr>
                <w:sz w:val="18"/>
              </w:rPr>
              <w:t>of</w:t>
            </w:r>
            <w:r>
              <w:rPr>
                <w:spacing w:val="-2"/>
                <w:sz w:val="18"/>
              </w:rPr>
              <w:t> </w:t>
            </w:r>
            <w:r>
              <w:rPr>
                <w:sz w:val="18"/>
              </w:rPr>
              <w:t>Event</w:t>
            </w:r>
            <w:r>
              <w:rPr>
                <w:spacing w:val="-1"/>
                <w:sz w:val="18"/>
              </w:rPr>
              <w:t> </w:t>
            </w:r>
            <w:r>
              <w:rPr>
                <w:sz w:val="18"/>
              </w:rPr>
              <w:t>Trigger</w:t>
            </w:r>
            <w:r>
              <w:rPr>
                <w:spacing w:val="-2"/>
                <w:sz w:val="18"/>
              </w:rPr>
              <w:t> styles</w:t>
            </w:r>
          </w:p>
        </w:tc>
        <w:tc>
          <w:tcPr>
            <w:tcW w:w="1136" w:type="dxa"/>
          </w:tcPr>
          <w:p>
            <w:pPr>
              <w:pStyle w:val="TableParagraph"/>
              <w:ind w:left="0"/>
              <w:rPr>
                <w:rFonts w:ascii="Times New Roman"/>
                <w:sz w:val="14"/>
              </w:rPr>
            </w:pPr>
          </w:p>
        </w:tc>
        <w:tc>
          <w:tcPr>
            <w:tcW w:w="2269" w:type="dxa"/>
          </w:tcPr>
          <w:p>
            <w:pPr>
              <w:pStyle w:val="TableParagraph"/>
              <w:spacing w:line="186" w:lineRule="exact"/>
              <w:ind w:left="7" w:right="98"/>
              <w:jc w:val="center"/>
              <w:rPr>
                <w:i/>
                <w:sz w:val="18"/>
              </w:rPr>
            </w:pPr>
            <w:r>
              <w:rPr>
                <w:i/>
                <w:sz w:val="18"/>
              </w:rPr>
              <w:t>0..</w:t>
            </w:r>
            <w:r>
              <w:rPr>
                <w:i/>
                <w:spacing w:val="-3"/>
                <w:sz w:val="18"/>
              </w:rPr>
              <w:t> </w:t>
            </w:r>
            <w:r>
              <w:rPr>
                <w:i/>
                <w:spacing w:val="-2"/>
                <w:sz w:val="18"/>
              </w:rPr>
              <w:t>&lt;maxnoofRICStyles&gt;</w:t>
            </w:r>
          </w:p>
        </w:tc>
        <w:tc>
          <w:tcPr>
            <w:tcW w:w="1275" w:type="dxa"/>
          </w:tcPr>
          <w:p>
            <w:pPr>
              <w:pStyle w:val="TableParagraph"/>
              <w:ind w:left="0"/>
              <w:rPr>
                <w:rFonts w:ascii="Times New Roman"/>
                <w:sz w:val="14"/>
              </w:rPr>
            </w:pPr>
          </w:p>
        </w:tc>
        <w:tc>
          <w:tcPr>
            <w:tcW w:w="1844" w:type="dxa"/>
          </w:tcPr>
          <w:p>
            <w:pPr>
              <w:pStyle w:val="TableParagraph"/>
              <w:ind w:left="0"/>
              <w:rPr>
                <w:rFonts w:ascii="Times New Roman"/>
                <w:sz w:val="14"/>
              </w:rPr>
            </w:pPr>
          </w:p>
        </w:tc>
      </w:tr>
      <w:tr>
        <w:trPr>
          <w:trHeight w:val="208" w:hRule="atLeast"/>
        </w:trPr>
        <w:tc>
          <w:tcPr>
            <w:tcW w:w="2891" w:type="dxa"/>
          </w:tcPr>
          <w:p>
            <w:pPr>
              <w:pStyle w:val="TableParagraph"/>
              <w:spacing w:line="187" w:lineRule="exact" w:before="1"/>
              <w:rPr>
                <w:sz w:val="18"/>
              </w:rPr>
            </w:pPr>
            <w:r>
              <w:rPr>
                <w:sz w:val="18"/>
              </w:rPr>
              <w:t>&gt;RIC</w:t>
            </w:r>
            <w:r>
              <w:rPr>
                <w:spacing w:val="-2"/>
                <w:sz w:val="18"/>
              </w:rPr>
              <w:t> </w:t>
            </w:r>
            <w:r>
              <w:rPr>
                <w:sz w:val="18"/>
              </w:rPr>
              <w:t>Event</w:t>
            </w:r>
            <w:r>
              <w:rPr>
                <w:spacing w:val="-4"/>
                <w:sz w:val="18"/>
              </w:rPr>
              <w:t> </w:t>
            </w:r>
            <w:r>
              <w:rPr>
                <w:sz w:val="18"/>
              </w:rPr>
              <w:t>Trigger</w:t>
            </w:r>
            <w:r>
              <w:rPr>
                <w:spacing w:val="-2"/>
                <w:sz w:val="18"/>
              </w:rPr>
              <w:t> </w:t>
            </w:r>
            <w:r>
              <w:rPr>
                <w:sz w:val="18"/>
              </w:rPr>
              <w:t>Style</w:t>
            </w:r>
            <w:r>
              <w:rPr>
                <w:spacing w:val="-4"/>
                <w:sz w:val="18"/>
              </w:rPr>
              <w:t> Type</w:t>
            </w:r>
          </w:p>
        </w:tc>
        <w:tc>
          <w:tcPr>
            <w:tcW w:w="1136" w:type="dxa"/>
          </w:tcPr>
          <w:p>
            <w:pPr>
              <w:pStyle w:val="TableParagraph"/>
              <w:spacing w:line="187" w:lineRule="exact" w:before="1"/>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7" w:lineRule="exact" w:before="1"/>
              <w:ind w:left="106"/>
              <w:rPr>
                <w:sz w:val="18"/>
              </w:rPr>
            </w:pPr>
            <w:r>
              <w:rPr>
                <w:spacing w:val="-2"/>
                <w:sz w:val="18"/>
              </w:rPr>
              <w:t>8.3.3</w:t>
            </w:r>
          </w:p>
        </w:tc>
        <w:tc>
          <w:tcPr>
            <w:tcW w:w="1844" w:type="dxa"/>
          </w:tcPr>
          <w:p>
            <w:pPr>
              <w:pStyle w:val="TableParagraph"/>
              <w:ind w:left="0"/>
              <w:rPr>
                <w:rFonts w:ascii="Times New Roman"/>
                <w:sz w:val="14"/>
              </w:rPr>
            </w:pPr>
          </w:p>
        </w:tc>
      </w:tr>
      <w:tr>
        <w:trPr>
          <w:trHeight w:val="206" w:hRule="atLeast"/>
        </w:trPr>
        <w:tc>
          <w:tcPr>
            <w:tcW w:w="2891" w:type="dxa"/>
          </w:tcPr>
          <w:p>
            <w:pPr>
              <w:pStyle w:val="TableParagraph"/>
              <w:spacing w:line="186" w:lineRule="exact"/>
              <w:rPr>
                <w:sz w:val="18"/>
              </w:rPr>
            </w:pPr>
            <w:r>
              <w:rPr>
                <w:sz w:val="18"/>
              </w:rPr>
              <w:t>&gt;RIC</w:t>
            </w:r>
            <w:r>
              <w:rPr>
                <w:spacing w:val="-4"/>
                <w:sz w:val="18"/>
              </w:rPr>
              <w:t> </w:t>
            </w:r>
            <w:r>
              <w:rPr>
                <w:sz w:val="18"/>
              </w:rPr>
              <w:t>Event</w:t>
            </w:r>
            <w:r>
              <w:rPr>
                <w:spacing w:val="-5"/>
                <w:sz w:val="18"/>
              </w:rPr>
              <w:t> </w:t>
            </w:r>
            <w:r>
              <w:rPr>
                <w:sz w:val="18"/>
              </w:rPr>
              <w:t>Trigger</w:t>
            </w:r>
            <w:r>
              <w:rPr>
                <w:spacing w:val="-3"/>
                <w:sz w:val="18"/>
              </w:rPr>
              <w:t> </w:t>
            </w:r>
            <w:r>
              <w:rPr>
                <w:sz w:val="18"/>
              </w:rPr>
              <w:t>Style</w:t>
            </w:r>
            <w:r>
              <w:rPr>
                <w:spacing w:val="-5"/>
                <w:sz w:val="18"/>
              </w:rPr>
              <w:t> </w:t>
            </w:r>
            <w:r>
              <w:rPr>
                <w:spacing w:val="-4"/>
                <w:sz w:val="18"/>
              </w:rPr>
              <w:t>Name</w:t>
            </w:r>
          </w:p>
        </w:tc>
        <w:tc>
          <w:tcPr>
            <w:tcW w:w="1136" w:type="dxa"/>
          </w:tcPr>
          <w:p>
            <w:pPr>
              <w:pStyle w:val="TableParagraph"/>
              <w:spacing w:line="186"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6" w:lineRule="exact"/>
              <w:ind w:left="106"/>
              <w:rPr>
                <w:sz w:val="18"/>
              </w:rPr>
            </w:pPr>
            <w:r>
              <w:rPr>
                <w:spacing w:val="-2"/>
                <w:sz w:val="18"/>
              </w:rPr>
              <w:t>8.3.4</w:t>
            </w:r>
          </w:p>
        </w:tc>
        <w:tc>
          <w:tcPr>
            <w:tcW w:w="1844" w:type="dxa"/>
          </w:tcPr>
          <w:p>
            <w:pPr>
              <w:pStyle w:val="TableParagraph"/>
              <w:ind w:left="0"/>
              <w:rPr>
                <w:rFonts w:ascii="Times New Roman"/>
                <w:sz w:val="14"/>
              </w:rPr>
            </w:pPr>
          </w:p>
        </w:tc>
      </w:tr>
      <w:tr>
        <w:trPr>
          <w:trHeight w:val="208" w:hRule="atLeast"/>
        </w:trPr>
        <w:tc>
          <w:tcPr>
            <w:tcW w:w="2891" w:type="dxa"/>
          </w:tcPr>
          <w:p>
            <w:pPr>
              <w:pStyle w:val="TableParagraph"/>
              <w:spacing w:line="188" w:lineRule="exact"/>
              <w:rPr>
                <w:sz w:val="18"/>
              </w:rPr>
            </w:pPr>
            <w:r>
              <w:rPr>
                <w:sz w:val="18"/>
              </w:rPr>
              <w:t>&gt;RIC</w:t>
            </w:r>
            <w:r>
              <w:rPr>
                <w:spacing w:val="-4"/>
                <w:sz w:val="18"/>
              </w:rPr>
              <w:t> </w:t>
            </w:r>
            <w:r>
              <w:rPr>
                <w:sz w:val="18"/>
              </w:rPr>
              <w:t>Event</w:t>
            </w:r>
            <w:r>
              <w:rPr>
                <w:spacing w:val="-6"/>
                <w:sz w:val="18"/>
              </w:rPr>
              <w:t> </w:t>
            </w:r>
            <w:r>
              <w:rPr>
                <w:sz w:val="18"/>
              </w:rPr>
              <w:t>Trigger</w:t>
            </w:r>
            <w:r>
              <w:rPr>
                <w:spacing w:val="-4"/>
                <w:sz w:val="18"/>
              </w:rPr>
              <w:t> </w:t>
            </w:r>
            <w:r>
              <w:rPr>
                <w:sz w:val="18"/>
              </w:rPr>
              <w:t>Format</w:t>
            </w:r>
            <w:r>
              <w:rPr>
                <w:spacing w:val="-3"/>
                <w:sz w:val="18"/>
              </w:rPr>
              <w:t> </w:t>
            </w:r>
            <w:r>
              <w:rPr>
                <w:spacing w:val="-4"/>
                <w:sz w:val="18"/>
              </w:rPr>
              <w:t>Type</w:t>
            </w:r>
          </w:p>
        </w:tc>
        <w:tc>
          <w:tcPr>
            <w:tcW w:w="1136" w:type="dxa"/>
          </w:tcPr>
          <w:p>
            <w:pPr>
              <w:pStyle w:val="TableParagraph"/>
              <w:spacing w:line="188"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8" w:lineRule="exact"/>
              <w:ind w:left="106"/>
              <w:rPr>
                <w:sz w:val="18"/>
              </w:rPr>
            </w:pPr>
            <w:r>
              <w:rPr>
                <w:spacing w:val="-2"/>
                <w:sz w:val="18"/>
              </w:rPr>
              <w:t>8.3.5</w:t>
            </w:r>
          </w:p>
        </w:tc>
        <w:tc>
          <w:tcPr>
            <w:tcW w:w="1844" w:type="dxa"/>
          </w:tcPr>
          <w:p>
            <w:pPr>
              <w:pStyle w:val="TableParagraph"/>
              <w:ind w:left="0"/>
              <w:rPr>
                <w:rFonts w:ascii="Times New Roman"/>
                <w:sz w:val="14"/>
              </w:rPr>
            </w:pPr>
          </w:p>
        </w:tc>
      </w:tr>
      <w:tr>
        <w:trPr>
          <w:trHeight w:val="827" w:hRule="atLeast"/>
        </w:trPr>
        <w:tc>
          <w:tcPr>
            <w:tcW w:w="2891" w:type="dxa"/>
          </w:tcPr>
          <w:p>
            <w:pPr>
              <w:pStyle w:val="TableParagraph"/>
              <w:spacing w:line="206" w:lineRule="exact"/>
              <w:rPr>
                <w:sz w:val="18"/>
              </w:rPr>
            </w:pPr>
            <w:r>
              <w:rPr>
                <w:sz w:val="18"/>
              </w:rPr>
              <w:t>Sequence</w:t>
            </w:r>
            <w:r>
              <w:rPr>
                <w:spacing w:val="-5"/>
                <w:sz w:val="18"/>
              </w:rPr>
              <w:t> </w:t>
            </w:r>
            <w:r>
              <w:rPr>
                <w:sz w:val="18"/>
              </w:rPr>
              <w:t>of</w:t>
            </w:r>
            <w:r>
              <w:rPr>
                <w:spacing w:val="-4"/>
                <w:sz w:val="18"/>
              </w:rPr>
              <w:t> </w:t>
            </w:r>
            <w:r>
              <w:rPr>
                <w:sz w:val="18"/>
              </w:rPr>
              <w:t>Report</w:t>
            </w:r>
            <w:r>
              <w:rPr>
                <w:spacing w:val="-4"/>
                <w:sz w:val="18"/>
              </w:rPr>
              <w:t> </w:t>
            </w:r>
            <w:r>
              <w:rPr>
                <w:spacing w:val="-2"/>
                <w:sz w:val="18"/>
              </w:rPr>
              <w:t>styles</w:t>
            </w:r>
          </w:p>
        </w:tc>
        <w:tc>
          <w:tcPr>
            <w:tcW w:w="1136" w:type="dxa"/>
          </w:tcPr>
          <w:p>
            <w:pPr>
              <w:pStyle w:val="TableParagraph"/>
              <w:ind w:left="0"/>
              <w:rPr>
                <w:rFonts w:ascii="Times New Roman"/>
                <w:sz w:val="16"/>
              </w:rPr>
            </w:pPr>
          </w:p>
        </w:tc>
        <w:tc>
          <w:tcPr>
            <w:tcW w:w="2269" w:type="dxa"/>
          </w:tcPr>
          <w:p>
            <w:pPr>
              <w:pStyle w:val="TableParagraph"/>
              <w:spacing w:line="206" w:lineRule="exact"/>
              <w:ind w:left="7" w:right="99"/>
              <w:jc w:val="center"/>
              <w:rPr>
                <w:i/>
                <w:sz w:val="18"/>
              </w:rPr>
            </w:pPr>
            <w:r>
              <w:rPr>
                <w:i/>
                <w:sz w:val="18"/>
              </w:rPr>
              <w:t>0..</w:t>
            </w:r>
            <w:r>
              <w:rPr>
                <w:i/>
                <w:spacing w:val="-3"/>
                <w:sz w:val="18"/>
              </w:rPr>
              <w:t> </w:t>
            </w:r>
            <w:r>
              <w:rPr>
                <w:i/>
                <w:spacing w:val="-2"/>
                <w:sz w:val="18"/>
              </w:rPr>
              <w:t>&lt;maxnoofRICStyles&gt;</w:t>
            </w:r>
          </w:p>
        </w:tc>
        <w:tc>
          <w:tcPr>
            <w:tcW w:w="1275" w:type="dxa"/>
          </w:tcPr>
          <w:p>
            <w:pPr>
              <w:pStyle w:val="TableParagraph"/>
              <w:ind w:left="0"/>
              <w:rPr>
                <w:rFonts w:ascii="Times New Roman"/>
                <w:sz w:val="16"/>
              </w:rPr>
            </w:pPr>
          </w:p>
        </w:tc>
        <w:tc>
          <w:tcPr>
            <w:tcW w:w="1844" w:type="dxa"/>
          </w:tcPr>
          <w:p>
            <w:pPr>
              <w:pStyle w:val="TableParagraph"/>
              <w:ind w:right="189"/>
              <w:rPr>
                <w:sz w:val="18"/>
              </w:rPr>
            </w:pPr>
            <w:r>
              <w:rPr>
                <w:sz w:val="18"/>
              </w:rPr>
              <w:t>To be used to describe</w:t>
            </w:r>
            <w:r>
              <w:rPr>
                <w:spacing w:val="-13"/>
                <w:sz w:val="18"/>
              </w:rPr>
              <w:t> </w:t>
            </w:r>
            <w:r>
              <w:rPr>
                <w:sz w:val="18"/>
              </w:rPr>
              <w:t>supported fundamental level</w:t>
            </w:r>
          </w:p>
          <w:p>
            <w:pPr>
              <w:pStyle w:val="TableParagraph"/>
              <w:spacing w:line="187" w:lineRule="exact"/>
              <w:rPr>
                <w:sz w:val="18"/>
              </w:rPr>
            </w:pPr>
            <w:r>
              <w:rPr>
                <w:sz w:val="18"/>
              </w:rPr>
              <w:t>report</w:t>
            </w:r>
            <w:r>
              <w:rPr>
                <w:spacing w:val="-3"/>
                <w:sz w:val="18"/>
              </w:rPr>
              <w:t> </w:t>
            </w:r>
            <w:r>
              <w:rPr>
                <w:spacing w:val="-2"/>
                <w:sz w:val="18"/>
              </w:rPr>
              <w:t>styles</w:t>
            </w:r>
          </w:p>
        </w:tc>
      </w:tr>
      <w:tr>
        <w:trPr>
          <w:trHeight w:val="206" w:hRule="atLeast"/>
        </w:trPr>
        <w:tc>
          <w:tcPr>
            <w:tcW w:w="2891" w:type="dxa"/>
          </w:tcPr>
          <w:p>
            <w:pPr>
              <w:pStyle w:val="TableParagraph"/>
              <w:spacing w:line="186" w:lineRule="exact"/>
              <w:rPr>
                <w:sz w:val="18"/>
              </w:rPr>
            </w:pPr>
            <w:r>
              <w:rPr>
                <w:sz w:val="18"/>
              </w:rPr>
              <w:t>&gt;RIC</w:t>
            </w:r>
            <w:r>
              <w:rPr>
                <w:spacing w:val="-7"/>
                <w:sz w:val="18"/>
              </w:rPr>
              <w:t> </w:t>
            </w:r>
            <w:r>
              <w:rPr>
                <w:sz w:val="18"/>
              </w:rPr>
              <w:t>Report</w:t>
            </w:r>
            <w:r>
              <w:rPr>
                <w:spacing w:val="-6"/>
                <w:sz w:val="18"/>
              </w:rPr>
              <w:t> </w:t>
            </w:r>
            <w:r>
              <w:rPr>
                <w:sz w:val="18"/>
              </w:rPr>
              <w:t>Style</w:t>
            </w:r>
            <w:r>
              <w:rPr>
                <w:spacing w:val="-8"/>
                <w:sz w:val="18"/>
              </w:rPr>
              <w:t> </w:t>
            </w:r>
            <w:r>
              <w:rPr>
                <w:spacing w:val="-4"/>
                <w:sz w:val="18"/>
              </w:rPr>
              <w:t>Type</w:t>
            </w:r>
          </w:p>
        </w:tc>
        <w:tc>
          <w:tcPr>
            <w:tcW w:w="1136" w:type="dxa"/>
          </w:tcPr>
          <w:p>
            <w:pPr>
              <w:pStyle w:val="TableParagraph"/>
              <w:spacing w:line="186"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6" w:lineRule="exact"/>
              <w:ind w:left="106"/>
              <w:rPr>
                <w:sz w:val="18"/>
              </w:rPr>
            </w:pPr>
            <w:r>
              <w:rPr>
                <w:spacing w:val="-2"/>
                <w:sz w:val="18"/>
              </w:rPr>
              <w:t>8.3.3</w:t>
            </w:r>
          </w:p>
        </w:tc>
        <w:tc>
          <w:tcPr>
            <w:tcW w:w="1844" w:type="dxa"/>
          </w:tcPr>
          <w:p>
            <w:pPr>
              <w:pStyle w:val="TableParagraph"/>
              <w:ind w:left="0"/>
              <w:rPr>
                <w:rFonts w:ascii="Times New Roman"/>
                <w:sz w:val="14"/>
              </w:rPr>
            </w:pPr>
          </w:p>
        </w:tc>
      </w:tr>
      <w:tr>
        <w:trPr>
          <w:trHeight w:val="208" w:hRule="atLeast"/>
        </w:trPr>
        <w:tc>
          <w:tcPr>
            <w:tcW w:w="2891" w:type="dxa"/>
          </w:tcPr>
          <w:p>
            <w:pPr>
              <w:pStyle w:val="TableParagraph"/>
              <w:spacing w:line="188" w:lineRule="exact"/>
              <w:rPr>
                <w:sz w:val="18"/>
              </w:rPr>
            </w:pPr>
            <w:r>
              <w:rPr>
                <w:sz w:val="18"/>
              </w:rPr>
              <w:t>&gt;RIC</w:t>
            </w:r>
            <w:r>
              <w:rPr>
                <w:spacing w:val="-7"/>
                <w:sz w:val="18"/>
              </w:rPr>
              <w:t> </w:t>
            </w:r>
            <w:r>
              <w:rPr>
                <w:sz w:val="18"/>
              </w:rPr>
              <w:t>Report</w:t>
            </w:r>
            <w:r>
              <w:rPr>
                <w:spacing w:val="-6"/>
                <w:sz w:val="18"/>
              </w:rPr>
              <w:t> </w:t>
            </w:r>
            <w:r>
              <w:rPr>
                <w:sz w:val="18"/>
              </w:rPr>
              <w:t>Style</w:t>
            </w:r>
            <w:r>
              <w:rPr>
                <w:spacing w:val="-8"/>
                <w:sz w:val="18"/>
              </w:rPr>
              <w:t> </w:t>
            </w:r>
            <w:r>
              <w:rPr>
                <w:spacing w:val="-4"/>
                <w:sz w:val="18"/>
              </w:rPr>
              <w:t>Name</w:t>
            </w:r>
          </w:p>
        </w:tc>
        <w:tc>
          <w:tcPr>
            <w:tcW w:w="1136" w:type="dxa"/>
          </w:tcPr>
          <w:p>
            <w:pPr>
              <w:pStyle w:val="TableParagraph"/>
              <w:spacing w:line="188"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8" w:lineRule="exact"/>
              <w:ind w:left="106"/>
              <w:rPr>
                <w:sz w:val="18"/>
              </w:rPr>
            </w:pPr>
            <w:r>
              <w:rPr>
                <w:spacing w:val="-2"/>
                <w:sz w:val="18"/>
              </w:rPr>
              <w:t>8.3.4</w:t>
            </w:r>
          </w:p>
        </w:tc>
        <w:tc>
          <w:tcPr>
            <w:tcW w:w="1844" w:type="dxa"/>
          </w:tcPr>
          <w:p>
            <w:pPr>
              <w:pStyle w:val="TableParagraph"/>
              <w:ind w:left="0"/>
              <w:rPr>
                <w:rFonts w:ascii="Times New Roman"/>
                <w:sz w:val="14"/>
              </w:rPr>
            </w:pPr>
          </w:p>
        </w:tc>
      </w:tr>
      <w:tr>
        <w:trPr>
          <w:trHeight w:val="205" w:hRule="atLeast"/>
        </w:trPr>
        <w:tc>
          <w:tcPr>
            <w:tcW w:w="2891" w:type="dxa"/>
          </w:tcPr>
          <w:p>
            <w:pPr>
              <w:pStyle w:val="TableParagraph"/>
              <w:spacing w:line="186" w:lineRule="exact"/>
              <w:rPr>
                <w:sz w:val="18"/>
              </w:rPr>
            </w:pPr>
            <w:r>
              <w:rPr>
                <w:sz w:val="18"/>
              </w:rPr>
              <w:t>&gt;RIC</w:t>
            </w:r>
            <w:r>
              <w:rPr>
                <w:spacing w:val="-6"/>
                <w:sz w:val="18"/>
              </w:rPr>
              <w:t> </w:t>
            </w:r>
            <w:r>
              <w:rPr>
                <w:sz w:val="18"/>
              </w:rPr>
              <w:t>Report</w:t>
            </w:r>
            <w:r>
              <w:rPr>
                <w:spacing w:val="-6"/>
                <w:sz w:val="18"/>
              </w:rPr>
              <w:t> </w:t>
            </w:r>
            <w:r>
              <w:rPr>
                <w:sz w:val="18"/>
              </w:rPr>
              <w:t>Action</w:t>
            </w:r>
            <w:r>
              <w:rPr>
                <w:spacing w:val="-6"/>
                <w:sz w:val="18"/>
              </w:rPr>
              <w:t> </w:t>
            </w:r>
            <w:r>
              <w:rPr>
                <w:sz w:val="18"/>
              </w:rPr>
              <w:t>Format</w:t>
            </w:r>
            <w:r>
              <w:rPr>
                <w:spacing w:val="-8"/>
                <w:sz w:val="18"/>
              </w:rPr>
              <w:t> </w:t>
            </w:r>
            <w:r>
              <w:rPr>
                <w:spacing w:val="-4"/>
                <w:sz w:val="18"/>
              </w:rPr>
              <w:t>Type</w:t>
            </w:r>
          </w:p>
        </w:tc>
        <w:tc>
          <w:tcPr>
            <w:tcW w:w="1136" w:type="dxa"/>
          </w:tcPr>
          <w:p>
            <w:pPr>
              <w:pStyle w:val="TableParagraph"/>
              <w:spacing w:line="186"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6" w:lineRule="exact"/>
              <w:ind w:left="106"/>
              <w:rPr>
                <w:sz w:val="18"/>
              </w:rPr>
            </w:pPr>
            <w:r>
              <w:rPr>
                <w:spacing w:val="-2"/>
                <w:sz w:val="18"/>
              </w:rPr>
              <w:t>8.3.5</w:t>
            </w:r>
          </w:p>
        </w:tc>
        <w:tc>
          <w:tcPr>
            <w:tcW w:w="1844" w:type="dxa"/>
          </w:tcPr>
          <w:p>
            <w:pPr>
              <w:pStyle w:val="TableParagraph"/>
              <w:ind w:left="0"/>
              <w:rPr>
                <w:rFonts w:ascii="Times New Roman"/>
                <w:sz w:val="14"/>
              </w:rPr>
            </w:pPr>
          </w:p>
        </w:tc>
      </w:tr>
      <w:tr>
        <w:trPr>
          <w:trHeight w:val="621" w:hRule="atLeast"/>
        </w:trPr>
        <w:tc>
          <w:tcPr>
            <w:tcW w:w="2891" w:type="dxa"/>
          </w:tcPr>
          <w:p>
            <w:pPr>
              <w:pStyle w:val="TableParagraph"/>
              <w:ind w:right="48"/>
              <w:rPr>
                <w:sz w:val="18"/>
              </w:rPr>
            </w:pPr>
            <w:r>
              <w:rPr>
                <w:sz w:val="18"/>
              </w:rPr>
              <w:t>&gt;Sequence</w:t>
            </w:r>
            <w:r>
              <w:rPr>
                <w:spacing w:val="-13"/>
                <w:sz w:val="18"/>
              </w:rPr>
              <w:t> </w:t>
            </w:r>
            <w:r>
              <w:rPr>
                <w:sz w:val="18"/>
              </w:rPr>
              <w:t>of</w:t>
            </w:r>
            <w:r>
              <w:rPr>
                <w:spacing w:val="-12"/>
                <w:sz w:val="18"/>
              </w:rPr>
              <w:t> </w:t>
            </w:r>
            <w:r>
              <w:rPr>
                <w:sz w:val="18"/>
              </w:rPr>
              <w:t>Measurement</w:t>
            </w:r>
            <w:r>
              <w:rPr>
                <w:spacing w:val="-13"/>
                <w:sz w:val="18"/>
              </w:rPr>
              <w:t> </w:t>
            </w:r>
            <w:r>
              <w:rPr>
                <w:sz w:val="18"/>
              </w:rPr>
              <w:t>Info for Action</w:t>
            </w:r>
          </w:p>
        </w:tc>
        <w:tc>
          <w:tcPr>
            <w:tcW w:w="1136" w:type="dxa"/>
          </w:tcPr>
          <w:p>
            <w:pPr>
              <w:pStyle w:val="TableParagraph"/>
              <w:ind w:left="0"/>
              <w:rPr>
                <w:rFonts w:ascii="Times New Roman"/>
                <w:sz w:val="16"/>
              </w:rPr>
            </w:pPr>
          </w:p>
        </w:tc>
        <w:tc>
          <w:tcPr>
            <w:tcW w:w="2269" w:type="dxa"/>
          </w:tcPr>
          <w:p>
            <w:pPr>
              <w:pStyle w:val="TableParagraph"/>
              <w:spacing w:line="206" w:lineRule="exact"/>
              <w:ind w:left="106"/>
              <w:rPr>
                <w:i/>
                <w:sz w:val="18"/>
              </w:rPr>
            </w:pPr>
            <w:r>
              <w:rPr>
                <w:i/>
                <w:spacing w:val="-5"/>
                <w:sz w:val="18"/>
              </w:rPr>
              <w:t>1..</w:t>
            </w:r>
          </w:p>
          <w:p>
            <w:pPr>
              <w:pStyle w:val="TableParagraph"/>
              <w:spacing w:line="210" w:lineRule="exact"/>
              <w:ind w:left="106"/>
              <w:rPr>
                <w:i/>
                <w:sz w:val="18"/>
              </w:rPr>
            </w:pPr>
            <w:r>
              <w:rPr>
                <w:i/>
                <w:spacing w:val="-2"/>
                <w:sz w:val="18"/>
              </w:rPr>
              <w:t>&lt;maxnoofMeasurementIn</w:t>
            </w:r>
            <w:r>
              <w:rPr>
                <w:i/>
                <w:spacing w:val="-2"/>
                <w:sz w:val="18"/>
              </w:rPr>
              <w:t> </w:t>
            </w:r>
            <w:r>
              <w:rPr>
                <w:i/>
                <w:spacing w:val="-4"/>
                <w:sz w:val="18"/>
              </w:rPr>
              <w:t>fo&gt;</w:t>
            </w:r>
          </w:p>
        </w:tc>
        <w:tc>
          <w:tcPr>
            <w:tcW w:w="1275" w:type="dxa"/>
          </w:tcPr>
          <w:p>
            <w:pPr>
              <w:pStyle w:val="TableParagraph"/>
              <w:ind w:left="0"/>
              <w:rPr>
                <w:rFonts w:ascii="Times New Roman"/>
                <w:sz w:val="16"/>
              </w:rPr>
            </w:pPr>
          </w:p>
        </w:tc>
        <w:tc>
          <w:tcPr>
            <w:tcW w:w="1844" w:type="dxa"/>
          </w:tcPr>
          <w:p>
            <w:pPr>
              <w:pStyle w:val="TableParagraph"/>
              <w:ind w:left="0"/>
              <w:rPr>
                <w:rFonts w:ascii="Times New Roman"/>
                <w:sz w:val="16"/>
              </w:rPr>
            </w:pPr>
          </w:p>
        </w:tc>
      </w:tr>
      <w:tr>
        <w:trPr>
          <w:trHeight w:val="201" w:hRule="atLeast"/>
        </w:trPr>
        <w:tc>
          <w:tcPr>
            <w:tcW w:w="2891" w:type="dxa"/>
          </w:tcPr>
          <w:p>
            <w:pPr>
              <w:pStyle w:val="TableParagraph"/>
              <w:spacing w:line="182" w:lineRule="exact"/>
              <w:ind w:left="335"/>
              <w:rPr>
                <w:sz w:val="18"/>
              </w:rPr>
            </w:pPr>
            <w:r>
              <w:rPr>
                <w:sz w:val="18"/>
              </w:rPr>
              <w:t>&gt;&gt;Measurement</w:t>
            </w:r>
            <w:r>
              <w:rPr>
                <w:spacing w:val="-5"/>
                <w:sz w:val="18"/>
              </w:rPr>
              <w:t> </w:t>
            </w:r>
            <w:r>
              <w:rPr>
                <w:sz w:val="18"/>
              </w:rPr>
              <w:t>Type</w:t>
            </w:r>
            <w:r>
              <w:rPr>
                <w:spacing w:val="-2"/>
                <w:sz w:val="18"/>
              </w:rPr>
              <w:t> </w:t>
            </w:r>
            <w:r>
              <w:rPr>
                <w:spacing w:val="-4"/>
                <w:sz w:val="18"/>
              </w:rPr>
              <w:t>Name</w:t>
            </w:r>
          </w:p>
        </w:tc>
        <w:tc>
          <w:tcPr>
            <w:tcW w:w="1136" w:type="dxa"/>
          </w:tcPr>
          <w:p>
            <w:pPr>
              <w:pStyle w:val="TableParagraph"/>
              <w:spacing w:line="182"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2" w:lineRule="exact"/>
              <w:ind w:left="106"/>
              <w:rPr>
                <w:sz w:val="18"/>
              </w:rPr>
            </w:pPr>
            <w:r>
              <w:rPr>
                <w:spacing w:val="-2"/>
                <w:sz w:val="18"/>
              </w:rPr>
              <w:t>8.3.9</w:t>
            </w:r>
          </w:p>
        </w:tc>
        <w:tc>
          <w:tcPr>
            <w:tcW w:w="1844" w:type="dxa"/>
          </w:tcPr>
          <w:p>
            <w:pPr>
              <w:pStyle w:val="TableParagraph"/>
              <w:ind w:left="0"/>
              <w:rPr>
                <w:rFonts w:ascii="Times New Roman"/>
                <w:sz w:val="14"/>
              </w:rPr>
            </w:pPr>
          </w:p>
        </w:tc>
      </w:tr>
      <w:tr>
        <w:trPr>
          <w:trHeight w:val="208" w:hRule="atLeast"/>
        </w:trPr>
        <w:tc>
          <w:tcPr>
            <w:tcW w:w="2891" w:type="dxa"/>
          </w:tcPr>
          <w:p>
            <w:pPr>
              <w:pStyle w:val="TableParagraph"/>
              <w:spacing w:line="187" w:lineRule="exact" w:before="1"/>
              <w:ind w:left="335"/>
              <w:rPr>
                <w:sz w:val="18"/>
              </w:rPr>
            </w:pPr>
            <w:r>
              <w:rPr>
                <w:sz w:val="18"/>
              </w:rPr>
              <w:t>&gt;&gt;Measurement</w:t>
            </w:r>
            <w:r>
              <w:rPr>
                <w:spacing w:val="-3"/>
                <w:sz w:val="18"/>
              </w:rPr>
              <w:t> </w:t>
            </w:r>
            <w:r>
              <w:rPr>
                <w:sz w:val="18"/>
              </w:rPr>
              <w:t>Type</w:t>
            </w:r>
            <w:r>
              <w:rPr>
                <w:spacing w:val="-4"/>
                <w:sz w:val="18"/>
              </w:rPr>
              <w:t> </w:t>
            </w:r>
            <w:r>
              <w:rPr>
                <w:spacing w:val="-5"/>
                <w:sz w:val="18"/>
              </w:rPr>
              <w:t>ID</w:t>
            </w:r>
          </w:p>
        </w:tc>
        <w:tc>
          <w:tcPr>
            <w:tcW w:w="1136" w:type="dxa"/>
          </w:tcPr>
          <w:p>
            <w:pPr>
              <w:pStyle w:val="TableParagraph"/>
              <w:spacing w:line="187" w:lineRule="exact" w:before="1"/>
              <w:rPr>
                <w:sz w:val="18"/>
              </w:rPr>
            </w:pPr>
            <w:r>
              <w:rPr>
                <w:spacing w:val="-10"/>
                <w:sz w:val="18"/>
              </w:rPr>
              <w:t>O</w:t>
            </w:r>
          </w:p>
        </w:tc>
        <w:tc>
          <w:tcPr>
            <w:tcW w:w="2269" w:type="dxa"/>
          </w:tcPr>
          <w:p>
            <w:pPr>
              <w:pStyle w:val="TableParagraph"/>
              <w:ind w:left="0"/>
              <w:rPr>
                <w:rFonts w:ascii="Times New Roman"/>
                <w:sz w:val="14"/>
              </w:rPr>
            </w:pPr>
          </w:p>
        </w:tc>
        <w:tc>
          <w:tcPr>
            <w:tcW w:w="1275" w:type="dxa"/>
          </w:tcPr>
          <w:p>
            <w:pPr>
              <w:pStyle w:val="TableParagraph"/>
              <w:spacing w:line="187" w:lineRule="exact" w:before="1"/>
              <w:ind w:left="106"/>
              <w:rPr>
                <w:sz w:val="18"/>
              </w:rPr>
            </w:pPr>
            <w:r>
              <w:rPr>
                <w:spacing w:val="-2"/>
                <w:sz w:val="18"/>
              </w:rPr>
              <w:t>8.3.10</w:t>
            </w:r>
          </w:p>
        </w:tc>
        <w:tc>
          <w:tcPr>
            <w:tcW w:w="1844" w:type="dxa"/>
          </w:tcPr>
          <w:p>
            <w:pPr>
              <w:pStyle w:val="TableParagraph"/>
              <w:ind w:left="0"/>
              <w:rPr>
                <w:rFonts w:ascii="Times New Roman"/>
                <w:sz w:val="14"/>
              </w:rPr>
            </w:pPr>
          </w:p>
        </w:tc>
      </w:tr>
      <w:tr>
        <w:trPr>
          <w:trHeight w:val="827" w:hRule="atLeast"/>
        </w:trPr>
        <w:tc>
          <w:tcPr>
            <w:tcW w:w="2891" w:type="dxa"/>
          </w:tcPr>
          <w:p>
            <w:pPr>
              <w:pStyle w:val="TableParagraph"/>
              <w:spacing w:line="206" w:lineRule="exact"/>
              <w:ind w:left="335"/>
              <w:rPr>
                <w:sz w:val="18"/>
              </w:rPr>
            </w:pPr>
            <w:r>
              <w:rPr>
                <w:sz w:val="18"/>
              </w:rPr>
              <w:t>&gt;&gt;Bin</w:t>
            </w:r>
            <w:r>
              <w:rPr>
                <w:spacing w:val="-4"/>
                <w:sz w:val="18"/>
              </w:rPr>
              <w:t> </w:t>
            </w:r>
            <w:r>
              <w:rPr>
                <w:sz w:val="18"/>
              </w:rPr>
              <w:t>Range</w:t>
            </w:r>
            <w:r>
              <w:rPr>
                <w:spacing w:val="-3"/>
                <w:sz w:val="18"/>
              </w:rPr>
              <w:t> </w:t>
            </w:r>
            <w:r>
              <w:rPr>
                <w:spacing w:val="-2"/>
                <w:sz w:val="18"/>
              </w:rPr>
              <w:t>Definition</w:t>
            </w:r>
          </w:p>
        </w:tc>
        <w:tc>
          <w:tcPr>
            <w:tcW w:w="1136" w:type="dxa"/>
          </w:tcPr>
          <w:p>
            <w:pPr>
              <w:pStyle w:val="TableParagraph"/>
              <w:spacing w:line="206"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8.3.26</w:t>
            </w:r>
          </w:p>
        </w:tc>
        <w:tc>
          <w:tcPr>
            <w:tcW w:w="1844" w:type="dxa"/>
          </w:tcPr>
          <w:p>
            <w:pPr>
              <w:pStyle w:val="TableParagraph"/>
              <w:ind w:right="189"/>
              <w:rPr>
                <w:sz w:val="18"/>
              </w:rPr>
            </w:pPr>
            <w:r>
              <w:rPr>
                <w:sz w:val="18"/>
              </w:rPr>
              <w:t>Indicates</w:t>
            </w:r>
            <w:r>
              <w:rPr>
                <w:spacing w:val="-15"/>
                <w:sz w:val="18"/>
              </w:rPr>
              <w:t> </w:t>
            </w:r>
            <w:r>
              <w:rPr>
                <w:sz w:val="18"/>
              </w:rPr>
              <w:t>the</w:t>
            </w:r>
            <w:r>
              <w:rPr>
                <w:spacing w:val="-12"/>
                <w:sz w:val="18"/>
              </w:rPr>
              <w:t> </w:t>
            </w:r>
            <w:r>
              <w:rPr>
                <w:sz w:val="18"/>
              </w:rPr>
              <w:t>value ranges of bins for distribution type</w:t>
            </w:r>
          </w:p>
          <w:p>
            <w:pPr>
              <w:pStyle w:val="TableParagraph"/>
              <w:spacing w:line="187" w:lineRule="exact"/>
              <w:rPr>
                <w:sz w:val="18"/>
              </w:rPr>
            </w:pPr>
            <w:r>
              <w:rPr>
                <w:spacing w:val="-2"/>
                <w:sz w:val="18"/>
              </w:rPr>
              <w:t>measurement</w:t>
            </w:r>
          </w:p>
        </w:tc>
      </w:tr>
      <w:tr>
        <w:trPr>
          <w:trHeight w:val="621" w:hRule="atLeast"/>
        </w:trPr>
        <w:tc>
          <w:tcPr>
            <w:tcW w:w="2891" w:type="dxa"/>
          </w:tcPr>
          <w:p>
            <w:pPr>
              <w:pStyle w:val="TableParagraph"/>
              <w:rPr>
                <w:sz w:val="18"/>
              </w:rPr>
            </w:pPr>
            <w:r>
              <w:rPr>
                <w:sz w:val="18"/>
              </w:rPr>
              <w:t>&gt;RIC</w:t>
            </w:r>
            <w:r>
              <w:rPr>
                <w:spacing w:val="-13"/>
                <w:sz w:val="18"/>
              </w:rPr>
              <w:t> </w:t>
            </w:r>
            <w:r>
              <w:rPr>
                <w:sz w:val="18"/>
              </w:rPr>
              <w:t>Indication</w:t>
            </w:r>
            <w:r>
              <w:rPr>
                <w:spacing w:val="-12"/>
                <w:sz w:val="18"/>
              </w:rPr>
              <w:t> </w:t>
            </w:r>
            <w:r>
              <w:rPr>
                <w:sz w:val="18"/>
              </w:rPr>
              <w:t>Header</w:t>
            </w:r>
            <w:r>
              <w:rPr>
                <w:spacing w:val="-13"/>
                <w:sz w:val="18"/>
              </w:rPr>
              <w:t> </w:t>
            </w:r>
            <w:r>
              <w:rPr>
                <w:sz w:val="18"/>
              </w:rPr>
              <w:t>Format </w:t>
            </w:r>
            <w:r>
              <w:rPr>
                <w:spacing w:val="-4"/>
                <w:sz w:val="18"/>
              </w:rPr>
              <w:t>Type</w:t>
            </w:r>
          </w:p>
        </w:tc>
        <w:tc>
          <w:tcPr>
            <w:tcW w:w="1136" w:type="dxa"/>
          </w:tcPr>
          <w:p>
            <w:pPr>
              <w:pStyle w:val="TableParagraph"/>
              <w:spacing w:line="206" w:lineRule="exact"/>
              <w:rPr>
                <w:sz w:val="18"/>
              </w:rPr>
            </w:pPr>
            <w:r>
              <w:rPr>
                <w:spacing w:val="-10"/>
                <w:sz w:val="18"/>
              </w:rPr>
              <w:t>M</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8.3.5</w:t>
            </w:r>
          </w:p>
        </w:tc>
        <w:tc>
          <w:tcPr>
            <w:tcW w:w="1844" w:type="dxa"/>
          </w:tcPr>
          <w:p>
            <w:pPr>
              <w:pStyle w:val="TableParagraph"/>
              <w:ind w:right="25"/>
              <w:rPr>
                <w:sz w:val="18"/>
              </w:rPr>
            </w:pPr>
            <w:r>
              <w:rPr>
                <w:sz w:val="18"/>
              </w:rPr>
              <w:t>Indication header type</w:t>
            </w:r>
            <w:r>
              <w:rPr>
                <w:spacing w:val="-13"/>
                <w:sz w:val="18"/>
              </w:rPr>
              <w:t> </w:t>
            </w:r>
            <w:r>
              <w:rPr>
                <w:sz w:val="18"/>
              </w:rPr>
              <w:t>used</w:t>
            </w:r>
            <w:r>
              <w:rPr>
                <w:spacing w:val="-12"/>
                <w:sz w:val="18"/>
              </w:rPr>
              <w:t> </w:t>
            </w:r>
            <w:r>
              <w:rPr>
                <w:sz w:val="18"/>
              </w:rPr>
              <w:t>by</w:t>
            </w:r>
            <w:r>
              <w:rPr>
                <w:spacing w:val="-13"/>
                <w:sz w:val="18"/>
              </w:rPr>
              <w:t> </w:t>
            </w:r>
            <w:r>
              <w:rPr>
                <w:sz w:val="18"/>
              </w:rPr>
              <w:t>Report</w:t>
            </w:r>
          </w:p>
          <w:p>
            <w:pPr>
              <w:pStyle w:val="TableParagraph"/>
              <w:spacing w:line="187" w:lineRule="exact"/>
              <w:rPr>
                <w:sz w:val="18"/>
              </w:rPr>
            </w:pPr>
            <w:r>
              <w:rPr>
                <w:spacing w:val="-2"/>
                <w:sz w:val="18"/>
              </w:rPr>
              <w:t>style</w:t>
            </w:r>
          </w:p>
        </w:tc>
      </w:tr>
      <w:tr>
        <w:trPr>
          <w:trHeight w:val="621" w:hRule="atLeast"/>
        </w:trPr>
        <w:tc>
          <w:tcPr>
            <w:tcW w:w="2891" w:type="dxa"/>
          </w:tcPr>
          <w:p>
            <w:pPr>
              <w:pStyle w:val="TableParagraph"/>
              <w:rPr>
                <w:sz w:val="18"/>
              </w:rPr>
            </w:pPr>
            <w:r>
              <w:rPr>
                <w:sz w:val="18"/>
              </w:rPr>
              <w:t>&gt;RIC</w:t>
            </w:r>
            <w:r>
              <w:rPr>
                <w:spacing w:val="-13"/>
                <w:sz w:val="18"/>
              </w:rPr>
              <w:t> </w:t>
            </w:r>
            <w:r>
              <w:rPr>
                <w:sz w:val="18"/>
              </w:rPr>
              <w:t>Indication</w:t>
            </w:r>
            <w:r>
              <w:rPr>
                <w:spacing w:val="-12"/>
                <w:sz w:val="18"/>
              </w:rPr>
              <w:t> </w:t>
            </w:r>
            <w:r>
              <w:rPr>
                <w:sz w:val="18"/>
              </w:rPr>
              <w:t>Message</w:t>
            </w:r>
            <w:r>
              <w:rPr>
                <w:spacing w:val="-12"/>
                <w:sz w:val="18"/>
              </w:rPr>
              <w:t> </w:t>
            </w:r>
            <w:r>
              <w:rPr>
                <w:sz w:val="18"/>
              </w:rPr>
              <w:t>Format </w:t>
            </w:r>
            <w:r>
              <w:rPr>
                <w:spacing w:val="-4"/>
                <w:sz w:val="18"/>
              </w:rPr>
              <w:t>Type</w:t>
            </w:r>
          </w:p>
        </w:tc>
        <w:tc>
          <w:tcPr>
            <w:tcW w:w="1136" w:type="dxa"/>
          </w:tcPr>
          <w:p>
            <w:pPr>
              <w:pStyle w:val="TableParagraph"/>
              <w:spacing w:line="206" w:lineRule="exact"/>
              <w:rPr>
                <w:sz w:val="18"/>
              </w:rPr>
            </w:pPr>
            <w:r>
              <w:rPr>
                <w:spacing w:val="-10"/>
                <w:sz w:val="18"/>
              </w:rPr>
              <w:t>M</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8.3.5</w:t>
            </w:r>
          </w:p>
        </w:tc>
        <w:tc>
          <w:tcPr>
            <w:tcW w:w="1844" w:type="dxa"/>
          </w:tcPr>
          <w:p>
            <w:pPr>
              <w:pStyle w:val="TableParagraph"/>
              <w:spacing w:line="206" w:lineRule="exact"/>
              <w:rPr>
                <w:sz w:val="18"/>
              </w:rPr>
            </w:pPr>
            <w:r>
              <w:rPr>
                <w:sz w:val="18"/>
              </w:rPr>
              <w:t>Indication message type</w:t>
            </w:r>
            <w:r>
              <w:rPr>
                <w:spacing w:val="-13"/>
                <w:sz w:val="18"/>
              </w:rPr>
              <w:t> </w:t>
            </w:r>
            <w:r>
              <w:rPr>
                <w:sz w:val="18"/>
              </w:rPr>
              <w:t>used</w:t>
            </w:r>
            <w:r>
              <w:rPr>
                <w:spacing w:val="-12"/>
                <w:sz w:val="18"/>
              </w:rPr>
              <w:t> </w:t>
            </w:r>
            <w:r>
              <w:rPr>
                <w:sz w:val="18"/>
              </w:rPr>
              <w:t>by</w:t>
            </w:r>
            <w:r>
              <w:rPr>
                <w:spacing w:val="-13"/>
                <w:sz w:val="18"/>
              </w:rPr>
              <w:t> </w:t>
            </w:r>
            <w:r>
              <w:rPr>
                <w:sz w:val="18"/>
              </w:rPr>
              <w:t>Report </w:t>
            </w:r>
            <w:r>
              <w:rPr>
                <w:spacing w:val="-2"/>
                <w:sz w:val="18"/>
              </w:rPr>
              <w:t>style</w:t>
            </w:r>
          </w:p>
        </w:tc>
      </w:tr>
      <w:tr>
        <w:trPr>
          <w:trHeight w:val="827" w:hRule="atLeast"/>
        </w:trPr>
        <w:tc>
          <w:tcPr>
            <w:tcW w:w="2891" w:type="dxa"/>
          </w:tcPr>
          <w:p>
            <w:pPr>
              <w:pStyle w:val="TableParagraph"/>
              <w:rPr>
                <w:sz w:val="18"/>
              </w:rPr>
            </w:pPr>
            <w:r>
              <w:rPr>
                <w:sz w:val="18"/>
              </w:rPr>
              <w:t>Sequence</w:t>
            </w:r>
            <w:r>
              <w:rPr>
                <w:spacing w:val="-13"/>
                <w:sz w:val="18"/>
              </w:rPr>
              <w:t> </w:t>
            </w:r>
            <w:r>
              <w:rPr>
                <w:sz w:val="18"/>
              </w:rPr>
              <w:t>of</w:t>
            </w:r>
            <w:r>
              <w:rPr>
                <w:spacing w:val="-11"/>
                <w:sz w:val="18"/>
              </w:rPr>
              <w:t> </w:t>
            </w:r>
            <w:r>
              <w:rPr>
                <w:sz w:val="18"/>
              </w:rPr>
              <w:t>Integrated</w:t>
            </w:r>
            <w:r>
              <w:rPr>
                <w:spacing w:val="-13"/>
                <w:sz w:val="18"/>
              </w:rPr>
              <w:t> </w:t>
            </w:r>
            <w:r>
              <w:rPr>
                <w:sz w:val="18"/>
              </w:rPr>
              <w:t>level Report styles</w:t>
            </w:r>
          </w:p>
        </w:tc>
        <w:tc>
          <w:tcPr>
            <w:tcW w:w="1136" w:type="dxa"/>
          </w:tcPr>
          <w:p>
            <w:pPr>
              <w:pStyle w:val="TableParagraph"/>
              <w:ind w:left="0"/>
              <w:rPr>
                <w:rFonts w:ascii="Times New Roman"/>
                <w:sz w:val="16"/>
              </w:rPr>
            </w:pPr>
          </w:p>
        </w:tc>
        <w:tc>
          <w:tcPr>
            <w:tcW w:w="2269" w:type="dxa"/>
          </w:tcPr>
          <w:p>
            <w:pPr>
              <w:pStyle w:val="TableParagraph"/>
              <w:spacing w:line="206" w:lineRule="exact"/>
              <w:ind w:left="7" w:right="99"/>
              <w:jc w:val="center"/>
              <w:rPr>
                <w:i/>
                <w:sz w:val="18"/>
              </w:rPr>
            </w:pPr>
            <w:r>
              <w:rPr>
                <w:i/>
                <w:sz w:val="18"/>
              </w:rPr>
              <w:t>0..</w:t>
            </w:r>
            <w:r>
              <w:rPr>
                <w:i/>
                <w:spacing w:val="-3"/>
                <w:sz w:val="18"/>
              </w:rPr>
              <w:t> </w:t>
            </w:r>
            <w:r>
              <w:rPr>
                <w:i/>
                <w:spacing w:val="-2"/>
                <w:sz w:val="18"/>
              </w:rPr>
              <w:t>&lt;maxnoofRICStyles&gt;</w:t>
            </w:r>
          </w:p>
        </w:tc>
        <w:tc>
          <w:tcPr>
            <w:tcW w:w="1275" w:type="dxa"/>
          </w:tcPr>
          <w:p>
            <w:pPr>
              <w:pStyle w:val="TableParagraph"/>
              <w:ind w:left="0"/>
              <w:rPr>
                <w:rFonts w:ascii="Times New Roman"/>
                <w:sz w:val="16"/>
              </w:rPr>
            </w:pPr>
          </w:p>
        </w:tc>
        <w:tc>
          <w:tcPr>
            <w:tcW w:w="1844" w:type="dxa"/>
          </w:tcPr>
          <w:p>
            <w:pPr>
              <w:pStyle w:val="TableParagraph"/>
              <w:ind w:right="189"/>
              <w:rPr>
                <w:sz w:val="18"/>
              </w:rPr>
            </w:pPr>
            <w:r>
              <w:rPr>
                <w:sz w:val="18"/>
              </w:rPr>
              <w:t>To be used to describe</w:t>
            </w:r>
            <w:r>
              <w:rPr>
                <w:spacing w:val="-13"/>
                <w:sz w:val="18"/>
              </w:rPr>
              <w:t> </w:t>
            </w:r>
            <w:r>
              <w:rPr>
                <w:sz w:val="18"/>
              </w:rPr>
              <w:t>supported integrated level</w:t>
            </w:r>
          </w:p>
          <w:p>
            <w:pPr>
              <w:pStyle w:val="TableParagraph"/>
              <w:spacing w:line="187" w:lineRule="exact"/>
              <w:rPr>
                <w:sz w:val="18"/>
              </w:rPr>
            </w:pPr>
            <w:r>
              <w:rPr>
                <w:sz w:val="18"/>
              </w:rPr>
              <w:t>report</w:t>
            </w:r>
            <w:r>
              <w:rPr>
                <w:spacing w:val="-3"/>
                <w:sz w:val="18"/>
              </w:rPr>
              <w:t> </w:t>
            </w:r>
            <w:r>
              <w:rPr>
                <w:spacing w:val="-2"/>
                <w:sz w:val="18"/>
              </w:rPr>
              <w:t>styles</w:t>
            </w:r>
          </w:p>
        </w:tc>
      </w:tr>
      <w:tr>
        <w:trPr>
          <w:trHeight w:val="206" w:hRule="atLeast"/>
        </w:trPr>
        <w:tc>
          <w:tcPr>
            <w:tcW w:w="2891" w:type="dxa"/>
          </w:tcPr>
          <w:p>
            <w:pPr>
              <w:pStyle w:val="TableParagraph"/>
              <w:spacing w:line="186" w:lineRule="exact"/>
              <w:rPr>
                <w:sz w:val="18"/>
              </w:rPr>
            </w:pPr>
            <w:r>
              <w:rPr>
                <w:sz w:val="18"/>
              </w:rPr>
              <w:t>&gt;RIC</w:t>
            </w:r>
            <w:r>
              <w:rPr>
                <w:spacing w:val="-7"/>
                <w:sz w:val="18"/>
              </w:rPr>
              <w:t> </w:t>
            </w:r>
            <w:r>
              <w:rPr>
                <w:sz w:val="18"/>
              </w:rPr>
              <w:t>Report</w:t>
            </w:r>
            <w:r>
              <w:rPr>
                <w:spacing w:val="-6"/>
                <w:sz w:val="18"/>
              </w:rPr>
              <w:t> </w:t>
            </w:r>
            <w:r>
              <w:rPr>
                <w:sz w:val="18"/>
              </w:rPr>
              <w:t>Style</w:t>
            </w:r>
            <w:r>
              <w:rPr>
                <w:spacing w:val="-8"/>
                <w:sz w:val="18"/>
              </w:rPr>
              <w:t> </w:t>
            </w:r>
            <w:r>
              <w:rPr>
                <w:spacing w:val="-4"/>
                <w:sz w:val="18"/>
              </w:rPr>
              <w:t>Type</w:t>
            </w:r>
          </w:p>
        </w:tc>
        <w:tc>
          <w:tcPr>
            <w:tcW w:w="1136" w:type="dxa"/>
          </w:tcPr>
          <w:p>
            <w:pPr>
              <w:pStyle w:val="TableParagraph"/>
              <w:spacing w:line="186"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6" w:lineRule="exact"/>
              <w:ind w:left="106"/>
              <w:rPr>
                <w:sz w:val="18"/>
              </w:rPr>
            </w:pPr>
            <w:r>
              <w:rPr>
                <w:spacing w:val="-2"/>
                <w:sz w:val="18"/>
              </w:rPr>
              <w:t>8.3.3</w:t>
            </w:r>
          </w:p>
        </w:tc>
        <w:tc>
          <w:tcPr>
            <w:tcW w:w="1844" w:type="dxa"/>
          </w:tcPr>
          <w:p>
            <w:pPr>
              <w:pStyle w:val="TableParagraph"/>
              <w:ind w:left="0"/>
              <w:rPr>
                <w:rFonts w:ascii="Times New Roman"/>
                <w:sz w:val="14"/>
              </w:rPr>
            </w:pPr>
          </w:p>
        </w:tc>
      </w:tr>
      <w:tr>
        <w:trPr>
          <w:trHeight w:val="208" w:hRule="atLeast"/>
        </w:trPr>
        <w:tc>
          <w:tcPr>
            <w:tcW w:w="2891" w:type="dxa"/>
          </w:tcPr>
          <w:p>
            <w:pPr>
              <w:pStyle w:val="TableParagraph"/>
              <w:spacing w:line="188" w:lineRule="exact"/>
              <w:rPr>
                <w:sz w:val="18"/>
              </w:rPr>
            </w:pPr>
            <w:r>
              <w:rPr>
                <w:sz w:val="18"/>
              </w:rPr>
              <w:t>&gt;RIC</w:t>
            </w:r>
            <w:r>
              <w:rPr>
                <w:spacing w:val="-7"/>
                <w:sz w:val="18"/>
              </w:rPr>
              <w:t> </w:t>
            </w:r>
            <w:r>
              <w:rPr>
                <w:sz w:val="18"/>
              </w:rPr>
              <w:t>Report</w:t>
            </w:r>
            <w:r>
              <w:rPr>
                <w:spacing w:val="-6"/>
                <w:sz w:val="18"/>
              </w:rPr>
              <w:t> </w:t>
            </w:r>
            <w:r>
              <w:rPr>
                <w:sz w:val="18"/>
              </w:rPr>
              <w:t>Style</w:t>
            </w:r>
            <w:r>
              <w:rPr>
                <w:spacing w:val="-8"/>
                <w:sz w:val="18"/>
              </w:rPr>
              <w:t> </w:t>
            </w:r>
            <w:r>
              <w:rPr>
                <w:spacing w:val="-4"/>
                <w:sz w:val="18"/>
              </w:rPr>
              <w:t>Name</w:t>
            </w:r>
          </w:p>
        </w:tc>
        <w:tc>
          <w:tcPr>
            <w:tcW w:w="1136" w:type="dxa"/>
          </w:tcPr>
          <w:p>
            <w:pPr>
              <w:pStyle w:val="TableParagraph"/>
              <w:spacing w:line="188"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8" w:lineRule="exact"/>
              <w:ind w:left="106"/>
              <w:rPr>
                <w:sz w:val="18"/>
              </w:rPr>
            </w:pPr>
            <w:r>
              <w:rPr>
                <w:spacing w:val="-2"/>
                <w:sz w:val="18"/>
              </w:rPr>
              <w:t>8.3.4</w:t>
            </w:r>
          </w:p>
        </w:tc>
        <w:tc>
          <w:tcPr>
            <w:tcW w:w="1844" w:type="dxa"/>
          </w:tcPr>
          <w:p>
            <w:pPr>
              <w:pStyle w:val="TableParagraph"/>
              <w:ind w:left="0"/>
              <w:rPr>
                <w:rFonts w:ascii="Times New Roman"/>
                <w:sz w:val="14"/>
              </w:rPr>
            </w:pPr>
          </w:p>
        </w:tc>
      </w:tr>
      <w:tr>
        <w:trPr>
          <w:trHeight w:val="205" w:hRule="atLeast"/>
        </w:trPr>
        <w:tc>
          <w:tcPr>
            <w:tcW w:w="2891" w:type="dxa"/>
          </w:tcPr>
          <w:p>
            <w:pPr>
              <w:pStyle w:val="TableParagraph"/>
              <w:spacing w:line="186" w:lineRule="exact"/>
              <w:rPr>
                <w:sz w:val="18"/>
              </w:rPr>
            </w:pPr>
            <w:r>
              <w:rPr>
                <w:sz w:val="18"/>
              </w:rPr>
              <w:t>&gt;RIC</w:t>
            </w:r>
            <w:r>
              <w:rPr>
                <w:spacing w:val="-6"/>
                <w:sz w:val="18"/>
              </w:rPr>
              <w:t> </w:t>
            </w:r>
            <w:r>
              <w:rPr>
                <w:sz w:val="18"/>
              </w:rPr>
              <w:t>Report</w:t>
            </w:r>
            <w:r>
              <w:rPr>
                <w:spacing w:val="-6"/>
                <w:sz w:val="18"/>
              </w:rPr>
              <w:t> </w:t>
            </w:r>
            <w:r>
              <w:rPr>
                <w:sz w:val="18"/>
              </w:rPr>
              <w:t>Action</w:t>
            </w:r>
            <w:r>
              <w:rPr>
                <w:spacing w:val="-6"/>
                <w:sz w:val="18"/>
              </w:rPr>
              <w:t> </w:t>
            </w:r>
            <w:r>
              <w:rPr>
                <w:sz w:val="18"/>
              </w:rPr>
              <w:t>Format</w:t>
            </w:r>
            <w:r>
              <w:rPr>
                <w:spacing w:val="-8"/>
                <w:sz w:val="18"/>
              </w:rPr>
              <w:t> </w:t>
            </w:r>
            <w:r>
              <w:rPr>
                <w:spacing w:val="-4"/>
                <w:sz w:val="18"/>
              </w:rPr>
              <w:t>Type</w:t>
            </w:r>
          </w:p>
        </w:tc>
        <w:tc>
          <w:tcPr>
            <w:tcW w:w="1136" w:type="dxa"/>
          </w:tcPr>
          <w:p>
            <w:pPr>
              <w:pStyle w:val="TableParagraph"/>
              <w:spacing w:line="186" w:lineRule="exact"/>
              <w:rPr>
                <w:sz w:val="18"/>
              </w:rPr>
            </w:pPr>
            <w:r>
              <w:rPr>
                <w:spacing w:val="-10"/>
                <w:sz w:val="18"/>
              </w:rPr>
              <w:t>M</w:t>
            </w:r>
          </w:p>
        </w:tc>
        <w:tc>
          <w:tcPr>
            <w:tcW w:w="2269" w:type="dxa"/>
          </w:tcPr>
          <w:p>
            <w:pPr>
              <w:pStyle w:val="TableParagraph"/>
              <w:ind w:left="0"/>
              <w:rPr>
                <w:rFonts w:ascii="Times New Roman"/>
                <w:sz w:val="14"/>
              </w:rPr>
            </w:pPr>
          </w:p>
        </w:tc>
        <w:tc>
          <w:tcPr>
            <w:tcW w:w="1275" w:type="dxa"/>
          </w:tcPr>
          <w:p>
            <w:pPr>
              <w:pStyle w:val="TableParagraph"/>
              <w:spacing w:line="186" w:lineRule="exact"/>
              <w:ind w:left="106"/>
              <w:rPr>
                <w:sz w:val="18"/>
              </w:rPr>
            </w:pPr>
            <w:r>
              <w:rPr>
                <w:spacing w:val="-2"/>
                <w:sz w:val="18"/>
              </w:rPr>
              <w:t>8.3.5</w:t>
            </w:r>
          </w:p>
        </w:tc>
        <w:tc>
          <w:tcPr>
            <w:tcW w:w="1844" w:type="dxa"/>
          </w:tcPr>
          <w:p>
            <w:pPr>
              <w:pStyle w:val="TableParagraph"/>
              <w:ind w:left="0"/>
              <w:rPr>
                <w:rFonts w:ascii="Times New Roman"/>
                <w:sz w:val="14"/>
              </w:rPr>
            </w:pPr>
          </w:p>
        </w:tc>
      </w:tr>
      <w:tr>
        <w:trPr>
          <w:trHeight w:val="621" w:hRule="atLeast"/>
        </w:trPr>
        <w:tc>
          <w:tcPr>
            <w:tcW w:w="2891" w:type="dxa"/>
          </w:tcPr>
          <w:p>
            <w:pPr>
              <w:pStyle w:val="TableParagraph"/>
              <w:rPr>
                <w:sz w:val="18"/>
              </w:rPr>
            </w:pPr>
            <w:r>
              <w:rPr>
                <w:sz w:val="18"/>
              </w:rPr>
              <w:t>&gt;RIC</w:t>
            </w:r>
            <w:r>
              <w:rPr>
                <w:spacing w:val="-13"/>
                <w:sz w:val="18"/>
              </w:rPr>
              <w:t> </w:t>
            </w:r>
            <w:r>
              <w:rPr>
                <w:sz w:val="18"/>
              </w:rPr>
              <w:t>Indication</w:t>
            </w:r>
            <w:r>
              <w:rPr>
                <w:spacing w:val="-12"/>
                <w:sz w:val="18"/>
              </w:rPr>
              <w:t> </w:t>
            </w:r>
            <w:r>
              <w:rPr>
                <w:sz w:val="18"/>
              </w:rPr>
              <w:t>Header</w:t>
            </w:r>
            <w:r>
              <w:rPr>
                <w:spacing w:val="-13"/>
                <w:sz w:val="18"/>
              </w:rPr>
              <w:t> </w:t>
            </w:r>
            <w:r>
              <w:rPr>
                <w:sz w:val="18"/>
              </w:rPr>
              <w:t>Format </w:t>
            </w:r>
            <w:r>
              <w:rPr>
                <w:spacing w:val="-4"/>
                <w:sz w:val="18"/>
              </w:rPr>
              <w:t>Type</w:t>
            </w:r>
          </w:p>
        </w:tc>
        <w:tc>
          <w:tcPr>
            <w:tcW w:w="1136" w:type="dxa"/>
          </w:tcPr>
          <w:p>
            <w:pPr>
              <w:pStyle w:val="TableParagraph"/>
              <w:spacing w:line="206" w:lineRule="exact"/>
              <w:rPr>
                <w:sz w:val="18"/>
              </w:rPr>
            </w:pPr>
            <w:r>
              <w:rPr>
                <w:spacing w:val="-10"/>
                <w:sz w:val="18"/>
              </w:rPr>
              <w:t>M</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8.3.5</w:t>
            </w:r>
          </w:p>
        </w:tc>
        <w:tc>
          <w:tcPr>
            <w:tcW w:w="1844" w:type="dxa"/>
          </w:tcPr>
          <w:p>
            <w:pPr>
              <w:pStyle w:val="TableParagraph"/>
              <w:ind w:right="25"/>
              <w:rPr>
                <w:sz w:val="18"/>
              </w:rPr>
            </w:pPr>
            <w:r>
              <w:rPr>
                <w:sz w:val="18"/>
              </w:rPr>
              <w:t>Indication header type</w:t>
            </w:r>
            <w:r>
              <w:rPr>
                <w:spacing w:val="-13"/>
                <w:sz w:val="18"/>
              </w:rPr>
              <w:t> </w:t>
            </w:r>
            <w:r>
              <w:rPr>
                <w:sz w:val="18"/>
              </w:rPr>
              <w:t>used</w:t>
            </w:r>
            <w:r>
              <w:rPr>
                <w:spacing w:val="-12"/>
                <w:sz w:val="18"/>
              </w:rPr>
              <w:t> </w:t>
            </w:r>
            <w:r>
              <w:rPr>
                <w:sz w:val="18"/>
              </w:rPr>
              <w:t>by</w:t>
            </w:r>
            <w:r>
              <w:rPr>
                <w:spacing w:val="-13"/>
                <w:sz w:val="18"/>
              </w:rPr>
              <w:t> </w:t>
            </w:r>
            <w:r>
              <w:rPr>
                <w:sz w:val="18"/>
              </w:rPr>
              <w:t>Report</w:t>
            </w:r>
          </w:p>
          <w:p>
            <w:pPr>
              <w:pStyle w:val="TableParagraph"/>
              <w:spacing w:line="187" w:lineRule="exact"/>
              <w:rPr>
                <w:sz w:val="18"/>
              </w:rPr>
            </w:pPr>
            <w:r>
              <w:rPr>
                <w:spacing w:val="-2"/>
                <w:sz w:val="18"/>
              </w:rPr>
              <w:t>style</w:t>
            </w:r>
          </w:p>
        </w:tc>
      </w:tr>
      <w:tr>
        <w:trPr>
          <w:trHeight w:val="621" w:hRule="atLeast"/>
        </w:trPr>
        <w:tc>
          <w:tcPr>
            <w:tcW w:w="2891" w:type="dxa"/>
          </w:tcPr>
          <w:p>
            <w:pPr>
              <w:pStyle w:val="TableParagraph"/>
              <w:rPr>
                <w:sz w:val="18"/>
              </w:rPr>
            </w:pPr>
            <w:r>
              <w:rPr>
                <w:sz w:val="18"/>
              </w:rPr>
              <w:t>&gt;RIC</w:t>
            </w:r>
            <w:r>
              <w:rPr>
                <w:spacing w:val="-13"/>
                <w:sz w:val="18"/>
              </w:rPr>
              <w:t> </w:t>
            </w:r>
            <w:r>
              <w:rPr>
                <w:sz w:val="18"/>
              </w:rPr>
              <w:t>Indication</w:t>
            </w:r>
            <w:r>
              <w:rPr>
                <w:spacing w:val="-12"/>
                <w:sz w:val="18"/>
              </w:rPr>
              <w:t> </w:t>
            </w:r>
            <w:r>
              <w:rPr>
                <w:sz w:val="18"/>
              </w:rPr>
              <w:t>Message</w:t>
            </w:r>
            <w:r>
              <w:rPr>
                <w:spacing w:val="-12"/>
                <w:sz w:val="18"/>
              </w:rPr>
              <w:t> </w:t>
            </w:r>
            <w:r>
              <w:rPr>
                <w:sz w:val="18"/>
              </w:rPr>
              <w:t>Format </w:t>
            </w:r>
            <w:r>
              <w:rPr>
                <w:spacing w:val="-4"/>
                <w:sz w:val="18"/>
              </w:rPr>
              <w:t>Type</w:t>
            </w:r>
          </w:p>
        </w:tc>
        <w:tc>
          <w:tcPr>
            <w:tcW w:w="1136" w:type="dxa"/>
          </w:tcPr>
          <w:p>
            <w:pPr>
              <w:pStyle w:val="TableParagraph"/>
              <w:spacing w:line="206" w:lineRule="exact"/>
              <w:rPr>
                <w:sz w:val="18"/>
              </w:rPr>
            </w:pPr>
            <w:r>
              <w:rPr>
                <w:spacing w:val="-10"/>
                <w:sz w:val="18"/>
              </w:rPr>
              <w:t>M</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8.3.5</w:t>
            </w:r>
          </w:p>
        </w:tc>
        <w:tc>
          <w:tcPr>
            <w:tcW w:w="1844" w:type="dxa"/>
          </w:tcPr>
          <w:p>
            <w:pPr>
              <w:pStyle w:val="TableParagraph"/>
              <w:rPr>
                <w:sz w:val="18"/>
              </w:rPr>
            </w:pPr>
            <w:r>
              <w:rPr>
                <w:sz w:val="18"/>
              </w:rPr>
              <w:t>Indication message type</w:t>
            </w:r>
            <w:r>
              <w:rPr>
                <w:spacing w:val="-13"/>
                <w:sz w:val="18"/>
              </w:rPr>
              <w:t> </w:t>
            </w:r>
            <w:r>
              <w:rPr>
                <w:sz w:val="18"/>
              </w:rPr>
              <w:t>used</w:t>
            </w:r>
            <w:r>
              <w:rPr>
                <w:spacing w:val="-12"/>
                <w:sz w:val="18"/>
              </w:rPr>
              <w:t> </w:t>
            </w:r>
            <w:r>
              <w:rPr>
                <w:sz w:val="18"/>
              </w:rPr>
              <w:t>by</w:t>
            </w:r>
            <w:r>
              <w:rPr>
                <w:spacing w:val="-11"/>
                <w:sz w:val="18"/>
              </w:rPr>
              <w:t> </w:t>
            </w:r>
            <w:r>
              <w:rPr>
                <w:sz w:val="18"/>
              </w:rPr>
              <w:t>Report</w:t>
            </w:r>
          </w:p>
          <w:p>
            <w:pPr>
              <w:pStyle w:val="TableParagraph"/>
              <w:spacing w:line="187" w:lineRule="exact"/>
              <w:rPr>
                <w:sz w:val="18"/>
              </w:rPr>
            </w:pPr>
            <w:r>
              <w:rPr>
                <w:spacing w:val="-2"/>
                <w:sz w:val="18"/>
              </w:rPr>
              <w:t>style</w:t>
            </w:r>
          </w:p>
        </w:tc>
      </w:tr>
      <w:tr>
        <w:trPr>
          <w:trHeight w:val="414" w:hRule="atLeast"/>
        </w:trPr>
        <w:tc>
          <w:tcPr>
            <w:tcW w:w="2891" w:type="dxa"/>
          </w:tcPr>
          <w:p>
            <w:pPr>
              <w:pStyle w:val="TableParagraph"/>
              <w:spacing w:line="206" w:lineRule="exact"/>
              <w:rPr>
                <w:sz w:val="18"/>
              </w:rPr>
            </w:pPr>
            <w:r>
              <w:rPr>
                <w:sz w:val="18"/>
              </w:rPr>
              <w:t>&gt;Sequence</w:t>
            </w:r>
            <w:r>
              <w:rPr>
                <w:spacing w:val="-15"/>
                <w:sz w:val="18"/>
              </w:rPr>
              <w:t> </w:t>
            </w:r>
            <w:r>
              <w:rPr>
                <w:sz w:val="18"/>
              </w:rPr>
              <w:t>of</w:t>
            </w:r>
            <w:r>
              <w:rPr>
                <w:spacing w:val="-12"/>
                <w:sz w:val="18"/>
              </w:rPr>
              <w:t> </w:t>
            </w:r>
            <w:r>
              <w:rPr>
                <w:sz w:val="18"/>
              </w:rPr>
              <w:t>Fundamental</w:t>
            </w:r>
            <w:r>
              <w:rPr>
                <w:spacing w:val="-12"/>
                <w:sz w:val="18"/>
              </w:rPr>
              <w:t> </w:t>
            </w:r>
            <w:r>
              <w:rPr>
                <w:sz w:val="18"/>
              </w:rPr>
              <w:t>level report styles</w:t>
            </w:r>
          </w:p>
        </w:tc>
        <w:tc>
          <w:tcPr>
            <w:tcW w:w="1136" w:type="dxa"/>
          </w:tcPr>
          <w:p>
            <w:pPr>
              <w:pStyle w:val="TableParagraph"/>
              <w:ind w:left="0"/>
              <w:rPr>
                <w:rFonts w:ascii="Times New Roman"/>
                <w:sz w:val="16"/>
              </w:rPr>
            </w:pPr>
          </w:p>
        </w:tc>
        <w:tc>
          <w:tcPr>
            <w:tcW w:w="2269" w:type="dxa"/>
          </w:tcPr>
          <w:p>
            <w:pPr>
              <w:pStyle w:val="TableParagraph"/>
              <w:spacing w:line="206" w:lineRule="exact"/>
              <w:ind w:left="7" w:right="99"/>
              <w:jc w:val="center"/>
              <w:rPr>
                <w:i/>
                <w:sz w:val="18"/>
              </w:rPr>
            </w:pPr>
            <w:r>
              <w:rPr>
                <w:i/>
                <w:sz w:val="18"/>
              </w:rPr>
              <w:t>0..</w:t>
            </w:r>
            <w:r>
              <w:rPr>
                <w:i/>
                <w:spacing w:val="-3"/>
                <w:sz w:val="18"/>
              </w:rPr>
              <w:t> </w:t>
            </w:r>
            <w:r>
              <w:rPr>
                <w:i/>
                <w:spacing w:val="-2"/>
                <w:sz w:val="18"/>
              </w:rPr>
              <w:t>&lt;maxnoofRICStyles&gt;</w:t>
            </w:r>
          </w:p>
        </w:tc>
        <w:tc>
          <w:tcPr>
            <w:tcW w:w="1275" w:type="dxa"/>
          </w:tcPr>
          <w:p>
            <w:pPr>
              <w:pStyle w:val="TableParagraph"/>
              <w:ind w:left="0"/>
              <w:rPr>
                <w:rFonts w:ascii="Times New Roman"/>
                <w:sz w:val="16"/>
              </w:rPr>
            </w:pPr>
          </w:p>
        </w:tc>
        <w:tc>
          <w:tcPr>
            <w:tcW w:w="1844" w:type="dxa"/>
          </w:tcPr>
          <w:p>
            <w:pPr>
              <w:pStyle w:val="TableParagraph"/>
              <w:ind w:left="0"/>
              <w:rPr>
                <w:rFonts w:ascii="Times New Roman"/>
                <w:sz w:val="16"/>
              </w:rPr>
            </w:pPr>
          </w:p>
        </w:tc>
      </w:tr>
      <w:tr>
        <w:trPr>
          <w:trHeight w:val="1447" w:hRule="atLeast"/>
        </w:trPr>
        <w:tc>
          <w:tcPr>
            <w:tcW w:w="2891" w:type="dxa"/>
          </w:tcPr>
          <w:p>
            <w:pPr>
              <w:pStyle w:val="TableParagraph"/>
              <w:spacing w:line="206" w:lineRule="exact"/>
              <w:rPr>
                <w:sz w:val="18"/>
              </w:rPr>
            </w:pPr>
            <w:r>
              <w:rPr>
                <w:sz w:val="18"/>
              </w:rPr>
              <w:t>&gt;&gt;RIC</w:t>
            </w:r>
            <w:r>
              <w:rPr>
                <w:spacing w:val="-4"/>
                <w:sz w:val="18"/>
              </w:rPr>
              <w:t> </w:t>
            </w:r>
            <w:r>
              <w:rPr>
                <w:sz w:val="18"/>
              </w:rPr>
              <w:t>Report</w:t>
            </w:r>
            <w:r>
              <w:rPr>
                <w:spacing w:val="-3"/>
                <w:sz w:val="18"/>
              </w:rPr>
              <w:t> </w:t>
            </w:r>
            <w:r>
              <w:rPr>
                <w:sz w:val="18"/>
              </w:rPr>
              <w:t>Style</w:t>
            </w:r>
            <w:r>
              <w:rPr>
                <w:spacing w:val="-3"/>
                <w:sz w:val="18"/>
              </w:rPr>
              <w:t> </w:t>
            </w:r>
            <w:r>
              <w:rPr>
                <w:spacing w:val="-4"/>
                <w:sz w:val="18"/>
              </w:rPr>
              <w:t>Type</w:t>
            </w:r>
          </w:p>
        </w:tc>
        <w:tc>
          <w:tcPr>
            <w:tcW w:w="1136" w:type="dxa"/>
          </w:tcPr>
          <w:p>
            <w:pPr>
              <w:pStyle w:val="TableParagraph"/>
              <w:spacing w:line="206" w:lineRule="exact"/>
              <w:rPr>
                <w:sz w:val="18"/>
              </w:rPr>
            </w:pPr>
            <w:r>
              <w:rPr>
                <w:spacing w:val="-10"/>
                <w:sz w:val="18"/>
              </w:rPr>
              <w:t>M</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8.3.3</w:t>
            </w:r>
          </w:p>
        </w:tc>
        <w:tc>
          <w:tcPr>
            <w:tcW w:w="1844" w:type="dxa"/>
          </w:tcPr>
          <w:p>
            <w:pPr>
              <w:pStyle w:val="TableParagraph"/>
              <w:ind w:right="188"/>
              <w:rPr>
                <w:sz w:val="18"/>
              </w:rPr>
            </w:pPr>
            <w:r>
              <w:rPr>
                <w:sz w:val="18"/>
              </w:rPr>
              <w:t>Supported</w:t>
            </w:r>
            <w:r>
              <w:rPr>
                <w:spacing w:val="-13"/>
                <w:sz w:val="18"/>
              </w:rPr>
              <w:t> </w:t>
            </w:r>
            <w:r>
              <w:rPr>
                <w:sz w:val="18"/>
              </w:rPr>
              <w:t>features </w:t>
            </w:r>
            <w:r>
              <w:rPr>
                <w:spacing w:val="-2"/>
                <w:sz w:val="18"/>
              </w:rPr>
              <w:t>(formats, </w:t>
            </w:r>
            <w:r>
              <w:rPr>
                <w:sz w:val="18"/>
              </w:rPr>
              <w:t>measurement info, etc.) defined in </w:t>
            </w:r>
            <w:r>
              <w:rPr>
                <w:spacing w:val="-2"/>
                <w:sz w:val="18"/>
              </w:rPr>
              <w:t>corresponding </w:t>
            </w:r>
            <w:r>
              <w:rPr>
                <w:sz w:val="18"/>
              </w:rPr>
              <w:t>fundamental level</w:t>
            </w:r>
          </w:p>
          <w:p>
            <w:pPr>
              <w:pStyle w:val="TableParagraph"/>
              <w:spacing w:line="187" w:lineRule="exact"/>
              <w:rPr>
                <w:sz w:val="18"/>
              </w:rPr>
            </w:pPr>
            <w:r>
              <w:rPr>
                <w:sz w:val="18"/>
              </w:rPr>
              <w:t>Report</w:t>
            </w:r>
            <w:r>
              <w:rPr>
                <w:spacing w:val="-8"/>
                <w:sz w:val="18"/>
              </w:rPr>
              <w:t> </w:t>
            </w:r>
            <w:r>
              <w:rPr>
                <w:spacing w:val="-2"/>
                <w:sz w:val="18"/>
              </w:rPr>
              <w:t>Style</w:t>
            </w:r>
          </w:p>
        </w:tc>
      </w:tr>
      <w:tr>
        <w:trPr>
          <w:trHeight w:val="414" w:hRule="atLeast"/>
        </w:trPr>
        <w:tc>
          <w:tcPr>
            <w:tcW w:w="2891" w:type="dxa"/>
          </w:tcPr>
          <w:p>
            <w:pPr>
              <w:pStyle w:val="TableParagraph"/>
              <w:spacing w:line="206" w:lineRule="exact"/>
              <w:rPr>
                <w:sz w:val="18"/>
              </w:rPr>
            </w:pPr>
            <w:r>
              <w:rPr>
                <w:sz w:val="18"/>
              </w:rPr>
              <w:t>&gt;&gt;Job</w:t>
            </w:r>
            <w:r>
              <w:rPr>
                <w:spacing w:val="-13"/>
                <w:sz w:val="18"/>
              </w:rPr>
              <w:t> </w:t>
            </w:r>
            <w:r>
              <w:rPr>
                <w:sz w:val="18"/>
              </w:rPr>
              <w:t>Specific</w:t>
            </w:r>
            <w:r>
              <w:rPr>
                <w:spacing w:val="-12"/>
                <w:sz w:val="18"/>
              </w:rPr>
              <w:t> </w:t>
            </w:r>
            <w:r>
              <w:rPr>
                <w:sz w:val="18"/>
              </w:rPr>
              <w:t>Action</w:t>
            </w:r>
            <w:r>
              <w:rPr>
                <w:spacing w:val="-12"/>
                <w:sz w:val="18"/>
              </w:rPr>
              <w:t> </w:t>
            </w:r>
            <w:r>
              <w:rPr>
                <w:sz w:val="18"/>
              </w:rPr>
              <w:t>Definition </w:t>
            </w:r>
            <w:r>
              <w:rPr>
                <w:spacing w:val="-2"/>
                <w:sz w:val="18"/>
              </w:rPr>
              <w:t>support</w:t>
            </w:r>
          </w:p>
        </w:tc>
        <w:tc>
          <w:tcPr>
            <w:tcW w:w="1136" w:type="dxa"/>
          </w:tcPr>
          <w:p>
            <w:pPr>
              <w:pStyle w:val="TableParagraph"/>
              <w:spacing w:before="1"/>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7" w:lineRule="exact" w:before="1"/>
              <w:ind w:left="106"/>
              <w:rPr>
                <w:sz w:val="18"/>
              </w:rPr>
            </w:pPr>
            <w:r>
              <w:rPr>
                <w:spacing w:val="-2"/>
                <w:sz w:val="18"/>
              </w:rPr>
              <w:t>ENUMERAT</w:t>
            </w:r>
          </w:p>
          <w:p>
            <w:pPr>
              <w:pStyle w:val="TableParagraph"/>
              <w:spacing w:line="187" w:lineRule="exact"/>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r>
        <w:trPr>
          <w:trHeight w:val="414" w:hRule="atLeast"/>
        </w:trPr>
        <w:tc>
          <w:tcPr>
            <w:tcW w:w="2891" w:type="dxa"/>
          </w:tcPr>
          <w:p>
            <w:pPr>
              <w:pStyle w:val="TableParagraph"/>
              <w:spacing w:line="206" w:lineRule="exact"/>
              <w:rPr>
                <w:sz w:val="18"/>
              </w:rPr>
            </w:pPr>
            <w:r>
              <w:rPr>
                <w:sz w:val="18"/>
              </w:rPr>
              <w:t>&gt;&gt;Job</w:t>
            </w:r>
            <w:r>
              <w:rPr>
                <w:spacing w:val="-11"/>
                <w:sz w:val="18"/>
              </w:rPr>
              <w:t> </w:t>
            </w:r>
            <w:r>
              <w:rPr>
                <w:sz w:val="18"/>
              </w:rPr>
              <w:t>Specific</w:t>
            </w:r>
            <w:r>
              <w:rPr>
                <w:spacing w:val="-8"/>
                <w:sz w:val="18"/>
              </w:rPr>
              <w:t> </w:t>
            </w:r>
            <w:r>
              <w:rPr>
                <w:sz w:val="18"/>
              </w:rPr>
              <w:t>Cell</w:t>
            </w:r>
            <w:r>
              <w:rPr>
                <w:spacing w:val="-9"/>
                <w:sz w:val="18"/>
              </w:rPr>
              <w:t> </w:t>
            </w:r>
            <w:r>
              <w:rPr>
                <w:sz w:val="18"/>
              </w:rPr>
              <w:t>Global</w:t>
            </w:r>
            <w:r>
              <w:rPr>
                <w:spacing w:val="-11"/>
                <w:sz w:val="18"/>
              </w:rPr>
              <w:t> </w:t>
            </w:r>
            <w:r>
              <w:rPr>
                <w:sz w:val="18"/>
              </w:rPr>
              <w:t>ID </w:t>
            </w:r>
            <w:r>
              <w:rPr>
                <w:spacing w:val="-2"/>
                <w:sz w:val="18"/>
              </w:rPr>
              <w:t>support</w:t>
            </w:r>
          </w:p>
        </w:tc>
        <w:tc>
          <w:tcPr>
            <w:tcW w:w="1136" w:type="dxa"/>
          </w:tcPr>
          <w:p>
            <w:pPr>
              <w:pStyle w:val="TableParagraph"/>
              <w:spacing w:line="206"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ENUMERAT</w:t>
            </w:r>
          </w:p>
          <w:p>
            <w:pPr>
              <w:pStyle w:val="TableParagraph"/>
              <w:spacing w:line="189" w:lineRule="exact"/>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r>
        <w:trPr>
          <w:trHeight w:val="412" w:hRule="atLeast"/>
        </w:trPr>
        <w:tc>
          <w:tcPr>
            <w:tcW w:w="2891" w:type="dxa"/>
          </w:tcPr>
          <w:p>
            <w:pPr>
              <w:pStyle w:val="TableParagraph"/>
              <w:spacing w:line="206" w:lineRule="exact"/>
              <w:rPr>
                <w:sz w:val="18"/>
              </w:rPr>
            </w:pPr>
            <w:r>
              <w:rPr>
                <w:sz w:val="18"/>
              </w:rPr>
              <w:t>&gt;&gt;Job</w:t>
            </w:r>
            <w:r>
              <w:rPr>
                <w:spacing w:val="-4"/>
                <w:sz w:val="18"/>
              </w:rPr>
              <w:t> </w:t>
            </w:r>
            <w:r>
              <w:rPr>
                <w:sz w:val="18"/>
              </w:rPr>
              <w:t>Specific</w:t>
            </w:r>
            <w:r>
              <w:rPr>
                <w:spacing w:val="-1"/>
                <w:sz w:val="18"/>
              </w:rPr>
              <w:t> </w:t>
            </w:r>
            <w:r>
              <w:rPr>
                <w:sz w:val="18"/>
              </w:rPr>
              <w:t>UE</w:t>
            </w:r>
            <w:r>
              <w:rPr>
                <w:spacing w:val="-2"/>
                <w:sz w:val="18"/>
              </w:rPr>
              <w:t> </w:t>
            </w:r>
            <w:r>
              <w:rPr>
                <w:sz w:val="18"/>
              </w:rPr>
              <w:t>ID</w:t>
            </w:r>
            <w:r>
              <w:rPr>
                <w:spacing w:val="-5"/>
                <w:sz w:val="18"/>
              </w:rPr>
              <w:t> </w:t>
            </w:r>
            <w:r>
              <w:rPr>
                <w:spacing w:val="-2"/>
                <w:sz w:val="18"/>
              </w:rPr>
              <w:t>support</w:t>
            </w:r>
          </w:p>
        </w:tc>
        <w:tc>
          <w:tcPr>
            <w:tcW w:w="1136" w:type="dxa"/>
          </w:tcPr>
          <w:p>
            <w:pPr>
              <w:pStyle w:val="TableParagraph"/>
              <w:spacing w:line="206"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ENUMERAT</w:t>
            </w:r>
          </w:p>
          <w:p>
            <w:pPr>
              <w:pStyle w:val="TableParagraph"/>
              <w:spacing w:line="187" w:lineRule="exact"/>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r>
        <w:trPr>
          <w:trHeight w:val="414" w:hRule="atLeast"/>
        </w:trPr>
        <w:tc>
          <w:tcPr>
            <w:tcW w:w="2891" w:type="dxa"/>
          </w:tcPr>
          <w:p>
            <w:pPr>
              <w:pStyle w:val="TableParagraph"/>
              <w:spacing w:line="208" w:lineRule="exact"/>
              <w:rPr>
                <w:sz w:val="18"/>
              </w:rPr>
            </w:pPr>
            <w:r>
              <w:rPr>
                <w:sz w:val="18"/>
              </w:rPr>
              <w:t>&gt;&gt;Job</w:t>
            </w:r>
            <w:r>
              <w:rPr>
                <w:spacing w:val="-11"/>
                <w:sz w:val="18"/>
              </w:rPr>
              <w:t> </w:t>
            </w:r>
            <w:r>
              <w:rPr>
                <w:sz w:val="18"/>
              </w:rPr>
              <w:t>Specific</w:t>
            </w:r>
            <w:r>
              <w:rPr>
                <w:spacing w:val="-8"/>
                <w:sz w:val="18"/>
              </w:rPr>
              <w:t> </w:t>
            </w:r>
            <w:r>
              <w:rPr>
                <w:sz w:val="18"/>
              </w:rPr>
              <w:t>List</w:t>
            </w:r>
            <w:r>
              <w:rPr>
                <w:spacing w:val="-11"/>
                <w:sz w:val="18"/>
              </w:rPr>
              <w:t> </w:t>
            </w:r>
            <w:r>
              <w:rPr>
                <w:sz w:val="18"/>
              </w:rPr>
              <w:t>of</w:t>
            </w:r>
            <w:r>
              <w:rPr>
                <w:spacing w:val="-9"/>
                <w:sz w:val="18"/>
              </w:rPr>
              <w:t> </w:t>
            </w:r>
            <w:r>
              <w:rPr>
                <w:sz w:val="18"/>
              </w:rPr>
              <w:t>Subscribed UE IDs support</w:t>
            </w:r>
          </w:p>
        </w:tc>
        <w:tc>
          <w:tcPr>
            <w:tcW w:w="1136" w:type="dxa"/>
          </w:tcPr>
          <w:p>
            <w:pPr>
              <w:pStyle w:val="TableParagraph"/>
              <w:spacing w:line="206"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ENUMERAT</w:t>
            </w:r>
          </w:p>
          <w:p>
            <w:pPr>
              <w:pStyle w:val="TableParagraph"/>
              <w:spacing w:line="187" w:lineRule="exact" w:before="2"/>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r>
        <w:trPr>
          <w:trHeight w:val="413" w:hRule="atLeast"/>
        </w:trPr>
        <w:tc>
          <w:tcPr>
            <w:tcW w:w="2891" w:type="dxa"/>
          </w:tcPr>
          <w:p>
            <w:pPr>
              <w:pStyle w:val="TableParagraph"/>
              <w:spacing w:line="206" w:lineRule="exact"/>
              <w:rPr>
                <w:sz w:val="18"/>
              </w:rPr>
            </w:pPr>
            <w:r>
              <w:rPr>
                <w:sz w:val="18"/>
              </w:rPr>
              <w:t>&gt;Single</w:t>
            </w:r>
            <w:r>
              <w:rPr>
                <w:spacing w:val="-15"/>
                <w:sz w:val="18"/>
              </w:rPr>
              <w:t> </w:t>
            </w:r>
            <w:r>
              <w:rPr>
                <w:sz w:val="18"/>
              </w:rPr>
              <w:t>Reporting</w:t>
            </w:r>
            <w:r>
              <w:rPr>
                <w:spacing w:val="-12"/>
                <w:sz w:val="18"/>
              </w:rPr>
              <w:t> </w:t>
            </w:r>
            <w:r>
              <w:rPr>
                <w:sz w:val="18"/>
              </w:rPr>
              <w:t>approach </w:t>
            </w:r>
            <w:r>
              <w:rPr>
                <w:spacing w:val="-2"/>
                <w:sz w:val="18"/>
              </w:rPr>
              <w:t>support</w:t>
            </w:r>
          </w:p>
        </w:tc>
        <w:tc>
          <w:tcPr>
            <w:tcW w:w="1136" w:type="dxa"/>
          </w:tcPr>
          <w:p>
            <w:pPr>
              <w:pStyle w:val="TableParagraph"/>
              <w:spacing w:line="205"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4" w:lineRule="exact"/>
              <w:ind w:left="106"/>
              <w:rPr>
                <w:sz w:val="18"/>
              </w:rPr>
            </w:pPr>
            <w:r>
              <w:rPr>
                <w:spacing w:val="-2"/>
                <w:sz w:val="18"/>
              </w:rPr>
              <w:t>ENUMERAT</w:t>
            </w:r>
          </w:p>
          <w:p>
            <w:pPr>
              <w:pStyle w:val="TableParagraph"/>
              <w:spacing w:line="189" w:lineRule="exact"/>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r>
        <w:trPr>
          <w:trHeight w:val="412" w:hRule="atLeast"/>
        </w:trPr>
        <w:tc>
          <w:tcPr>
            <w:tcW w:w="2891" w:type="dxa"/>
          </w:tcPr>
          <w:p>
            <w:pPr>
              <w:pStyle w:val="TableParagraph"/>
              <w:spacing w:line="206" w:lineRule="exact"/>
              <w:rPr>
                <w:sz w:val="18"/>
              </w:rPr>
            </w:pPr>
            <w:r>
              <w:rPr>
                <w:sz w:val="18"/>
              </w:rPr>
              <w:t>&gt;Multiple</w:t>
            </w:r>
            <w:r>
              <w:rPr>
                <w:spacing w:val="-15"/>
                <w:sz w:val="18"/>
              </w:rPr>
              <w:t> </w:t>
            </w:r>
            <w:r>
              <w:rPr>
                <w:sz w:val="18"/>
              </w:rPr>
              <w:t>Reporting</w:t>
            </w:r>
            <w:r>
              <w:rPr>
                <w:spacing w:val="-12"/>
                <w:sz w:val="18"/>
              </w:rPr>
              <w:t> </w:t>
            </w:r>
            <w:r>
              <w:rPr>
                <w:sz w:val="18"/>
              </w:rPr>
              <w:t>approach </w:t>
            </w:r>
            <w:r>
              <w:rPr>
                <w:spacing w:val="-2"/>
                <w:sz w:val="18"/>
              </w:rPr>
              <w:t>support</w:t>
            </w:r>
          </w:p>
        </w:tc>
        <w:tc>
          <w:tcPr>
            <w:tcW w:w="1136" w:type="dxa"/>
          </w:tcPr>
          <w:p>
            <w:pPr>
              <w:pStyle w:val="TableParagraph"/>
              <w:spacing w:line="206"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ENUMERAT</w:t>
            </w:r>
          </w:p>
          <w:p>
            <w:pPr>
              <w:pStyle w:val="TableParagraph"/>
              <w:spacing w:line="187" w:lineRule="exact"/>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r>
        <w:trPr>
          <w:trHeight w:val="414" w:hRule="atLeast"/>
        </w:trPr>
        <w:tc>
          <w:tcPr>
            <w:tcW w:w="2891" w:type="dxa"/>
          </w:tcPr>
          <w:p>
            <w:pPr>
              <w:pStyle w:val="TableParagraph"/>
              <w:spacing w:line="208" w:lineRule="exact"/>
              <w:ind w:right="48"/>
              <w:rPr>
                <w:sz w:val="18"/>
              </w:rPr>
            </w:pPr>
            <w:r>
              <w:rPr>
                <w:sz w:val="18"/>
              </w:rPr>
              <w:t>&gt;Common</w:t>
            </w:r>
            <w:r>
              <w:rPr>
                <w:spacing w:val="-15"/>
                <w:sz w:val="18"/>
              </w:rPr>
              <w:t> </w:t>
            </w:r>
            <w:r>
              <w:rPr>
                <w:sz w:val="18"/>
              </w:rPr>
              <w:t>Action</w:t>
            </w:r>
            <w:r>
              <w:rPr>
                <w:spacing w:val="-12"/>
                <w:sz w:val="18"/>
              </w:rPr>
              <w:t> </w:t>
            </w:r>
            <w:r>
              <w:rPr>
                <w:sz w:val="18"/>
              </w:rPr>
              <w:t>Definition </w:t>
            </w:r>
            <w:r>
              <w:rPr>
                <w:spacing w:val="-2"/>
                <w:sz w:val="18"/>
              </w:rPr>
              <w:t>support</w:t>
            </w:r>
          </w:p>
        </w:tc>
        <w:tc>
          <w:tcPr>
            <w:tcW w:w="1136" w:type="dxa"/>
          </w:tcPr>
          <w:p>
            <w:pPr>
              <w:pStyle w:val="TableParagraph"/>
              <w:spacing w:line="206" w:lineRule="exact"/>
              <w:rPr>
                <w:sz w:val="18"/>
              </w:rPr>
            </w:pPr>
            <w:r>
              <w:rPr>
                <w:spacing w:val="-10"/>
                <w:sz w:val="18"/>
              </w:rPr>
              <w:t>O</w:t>
            </w:r>
          </w:p>
        </w:tc>
        <w:tc>
          <w:tcPr>
            <w:tcW w:w="2269" w:type="dxa"/>
          </w:tcPr>
          <w:p>
            <w:pPr>
              <w:pStyle w:val="TableParagraph"/>
              <w:ind w:left="0"/>
              <w:rPr>
                <w:rFonts w:ascii="Times New Roman"/>
                <w:sz w:val="16"/>
              </w:rPr>
            </w:pPr>
          </w:p>
        </w:tc>
        <w:tc>
          <w:tcPr>
            <w:tcW w:w="1275" w:type="dxa"/>
          </w:tcPr>
          <w:p>
            <w:pPr>
              <w:pStyle w:val="TableParagraph"/>
              <w:spacing w:line="206" w:lineRule="exact"/>
              <w:ind w:left="106"/>
              <w:rPr>
                <w:sz w:val="18"/>
              </w:rPr>
            </w:pPr>
            <w:r>
              <w:rPr>
                <w:spacing w:val="-2"/>
                <w:sz w:val="18"/>
              </w:rPr>
              <w:t>ENUMERAT</w:t>
            </w:r>
          </w:p>
          <w:p>
            <w:pPr>
              <w:pStyle w:val="TableParagraph"/>
              <w:spacing w:line="187" w:lineRule="exact" w:before="2"/>
              <w:ind w:left="106"/>
              <w:rPr>
                <w:sz w:val="18"/>
              </w:rPr>
            </w:pPr>
            <w:r>
              <w:rPr>
                <w:sz w:val="18"/>
              </w:rPr>
              <w:t>ED</w:t>
            </w:r>
            <w:r>
              <w:rPr>
                <w:spacing w:val="-2"/>
                <w:sz w:val="18"/>
              </w:rPr>
              <w:t> </w:t>
            </w:r>
            <w:r>
              <w:rPr>
                <w:sz w:val="18"/>
              </w:rPr>
              <w:t>(true,</w:t>
            </w:r>
            <w:r>
              <w:rPr>
                <w:spacing w:val="-2"/>
                <w:sz w:val="18"/>
              </w:rPr>
              <w:t> </w:t>
            </w:r>
            <w:r>
              <w:rPr>
                <w:spacing w:val="-5"/>
                <w:sz w:val="18"/>
              </w:rPr>
              <w:t>…)</w:t>
            </w:r>
          </w:p>
        </w:tc>
        <w:tc>
          <w:tcPr>
            <w:tcW w:w="1844" w:type="dxa"/>
          </w:tcPr>
          <w:p>
            <w:pPr>
              <w:pStyle w:val="TableParagraph"/>
              <w:ind w:left="0"/>
              <w:rPr>
                <w:rFonts w:ascii="Times New Roman"/>
                <w:sz w:val="16"/>
              </w:rPr>
            </w:pPr>
          </w:p>
        </w:tc>
      </w:tr>
    </w:tbl>
    <w:p>
      <w:pPr>
        <w:spacing w:after="0"/>
        <w:rPr>
          <w:rFonts w:ascii="Times New Roman"/>
          <w:sz w:val="16"/>
        </w:rPr>
        <w:sectPr>
          <w:pgSz w:w="11910" w:h="16850"/>
          <w:pgMar w:header="862" w:footer="898" w:top="1580" w:bottom="1080" w:left="680" w:right="700"/>
        </w:sectPr>
      </w:pPr>
    </w:p>
    <w:p>
      <w:pPr>
        <w:pStyle w:val="BodyText"/>
      </w:pPr>
    </w:p>
    <w:p>
      <w:pPr>
        <w:pStyle w:val="BodyText"/>
        <w:spacing w:before="3"/>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69"/>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69" w:type="dxa"/>
          </w:tcPr>
          <w:p>
            <w:pPr>
              <w:pStyle w:val="TableParagraph"/>
              <w:spacing w:line="186" w:lineRule="exact"/>
              <w:ind w:left="9"/>
              <w:jc w:val="center"/>
              <w:rPr>
                <w:b/>
                <w:sz w:val="18"/>
              </w:rPr>
            </w:pPr>
            <w:r>
              <w:rPr>
                <w:b/>
                <w:spacing w:val="-2"/>
                <w:sz w:val="18"/>
              </w:rPr>
              <w:t>Explanation</w:t>
            </w:r>
          </w:p>
        </w:tc>
      </w:tr>
      <w:tr>
        <w:trPr>
          <w:trHeight w:val="414" w:hRule="atLeast"/>
        </w:trPr>
        <w:tc>
          <w:tcPr>
            <w:tcW w:w="3687" w:type="dxa"/>
          </w:tcPr>
          <w:p>
            <w:pPr>
              <w:pStyle w:val="TableParagraph"/>
              <w:spacing w:line="206" w:lineRule="exact"/>
              <w:rPr>
                <w:sz w:val="18"/>
              </w:rPr>
            </w:pPr>
            <w:r>
              <w:rPr>
                <w:spacing w:val="-2"/>
                <w:sz w:val="18"/>
              </w:rPr>
              <w:t>maxnoofCells</w:t>
            </w:r>
          </w:p>
        </w:tc>
        <w:tc>
          <w:tcPr>
            <w:tcW w:w="5669" w:type="dxa"/>
          </w:tcPr>
          <w:p>
            <w:pPr>
              <w:pStyle w:val="TableParagraph"/>
              <w:spacing w:line="208" w:lineRule="exact"/>
              <w:ind w:left="108" w:right="185"/>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cells</w:t>
            </w:r>
            <w:r>
              <w:rPr>
                <w:spacing w:val="-3"/>
                <w:sz w:val="18"/>
              </w:rPr>
              <w:t> </w:t>
            </w:r>
            <w:r>
              <w:rPr>
                <w:sz w:val="18"/>
              </w:rPr>
              <w:t>supported</w:t>
            </w:r>
            <w:r>
              <w:rPr>
                <w:spacing w:val="-4"/>
                <w:sz w:val="18"/>
              </w:rPr>
              <w:t> </w:t>
            </w:r>
            <w:r>
              <w:rPr>
                <w:sz w:val="18"/>
              </w:rPr>
              <w:t>by</w:t>
            </w:r>
            <w:r>
              <w:rPr>
                <w:spacing w:val="-5"/>
                <w:sz w:val="18"/>
              </w:rPr>
              <w:t> </w:t>
            </w:r>
            <w:r>
              <w:rPr>
                <w:sz w:val="18"/>
              </w:rPr>
              <w:t>an</w:t>
            </w:r>
            <w:r>
              <w:rPr>
                <w:spacing w:val="-4"/>
                <w:sz w:val="18"/>
              </w:rPr>
              <w:t> </w:t>
            </w:r>
            <w:r>
              <w:rPr>
                <w:sz w:val="18"/>
              </w:rPr>
              <w:t>E2</w:t>
            </w:r>
            <w:r>
              <w:rPr>
                <w:spacing w:val="-2"/>
                <w:sz w:val="18"/>
              </w:rPr>
              <w:t> </w:t>
            </w:r>
            <w:r>
              <w:rPr>
                <w:sz w:val="18"/>
              </w:rPr>
              <w:t>Node</w:t>
            </w:r>
            <w:r>
              <w:rPr>
                <w:spacing w:val="-6"/>
                <w:sz w:val="18"/>
              </w:rPr>
              <w:t> </w:t>
            </w:r>
            <w:r>
              <w:rPr>
                <w:sz w:val="18"/>
              </w:rPr>
              <w:t>component.</w:t>
            </w:r>
            <w:r>
              <w:rPr>
                <w:spacing w:val="-8"/>
                <w:sz w:val="18"/>
              </w:rPr>
              <w:t> </w:t>
            </w:r>
            <w:r>
              <w:rPr>
                <w:sz w:val="18"/>
              </w:rPr>
              <w:t>The value is &lt;16384&gt;.</w:t>
            </w:r>
          </w:p>
        </w:tc>
      </w:tr>
      <w:tr>
        <w:trPr>
          <w:trHeight w:val="413" w:hRule="atLeast"/>
        </w:trPr>
        <w:tc>
          <w:tcPr>
            <w:tcW w:w="3687" w:type="dxa"/>
          </w:tcPr>
          <w:p>
            <w:pPr>
              <w:pStyle w:val="TableParagraph"/>
              <w:spacing w:line="205" w:lineRule="exact"/>
              <w:rPr>
                <w:sz w:val="18"/>
              </w:rPr>
            </w:pPr>
            <w:r>
              <w:rPr>
                <w:spacing w:val="-2"/>
                <w:sz w:val="18"/>
              </w:rPr>
              <w:t>maxnoofRICstyle</w:t>
            </w:r>
          </w:p>
        </w:tc>
        <w:tc>
          <w:tcPr>
            <w:tcW w:w="5669" w:type="dxa"/>
          </w:tcPr>
          <w:p>
            <w:pPr>
              <w:pStyle w:val="TableParagraph"/>
              <w:spacing w:line="206" w:lineRule="exact"/>
              <w:ind w:left="108" w:right="185"/>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Style</w:t>
            </w:r>
            <w:r>
              <w:rPr>
                <w:spacing w:val="-4"/>
                <w:sz w:val="18"/>
              </w:rPr>
              <w:t> </w:t>
            </w:r>
            <w:r>
              <w:rPr>
                <w:sz w:val="18"/>
              </w:rPr>
              <w:t>of</w:t>
            </w:r>
            <w:r>
              <w:rPr>
                <w:spacing w:val="-6"/>
                <w:sz w:val="18"/>
              </w:rPr>
              <w:t> </w:t>
            </w:r>
            <w:r>
              <w:rPr>
                <w:sz w:val="18"/>
              </w:rPr>
              <w:t>Report,</w:t>
            </w:r>
            <w:r>
              <w:rPr>
                <w:spacing w:val="-4"/>
                <w:sz w:val="18"/>
              </w:rPr>
              <w:t> </w:t>
            </w:r>
            <w:r>
              <w:rPr>
                <w:sz w:val="18"/>
              </w:rPr>
              <w:t>Insert,</w:t>
            </w:r>
            <w:r>
              <w:rPr>
                <w:spacing w:val="-4"/>
                <w:sz w:val="18"/>
              </w:rPr>
              <w:t> </w:t>
            </w:r>
            <w:r>
              <w:rPr>
                <w:sz w:val="18"/>
              </w:rPr>
              <w:t>Control</w:t>
            </w:r>
            <w:r>
              <w:rPr>
                <w:spacing w:val="-2"/>
                <w:sz w:val="18"/>
              </w:rPr>
              <w:t> </w:t>
            </w:r>
            <w:r>
              <w:rPr>
                <w:sz w:val="18"/>
              </w:rPr>
              <w:t>or</w:t>
            </w:r>
            <w:r>
              <w:rPr>
                <w:spacing w:val="-3"/>
                <w:sz w:val="18"/>
              </w:rPr>
              <w:t> </w:t>
            </w:r>
            <w:r>
              <w:rPr>
                <w:sz w:val="18"/>
              </w:rPr>
              <w:t>Policy</w:t>
            </w:r>
            <w:r>
              <w:rPr>
                <w:spacing w:val="-3"/>
                <w:sz w:val="18"/>
              </w:rPr>
              <w:t> </w:t>
            </w:r>
            <w:r>
              <w:rPr>
                <w:sz w:val="18"/>
              </w:rPr>
              <w:t>actions supported by RAN Function. The value is &lt;63&gt;.</w:t>
            </w:r>
          </w:p>
        </w:tc>
      </w:tr>
      <w:tr>
        <w:trPr>
          <w:trHeight w:val="412" w:hRule="atLeast"/>
        </w:trPr>
        <w:tc>
          <w:tcPr>
            <w:tcW w:w="3687" w:type="dxa"/>
          </w:tcPr>
          <w:p>
            <w:pPr>
              <w:pStyle w:val="TableParagraph"/>
              <w:spacing w:line="206" w:lineRule="exact"/>
              <w:rPr>
                <w:sz w:val="18"/>
              </w:rPr>
            </w:pPr>
            <w:r>
              <w:rPr>
                <w:spacing w:val="-2"/>
                <w:sz w:val="18"/>
              </w:rPr>
              <w:t>maxnoofMeasurementInfo</w:t>
            </w:r>
          </w:p>
        </w:tc>
        <w:tc>
          <w:tcPr>
            <w:tcW w:w="5669" w:type="dxa"/>
          </w:tcPr>
          <w:p>
            <w:pPr>
              <w:pStyle w:val="TableParagraph"/>
              <w:spacing w:line="206" w:lineRule="exact"/>
              <w:ind w:left="108" w:right="185"/>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measurement</w:t>
            </w:r>
            <w:r>
              <w:rPr>
                <w:spacing w:val="-6"/>
                <w:sz w:val="18"/>
              </w:rPr>
              <w:t> </w:t>
            </w:r>
            <w:r>
              <w:rPr>
                <w:sz w:val="18"/>
              </w:rPr>
              <w:t>types</w:t>
            </w:r>
            <w:r>
              <w:rPr>
                <w:spacing w:val="-3"/>
                <w:sz w:val="18"/>
              </w:rPr>
              <w:t> </w:t>
            </w:r>
            <w:r>
              <w:rPr>
                <w:sz w:val="18"/>
              </w:rPr>
              <w:t>that</w:t>
            </w:r>
            <w:r>
              <w:rPr>
                <w:spacing w:val="-6"/>
                <w:sz w:val="18"/>
              </w:rPr>
              <w:t> </w:t>
            </w:r>
            <w:r>
              <w:rPr>
                <w:sz w:val="18"/>
              </w:rPr>
              <w:t>can</w:t>
            </w:r>
            <w:r>
              <w:rPr>
                <w:spacing w:val="-6"/>
                <w:sz w:val="18"/>
              </w:rPr>
              <w:t> </w:t>
            </w:r>
            <w:r>
              <w:rPr>
                <w:sz w:val="18"/>
              </w:rPr>
              <w:t>be</w:t>
            </w:r>
            <w:r>
              <w:rPr>
                <w:spacing w:val="-4"/>
                <w:sz w:val="18"/>
              </w:rPr>
              <w:t> </w:t>
            </w:r>
            <w:r>
              <w:rPr>
                <w:sz w:val="18"/>
              </w:rPr>
              <w:t>reported</w:t>
            </w:r>
            <w:r>
              <w:rPr>
                <w:spacing w:val="-4"/>
                <w:sz w:val="18"/>
              </w:rPr>
              <w:t> </w:t>
            </w:r>
            <w:r>
              <w:rPr>
                <w:sz w:val="18"/>
              </w:rPr>
              <w:t>by</w:t>
            </w:r>
            <w:r>
              <w:rPr>
                <w:spacing w:val="-5"/>
                <w:sz w:val="18"/>
              </w:rPr>
              <w:t> </w:t>
            </w:r>
            <w:r>
              <w:rPr>
                <w:sz w:val="18"/>
              </w:rPr>
              <w:t>a single report. The value is &lt;65535&gt;.</w:t>
            </w:r>
          </w:p>
        </w:tc>
      </w:tr>
    </w:tbl>
    <w:p>
      <w:pPr>
        <w:pStyle w:val="BodyText"/>
        <w:spacing w:before="223"/>
        <w:rPr>
          <w:sz w:val="32"/>
        </w:rPr>
      </w:pPr>
    </w:p>
    <w:p>
      <w:pPr>
        <w:pStyle w:val="Heading2"/>
        <w:numPr>
          <w:ilvl w:val="1"/>
          <w:numId w:val="4"/>
        </w:numPr>
        <w:tabs>
          <w:tab w:pos="737" w:val="left" w:leader="none"/>
        </w:tabs>
        <w:spacing w:line="240" w:lineRule="auto" w:before="1" w:after="0"/>
        <w:ind w:left="737" w:right="0" w:hanging="568"/>
        <w:jc w:val="left"/>
      </w:pPr>
      <w:bookmarkStart w:name="_TOC_250034" w:id="169"/>
      <w:bookmarkStart w:name="8.3 Information Element definitions" w:id="170"/>
      <w:r>
        <w:rPr/>
      </w:r>
      <w:r>
        <w:rPr/>
        <w:t>Information</w:t>
      </w:r>
      <w:r>
        <w:rPr>
          <w:spacing w:val="-18"/>
        </w:rPr>
        <w:t> </w:t>
      </w:r>
      <w:r>
        <w:rPr/>
        <w:t>Element</w:t>
      </w:r>
      <w:r>
        <w:rPr>
          <w:spacing w:val="-18"/>
        </w:rPr>
        <w:t> </w:t>
      </w:r>
      <w:bookmarkEnd w:id="169"/>
      <w:r>
        <w:rPr>
          <w:spacing w:val="-2"/>
        </w:rPr>
        <w:t>definitions</w:t>
      </w:r>
    </w:p>
    <w:p>
      <w:pPr>
        <w:pStyle w:val="Heading4"/>
        <w:numPr>
          <w:ilvl w:val="2"/>
          <w:numId w:val="4"/>
        </w:numPr>
        <w:tabs>
          <w:tab w:pos="1021" w:val="left" w:leader="none"/>
        </w:tabs>
        <w:spacing w:line="240" w:lineRule="auto" w:before="300" w:after="0"/>
        <w:ind w:left="1021" w:right="0" w:hanging="852"/>
        <w:jc w:val="left"/>
      </w:pPr>
      <w:bookmarkStart w:name="_TOC_250033" w:id="171"/>
      <w:bookmarkStart w:name="8.3.1 General" w:id="172"/>
      <w:r>
        <w:rPr/>
      </w:r>
      <w:bookmarkEnd w:id="171"/>
      <w:r>
        <w:rPr>
          <w:spacing w:val="-2"/>
        </w:rPr>
        <w:t>General</w:t>
      </w:r>
    </w:p>
    <w:p>
      <w:pPr>
        <w:pStyle w:val="BodyText"/>
        <w:spacing w:before="180"/>
        <w:ind w:left="169"/>
      </w:pPr>
      <w:r>
        <w:rPr/>
        <w:t>When specifying information</w:t>
      </w:r>
      <w:r>
        <w:rPr>
          <w:spacing w:val="-2"/>
        </w:rPr>
        <w:t> </w:t>
      </w:r>
      <w:r>
        <w:rPr/>
        <w:t>elements</w:t>
      </w:r>
      <w:r>
        <w:rPr>
          <w:spacing w:val="-2"/>
        </w:rPr>
        <w:t> </w:t>
      </w:r>
      <w:r>
        <w:rPr/>
        <w:t>which are</w:t>
      </w:r>
      <w:r>
        <w:rPr>
          <w:spacing w:val="-1"/>
        </w:rPr>
        <w:t> </w:t>
      </w:r>
      <w:r>
        <w:rPr/>
        <w:t>to</w:t>
      </w:r>
      <w:r>
        <w:rPr>
          <w:spacing w:val="-3"/>
        </w:rPr>
        <w:t> </w:t>
      </w:r>
      <w:r>
        <w:rPr/>
        <w:t>be</w:t>
      </w:r>
      <w:r>
        <w:rPr>
          <w:spacing w:val="-1"/>
        </w:rPr>
        <w:t> </w:t>
      </w:r>
      <w:r>
        <w:rPr/>
        <w:t>represented by bit</w:t>
      </w:r>
      <w:r>
        <w:rPr>
          <w:spacing w:val="-2"/>
        </w:rPr>
        <w:t> </w:t>
      </w:r>
      <w:r>
        <w:rPr/>
        <w:t>strings,</w:t>
      </w:r>
      <w:r>
        <w:rPr>
          <w:spacing w:val="-1"/>
        </w:rPr>
        <w:t> </w:t>
      </w:r>
      <w:r>
        <w:rPr/>
        <w:t>if</w:t>
      </w:r>
      <w:r>
        <w:rPr>
          <w:spacing w:val="-3"/>
        </w:rPr>
        <w:t> </w:t>
      </w:r>
      <w:r>
        <w:rPr/>
        <w:t>not</w:t>
      </w:r>
      <w:r>
        <w:rPr>
          <w:spacing w:val="-4"/>
        </w:rPr>
        <w:t> </w:t>
      </w:r>
      <w:r>
        <w:rPr/>
        <w:t>otherwise</w:t>
      </w:r>
      <w:r>
        <w:rPr>
          <w:spacing w:val="-1"/>
        </w:rPr>
        <w:t> </w:t>
      </w:r>
      <w:r>
        <w:rPr/>
        <w:t>specifically stated in the semantics</w:t>
      </w:r>
      <w:r>
        <w:rPr>
          <w:spacing w:val="-4"/>
        </w:rPr>
        <w:t> </w:t>
      </w:r>
      <w:r>
        <w:rPr/>
        <w:t>description</w:t>
      </w:r>
      <w:r>
        <w:rPr>
          <w:spacing w:val="-2"/>
        </w:rPr>
        <w:t> </w:t>
      </w:r>
      <w:r>
        <w:rPr/>
        <w:t>of</w:t>
      </w:r>
      <w:r>
        <w:rPr>
          <w:spacing w:val="-3"/>
        </w:rPr>
        <w:t> </w:t>
      </w:r>
      <w:r>
        <w:rPr/>
        <w:t>the</w:t>
      </w:r>
      <w:r>
        <w:rPr>
          <w:spacing w:val="-3"/>
        </w:rPr>
        <w:t> </w:t>
      </w:r>
      <w:r>
        <w:rPr/>
        <w:t>concerned</w:t>
      </w:r>
      <w:r>
        <w:rPr>
          <w:spacing w:val="-2"/>
        </w:rPr>
        <w:t> </w:t>
      </w:r>
      <w:r>
        <w:rPr/>
        <w:t>IE</w:t>
      </w:r>
      <w:r>
        <w:rPr>
          <w:spacing w:val="-5"/>
        </w:rPr>
        <w:t> </w:t>
      </w:r>
      <w:r>
        <w:rPr/>
        <w:t>or</w:t>
      </w:r>
      <w:r>
        <w:rPr>
          <w:spacing w:val="-3"/>
        </w:rPr>
        <w:t> </w:t>
      </w:r>
      <w:r>
        <w:rPr/>
        <w:t>elsewhere,</w:t>
      </w:r>
      <w:r>
        <w:rPr>
          <w:spacing w:val="-2"/>
        </w:rPr>
        <w:t> </w:t>
      </w:r>
      <w:r>
        <w:rPr/>
        <w:t>the</w:t>
      </w:r>
      <w:r>
        <w:rPr>
          <w:spacing w:val="-7"/>
        </w:rPr>
        <w:t> </w:t>
      </w:r>
      <w:r>
        <w:rPr/>
        <w:t>following</w:t>
      </w:r>
      <w:r>
        <w:rPr>
          <w:spacing w:val="-2"/>
        </w:rPr>
        <w:t> </w:t>
      </w:r>
      <w:r>
        <w:rPr/>
        <w:t>principle</w:t>
      </w:r>
      <w:r>
        <w:rPr>
          <w:spacing w:val="-3"/>
        </w:rPr>
        <w:t> </w:t>
      </w:r>
      <w:r>
        <w:rPr/>
        <w:t>applies</w:t>
      </w:r>
      <w:r>
        <w:rPr>
          <w:spacing w:val="-4"/>
        </w:rPr>
        <w:t> </w:t>
      </w:r>
      <w:r>
        <w:rPr/>
        <w:t>with</w:t>
      </w:r>
      <w:r>
        <w:rPr>
          <w:spacing w:val="-2"/>
        </w:rPr>
        <w:t> </w:t>
      </w:r>
      <w:r>
        <w:rPr/>
        <w:t>regards</w:t>
      </w:r>
      <w:r>
        <w:rPr>
          <w:spacing w:val="-4"/>
        </w:rPr>
        <w:t> </w:t>
      </w:r>
      <w:r>
        <w:rPr/>
        <w:t>to</w:t>
      </w:r>
      <w:r>
        <w:rPr>
          <w:spacing w:val="-2"/>
        </w:rPr>
        <w:t> </w:t>
      </w:r>
      <w:r>
        <w:rPr/>
        <w:t>the</w:t>
      </w:r>
      <w:r>
        <w:rPr>
          <w:spacing w:val="-3"/>
        </w:rPr>
        <w:t> </w:t>
      </w:r>
      <w:r>
        <w:rPr/>
        <w:t>ordering</w:t>
      </w:r>
      <w:r>
        <w:rPr>
          <w:spacing w:val="-2"/>
        </w:rPr>
        <w:t> </w:t>
      </w:r>
      <w:r>
        <w:rPr/>
        <w:t>of</w:t>
      </w:r>
      <w:r>
        <w:rPr>
          <w:spacing w:val="-5"/>
        </w:rPr>
        <w:t> </w:t>
      </w:r>
      <w:r>
        <w:rPr/>
        <w:t>bits:</w:t>
      </w:r>
    </w:p>
    <w:p>
      <w:pPr>
        <w:pStyle w:val="ListParagraph"/>
        <w:numPr>
          <w:ilvl w:val="0"/>
          <w:numId w:val="12"/>
        </w:numPr>
        <w:tabs>
          <w:tab w:pos="285" w:val="left" w:leader="none"/>
        </w:tabs>
        <w:spacing w:line="240" w:lineRule="auto" w:before="181" w:after="0"/>
        <w:ind w:left="285" w:right="4029" w:hanging="285"/>
        <w:jc w:val="center"/>
        <w:rPr>
          <w:sz w:val="20"/>
        </w:rPr>
      </w:pPr>
      <w:r>
        <w:rPr>
          <w:sz w:val="20"/>
        </w:rPr>
        <w:t>The</w:t>
      </w:r>
      <w:r>
        <w:rPr>
          <w:spacing w:val="-4"/>
          <w:sz w:val="20"/>
        </w:rPr>
        <w:t> </w:t>
      </w:r>
      <w:r>
        <w:rPr>
          <w:sz w:val="20"/>
        </w:rPr>
        <w:t>first</w:t>
      </w:r>
      <w:r>
        <w:rPr>
          <w:spacing w:val="-5"/>
          <w:sz w:val="20"/>
        </w:rPr>
        <w:t> </w:t>
      </w:r>
      <w:r>
        <w:rPr>
          <w:sz w:val="20"/>
        </w:rPr>
        <w:t>bit</w:t>
      </w:r>
      <w:r>
        <w:rPr>
          <w:spacing w:val="-5"/>
          <w:sz w:val="20"/>
        </w:rPr>
        <w:t> </w:t>
      </w:r>
      <w:r>
        <w:rPr>
          <w:sz w:val="20"/>
        </w:rPr>
        <w:t>(leftmost</w:t>
      </w:r>
      <w:r>
        <w:rPr>
          <w:spacing w:val="-5"/>
          <w:sz w:val="20"/>
        </w:rPr>
        <w:t> </w:t>
      </w:r>
      <w:r>
        <w:rPr>
          <w:sz w:val="20"/>
        </w:rPr>
        <w:t>bit)</w:t>
      </w:r>
      <w:r>
        <w:rPr>
          <w:spacing w:val="-4"/>
          <w:sz w:val="20"/>
        </w:rPr>
        <w:t> </w:t>
      </w:r>
      <w:r>
        <w:rPr>
          <w:sz w:val="20"/>
        </w:rPr>
        <w:t>contains</w:t>
      </w:r>
      <w:r>
        <w:rPr>
          <w:spacing w:val="-4"/>
          <w:sz w:val="20"/>
        </w:rPr>
        <w:t> </w:t>
      </w:r>
      <w:r>
        <w:rPr>
          <w:sz w:val="20"/>
        </w:rPr>
        <w:t>the</w:t>
      </w:r>
      <w:r>
        <w:rPr>
          <w:spacing w:val="-4"/>
          <w:sz w:val="20"/>
        </w:rPr>
        <w:t> </w:t>
      </w:r>
      <w:r>
        <w:rPr>
          <w:sz w:val="20"/>
        </w:rPr>
        <w:t>most</w:t>
      </w:r>
      <w:r>
        <w:rPr>
          <w:spacing w:val="-5"/>
          <w:sz w:val="20"/>
        </w:rPr>
        <w:t> </w:t>
      </w:r>
      <w:r>
        <w:rPr>
          <w:sz w:val="20"/>
        </w:rPr>
        <w:t>significant</w:t>
      </w:r>
      <w:r>
        <w:rPr>
          <w:spacing w:val="-5"/>
          <w:sz w:val="20"/>
        </w:rPr>
        <w:t> </w:t>
      </w:r>
      <w:r>
        <w:rPr>
          <w:sz w:val="20"/>
        </w:rPr>
        <w:t>bit</w:t>
      </w:r>
      <w:r>
        <w:rPr>
          <w:spacing w:val="-4"/>
          <w:sz w:val="20"/>
        </w:rPr>
        <w:t> </w:t>
      </w:r>
      <w:r>
        <w:rPr>
          <w:spacing w:val="-2"/>
          <w:sz w:val="20"/>
        </w:rPr>
        <w:t>(MSB);</w:t>
      </w:r>
    </w:p>
    <w:p>
      <w:pPr>
        <w:pStyle w:val="ListParagraph"/>
        <w:numPr>
          <w:ilvl w:val="0"/>
          <w:numId w:val="12"/>
        </w:numPr>
        <w:tabs>
          <w:tab w:pos="285" w:val="left" w:leader="none"/>
        </w:tabs>
        <w:spacing w:line="240" w:lineRule="auto" w:before="180" w:after="0"/>
        <w:ind w:left="285" w:right="4039" w:hanging="285"/>
        <w:jc w:val="center"/>
        <w:rPr>
          <w:sz w:val="20"/>
        </w:rPr>
      </w:pPr>
      <w:r>
        <w:rPr>
          <w:sz w:val="20"/>
        </w:rPr>
        <w:t>The</w:t>
      </w:r>
      <w:r>
        <w:rPr>
          <w:spacing w:val="-4"/>
          <w:sz w:val="20"/>
        </w:rPr>
        <w:t> </w:t>
      </w:r>
      <w:r>
        <w:rPr>
          <w:sz w:val="20"/>
        </w:rPr>
        <w:t>last</w:t>
      </w:r>
      <w:r>
        <w:rPr>
          <w:spacing w:val="-5"/>
          <w:sz w:val="20"/>
        </w:rPr>
        <w:t> </w:t>
      </w:r>
      <w:r>
        <w:rPr>
          <w:sz w:val="20"/>
        </w:rPr>
        <w:t>bit</w:t>
      </w:r>
      <w:r>
        <w:rPr>
          <w:spacing w:val="-4"/>
          <w:sz w:val="20"/>
        </w:rPr>
        <w:t> </w:t>
      </w:r>
      <w:r>
        <w:rPr>
          <w:sz w:val="20"/>
        </w:rPr>
        <w:t>(rightmost</w:t>
      </w:r>
      <w:r>
        <w:rPr>
          <w:spacing w:val="-5"/>
          <w:sz w:val="20"/>
        </w:rPr>
        <w:t> </w:t>
      </w:r>
      <w:r>
        <w:rPr>
          <w:sz w:val="20"/>
        </w:rPr>
        <w:t>bit)</w:t>
      </w:r>
      <w:r>
        <w:rPr>
          <w:spacing w:val="-4"/>
          <w:sz w:val="20"/>
        </w:rPr>
        <w:t> </w:t>
      </w:r>
      <w:r>
        <w:rPr>
          <w:sz w:val="20"/>
        </w:rPr>
        <w:t>contains</w:t>
      </w:r>
      <w:r>
        <w:rPr>
          <w:spacing w:val="-4"/>
          <w:sz w:val="20"/>
        </w:rPr>
        <w:t> </w:t>
      </w:r>
      <w:r>
        <w:rPr>
          <w:sz w:val="20"/>
        </w:rPr>
        <w:t>the</w:t>
      </w:r>
      <w:r>
        <w:rPr>
          <w:spacing w:val="-4"/>
          <w:sz w:val="20"/>
        </w:rPr>
        <w:t> </w:t>
      </w:r>
      <w:r>
        <w:rPr>
          <w:sz w:val="20"/>
        </w:rPr>
        <w:t>least</w:t>
      </w:r>
      <w:r>
        <w:rPr>
          <w:spacing w:val="-5"/>
          <w:sz w:val="20"/>
        </w:rPr>
        <w:t> </w:t>
      </w:r>
      <w:r>
        <w:rPr>
          <w:sz w:val="20"/>
        </w:rPr>
        <w:t>significant</w:t>
      </w:r>
      <w:r>
        <w:rPr>
          <w:spacing w:val="-4"/>
          <w:sz w:val="20"/>
        </w:rPr>
        <w:t> </w:t>
      </w:r>
      <w:r>
        <w:rPr>
          <w:sz w:val="20"/>
        </w:rPr>
        <w:t>bit</w:t>
      </w:r>
      <w:r>
        <w:rPr>
          <w:spacing w:val="-5"/>
          <w:sz w:val="20"/>
        </w:rPr>
        <w:t> </w:t>
      </w:r>
      <w:r>
        <w:rPr>
          <w:spacing w:val="-2"/>
          <w:sz w:val="20"/>
        </w:rPr>
        <w:t>(LSB);</w:t>
      </w:r>
    </w:p>
    <w:p>
      <w:pPr>
        <w:pStyle w:val="ListParagraph"/>
        <w:numPr>
          <w:ilvl w:val="0"/>
          <w:numId w:val="12"/>
        </w:numPr>
        <w:tabs>
          <w:tab w:pos="738" w:val="left" w:leader="none"/>
        </w:tabs>
        <w:spacing w:line="240" w:lineRule="auto" w:before="180" w:after="0"/>
        <w:ind w:left="738" w:right="306" w:hanging="287"/>
        <w:jc w:val="left"/>
        <w:rPr>
          <w:sz w:val="20"/>
        </w:rPr>
      </w:pPr>
      <w:r>
        <w:rPr>
          <w:sz w:val="20"/>
        </w:rPr>
        <w:t>When</w:t>
      </w:r>
      <w:r>
        <w:rPr>
          <w:spacing w:val="-2"/>
          <w:sz w:val="20"/>
        </w:rPr>
        <w:t> </w:t>
      </w:r>
      <w:r>
        <w:rPr>
          <w:sz w:val="20"/>
        </w:rPr>
        <w:t>importing</w:t>
      </w:r>
      <w:r>
        <w:rPr>
          <w:spacing w:val="-3"/>
          <w:sz w:val="20"/>
        </w:rPr>
        <w:t> </w:t>
      </w:r>
      <w:r>
        <w:rPr>
          <w:sz w:val="20"/>
        </w:rPr>
        <w:t>bit</w:t>
      </w:r>
      <w:r>
        <w:rPr>
          <w:spacing w:val="-3"/>
          <w:sz w:val="20"/>
        </w:rPr>
        <w:t> </w:t>
      </w:r>
      <w:r>
        <w:rPr>
          <w:sz w:val="20"/>
        </w:rPr>
        <w:t>strings</w:t>
      </w:r>
      <w:r>
        <w:rPr>
          <w:spacing w:val="-3"/>
          <w:sz w:val="20"/>
        </w:rPr>
        <w:t> </w:t>
      </w:r>
      <w:r>
        <w:rPr>
          <w:sz w:val="20"/>
        </w:rPr>
        <w:t>from</w:t>
      </w:r>
      <w:r>
        <w:rPr>
          <w:spacing w:val="-2"/>
          <w:sz w:val="20"/>
        </w:rPr>
        <w:t> </w:t>
      </w:r>
      <w:r>
        <w:rPr>
          <w:sz w:val="20"/>
        </w:rPr>
        <w:t>other</w:t>
      </w:r>
      <w:r>
        <w:rPr>
          <w:spacing w:val="-2"/>
          <w:sz w:val="20"/>
        </w:rPr>
        <w:t> </w:t>
      </w:r>
      <w:r>
        <w:rPr>
          <w:sz w:val="20"/>
        </w:rPr>
        <w:t>specifications,</w:t>
      </w:r>
      <w:r>
        <w:rPr>
          <w:spacing w:val="-2"/>
          <w:sz w:val="20"/>
        </w:rPr>
        <w:t> </w:t>
      </w:r>
      <w:r>
        <w:rPr>
          <w:sz w:val="20"/>
        </w:rPr>
        <w:t>the</w:t>
      </w:r>
      <w:r>
        <w:rPr>
          <w:spacing w:val="-2"/>
          <w:sz w:val="20"/>
        </w:rPr>
        <w:t> </w:t>
      </w:r>
      <w:r>
        <w:rPr>
          <w:sz w:val="20"/>
        </w:rPr>
        <w:t>first</w:t>
      </w:r>
      <w:r>
        <w:rPr>
          <w:spacing w:val="-3"/>
          <w:sz w:val="20"/>
        </w:rPr>
        <w:t> </w:t>
      </w:r>
      <w:r>
        <w:rPr>
          <w:sz w:val="20"/>
        </w:rPr>
        <w:t>bit</w:t>
      </w:r>
      <w:r>
        <w:rPr>
          <w:spacing w:val="-3"/>
          <w:sz w:val="20"/>
        </w:rPr>
        <w:t> </w:t>
      </w:r>
      <w:r>
        <w:rPr>
          <w:sz w:val="20"/>
        </w:rPr>
        <w:t>of</w:t>
      </w:r>
      <w:r>
        <w:rPr>
          <w:spacing w:val="-2"/>
          <w:sz w:val="20"/>
        </w:rPr>
        <w:t> </w:t>
      </w:r>
      <w:r>
        <w:rPr>
          <w:sz w:val="20"/>
        </w:rPr>
        <w:t>the</w:t>
      </w:r>
      <w:r>
        <w:rPr>
          <w:spacing w:val="-4"/>
          <w:sz w:val="20"/>
        </w:rPr>
        <w:t> </w:t>
      </w:r>
      <w:r>
        <w:rPr>
          <w:sz w:val="20"/>
        </w:rPr>
        <w:t>bit</w:t>
      </w:r>
      <w:r>
        <w:rPr>
          <w:spacing w:val="-3"/>
          <w:sz w:val="20"/>
        </w:rPr>
        <w:t> </w:t>
      </w:r>
      <w:r>
        <w:rPr>
          <w:sz w:val="20"/>
        </w:rPr>
        <w:t>string</w:t>
      </w:r>
      <w:r>
        <w:rPr>
          <w:spacing w:val="-2"/>
          <w:sz w:val="20"/>
        </w:rPr>
        <w:t> </w:t>
      </w:r>
      <w:r>
        <w:rPr>
          <w:sz w:val="20"/>
        </w:rPr>
        <w:t>contains</w:t>
      </w:r>
      <w:r>
        <w:rPr>
          <w:spacing w:val="-3"/>
          <w:sz w:val="20"/>
        </w:rPr>
        <w:t> </w:t>
      </w:r>
      <w:r>
        <w:rPr>
          <w:sz w:val="20"/>
        </w:rPr>
        <w:t>the</w:t>
      </w:r>
      <w:r>
        <w:rPr>
          <w:spacing w:val="-2"/>
          <w:sz w:val="20"/>
        </w:rPr>
        <w:t> </w:t>
      </w:r>
      <w:r>
        <w:rPr>
          <w:sz w:val="20"/>
        </w:rPr>
        <w:t>first</w:t>
      </w:r>
      <w:r>
        <w:rPr>
          <w:spacing w:val="-3"/>
          <w:sz w:val="20"/>
        </w:rPr>
        <w:t> </w:t>
      </w:r>
      <w:r>
        <w:rPr>
          <w:sz w:val="20"/>
        </w:rPr>
        <w:t>bit</w:t>
      </w:r>
      <w:r>
        <w:rPr>
          <w:spacing w:val="-3"/>
          <w:sz w:val="20"/>
        </w:rPr>
        <w:t> </w:t>
      </w:r>
      <w:r>
        <w:rPr>
          <w:sz w:val="20"/>
        </w:rPr>
        <w:t>of</w:t>
      </w:r>
      <w:r>
        <w:rPr>
          <w:spacing w:val="-2"/>
          <w:sz w:val="20"/>
        </w:rPr>
        <w:t> </w:t>
      </w:r>
      <w:r>
        <w:rPr>
          <w:sz w:val="20"/>
        </w:rPr>
        <w:t>the</w:t>
      </w:r>
      <w:r>
        <w:rPr>
          <w:spacing w:val="-2"/>
          <w:sz w:val="20"/>
        </w:rPr>
        <w:t> </w:t>
      </w:r>
      <w:r>
        <w:rPr>
          <w:sz w:val="20"/>
        </w:rPr>
        <w:t>concerned </w:t>
      </w:r>
      <w:r>
        <w:rPr>
          <w:spacing w:val="-2"/>
          <w:sz w:val="20"/>
        </w:rPr>
        <w:t>information.</w:t>
      </w:r>
    </w:p>
    <w:p>
      <w:pPr>
        <w:pStyle w:val="BodyText"/>
        <w:spacing w:before="69"/>
      </w:pPr>
    </w:p>
    <w:p>
      <w:pPr>
        <w:pStyle w:val="Heading4"/>
        <w:numPr>
          <w:ilvl w:val="2"/>
          <w:numId w:val="4"/>
        </w:numPr>
        <w:tabs>
          <w:tab w:pos="1021" w:val="left" w:leader="none"/>
        </w:tabs>
        <w:spacing w:line="240" w:lineRule="auto" w:before="1" w:after="0"/>
        <w:ind w:left="1021" w:right="0" w:hanging="852"/>
        <w:jc w:val="left"/>
      </w:pPr>
      <w:bookmarkStart w:name="_TOC_250032" w:id="173"/>
      <w:bookmarkStart w:name="8.3.2 RAN Function Name" w:id="174"/>
      <w:r>
        <w:rPr/>
      </w:r>
      <w:r>
        <w:rPr/>
        <w:t>RAN</w:t>
      </w:r>
      <w:r>
        <w:rPr>
          <w:spacing w:val="-7"/>
        </w:rPr>
        <w:t> </w:t>
      </w:r>
      <w:r>
        <w:rPr/>
        <w:t>Function</w:t>
      </w:r>
      <w:r>
        <w:rPr>
          <w:spacing w:val="-6"/>
        </w:rPr>
        <w:t> </w:t>
      </w:r>
      <w:bookmarkEnd w:id="173"/>
      <w:r>
        <w:rPr>
          <w:spacing w:val="-4"/>
        </w:rPr>
        <w:t>Name</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6.2.2.1.</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31" w:id="175"/>
      <w:bookmarkStart w:name="8.3.3 RIC Style Type" w:id="176"/>
      <w:r>
        <w:rPr/>
      </w:r>
      <w:r>
        <w:rPr/>
        <w:t>RIC</w:t>
      </w:r>
      <w:r>
        <w:rPr>
          <w:spacing w:val="-5"/>
        </w:rPr>
        <w:t> </w:t>
      </w:r>
      <w:r>
        <w:rPr/>
        <w:t>Style</w:t>
      </w:r>
      <w:r>
        <w:rPr>
          <w:spacing w:val="-6"/>
        </w:rPr>
        <w:t> </w:t>
      </w:r>
      <w:bookmarkEnd w:id="175"/>
      <w:r>
        <w:rPr>
          <w:spacing w:val="-4"/>
        </w:rPr>
        <w:t>Type</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6.2.2.2.</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30" w:id="177"/>
      <w:bookmarkStart w:name="8.3.4 RIC Style Name" w:id="178"/>
      <w:r>
        <w:rPr/>
      </w:r>
      <w:r>
        <w:rPr/>
        <w:t>RIC</w:t>
      </w:r>
      <w:r>
        <w:rPr>
          <w:spacing w:val="-5"/>
        </w:rPr>
        <w:t> </w:t>
      </w:r>
      <w:r>
        <w:rPr/>
        <w:t>Style</w:t>
      </w:r>
      <w:r>
        <w:rPr>
          <w:spacing w:val="-6"/>
        </w:rPr>
        <w:t> </w:t>
      </w:r>
      <w:bookmarkEnd w:id="177"/>
      <w:r>
        <w:rPr>
          <w:spacing w:val="-4"/>
        </w:rPr>
        <w:t>Name</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6.2.2.3.</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29" w:id="179"/>
      <w:bookmarkStart w:name="8.3.5 RIC Format Type" w:id="180"/>
      <w:r>
        <w:rPr/>
      </w:r>
      <w:r>
        <w:rPr/>
        <w:t>RIC</w:t>
      </w:r>
      <w:r>
        <w:rPr>
          <w:spacing w:val="-4"/>
        </w:rPr>
        <w:t> </w:t>
      </w:r>
      <w:r>
        <w:rPr/>
        <w:t>Format</w:t>
      </w:r>
      <w:bookmarkEnd w:id="179"/>
      <w:r>
        <w:rPr>
          <w:spacing w:val="-4"/>
        </w:rPr>
        <w:t> Type</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6.2.2.4.</w:t>
      </w:r>
    </w:p>
    <w:p>
      <w:pPr>
        <w:pStyle w:val="BodyText"/>
        <w:spacing w:before="69"/>
      </w:pPr>
    </w:p>
    <w:p>
      <w:pPr>
        <w:pStyle w:val="Heading4"/>
        <w:numPr>
          <w:ilvl w:val="2"/>
          <w:numId w:val="4"/>
        </w:numPr>
        <w:tabs>
          <w:tab w:pos="1021" w:val="left" w:leader="none"/>
        </w:tabs>
        <w:spacing w:line="240" w:lineRule="auto" w:before="0" w:after="0"/>
        <w:ind w:left="1021" w:right="0" w:hanging="852"/>
        <w:jc w:val="left"/>
      </w:pPr>
      <w:bookmarkStart w:name="_TOC_250028" w:id="181"/>
      <w:bookmarkStart w:name="8.3.6 Void" w:id="182"/>
      <w:r>
        <w:rPr/>
      </w:r>
      <w:bookmarkEnd w:id="181"/>
      <w:r>
        <w:rPr>
          <w:spacing w:val="-4"/>
        </w:rPr>
        <w:t>Void</w:t>
      </w:r>
    </w:p>
    <w:p>
      <w:pPr>
        <w:pStyle w:val="Heading4"/>
        <w:numPr>
          <w:ilvl w:val="2"/>
          <w:numId w:val="4"/>
        </w:numPr>
        <w:tabs>
          <w:tab w:pos="1021" w:val="left" w:leader="none"/>
        </w:tabs>
        <w:spacing w:line="240" w:lineRule="auto" w:before="301" w:after="0"/>
        <w:ind w:left="1021" w:right="0" w:hanging="852"/>
        <w:jc w:val="left"/>
      </w:pPr>
      <w:bookmarkStart w:name="_TOC_250027" w:id="183"/>
      <w:bookmarkStart w:name="8.3.7 Void" w:id="184"/>
      <w:r>
        <w:rPr/>
      </w:r>
      <w:bookmarkEnd w:id="183"/>
      <w:r>
        <w:rPr>
          <w:spacing w:val="-4"/>
        </w:rPr>
        <w:t>Void</w:t>
      </w:r>
    </w:p>
    <w:p>
      <w:pPr>
        <w:pStyle w:val="Heading4"/>
        <w:numPr>
          <w:ilvl w:val="2"/>
          <w:numId w:val="4"/>
        </w:numPr>
        <w:tabs>
          <w:tab w:pos="1021" w:val="left" w:leader="none"/>
        </w:tabs>
        <w:spacing w:line="240" w:lineRule="auto" w:before="299" w:after="0"/>
        <w:ind w:left="1021" w:right="0" w:hanging="852"/>
        <w:jc w:val="left"/>
      </w:pPr>
      <w:bookmarkStart w:name="_TOC_250026" w:id="185"/>
      <w:bookmarkStart w:name="8.3.8 Granularity Period" w:id="186"/>
      <w:r>
        <w:rPr/>
      </w:r>
      <w:r>
        <w:rPr/>
        <w:t>Granularity</w:t>
      </w:r>
      <w:r>
        <w:rPr>
          <w:spacing w:val="-12"/>
        </w:rPr>
        <w:t> </w:t>
      </w:r>
      <w:bookmarkEnd w:id="185"/>
      <w:r>
        <w:rPr>
          <w:spacing w:val="-2"/>
        </w:rPr>
        <w:t>Period</w:t>
      </w:r>
    </w:p>
    <w:p>
      <w:pPr>
        <w:pStyle w:val="BodyText"/>
        <w:spacing w:before="181"/>
        <w:ind w:left="17" w:right="3973"/>
        <w:jc w:val="center"/>
      </w:pPr>
      <w:r>
        <w:rPr/>
        <w:t>This</w:t>
      </w:r>
      <w:r>
        <w:rPr>
          <w:spacing w:val="-6"/>
        </w:rPr>
        <w:t> </w:t>
      </w:r>
      <w:r>
        <w:rPr/>
        <w:t>IE</w:t>
      </w:r>
      <w:r>
        <w:rPr>
          <w:spacing w:val="-5"/>
        </w:rPr>
        <w:t> </w:t>
      </w:r>
      <w:r>
        <w:rPr/>
        <w:t>defines</w:t>
      </w:r>
      <w:r>
        <w:rPr>
          <w:spacing w:val="-5"/>
        </w:rPr>
        <w:t> </w:t>
      </w:r>
      <w:r>
        <w:rPr/>
        <w:t>the</w:t>
      </w:r>
      <w:r>
        <w:rPr>
          <w:spacing w:val="-4"/>
        </w:rPr>
        <w:t> </w:t>
      </w:r>
      <w:r>
        <w:rPr/>
        <w:t>measurement</w:t>
      </w:r>
      <w:r>
        <w:rPr>
          <w:spacing w:val="-6"/>
        </w:rPr>
        <w:t> </w:t>
      </w:r>
      <w:r>
        <w:rPr/>
        <w:t>collection</w:t>
      </w:r>
      <w:r>
        <w:rPr>
          <w:spacing w:val="-3"/>
        </w:rPr>
        <w:t> </w:t>
      </w:r>
      <w:r>
        <w:rPr/>
        <w:t>interval</w:t>
      </w:r>
      <w:r>
        <w:rPr>
          <w:spacing w:val="-5"/>
        </w:rPr>
        <w:t> </w:t>
      </w:r>
      <w:r>
        <w:rPr/>
        <w:t>within</w:t>
      </w:r>
      <w:r>
        <w:rPr>
          <w:spacing w:val="-4"/>
        </w:rPr>
        <w:t> </w:t>
      </w:r>
      <w:r>
        <w:rPr/>
        <w:t>a</w:t>
      </w:r>
      <w:r>
        <w:rPr>
          <w:spacing w:val="-6"/>
        </w:rPr>
        <w:t> </w:t>
      </w:r>
      <w:r>
        <w:rPr/>
        <w:t>reporting</w:t>
      </w:r>
      <w:r>
        <w:rPr>
          <w:spacing w:val="-4"/>
        </w:rPr>
        <w:t> </w:t>
      </w:r>
      <w:r>
        <w:rPr>
          <w:spacing w:val="-2"/>
        </w:rPr>
        <w:t>period.</w:t>
      </w:r>
    </w:p>
    <w:p>
      <w:pPr>
        <w:pStyle w:val="BodyText"/>
        <w:spacing w:before="8"/>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809"/>
        <w:gridCol w:w="1621"/>
        <w:gridCol w:w="3241"/>
      </w:tblGrid>
      <w:tr>
        <w:trPr>
          <w:trHeight w:val="412"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809" w:type="dxa"/>
          </w:tcPr>
          <w:p>
            <w:pPr>
              <w:pStyle w:val="TableParagraph"/>
              <w:spacing w:line="206" w:lineRule="exact"/>
              <w:ind w:left="128"/>
              <w:rPr>
                <w:b/>
                <w:sz w:val="18"/>
              </w:rPr>
            </w:pPr>
            <w:r>
              <w:rPr>
                <w:b/>
                <w:spacing w:val="-4"/>
                <w:sz w:val="18"/>
              </w:rPr>
              <w:t>Range</w:t>
            </w:r>
          </w:p>
        </w:tc>
        <w:tc>
          <w:tcPr>
            <w:tcW w:w="1621" w:type="dxa"/>
          </w:tcPr>
          <w:p>
            <w:pPr>
              <w:pStyle w:val="TableParagraph"/>
              <w:spacing w:line="206" w:lineRule="exact"/>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241" w:type="dxa"/>
          </w:tcPr>
          <w:p>
            <w:pPr>
              <w:pStyle w:val="TableParagraph"/>
              <w:spacing w:line="206" w:lineRule="exact"/>
              <w:ind w:left="658"/>
              <w:rPr>
                <w:b/>
                <w:sz w:val="18"/>
              </w:rPr>
            </w:pPr>
            <w:r>
              <w:rPr>
                <w:b/>
                <w:sz w:val="18"/>
              </w:rPr>
              <w:t>Semantics</w:t>
            </w:r>
            <w:r>
              <w:rPr>
                <w:b/>
                <w:spacing w:val="-3"/>
                <w:sz w:val="18"/>
              </w:rPr>
              <w:t> </w:t>
            </w:r>
            <w:r>
              <w:rPr>
                <w:b/>
                <w:spacing w:val="-2"/>
                <w:sz w:val="18"/>
              </w:rPr>
              <w:t>description</w:t>
            </w:r>
          </w:p>
        </w:tc>
      </w:tr>
      <w:tr>
        <w:trPr>
          <w:trHeight w:val="414" w:hRule="atLeast"/>
        </w:trPr>
        <w:tc>
          <w:tcPr>
            <w:tcW w:w="2552" w:type="dxa"/>
          </w:tcPr>
          <w:p>
            <w:pPr>
              <w:pStyle w:val="TableParagraph"/>
              <w:spacing w:before="1"/>
              <w:rPr>
                <w:sz w:val="18"/>
              </w:rPr>
            </w:pPr>
            <w:r>
              <w:rPr>
                <w:sz w:val="18"/>
              </w:rPr>
              <w:t>Granularity</w:t>
            </w:r>
            <w:r>
              <w:rPr>
                <w:spacing w:val="-4"/>
                <w:sz w:val="18"/>
              </w:rPr>
              <w:t> </w:t>
            </w:r>
            <w:r>
              <w:rPr>
                <w:spacing w:val="-2"/>
                <w:sz w:val="18"/>
              </w:rPr>
              <w:t>Period</w:t>
            </w:r>
          </w:p>
        </w:tc>
        <w:tc>
          <w:tcPr>
            <w:tcW w:w="1136" w:type="dxa"/>
          </w:tcPr>
          <w:p>
            <w:pPr>
              <w:pStyle w:val="TableParagraph"/>
              <w:spacing w:before="1"/>
              <w:ind w:left="109"/>
              <w:rPr>
                <w:sz w:val="18"/>
              </w:rPr>
            </w:pPr>
            <w:r>
              <w:rPr>
                <w:spacing w:val="-10"/>
                <w:sz w:val="18"/>
              </w:rPr>
              <w:t>M</w:t>
            </w:r>
          </w:p>
        </w:tc>
        <w:tc>
          <w:tcPr>
            <w:tcW w:w="809" w:type="dxa"/>
          </w:tcPr>
          <w:p>
            <w:pPr>
              <w:pStyle w:val="TableParagraph"/>
              <w:ind w:left="0"/>
              <w:rPr>
                <w:rFonts w:ascii="Times New Roman"/>
                <w:sz w:val="18"/>
              </w:rPr>
            </w:pPr>
          </w:p>
        </w:tc>
        <w:tc>
          <w:tcPr>
            <w:tcW w:w="1621" w:type="dxa"/>
          </w:tcPr>
          <w:p>
            <w:pPr>
              <w:pStyle w:val="TableParagraph"/>
              <w:spacing w:line="206" w:lineRule="exact"/>
              <w:rPr>
                <w:sz w:val="18"/>
              </w:rPr>
            </w:pPr>
            <w:r>
              <w:rPr>
                <w:spacing w:val="-2"/>
                <w:sz w:val="18"/>
              </w:rPr>
              <w:t>INTEGER (1..4294967295)</w:t>
            </w:r>
          </w:p>
        </w:tc>
        <w:tc>
          <w:tcPr>
            <w:tcW w:w="3241" w:type="dxa"/>
          </w:tcPr>
          <w:p>
            <w:pPr>
              <w:pStyle w:val="TableParagraph"/>
              <w:spacing w:line="206" w:lineRule="exact"/>
              <w:ind w:left="106"/>
              <w:rPr>
                <w:sz w:val="18"/>
              </w:rPr>
            </w:pPr>
            <w:r>
              <w:rPr>
                <w:sz w:val="18"/>
              </w:rPr>
              <w:t>Measurement collection interval expressed</w:t>
            </w:r>
            <w:r>
              <w:rPr>
                <w:spacing w:val="-8"/>
                <w:sz w:val="18"/>
              </w:rPr>
              <w:t> </w:t>
            </w:r>
            <w:r>
              <w:rPr>
                <w:sz w:val="18"/>
              </w:rPr>
              <w:t>in</w:t>
            </w:r>
            <w:r>
              <w:rPr>
                <w:spacing w:val="-8"/>
                <w:sz w:val="18"/>
              </w:rPr>
              <w:t> </w:t>
            </w:r>
            <w:r>
              <w:rPr>
                <w:sz w:val="18"/>
              </w:rPr>
              <w:t>unit</w:t>
            </w:r>
            <w:r>
              <w:rPr>
                <w:spacing w:val="-8"/>
                <w:sz w:val="18"/>
              </w:rPr>
              <w:t> </w:t>
            </w:r>
            <w:r>
              <w:rPr>
                <w:sz w:val="18"/>
              </w:rPr>
              <w:t>of</w:t>
            </w:r>
            <w:r>
              <w:rPr>
                <w:spacing w:val="-8"/>
                <w:sz w:val="18"/>
              </w:rPr>
              <w:t> </w:t>
            </w:r>
            <w:r>
              <w:rPr>
                <w:sz w:val="18"/>
              </w:rPr>
              <w:t>1</w:t>
            </w:r>
            <w:r>
              <w:rPr>
                <w:spacing w:val="-9"/>
                <w:sz w:val="18"/>
              </w:rPr>
              <w:t> </w:t>
            </w:r>
            <w:r>
              <w:rPr>
                <w:sz w:val="18"/>
              </w:rPr>
              <w:t>millisecond.</w:t>
            </w:r>
          </w:p>
        </w:tc>
      </w:tr>
    </w:tbl>
    <w:p>
      <w:pPr>
        <w:spacing w:after="0" w:line="206" w:lineRule="exact"/>
        <w:rPr>
          <w:sz w:val="18"/>
        </w:rPr>
        <w:sectPr>
          <w:pgSz w:w="11910" w:h="16850"/>
          <w:pgMar w:header="862" w:footer="898" w:top="1520" w:bottom="1080" w:left="680" w:right="700"/>
        </w:sectPr>
      </w:pPr>
    </w:p>
    <w:p>
      <w:pPr>
        <w:pStyle w:val="BodyText"/>
        <w:spacing w:before="260"/>
        <w:rPr>
          <w:sz w:val="28"/>
        </w:rPr>
      </w:pPr>
    </w:p>
    <w:p>
      <w:pPr>
        <w:pStyle w:val="Heading4"/>
        <w:numPr>
          <w:ilvl w:val="2"/>
          <w:numId w:val="4"/>
        </w:numPr>
        <w:tabs>
          <w:tab w:pos="1021" w:val="left" w:leader="none"/>
        </w:tabs>
        <w:spacing w:line="240" w:lineRule="auto" w:before="0" w:after="0"/>
        <w:ind w:left="1021" w:right="0" w:hanging="852"/>
        <w:jc w:val="left"/>
      </w:pPr>
      <w:bookmarkStart w:name="_TOC_250025" w:id="187"/>
      <w:bookmarkStart w:name="8.3.9 Measurement Type Name" w:id="188"/>
      <w:r>
        <w:rPr/>
      </w:r>
      <w:r>
        <w:rPr/>
        <w:t>Measurement</w:t>
      </w:r>
      <w:r>
        <w:rPr>
          <w:spacing w:val="-8"/>
        </w:rPr>
        <w:t> </w:t>
      </w:r>
      <w:r>
        <w:rPr/>
        <w:t>Type</w:t>
      </w:r>
      <w:r>
        <w:rPr>
          <w:spacing w:val="-7"/>
        </w:rPr>
        <w:t> </w:t>
      </w:r>
      <w:bookmarkEnd w:id="187"/>
      <w:r>
        <w:rPr>
          <w:spacing w:val="-4"/>
        </w:rPr>
        <w:t>Name</w:t>
      </w:r>
    </w:p>
    <w:p>
      <w:pPr>
        <w:pStyle w:val="BodyText"/>
        <w:spacing w:before="181"/>
        <w:ind w:left="169"/>
      </w:pPr>
      <w:r>
        <w:rPr/>
        <w:t>This</w:t>
      </w:r>
      <w:r>
        <w:rPr>
          <w:spacing w:val="-5"/>
        </w:rPr>
        <w:t> </w:t>
      </w:r>
      <w:r>
        <w:rPr/>
        <w:t>IE</w:t>
      </w:r>
      <w:r>
        <w:rPr>
          <w:spacing w:val="-3"/>
        </w:rPr>
        <w:t> </w:t>
      </w:r>
      <w:r>
        <w:rPr/>
        <w:t>defines</w:t>
      </w:r>
      <w:r>
        <w:rPr>
          <w:spacing w:val="-5"/>
        </w:rPr>
        <w:t> </w:t>
      </w:r>
      <w:r>
        <w:rPr/>
        <w:t>the</w:t>
      </w:r>
      <w:r>
        <w:rPr>
          <w:spacing w:val="-2"/>
        </w:rPr>
        <w:t> </w:t>
      </w:r>
      <w:r>
        <w:rPr/>
        <w:t>name</w:t>
      </w:r>
      <w:r>
        <w:rPr>
          <w:spacing w:val="-3"/>
        </w:rPr>
        <w:t> </w:t>
      </w:r>
      <w:r>
        <w:rPr/>
        <w:t>of</w:t>
      </w:r>
      <w:r>
        <w:rPr>
          <w:spacing w:val="-3"/>
        </w:rPr>
        <w:t> </w:t>
      </w:r>
      <w:r>
        <w:rPr/>
        <w:t>a</w:t>
      </w:r>
      <w:r>
        <w:rPr>
          <w:spacing w:val="-5"/>
        </w:rPr>
        <w:t> </w:t>
      </w:r>
      <w:r>
        <w:rPr/>
        <w:t>given</w:t>
      </w:r>
      <w:r>
        <w:rPr>
          <w:spacing w:val="-1"/>
        </w:rPr>
        <w:t> </w:t>
      </w:r>
      <w:r>
        <w:rPr/>
        <w:t>measurement</w:t>
      </w:r>
      <w:r>
        <w:rPr>
          <w:spacing w:val="-4"/>
        </w:rPr>
        <w:t> type.</w:t>
      </w:r>
    </w:p>
    <w:p>
      <w:pPr>
        <w:pStyle w:val="BodyText"/>
        <w:spacing w:before="7"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60"/>
        <w:gridCol w:w="2676"/>
        <w:gridCol w:w="1733"/>
      </w:tblGrid>
      <w:tr>
        <w:trPr>
          <w:trHeight w:val="412"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60" w:type="dxa"/>
          </w:tcPr>
          <w:p>
            <w:pPr>
              <w:pStyle w:val="TableParagraph"/>
              <w:spacing w:line="206" w:lineRule="exact"/>
              <w:ind w:left="354"/>
              <w:rPr>
                <w:b/>
                <w:sz w:val="18"/>
              </w:rPr>
            </w:pPr>
            <w:r>
              <w:rPr>
                <w:b/>
                <w:spacing w:val="-4"/>
                <w:sz w:val="18"/>
              </w:rPr>
              <w:t>Range</w:t>
            </w:r>
          </w:p>
        </w:tc>
        <w:tc>
          <w:tcPr>
            <w:tcW w:w="2676" w:type="dxa"/>
          </w:tcPr>
          <w:p>
            <w:pPr>
              <w:pStyle w:val="TableParagraph"/>
              <w:spacing w:line="206" w:lineRule="exact"/>
              <w:ind w:left="42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5" w:hRule="atLeast"/>
        </w:trPr>
        <w:tc>
          <w:tcPr>
            <w:tcW w:w="2552" w:type="dxa"/>
            <w:tcBorders>
              <w:bottom w:val="nil"/>
            </w:tcBorders>
          </w:tcPr>
          <w:p>
            <w:pPr>
              <w:pStyle w:val="TableParagraph"/>
              <w:spacing w:line="185" w:lineRule="exact" w:before="1"/>
              <w:rPr>
                <w:sz w:val="18"/>
              </w:rPr>
            </w:pPr>
            <w:r>
              <w:rPr>
                <w:spacing w:val="-2"/>
                <w:sz w:val="18"/>
              </w:rPr>
              <w:t>Measurement</w:t>
            </w:r>
            <w:r>
              <w:rPr>
                <w:spacing w:val="6"/>
                <w:sz w:val="18"/>
              </w:rPr>
              <w:t> </w:t>
            </w:r>
            <w:r>
              <w:rPr>
                <w:spacing w:val="-4"/>
                <w:sz w:val="18"/>
              </w:rPr>
              <w:t>Name</w:t>
            </w:r>
          </w:p>
        </w:tc>
        <w:tc>
          <w:tcPr>
            <w:tcW w:w="1136" w:type="dxa"/>
            <w:tcBorders>
              <w:bottom w:val="nil"/>
            </w:tcBorders>
          </w:tcPr>
          <w:p>
            <w:pPr>
              <w:pStyle w:val="TableParagraph"/>
              <w:spacing w:line="185" w:lineRule="exact" w:before="1"/>
              <w:ind w:left="109"/>
              <w:rPr>
                <w:sz w:val="18"/>
              </w:rPr>
            </w:pPr>
            <w:r>
              <w:rPr>
                <w:spacing w:val="-10"/>
                <w:sz w:val="18"/>
              </w:rPr>
              <w:t>M</w:t>
            </w:r>
          </w:p>
        </w:tc>
        <w:tc>
          <w:tcPr>
            <w:tcW w:w="1260" w:type="dxa"/>
            <w:vMerge w:val="restart"/>
          </w:tcPr>
          <w:p>
            <w:pPr>
              <w:pStyle w:val="TableParagraph"/>
              <w:ind w:left="0"/>
              <w:rPr>
                <w:rFonts w:ascii="Times New Roman"/>
                <w:sz w:val="18"/>
              </w:rPr>
            </w:pPr>
          </w:p>
        </w:tc>
        <w:tc>
          <w:tcPr>
            <w:tcW w:w="2676" w:type="dxa"/>
            <w:tcBorders>
              <w:bottom w:val="nil"/>
            </w:tcBorders>
          </w:tcPr>
          <w:p>
            <w:pPr>
              <w:pStyle w:val="TableParagraph"/>
              <w:spacing w:line="185" w:lineRule="exact" w:before="1"/>
              <w:rPr>
                <w:sz w:val="18"/>
              </w:rPr>
            </w:pPr>
            <w:r>
              <w:rPr>
                <w:spacing w:val="-2"/>
                <w:sz w:val="18"/>
              </w:rPr>
              <w:t>PrintableString(SIZE(1..</w:t>
            </w:r>
          </w:p>
        </w:tc>
        <w:tc>
          <w:tcPr>
            <w:tcW w:w="1733" w:type="dxa"/>
            <w:tcBorders>
              <w:bottom w:val="nil"/>
            </w:tcBorders>
          </w:tcPr>
          <w:p>
            <w:pPr>
              <w:pStyle w:val="TableParagraph"/>
              <w:spacing w:line="185" w:lineRule="exact" w:before="1"/>
              <w:rPr>
                <w:sz w:val="18"/>
              </w:rPr>
            </w:pPr>
            <w:r>
              <w:rPr>
                <w:sz w:val="18"/>
              </w:rPr>
              <w:t>One</w:t>
            </w:r>
            <w:r>
              <w:rPr>
                <w:spacing w:val="-1"/>
                <w:sz w:val="18"/>
              </w:rPr>
              <w:t> </w:t>
            </w:r>
            <w:r>
              <w:rPr>
                <w:sz w:val="18"/>
              </w:rPr>
              <w:t>of </w:t>
            </w:r>
            <w:r>
              <w:rPr>
                <w:spacing w:val="-5"/>
                <w:sz w:val="18"/>
              </w:rPr>
              <w:t>the</w:t>
            </w:r>
          </w:p>
        </w:tc>
      </w:tr>
      <w:tr>
        <w:trPr>
          <w:trHeight w:val="196"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spacing w:line="176" w:lineRule="exact"/>
              <w:rPr>
                <w:sz w:val="18"/>
              </w:rPr>
            </w:pPr>
            <w:r>
              <w:rPr>
                <w:sz w:val="18"/>
              </w:rPr>
              <w:t>150,</w:t>
            </w:r>
            <w:r>
              <w:rPr>
                <w:spacing w:val="-3"/>
                <w:sz w:val="18"/>
              </w:rPr>
              <w:t> </w:t>
            </w:r>
            <w:r>
              <w:rPr>
                <w:spacing w:val="-2"/>
                <w:sz w:val="18"/>
              </w:rPr>
              <w:t>...))</w:t>
            </w:r>
          </w:p>
        </w:tc>
        <w:tc>
          <w:tcPr>
            <w:tcW w:w="1733" w:type="dxa"/>
            <w:tcBorders>
              <w:top w:val="nil"/>
              <w:bottom w:val="nil"/>
            </w:tcBorders>
          </w:tcPr>
          <w:p>
            <w:pPr>
              <w:pStyle w:val="TableParagraph"/>
              <w:spacing w:line="176" w:lineRule="exact"/>
              <w:rPr>
                <w:sz w:val="18"/>
              </w:rPr>
            </w:pPr>
            <w:r>
              <w:rPr>
                <w:spacing w:val="-2"/>
                <w:sz w:val="18"/>
              </w:rPr>
              <w:t>measurement</w:t>
            </w:r>
          </w:p>
        </w:tc>
      </w:tr>
      <w:tr>
        <w:trPr>
          <w:trHeight w:val="196"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6" w:lineRule="exact"/>
              <w:rPr>
                <w:sz w:val="18"/>
              </w:rPr>
            </w:pPr>
            <w:r>
              <w:rPr>
                <w:sz w:val="18"/>
              </w:rPr>
              <w:t>names</w:t>
            </w:r>
            <w:r>
              <w:rPr>
                <w:spacing w:val="-3"/>
                <w:sz w:val="18"/>
              </w:rPr>
              <w:t> </w:t>
            </w:r>
            <w:r>
              <w:rPr>
                <w:sz w:val="18"/>
              </w:rPr>
              <w:t>specified</w:t>
            </w:r>
            <w:r>
              <w:rPr>
                <w:spacing w:val="-2"/>
                <w:sz w:val="18"/>
              </w:rPr>
              <w:t> </w:t>
            </w:r>
            <w:r>
              <w:rPr>
                <w:spacing w:val="-5"/>
                <w:sz w:val="18"/>
              </w:rPr>
              <w:t>in</w:t>
            </w:r>
          </w:p>
        </w:tc>
      </w:tr>
      <w:tr>
        <w:trPr>
          <w:trHeight w:val="197"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8" w:lineRule="exact"/>
              <w:rPr>
                <w:sz w:val="18"/>
              </w:rPr>
            </w:pPr>
            <w:r>
              <w:rPr>
                <w:sz w:val="18"/>
              </w:rPr>
              <w:t>TS</w:t>
            </w:r>
            <w:r>
              <w:rPr>
                <w:spacing w:val="-5"/>
                <w:sz w:val="18"/>
              </w:rPr>
              <w:t> </w:t>
            </w:r>
            <w:r>
              <w:rPr>
                <w:sz w:val="18"/>
              </w:rPr>
              <w:t>28.552</w:t>
            </w:r>
            <w:r>
              <w:rPr>
                <w:spacing w:val="-3"/>
                <w:sz w:val="18"/>
              </w:rPr>
              <w:t> </w:t>
            </w:r>
            <w:r>
              <w:rPr>
                <w:sz w:val="18"/>
              </w:rPr>
              <w:t>[4],</w:t>
            </w:r>
            <w:r>
              <w:rPr>
                <w:spacing w:val="-2"/>
                <w:sz w:val="18"/>
              </w:rPr>
              <w:t> </w:t>
            </w:r>
            <w:r>
              <w:rPr>
                <w:spacing w:val="-5"/>
                <w:sz w:val="18"/>
              </w:rPr>
              <w:t>TS</w:t>
            </w:r>
          </w:p>
        </w:tc>
      </w:tr>
      <w:tr>
        <w:trPr>
          <w:trHeight w:val="197"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8" w:lineRule="exact"/>
              <w:rPr>
                <w:sz w:val="18"/>
              </w:rPr>
            </w:pPr>
            <w:r>
              <w:rPr>
                <w:sz w:val="18"/>
              </w:rPr>
              <w:t>32.425</w:t>
            </w:r>
            <w:r>
              <w:rPr>
                <w:spacing w:val="-6"/>
                <w:sz w:val="18"/>
              </w:rPr>
              <w:t> </w:t>
            </w:r>
            <w:r>
              <w:rPr>
                <w:sz w:val="18"/>
              </w:rPr>
              <w:t>[8],</w:t>
            </w:r>
            <w:r>
              <w:rPr>
                <w:spacing w:val="-4"/>
                <w:sz w:val="18"/>
              </w:rPr>
              <w:t> </w:t>
            </w:r>
            <w:r>
              <w:rPr>
                <w:spacing w:val="-5"/>
                <w:sz w:val="18"/>
              </w:rPr>
              <w:t>or</w:t>
            </w:r>
          </w:p>
        </w:tc>
      </w:tr>
      <w:tr>
        <w:trPr>
          <w:trHeight w:val="196"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6" w:lineRule="exact"/>
              <w:rPr>
                <w:sz w:val="18"/>
              </w:rPr>
            </w:pPr>
            <w:r>
              <w:rPr>
                <w:sz w:val="18"/>
              </w:rPr>
              <w:t>clause</w:t>
            </w:r>
            <w:r>
              <w:rPr>
                <w:spacing w:val="-5"/>
                <w:sz w:val="18"/>
              </w:rPr>
              <w:t> </w:t>
            </w:r>
            <w:r>
              <w:rPr>
                <w:sz w:val="18"/>
              </w:rPr>
              <w:t>7.10.</w:t>
            </w:r>
            <w:r>
              <w:rPr>
                <w:spacing w:val="-2"/>
                <w:sz w:val="18"/>
              </w:rPr>
              <w:t> </w:t>
            </w:r>
            <w:r>
              <w:rPr>
                <w:spacing w:val="-5"/>
                <w:sz w:val="18"/>
              </w:rPr>
              <w:t>The</w:t>
            </w:r>
          </w:p>
        </w:tc>
      </w:tr>
      <w:tr>
        <w:trPr>
          <w:trHeight w:val="196"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6" w:lineRule="exact"/>
              <w:rPr>
                <w:sz w:val="18"/>
              </w:rPr>
            </w:pPr>
            <w:r>
              <w:rPr>
                <w:sz w:val="18"/>
              </w:rPr>
              <w:t>subcounters</w:t>
            </w:r>
            <w:r>
              <w:rPr>
                <w:spacing w:val="-3"/>
                <w:sz w:val="18"/>
              </w:rPr>
              <w:t> </w:t>
            </w:r>
            <w:r>
              <w:rPr>
                <w:spacing w:val="-5"/>
                <w:sz w:val="18"/>
              </w:rPr>
              <w:t>are</w:t>
            </w:r>
          </w:p>
        </w:tc>
      </w:tr>
      <w:tr>
        <w:trPr>
          <w:trHeight w:val="197"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8" w:lineRule="exact"/>
              <w:rPr>
                <w:sz w:val="18"/>
              </w:rPr>
            </w:pPr>
            <w:r>
              <w:rPr>
                <w:sz w:val="18"/>
              </w:rPr>
              <w:t>represented</w:t>
            </w:r>
            <w:r>
              <w:rPr>
                <w:spacing w:val="-5"/>
                <w:sz w:val="18"/>
              </w:rPr>
              <w:t> </w:t>
            </w:r>
            <w:r>
              <w:rPr>
                <w:sz w:val="18"/>
              </w:rPr>
              <w:t>by</w:t>
            </w:r>
            <w:r>
              <w:rPr>
                <w:spacing w:val="-3"/>
                <w:sz w:val="18"/>
              </w:rPr>
              <w:t> </w:t>
            </w:r>
            <w:r>
              <w:rPr>
                <w:spacing w:val="-5"/>
                <w:sz w:val="18"/>
              </w:rPr>
              <w:t>the</w:t>
            </w:r>
          </w:p>
        </w:tc>
      </w:tr>
      <w:tr>
        <w:trPr>
          <w:trHeight w:val="197"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8" w:lineRule="exact"/>
              <w:rPr>
                <w:sz w:val="18"/>
              </w:rPr>
            </w:pPr>
            <w:r>
              <w:rPr>
                <w:spacing w:val="-2"/>
                <w:sz w:val="18"/>
              </w:rPr>
              <w:t>Measurement</w:t>
            </w:r>
          </w:p>
        </w:tc>
      </w:tr>
      <w:tr>
        <w:trPr>
          <w:trHeight w:val="196" w:hRule="atLeast"/>
        </w:trPr>
        <w:tc>
          <w:tcPr>
            <w:tcW w:w="2552" w:type="dxa"/>
            <w:tcBorders>
              <w:top w:val="nil"/>
              <w:bottom w:val="nil"/>
            </w:tcBorders>
          </w:tcPr>
          <w:p>
            <w:pPr>
              <w:pStyle w:val="TableParagraph"/>
              <w:ind w:left="0"/>
              <w:rPr>
                <w:rFonts w:ascii="Times New Roman"/>
                <w:sz w:val="12"/>
              </w:rPr>
            </w:pPr>
          </w:p>
        </w:tc>
        <w:tc>
          <w:tcPr>
            <w:tcW w:w="1136" w:type="dxa"/>
            <w:tcBorders>
              <w:top w:val="nil"/>
              <w:bottom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bottom w:val="nil"/>
            </w:tcBorders>
          </w:tcPr>
          <w:p>
            <w:pPr>
              <w:pStyle w:val="TableParagraph"/>
              <w:ind w:left="0"/>
              <w:rPr>
                <w:rFonts w:ascii="Times New Roman"/>
                <w:sz w:val="12"/>
              </w:rPr>
            </w:pPr>
          </w:p>
        </w:tc>
        <w:tc>
          <w:tcPr>
            <w:tcW w:w="1733" w:type="dxa"/>
            <w:tcBorders>
              <w:top w:val="nil"/>
              <w:bottom w:val="nil"/>
            </w:tcBorders>
          </w:tcPr>
          <w:p>
            <w:pPr>
              <w:pStyle w:val="TableParagraph"/>
              <w:spacing w:line="176" w:lineRule="exact"/>
              <w:rPr>
                <w:sz w:val="18"/>
              </w:rPr>
            </w:pPr>
            <w:r>
              <w:rPr>
                <w:sz w:val="18"/>
              </w:rPr>
              <w:t>Labels</w:t>
            </w:r>
            <w:r>
              <w:rPr>
                <w:spacing w:val="-4"/>
                <w:sz w:val="18"/>
              </w:rPr>
              <w:t> </w:t>
            </w:r>
            <w:r>
              <w:rPr>
                <w:sz w:val="18"/>
              </w:rPr>
              <w:t>defined</w:t>
            </w:r>
            <w:r>
              <w:rPr>
                <w:spacing w:val="-5"/>
                <w:sz w:val="18"/>
              </w:rPr>
              <w:t> in</w:t>
            </w:r>
          </w:p>
        </w:tc>
      </w:tr>
      <w:tr>
        <w:trPr>
          <w:trHeight w:val="198" w:hRule="atLeast"/>
        </w:trPr>
        <w:tc>
          <w:tcPr>
            <w:tcW w:w="2552" w:type="dxa"/>
            <w:tcBorders>
              <w:top w:val="nil"/>
            </w:tcBorders>
          </w:tcPr>
          <w:p>
            <w:pPr>
              <w:pStyle w:val="TableParagraph"/>
              <w:ind w:left="0"/>
              <w:rPr>
                <w:rFonts w:ascii="Times New Roman"/>
                <w:sz w:val="12"/>
              </w:rPr>
            </w:pPr>
          </w:p>
        </w:tc>
        <w:tc>
          <w:tcPr>
            <w:tcW w:w="1136" w:type="dxa"/>
            <w:tcBorders>
              <w:top w:val="nil"/>
            </w:tcBorders>
          </w:tcPr>
          <w:p>
            <w:pPr>
              <w:pStyle w:val="TableParagraph"/>
              <w:ind w:left="0"/>
              <w:rPr>
                <w:rFonts w:ascii="Times New Roman"/>
                <w:sz w:val="12"/>
              </w:rPr>
            </w:pPr>
          </w:p>
        </w:tc>
        <w:tc>
          <w:tcPr>
            <w:tcW w:w="1260" w:type="dxa"/>
            <w:vMerge/>
            <w:tcBorders>
              <w:top w:val="nil"/>
            </w:tcBorders>
          </w:tcPr>
          <w:p>
            <w:pPr>
              <w:rPr>
                <w:sz w:val="2"/>
                <w:szCs w:val="2"/>
              </w:rPr>
            </w:pPr>
          </w:p>
        </w:tc>
        <w:tc>
          <w:tcPr>
            <w:tcW w:w="2676" w:type="dxa"/>
            <w:tcBorders>
              <w:top w:val="nil"/>
            </w:tcBorders>
          </w:tcPr>
          <w:p>
            <w:pPr>
              <w:pStyle w:val="TableParagraph"/>
              <w:ind w:left="0"/>
              <w:rPr>
                <w:rFonts w:ascii="Times New Roman"/>
                <w:sz w:val="12"/>
              </w:rPr>
            </w:pPr>
          </w:p>
        </w:tc>
        <w:tc>
          <w:tcPr>
            <w:tcW w:w="1733" w:type="dxa"/>
            <w:tcBorders>
              <w:top w:val="nil"/>
            </w:tcBorders>
          </w:tcPr>
          <w:p>
            <w:pPr>
              <w:pStyle w:val="TableParagraph"/>
              <w:spacing w:line="179" w:lineRule="exact"/>
              <w:rPr>
                <w:sz w:val="18"/>
              </w:rPr>
            </w:pPr>
            <w:r>
              <w:rPr>
                <w:spacing w:val="-2"/>
                <w:sz w:val="18"/>
              </w:rPr>
              <w:t>8.3.11.</w:t>
            </w:r>
          </w:p>
        </w:tc>
      </w:tr>
    </w:tbl>
    <w:p>
      <w:pPr>
        <w:pStyle w:val="BodyText"/>
      </w:pPr>
    </w:p>
    <w:p>
      <w:pPr>
        <w:pStyle w:val="BodyText"/>
        <w:spacing w:before="76"/>
      </w:pPr>
    </w:p>
    <w:p>
      <w:pPr>
        <w:pStyle w:val="Heading4"/>
        <w:numPr>
          <w:ilvl w:val="2"/>
          <w:numId w:val="4"/>
        </w:numPr>
        <w:tabs>
          <w:tab w:pos="1018" w:val="left" w:leader="none"/>
        </w:tabs>
        <w:spacing w:line="240" w:lineRule="auto" w:before="0" w:after="0"/>
        <w:ind w:left="1018" w:right="0" w:hanging="849"/>
        <w:jc w:val="left"/>
      </w:pPr>
      <w:bookmarkStart w:name="_TOC_250024" w:id="189"/>
      <w:bookmarkStart w:name="8.3.10 Measurement Type ID" w:id="190"/>
      <w:r>
        <w:rPr/>
      </w:r>
      <w:r>
        <w:rPr/>
        <w:t>Measurement</w:t>
      </w:r>
      <w:r>
        <w:rPr>
          <w:spacing w:val="-8"/>
        </w:rPr>
        <w:t> </w:t>
      </w:r>
      <w:r>
        <w:rPr/>
        <w:t>Type</w:t>
      </w:r>
      <w:r>
        <w:rPr>
          <w:spacing w:val="-7"/>
        </w:rPr>
        <w:t> </w:t>
      </w:r>
      <w:bookmarkEnd w:id="189"/>
      <w:r>
        <w:rPr>
          <w:spacing w:val="-5"/>
        </w:rPr>
        <w:t>ID</w:t>
      </w:r>
    </w:p>
    <w:p>
      <w:pPr>
        <w:pStyle w:val="BodyText"/>
        <w:spacing w:before="181"/>
        <w:ind w:left="169"/>
      </w:pPr>
      <w:r>
        <w:rPr/>
        <w:t>This</w:t>
      </w:r>
      <w:r>
        <w:rPr>
          <w:spacing w:val="-5"/>
        </w:rPr>
        <w:t> </w:t>
      </w:r>
      <w:r>
        <w:rPr/>
        <w:t>IE</w:t>
      </w:r>
      <w:r>
        <w:rPr>
          <w:spacing w:val="-4"/>
        </w:rPr>
        <w:t> </w:t>
      </w:r>
      <w:r>
        <w:rPr/>
        <w:t>defines</w:t>
      </w:r>
      <w:r>
        <w:rPr>
          <w:spacing w:val="-5"/>
        </w:rPr>
        <w:t> </w:t>
      </w:r>
      <w:r>
        <w:rPr/>
        <w:t>the</w:t>
      </w:r>
      <w:r>
        <w:rPr>
          <w:spacing w:val="-1"/>
        </w:rPr>
        <w:t> </w:t>
      </w:r>
      <w:r>
        <w:rPr/>
        <w:t>identifier</w:t>
      </w:r>
      <w:r>
        <w:rPr>
          <w:spacing w:val="-2"/>
        </w:rPr>
        <w:t> </w:t>
      </w:r>
      <w:r>
        <w:rPr/>
        <w:t>of</w:t>
      </w:r>
      <w:r>
        <w:rPr>
          <w:spacing w:val="-4"/>
        </w:rPr>
        <w:t> </w:t>
      </w:r>
      <w:r>
        <w:rPr/>
        <w:t>a</w:t>
      </w:r>
      <w:r>
        <w:rPr>
          <w:spacing w:val="-4"/>
        </w:rPr>
        <w:t> </w:t>
      </w:r>
      <w:r>
        <w:rPr/>
        <w:t>given</w:t>
      </w:r>
      <w:r>
        <w:rPr>
          <w:spacing w:val="-4"/>
        </w:rPr>
        <w:t> </w:t>
      </w:r>
      <w:r>
        <w:rPr/>
        <w:t>measurement</w:t>
      </w:r>
      <w:r>
        <w:rPr>
          <w:spacing w:val="-5"/>
        </w:rPr>
        <w:t> </w:t>
      </w:r>
      <w:r>
        <w:rPr>
          <w:spacing w:val="-4"/>
        </w:rPr>
        <w:t>type.</w:t>
      </w:r>
    </w:p>
    <w:p>
      <w:pPr>
        <w:pStyle w:val="BodyText"/>
        <w:spacing w:before="7"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1734"/>
      </w:tblGrid>
      <w:tr>
        <w:trPr>
          <w:trHeight w:val="414"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2696" w:type="dxa"/>
          </w:tcPr>
          <w:p>
            <w:pPr>
              <w:pStyle w:val="TableParagraph"/>
              <w:spacing w:line="206" w:lineRule="exact"/>
              <w:ind w:left="43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4" w:type="dxa"/>
          </w:tcPr>
          <w:p>
            <w:pPr>
              <w:pStyle w:val="TableParagraph"/>
              <w:spacing w:line="208" w:lineRule="exact"/>
              <w:ind w:left="380" w:right="180" w:firstLine="33"/>
              <w:rPr>
                <w:b/>
                <w:sz w:val="18"/>
              </w:rPr>
            </w:pPr>
            <w:r>
              <w:rPr>
                <w:b/>
                <w:spacing w:val="-2"/>
                <w:sz w:val="18"/>
              </w:rPr>
              <w:t>Semantics description</w:t>
            </w:r>
          </w:p>
        </w:tc>
      </w:tr>
      <w:tr>
        <w:trPr>
          <w:trHeight w:val="205" w:hRule="atLeast"/>
        </w:trPr>
        <w:tc>
          <w:tcPr>
            <w:tcW w:w="2552" w:type="dxa"/>
          </w:tcPr>
          <w:p>
            <w:pPr>
              <w:pStyle w:val="TableParagraph"/>
              <w:spacing w:line="185" w:lineRule="exact"/>
              <w:rPr>
                <w:sz w:val="18"/>
              </w:rPr>
            </w:pPr>
            <w:r>
              <w:rPr>
                <w:spacing w:val="-2"/>
                <w:sz w:val="18"/>
              </w:rPr>
              <w:t>Measurement</w:t>
            </w:r>
            <w:r>
              <w:rPr>
                <w:spacing w:val="7"/>
                <w:sz w:val="18"/>
              </w:rPr>
              <w:t> </w:t>
            </w:r>
            <w:r>
              <w:rPr>
                <w:spacing w:val="-5"/>
                <w:sz w:val="18"/>
              </w:rPr>
              <w:t>ID</w:t>
            </w:r>
          </w:p>
        </w:tc>
        <w:tc>
          <w:tcPr>
            <w:tcW w:w="1136" w:type="dxa"/>
          </w:tcPr>
          <w:p>
            <w:pPr>
              <w:pStyle w:val="TableParagraph"/>
              <w:spacing w:line="185"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5" w:lineRule="exact"/>
              <w:ind w:left="109"/>
              <w:rPr>
                <w:sz w:val="18"/>
              </w:rPr>
            </w:pPr>
            <w:r>
              <w:rPr>
                <w:sz w:val="18"/>
              </w:rPr>
              <w:t>INTEGER</w:t>
            </w:r>
            <w:r>
              <w:rPr>
                <w:spacing w:val="-4"/>
                <w:sz w:val="18"/>
              </w:rPr>
              <w:t> </w:t>
            </w:r>
            <w:r>
              <w:rPr>
                <w:sz w:val="18"/>
              </w:rPr>
              <w:t>(1..</w:t>
            </w:r>
            <w:r>
              <w:rPr>
                <w:spacing w:val="-2"/>
                <w:sz w:val="18"/>
              </w:rPr>
              <w:t> </w:t>
            </w:r>
            <w:r>
              <w:rPr>
                <w:sz w:val="18"/>
              </w:rPr>
              <w:t>65535,</w:t>
            </w:r>
            <w:r>
              <w:rPr>
                <w:spacing w:val="-3"/>
                <w:sz w:val="18"/>
              </w:rPr>
              <w:t> </w:t>
            </w:r>
            <w:r>
              <w:rPr>
                <w:spacing w:val="-4"/>
                <w:sz w:val="18"/>
              </w:rPr>
              <w:t>...)</w:t>
            </w:r>
          </w:p>
        </w:tc>
        <w:tc>
          <w:tcPr>
            <w:tcW w:w="1734" w:type="dxa"/>
          </w:tcPr>
          <w:p>
            <w:pPr>
              <w:pStyle w:val="TableParagraph"/>
              <w:ind w:left="0"/>
              <w:rPr>
                <w:rFonts w:ascii="Times New Roman"/>
                <w:sz w:val="14"/>
              </w:rPr>
            </w:pPr>
          </w:p>
        </w:tc>
      </w:tr>
    </w:tbl>
    <w:p>
      <w:pPr>
        <w:pStyle w:val="BodyText"/>
      </w:pPr>
    </w:p>
    <w:p>
      <w:pPr>
        <w:pStyle w:val="BodyText"/>
        <w:spacing w:before="69"/>
      </w:pPr>
    </w:p>
    <w:p>
      <w:pPr>
        <w:pStyle w:val="Heading4"/>
        <w:numPr>
          <w:ilvl w:val="2"/>
          <w:numId w:val="4"/>
        </w:numPr>
        <w:tabs>
          <w:tab w:pos="1018" w:val="left" w:leader="none"/>
        </w:tabs>
        <w:spacing w:line="240" w:lineRule="auto" w:before="1" w:after="0"/>
        <w:ind w:left="1018" w:right="0" w:hanging="849"/>
        <w:jc w:val="left"/>
      </w:pPr>
      <w:bookmarkStart w:name="_TOC_250023" w:id="191"/>
      <w:bookmarkStart w:name="8.3.11 Measurement Label" w:id="192"/>
      <w:r>
        <w:rPr/>
      </w:r>
      <w:r>
        <w:rPr/>
        <w:t>Measurement</w:t>
      </w:r>
      <w:r>
        <w:rPr>
          <w:spacing w:val="-11"/>
        </w:rPr>
        <w:t> </w:t>
      </w:r>
      <w:bookmarkEnd w:id="191"/>
      <w:r>
        <w:rPr>
          <w:spacing w:val="-4"/>
        </w:rPr>
        <w:t>Label</w:t>
      </w:r>
    </w:p>
    <w:p>
      <w:pPr>
        <w:pStyle w:val="BodyText"/>
        <w:spacing w:before="181"/>
        <w:ind w:left="169"/>
      </w:pPr>
      <w:r>
        <w:rPr/>
        <w:t>This</w:t>
      </w:r>
      <w:r>
        <w:rPr>
          <w:spacing w:val="-7"/>
        </w:rPr>
        <w:t> </w:t>
      </w:r>
      <w:r>
        <w:rPr/>
        <w:t>IE</w:t>
      </w:r>
      <w:r>
        <w:rPr>
          <w:spacing w:val="-3"/>
        </w:rPr>
        <w:t> </w:t>
      </w:r>
      <w:r>
        <w:rPr/>
        <w:t>defines</w:t>
      </w:r>
      <w:r>
        <w:rPr>
          <w:spacing w:val="-5"/>
        </w:rPr>
        <w:t> </w:t>
      </w:r>
      <w:r>
        <w:rPr/>
        <w:t>values</w:t>
      </w:r>
      <w:r>
        <w:rPr>
          <w:spacing w:val="-6"/>
        </w:rPr>
        <w:t> </w:t>
      </w:r>
      <w:r>
        <w:rPr/>
        <w:t>of</w:t>
      </w:r>
      <w:r>
        <w:rPr>
          <w:spacing w:val="-5"/>
        </w:rPr>
        <w:t> </w:t>
      </w:r>
      <w:r>
        <w:rPr/>
        <w:t>necessary</w:t>
      </w:r>
      <w:r>
        <w:rPr>
          <w:spacing w:val="-3"/>
        </w:rPr>
        <w:t> </w:t>
      </w:r>
      <w:r>
        <w:rPr/>
        <w:t>subcounters</w:t>
      </w:r>
      <w:r>
        <w:rPr>
          <w:spacing w:val="-5"/>
        </w:rPr>
        <w:t> </w:t>
      </w:r>
      <w:r>
        <w:rPr/>
        <w:t>applicable</w:t>
      </w:r>
      <w:r>
        <w:rPr>
          <w:spacing w:val="-5"/>
        </w:rPr>
        <w:t> </w:t>
      </w:r>
      <w:r>
        <w:rPr/>
        <w:t>to</w:t>
      </w:r>
      <w:r>
        <w:rPr>
          <w:spacing w:val="-5"/>
        </w:rPr>
        <w:t> </w:t>
      </w:r>
      <w:r>
        <w:rPr/>
        <w:t>an</w:t>
      </w:r>
      <w:r>
        <w:rPr>
          <w:spacing w:val="-4"/>
        </w:rPr>
        <w:t> </w:t>
      </w:r>
      <w:r>
        <w:rPr/>
        <w:t>associated</w:t>
      </w:r>
      <w:r>
        <w:rPr>
          <w:spacing w:val="-4"/>
        </w:rPr>
        <w:t> </w:t>
      </w:r>
      <w:r>
        <w:rPr/>
        <w:t>measurement</w:t>
      </w:r>
      <w:r>
        <w:rPr>
          <w:spacing w:val="-6"/>
        </w:rPr>
        <w:t> </w:t>
      </w:r>
      <w:r>
        <w:rPr>
          <w:spacing w:val="-2"/>
        </w:rPr>
        <w:t>type.</w:t>
      </w:r>
    </w:p>
    <w:p>
      <w:pPr>
        <w:pStyle w:val="BodyText"/>
        <w:spacing w:before="7"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050"/>
        <w:gridCol w:w="901"/>
        <w:gridCol w:w="2161"/>
        <w:gridCol w:w="3061"/>
      </w:tblGrid>
      <w:tr>
        <w:trPr>
          <w:trHeight w:val="306" w:hRule="atLeast"/>
        </w:trPr>
        <w:tc>
          <w:tcPr>
            <w:tcW w:w="2547" w:type="dxa"/>
          </w:tcPr>
          <w:p>
            <w:pPr>
              <w:pStyle w:val="TableParagraph"/>
              <w:spacing w:line="206" w:lineRule="exact"/>
              <w:ind w:left="621"/>
              <w:rPr>
                <w:b/>
                <w:sz w:val="18"/>
              </w:rPr>
            </w:pPr>
            <w:r>
              <w:rPr>
                <w:b/>
                <w:sz w:val="18"/>
              </w:rPr>
              <w:t>IE/Group</w:t>
            </w:r>
            <w:r>
              <w:rPr>
                <w:b/>
                <w:spacing w:val="-1"/>
                <w:sz w:val="18"/>
              </w:rPr>
              <w:t> </w:t>
            </w:r>
            <w:r>
              <w:rPr>
                <w:b/>
                <w:spacing w:val="-4"/>
                <w:sz w:val="18"/>
              </w:rPr>
              <w:t>Name</w:t>
            </w:r>
          </w:p>
        </w:tc>
        <w:tc>
          <w:tcPr>
            <w:tcW w:w="1050" w:type="dxa"/>
          </w:tcPr>
          <w:p>
            <w:pPr>
              <w:pStyle w:val="TableParagraph"/>
              <w:spacing w:line="206" w:lineRule="exact"/>
              <w:ind w:left="124"/>
              <w:rPr>
                <w:b/>
                <w:sz w:val="18"/>
              </w:rPr>
            </w:pPr>
            <w:r>
              <w:rPr>
                <w:b/>
                <w:spacing w:val="-2"/>
                <w:sz w:val="18"/>
              </w:rPr>
              <w:t>Presence</w:t>
            </w:r>
          </w:p>
        </w:tc>
        <w:tc>
          <w:tcPr>
            <w:tcW w:w="901" w:type="dxa"/>
          </w:tcPr>
          <w:p>
            <w:pPr>
              <w:pStyle w:val="TableParagraph"/>
              <w:spacing w:line="206" w:lineRule="exact"/>
              <w:ind w:left="174"/>
              <w:rPr>
                <w:b/>
                <w:sz w:val="18"/>
              </w:rPr>
            </w:pPr>
            <w:r>
              <w:rPr>
                <w:b/>
                <w:spacing w:val="-4"/>
                <w:sz w:val="18"/>
              </w:rPr>
              <w:t>Range</w:t>
            </w:r>
          </w:p>
        </w:tc>
        <w:tc>
          <w:tcPr>
            <w:tcW w:w="2161" w:type="dxa"/>
          </w:tcPr>
          <w:p>
            <w:pPr>
              <w:pStyle w:val="TableParagraph"/>
              <w:spacing w:line="206" w:lineRule="exact"/>
              <w:ind w:left="16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061" w:type="dxa"/>
          </w:tcPr>
          <w:p>
            <w:pPr>
              <w:pStyle w:val="TableParagraph"/>
              <w:spacing w:line="206" w:lineRule="exact"/>
              <w:ind w:left="566"/>
              <w:rPr>
                <w:b/>
                <w:sz w:val="18"/>
              </w:rPr>
            </w:pPr>
            <w:r>
              <w:rPr>
                <w:b/>
                <w:sz w:val="18"/>
              </w:rPr>
              <w:t>Semantics</w:t>
            </w:r>
            <w:r>
              <w:rPr>
                <w:b/>
                <w:spacing w:val="-3"/>
                <w:sz w:val="18"/>
              </w:rPr>
              <w:t> </w:t>
            </w:r>
            <w:r>
              <w:rPr>
                <w:b/>
                <w:spacing w:val="-2"/>
                <w:sz w:val="18"/>
              </w:rPr>
              <w:t>description</w:t>
            </w:r>
          </w:p>
        </w:tc>
      </w:tr>
      <w:tr>
        <w:trPr>
          <w:trHeight w:val="1240" w:hRule="atLeast"/>
        </w:trPr>
        <w:tc>
          <w:tcPr>
            <w:tcW w:w="2547" w:type="dxa"/>
          </w:tcPr>
          <w:p>
            <w:pPr>
              <w:pStyle w:val="TableParagraph"/>
              <w:spacing w:line="206" w:lineRule="exact"/>
              <w:rPr>
                <w:sz w:val="18"/>
              </w:rPr>
            </w:pPr>
            <w:r>
              <w:rPr>
                <w:sz w:val="18"/>
              </w:rPr>
              <w:t>No</w:t>
            </w:r>
            <w:r>
              <w:rPr>
                <w:spacing w:val="-4"/>
                <w:sz w:val="18"/>
              </w:rPr>
              <w:t> </w:t>
            </w:r>
            <w:r>
              <w:rPr>
                <w:spacing w:val="-2"/>
                <w:sz w:val="18"/>
              </w:rPr>
              <w:t>Label</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spacing w:line="207" w:lineRule="exact"/>
              <w:ind w:left="106"/>
              <w:rPr>
                <w:sz w:val="18"/>
              </w:rPr>
            </w:pPr>
            <w:r>
              <w:rPr>
                <w:spacing w:val="-5"/>
                <w:sz w:val="18"/>
              </w:rPr>
              <w:t>…)</w:t>
            </w:r>
          </w:p>
        </w:tc>
        <w:tc>
          <w:tcPr>
            <w:tcW w:w="3061" w:type="dxa"/>
          </w:tcPr>
          <w:p>
            <w:pPr>
              <w:pStyle w:val="TableParagraph"/>
              <w:ind w:left="105"/>
              <w:rPr>
                <w:sz w:val="18"/>
              </w:rPr>
            </w:pPr>
            <w:r>
              <w:rPr>
                <w:sz w:val="18"/>
              </w:rPr>
              <w:t>Indicates the associated measurement type without any subcounter.</w:t>
            </w:r>
            <w:r>
              <w:rPr>
                <w:spacing w:val="-8"/>
                <w:sz w:val="18"/>
              </w:rPr>
              <w:t> </w:t>
            </w:r>
            <w:r>
              <w:rPr>
                <w:sz w:val="18"/>
              </w:rPr>
              <w:t>If</w:t>
            </w:r>
            <w:r>
              <w:rPr>
                <w:spacing w:val="-8"/>
                <w:sz w:val="18"/>
              </w:rPr>
              <w:t> </w:t>
            </w:r>
            <w:r>
              <w:rPr>
                <w:sz w:val="18"/>
              </w:rPr>
              <w:t>included,</w:t>
            </w:r>
            <w:r>
              <w:rPr>
                <w:spacing w:val="-9"/>
                <w:sz w:val="18"/>
              </w:rPr>
              <w:t> </w:t>
            </w:r>
            <w:r>
              <w:rPr>
                <w:sz w:val="18"/>
              </w:rPr>
              <w:t>other</w:t>
            </w:r>
            <w:r>
              <w:rPr>
                <w:spacing w:val="-8"/>
                <w:sz w:val="18"/>
              </w:rPr>
              <w:t> </w:t>
            </w:r>
            <w:r>
              <w:rPr>
                <w:sz w:val="18"/>
              </w:rPr>
              <w:t>IEs</w:t>
            </w:r>
            <w:r>
              <w:rPr>
                <w:spacing w:val="-8"/>
                <w:sz w:val="18"/>
              </w:rPr>
              <w:t> </w:t>
            </w:r>
            <w:r>
              <w:rPr>
                <w:sz w:val="18"/>
              </w:rPr>
              <w:t>in</w:t>
            </w:r>
          </w:p>
          <w:p>
            <w:pPr>
              <w:pStyle w:val="TableParagraph"/>
              <w:spacing w:line="205" w:lineRule="exact"/>
              <w:ind w:left="105"/>
              <w:rPr>
                <w:sz w:val="18"/>
              </w:rPr>
            </w:pPr>
            <w:r>
              <w:rPr>
                <w:sz w:val="18"/>
              </w:rPr>
              <w:t>8.3.11</w:t>
            </w:r>
            <w:r>
              <w:rPr>
                <w:spacing w:val="-6"/>
                <w:sz w:val="18"/>
              </w:rPr>
              <w:t> </w:t>
            </w:r>
            <w:r>
              <w:rPr>
                <w:sz w:val="18"/>
              </w:rPr>
              <w:t>shall</w:t>
            </w:r>
            <w:r>
              <w:rPr>
                <w:spacing w:val="-4"/>
                <w:sz w:val="18"/>
              </w:rPr>
              <w:t> </w:t>
            </w:r>
            <w:r>
              <w:rPr>
                <w:sz w:val="18"/>
              </w:rPr>
              <w:t>not</w:t>
            </w:r>
            <w:r>
              <w:rPr>
                <w:spacing w:val="-4"/>
                <w:sz w:val="18"/>
              </w:rPr>
              <w:t> </w:t>
            </w:r>
            <w:r>
              <w:rPr>
                <w:sz w:val="18"/>
              </w:rPr>
              <w:t>be</w:t>
            </w:r>
            <w:r>
              <w:rPr>
                <w:spacing w:val="-2"/>
                <w:sz w:val="18"/>
              </w:rPr>
              <w:t> </w:t>
            </w:r>
            <w:r>
              <w:rPr>
                <w:sz w:val="18"/>
              </w:rPr>
              <w:t>included</w:t>
            </w:r>
            <w:r>
              <w:rPr>
                <w:spacing w:val="-2"/>
                <w:sz w:val="18"/>
              </w:rPr>
              <w:t> </w:t>
            </w:r>
            <w:r>
              <w:rPr>
                <w:sz w:val="18"/>
              </w:rPr>
              <w:t>in</w:t>
            </w:r>
            <w:r>
              <w:rPr>
                <w:spacing w:val="-3"/>
                <w:sz w:val="18"/>
              </w:rPr>
              <w:t> </w:t>
            </w:r>
            <w:r>
              <w:rPr>
                <w:spacing w:val="-5"/>
                <w:sz w:val="18"/>
              </w:rPr>
              <w:t>the</w:t>
            </w:r>
          </w:p>
          <w:p>
            <w:pPr>
              <w:pStyle w:val="TableParagraph"/>
              <w:spacing w:line="206" w:lineRule="exact"/>
              <w:ind w:left="105" w:right="192"/>
              <w:rPr>
                <w:sz w:val="18"/>
              </w:rPr>
            </w:pPr>
            <w:r>
              <w:rPr>
                <w:sz w:val="18"/>
              </w:rPr>
              <w:t>same</w:t>
            </w:r>
            <w:r>
              <w:rPr>
                <w:spacing w:val="-13"/>
                <w:sz w:val="18"/>
              </w:rPr>
              <w:t> </w:t>
            </w:r>
            <w:r>
              <w:rPr>
                <w:sz w:val="18"/>
              </w:rPr>
              <w:t>Measurement</w:t>
            </w:r>
            <w:r>
              <w:rPr>
                <w:spacing w:val="-12"/>
                <w:sz w:val="18"/>
              </w:rPr>
              <w:t> </w:t>
            </w:r>
            <w:r>
              <w:rPr>
                <w:sz w:val="18"/>
              </w:rPr>
              <w:t>Label</w:t>
            </w:r>
            <w:r>
              <w:rPr>
                <w:spacing w:val="-13"/>
                <w:sz w:val="18"/>
              </w:rPr>
              <w:t> </w:t>
            </w:r>
            <w:r>
              <w:rPr>
                <w:sz w:val="18"/>
              </w:rPr>
              <w:t>(and vice versa).</w:t>
            </w:r>
          </w:p>
        </w:tc>
      </w:tr>
      <w:tr>
        <w:trPr>
          <w:trHeight w:val="208" w:hRule="atLeast"/>
        </w:trPr>
        <w:tc>
          <w:tcPr>
            <w:tcW w:w="2547" w:type="dxa"/>
          </w:tcPr>
          <w:p>
            <w:pPr>
              <w:pStyle w:val="TableParagraph"/>
              <w:spacing w:line="188" w:lineRule="exact"/>
              <w:rPr>
                <w:sz w:val="18"/>
              </w:rPr>
            </w:pPr>
            <w:r>
              <w:rPr>
                <w:sz w:val="18"/>
              </w:rPr>
              <w:t>PLMN</w:t>
            </w:r>
            <w:r>
              <w:rPr>
                <w:spacing w:val="-6"/>
                <w:sz w:val="18"/>
              </w:rPr>
              <w:t> </w:t>
            </w:r>
            <w:r>
              <w:rPr>
                <w:spacing w:val="-5"/>
                <w:sz w:val="18"/>
              </w:rPr>
              <w:t>ID</w:t>
            </w:r>
          </w:p>
        </w:tc>
        <w:tc>
          <w:tcPr>
            <w:tcW w:w="1050" w:type="dxa"/>
          </w:tcPr>
          <w:p>
            <w:pPr>
              <w:pStyle w:val="TableParagraph"/>
              <w:spacing w:line="188" w:lineRule="exact"/>
              <w:ind w:left="110"/>
              <w:rPr>
                <w:sz w:val="18"/>
              </w:rPr>
            </w:pPr>
            <w:r>
              <w:rPr>
                <w:spacing w:val="-10"/>
                <w:sz w:val="18"/>
              </w:rPr>
              <w:t>O</w:t>
            </w:r>
          </w:p>
        </w:tc>
        <w:tc>
          <w:tcPr>
            <w:tcW w:w="901" w:type="dxa"/>
          </w:tcPr>
          <w:p>
            <w:pPr>
              <w:pStyle w:val="TableParagraph"/>
              <w:ind w:left="0"/>
              <w:rPr>
                <w:rFonts w:ascii="Times New Roman"/>
                <w:sz w:val="14"/>
              </w:rPr>
            </w:pPr>
          </w:p>
        </w:tc>
        <w:tc>
          <w:tcPr>
            <w:tcW w:w="2161" w:type="dxa"/>
          </w:tcPr>
          <w:p>
            <w:pPr>
              <w:pStyle w:val="TableParagraph"/>
              <w:spacing w:line="188" w:lineRule="exact"/>
              <w:ind w:left="106"/>
              <w:rPr>
                <w:sz w:val="18"/>
              </w:rPr>
            </w:pPr>
            <w:r>
              <w:rPr>
                <w:spacing w:val="-2"/>
                <w:sz w:val="18"/>
              </w:rPr>
              <w:t>8.3.15</w:t>
            </w:r>
          </w:p>
        </w:tc>
        <w:tc>
          <w:tcPr>
            <w:tcW w:w="3061" w:type="dxa"/>
          </w:tcPr>
          <w:p>
            <w:pPr>
              <w:pStyle w:val="TableParagraph"/>
              <w:spacing w:line="188" w:lineRule="exact"/>
              <w:ind w:left="105"/>
              <w:rPr>
                <w:sz w:val="18"/>
              </w:rPr>
            </w:pPr>
            <w:r>
              <w:rPr>
                <w:sz w:val="18"/>
              </w:rPr>
              <w:t>Represents</w:t>
            </w:r>
            <w:r>
              <w:rPr>
                <w:spacing w:val="-9"/>
                <w:sz w:val="18"/>
              </w:rPr>
              <w:t> </w:t>
            </w:r>
            <w:r>
              <w:rPr>
                <w:sz w:val="18"/>
              </w:rPr>
              <w:t>the</w:t>
            </w:r>
            <w:r>
              <w:rPr>
                <w:spacing w:val="-8"/>
                <w:sz w:val="18"/>
              </w:rPr>
              <w:t> </w:t>
            </w:r>
            <w:r>
              <w:rPr>
                <w:sz w:val="18"/>
              </w:rPr>
              <w:t>PLMN</w:t>
            </w:r>
            <w:r>
              <w:rPr>
                <w:spacing w:val="-10"/>
                <w:sz w:val="18"/>
              </w:rPr>
              <w:t> </w:t>
            </w:r>
            <w:r>
              <w:rPr>
                <w:spacing w:val="-2"/>
                <w:sz w:val="18"/>
              </w:rPr>
              <w:t>subcounter</w:t>
            </w:r>
          </w:p>
        </w:tc>
      </w:tr>
      <w:tr>
        <w:trPr>
          <w:trHeight w:val="2712" w:hRule="atLeast"/>
        </w:trPr>
        <w:tc>
          <w:tcPr>
            <w:tcW w:w="2547" w:type="dxa"/>
          </w:tcPr>
          <w:p>
            <w:pPr>
              <w:pStyle w:val="TableParagraph"/>
              <w:spacing w:line="206" w:lineRule="exact"/>
              <w:rPr>
                <w:sz w:val="18"/>
              </w:rPr>
            </w:pPr>
            <w:r>
              <w:rPr>
                <w:sz w:val="18"/>
              </w:rPr>
              <w:t>Slice</w:t>
            </w:r>
            <w:r>
              <w:rPr>
                <w:spacing w:val="-4"/>
                <w:sz w:val="18"/>
              </w:rPr>
              <w:t> </w:t>
            </w:r>
            <w:r>
              <w:rPr>
                <w:spacing w:val="-7"/>
                <w:sz w:val="18"/>
              </w:rPr>
              <w:t>ID</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pacing w:val="-2"/>
                <w:sz w:val="18"/>
              </w:rPr>
              <w:t>8.3.14</w:t>
            </w:r>
          </w:p>
        </w:tc>
        <w:tc>
          <w:tcPr>
            <w:tcW w:w="3061" w:type="dxa"/>
          </w:tcPr>
          <w:p>
            <w:pPr>
              <w:pStyle w:val="TableParagraph"/>
              <w:ind w:left="105" w:right="192"/>
              <w:rPr>
                <w:sz w:val="18"/>
              </w:rPr>
            </w:pPr>
            <w:r>
              <w:rPr>
                <w:sz w:val="18"/>
              </w:rPr>
              <w:t>Represents the SNSSAI subcounter. OCTET STRING of length</w:t>
            </w:r>
            <w:r>
              <w:rPr>
                <w:spacing w:val="-6"/>
                <w:sz w:val="18"/>
              </w:rPr>
              <w:t> </w:t>
            </w:r>
            <w:r>
              <w:rPr>
                <w:sz w:val="18"/>
              </w:rPr>
              <w:t>1</w:t>
            </w:r>
            <w:r>
              <w:rPr>
                <w:spacing w:val="-8"/>
                <w:sz w:val="18"/>
              </w:rPr>
              <w:t> </w:t>
            </w:r>
            <w:r>
              <w:rPr>
                <w:sz w:val="18"/>
              </w:rPr>
              <w:t>octet</w:t>
            </w:r>
            <w:r>
              <w:rPr>
                <w:spacing w:val="-6"/>
                <w:sz w:val="18"/>
              </w:rPr>
              <w:t> </w:t>
            </w:r>
            <w:r>
              <w:rPr>
                <w:sz w:val="18"/>
              </w:rPr>
              <w:t>shall</w:t>
            </w:r>
            <w:r>
              <w:rPr>
                <w:spacing w:val="-6"/>
                <w:sz w:val="18"/>
              </w:rPr>
              <w:t> </w:t>
            </w:r>
            <w:r>
              <w:rPr>
                <w:sz w:val="18"/>
              </w:rPr>
              <w:t>be</w:t>
            </w:r>
            <w:r>
              <w:rPr>
                <w:spacing w:val="-8"/>
                <w:sz w:val="18"/>
              </w:rPr>
              <w:t> </w:t>
            </w:r>
            <w:r>
              <w:rPr>
                <w:sz w:val="18"/>
              </w:rPr>
              <w:t>provided</w:t>
            </w:r>
            <w:r>
              <w:rPr>
                <w:spacing w:val="-6"/>
                <w:sz w:val="18"/>
              </w:rPr>
              <w:t> </w:t>
            </w:r>
            <w:r>
              <w:rPr>
                <w:sz w:val="18"/>
              </w:rPr>
              <w:t>for matching the SST value only.</w:t>
            </w:r>
          </w:p>
          <w:p>
            <w:pPr>
              <w:pStyle w:val="TableParagraph"/>
              <w:ind w:left="105"/>
              <w:rPr>
                <w:sz w:val="18"/>
              </w:rPr>
            </w:pPr>
            <w:r>
              <w:rPr>
                <w:sz w:val="18"/>
              </w:rPr>
              <w:t>OCTET</w:t>
            </w:r>
            <w:r>
              <w:rPr>
                <w:spacing w:val="-8"/>
                <w:sz w:val="18"/>
              </w:rPr>
              <w:t> </w:t>
            </w:r>
            <w:r>
              <w:rPr>
                <w:sz w:val="18"/>
              </w:rPr>
              <w:t>STRING</w:t>
            </w:r>
            <w:r>
              <w:rPr>
                <w:spacing w:val="-8"/>
                <w:sz w:val="18"/>
              </w:rPr>
              <w:t> </w:t>
            </w:r>
            <w:r>
              <w:rPr>
                <w:sz w:val="18"/>
              </w:rPr>
              <w:t>of</w:t>
            </w:r>
            <w:r>
              <w:rPr>
                <w:spacing w:val="-8"/>
                <w:sz w:val="18"/>
              </w:rPr>
              <w:t> </w:t>
            </w:r>
            <w:r>
              <w:rPr>
                <w:sz w:val="18"/>
              </w:rPr>
              <w:t>length</w:t>
            </w:r>
            <w:r>
              <w:rPr>
                <w:spacing w:val="-8"/>
                <w:sz w:val="18"/>
              </w:rPr>
              <w:t> </w:t>
            </w:r>
            <w:r>
              <w:rPr>
                <w:sz w:val="18"/>
              </w:rPr>
              <w:t>4</w:t>
            </w:r>
            <w:r>
              <w:rPr>
                <w:spacing w:val="-9"/>
                <w:sz w:val="18"/>
              </w:rPr>
              <w:t> </w:t>
            </w:r>
            <w:r>
              <w:rPr>
                <w:sz w:val="18"/>
              </w:rPr>
              <w:t>octets shall be provided for matching the SST</w:t>
            </w:r>
            <w:r>
              <w:rPr>
                <w:spacing w:val="-2"/>
                <w:sz w:val="18"/>
              </w:rPr>
              <w:t> </w:t>
            </w:r>
            <w:r>
              <w:rPr>
                <w:sz w:val="18"/>
              </w:rPr>
              <w:t>+</w:t>
            </w:r>
            <w:r>
              <w:rPr>
                <w:spacing w:val="-1"/>
                <w:sz w:val="18"/>
              </w:rPr>
              <w:t> </w:t>
            </w:r>
            <w:r>
              <w:rPr>
                <w:sz w:val="18"/>
              </w:rPr>
              <w:t>SD</w:t>
            </w:r>
            <w:r>
              <w:rPr>
                <w:spacing w:val="-1"/>
                <w:sz w:val="18"/>
              </w:rPr>
              <w:t> </w:t>
            </w:r>
            <w:r>
              <w:rPr>
                <w:sz w:val="18"/>
              </w:rPr>
              <w:t>value.</w:t>
            </w:r>
            <w:r>
              <w:rPr>
                <w:spacing w:val="-2"/>
                <w:sz w:val="18"/>
              </w:rPr>
              <w:t> </w:t>
            </w:r>
            <w:r>
              <w:rPr>
                <w:sz w:val="18"/>
              </w:rPr>
              <w:t>OCTET</w:t>
            </w:r>
            <w:r>
              <w:rPr>
                <w:spacing w:val="-1"/>
                <w:sz w:val="18"/>
              </w:rPr>
              <w:t> </w:t>
            </w:r>
            <w:r>
              <w:rPr>
                <w:spacing w:val="-2"/>
                <w:sz w:val="18"/>
              </w:rPr>
              <w:t>STRING</w:t>
            </w:r>
          </w:p>
          <w:p>
            <w:pPr>
              <w:pStyle w:val="TableParagraph"/>
              <w:ind w:left="105"/>
              <w:rPr>
                <w:sz w:val="18"/>
              </w:rPr>
            </w:pPr>
            <w:r>
              <w:rPr>
                <w:sz w:val="18"/>
              </w:rPr>
              <w:t>of length 4 octets with the last 3 octets as 0xFFFFFF shall be provided if a S-NSSAI without SD value</w:t>
            </w:r>
            <w:r>
              <w:rPr>
                <w:spacing w:val="-8"/>
                <w:sz w:val="18"/>
              </w:rPr>
              <w:t> </w:t>
            </w:r>
            <w:r>
              <w:rPr>
                <w:sz w:val="18"/>
              </w:rPr>
              <w:t>has</w:t>
            </w:r>
            <w:r>
              <w:rPr>
                <w:spacing w:val="-7"/>
                <w:sz w:val="18"/>
              </w:rPr>
              <w:t> </w:t>
            </w:r>
            <w:r>
              <w:rPr>
                <w:sz w:val="18"/>
              </w:rPr>
              <w:t>to</w:t>
            </w:r>
            <w:r>
              <w:rPr>
                <w:spacing w:val="-8"/>
                <w:sz w:val="18"/>
              </w:rPr>
              <w:t> </w:t>
            </w:r>
            <w:r>
              <w:rPr>
                <w:sz w:val="18"/>
              </w:rPr>
              <w:t>be</w:t>
            </w:r>
            <w:r>
              <w:rPr>
                <w:spacing w:val="-10"/>
                <w:sz w:val="18"/>
              </w:rPr>
              <w:t> </w:t>
            </w:r>
            <w:r>
              <w:rPr>
                <w:sz w:val="18"/>
              </w:rPr>
              <w:t>explicitly</w:t>
            </w:r>
            <w:r>
              <w:rPr>
                <w:spacing w:val="-9"/>
                <w:sz w:val="18"/>
              </w:rPr>
              <w:t> </w:t>
            </w:r>
            <w:r>
              <w:rPr>
                <w:sz w:val="18"/>
              </w:rPr>
              <w:t>matched. See 3GPP TS 23.003 </w:t>
            </w:r>
            <w:r>
              <w:rPr>
                <w:rFonts w:ascii="Times New Roman"/>
                <w:sz w:val="20"/>
              </w:rPr>
              <w:t>[20] </w:t>
            </w:r>
            <w:r>
              <w:rPr>
                <w:sz w:val="18"/>
              </w:rPr>
              <w:t>clause</w:t>
            </w:r>
          </w:p>
          <w:p>
            <w:pPr>
              <w:pStyle w:val="TableParagraph"/>
              <w:spacing w:line="187" w:lineRule="exact"/>
              <w:ind w:left="105"/>
              <w:rPr>
                <w:sz w:val="18"/>
              </w:rPr>
            </w:pPr>
            <w:r>
              <w:rPr>
                <w:spacing w:val="-2"/>
                <w:sz w:val="18"/>
              </w:rPr>
              <w:t>28.4.2.</w:t>
            </w:r>
          </w:p>
        </w:tc>
      </w:tr>
      <w:tr>
        <w:trPr>
          <w:trHeight w:val="208" w:hRule="atLeast"/>
        </w:trPr>
        <w:tc>
          <w:tcPr>
            <w:tcW w:w="2547" w:type="dxa"/>
          </w:tcPr>
          <w:p>
            <w:pPr>
              <w:pStyle w:val="TableParagraph"/>
              <w:spacing w:line="187" w:lineRule="exact" w:before="1"/>
              <w:rPr>
                <w:sz w:val="18"/>
              </w:rPr>
            </w:pPr>
            <w:r>
              <w:rPr>
                <w:spacing w:val="-5"/>
                <w:sz w:val="18"/>
              </w:rPr>
              <w:t>5QI</w:t>
            </w:r>
          </w:p>
        </w:tc>
        <w:tc>
          <w:tcPr>
            <w:tcW w:w="1050" w:type="dxa"/>
          </w:tcPr>
          <w:p>
            <w:pPr>
              <w:pStyle w:val="TableParagraph"/>
              <w:spacing w:line="187" w:lineRule="exact" w:before="1"/>
              <w:ind w:left="110"/>
              <w:rPr>
                <w:sz w:val="18"/>
              </w:rPr>
            </w:pPr>
            <w:r>
              <w:rPr>
                <w:spacing w:val="-10"/>
                <w:sz w:val="18"/>
              </w:rPr>
              <w:t>O</w:t>
            </w:r>
          </w:p>
        </w:tc>
        <w:tc>
          <w:tcPr>
            <w:tcW w:w="901" w:type="dxa"/>
          </w:tcPr>
          <w:p>
            <w:pPr>
              <w:pStyle w:val="TableParagraph"/>
              <w:ind w:left="0"/>
              <w:rPr>
                <w:rFonts w:ascii="Times New Roman"/>
                <w:sz w:val="14"/>
              </w:rPr>
            </w:pPr>
          </w:p>
        </w:tc>
        <w:tc>
          <w:tcPr>
            <w:tcW w:w="2161" w:type="dxa"/>
          </w:tcPr>
          <w:p>
            <w:pPr>
              <w:pStyle w:val="TableParagraph"/>
              <w:spacing w:line="187" w:lineRule="exact" w:before="1"/>
              <w:ind w:left="106"/>
              <w:rPr>
                <w:sz w:val="18"/>
              </w:rPr>
            </w:pPr>
            <w:r>
              <w:rPr>
                <w:spacing w:val="-2"/>
                <w:sz w:val="18"/>
              </w:rPr>
              <w:t>8.3.17</w:t>
            </w:r>
          </w:p>
        </w:tc>
        <w:tc>
          <w:tcPr>
            <w:tcW w:w="3061" w:type="dxa"/>
          </w:tcPr>
          <w:p>
            <w:pPr>
              <w:pStyle w:val="TableParagraph"/>
              <w:spacing w:line="187" w:lineRule="exact" w:before="1"/>
              <w:ind w:left="105"/>
              <w:rPr>
                <w:sz w:val="18"/>
              </w:rPr>
            </w:pPr>
            <w:r>
              <w:rPr>
                <w:sz w:val="18"/>
              </w:rPr>
              <w:t>Represents</w:t>
            </w:r>
            <w:r>
              <w:rPr>
                <w:spacing w:val="-8"/>
                <w:sz w:val="18"/>
              </w:rPr>
              <w:t> </w:t>
            </w:r>
            <w:r>
              <w:rPr>
                <w:sz w:val="18"/>
              </w:rPr>
              <w:t>the</w:t>
            </w:r>
            <w:r>
              <w:rPr>
                <w:spacing w:val="-8"/>
                <w:sz w:val="18"/>
              </w:rPr>
              <w:t> </w:t>
            </w:r>
            <w:r>
              <w:rPr>
                <w:sz w:val="18"/>
              </w:rPr>
              <w:t>5QI</w:t>
            </w:r>
            <w:r>
              <w:rPr>
                <w:spacing w:val="-6"/>
                <w:sz w:val="18"/>
              </w:rPr>
              <w:t> </w:t>
            </w:r>
            <w:r>
              <w:rPr>
                <w:spacing w:val="-2"/>
                <w:sz w:val="18"/>
              </w:rPr>
              <w:t>subcounter</w:t>
            </w:r>
          </w:p>
        </w:tc>
      </w:tr>
      <w:tr>
        <w:trPr>
          <w:trHeight w:val="205" w:hRule="atLeast"/>
        </w:trPr>
        <w:tc>
          <w:tcPr>
            <w:tcW w:w="2547" w:type="dxa"/>
          </w:tcPr>
          <w:p>
            <w:pPr>
              <w:pStyle w:val="TableParagraph"/>
              <w:spacing w:line="186" w:lineRule="exact"/>
              <w:rPr>
                <w:sz w:val="18"/>
              </w:rPr>
            </w:pPr>
            <w:r>
              <w:rPr>
                <w:spacing w:val="-5"/>
                <w:sz w:val="18"/>
              </w:rPr>
              <w:t>QFI</w:t>
            </w:r>
          </w:p>
        </w:tc>
        <w:tc>
          <w:tcPr>
            <w:tcW w:w="1050" w:type="dxa"/>
          </w:tcPr>
          <w:p>
            <w:pPr>
              <w:pStyle w:val="TableParagraph"/>
              <w:spacing w:line="186" w:lineRule="exact"/>
              <w:ind w:left="110"/>
              <w:rPr>
                <w:sz w:val="18"/>
              </w:rPr>
            </w:pPr>
            <w:r>
              <w:rPr>
                <w:spacing w:val="-10"/>
                <w:sz w:val="18"/>
              </w:rPr>
              <w:t>O</w:t>
            </w:r>
          </w:p>
        </w:tc>
        <w:tc>
          <w:tcPr>
            <w:tcW w:w="901" w:type="dxa"/>
          </w:tcPr>
          <w:p>
            <w:pPr>
              <w:pStyle w:val="TableParagraph"/>
              <w:ind w:left="0"/>
              <w:rPr>
                <w:rFonts w:ascii="Times New Roman"/>
                <w:sz w:val="14"/>
              </w:rPr>
            </w:pPr>
          </w:p>
        </w:tc>
        <w:tc>
          <w:tcPr>
            <w:tcW w:w="2161" w:type="dxa"/>
          </w:tcPr>
          <w:p>
            <w:pPr>
              <w:pStyle w:val="TableParagraph"/>
              <w:spacing w:line="186" w:lineRule="exact"/>
              <w:ind w:left="106"/>
              <w:rPr>
                <w:sz w:val="18"/>
              </w:rPr>
            </w:pPr>
            <w:r>
              <w:rPr>
                <w:spacing w:val="-2"/>
                <w:sz w:val="18"/>
              </w:rPr>
              <w:t>8.3.21</w:t>
            </w:r>
          </w:p>
        </w:tc>
        <w:tc>
          <w:tcPr>
            <w:tcW w:w="3061" w:type="dxa"/>
          </w:tcPr>
          <w:p>
            <w:pPr>
              <w:pStyle w:val="TableParagraph"/>
              <w:spacing w:line="186" w:lineRule="exact"/>
              <w:ind w:left="105"/>
              <w:rPr>
                <w:sz w:val="18"/>
              </w:rPr>
            </w:pPr>
            <w:r>
              <w:rPr>
                <w:sz w:val="18"/>
              </w:rPr>
              <w:t>Represents</w:t>
            </w:r>
            <w:r>
              <w:rPr>
                <w:spacing w:val="-7"/>
                <w:sz w:val="18"/>
              </w:rPr>
              <w:t> </w:t>
            </w:r>
            <w:r>
              <w:rPr>
                <w:sz w:val="18"/>
              </w:rPr>
              <w:t>the</w:t>
            </w:r>
            <w:r>
              <w:rPr>
                <w:spacing w:val="-6"/>
                <w:sz w:val="18"/>
              </w:rPr>
              <w:t> </w:t>
            </w:r>
            <w:r>
              <w:rPr>
                <w:sz w:val="18"/>
              </w:rPr>
              <w:t>QFI</w:t>
            </w:r>
            <w:r>
              <w:rPr>
                <w:spacing w:val="-8"/>
                <w:sz w:val="18"/>
              </w:rPr>
              <w:t> </w:t>
            </w:r>
            <w:r>
              <w:rPr>
                <w:spacing w:val="-2"/>
                <w:sz w:val="18"/>
              </w:rPr>
              <w:t>subcounter</w:t>
            </w:r>
          </w:p>
        </w:tc>
      </w:tr>
      <w:tr>
        <w:trPr>
          <w:trHeight w:val="208" w:hRule="atLeast"/>
        </w:trPr>
        <w:tc>
          <w:tcPr>
            <w:tcW w:w="2547" w:type="dxa"/>
          </w:tcPr>
          <w:p>
            <w:pPr>
              <w:pStyle w:val="TableParagraph"/>
              <w:spacing w:line="188" w:lineRule="exact"/>
              <w:rPr>
                <w:sz w:val="18"/>
              </w:rPr>
            </w:pPr>
            <w:r>
              <w:rPr>
                <w:spacing w:val="-5"/>
                <w:sz w:val="18"/>
              </w:rPr>
              <w:t>QCI</w:t>
            </w:r>
          </w:p>
        </w:tc>
        <w:tc>
          <w:tcPr>
            <w:tcW w:w="1050" w:type="dxa"/>
          </w:tcPr>
          <w:p>
            <w:pPr>
              <w:pStyle w:val="TableParagraph"/>
              <w:spacing w:line="188" w:lineRule="exact"/>
              <w:ind w:left="110"/>
              <w:rPr>
                <w:sz w:val="18"/>
              </w:rPr>
            </w:pPr>
            <w:r>
              <w:rPr>
                <w:spacing w:val="-10"/>
                <w:sz w:val="18"/>
              </w:rPr>
              <w:t>O</w:t>
            </w:r>
          </w:p>
        </w:tc>
        <w:tc>
          <w:tcPr>
            <w:tcW w:w="901" w:type="dxa"/>
          </w:tcPr>
          <w:p>
            <w:pPr>
              <w:pStyle w:val="TableParagraph"/>
              <w:ind w:left="0"/>
              <w:rPr>
                <w:rFonts w:ascii="Times New Roman"/>
                <w:sz w:val="14"/>
              </w:rPr>
            </w:pPr>
          </w:p>
        </w:tc>
        <w:tc>
          <w:tcPr>
            <w:tcW w:w="2161" w:type="dxa"/>
          </w:tcPr>
          <w:p>
            <w:pPr>
              <w:pStyle w:val="TableParagraph"/>
              <w:spacing w:line="188" w:lineRule="exact"/>
              <w:ind w:left="106"/>
              <w:rPr>
                <w:sz w:val="18"/>
              </w:rPr>
            </w:pPr>
            <w:r>
              <w:rPr>
                <w:spacing w:val="-2"/>
                <w:sz w:val="18"/>
              </w:rPr>
              <w:t>8.3.18</w:t>
            </w:r>
          </w:p>
        </w:tc>
        <w:tc>
          <w:tcPr>
            <w:tcW w:w="3061" w:type="dxa"/>
          </w:tcPr>
          <w:p>
            <w:pPr>
              <w:pStyle w:val="TableParagraph"/>
              <w:spacing w:line="188" w:lineRule="exact"/>
              <w:ind w:left="105"/>
              <w:rPr>
                <w:sz w:val="18"/>
              </w:rPr>
            </w:pPr>
            <w:r>
              <w:rPr>
                <w:sz w:val="18"/>
              </w:rPr>
              <w:t>Represents</w:t>
            </w:r>
            <w:r>
              <w:rPr>
                <w:spacing w:val="-8"/>
                <w:sz w:val="18"/>
              </w:rPr>
              <w:t> </w:t>
            </w:r>
            <w:r>
              <w:rPr>
                <w:sz w:val="18"/>
              </w:rPr>
              <w:t>the</w:t>
            </w:r>
            <w:r>
              <w:rPr>
                <w:spacing w:val="-8"/>
                <w:sz w:val="18"/>
              </w:rPr>
              <w:t> </w:t>
            </w:r>
            <w:r>
              <w:rPr>
                <w:sz w:val="18"/>
              </w:rPr>
              <w:t>QCI</w:t>
            </w:r>
            <w:r>
              <w:rPr>
                <w:spacing w:val="-8"/>
                <w:sz w:val="18"/>
              </w:rPr>
              <w:t> </w:t>
            </w:r>
            <w:r>
              <w:rPr>
                <w:spacing w:val="-2"/>
                <w:sz w:val="18"/>
              </w:rPr>
              <w:t>subcounter</w:t>
            </w:r>
          </w:p>
        </w:tc>
      </w:tr>
      <w:tr>
        <w:trPr>
          <w:trHeight w:val="621" w:hRule="atLeast"/>
        </w:trPr>
        <w:tc>
          <w:tcPr>
            <w:tcW w:w="2547" w:type="dxa"/>
          </w:tcPr>
          <w:p>
            <w:pPr>
              <w:pStyle w:val="TableParagraph"/>
              <w:spacing w:line="206" w:lineRule="exact"/>
              <w:rPr>
                <w:sz w:val="18"/>
              </w:rPr>
            </w:pPr>
            <w:r>
              <w:rPr>
                <w:spacing w:val="-2"/>
                <w:sz w:val="18"/>
              </w:rPr>
              <w:t>QCImax</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pacing w:val="-2"/>
                <w:sz w:val="18"/>
              </w:rPr>
              <w:t>8.3.18</w:t>
            </w:r>
          </w:p>
        </w:tc>
        <w:tc>
          <w:tcPr>
            <w:tcW w:w="3061" w:type="dxa"/>
          </w:tcPr>
          <w:p>
            <w:pPr>
              <w:pStyle w:val="TableParagraph"/>
              <w:spacing w:line="206" w:lineRule="exact"/>
              <w:ind w:left="105"/>
              <w:rPr>
                <w:sz w:val="18"/>
              </w:rPr>
            </w:pPr>
            <w:r>
              <w:rPr>
                <w:sz w:val="18"/>
              </w:rPr>
              <w:t>Used only when the name of the associated</w:t>
            </w:r>
            <w:r>
              <w:rPr>
                <w:spacing w:val="-13"/>
                <w:sz w:val="18"/>
              </w:rPr>
              <w:t> </w:t>
            </w:r>
            <w:r>
              <w:rPr>
                <w:sz w:val="18"/>
              </w:rPr>
              <w:t>measurement</w:t>
            </w:r>
            <w:r>
              <w:rPr>
                <w:spacing w:val="-11"/>
                <w:sz w:val="18"/>
              </w:rPr>
              <w:t> </w:t>
            </w:r>
            <w:r>
              <w:rPr>
                <w:sz w:val="18"/>
              </w:rPr>
              <w:t>type</w:t>
            </w:r>
            <w:r>
              <w:rPr>
                <w:spacing w:val="-12"/>
                <w:sz w:val="18"/>
              </w:rPr>
              <w:t> </w:t>
            </w:r>
            <w:r>
              <w:rPr>
                <w:sz w:val="18"/>
              </w:rPr>
              <w:t>ends with ‘_Filter’</w:t>
            </w:r>
          </w:p>
        </w:tc>
      </w:tr>
    </w:tbl>
    <w:p>
      <w:pPr>
        <w:spacing w:after="0" w:line="206" w:lineRule="exact"/>
        <w:rPr>
          <w:sz w:val="18"/>
        </w:rPr>
        <w:sectPr>
          <w:headerReference w:type="default" r:id="rId10"/>
          <w:footerReference w:type="default" r:id="rId11"/>
          <w:pgSz w:w="11910" w:h="16850"/>
          <w:pgMar w:header="862" w:footer="689" w:top="1520" w:bottom="880" w:left="680" w:right="700"/>
        </w:sectPr>
      </w:pPr>
    </w:p>
    <w:p>
      <w:pPr>
        <w:pStyle w:val="BodyText"/>
      </w:pPr>
    </w:p>
    <w:p>
      <w:pPr>
        <w:pStyle w:val="BodyText"/>
        <w:spacing w:before="3"/>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050"/>
        <w:gridCol w:w="901"/>
        <w:gridCol w:w="2161"/>
        <w:gridCol w:w="3061"/>
      </w:tblGrid>
      <w:tr>
        <w:trPr>
          <w:trHeight w:val="621" w:hRule="atLeast"/>
        </w:trPr>
        <w:tc>
          <w:tcPr>
            <w:tcW w:w="2547" w:type="dxa"/>
          </w:tcPr>
          <w:p>
            <w:pPr>
              <w:pStyle w:val="TableParagraph"/>
              <w:spacing w:line="206" w:lineRule="exact"/>
              <w:rPr>
                <w:sz w:val="18"/>
              </w:rPr>
            </w:pPr>
            <w:r>
              <w:rPr>
                <w:spacing w:val="-2"/>
                <w:sz w:val="18"/>
              </w:rPr>
              <w:t>QCImin</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pacing w:val="-2"/>
                <w:sz w:val="18"/>
              </w:rPr>
              <w:t>8.3.18</w:t>
            </w:r>
          </w:p>
        </w:tc>
        <w:tc>
          <w:tcPr>
            <w:tcW w:w="3061" w:type="dxa"/>
          </w:tcPr>
          <w:p>
            <w:pPr>
              <w:pStyle w:val="TableParagraph"/>
              <w:spacing w:line="206" w:lineRule="exact"/>
              <w:ind w:left="105"/>
              <w:rPr>
                <w:sz w:val="18"/>
              </w:rPr>
            </w:pPr>
            <w:r>
              <w:rPr>
                <w:sz w:val="18"/>
              </w:rPr>
              <w:t>Used only when the name of the associated</w:t>
            </w:r>
            <w:r>
              <w:rPr>
                <w:spacing w:val="-13"/>
                <w:sz w:val="18"/>
              </w:rPr>
              <w:t> </w:t>
            </w:r>
            <w:r>
              <w:rPr>
                <w:sz w:val="18"/>
              </w:rPr>
              <w:t>measurement</w:t>
            </w:r>
            <w:r>
              <w:rPr>
                <w:spacing w:val="-11"/>
                <w:sz w:val="18"/>
              </w:rPr>
              <w:t> </w:t>
            </w:r>
            <w:r>
              <w:rPr>
                <w:sz w:val="18"/>
              </w:rPr>
              <w:t>type</w:t>
            </w:r>
            <w:r>
              <w:rPr>
                <w:spacing w:val="-12"/>
                <w:sz w:val="18"/>
              </w:rPr>
              <w:t> </w:t>
            </w:r>
            <w:r>
              <w:rPr>
                <w:sz w:val="18"/>
              </w:rPr>
              <w:t>ends with ‘_Filter’</w:t>
            </w:r>
          </w:p>
        </w:tc>
      </w:tr>
      <w:tr>
        <w:trPr>
          <w:trHeight w:val="621" w:hRule="atLeast"/>
        </w:trPr>
        <w:tc>
          <w:tcPr>
            <w:tcW w:w="2547" w:type="dxa"/>
          </w:tcPr>
          <w:p>
            <w:pPr>
              <w:pStyle w:val="TableParagraph"/>
              <w:spacing w:line="206" w:lineRule="exact"/>
              <w:rPr>
                <w:sz w:val="18"/>
              </w:rPr>
            </w:pPr>
            <w:r>
              <w:rPr>
                <w:spacing w:val="-2"/>
                <w:sz w:val="18"/>
              </w:rPr>
              <w:t>ARPmax</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z w:val="18"/>
              </w:rPr>
              <w:t>INTEGER</w:t>
            </w:r>
            <w:r>
              <w:rPr>
                <w:spacing w:val="-1"/>
                <w:sz w:val="18"/>
              </w:rPr>
              <w:t> </w:t>
            </w:r>
            <w:r>
              <w:rPr>
                <w:sz w:val="18"/>
              </w:rPr>
              <w:t>(1..</w:t>
            </w:r>
            <w:r>
              <w:rPr>
                <w:spacing w:val="-1"/>
                <w:sz w:val="18"/>
              </w:rPr>
              <w:t> </w:t>
            </w:r>
            <w:r>
              <w:rPr>
                <w:sz w:val="18"/>
              </w:rPr>
              <w:t>15, </w:t>
            </w:r>
            <w:r>
              <w:rPr>
                <w:spacing w:val="-5"/>
                <w:sz w:val="18"/>
              </w:rPr>
              <w:t>…)</w:t>
            </w:r>
          </w:p>
        </w:tc>
        <w:tc>
          <w:tcPr>
            <w:tcW w:w="3061" w:type="dxa"/>
          </w:tcPr>
          <w:p>
            <w:pPr>
              <w:pStyle w:val="TableParagraph"/>
              <w:spacing w:line="206" w:lineRule="exact"/>
              <w:ind w:left="105"/>
              <w:rPr>
                <w:sz w:val="18"/>
              </w:rPr>
            </w:pPr>
            <w:r>
              <w:rPr>
                <w:sz w:val="18"/>
              </w:rPr>
              <w:t>Used only when the name of the associated</w:t>
            </w:r>
            <w:r>
              <w:rPr>
                <w:spacing w:val="-13"/>
                <w:sz w:val="18"/>
              </w:rPr>
              <w:t> </w:t>
            </w:r>
            <w:r>
              <w:rPr>
                <w:sz w:val="18"/>
              </w:rPr>
              <w:t>measurement</w:t>
            </w:r>
            <w:r>
              <w:rPr>
                <w:spacing w:val="-11"/>
                <w:sz w:val="18"/>
              </w:rPr>
              <w:t> </w:t>
            </w:r>
            <w:r>
              <w:rPr>
                <w:sz w:val="18"/>
              </w:rPr>
              <w:t>type</w:t>
            </w:r>
            <w:r>
              <w:rPr>
                <w:spacing w:val="-12"/>
                <w:sz w:val="18"/>
              </w:rPr>
              <w:t> </w:t>
            </w:r>
            <w:r>
              <w:rPr>
                <w:sz w:val="18"/>
              </w:rPr>
              <w:t>ends with ‘_Filter’</w:t>
            </w:r>
          </w:p>
        </w:tc>
      </w:tr>
      <w:tr>
        <w:trPr>
          <w:trHeight w:val="621" w:hRule="atLeast"/>
        </w:trPr>
        <w:tc>
          <w:tcPr>
            <w:tcW w:w="2547" w:type="dxa"/>
          </w:tcPr>
          <w:p>
            <w:pPr>
              <w:pStyle w:val="TableParagraph"/>
              <w:spacing w:line="206" w:lineRule="exact"/>
              <w:rPr>
                <w:sz w:val="18"/>
              </w:rPr>
            </w:pPr>
            <w:r>
              <w:rPr>
                <w:spacing w:val="-2"/>
                <w:sz w:val="18"/>
              </w:rPr>
              <w:t>ARPmin</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z w:val="18"/>
              </w:rPr>
              <w:t>INTEGER</w:t>
            </w:r>
            <w:r>
              <w:rPr>
                <w:spacing w:val="-1"/>
                <w:sz w:val="18"/>
              </w:rPr>
              <w:t> </w:t>
            </w:r>
            <w:r>
              <w:rPr>
                <w:sz w:val="18"/>
              </w:rPr>
              <w:t>(1..</w:t>
            </w:r>
            <w:r>
              <w:rPr>
                <w:spacing w:val="-1"/>
                <w:sz w:val="18"/>
              </w:rPr>
              <w:t> </w:t>
            </w:r>
            <w:r>
              <w:rPr>
                <w:sz w:val="18"/>
              </w:rPr>
              <w:t>15, </w:t>
            </w:r>
            <w:r>
              <w:rPr>
                <w:spacing w:val="-5"/>
                <w:sz w:val="18"/>
              </w:rPr>
              <w:t>…)</w:t>
            </w:r>
          </w:p>
        </w:tc>
        <w:tc>
          <w:tcPr>
            <w:tcW w:w="3061" w:type="dxa"/>
          </w:tcPr>
          <w:p>
            <w:pPr>
              <w:pStyle w:val="TableParagraph"/>
              <w:spacing w:line="206" w:lineRule="exact"/>
              <w:ind w:left="105"/>
              <w:rPr>
                <w:sz w:val="18"/>
              </w:rPr>
            </w:pPr>
            <w:r>
              <w:rPr>
                <w:sz w:val="18"/>
              </w:rPr>
              <w:t>Used only when the name of the associated</w:t>
            </w:r>
            <w:r>
              <w:rPr>
                <w:spacing w:val="-13"/>
                <w:sz w:val="18"/>
              </w:rPr>
              <w:t> </w:t>
            </w:r>
            <w:r>
              <w:rPr>
                <w:sz w:val="18"/>
              </w:rPr>
              <w:t>measurement</w:t>
            </w:r>
            <w:r>
              <w:rPr>
                <w:spacing w:val="-11"/>
                <w:sz w:val="18"/>
              </w:rPr>
              <w:t> </w:t>
            </w:r>
            <w:r>
              <w:rPr>
                <w:sz w:val="18"/>
              </w:rPr>
              <w:t>type</w:t>
            </w:r>
            <w:r>
              <w:rPr>
                <w:spacing w:val="-12"/>
                <w:sz w:val="18"/>
              </w:rPr>
              <w:t> </w:t>
            </w:r>
            <w:r>
              <w:rPr>
                <w:sz w:val="18"/>
              </w:rPr>
              <w:t>ends with ‘_Filter’</w:t>
            </w:r>
          </w:p>
        </w:tc>
      </w:tr>
      <w:tr>
        <w:trPr>
          <w:trHeight w:val="618" w:hRule="atLeast"/>
        </w:trPr>
        <w:tc>
          <w:tcPr>
            <w:tcW w:w="2547" w:type="dxa"/>
          </w:tcPr>
          <w:p>
            <w:pPr>
              <w:pStyle w:val="TableParagraph"/>
              <w:spacing w:line="206" w:lineRule="exact"/>
              <w:rPr>
                <w:sz w:val="18"/>
              </w:rPr>
            </w:pPr>
            <w:r>
              <w:rPr>
                <w:sz w:val="18"/>
              </w:rPr>
              <w:t>Bitrate</w:t>
            </w:r>
            <w:r>
              <w:rPr>
                <w:spacing w:val="-4"/>
                <w:sz w:val="18"/>
              </w:rPr>
              <w:t> </w:t>
            </w:r>
            <w:r>
              <w:rPr>
                <w:spacing w:val="-2"/>
                <w:sz w:val="18"/>
              </w:rPr>
              <w:t>Range</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z w:val="18"/>
              </w:rPr>
              <w:t>INTEGER</w:t>
            </w:r>
            <w:r>
              <w:rPr>
                <w:spacing w:val="-3"/>
                <w:sz w:val="18"/>
              </w:rPr>
              <w:t> </w:t>
            </w:r>
            <w:r>
              <w:rPr>
                <w:spacing w:val="-4"/>
                <w:sz w:val="18"/>
              </w:rPr>
              <w:t>(1..</w:t>
            </w:r>
          </w:p>
          <w:p>
            <w:pPr>
              <w:pStyle w:val="TableParagraph"/>
              <w:spacing w:line="207" w:lineRule="exact"/>
              <w:ind w:left="106"/>
              <w:rPr>
                <w:sz w:val="18"/>
              </w:rPr>
            </w:pPr>
            <w:r>
              <w:rPr>
                <w:sz w:val="18"/>
              </w:rPr>
              <w:t>65535,</w:t>
            </w:r>
            <w:r>
              <w:rPr>
                <w:spacing w:val="-9"/>
                <w:sz w:val="18"/>
              </w:rPr>
              <w:t> </w:t>
            </w:r>
            <w:r>
              <w:rPr>
                <w:spacing w:val="-4"/>
                <w:sz w:val="18"/>
              </w:rPr>
              <w:t>...)</w:t>
            </w:r>
          </w:p>
        </w:tc>
        <w:tc>
          <w:tcPr>
            <w:tcW w:w="3061" w:type="dxa"/>
          </w:tcPr>
          <w:p>
            <w:pPr>
              <w:pStyle w:val="TableParagraph"/>
              <w:spacing w:line="206" w:lineRule="exact"/>
              <w:ind w:left="105"/>
              <w:rPr>
                <w:sz w:val="18"/>
              </w:rPr>
            </w:pPr>
            <w:r>
              <w:rPr>
                <w:sz w:val="18"/>
              </w:rPr>
              <w:t>Used only when the name of the associated</w:t>
            </w:r>
            <w:r>
              <w:rPr>
                <w:spacing w:val="-13"/>
                <w:sz w:val="18"/>
              </w:rPr>
              <w:t> </w:t>
            </w:r>
            <w:r>
              <w:rPr>
                <w:sz w:val="18"/>
              </w:rPr>
              <w:t>measurement</w:t>
            </w:r>
            <w:r>
              <w:rPr>
                <w:spacing w:val="-11"/>
                <w:sz w:val="18"/>
              </w:rPr>
              <w:t> </w:t>
            </w:r>
            <w:r>
              <w:rPr>
                <w:sz w:val="18"/>
              </w:rPr>
              <w:t>type</w:t>
            </w:r>
            <w:r>
              <w:rPr>
                <w:spacing w:val="-12"/>
                <w:sz w:val="18"/>
              </w:rPr>
              <w:t> </w:t>
            </w:r>
            <w:r>
              <w:rPr>
                <w:sz w:val="18"/>
              </w:rPr>
              <w:t>ends with ‘_Filter’</w:t>
            </w:r>
          </w:p>
        </w:tc>
      </w:tr>
      <w:tr>
        <w:trPr>
          <w:trHeight w:val="414" w:hRule="atLeast"/>
        </w:trPr>
        <w:tc>
          <w:tcPr>
            <w:tcW w:w="2547" w:type="dxa"/>
          </w:tcPr>
          <w:p>
            <w:pPr>
              <w:pStyle w:val="TableParagraph"/>
              <w:spacing w:before="1"/>
              <w:rPr>
                <w:sz w:val="18"/>
              </w:rPr>
            </w:pPr>
            <w:r>
              <w:rPr>
                <w:sz w:val="18"/>
              </w:rPr>
              <w:t>Layer</w:t>
            </w:r>
            <w:r>
              <w:rPr>
                <w:spacing w:val="-4"/>
                <w:sz w:val="18"/>
              </w:rPr>
              <w:t> </w:t>
            </w:r>
            <w:r>
              <w:rPr>
                <w:sz w:val="18"/>
              </w:rPr>
              <w:t>at</w:t>
            </w:r>
            <w:r>
              <w:rPr>
                <w:spacing w:val="-2"/>
                <w:sz w:val="18"/>
              </w:rPr>
              <w:t> </w:t>
            </w:r>
            <w:r>
              <w:rPr>
                <w:sz w:val="18"/>
              </w:rPr>
              <w:t>MU-</w:t>
            </w:r>
            <w:r>
              <w:rPr>
                <w:spacing w:val="-4"/>
                <w:sz w:val="18"/>
              </w:rPr>
              <w:t>MIMO</w:t>
            </w:r>
          </w:p>
        </w:tc>
        <w:tc>
          <w:tcPr>
            <w:tcW w:w="1050" w:type="dxa"/>
          </w:tcPr>
          <w:p>
            <w:pPr>
              <w:pStyle w:val="TableParagraph"/>
              <w:spacing w:before="1"/>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7" w:lineRule="exact" w:before="1"/>
              <w:ind w:left="106"/>
              <w:rPr>
                <w:sz w:val="18"/>
              </w:rPr>
            </w:pPr>
            <w:r>
              <w:rPr>
                <w:sz w:val="18"/>
              </w:rPr>
              <w:t>INTEGER</w:t>
            </w:r>
            <w:r>
              <w:rPr>
                <w:spacing w:val="-3"/>
                <w:sz w:val="18"/>
              </w:rPr>
              <w:t> </w:t>
            </w:r>
            <w:r>
              <w:rPr>
                <w:spacing w:val="-4"/>
                <w:sz w:val="18"/>
              </w:rPr>
              <w:t>(1..</w:t>
            </w:r>
          </w:p>
          <w:p>
            <w:pPr>
              <w:pStyle w:val="TableParagraph"/>
              <w:spacing w:line="187" w:lineRule="exact"/>
              <w:ind w:left="106"/>
              <w:rPr>
                <w:sz w:val="18"/>
              </w:rPr>
            </w:pPr>
            <w:r>
              <w:rPr>
                <w:sz w:val="18"/>
              </w:rPr>
              <w:t>65535,</w:t>
            </w:r>
            <w:r>
              <w:rPr>
                <w:spacing w:val="-9"/>
                <w:sz w:val="18"/>
              </w:rPr>
              <w:t> </w:t>
            </w:r>
            <w:r>
              <w:rPr>
                <w:spacing w:val="-4"/>
                <w:sz w:val="18"/>
              </w:rPr>
              <w:t>...)</w:t>
            </w:r>
          </w:p>
        </w:tc>
        <w:tc>
          <w:tcPr>
            <w:tcW w:w="3061" w:type="dxa"/>
          </w:tcPr>
          <w:p>
            <w:pPr>
              <w:pStyle w:val="TableParagraph"/>
              <w:spacing w:line="206" w:lineRule="exact"/>
              <w:ind w:left="105"/>
              <w:rPr>
                <w:sz w:val="18"/>
              </w:rPr>
            </w:pPr>
            <w:r>
              <w:rPr>
                <w:sz w:val="18"/>
              </w:rPr>
              <w:t>Represents</w:t>
            </w:r>
            <w:r>
              <w:rPr>
                <w:spacing w:val="-13"/>
                <w:sz w:val="18"/>
              </w:rPr>
              <w:t> </w:t>
            </w:r>
            <w:r>
              <w:rPr>
                <w:sz w:val="18"/>
              </w:rPr>
              <w:t>the</w:t>
            </w:r>
            <w:r>
              <w:rPr>
                <w:spacing w:val="-12"/>
                <w:sz w:val="18"/>
              </w:rPr>
              <w:t> </w:t>
            </w:r>
            <w:r>
              <w:rPr>
                <w:sz w:val="18"/>
              </w:rPr>
              <w:t>MIMO</w:t>
            </w:r>
            <w:r>
              <w:rPr>
                <w:spacing w:val="-12"/>
                <w:sz w:val="18"/>
              </w:rPr>
              <w:t> </w:t>
            </w:r>
            <w:r>
              <w:rPr>
                <w:sz w:val="18"/>
              </w:rPr>
              <w:t>layer </w:t>
            </w:r>
            <w:r>
              <w:rPr>
                <w:spacing w:val="-2"/>
                <w:sz w:val="18"/>
              </w:rPr>
              <w:t>subcounter</w:t>
            </w:r>
          </w:p>
        </w:tc>
      </w:tr>
      <w:tr>
        <w:trPr>
          <w:trHeight w:val="621" w:hRule="atLeast"/>
        </w:trPr>
        <w:tc>
          <w:tcPr>
            <w:tcW w:w="2547" w:type="dxa"/>
          </w:tcPr>
          <w:p>
            <w:pPr>
              <w:pStyle w:val="TableParagraph"/>
              <w:spacing w:line="206" w:lineRule="exact"/>
              <w:rPr>
                <w:sz w:val="18"/>
              </w:rPr>
            </w:pPr>
            <w:r>
              <w:rPr>
                <w:spacing w:val="-5"/>
                <w:sz w:val="18"/>
              </w:rPr>
              <w:t>Sum</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ind w:left="106"/>
              <w:rPr>
                <w:sz w:val="18"/>
              </w:rPr>
            </w:pPr>
            <w:r>
              <w:rPr>
                <w:spacing w:val="-5"/>
                <w:sz w:val="18"/>
              </w:rPr>
              <w:t>…)</w:t>
            </w:r>
          </w:p>
        </w:tc>
        <w:tc>
          <w:tcPr>
            <w:tcW w:w="3061" w:type="dxa"/>
          </w:tcPr>
          <w:p>
            <w:pPr>
              <w:pStyle w:val="TableParagraph"/>
              <w:ind w:left="105" w:right="192"/>
              <w:rPr>
                <w:sz w:val="18"/>
              </w:rPr>
            </w:pPr>
            <w:r>
              <w:rPr>
                <w:sz w:val="18"/>
              </w:rPr>
              <w:t>Sum</w:t>
            </w:r>
            <w:r>
              <w:rPr>
                <w:spacing w:val="-9"/>
                <w:sz w:val="18"/>
              </w:rPr>
              <w:t> </w:t>
            </w:r>
            <w:r>
              <w:rPr>
                <w:sz w:val="18"/>
              </w:rPr>
              <w:t>is</w:t>
            </w:r>
            <w:r>
              <w:rPr>
                <w:spacing w:val="-9"/>
                <w:sz w:val="18"/>
              </w:rPr>
              <w:t> </w:t>
            </w:r>
            <w:r>
              <w:rPr>
                <w:sz w:val="18"/>
              </w:rPr>
              <w:t>calculated</w:t>
            </w:r>
            <w:r>
              <w:rPr>
                <w:spacing w:val="-11"/>
                <w:sz w:val="18"/>
              </w:rPr>
              <w:t> </w:t>
            </w:r>
            <w:r>
              <w:rPr>
                <w:sz w:val="18"/>
              </w:rPr>
              <w:t>as</w:t>
            </w:r>
            <w:r>
              <w:rPr>
                <w:spacing w:val="-11"/>
                <w:sz w:val="18"/>
              </w:rPr>
              <w:t> </w:t>
            </w:r>
            <w:r>
              <w:rPr>
                <w:sz w:val="18"/>
              </w:rPr>
              <w:t>cumulative sum from the start of the</w:t>
            </w:r>
          </w:p>
          <w:p>
            <w:pPr>
              <w:pStyle w:val="TableParagraph"/>
              <w:spacing w:line="187" w:lineRule="exact"/>
              <w:ind w:left="105"/>
              <w:rPr>
                <w:sz w:val="18"/>
              </w:rPr>
            </w:pPr>
            <w:r>
              <w:rPr>
                <w:spacing w:val="-2"/>
                <w:sz w:val="18"/>
              </w:rPr>
              <w:t>measurement.</w:t>
            </w:r>
          </w:p>
        </w:tc>
      </w:tr>
      <w:tr>
        <w:trPr>
          <w:trHeight w:val="621" w:hRule="atLeast"/>
        </w:trPr>
        <w:tc>
          <w:tcPr>
            <w:tcW w:w="2547" w:type="dxa"/>
          </w:tcPr>
          <w:p>
            <w:pPr>
              <w:pStyle w:val="TableParagraph"/>
              <w:spacing w:line="206" w:lineRule="exact"/>
              <w:rPr>
                <w:sz w:val="18"/>
              </w:rPr>
            </w:pPr>
            <w:r>
              <w:rPr>
                <w:sz w:val="18"/>
              </w:rPr>
              <w:t>Distribution</w:t>
            </w:r>
            <w:r>
              <w:rPr>
                <w:spacing w:val="-6"/>
                <w:sz w:val="18"/>
              </w:rPr>
              <w:t> </w:t>
            </w:r>
            <w:r>
              <w:rPr>
                <w:sz w:val="18"/>
              </w:rPr>
              <w:t>Bin</w:t>
            </w:r>
            <w:r>
              <w:rPr>
                <w:spacing w:val="-5"/>
                <w:sz w:val="18"/>
              </w:rPr>
              <w:t> </w:t>
            </w:r>
            <w:r>
              <w:rPr>
                <w:spacing w:val="-10"/>
                <w:sz w:val="18"/>
              </w:rPr>
              <w:t>X</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z w:val="18"/>
              </w:rPr>
              <w:t>INTEGER</w:t>
            </w:r>
            <w:r>
              <w:rPr>
                <w:spacing w:val="-3"/>
                <w:sz w:val="18"/>
              </w:rPr>
              <w:t> </w:t>
            </w:r>
            <w:r>
              <w:rPr>
                <w:spacing w:val="-4"/>
                <w:sz w:val="18"/>
              </w:rPr>
              <w:t>(1..</w:t>
            </w:r>
          </w:p>
          <w:p>
            <w:pPr>
              <w:pStyle w:val="TableParagraph"/>
              <w:spacing w:line="207" w:lineRule="exact"/>
              <w:ind w:left="106"/>
              <w:rPr>
                <w:sz w:val="18"/>
              </w:rPr>
            </w:pPr>
            <w:r>
              <w:rPr>
                <w:sz w:val="18"/>
              </w:rPr>
              <w:t>65535,</w:t>
            </w:r>
            <w:r>
              <w:rPr>
                <w:spacing w:val="-9"/>
                <w:sz w:val="18"/>
              </w:rPr>
              <w:t> </w:t>
            </w:r>
            <w:r>
              <w:rPr>
                <w:spacing w:val="-4"/>
                <w:sz w:val="18"/>
              </w:rPr>
              <w:t>...)</w:t>
            </w:r>
          </w:p>
        </w:tc>
        <w:tc>
          <w:tcPr>
            <w:tcW w:w="3061" w:type="dxa"/>
          </w:tcPr>
          <w:p>
            <w:pPr>
              <w:pStyle w:val="TableParagraph"/>
              <w:ind w:left="105" w:right="192"/>
              <w:rPr>
                <w:sz w:val="18"/>
              </w:rPr>
            </w:pPr>
            <w:r>
              <w:rPr>
                <w:sz w:val="18"/>
              </w:rPr>
              <w:t>An</w:t>
            </w:r>
            <w:r>
              <w:rPr>
                <w:spacing w:val="-6"/>
                <w:sz w:val="18"/>
              </w:rPr>
              <w:t> </w:t>
            </w:r>
            <w:r>
              <w:rPr>
                <w:sz w:val="18"/>
              </w:rPr>
              <w:t>index</w:t>
            </w:r>
            <w:r>
              <w:rPr>
                <w:spacing w:val="-7"/>
                <w:sz w:val="18"/>
              </w:rPr>
              <w:t> </w:t>
            </w:r>
            <w:r>
              <w:rPr>
                <w:sz w:val="18"/>
              </w:rPr>
              <w:t>of</w:t>
            </w:r>
            <w:r>
              <w:rPr>
                <w:spacing w:val="-6"/>
                <w:sz w:val="18"/>
              </w:rPr>
              <w:t> </w:t>
            </w:r>
            <w:r>
              <w:rPr>
                <w:sz w:val="18"/>
              </w:rPr>
              <w:t>Bin</w:t>
            </w:r>
            <w:r>
              <w:rPr>
                <w:spacing w:val="-8"/>
                <w:sz w:val="18"/>
              </w:rPr>
              <w:t> </w:t>
            </w:r>
            <w:r>
              <w:rPr>
                <w:sz w:val="18"/>
              </w:rPr>
              <w:t>X.</w:t>
            </w:r>
            <w:r>
              <w:rPr>
                <w:spacing w:val="-6"/>
                <w:sz w:val="18"/>
              </w:rPr>
              <w:t> </w:t>
            </w:r>
            <w:r>
              <w:rPr>
                <w:sz w:val="18"/>
              </w:rPr>
              <w:t>Only</w:t>
            </w:r>
            <w:r>
              <w:rPr>
                <w:spacing w:val="-6"/>
                <w:sz w:val="18"/>
              </w:rPr>
              <w:t> </w:t>
            </w:r>
            <w:r>
              <w:rPr>
                <w:sz w:val="18"/>
              </w:rPr>
              <w:t>applicable to distribution type measurement</w:t>
            </w:r>
          </w:p>
          <w:p>
            <w:pPr>
              <w:pStyle w:val="TableParagraph"/>
              <w:spacing w:line="187" w:lineRule="exact"/>
              <w:ind w:left="105"/>
              <w:rPr>
                <w:sz w:val="18"/>
              </w:rPr>
            </w:pPr>
            <w:r>
              <w:rPr>
                <w:spacing w:val="-2"/>
                <w:sz w:val="18"/>
              </w:rPr>
              <w:t>information.</w:t>
            </w:r>
          </w:p>
        </w:tc>
      </w:tr>
      <w:tr>
        <w:trPr>
          <w:trHeight w:val="1033" w:hRule="atLeast"/>
        </w:trPr>
        <w:tc>
          <w:tcPr>
            <w:tcW w:w="2547" w:type="dxa"/>
          </w:tcPr>
          <w:p>
            <w:pPr>
              <w:pStyle w:val="TableParagraph"/>
              <w:spacing w:line="206" w:lineRule="exact"/>
              <w:rPr>
                <w:sz w:val="18"/>
              </w:rPr>
            </w:pPr>
            <w:r>
              <w:rPr>
                <w:sz w:val="18"/>
              </w:rPr>
              <w:t>Distribution</w:t>
            </w:r>
            <w:r>
              <w:rPr>
                <w:spacing w:val="-6"/>
                <w:sz w:val="18"/>
              </w:rPr>
              <w:t> </w:t>
            </w:r>
            <w:r>
              <w:rPr>
                <w:sz w:val="18"/>
              </w:rPr>
              <w:t>Bin</w:t>
            </w:r>
            <w:r>
              <w:rPr>
                <w:spacing w:val="-5"/>
                <w:sz w:val="18"/>
              </w:rPr>
              <w:t> </w:t>
            </w:r>
            <w:r>
              <w:rPr>
                <w:spacing w:val="-10"/>
                <w:sz w:val="18"/>
              </w:rPr>
              <w:t>Y</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z w:val="18"/>
              </w:rPr>
              <w:t>INTEGER</w:t>
            </w:r>
            <w:r>
              <w:rPr>
                <w:spacing w:val="-3"/>
                <w:sz w:val="18"/>
              </w:rPr>
              <w:t> </w:t>
            </w:r>
            <w:r>
              <w:rPr>
                <w:spacing w:val="-4"/>
                <w:sz w:val="18"/>
              </w:rPr>
              <w:t>(1..</w:t>
            </w:r>
          </w:p>
          <w:p>
            <w:pPr>
              <w:pStyle w:val="TableParagraph"/>
              <w:spacing w:line="207" w:lineRule="exact"/>
              <w:ind w:left="106"/>
              <w:rPr>
                <w:sz w:val="18"/>
              </w:rPr>
            </w:pPr>
            <w:r>
              <w:rPr>
                <w:sz w:val="18"/>
              </w:rPr>
              <w:t>65535,</w:t>
            </w:r>
            <w:r>
              <w:rPr>
                <w:spacing w:val="-9"/>
                <w:sz w:val="18"/>
              </w:rPr>
              <w:t> </w:t>
            </w:r>
            <w:r>
              <w:rPr>
                <w:spacing w:val="-4"/>
                <w:sz w:val="18"/>
              </w:rPr>
              <w:t>...)</w:t>
            </w:r>
          </w:p>
        </w:tc>
        <w:tc>
          <w:tcPr>
            <w:tcW w:w="3061" w:type="dxa"/>
          </w:tcPr>
          <w:p>
            <w:pPr>
              <w:pStyle w:val="TableParagraph"/>
              <w:ind w:left="105" w:right="103"/>
              <w:rPr>
                <w:sz w:val="18"/>
              </w:rPr>
            </w:pPr>
            <w:r>
              <w:rPr>
                <w:sz w:val="18"/>
              </w:rPr>
              <w:t>An index of Bin Y. Only applicable to distribution type measurement information.</w:t>
            </w:r>
            <w:r>
              <w:rPr>
                <w:spacing w:val="-6"/>
                <w:sz w:val="18"/>
              </w:rPr>
              <w:t> </w:t>
            </w:r>
            <w:r>
              <w:rPr>
                <w:sz w:val="18"/>
              </w:rPr>
              <w:t>This</w:t>
            </w:r>
            <w:r>
              <w:rPr>
                <w:spacing w:val="-7"/>
                <w:sz w:val="18"/>
              </w:rPr>
              <w:t> </w:t>
            </w:r>
            <w:r>
              <w:rPr>
                <w:sz w:val="18"/>
              </w:rPr>
              <w:t>IE</w:t>
            </w:r>
            <w:r>
              <w:rPr>
                <w:spacing w:val="-10"/>
                <w:sz w:val="18"/>
              </w:rPr>
              <w:t> </w:t>
            </w:r>
            <w:r>
              <w:rPr>
                <w:sz w:val="18"/>
              </w:rPr>
              <w:t>may</w:t>
            </w:r>
            <w:r>
              <w:rPr>
                <w:spacing w:val="-9"/>
                <w:sz w:val="18"/>
              </w:rPr>
              <w:t> </w:t>
            </w:r>
            <w:r>
              <w:rPr>
                <w:sz w:val="18"/>
              </w:rPr>
              <w:t>be</w:t>
            </w:r>
            <w:r>
              <w:rPr>
                <w:spacing w:val="-9"/>
                <w:sz w:val="18"/>
              </w:rPr>
              <w:t> </w:t>
            </w:r>
            <w:r>
              <w:rPr>
                <w:sz w:val="18"/>
              </w:rPr>
              <w:t>present only when Distribution Bin X is</w:t>
            </w:r>
          </w:p>
          <w:p>
            <w:pPr>
              <w:pStyle w:val="TableParagraph"/>
              <w:spacing w:line="187" w:lineRule="exact"/>
              <w:ind w:left="105"/>
              <w:rPr>
                <w:sz w:val="18"/>
              </w:rPr>
            </w:pPr>
            <w:r>
              <w:rPr>
                <w:spacing w:val="-2"/>
                <w:sz w:val="18"/>
              </w:rPr>
              <w:t>present.</w:t>
            </w:r>
          </w:p>
        </w:tc>
      </w:tr>
      <w:tr>
        <w:trPr>
          <w:trHeight w:val="1036" w:hRule="atLeast"/>
        </w:trPr>
        <w:tc>
          <w:tcPr>
            <w:tcW w:w="2547" w:type="dxa"/>
          </w:tcPr>
          <w:p>
            <w:pPr>
              <w:pStyle w:val="TableParagraph"/>
              <w:spacing w:line="206" w:lineRule="exact"/>
              <w:rPr>
                <w:sz w:val="18"/>
              </w:rPr>
            </w:pPr>
            <w:r>
              <w:rPr>
                <w:sz w:val="18"/>
              </w:rPr>
              <w:t>Distribution</w:t>
            </w:r>
            <w:r>
              <w:rPr>
                <w:spacing w:val="-6"/>
                <w:sz w:val="18"/>
              </w:rPr>
              <w:t> </w:t>
            </w:r>
            <w:r>
              <w:rPr>
                <w:sz w:val="18"/>
              </w:rPr>
              <w:t>Bin</w:t>
            </w:r>
            <w:r>
              <w:rPr>
                <w:spacing w:val="-5"/>
                <w:sz w:val="18"/>
              </w:rPr>
              <w:t> </w:t>
            </w:r>
            <w:r>
              <w:rPr>
                <w:spacing w:val="-10"/>
                <w:sz w:val="18"/>
              </w:rPr>
              <w:t>Z</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z w:val="18"/>
              </w:rPr>
              <w:t>INTEGER</w:t>
            </w:r>
            <w:r>
              <w:rPr>
                <w:spacing w:val="-3"/>
                <w:sz w:val="18"/>
              </w:rPr>
              <w:t> </w:t>
            </w:r>
            <w:r>
              <w:rPr>
                <w:spacing w:val="-4"/>
                <w:sz w:val="18"/>
              </w:rPr>
              <w:t>(1..</w:t>
            </w:r>
          </w:p>
          <w:p>
            <w:pPr>
              <w:pStyle w:val="TableParagraph"/>
              <w:spacing w:before="2"/>
              <w:ind w:left="106"/>
              <w:rPr>
                <w:sz w:val="18"/>
              </w:rPr>
            </w:pPr>
            <w:r>
              <w:rPr>
                <w:sz w:val="18"/>
              </w:rPr>
              <w:t>65535,</w:t>
            </w:r>
            <w:r>
              <w:rPr>
                <w:spacing w:val="-9"/>
                <w:sz w:val="18"/>
              </w:rPr>
              <w:t> </w:t>
            </w:r>
            <w:r>
              <w:rPr>
                <w:spacing w:val="-4"/>
                <w:sz w:val="18"/>
              </w:rPr>
              <w:t>...)</w:t>
            </w:r>
          </w:p>
        </w:tc>
        <w:tc>
          <w:tcPr>
            <w:tcW w:w="3061" w:type="dxa"/>
          </w:tcPr>
          <w:p>
            <w:pPr>
              <w:pStyle w:val="TableParagraph"/>
              <w:ind w:left="105" w:right="103"/>
              <w:rPr>
                <w:sz w:val="18"/>
              </w:rPr>
            </w:pPr>
            <w:r>
              <w:rPr>
                <w:sz w:val="18"/>
              </w:rPr>
              <w:t>An index of Bin Z. Only applicable to distribution type measurement information.</w:t>
            </w:r>
            <w:r>
              <w:rPr>
                <w:spacing w:val="-6"/>
                <w:sz w:val="18"/>
              </w:rPr>
              <w:t> </w:t>
            </w:r>
            <w:r>
              <w:rPr>
                <w:sz w:val="18"/>
              </w:rPr>
              <w:t>This</w:t>
            </w:r>
            <w:r>
              <w:rPr>
                <w:spacing w:val="-6"/>
                <w:sz w:val="18"/>
              </w:rPr>
              <w:t> </w:t>
            </w:r>
            <w:r>
              <w:rPr>
                <w:sz w:val="18"/>
              </w:rPr>
              <w:t>IE</w:t>
            </w:r>
            <w:r>
              <w:rPr>
                <w:spacing w:val="-10"/>
                <w:sz w:val="18"/>
              </w:rPr>
              <w:t> </w:t>
            </w:r>
            <w:r>
              <w:rPr>
                <w:sz w:val="18"/>
              </w:rPr>
              <w:t>may</w:t>
            </w:r>
            <w:r>
              <w:rPr>
                <w:spacing w:val="-9"/>
                <w:sz w:val="18"/>
              </w:rPr>
              <w:t> </w:t>
            </w:r>
            <w:r>
              <w:rPr>
                <w:sz w:val="18"/>
              </w:rPr>
              <w:t>be</w:t>
            </w:r>
            <w:r>
              <w:rPr>
                <w:spacing w:val="-9"/>
                <w:sz w:val="18"/>
              </w:rPr>
              <w:t> </w:t>
            </w:r>
            <w:r>
              <w:rPr>
                <w:sz w:val="18"/>
              </w:rPr>
              <w:t>present</w:t>
            </w:r>
          </w:p>
          <w:p>
            <w:pPr>
              <w:pStyle w:val="TableParagraph"/>
              <w:spacing w:line="206" w:lineRule="exact"/>
              <w:ind w:left="105"/>
              <w:rPr>
                <w:sz w:val="18"/>
              </w:rPr>
            </w:pPr>
            <w:r>
              <w:rPr>
                <w:sz w:val="18"/>
              </w:rPr>
              <w:t>only</w:t>
            </w:r>
            <w:r>
              <w:rPr>
                <w:spacing w:val="-10"/>
                <w:sz w:val="18"/>
              </w:rPr>
              <w:t> </w:t>
            </w:r>
            <w:r>
              <w:rPr>
                <w:sz w:val="18"/>
              </w:rPr>
              <w:t>when</w:t>
            </w:r>
            <w:r>
              <w:rPr>
                <w:spacing w:val="-8"/>
                <w:sz w:val="18"/>
              </w:rPr>
              <w:t> </w:t>
            </w:r>
            <w:r>
              <w:rPr>
                <w:sz w:val="18"/>
              </w:rPr>
              <w:t>Distribution</w:t>
            </w:r>
            <w:r>
              <w:rPr>
                <w:spacing w:val="-8"/>
                <w:sz w:val="18"/>
              </w:rPr>
              <w:t> </w:t>
            </w:r>
            <w:r>
              <w:rPr>
                <w:sz w:val="18"/>
              </w:rPr>
              <w:t>Bin</w:t>
            </w:r>
            <w:r>
              <w:rPr>
                <w:spacing w:val="-8"/>
                <w:sz w:val="18"/>
              </w:rPr>
              <w:t> </w:t>
            </w:r>
            <w:r>
              <w:rPr>
                <w:sz w:val="18"/>
              </w:rPr>
              <w:t>X</w:t>
            </w:r>
            <w:r>
              <w:rPr>
                <w:spacing w:val="-10"/>
                <w:sz w:val="18"/>
              </w:rPr>
              <w:t> </w:t>
            </w:r>
            <w:r>
              <w:rPr>
                <w:sz w:val="18"/>
              </w:rPr>
              <w:t>and Distribution Bin Y are present.</w:t>
            </w:r>
          </w:p>
        </w:tc>
      </w:tr>
      <w:tr>
        <w:trPr>
          <w:trHeight w:val="1240" w:hRule="atLeast"/>
        </w:trPr>
        <w:tc>
          <w:tcPr>
            <w:tcW w:w="2547" w:type="dxa"/>
          </w:tcPr>
          <w:p>
            <w:pPr>
              <w:pStyle w:val="TableParagraph"/>
              <w:rPr>
                <w:sz w:val="18"/>
              </w:rPr>
            </w:pPr>
            <w:r>
              <w:rPr>
                <w:sz w:val="18"/>
              </w:rPr>
              <w:t>Precedent</w:t>
            </w:r>
            <w:r>
              <w:rPr>
                <w:spacing w:val="-15"/>
                <w:sz w:val="18"/>
              </w:rPr>
              <w:t> </w:t>
            </w:r>
            <w:r>
              <w:rPr>
                <w:sz w:val="18"/>
              </w:rPr>
              <w:t>Label</w:t>
            </w:r>
            <w:r>
              <w:rPr>
                <w:spacing w:val="-12"/>
                <w:sz w:val="18"/>
              </w:rPr>
              <w:t> </w:t>
            </w:r>
            <w:r>
              <w:rPr>
                <w:sz w:val="18"/>
              </w:rPr>
              <w:t>Override </w:t>
            </w:r>
            <w:r>
              <w:rPr>
                <w:spacing w:val="-2"/>
                <w:sz w:val="18"/>
              </w:rPr>
              <w:t>Indication</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ind w:left="106"/>
              <w:rPr>
                <w:sz w:val="18"/>
              </w:rPr>
            </w:pPr>
            <w:r>
              <w:rPr>
                <w:spacing w:val="-5"/>
                <w:sz w:val="18"/>
              </w:rPr>
              <w:t>…)</w:t>
            </w:r>
          </w:p>
        </w:tc>
        <w:tc>
          <w:tcPr>
            <w:tcW w:w="3061" w:type="dxa"/>
          </w:tcPr>
          <w:p>
            <w:pPr>
              <w:pStyle w:val="TableParagraph"/>
              <w:ind w:left="105" w:right="164"/>
              <w:rPr>
                <w:sz w:val="18"/>
              </w:rPr>
            </w:pPr>
            <w:r>
              <w:rPr>
                <w:sz w:val="18"/>
              </w:rPr>
              <w:t>Indicates that subcounters and their values of the precedent label applies</w:t>
            </w:r>
            <w:r>
              <w:rPr>
                <w:spacing w:val="-8"/>
                <w:sz w:val="18"/>
              </w:rPr>
              <w:t> </w:t>
            </w:r>
            <w:r>
              <w:rPr>
                <w:sz w:val="18"/>
              </w:rPr>
              <w:t>in</w:t>
            </w:r>
            <w:r>
              <w:rPr>
                <w:spacing w:val="-7"/>
                <w:sz w:val="18"/>
              </w:rPr>
              <w:t> </w:t>
            </w:r>
            <w:r>
              <w:rPr>
                <w:sz w:val="18"/>
              </w:rPr>
              <w:t>the</w:t>
            </w:r>
            <w:r>
              <w:rPr>
                <w:spacing w:val="-8"/>
                <w:sz w:val="18"/>
              </w:rPr>
              <w:t> </w:t>
            </w:r>
            <w:r>
              <w:rPr>
                <w:sz w:val="18"/>
              </w:rPr>
              <w:t>same</w:t>
            </w:r>
            <w:r>
              <w:rPr>
                <w:spacing w:val="-7"/>
                <w:sz w:val="18"/>
              </w:rPr>
              <w:t> </w:t>
            </w:r>
            <w:r>
              <w:rPr>
                <w:sz w:val="18"/>
              </w:rPr>
              <w:t>way</w:t>
            </w:r>
            <w:r>
              <w:rPr>
                <w:spacing w:val="-3"/>
                <w:sz w:val="18"/>
              </w:rPr>
              <w:t> </w:t>
            </w:r>
            <w:r>
              <w:rPr>
                <w:sz w:val="18"/>
              </w:rPr>
              <w:t>except</w:t>
            </w:r>
            <w:r>
              <w:rPr>
                <w:spacing w:val="-7"/>
                <w:sz w:val="18"/>
              </w:rPr>
              <w:t> </w:t>
            </w:r>
            <w:r>
              <w:rPr>
                <w:sz w:val="18"/>
              </w:rPr>
              <w:t>for the included subcounters. For</w:t>
            </w:r>
          </w:p>
          <w:p>
            <w:pPr>
              <w:pStyle w:val="TableParagraph"/>
              <w:spacing w:line="206" w:lineRule="exact"/>
              <w:ind w:left="105"/>
              <w:rPr>
                <w:sz w:val="18"/>
              </w:rPr>
            </w:pPr>
            <w:r>
              <w:rPr>
                <w:sz w:val="18"/>
              </w:rPr>
              <w:t>included</w:t>
            </w:r>
            <w:r>
              <w:rPr>
                <w:spacing w:val="-13"/>
                <w:sz w:val="18"/>
              </w:rPr>
              <w:t> </w:t>
            </w:r>
            <w:r>
              <w:rPr>
                <w:sz w:val="18"/>
              </w:rPr>
              <w:t>subcounters,</w:t>
            </w:r>
            <w:r>
              <w:rPr>
                <w:spacing w:val="-12"/>
                <w:sz w:val="18"/>
              </w:rPr>
              <w:t> </w:t>
            </w:r>
            <w:r>
              <w:rPr>
                <w:sz w:val="18"/>
              </w:rPr>
              <w:t>new</w:t>
            </w:r>
            <w:r>
              <w:rPr>
                <w:spacing w:val="-13"/>
                <w:sz w:val="18"/>
              </w:rPr>
              <w:t> </w:t>
            </w:r>
            <w:r>
              <w:rPr>
                <w:sz w:val="18"/>
              </w:rPr>
              <w:t>values shall apply.</w:t>
            </w:r>
          </w:p>
        </w:tc>
      </w:tr>
      <w:tr>
        <w:trPr>
          <w:trHeight w:val="5534" w:hRule="atLeast"/>
        </w:trPr>
        <w:tc>
          <w:tcPr>
            <w:tcW w:w="2547" w:type="dxa"/>
          </w:tcPr>
          <w:p>
            <w:pPr>
              <w:pStyle w:val="TableParagraph"/>
              <w:spacing w:line="206" w:lineRule="exact"/>
              <w:rPr>
                <w:sz w:val="18"/>
              </w:rPr>
            </w:pPr>
            <w:r>
              <w:rPr>
                <w:sz w:val="18"/>
              </w:rPr>
              <w:t>Start</w:t>
            </w:r>
            <w:r>
              <w:rPr>
                <w:spacing w:val="-2"/>
                <w:sz w:val="18"/>
              </w:rPr>
              <w:t> </w:t>
            </w:r>
            <w:r>
              <w:rPr>
                <w:sz w:val="18"/>
              </w:rPr>
              <w:t>End</w:t>
            </w:r>
            <w:r>
              <w:rPr>
                <w:spacing w:val="-3"/>
                <w:sz w:val="18"/>
              </w:rPr>
              <w:t> </w:t>
            </w:r>
            <w:r>
              <w:rPr>
                <w:spacing w:val="-2"/>
                <w:sz w:val="18"/>
              </w:rPr>
              <w:t>Indication</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6" w:lineRule="exact"/>
              <w:ind w:left="106"/>
              <w:rPr>
                <w:sz w:val="18"/>
              </w:rPr>
            </w:pPr>
            <w:r>
              <w:rPr>
                <w:spacing w:val="-2"/>
                <w:sz w:val="18"/>
              </w:rPr>
              <w:t>ENUMERATED</w:t>
            </w:r>
            <w:r>
              <w:rPr>
                <w:spacing w:val="6"/>
                <w:sz w:val="18"/>
              </w:rPr>
              <w:t> </w:t>
            </w:r>
            <w:r>
              <w:rPr>
                <w:spacing w:val="-2"/>
                <w:sz w:val="18"/>
              </w:rPr>
              <w:t>(start,</w:t>
            </w:r>
          </w:p>
          <w:p>
            <w:pPr>
              <w:pStyle w:val="TableParagraph"/>
              <w:spacing w:before="2"/>
              <w:ind w:left="106"/>
              <w:rPr>
                <w:sz w:val="18"/>
              </w:rPr>
            </w:pPr>
            <w:r>
              <w:rPr>
                <w:sz w:val="18"/>
              </w:rPr>
              <w:t>end, </w:t>
            </w:r>
            <w:r>
              <w:rPr>
                <w:spacing w:val="-5"/>
                <w:sz w:val="18"/>
              </w:rPr>
              <w:t>…)</w:t>
            </w:r>
          </w:p>
        </w:tc>
        <w:tc>
          <w:tcPr>
            <w:tcW w:w="3061" w:type="dxa"/>
          </w:tcPr>
          <w:p>
            <w:pPr>
              <w:pStyle w:val="TableParagraph"/>
              <w:ind w:left="105" w:right="164"/>
              <w:rPr>
                <w:sz w:val="18"/>
              </w:rPr>
            </w:pPr>
            <w:r>
              <w:rPr>
                <w:sz w:val="18"/>
              </w:rPr>
              <w:t>Used</w:t>
            </w:r>
            <w:r>
              <w:rPr>
                <w:spacing w:val="-7"/>
                <w:sz w:val="18"/>
              </w:rPr>
              <w:t> </w:t>
            </w:r>
            <w:r>
              <w:rPr>
                <w:sz w:val="18"/>
              </w:rPr>
              <w:t>to</w:t>
            </w:r>
            <w:r>
              <w:rPr>
                <w:spacing w:val="-7"/>
                <w:sz w:val="18"/>
              </w:rPr>
              <w:t> </w:t>
            </w:r>
            <w:r>
              <w:rPr>
                <w:sz w:val="18"/>
              </w:rPr>
              <w:t>indicate</w:t>
            </w:r>
            <w:r>
              <w:rPr>
                <w:spacing w:val="-8"/>
                <w:sz w:val="18"/>
              </w:rPr>
              <w:t> </w:t>
            </w:r>
            <w:r>
              <w:rPr>
                <w:sz w:val="18"/>
              </w:rPr>
              <w:t>a</w:t>
            </w:r>
            <w:r>
              <w:rPr>
                <w:spacing w:val="-7"/>
                <w:sz w:val="18"/>
              </w:rPr>
              <w:t> </w:t>
            </w:r>
            <w:r>
              <w:rPr>
                <w:sz w:val="18"/>
              </w:rPr>
              <w:t>range</w:t>
            </w:r>
            <w:r>
              <w:rPr>
                <w:spacing w:val="-7"/>
                <w:sz w:val="18"/>
              </w:rPr>
              <w:t> </w:t>
            </w:r>
            <w:r>
              <w:rPr>
                <w:sz w:val="18"/>
              </w:rPr>
              <w:t>of</w:t>
            </w:r>
            <w:r>
              <w:rPr>
                <w:spacing w:val="-7"/>
                <w:sz w:val="18"/>
              </w:rPr>
              <w:t> </w:t>
            </w:r>
            <w:r>
              <w:rPr>
                <w:sz w:val="18"/>
              </w:rPr>
              <w:t>values. If “start” is used for a label, the subsequent label should include this IE with “end”.</w:t>
            </w:r>
          </w:p>
          <w:p>
            <w:pPr>
              <w:pStyle w:val="TableParagraph"/>
              <w:spacing w:before="179"/>
              <w:ind w:left="105" w:right="140"/>
              <w:rPr>
                <w:sz w:val="18"/>
              </w:rPr>
            </w:pPr>
            <w:r>
              <w:rPr>
                <w:sz w:val="18"/>
              </w:rPr>
              <w:t>If included together with Distribution</w:t>
            </w:r>
            <w:r>
              <w:rPr>
                <w:spacing w:val="-12"/>
                <w:sz w:val="18"/>
              </w:rPr>
              <w:t> </w:t>
            </w:r>
            <w:r>
              <w:rPr>
                <w:sz w:val="18"/>
              </w:rPr>
              <w:t>Bin</w:t>
            </w:r>
            <w:r>
              <w:rPr>
                <w:spacing w:val="-12"/>
                <w:sz w:val="18"/>
              </w:rPr>
              <w:t> </w:t>
            </w:r>
            <w:r>
              <w:rPr>
                <w:sz w:val="18"/>
              </w:rPr>
              <w:t>type</w:t>
            </w:r>
            <w:r>
              <w:rPr>
                <w:spacing w:val="-13"/>
                <w:sz w:val="18"/>
              </w:rPr>
              <w:t> </w:t>
            </w:r>
            <w:r>
              <w:rPr>
                <w:sz w:val="18"/>
              </w:rPr>
              <w:t>subcounter(s), it can be used to indicate a range of multi-dimensional values in the ascending order of numbers from Bin Z (if included), then from Bin Y (if included), then from Bin X (if included). In this case, information of a label with “start” should be identical to that of the subsequent label</w:t>
            </w:r>
            <w:r>
              <w:rPr>
                <w:spacing w:val="-9"/>
                <w:sz w:val="18"/>
              </w:rPr>
              <w:t> </w:t>
            </w:r>
            <w:r>
              <w:rPr>
                <w:sz w:val="18"/>
              </w:rPr>
              <w:t>with</w:t>
            </w:r>
            <w:r>
              <w:rPr>
                <w:spacing w:val="-9"/>
                <w:sz w:val="18"/>
              </w:rPr>
              <w:t> </w:t>
            </w:r>
            <w:r>
              <w:rPr>
                <w:sz w:val="18"/>
              </w:rPr>
              <w:t>“end”,</w:t>
            </w:r>
            <w:r>
              <w:rPr>
                <w:spacing w:val="-9"/>
                <w:sz w:val="18"/>
              </w:rPr>
              <w:t> </w:t>
            </w:r>
            <w:r>
              <w:rPr>
                <w:sz w:val="18"/>
              </w:rPr>
              <w:t>except</w:t>
            </w:r>
            <w:r>
              <w:rPr>
                <w:spacing w:val="-9"/>
                <w:sz w:val="18"/>
              </w:rPr>
              <w:t> </w:t>
            </w:r>
            <w:r>
              <w:rPr>
                <w:sz w:val="18"/>
              </w:rPr>
              <w:t>Distribution Bin type subcounter(s) used.</w:t>
            </w:r>
          </w:p>
          <w:p>
            <w:pPr>
              <w:pStyle w:val="TableParagraph"/>
              <w:spacing w:before="181"/>
              <w:ind w:left="105" w:right="192"/>
              <w:rPr>
                <w:sz w:val="18"/>
              </w:rPr>
            </w:pPr>
            <w:r>
              <w:rPr>
                <w:sz w:val="18"/>
              </w:rPr>
              <w:t>Otherwise</w:t>
            </w:r>
            <w:r>
              <w:rPr>
                <w:spacing w:val="-4"/>
                <w:sz w:val="18"/>
              </w:rPr>
              <w:t> </w:t>
            </w:r>
            <w:r>
              <w:rPr>
                <w:sz w:val="18"/>
              </w:rPr>
              <w:t>(included together</w:t>
            </w:r>
            <w:r>
              <w:rPr>
                <w:spacing w:val="-4"/>
                <w:sz w:val="18"/>
              </w:rPr>
              <w:t> </w:t>
            </w:r>
            <w:r>
              <w:rPr>
                <w:sz w:val="18"/>
              </w:rPr>
              <w:t>with subcounter</w:t>
            </w:r>
            <w:r>
              <w:rPr>
                <w:spacing w:val="-13"/>
                <w:sz w:val="18"/>
              </w:rPr>
              <w:t> </w:t>
            </w:r>
            <w:r>
              <w:rPr>
                <w:sz w:val="18"/>
              </w:rPr>
              <w:t>other</w:t>
            </w:r>
            <w:r>
              <w:rPr>
                <w:spacing w:val="-12"/>
                <w:sz w:val="18"/>
              </w:rPr>
              <w:t> </w:t>
            </w:r>
            <w:r>
              <w:rPr>
                <w:sz w:val="18"/>
              </w:rPr>
              <w:t>than</w:t>
            </w:r>
            <w:r>
              <w:rPr>
                <w:spacing w:val="-13"/>
                <w:sz w:val="18"/>
              </w:rPr>
              <w:t> </w:t>
            </w:r>
            <w:r>
              <w:rPr>
                <w:sz w:val="18"/>
              </w:rPr>
              <w:t>Distribution Bin type subcounter), it can be used to indicate one-dimensional range of values in the ascending order, and information of a label with “start” should be identical to</w:t>
            </w:r>
          </w:p>
          <w:p>
            <w:pPr>
              <w:pStyle w:val="TableParagraph"/>
              <w:spacing w:line="206" w:lineRule="exact"/>
              <w:ind w:left="105"/>
              <w:rPr>
                <w:sz w:val="18"/>
              </w:rPr>
            </w:pPr>
            <w:r>
              <w:rPr>
                <w:sz w:val="18"/>
              </w:rPr>
              <w:t>that of the subsequent label with “end”,</w:t>
            </w:r>
            <w:r>
              <w:rPr>
                <w:spacing w:val="-11"/>
                <w:sz w:val="18"/>
              </w:rPr>
              <w:t> </w:t>
            </w:r>
            <w:r>
              <w:rPr>
                <w:sz w:val="18"/>
              </w:rPr>
              <w:t>except</w:t>
            </w:r>
            <w:r>
              <w:rPr>
                <w:spacing w:val="-11"/>
                <w:sz w:val="18"/>
              </w:rPr>
              <w:t> </w:t>
            </w:r>
            <w:r>
              <w:rPr>
                <w:sz w:val="18"/>
              </w:rPr>
              <w:t>only</w:t>
            </w:r>
            <w:r>
              <w:rPr>
                <w:spacing w:val="-9"/>
                <w:sz w:val="18"/>
              </w:rPr>
              <w:t> </w:t>
            </w:r>
            <w:r>
              <w:rPr>
                <w:sz w:val="18"/>
              </w:rPr>
              <w:t>one</w:t>
            </w:r>
            <w:r>
              <w:rPr>
                <w:spacing w:val="-9"/>
                <w:sz w:val="18"/>
              </w:rPr>
              <w:t> </w:t>
            </w:r>
            <w:r>
              <w:rPr>
                <w:sz w:val="18"/>
              </w:rPr>
              <w:t>subcounter.</w:t>
            </w:r>
          </w:p>
        </w:tc>
      </w:tr>
      <w:tr>
        <w:trPr>
          <w:trHeight w:val="414" w:hRule="atLeast"/>
        </w:trPr>
        <w:tc>
          <w:tcPr>
            <w:tcW w:w="2547" w:type="dxa"/>
          </w:tcPr>
          <w:p>
            <w:pPr>
              <w:pStyle w:val="TableParagraph"/>
              <w:spacing w:before="1"/>
              <w:rPr>
                <w:sz w:val="18"/>
              </w:rPr>
            </w:pPr>
            <w:r>
              <w:rPr>
                <w:spacing w:val="-5"/>
                <w:sz w:val="18"/>
              </w:rPr>
              <w:t>Min</w:t>
            </w:r>
          </w:p>
        </w:tc>
        <w:tc>
          <w:tcPr>
            <w:tcW w:w="1050" w:type="dxa"/>
          </w:tcPr>
          <w:p>
            <w:pPr>
              <w:pStyle w:val="TableParagraph"/>
              <w:spacing w:before="1"/>
              <w:ind w:left="110"/>
              <w:rPr>
                <w:sz w:val="18"/>
              </w:rPr>
            </w:pPr>
            <w:r>
              <w:rPr>
                <w:spacing w:val="-10"/>
                <w:sz w:val="18"/>
              </w:rPr>
              <w:t>O</w:t>
            </w:r>
          </w:p>
        </w:tc>
        <w:tc>
          <w:tcPr>
            <w:tcW w:w="901" w:type="dxa"/>
          </w:tcPr>
          <w:p>
            <w:pPr>
              <w:pStyle w:val="TableParagraph"/>
              <w:ind w:left="0"/>
              <w:rPr>
                <w:rFonts w:ascii="Times New Roman"/>
                <w:sz w:val="16"/>
              </w:rPr>
            </w:pPr>
          </w:p>
        </w:tc>
        <w:tc>
          <w:tcPr>
            <w:tcW w:w="2161" w:type="dxa"/>
          </w:tcPr>
          <w:p>
            <w:pPr>
              <w:pStyle w:val="TableParagraph"/>
              <w:spacing w:line="207" w:lineRule="exact" w:before="1"/>
              <w:ind w:left="106"/>
              <w:rPr>
                <w:sz w:val="18"/>
              </w:rPr>
            </w:pPr>
            <w:r>
              <w:rPr>
                <w:spacing w:val="-2"/>
                <w:sz w:val="18"/>
              </w:rPr>
              <w:t>ENUMERATED</w:t>
            </w:r>
            <w:r>
              <w:rPr>
                <w:spacing w:val="6"/>
                <w:sz w:val="18"/>
              </w:rPr>
              <w:t> </w:t>
            </w:r>
            <w:r>
              <w:rPr>
                <w:spacing w:val="-2"/>
                <w:sz w:val="18"/>
              </w:rPr>
              <w:t>(true,</w:t>
            </w:r>
          </w:p>
          <w:p>
            <w:pPr>
              <w:pStyle w:val="TableParagraph"/>
              <w:spacing w:line="187" w:lineRule="exact"/>
              <w:ind w:left="106"/>
              <w:rPr>
                <w:sz w:val="18"/>
              </w:rPr>
            </w:pPr>
            <w:r>
              <w:rPr>
                <w:spacing w:val="-5"/>
                <w:sz w:val="18"/>
              </w:rPr>
              <w:t>…)</w:t>
            </w:r>
          </w:p>
        </w:tc>
        <w:tc>
          <w:tcPr>
            <w:tcW w:w="3061" w:type="dxa"/>
          </w:tcPr>
          <w:p>
            <w:pPr>
              <w:pStyle w:val="TableParagraph"/>
              <w:spacing w:line="206" w:lineRule="exact"/>
              <w:ind w:left="105" w:right="192"/>
              <w:rPr>
                <w:sz w:val="18"/>
              </w:rPr>
            </w:pPr>
            <w:r>
              <w:rPr>
                <w:sz w:val="18"/>
              </w:rPr>
              <w:t>Minimum</w:t>
            </w:r>
            <w:r>
              <w:rPr>
                <w:spacing w:val="-8"/>
                <w:sz w:val="18"/>
              </w:rPr>
              <w:t> </w:t>
            </w:r>
            <w:r>
              <w:rPr>
                <w:sz w:val="18"/>
              </w:rPr>
              <w:t>of</w:t>
            </w:r>
            <w:r>
              <w:rPr>
                <w:spacing w:val="-11"/>
                <w:sz w:val="18"/>
              </w:rPr>
              <w:t> </w:t>
            </w:r>
            <w:r>
              <w:rPr>
                <w:sz w:val="18"/>
              </w:rPr>
              <w:t>the</w:t>
            </w:r>
            <w:r>
              <w:rPr>
                <w:spacing w:val="-11"/>
                <w:sz w:val="18"/>
              </w:rPr>
              <w:t> </w:t>
            </w:r>
            <w:r>
              <w:rPr>
                <w:sz w:val="18"/>
              </w:rPr>
              <w:t>measured</w:t>
            </w:r>
            <w:r>
              <w:rPr>
                <w:spacing w:val="-11"/>
                <w:sz w:val="18"/>
              </w:rPr>
              <w:t> </w:t>
            </w:r>
            <w:r>
              <w:rPr>
                <w:sz w:val="18"/>
              </w:rPr>
              <w:t>values over a granularity period.</w:t>
            </w:r>
          </w:p>
        </w:tc>
      </w:tr>
    </w:tbl>
    <w:p>
      <w:pPr>
        <w:spacing w:after="0" w:line="206" w:lineRule="exact"/>
        <w:rPr>
          <w:sz w:val="18"/>
        </w:rPr>
        <w:sectPr>
          <w:pgSz w:w="11910" w:h="16850"/>
          <w:pgMar w:header="862" w:footer="689" w:top="1520" w:bottom="880" w:left="680" w:right="700"/>
        </w:sectPr>
      </w:pPr>
    </w:p>
    <w:p>
      <w:pPr>
        <w:pStyle w:val="BodyText"/>
      </w:pPr>
    </w:p>
    <w:p>
      <w:pPr>
        <w:pStyle w:val="BodyText"/>
        <w:spacing w:before="3"/>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050"/>
        <w:gridCol w:w="901"/>
        <w:gridCol w:w="2161"/>
        <w:gridCol w:w="3061"/>
      </w:tblGrid>
      <w:tr>
        <w:trPr>
          <w:trHeight w:val="412" w:hRule="atLeast"/>
        </w:trPr>
        <w:tc>
          <w:tcPr>
            <w:tcW w:w="2547" w:type="dxa"/>
          </w:tcPr>
          <w:p>
            <w:pPr>
              <w:pStyle w:val="TableParagraph"/>
              <w:spacing w:line="206" w:lineRule="exact"/>
              <w:rPr>
                <w:sz w:val="18"/>
              </w:rPr>
            </w:pPr>
            <w:r>
              <w:rPr>
                <w:spacing w:val="-5"/>
                <w:sz w:val="18"/>
              </w:rPr>
              <w:t>Max</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pacing w:val="-2"/>
                <w:sz w:val="18"/>
              </w:rPr>
              <w:t>ENUMERATED</w:t>
            </w:r>
            <w:r>
              <w:rPr>
                <w:spacing w:val="6"/>
                <w:sz w:val="18"/>
              </w:rPr>
              <w:t> </w:t>
            </w:r>
            <w:r>
              <w:rPr>
                <w:spacing w:val="-2"/>
                <w:sz w:val="18"/>
              </w:rPr>
              <w:t>(true,</w:t>
            </w:r>
          </w:p>
          <w:p>
            <w:pPr>
              <w:pStyle w:val="TableParagraph"/>
              <w:spacing w:line="187" w:lineRule="exact"/>
              <w:ind w:left="106"/>
              <w:rPr>
                <w:sz w:val="18"/>
              </w:rPr>
            </w:pPr>
            <w:r>
              <w:rPr>
                <w:spacing w:val="-5"/>
                <w:sz w:val="18"/>
              </w:rPr>
              <w:t>…)</w:t>
            </w:r>
          </w:p>
        </w:tc>
        <w:tc>
          <w:tcPr>
            <w:tcW w:w="3061" w:type="dxa"/>
          </w:tcPr>
          <w:p>
            <w:pPr>
              <w:pStyle w:val="TableParagraph"/>
              <w:spacing w:line="206" w:lineRule="exact"/>
              <w:ind w:left="105"/>
              <w:rPr>
                <w:sz w:val="18"/>
              </w:rPr>
            </w:pPr>
            <w:r>
              <w:rPr>
                <w:sz w:val="18"/>
              </w:rPr>
              <w:t>Maximum</w:t>
            </w:r>
            <w:r>
              <w:rPr>
                <w:spacing w:val="-8"/>
                <w:sz w:val="18"/>
              </w:rPr>
              <w:t> </w:t>
            </w:r>
            <w:r>
              <w:rPr>
                <w:sz w:val="18"/>
              </w:rPr>
              <w:t>of</w:t>
            </w:r>
            <w:r>
              <w:rPr>
                <w:spacing w:val="-9"/>
                <w:sz w:val="18"/>
              </w:rPr>
              <w:t> </w:t>
            </w:r>
            <w:r>
              <w:rPr>
                <w:sz w:val="18"/>
              </w:rPr>
              <w:t>the</w:t>
            </w:r>
            <w:r>
              <w:rPr>
                <w:spacing w:val="-11"/>
                <w:sz w:val="18"/>
              </w:rPr>
              <w:t> </w:t>
            </w:r>
            <w:r>
              <w:rPr>
                <w:sz w:val="18"/>
              </w:rPr>
              <w:t>measured</w:t>
            </w:r>
            <w:r>
              <w:rPr>
                <w:spacing w:val="-11"/>
                <w:sz w:val="18"/>
              </w:rPr>
              <w:t> </w:t>
            </w:r>
            <w:r>
              <w:rPr>
                <w:sz w:val="18"/>
              </w:rPr>
              <w:t>values over a granularity period.</w:t>
            </w:r>
          </w:p>
        </w:tc>
      </w:tr>
      <w:tr>
        <w:trPr>
          <w:trHeight w:val="414" w:hRule="atLeast"/>
        </w:trPr>
        <w:tc>
          <w:tcPr>
            <w:tcW w:w="2547" w:type="dxa"/>
          </w:tcPr>
          <w:p>
            <w:pPr>
              <w:pStyle w:val="TableParagraph"/>
              <w:spacing w:before="1"/>
              <w:rPr>
                <w:sz w:val="18"/>
              </w:rPr>
            </w:pPr>
            <w:r>
              <w:rPr>
                <w:spacing w:val="-5"/>
                <w:sz w:val="18"/>
              </w:rPr>
              <w:t>Avg</w:t>
            </w:r>
          </w:p>
        </w:tc>
        <w:tc>
          <w:tcPr>
            <w:tcW w:w="1050" w:type="dxa"/>
          </w:tcPr>
          <w:p>
            <w:pPr>
              <w:pStyle w:val="TableParagraph"/>
              <w:spacing w:before="1"/>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7" w:lineRule="exact" w:before="1"/>
              <w:ind w:left="106"/>
              <w:rPr>
                <w:sz w:val="18"/>
              </w:rPr>
            </w:pPr>
            <w:r>
              <w:rPr>
                <w:spacing w:val="-2"/>
                <w:sz w:val="18"/>
              </w:rPr>
              <w:t>ENUMERATED</w:t>
            </w:r>
            <w:r>
              <w:rPr>
                <w:spacing w:val="6"/>
                <w:sz w:val="18"/>
              </w:rPr>
              <w:t> </w:t>
            </w:r>
            <w:r>
              <w:rPr>
                <w:spacing w:val="-2"/>
                <w:sz w:val="18"/>
              </w:rPr>
              <w:t>(true,</w:t>
            </w:r>
          </w:p>
          <w:p>
            <w:pPr>
              <w:pStyle w:val="TableParagraph"/>
              <w:spacing w:line="187" w:lineRule="exact"/>
              <w:ind w:left="106"/>
              <w:rPr>
                <w:sz w:val="18"/>
              </w:rPr>
            </w:pPr>
            <w:r>
              <w:rPr>
                <w:spacing w:val="-5"/>
                <w:sz w:val="18"/>
              </w:rPr>
              <w:t>…)</w:t>
            </w:r>
          </w:p>
        </w:tc>
        <w:tc>
          <w:tcPr>
            <w:tcW w:w="3061" w:type="dxa"/>
          </w:tcPr>
          <w:p>
            <w:pPr>
              <w:pStyle w:val="TableParagraph"/>
              <w:spacing w:line="206" w:lineRule="exact"/>
              <w:ind w:left="105" w:right="192"/>
              <w:rPr>
                <w:sz w:val="18"/>
              </w:rPr>
            </w:pPr>
            <w:r>
              <w:rPr>
                <w:sz w:val="18"/>
              </w:rPr>
              <w:t>Average</w:t>
            </w:r>
            <w:r>
              <w:rPr>
                <w:spacing w:val="-9"/>
                <w:sz w:val="18"/>
              </w:rPr>
              <w:t> </w:t>
            </w:r>
            <w:r>
              <w:rPr>
                <w:sz w:val="18"/>
              </w:rPr>
              <w:t>of</w:t>
            </w:r>
            <w:r>
              <w:rPr>
                <w:spacing w:val="-11"/>
                <w:sz w:val="18"/>
              </w:rPr>
              <w:t> </w:t>
            </w:r>
            <w:r>
              <w:rPr>
                <w:sz w:val="18"/>
              </w:rPr>
              <w:t>the</w:t>
            </w:r>
            <w:r>
              <w:rPr>
                <w:spacing w:val="-11"/>
                <w:sz w:val="18"/>
              </w:rPr>
              <w:t> </w:t>
            </w:r>
            <w:r>
              <w:rPr>
                <w:sz w:val="18"/>
              </w:rPr>
              <w:t>measured</w:t>
            </w:r>
            <w:r>
              <w:rPr>
                <w:spacing w:val="-9"/>
                <w:sz w:val="18"/>
              </w:rPr>
              <w:t> </w:t>
            </w:r>
            <w:r>
              <w:rPr>
                <w:sz w:val="18"/>
              </w:rPr>
              <w:t>values over a granularity period.</w:t>
            </w:r>
          </w:p>
        </w:tc>
      </w:tr>
      <w:tr>
        <w:trPr>
          <w:trHeight w:val="414" w:hRule="atLeast"/>
        </w:trPr>
        <w:tc>
          <w:tcPr>
            <w:tcW w:w="2547" w:type="dxa"/>
          </w:tcPr>
          <w:p>
            <w:pPr>
              <w:pStyle w:val="TableParagraph"/>
              <w:spacing w:line="206" w:lineRule="exact"/>
              <w:rPr>
                <w:sz w:val="18"/>
              </w:rPr>
            </w:pPr>
            <w:r>
              <w:rPr>
                <w:sz w:val="18"/>
              </w:rPr>
              <w:t>SSB </w:t>
            </w:r>
            <w:r>
              <w:rPr>
                <w:spacing w:val="-2"/>
                <w:sz w:val="18"/>
              </w:rPr>
              <w:t>Index</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z w:val="18"/>
              </w:rPr>
              <w:t>INTEGER</w:t>
            </w:r>
            <w:r>
              <w:rPr>
                <w:spacing w:val="-3"/>
                <w:sz w:val="18"/>
              </w:rPr>
              <w:t> </w:t>
            </w:r>
            <w:r>
              <w:rPr>
                <w:spacing w:val="-4"/>
                <w:sz w:val="18"/>
              </w:rPr>
              <w:t>(1..</w:t>
            </w:r>
          </w:p>
          <w:p>
            <w:pPr>
              <w:pStyle w:val="TableParagraph"/>
              <w:spacing w:line="187" w:lineRule="exact" w:before="2"/>
              <w:ind w:left="106"/>
              <w:rPr>
                <w:sz w:val="18"/>
              </w:rPr>
            </w:pPr>
            <w:r>
              <w:rPr>
                <w:sz w:val="18"/>
              </w:rPr>
              <w:t>65535,</w:t>
            </w:r>
            <w:r>
              <w:rPr>
                <w:spacing w:val="-9"/>
                <w:sz w:val="18"/>
              </w:rPr>
              <w:t> </w:t>
            </w:r>
            <w:r>
              <w:rPr>
                <w:spacing w:val="-4"/>
                <w:sz w:val="18"/>
              </w:rPr>
              <w:t>...)</w:t>
            </w:r>
          </w:p>
        </w:tc>
        <w:tc>
          <w:tcPr>
            <w:tcW w:w="3061" w:type="dxa"/>
          </w:tcPr>
          <w:p>
            <w:pPr>
              <w:pStyle w:val="TableParagraph"/>
              <w:spacing w:line="206" w:lineRule="exact"/>
              <w:ind w:left="105"/>
              <w:rPr>
                <w:sz w:val="18"/>
              </w:rPr>
            </w:pPr>
            <w:r>
              <w:rPr>
                <w:sz w:val="18"/>
              </w:rPr>
              <w:t>Represents</w:t>
            </w:r>
            <w:r>
              <w:rPr>
                <w:spacing w:val="-8"/>
                <w:sz w:val="18"/>
              </w:rPr>
              <w:t> </w:t>
            </w:r>
            <w:r>
              <w:rPr>
                <w:sz w:val="18"/>
              </w:rPr>
              <w:t>the</w:t>
            </w:r>
            <w:r>
              <w:rPr>
                <w:spacing w:val="-5"/>
                <w:sz w:val="18"/>
              </w:rPr>
              <w:t> </w:t>
            </w:r>
            <w:r>
              <w:rPr>
                <w:sz w:val="18"/>
              </w:rPr>
              <w:t>SSB</w:t>
            </w:r>
            <w:r>
              <w:rPr>
                <w:spacing w:val="-8"/>
                <w:sz w:val="18"/>
              </w:rPr>
              <w:t> </w:t>
            </w:r>
            <w:r>
              <w:rPr>
                <w:spacing w:val="-2"/>
                <w:sz w:val="18"/>
              </w:rPr>
              <w:t>subcounter</w:t>
            </w:r>
          </w:p>
        </w:tc>
      </w:tr>
      <w:tr>
        <w:trPr>
          <w:trHeight w:val="5587" w:hRule="atLeast"/>
        </w:trPr>
        <w:tc>
          <w:tcPr>
            <w:tcW w:w="2547" w:type="dxa"/>
          </w:tcPr>
          <w:p>
            <w:pPr>
              <w:pStyle w:val="TableParagraph"/>
              <w:ind w:right="552"/>
              <w:rPr>
                <w:sz w:val="18"/>
              </w:rPr>
            </w:pPr>
            <w:r>
              <w:rPr>
                <w:sz w:val="18"/>
              </w:rPr>
              <w:t>Non-GoB</w:t>
            </w:r>
            <w:r>
              <w:rPr>
                <w:spacing w:val="-13"/>
                <w:sz w:val="18"/>
              </w:rPr>
              <w:t> </w:t>
            </w:r>
            <w:r>
              <w:rPr>
                <w:sz w:val="18"/>
              </w:rPr>
              <w:t>Beamforming Mode Index</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z w:val="18"/>
              </w:rPr>
              <w:t>INTEGER</w:t>
            </w:r>
            <w:r>
              <w:rPr>
                <w:spacing w:val="-3"/>
                <w:sz w:val="18"/>
              </w:rPr>
              <w:t> </w:t>
            </w:r>
            <w:r>
              <w:rPr>
                <w:spacing w:val="-4"/>
                <w:sz w:val="18"/>
              </w:rPr>
              <w:t>(1..</w:t>
            </w:r>
          </w:p>
          <w:p>
            <w:pPr>
              <w:pStyle w:val="TableParagraph"/>
              <w:spacing w:line="207" w:lineRule="exact"/>
              <w:ind w:left="106"/>
              <w:rPr>
                <w:sz w:val="18"/>
              </w:rPr>
            </w:pPr>
            <w:r>
              <w:rPr>
                <w:sz w:val="18"/>
              </w:rPr>
              <w:t>65535,</w:t>
            </w:r>
            <w:r>
              <w:rPr>
                <w:spacing w:val="-9"/>
                <w:sz w:val="18"/>
              </w:rPr>
              <w:t> </w:t>
            </w:r>
            <w:r>
              <w:rPr>
                <w:spacing w:val="-4"/>
                <w:sz w:val="18"/>
              </w:rPr>
              <w:t>...)</w:t>
            </w:r>
          </w:p>
        </w:tc>
        <w:tc>
          <w:tcPr>
            <w:tcW w:w="3061" w:type="dxa"/>
          </w:tcPr>
          <w:p>
            <w:pPr>
              <w:pStyle w:val="TableParagraph"/>
              <w:ind w:left="105" w:right="113"/>
              <w:rPr>
                <w:sz w:val="18"/>
              </w:rPr>
            </w:pPr>
            <w:r>
              <w:rPr>
                <w:sz w:val="18"/>
              </w:rPr>
              <w:t>Represents the Non- Grid of</w:t>
            </w:r>
            <w:r>
              <w:rPr>
                <w:spacing w:val="40"/>
                <w:sz w:val="18"/>
              </w:rPr>
              <w:t> </w:t>
            </w:r>
            <w:r>
              <w:rPr>
                <w:sz w:val="18"/>
              </w:rPr>
              <w:t>Beams (Non-GoB) beamforming mode</w:t>
            </w:r>
            <w:r>
              <w:rPr>
                <w:spacing w:val="-5"/>
                <w:sz w:val="18"/>
              </w:rPr>
              <w:t> </w:t>
            </w:r>
            <w:r>
              <w:rPr>
                <w:sz w:val="18"/>
              </w:rPr>
              <w:t>subcounter</w:t>
            </w:r>
            <w:r>
              <w:rPr>
                <w:spacing w:val="-5"/>
                <w:sz w:val="18"/>
              </w:rPr>
              <w:t> </w:t>
            </w:r>
            <w:r>
              <w:rPr>
                <w:sz w:val="18"/>
              </w:rPr>
              <w:t>[21].</w:t>
            </w:r>
            <w:r>
              <w:rPr>
                <w:spacing w:val="-4"/>
                <w:sz w:val="18"/>
              </w:rPr>
              <w:t> </w:t>
            </w:r>
            <w:r>
              <w:rPr>
                <w:sz w:val="18"/>
              </w:rPr>
              <w:t>The</w:t>
            </w:r>
            <w:r>
              <w:rPr>
                <w:spacing w:val="-4"/>
                <w:sz w:val="18"/>
              </w:rPr>
              <w:t> </w:t>
            </w:r>
            <w:r>
              <w:rPr>
                <w:sz w:val="18"/>
              </w:rPr>
              <w:t>index</w:t>
            </w:r>
            <w:r>
              <w:rPr>
                <w:spacing w:val="-3"/>
                <w:sz w:val="18"/>
              </w:rPr>
              <w:t> </w:t>
            </w:r>
            <w:r>
              <w:rPr>
                <w:sz w:val="18"/>
              </w:rPr>
              <w:t>is used for Non-GoB beamforming optimization for 5G mMIMO deployments. Each BF mode implies a vendor-specific proprietary Non-GoB BF algorithm that are not standardized [i.1], for which</w:t>
            </w:r>
            <w:r>
              <w:rPr>
                <w:spacing w:val="-8"/>
                <w:sz w:val="18"/>
              </w:rPr>
              <w:t> </w:t>
            </w:r>
            <w:r>
              <w:rPr>
                <w:sz w:val="18"/>
              </w:rPr>
              <w:t>each</w:t>
            </w:r>
            <w:r>
              <w:rPr>
                <w:spacing w:val="-6"/>
                <w:sz w:val="18"/>
              </w:rPr>
              <w:t> </w:t>
            </w:r>
            <w:r>
              <w:rPr>
                <w:sz w:val="18"/>
              </w:rPr>
              <w:t>E2</w:t>
            </w:r>
            <w:r>
              <w:rPr>
                <w:spacing w:val="-6"/>
                <w:sz w:val="18"/>
              </w:rPr>
              <w:t> </w:t>
            </w:r>
            <w:r>
              <w:rPr>
                <w:sz w:val="18"/>
              </w:rPr>
              <w:t>Node,</w:t>
            </w:r>
            <w:r>
              <w:rPr>
                <w:spacing w:val="-6"/>
                <w:sz w:val="18"/>
              </w:rPr>
              <w:t> </w:t>
            </w:r>
            <w:r>
              <w:rPr>
                <w:sz w:val="18"/>
              </w:rPr>
              <w:t>who</w:t>
            </w:r>
            <w:r>
              <w:rPr>
                <w:spacing w:val="-6"/>
                <w:sz w:val="18"/>
              </w:rPr>
              <w:t> </w:t>
            </w:r>
            <w:r>
              <w:rPr>
                <w:sz w:val="18"/>
              </w:rPr>
              <w:t>supports the Non-GoB beamforming optimization feature, provides the number of different Non-GoB BF mode(s)</w:t>
            </w:r>
            <w:r>
              <w:rPr>
                <w:spacing w:val="-6"/>
                <w:sz w:val="18"/>
              </w:rPr>
              <w:t> </w:t>
            </w:r>
            <w:r>
              <w:rPr>
                <w:sz w:val="18"/>
              </w:rPr>
              <w:t>supported</w:t>
            </w:r>
            <w:r>
              <w:rPr>
                <w:spacing w:val="-6"/>
                <w:sz w:val="18"/>
              </w:rPr>
              <w:t> </w:t>
            </w:r>
            <w:r>
              <w:rPr>
                <w:sz w:val="18"/>
              </w:rPr>
              <w:t>by</w:t>
            </w:r>
            <w:r>
              <w:rPr>
                <w:spacing w:val="-6"/>
                <w:sz w:val="18"/>
              </w:rPr>
              <w:t> </w:t>
            </w:r>
            <w:r>
              <w:rPr>
                <w:sz w:val="18"/>
              </w:rPr>
              <w:t>its</w:t>
            </w:r>
            <w:r>
              <w:rPr>
                <w:spacing w:val="-3"/>
                <w:sz w:val="18"/>
              </w:rPr>
              <w:t> </w:t>
            </w:r>
            <w:r>
              <w:rPr>
                <w:sz w:val="18"/>
              </w:rPr>
              <w:t>scheduler indexed from 1 to n. The AI/ML model for Non-GoB beamforming optimization is trained by data and measurements related to each BF mode and/or MIMO mode, for</w:t>
            </w:r>
            <w:r>
              <w:rPr>
                <w:spacing w:val="40"/>
                <w:sz w:val="18"/>
              </w:rPr>
              <w:t> </w:t>
            </w:r>
            <w:r>
              <w:rPr>
                <w:sz w:val="18"/>
              </w:rPr>
              <w:t>which the trained AI/ML model, based</w:t>
            </w:r>
            <w:r>
              <w:rPr>
                <w:spacing w:val="-9"/>
                <w:sz w:val="18"/>
              </w:rPr>
              <w:t> </w:t>
            </w:r>
            <w:r>
              <w:rPr>
                <w:sz w:val="18"/>
              </w:rPr>
              <w:t>on</w:t>
            </w:r>
            <w:r>
              <w:rPr>
                <w:spacing w:val="-11"/>
                <w:sz w:val="18"/>
              </w:rPr>
              <w:t> </w:t>
            </w:r>
            <w:r>
              <w:rPr>
                <w:sz w:val="18"/>
              </w:rPr>
              <w:t>collected</w:t>
            </w:r>
            <w:r>
              <w:rPr>
                <w:spacing w:val="-11"/>
                <w:sz w:val="18"/>
              </w:rPr>
              <w:t> </w:t>
            </w:r>
            <w:r>
              <w:rPr>
                <w:sz w:val="18"/>
              </w:rPr>
              <w:t>data,</w:t>
            </w:r>
            <w:r>
              <w:rPr>
                <w:spacing w:val="-9"/>
                <w:sz w:val="18"/>
              </w:rPr>
              <w:t> </w:t>
            </w:r>
            <w:r>
              <w:rPr>
                <w:sz w:val="18"/>
              </w:rPr>
              <w:t>configures the E2 Node with the best inferred Non-GoB BF mode index to be used for each UE, where such configuration could be done separately for the case of Single</w:t>
            </w:r>
          </w:p>
          <w:p>
            <w:pPr>
              <w:pStyle w:val="TableParagraph"/>
              <w:spacing w:line="187" w:lineRule="exact"/>
              <w:ind w:left="105"/>
              <w:rPr>
                <w:sz w:val="18"/>
              </w:rPr>
            </w:pPr>
            <w:r>
              <w:rPr>
                <w:sz w:val="18"/>
              </w:rPr>
              <w:t>User-</w:t>
            </w:r>
            <w:r>
              <w:rPr>
                <w:spacing w:val="-2"/>
                <w:sz w:val="18"/>
              </w:rPr>
              <w:t> </w:t>
            </w:r>
            <w:r>
              <w:rPr>
                <w:sz w:val="18"/>
              </w:rPr>
              <w:t>and/or</w:t>
            </w:r>
            <w:r>
              <w:rPr>
                <w:spacing w:val="-3"/>
                <w:sz w:val="18"/>
              </w:rPr>
              <w:t> </w:t>
            </w:r>
            <w:r>
              <w:rPr>
                <w:sz w:val="18"/>
              </w:rPr>
              <w:t>Multi-user</w:t>
            </w:r>
            <w:r>
              <w:rPr>
                <w:spacing w:val="-3"/>
                <w:sz w:val="18"/>
              </w:rPr>
              <w:t> </w:t>
            </w:r>
            <w:r>
              <w:rPr>
                <w:sz w:val="18"/>
              </w:rPr>
              <w:t>MIMO</w:t>
            </w:r>
            <w:r>
              <w:rPr>
                <w:spacing w:val="-4"/>
                <w:sz w:val="18"/>
              </w:rPr>
              <w:t> [21].</w:t>
            </w:r>
          </w:p>
        </w:tc>
      </w:tr>
      <w:tr>
        <w:trPr>
          <w:trHeight w:val="1036" w:hRule="atLeast"/>
        </w:trPr>
        <w:tc>
          <w:tcPr>
            <w:tcW w:w="2547" w:type="dxa"/>
          </w:tcPr>
          <w:p>
            <w:pPr>
              <w:pStyle w:val="TableParagraph"/>
              <w:spacing w:before="1"/>
              <w:rPr>
                <w:sz w:val="18"/>
              </w:rPr>
            </w:pPr>
            <w:r>
              <w:rPr>
                <w:sz w:val="18"/>
              </w:rPr>
              <w:t>MIMO</w:t>
            </w:r>
            <w:r>
              <w:rPr>
                <w:spacing w:val="-3"/>
                <w:sz w:val="18"/>
              </w:rPr>
              <w:t> </w:t>
            </w:r>
            <w:r>
              <w:rPr>
                <w:sz w:val="18"/>
              </w:rPr>
              <w:t>Mode</w:t>
            </w:r>
            <w:r>
              <w:rPr>
                <w:spacing w:val="-1"/>
                <w:sz w:val="18"/>
              </w:rPr>
              <w:t> </w:t>
            </w:r>
            <w:r>
              <w:rPr>
                <w:spacing w:val="-2"/>
                <w:sz w:val="18"/>
              </w:rPr>
              <w:t>Index</w:t>
            </w:r>
          </w:p>
        </w:tc>
        <w:tc>
          <w:tcPr>
            <w:tcW w:w="1050" w:type="dxa"/>
          </w:tcPr>
          <w:p>
            <w:pPr>
              <w:pStyle w:val="TableParagraph"/>
              <w:spacing w:before="1"/>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before="1"/>
              <w:ind w:left="106"/>
              <w:rPr>
                <w:sz w:val="18"/>
              </w:rPr>
            </w:pPr>
            <w:r>
              <w:rPr>
                <w:sz w:val="18"/>
              </w:rPr>
              <w:t>INTEGER</w:t>
            </w:r>
            <w:r>
              <w:rPr>
                <w:spacing w:val="-1"/>
                <w:sz w:val="18"/>
              </w:rPr>
              <w:t> </w:t>
            </w:r>
            <w:r>
              <w:rPr>
                <w:sz w:val="18"/>
              </w:rPr>
              <w:t>(1..2,</w:t>
            </w:r>
            <w:r>
              <w:rPr>
                <w:spacing w:val="-1"/>
                <w:sz w:val="18"/>
              </w:rPr>
              <w:t> </w:t>
            </w:r>
            <w:r>
              <w:rPr>
                <w:spacing w:val="-5"/>
                <w:sz w:val="18"/>
              </w:rPr>
              <w:t>…)</w:t>
            </w:r>
          </w:p>
        </w:tc>
        <w:tc>
          <w:tcPr>
            <w:tcW w:w="3061" w:type="dxa"/>
          </w:tcPr>
          <w:p>
            <w:pPr>
              <w:pStyle w:val="TableParagraph"/>
              <w:spacing w:before="1"/>
              <w:ind w:left="105" w:right="192"/>
              <w:rPr>
                <w:sz w:val="18"/>
              </w:rPr>
            </w:pPr>
            <w:r>
              <w:rPr>
                <w:sz w:val="18"/>
              </w:rPr>
              <w:t>Represents the MIMO mode subcounter.</w:t>
            </w:r>
            <w:r>
              <w:rPr>
                <w:spacing w:val="-7"/>
                <w:sz w:val="18"/>
              </w:rPr>
              <w:t> </w:t>
            </w:r>
            <w:r>
              <w:rPr>
                <w:sz w:val="18"/>
              </w:rPr>
              <w:t>Value</w:t>
            </w:r>
            <w:r>
              <w:rPr>
                <w:spacing w:val="-9"/>
                <w:sz w:val="18"/>
              </w:rPr>
              <w:t> </w:t>
            </w:r>
            <w:r>
              <w:rPr>
                <w:sz w:val="18"/>
              </w:rPr>
              <w:t>=</w:t>
            </w:r>
            <w:r>
              <w:rPr>
                <w:spacing w:val="-7"/>
                <w:sz w:val="18"/>
              </w:rPr>
              <w:t> </w:t>
            </w:r>
            <w:r>
              <w:rPr>
                <w:sz w:val="18"/>
              </w:rPr>
              <w:t>1</w:t>
            </w:r>
            <w:r>
              <w:rPr>
                <w:spacing w:val="-9"/>
                <w:sz w:val="18"/>
              </w:rPr>
              <w:t> </w:t>
            </w:r>
            <w:r>
              <w:rPr>
                <w:sz w:val="18"/>
              </w:rPr>
              <w:t>means</w:t>
            </w:r>
            <w:r>
              <w:rPr>
                <w:spacing w:val="-8"/>
                <w:sz w:val="18"/>
              </w:rPr>
              <w:t> </w:t>
            </w:r>
            <w:r>
              <w:rPr>
                <w:sz w:val="18"/>
              </w:rPr>
              <w:t>the SU (single-user) MIMO mode.</w:t>
            </w:r>
          </w:p>
          <w:p>
            <w:pPr>
              <w:pStyle w:val="TableParagraph"/>
              <w:spacing w:line="208" w:lineRule="exact"/>
              <w:ind w:left="105"/>
              <w:rPr>
                <w:sz w:val="18"/>
              </w:rPr>
            </w:pPr>
            <w:r>
              <w:rPr>
                <w:sz w:val="18"/>
              </w:rPr>
              <w:t>Value</w:t>
            </w:r>
            <w:r>
              <w:rPr>
                <w:spacing w:val="-9"/>
                <w:sz w:val="18"/>
              </w:rPr>
              <w:t> </w:t>
            </w:r>
            <w:r>
              <w:rPr>
                <w:sz w:val="18"/>
              </w:rPr>
              <w:t>2</w:t>
            </w:r>
            <w:r>
              <w:rPr>
                <w:spacing w:val="-8"/>
                <w:sz w:val="18"/>
              </w:rPr>
              <w:t> </w:t>
            </w:r>
            <w:r>
              <w:rPr>
                <w:sz w:val="18"/>
              </w:rPr>
              <w:t>means</w:t>
            </w:r>
            <w:r>
              <w:rPr>
                <w:spacing w:val="-7"/>
                <w:sz w:val="18"/>
              </w:rPr>
              <w:t> </w:t>
            </w:r>
            <w:r>
              <w:rPr>
                <w:sz w:val="18"/>
              </w:rPr>
              <w:t>the</w:t>
            </w:r>
            <w:r>
              <w:rPr>
                <w:spacing w:val="-8"/>
                <w:sz w:val="18"/>
              </w:rPr>
              <w:t> </w:t>
            </w:r>
            <w:r>
              <w:rPr>
                <w:sz w:val="18"/>
              </w:rPr>
              <w:t>MU</w:t>
            </w:r>
            <w:r>
              <w:rPr>
                <w:spacing w:val="-8"/>
                <w:sz w:val="18"/>
              </w:rPr>
              <w:t> </w:t>
            </w:r>
            <w:r>
              <w:rPr>
                <w:sz w:val="18"/>
              </w:rPr>
              <w:t>(multi-user) MIMO mode.</w:t>
            </w:r>
          </w:p>
        </w:tc>
      </w:tr>
      <w:tr>
        <w:trPr>
          <w:trHeight w:val="619" w:hRule="atLeast"/>
        </w:trPr>
        <w:tc>
          <w:tcPr>
            <w:tcW w:w="2547" w:type="dxa"/>
          </w:tcPr>
          <w:p>
            <w:pPr>
              <w:pStyle w:val="TableParagraph"/>
              <w:spacing w:line="204" w:lineRule="exact"/>
              <w:rPr>
                <w:sz w:val="18"/>
              </w:rPr>
            </w:pPr>
            <w:r>
              <w:rPr>
                <w:spacing w:val="-5"/>
                <w:sz w:val="18"/>
              </w:rPr>
              <w:t>CGI</w:t>
            </w:r>
          </w:p>
        </w:tc>
        <w:tc>
          <w:tcPr>
            <w:tcW w:w="1050" w:type="dxa"/>
          </w:tcPr>
          <w:p>
            <w:pPr>
              <w:pStyle w:val="TableParagraph"/>
              <w:spacing w:line="204"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4" w:lineRule="exact"/>
              <w:ind w:left="106"/>
              <w:rPr>
                <w:sz w:val="18"/>
              </w:rPr>
            </w:pPr>
            <w:r>
              <w:rPr>
                <w:spacing w:val="-2"/>
                <w:sz w:val="18"/>
              </w:rPr>
              <w:t>8.3.20</w:t>
            </w:r>
          </w:p>
        </w:tc>
        <w:tc>
          <w:tcPr>
            <w:tcW w:w="3061" w:type="dxa"/>
          </w:tcPr>
          <w:p>
            <w:pPr>
              <w:pStyle w:val="TableParagraph"/>
              <w:ind w:left="105"/>
              <w:rPr>
                <w:sz w:val="18"/>
              </w:rPr>
            </w:pPr>
            <w:r>
              <w:rPr>
                <w:sz w:val="18"/>
              </w:rPr>
              <w:t>Represents the subcounter for a specific</w:t>
            </w:r>
            <w:r>
              <w:rPr>
                <w:spacing w:val="-9"/>
                <w:sz w:val="18"/>
              </w:rPr>
              <w:t> </w:t>
            </w:r>
            <w:r>
              <w:rPr>
                <w:sz w:val="18"/>
              </w:rPr>
              <w:t>cell,</w:t>
            </w:r>
            <w:r>
              <w:rPr>
                <w:spacing w:val="-8"/>
                <w:sz w:val="18"/>
              </w:rPr>
              <w:t> </w:t>
            </w:r>
            <w:r>
              <w:rPr>
                <w:sz w:val="18"/>
              </w:rPr>
              <w:t>e.g.,</w:t>
            </w:r>
            <w:r>
              <w:rPr>
                <w:spacing w:val="-8"/>
                <w:sz w:val="18"/>
              </w:rPr>
              <w:t> </w:t>
            </w:r>
            <w:r>
              <w:rPr>
                <w:sz w:val="18"/>
              </w:rPr>
              <w:t>a</w:t>
            </w:r>
            <w:r>
              <w:rPr>
                <w:spacing w:val="-9"/>
                <w:sz w:val="18"/>
              </w:rPr>
              <w:t> </w:t>
            </w:r>
            <w:r>
              <w:rPr>
                <w:sz w:val="18"/>
              </w:rPr>
              <w:t>neighboring</w:t>
            </w:r>
            <w:r>
              <w:rPr>
                <w:spacing w:val="-8"/>
                <w:sz w:val="18"/>
              </w:rPr>
              <w:t> </w:t>
            </w:r>
            <w:r>
              <w:rPr>
                <w:sz w:val="18"/>
              </w:rPr>
              <w:t>cell</w:t>
            </w:r>
          </w:p>
          <w:p>
            <w:pPr>
              <w:pStyle w:val="TableParagraph"/>
              <w:spacing w:line="187" w:lineRule="exact"/>
              <w:ind w:left="105"/>
              <w:rPr>
                <w:sz w:val="18"/>
              </w:rPr>
            </w:pPr>
            <w:r>
              <w:rPr>
                <w:sz w:val="18"/>
              </w:rPr>
              <w:t>of</w:t>
            </w:r>
            <w:r>
              <w:rPr>
                <w:spacing w:val="-3"/>
                <w:sz w:val="18"/>
              </w:rPr>
              <w:t> </w:t>
            </w:r>
            <w:r>
              <w:rPr>
                <w:sz w:val="18"/>
              </w:rPr>
              <w:t>the</w:t>
            </w:r>
            <w:r>
              <w:rPr>
                <w:spacing w:val="-4"/>
                <w:sz w:val="18"/>
              </w:rPr>
              <w:t> </w:t>
            </w:r>
            <w:r>
              <w:rPr>
                <w:sz w:val="18"/>
              </w:rPr>
              <w:t>subscribed</w:t>
            </w:r>
            <w:r>
              <w:rPr>
                <w:spacing w:val="-2"/>
                <w:sz w:val="18"/>
              </w:rPr>
              <w:t> </w:t>
            </w:r>
            <w:r>
              <w:rPr>
                <w:sz w:val="18"/>
              </w:rPr>
              <w:t>E2</w:t>
            </w:r>
            <w:r>
              <w:rPr>
                <w:spacing w:val="-2"/>
                <w:sz w:val="18"/>
              </w:rPr>
              <w:t> </w:t>
            </w:r>
            <w:r>
              <w:rPr>
                <w:spacing w:val="-4"/>
                <w:sz w:val="18"/>
              </w:rPr>
              <w:t>Node.</w:t>
            </w:r>
          </w:p>
        </w:tc>
      </w:tr>
      <w:tr>
        <w:trPr>
          <w:trHeight w:val="1242" w:hRule="atLeast"/>
        </w:trPr>
        <w:tc>
          <w:tcPr>
            <w:tcW w:w="2547" w:type="dxa"/>
          </w:tcPr>
          <w:p>
            <w:pPr>
              <w:pStyle w:val="TableParagraph"/>
              <w:spacing w:line="206" w:lineRule="exact"/>
              <w:rPr>
                <w:sz w:val="18"/>
              </w:rPr>
            </w:pPr>
            <w:r>
              <w:rPr>
                <w:sz w:val="18"/>
              </w:rPr>
              <w:t>Beam </w:t>
            </w:r>
            <w:r>
              <w:rPr>
                <w:spacing w:val="-5"/>
                <w:sz w:val="18"/>
              </w:rPr>
              <w:t>ID</w:t>
            </w:r>
          </w:p>
        </w:tc>
        <w:tc>
          <w:tcPr>
            <w:tcW w:w="1050" w:type="dxa"/>
          </w:tcPr>
          <w:p>
            <w:pPr>
              <w:pStyle w:val="TableParagraph"/>
              <w:spacing w:line="206" w:lineRule="exact"/>
              <w:ind w:left="110"/>
              <w:rPr>
                <w:sz w:val="18"/>
              </w:rPr>
            </w:pPr>
            <w:r>
              <w:rPr>
                <w:spacing w:val="-10"/>
                <w:sz w:val="18"/>
              </w:rPr>
              <w:t>O</w:t>
            </w:r>
          </w:p>
        </w:tc>
        <w:tc>
          <w:tcPr>
            <w:tcW w:w="901" w:type="dxa"/>
          </w:tcPr>
          <w:p>
            <w:pPr>
              <w:pStyle w:val="TableParagraph"/>
              <w:ind w:left="0"/>
              <w:rPr>
                <w:rFonts w:ascii="Times New Roman"/>
                <w:sz w:val="18"/>
              </w:rPr>
            </w:pPr>
          </w:p>
        </w:tc>
        <w:tc>
          <w:tcPr>
            <w:tcW w:w="2161" w:type="dxa"/>
          </w:tcPr>
          <w:p>
            <w:pPr>
              <w:pStyle w:val="TableParagraph"/>
              <w:spacing w:line="206" w:lineRule="exact"/>
              <w:ind w:left="106"/>
              <w:rPr>
                <w:sz w:val="18"/>
              </w:rPr>
            </w:pPr>
            <w:r>
              <w:rPr>
                <w:spacing w:val="-2"/>
                <w:sz w:val="18"/>
              </w:rPr>
              <w:t>8.3.29</w:t>
            </w:r>
          </w:p>
        </w:tc>
        <w:tc>
          <w:tcPr>
            <w:tcW w:w="3061" w:type="dxa"/>
          </w:tcPr>
          <w:p>
            <w:pPr>
              <w:pStyle w:val="TableParagraph"/>
              <w:ind w:left="105" w:right="192"/>
              <w:rPr>
                <w:sz w:val="18"/>
              </w:rPr>
            </w:pPr>
            <w:r>
              <w:rPr>
                <w:sz w:val="18"/>
              </w:rPr>
              <w:t>Represents</w:t>
            </w:r>
            <w:r>
              <w:rPr>
                <w:spacing w:val="-11"/>
                <w:sz w:val="18"/>
              </w:rPr>
              <w:t> </w:t>
            </w:r>
            <w:r>
              <w:rPr>
                <w:sz w:val="18"/>
              </w:rPr>
              <w:t>the</w:t>
            </w:r>
            <w:r>
              <w:rPr>
                <w:spacing w:val="-12"/>
                <w:sz w:val="18"/>
              </w:rPr>
              <w:t> </w:t>
            </w:r>
            <w:r>
              <w:rPr>
                <w:sz w:val="18"/>
              </w:rPr>
              <w:t>beam</w:t>
            </w:r>
            <w:r>
              <w:rPr>
                <w:spacing w:val="-11"/>
                <w:sz w:val="18"/>
              </w:rPr>
              <w:t> </w:t>
            </w:r>
            <w:r>
              <w:rPr>
                <w:sz w:val="18"/>
              </w:rPr>
              <w:t>subcounter, where the beam belongs to the subscribed</w:t>
            </w:r>
            <w:r>
              <w:rPr>
                <w:spacing w:val="-3"/>
                <w:sz w:val="18"/>
              </w:rPr>
              <w:t> </w:t>
            </w:r>
            <w:r>
              <w:rPr>
                <w:sz w:val="18"/>
              </w:rPr>
              <w:t>E2</w:t>
            </w:r>
            <w:r>
              <w:rPr>
                <w:spacing w:val="-3"/>
                <w:sz w:val="18"/>
              </w:rPr>
              <w:t> </w:t>
            </w:r>
            <w:r>
              <w:rPr>
                <w:sz w:val="18"/>
              </w:rPr>
              <w:t>Node.</w:t>
            </w:r>
            <w:r>
              <w:rPr>
                <w:spacing w:val="-3"/>
                <w:sz w:val="18"/>
              </w:rPr>
              <w:t> </w:t>
            </w:r>
            <w:r>
              <w:rPr>
                <w:sz w:val="18"/>
              </w:rPr>
              <w:t>An</w:t>
            </w:r>
            <w:r>
              <w:rPr>
                <w:spacing w:val="-3"/>
                <w:sz w:val="18"/>
              </w:rPr>
              <w:t> </w:t>
            </w:r>
            <w:r>
              <w:rPr>
                <w:sz w:val="18"/>
              </w:rPr>
              <w:t>E2</w:t>
            </w:r>
            <w:r>
              <w:rPr>
                <w:spacing w:val="-3"/>
                <w:sz w:val="18"/>
              </w:rPr>
              <w:t> </w:t>
            </w:r>
            <w:r>
              <w:rPr>
                <w:sz w:val="18"/>
              </w:rPr>
              <w:t>Node level measurement can be obtained at beam-level using this</w:t>
            </w:r>
          </w:p>
          <w:p>
            <w:pPr>
              <w:pStyle w:val="TableParagraph"/>
              <w:spacing w:line="189" w:lineRule="exact"/>
              <w:ind w:left="105"/>
              <w:rPr>
                <w:sz w:val="18"/>
              </w:rPr>
            </w:pPr>
            <w:r>
              <w:rPr>
                <w:spacing w:val="-2"/>
                <w:sz w:val="18"/>
              </w:rPr>
              <w:t>subcounter.</w:t>
            </w:r>
          </w:p>
        </w:tc>
      </w:tr>
    </w:tbl>
    <w:p>
      <w:pPr>
        <w:pStyle w:val="BodyText"/>
        <w:spacing w:before="209"/>
        <w:rPr>
          <w:sz w:val="28"/>
        </w:rPr>
      </w:pPr>
    </w:p>
    <w:p>
      <w:pPr>
        <w:pStyle w:val="Heading4"/>
        <w:numPr>
          <w:ilvl w:val="2"/>
          <w:numId w:val="4"/>
        </w:numPr>
        <w:tabs>
          <w:tab w:pos="1018" w:val="left" w:leader="none"/>
        </w:tabs>
        <w:spacing w:line="240" w:lineRule="auto" w:before="0" w:after="0"/>
        <w:ind w:left="1018" w:right="0" w:hanging="849"/>
        <w:jc w:val="left"/>
      </w:pPr>
      <w:bookmarkStart w:name="_TOC_250022" w:id="193"/>
      <w:bookmarkStart w:name="8.3.12 Time Stamp" w:id="194"/>
      <w:r>
        <w:rPr/>
      </w:r>
      <w:r>
        <w:rPr/>
        <w:t>Time</w:t>
      </w:r>
      <w:r>
        <w:rPr>
          <w:spacing w:val="-3"/>
        </w:rPr>
        <w:t> </w:t>
      </w:r>
      <w:bookmarkEnd w:id="193"/>
      <w:r>
        <w:rPr>
          <w:spacing w:val="-2"/>
        </w:rPr>
        <w:t>Stamp</w:t>
      </w:r>
    </w:p>
    <w:p>
      <w:pPr>
        <w:pStyle w:val="BodyText"/>
        <w:spacing w:before="181"/>
        <w:ind w:left="169" w:right="271"/>
      </w:pPr>
      <w:r>
        <w:rPr/>
        <w:t>This</w:t>
      </w:r>
      <w:r>
        <w:rPr>
          <w:spacing w:val="-3"/>
        </w:rPr>
        <w:t> </w:t>
      </w:r>
      <w:r>
        <w:rPr/>
        <w:t>IE</w:t>
      </w:r>
      <w:r>
        <w:rPr>
          <w:spacing w:val="-3"/>
        </w:rPr>
        <w:t> </w:t>
      </w:r>
      <w:r>
        <w:rPr/>
        <w:t>contains</w:t>
      </w:r>
      <w:r>
        <w:rPr>
          <w:spacing w:val="-3"/>
        </w:rPr>
        <w:t> </w:t>
      </w:r>
      <w:r>
        <w:rPr/>
        <w:t>UTC</w:t>
      </w:r>
      <w:r>
        <w:rPr>
          <w:spacing w:val="-4"/>
        </w:rPr>
        <w:t> </w:t>
      </w:r>
      <w:r>
        <w:rPr/>
        <w:t>time</w:t>
      </w:r>
      <w:r>
        <w:rPr>
          <w:spacing w:val="-3"/>
        </w:rPr>
        <w:t> </w:t>
      </w:r>
      <w:r>
        <w:rPr/>
        <w:t>information in</w:t>
      </w:r>
      <w:r>
        <w:rPr>
          <w:spacing w:val="-4"/>
        </w:rPr>
        <w:t> </w:t>
      </w:r>
      <w:r>
        <w:rPr/>
        <w:t>picosecond-level.</w:t>
      </w:r>
      <w:r>
        <w:rPr>
          <w:spacing w:val="-4"/>
        </w:rPr>
        <w:t> </w:t>
      </w:r>
      <w:r>
        <w:rPr/>
        <w:t>In</w:t>
      </w:r>
      <w:r>
        <w:rPr>
          <w:spacing w:val="-2"/>
        </w:rPr>
        <w:t> </w:t>
      </w:r>
      <w:r>
        <w:rPr/>
        <w:t>this</w:t>
      </w:r>
      <w:r>
        <w:rPr>
          <w:spacing w:val="-3"/>
        </w:rPr>
        <w:t> </w:t>
      </w:r>
      <w:r>
        <w:rPr/>
        <w:t>version</w:t>
      </w:r>
      <w:r>
        <w:rPr>
          <w:spacing w:val="-4"/>
        </w:rPr>
        <w:t> </w:t>
      </w:r>
      <w:r>
        <w:rPr/>
        <w:t>of</w:t>
      </w:r>
      <w:r>
        <w:rPr>
          <w:spacing w:val="-3"/>
        </w:rPr>
        <w:t> </w:t>
      </w:r>
      <w:r>
        <w:rPr/>
        <w:t>specification,</w:t>
      </w:r>
      <w:r>
        <w:rPr>
          <w:spacing w:val="-3"/>
        </w:rPr>
        <w:t> </w:t>
      </w:r>
      <w:r>
        <w:rPr/>
        <w:t>the</w:t>
      </w:r>
      <w:r>
        <w:rPr>
          <w:spacing w:val="-3"/>
        </w:rPr>
        <w:t> </w:t>
      </w:r>
      <w:r>
        <w:rPr/>
        <w:t>value</w:t>
      </w:r>
      <w:r>
        <w:rPr>
          <w:spacing w:val="-3"/>
        </w:rPr>
        <w:t> </w:t>
      </w:r>
      <w:r>
        <w:rPr/>
        <w:t>is</w:t>
      </w:r>
      <w:r>
        <w:rPr>
          <w:spacing w:val="-3"/>
        </w:rPr>
        <w:t> </w:t>
      </w:r>
      <w:r>
        <w:rPr/>
        <w:t>rounded</w:t>
      </w:r>
      <w:r>
        <w:rPr>
          <w:spacing w:val="-2"/>
        </w:rPr>
        <w:t> </w:t>
      </w:r>
      <w:r>
        <w:rPr/>
        <w:t>in </w:t>
      </w:r>
      <w:r>
        <w:rPr>
          <w:spacing w:val="-2"/>
        </w:rPr>
        <w:t>millisecond.</w:t>
      </w:r>
    </w:p>
    <w:p>
      <w:pPr>
        <w:pStyle w:val="BodyText"/>
        <w:spacing w:before="8"/>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7"/>
        <w:gridCol w:w="1080"/>
        <w:gridCol w:w="809"/>
        <w:gridCol w:w="1620"/>
        <w:gridCol w:w="4141"/>
      </w:tblGrid>
      <w:tr>
        <w:trPr>
          <w:trHeight w:val="414" w:hRule="atLeast"/>
        </w:trPr>
        <w:tc>
          <w:tcPr>
            <w:tcW w:w="1707" w:type="dxa"/>
          </w:tcPr>
          <w:p>
            <w:pPr>
              <w:pStyle w:val="TableParagraph"/>
              <w:spacing w:line="206" w:lineRule="exact"/>
              <w:ind w:left="201"/>
              <w:rPr>
                <w:b/>
                <w:sz w:val="18"/>
              </w:rPr>
            </w:pPr>
            <w:r>
              <w:rPr>
                <w:b/>
                <w:sz w:val="18"/>
              </w:rPr>
              <w:t>IE/Group</w:t>
            </w:r>
            <w:r>
              <w:rPr>
                <w:b/>
                <w:spacing w:val="-1"/>
                <w:sz w:val="18"/>
              </w:rPr>
              <w:t> </w:t>
            </w:r>
            <w:r>
              <w:rPr>
                <w:b/>
                <w:spacing w:val="-4"/>
                <w:sz w:val="18"/>
              </w:rPr>
              <w:t>Name</w:t>
            </w:r>
          </w:p>
        </w:tc>
        <w:tc>
          <w:tcPr>
            <w:tcW w:w="1080" w:type="dxa"/>
          </w:tcPr>
          <w:p>
            <w:pPr>
              <w:pStyle w:val="TableParagraph"/>
              <w:spacing w:line="206" w:lineRule="exact"/>
              <w:ind w:left="138"/>
              <w:rPr>
                <w:b/>
                <w:sz w:val="18"/>
              </w:rPr>
            </w:pPr>
            <w:r>
              <w:rPr>
                <w:b/>
                <w:spacing w:val="-2"/>
                <w:sz w:val="18"/>
              </w:rPr>
              <w:t>Presence</w:t>
            </w:r>
          </w:p>
        </w:tc>
        <w:tc>
          <w:tcPr>
            <w:tcW w:w="809" w:type="dxa"/>
          </w:tcPr>
          <w:p>
            <w:pPr>
              <w:pStyle w:val="TableParagraph"/>
              <w:spacing w:line="206" w:lineRule="exact"/>
              <w:ind w:left="129"/>
              <w:rPr>
                <w:b/>
                <w:sz w:val="18"/>
              </w:rPr>
            </w:pPr>
            <w:r>
              <w:rPr>
                <w:b/>
                <w:spacing w:val="-4"/>
                <w:sz w:val="18"/>
              </w:rPr>
              <w:t>Range</w:t>
            </w:r>
          </w:p>
        </w:tc>
        <w:tc>
          <w:tcPr>
            <w:tcW w:w="1620" w:type="dxa"/>
          </w:tcPr>
          <w:p>
            <w:pPr>
              <w:pStyle w:val="TableParagraph"/>
              <w:spacing w:line="208" w:lineRule="exact"/>
              <w:ind w:left="403" w:right="155"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4141" w:type="dxa"/>
          </w:tcPr>
          <w:p>
            <w:pPr>
              <w:pStyle w:val="TableParagraph"/>
              <w:spacing w:line="206" w:lineRule="exact"/>
              <w:ind w:left="1109"/>
              <w:rPr>
                <w:b/>
                <w:sz w:val="18"/>
              </w:rPr>
            </w:pPr>
            <w:r>
              <w:rPr>
                <w:b/>
                <w:sz w:val="18"/>
              </w:rPr>
              <w:t>Semantics</w:t>
            </w:r>
            <w:r>
              <w:rPr>
                <w:b/>
                <w:spacing w:val="-3"/>
                <w:sz w:val="18"/>
              </w:rPr>
              <w:t> </w:t>
            </w:r>
            <w:r>
              <w:rPr>
                <w:b/>
                <w:spacing w:val="-2"/>
                <w:sz w:val="18"/>
              </w:rPr>
              <w:t>description</w:t>
            </w:r>
          </w:p>
        </w:tc>
      </w:tr>
      <w:tr>
        <w:trPr>
          <w:trHeight w:val="620" w:hRule="atLeast"/>
        </w:trPr>
        <w:tc>
          <w:tcPr>
            <w:tcW w:w="1707" w:type="dxa"/>
          </w:tcPr>
          <w:p>
            <w:pPr>
              <w:pStyle w:val="TableParagraph"/>
              <w:spacing w:line="205" w:lineRule="exact"/>
              <w:rPr>
                <w:sz w:val="18"/>
              </w:rPr>
            </w:pPr>
            <w:r>
              <w:rPr>
                <w:sz w:val="18"/>
              </w:rPr>
              <w:t>Time</w:t>
            </w:r>
            <w:r>
              <w:rPr>
                <w:spacing w:val="1"/>
                <w:sz w:val="18"/>
              </w:rPr>
              <w:t> </w:t>
            </w:r>
            <w:r>
              <w:rPr>
                <w:spacing w:val="-2"/>
                <w:sz w:val="18"/>
              </w:rPr>
              <w:t>Stamp</w:t>
            </w:r>
          </w:p>
        </w:tc>
        <w:tc>
          <w:tcPr>
            <w:tcW w:w="1080" w:type="dxa"/>
          </w:tcPr>
          <w:p>
            <w:pPr>
              <w:pStyle w:val="TableParagraph"/>
              <w:spacing w:line="205" w:lineRule="exact"/>
              <w:rPr>
                <w:sz w:val="18"/>
              </w:rPr>
            </w:pPr>
            <w:r>
              <w:rPr>
                <w:spacing w:val="-10"/>
                <w:sz w:val="18"/>
              </w:rPr>
              <w:t>M</w:t>
            </w:r>
          </w:p>
        </w:tc>
        <w:tc>
          <w:tcPr>
            <w:tcW w:w="809" w:type="dxa"/>
          </w:tcPr>
          <w:p>
            <w:pPr>
              <w:pStyle w:val="TableParagraph"/>
              <w:ind w:left="0"/>
              <w:rPr>
                <w:rFonts w:ascii="Times New Roman"/>
                <w:sz w:val="18"/>
              </w:rPr>
            </w:pPr>
          </w:p>
        </w:tc>
        <w:tc>
          <w:tcPr>
            <w:tcW w:w="1620" w:type="dxa"/>
          </w:tcPr>
          <w:p>
            <w:pPr>
              <w:pStyle w:val="TableParagraph"/>
              <w:ind w:left="108" w:right="155"/>
              <w:rPr>
                <w:sz w:val="18"/>
              </w:rPr>
            </w:pPr>
            <w:r>
              <w:rPr>
                <w:sz w:val="18"/>
              </w:rPr>
              <w:t>OCTET</w:t>
            </w:r>
            <w:r>
              <w:rPr>
                <w:spacing w:val="-13"/>
                <w:sz w:val="18"/>
              </w:rPr>
              <w:t> </w:t>
            </w:r>
            <w:r>
              <w:rPr>
                <w:sz w:val="18"/>
              </w:rPr>
              <w:t>STRING </w:t>
            </w:r>
            <w:r>
              <w:rPr>
                <w:spacing w:val="-2"/>
                <w:sz w:val="18"/>
              </w:rPr>
              <w:t>(SIZE(8))</w:t>
            </w:r>
          </w:p>
        </w:tc>
        <w:tc>
          <w:tcPr>
            <w:tcW w:w="4141" w:type="dxa"/>
          </w:tcPr>
          <w:p>
            <w:pPr>
              <w:pStyle w:val="TableParagraph"/>
              <w:spacing w:line="206" w:lineRule="exact"/>
              <w:ind w:left="108"/>
              <w:rPr>
                <w:sz w:val="18"/>
              </w:rPr>
            </w:pPr>
            <w:r>
              <w:rPr>
                <w:sz w:val="18"/>
              </w:rPr>
              <w:t>Encoded in the same format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2"/>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[13].</w:t>
            </w:r>
          </w:p>
        </w:tc>
      </w:tr>
    </w:tbl>
    <w:p>
      <w:pPr>
        <w:spacing w:after="0" w:line="206" w:lineRule="exact"/>
        <w:rPr>
          <w:sz w:val="18"/>
        </w:rPr>
        <w:sectPr>
          <w:pgSz w:w="11910" w:h="16850"/>
          <w:pgMar w:header="862" w:footer="689" w:top="1520" w:bottom="880" w:left="680" w:right="700"/>
        </w:sectPr>
      </w:pPr>
    </w:p>
    <w:p>
      <w:pPr>
        <w:pStyle w:val="BodyText"/>
        <w:spacing w:before="140"/>
        <w:rPr>
          <w:sz w:val="28"/>
        </w:rPr>
      </w:pPr>
    </w:p>
    <w:p>
      <w:pPr>
        <w:pStyle w:val="Heading4"/>
        <w:numPr>
          <w:ilvl w:val="2"/>
          <w:numId w:val="4"/>
        </w:numPr>
        <w:tabs>
          <w:tab w:pos="1018" w:val="left" w:leader="none"/>
        </w:tabs>
        <w:spacing w:line="240" w:lineRule="auto" w:before="0" w:after="0"/>
        <w:ind w:left="1018" w:right="0" w:hanging="849"/>
        <w:jc w:val="left"/>
      </w:pPr>
      <w:bookmarkStart w:name="_TOC_250021" w:id="195"/>
      <w:bookmarkStart w:name="8.3.13 Void" w:id="196"/>
      <w:r>
        <w:rPr/>
      </w:r>
      <w:bookmarkEnd w:id="195"/>
      <w:r>
        <w:rPr>
          <w:spacing w:val="-4"/>
        </w:rPr>
        <w:t>Void</w:t>
      </w:r>
    </w:p>
    <w:p>
      <w:pPr>
        <w:pStyle w:val="Heading3"/>
        <w:numPr>
          <w:ilvl w:val="2"/>
          <w:numId w:val="4"/>
        </w:numPr>
        <w:tabs>
          <w:tab w:pos="1018" w:val="left" w:leader="none"/>
        </w:tabs>
        <w:spacing w:line="240" w:lineRule="auto" w:before="300" w:after="0"/>
        <w:ind w:left="1018" w:right="0" w:hanging="849"/>
        <w:jc w:val="left"/>
      </w:pPr>
      <w:bookmarkStart w:name="_TOC_250020" w:id="197"/>
      <w:bookmarkStart w:name="8.3.14 S-NSSAI" w:id="198"/>
      <w:r>
        <w:rPr/>
      </w:r>
      <w:bookmarkEnd w:id="197"/>
      <w:r>
        <w:rPr>
          <w:spacing w:val="-2"/>
        </w:rPr>
        <w:t>S-NSSAI</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6.2.3.12.</w:t>
      </w:r>
    </w:p>
    <w:p>
      <w:pPr>
        <w:pStyle w:val="BodyText"/>
        <w:spacing w:before="68"/>
      </w:pPr>
    </w:p>
    <w:p>
      <w:pPr>
        <w:pStyle w:val="Heading4"/>
        <w:numPr>
          <w:ilvl w:val="2"/>
          <w:numId w:val="4"/>
        </w:numPr>
        <w:tabs>
          <w:tab w:pos="1018" w:val="left" w:leader="none"/>
        </w:tabs>
        <w:spacing w:line="240" w:lineRule="auto" w:before="1" w:after="0"/>
        <w:ind w:left="1018" w:right="0" w:hanging="849"/>
        <w:jc w:val="left"/>
      </w:pPr>
      <w:bookmarkStart w:name="_TOC_250019" w:id="199"/>
      <w:bookmarkStart w:name="8.3.15 PLMN Identity" w:id="200"/>
      <w:r>
        <w:rPr/>
      </w:r>
      <w:r>
        <w:rPr/>
        <w:t>PLMN</w:t>
      </w:r>
      <w:r>
        <w:rPr>
          <w:spacing w:val="-3"/>
        </w:rPr>
        <w:t> </w:t>
      </w:r>
      <w:bookmarkEnd w:id="199"/>
      <w:r>
        <w:rPr>
          <w:spacing w:val="-2"/>
        </w:rPr>
        <w:t>Identity</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6.2.3.1.</w:t>
      </w:r>
    </w:p>
    <w:p>
      <w:pPr>
        <w:pStyle w:val="BodyText"/>
        <w:spacing w:before="68"/>
      </w:pPr>
    </w:p>
    <w:p>
      <w:pPr>
        <w:pStyle w:val="Heading4"/>
        <w:numPr>
          <w:ilvl w:val="2"/>
          <w:numId w:val="4"/>
        </w:numPr>
        <w:tabs>
          <w:tab w:pos="1018" w:val="left" w:leader="none"/>
        </w:tabs>
        <w:spacing w:line="240" w:lineRule="auto" w:before="1" w:after="0"/>
        <w:ind w:left="1018" w:right="0" w:hanging="849"/>
        <w:jc w:val="left"/>
      </w:pPr>
      <w:bookmarkStart w:name="_TOC_250018" w:id="201"/>
      <w:bookmarkStart w:name="8.3.16 Void" w:id="202"/>
      <w:r>
        <w:rPr/>
      </w:r>
      <w:bookmarkEnd w:id="201"/>
      <w:r>
        <w:rPr>
          <w:spacing w:val="-4"/>
        </w:rPr>
        <w:t>Void</w:t>
      </w:r>
    </w:p>
    <w:p>
      <w:pPr>
        <w:pStyle w:val="Heading3"/>
        <w:numPr>
          <w:ilvl w:val="2"/>
          <w:numId w:val="4"/>
        </w:numPr>
        <w:tabs>
          <w:tab w:pos="1018" w:val="left" w:leader="none"/>
        </w:tabs>
        <w:spacing w:line="240" w:lineRule="auto" w:before="300" w:after="0"/>
        <w:ind w:left="1018" w:right="0" w:hanging="849"/>
        <w:jc w:val="left"/>
      </w:pPr>
      <w:bookmarkStart w:name="_TOC_250017" w:id="203"/>
      <w:bookmarkStart w:name="8.3.17 5QI" w:id="204"/>
      <w:r>
        <w:rPr/>
      </w:r>
      <w:bookmarkEnd w:id="203"/>
      <w:r>
        <w:rPr>
          <w:spacing w:val="-5"/>
        </w:rPr>
        <w:t>5QI</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6.2.3.13.</w:t>
      </w:r>
    </w:p>
    <w:p>
      <w:pPr>
        <w:pStyle w:val="BodyText"/>
        <w:spacing w:before="69"/>
      </w:pPr>
    </w:p>
    <w:p>
      <w:pPr>
        <w:pStyle w:val="Heading3"/>
        <w:numPr>
          <w:ilvl w:val="2"/>
          <w:numId w:val="4"/>
        </w:numPr>
        <w:tabs>
          <w:tab w:pos="1018" w:val="left" w:leader="none"/>
        </w:tabs>
        <w:spacing w:line="240" w:lineRule="auto" w:before="0" w:after="0"/>
        <w:ind w:left="1018" w:right="0" w:hanging="849"/>
        <w:jc w:val="left"/>
      </w:pPr>
      <w:bookmarkStart w:name="_TOC_250016" w:id="205"/>
      <w:bookmarkStart w:name="8.3.18 QCI" w:id="206"/>
      <w:r>
        <w:rPr/>
      </w:r>
      <w:bookmarkEnd w:id="205"/>
      <w:r>
        <w:rPr>
          <w:spacing w:val="-5"/>
        </w:rPr>
        <w:t>QCI</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6.2.3.14.</w:t>
      </w:r>
    </w:p>
    <w:p>
      <w:pPr>
        <w:pStyle w:val="BodyText"/>
        <w:spacing w:before="69"/>
      </w:pPr>
    </w:p>
    <w:p>
      <w:pPr>
        <w:pStyle w:val="Heading4"/>
        <w:numPr>
          <w:ilvl w:val="2"/>
          <w:numId w:val="4"/>
        </w:numPr>
        <w:tabs>
          <w:tab w:pos="1018" w:val="left" w:leader="none"/>
        </w:tabs>
        <w:spacing w:line="240" w:lineRule="auto" w:before="0" w:after="0"/>
        <w:ind w:left="1018" w:right="0" w:hanging="849"/>
        <w:jc w:val="left"/>
      </w:pPr>
      <w:bookmarkStart w:name="_TOC_250015" w:id="207"/>
      <w:bookmarkStart w:name="8.3.19 Void" w:id="208"/>
      <w:r>
        <w:rPr/>
      </w:r>
      <w:bookmarkEnd w:id="207"/>
      <w:r>
        <w:rPr>
          <w:spacing w:val="-4"/>
        </w:rPr>
        <w:t>Void</w:t>
      </w:r>
    </w:p>
    <w:p>
      <w:pPr>
        <w:pStyle w:val="Heading4"/>
        <w:numPr>
          <w:ilvl w:val="2"/>
          <w:numId w:val="4"/>
        </w:numPr>
        <w:tabs>
          <w:tab w:pos="1018" w:val="left" w:leader="none"/>
        </w:tabs>
        <w:spacing w:line="240" w:lineRule="auto" w:before="300" w:after="0"/>
        <w:ind w:left="1018" w:right="0" w:hanging="849"/>
        <w:jc w:val="left"/>
      </w:pPr>
      <w:bookmarkStart w:name="_TOC_250014" w:id="209"/>
      <w:bookmarkStart w:name="8.3.20 Cell Global ID" w:id="210"/>
      <w:r>
        <w:rPr/>
      </w:r>
      <w:r>
        <w:rPr/>
        <w:t>Cell</w:t>
      </w:r>
      <w:r>
        <w:rPr>
          <w:spacing w:val="-6"/>
        </w:rPr>
        <w:t> </w:t>
      </w:r>
      <w:r>
        <w:rPr/>
        <w:t>Global</w:t>
      </w:r>
      <w:bookmarkEnd w:id="209"/>
      <w:r>
        <w:rPr>
          <w:spacing w:val="-5"/>
        </w:rPr>
        <w:t> ID</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6.2.2.5.</w:t>
      </w:r>
    </w:p>
    <w:p>
      <w:pPr>
        <w:pStyle w:val="BodyText"/>
        <w:spacing w:before="69"/>
      </w:pPr>
    </w:p>
    <w:p>
      <w:pPr>
        <w:pStyle w:val="Heading3"/>
        <w:numPr>
          <w:ilvl w:val="2"/>
          <w:numId w:val="4"/>
        </w:numPr>
        <w:tabs>
          <w:tab w:pos="1018" w:val="left" w:leader="none"/>
        </w:tabs>
        <w:spacing w:line="240" w:lineRule="auto" w:before="0" w:after="0"/>
        <w:ind w:left="1018" w:right="0" w:hanging="849"/>
        <w:jc w:val="left"/>
      </w:pPr>
      <w:bookmarkStart w:name="_TOC_250013" w:id="211"/>
      <w:bookmarkStart w:name="8.3.21 QFI" w:id="212"/>
      <w:r>
        <w:rPr/>
      </w:r>
      <w:bookmarkEnd w:id="211"/>
      <w:r>
        <w:rPr>
          <w:spacing w:val="-5"/>
        </w:rPr>
        <w:t>QFI</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6.2.3.15.</w:t>
      </w:r>
    </w:p>
    <w:p>
      <w:pPr>
        <w:pStyle w:val="BodyText"/>
        <w:spacing w:before="69"/>
      </w:pPr>
    </w:p>
    <w:p>
      <w:pPr>
        <w:pStyle w:val="Heading4"/>
        <w:numPr>
          <w:ilvl w:val="2"/>
          <w:numId w:val="4"/>
        </w:numPr>
        <w:tabs>
          <w:tab w:pos="1018" w:val="left" w:leader="none"/>
        </w:tabs>
        <w:spacing w:line="240" w:lineRule="auto" w:before="0" w:after="0"/>
        <w:ind w:left="1018" w:right="0" w:hanging="849"/>
        <w:jc w:val="left"/>
      </w:pPr>
      <w:bookmarkStart w:name="_TOC_250012" w:id="213"/>
      <w:bookmarkStart w:name="8.3.22 Test Condition Information" w:id="214"/>
      <w:r>
        <w:rPr/>
      </w:r>
      <w:r>
        <w:rPr/>
        <w:t>Test</w:t>
      </w:r>
      <w:r>
        <w:rPr>
          <w:spacing w:val="-7"/>
        </w:rPr>
        <w:t> </w:t>
      </w:r>
      <w:r>
        <w:rPr/>
        <w:t>Condition</w:t>
      </w:r>
      <w:r>
        <w:rPr>
          <w:spacing w:val="-8"/>
        </w:rPr>
        <w:t> </w:t>
      </w:r>
      <w:bookmarkEnd w:id="213"/>
      <w:r>
        <w:rPr>
          <w:spacing w:val="-2"/>
        </w:rPr>
        <w:t>Information</w:t>
      </w:r>
    </w:p>
    <w:p>
      <w:pPr>
        <w:pStyle w:val="BodyText"/>
        <w:spacing w:before="181"/>
        <w:ind w:left="169"/>
      </w:pPr>
      <w:r>
        <w:rPr/>
        <w:t>This</w:t>
      </w:r>
      <w:r>
        <w:rPr>
          <w:spacing w:val="-5"/>
        </w:rPr>
        <w:t> </w:t>
      </w:r>
      <w:r>
        <w:rPr/>
        <w:t>IE</w:t>
      </w:r>
      <w:r>
        <w:rPr>
          <w:spacing w:val="-4"/>
        </w:rPr>
        <w:t> </w:t>
      </w:r>
      <w:r>
        <w:rPr/>
        <w:t>defines</w:t>
      </w:r>
      <w:r>
        <w:rPr>
          <w:spacing w:val="-5"/>
        </w:rPr>
        <w:t> </w:t>
      </w:r>
      <w:r>
        <w:rPr/>
        <w:t>a</w:t>
      </w:r>
      <w:r>
        <w:rPr>
          <w:spacing w:val="-4"/>
        </w:rPr>
        <w:t> </w:t>
      </w:r>
      <w:r>
        <w:rPr/>
        <w:t>test</w:t>
      </w:r>
      <w:r>
        <w:rPr>
          <w:spacing w:val="-5"/>
        </w:rPr>
        <w:t> </w:t>
      </w:r>
      <w:r>
        <w:rPr/>
        <w:t>condition</w:t>
      </w:r>
      <w:r>
        <w:rPr>
          <w:spacing w:val="-3"/>
        </w:rPr>
        <w:t> </w:t>
      </w:r>
      <w:r>
        <w:rPr/>
        <w:t>for</w:t>
      </w:r>
      <w:r>
        <w:rPr>
          <w:spacing w:val="-4"/>
        </w:rPr>
        <w:t> </w:t>
      </w:r>
      <w:r>
        <w:rPr/>
        <w:t>identifying</w:t>
      </w:r>
      <w:r>
        <w:rPr>
          <w:spacing w:val="-3"/>
        </w:rPr>
        <w:t> </w:t>
      </w:r>
      <w:r>
        <w:rPr>
          <w:spacing w:val="-4"/>
        </w:rPr>
        <w:t>UEs.</w:t>
      </w:r>
    </w:p>
    <w:p>
      <w:pPr>
        <w:spacing w:after="0"/>
        <w:sectPr>
          <w:pgSz w:w="11910" w:h="16850"/>
          <w:pgMar w:header="862" w:footer="689" w:top="1520" w:bottom="880" w:left="680" w:right="700"/>
        </w:sectPr>
      </w:pPr>
    </w:p>
    <w:p>
      <w:pPr>
        <w:pStyle w:val="BodyText"/>
      </w:pPr>
    </w:p>
    <w:p>
      <w:pPr>
        <w:pStyle w:val="BodyText"/>
        <w:spacing w:before="3"/>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1080"/>
        <w:gridCol w:w="989"/>
        <w:gridCol w:w="2251"/>
        <w:gridCol w:w="3509"/>
      </w:tblGrid>
      <w:tr>
        <w:trPr>
          <w:trHeight w:val="206" w:hRule="atLeast"/>
        </w:trPr>
        <w:tc>
          <w:tcPr>
            <w:tcW w:w="1527" w:type="dxa"/>
          </w:tcPr>
          <w:p>
            <w:pPr>
              <w:pStyle w:val="TableParagraph"/>
              <w:spacing w:line="186" w:lineRule="exact"/>
              <w:ind w:left="110"/>
              <w:rPr>
                <w:b/>
                <w:sz w:val="18"/>
              </w:rPr>
            </w:pPr>
            <w:r>
              <w:rPr>
                <w:b/>
                <w:sz w:val="18"/>
              </w:rPr>
              <w:t>IE/Group</w:t>
            </w:r>
            <w:r>
              <w:rPr>
                <w:b/>
                <w:spacing w:val="-1"/>
                <w:sz w:val="18"/>
              </w:rPr>
              <w:t> </w:t>
            </w:r>
            <w:r>
              <w:rPr>
                <w:b/>
                <w:spacing w:val="-4"/>
                <w:sz w:val="18"/>
              </w:rPr>
              <w:t>Name</w:t>
            </w:r>
          </w:p>
        </w:tc>
        <w:tc>
          <w:tcPr>
            <w:tcW w:w="1080" w:type="dxa"/>
          </w:tcPr>
          <w:p>
            <w:pPr>
              <w:pStyle w:val="TableParagraph"/>
              <w:spacing w:line="186" w:lineRule="exact"/>
              <w:ind w:left="138"/>
              <w:rPr>
                <w:b/>
                <w:sz w:val="18"/>
              </w:rPr>
            </w:pPr>
            <w:r>
              <w:rPr>
                <w:b/>
                <w:spacing w:val="-2"/>
                <w:sz w:val="18"/>
              </w:rPr>
              <w:t>Presence</w:t>
            </w:r>
          </w:p>
        </w:tc>
        <w:tc>
          <w:tcPr>
            <w:tcW w:w="989" w:type="dxa"/>
          </w:tcPr>
          <w:p>
            <w:pPr>
              <w:pStyle w:val="TableParagraph"/>
              <w:spacing w:line="186" w:lineRule="exact"/>
              <w:ind w:left="218"/>
              <w:rPr>
                <w:b/>
                <w:sz w:val="18"/>
              </w:rPr>
            </w:pPr>
            <w:r>
              <w:rPr>
                <w:b/>
                <w:spacing w:val="-4"/>
                <w:sz w:val="18"/>
              </w:rPr>
              <w:t>Range</w:t>
            </w:r>
          </w:p>
        </w:tc>
        <w:tc>
          <w:tcPr>
            <w:tcW w:w="2251" w:type="dxa"/>
          </w:tcPr>
          <w:p>
            <w:pPr>
              <w:pStyle w:val="TableParagraph"/>
              <w:spacing w:line="186" w:lineRule="exact"/>
              <w:ind w:left="21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509" w:type="dxa"/>
          </w:tcPr>
          <w:p>
            <w:pPr>
              <w:pStyle w:val="TableParagraph"/>
              <w:spacing w:line="186" w:lineRule="exact"/>
              <w:ind w:left="795"/>
              <w:rPr>
                <w:b/>
                <w:sz w:val="18"/>
              </w:rPr>
            </w:pPr>
            <w:r>
              <w:rPr>
                <w:b/>
                <w:sz w:val="18"/>
              </w:rPr>
              <w:t>Semantics</w:t>
            </w:r>
            <w:r>
              <w:rPr>
                <w:b/>
                <w:spacing w:val="-3"/>
                <w:sz w:val="18"/>
              </w:rPr>
              <w:t> </w:t>
            </w:r>
            <w:r>
              <w:rPr>
                <w:b/>
                <w:spacing w:val="-2"/>
                <w:sz w:val="18"/>
              </w:rPr>
              <w:t>description</w:t>
            </w:r>
          </w:p>
        </w:tc>
      </w:tr>
      <w:tr>
        <w:trPr>
          <w:trHeight w:val="414" w:hRule="atLeast"/>
        </w:trPr>
        <w:tc>
          <w:tcPr>
            <w:tcW w:w="1527" w:type="dxa"/>
          </w:tcPr>
          <w:p>
            <w:pPr>
              <w:pStyle w:val="TableParagraph"/>
              <w:spacing w:line="208" w:lineRule="exact"/>
              <w:ind w:right="192"/>
              <w:rPr>
                <w:i/>
                <w:sz w:val="18"/>
              </w:rPr>
            </w:pPr>
            <w:r>
              <w:rPr>
                <w:sz w:val="18"/>
              </w:rPr>
              <w:t>CHOICE </w:t>
            </w:r>
            <w:r>
              <w:rPr>
                <w:i/>
                <w:sz w:val="18"/>
              </w:rPr>
              <w:t>Test</w:t>
            </w:r>
            <w:r>
              <w:rPr>
                <w:i/>
                <w:sz w:val="18"/>
              </w:rPr>
              <w:t> Condition</w:t>
            </w:r>
            <w:r>
              <w:rPr>
                <w:i/>
                <w:spacing w:val="-13"/>
                <w:sz w:val="18"/>
              </w:rPr>
              <w:t> </w:t>
            </w:r>
            <w:r>
              <w:rPr>
                <w:i/>
                <w:sz w:val="18"/>
              </w:rPr>
              <w:t>Type</w:t>
            </w:r>
          </w:p>
        </w:tc>
        <w:tc>
          <w:tcPr>
            <w:tcW w:w="1080" w:type="dxa"/>
          </w:tcPr>
          <w:p>
            <w:pPr>
              <w:pStyle w:val="TableParagraph"/>
              <w:spacing w:line="206" w:lineRule="exact"/>
              <w:rPr>
                <w:sz w:val="18"/>
              </w:rPr>
            </w:pPr>
            <w:r>
              <w:rPr>
                <w:spacing w:val="-10"/>
                <w:sz w:val="18"/>
              </w:rPr>
              <w:t>M</w:t>
            </w:r>
          </w:p>
        </w:tc>
        <w:tc>
          <w:tcPr>
            <w:tcW w:w="989" w:type="dxa"/>
          </w:tcPr>
          <w:p>
            <w:pPr>
              <w:pStyle w:val="TableParagraph"/>
              <w:ind w:left="0"/>
              <w:rPr>
                <w:rFonts w:ascii="Times New Roman"/>
                <w:sz w:val="16"/>
              </w:rPr>
            </w:pPr>
          </w:p>
        </w:tc>
        <w:tc>
          <w:tcPr>
            <w:tcW w:w="2251" w:type="dxa"/>
          </w:tcPr>
          <w:p>
            <w:pPr>
              <w:pStyle w:val="TableParagraph"/>
              <w:ind w:left="0"/>
              <w:rPr>
                <w:rFonts w:ascii="Times New Roman"/>
                <w:sz w:val="16"/>
              </w:rPr>
            </w:pPr>
          </w:p>
        </w:tc>
        <w:tc>
          <w:tcPr>
            <w:tcW w:w="3509" w:type="dxa"/>
          </w:tcPr>
          <w:p>
            <w:pPr>
              <w:pStyle w:val="TableParagraph"/>
              <w:ind w:left="0"/>
              <w:rPr>
                <w:rFonts w:ascii="Times New Roman"/>
                <w:sz w:val="16"/>
              </w:rPr>
            </w:pPr>
          </w:p>
        </w:tc>
      </w:tr>
      <w:tr>
        <w:trPr>
          <w:trHeight w:val="826" w:hRule="atLeast"/>
        </w:trPr>
        <w:tc>
          <w:tcPr>
            <w:tcW w:w="1527" w:type="dxa"/>
          </w:tcPr>
          <w:p>
            <w:pPr>
              <w:pStyle w:val="TableParagraph"/>
              <w:spacing w:line="205" w:lineRule="exact"/>
              <w:rPr>
                <w:sz w:val="18"/>
              </w:rPr>
            </w:pPr>
            <w:r>
              <w:rPr>
                <w:spacing w:val="-4"/>
                <w:sz w:val="18"/>
              </w:rPr>
              <w:t>&gt;GBR</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5"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ind w:left="108" w:right="159"/>
              <w:rPr>
                <w:sz w:val="18"/>
              </w:rPr>
            </w:pPr>
            <w:r>
              <w:rPr>
                <w:sz w:val="18"/>
              </w:rPr>
              <w:t>Identifies UEs with the GBR QoS flows or</w:t>
            </w:r>
            <w:r>
              <w:rPr>
                <w:spacing w:val="-6"/>
                <w:sz w:val="18"/>
              </w:rPr>
              <w:t> </w:t>
            </w:r>
            <w:r>
              <w:rPr>
                <w:sz w:val="18"/>
              </w:rPr>
              <w:t>within</w:t>
            </w:r>
            <w:r>
              <w:rPr>
                <w:spacing w:val="-6"/>
                <w:sz w:val="18"/>
              </w:rPr>
              <w:t> </w:t>
            </w:r>
            <w:r>
              <w:rPr>
                <w:sz w:val="18"/>
              </w:rPr>
              <w:t>the</w:t>
            </w:r>
            <w:r>
              <w:rPr>
                <w:spacing w:val="-6"/>
                <w:sz w:val="18"/>
              </w:rPr>
              <w:t> </w:t>
            </w:r>
            <w:r>
              <w:rPr>
                <w:sz w:val="18"/>
              </w:rPr>
              <w:t>specified</w:t>
            </w:r>
            <w:r>
              <w:rPr>
                <w:spacing w:val="-6"/>
                <w:sz w:val="18"/>
              </w:rPr>
              <w:t> </w:t>
            </w:r>
            <w:r>
              <w:rPr>
                <w:sz w:val="18"/>
              </w:rPr>
              <w:t>bitrate</w:t>
            </w:r>
            <w:r>
              <w:rPr>
                <w:spacing w:val="-8"/>
                <w:sz w:val="18"/>
              </w:rPr>
              <w:t> </w:t>
            </w:r>
            <w:r>
              <w:rPr>
                <w:sz w:val="18"/>
              </w:rPr>
              <w:t>range.</w:t>
            </w:r>
            <w:r>
              <w:rPr>
                <w:spacing w:val="-8"/>
                <w:sz w:val="18"/>
              </w:rPr>
              <w:t> </w:t>
            </w:r>
            <w:r>
              <w:rPr>
                <w:sz w:val="18"/>
              </w:rPr>
              <w:t>The definition of GBR QoS flow is in TS</w:t>
            </w:r>
          </w:p>
          <w:p>
            <w:pPr>
              <w:pStyle w:val="TableParagraph"/>
              <w:spacing w:line="187" w:lineRule="exact"/>
              <w:ind w:left="108"/>
              <w:rPr>
                <w:sz w:val="18"/>
              </w:rPr>
            </w:pPr>
            <w:r>
              <w:rPr>
                <w:sz w:val="18"/>
              </w:rPr>
              <w:t>23.501</w:t>
            </w:r>
            <w:r>
              <w:rPr>
                <w:spacing w:val="-8"/>
                <w:sz w:val="18"/>
              </w:rPr>
              <w:t> </w:t>
            </w:r>
            <w:r>
              <w:rPr>
                <w:spacing w:val="-2"/>
                <w:sz w:val="18"/>
              </w:rPr>
              <w:t>[14].</w:t>
            </w:r>
          </w:p>
        </w:tc>
      </w:tr>
      <w:tr>
        <w:trPr>
          <w:trHeight w:val="827" w:hRule="atLeast"/>
        </w:trPr>
        <w:tc>
          <w:tcPr>
            <w:tcW w:w="1527" w:type="dxa"/>
          </w:tcPr>
          <w:p>
            <w:pPr>
              <w:pStyle w:val="TableParagraph"/>
              <w:spacing w:line="206" w:lineRule="exact"/>
              <w:rPr>
                <w:sz w:val="18"/>
              </w:rPr>
            </w:pPr>
            <w:r>
              <w:rPr>
                <w:spacing w:val="-4"/>
                <w:sz w:val="18"/>
              </w:rPr>
              <w:t>&gt;AMBR</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ind w:left="108"/>
              <w:rPr>
                <w:sz w:val="18"/>
              </w:rPr>
            </w:pPr>
            <w:r>
              <w:rPr>
                <w:sz w:val="18"/>
              </w:rPr>
              <w:t>Identifies</w:t>
            </w:r>
            <w:r>
              <w:rPr>
                <w:spacing w:val="-9"/>
                <w:sz w:val="18"/>
              </w:rPr>
              <w:t> </w:t>
            </w:r>
            <w:r>
              <w:rPr>
                <w:sz w:val="18"/>
              </w:rPr>
              <w:t>UEs</w:t>
            </w:r>
            <w:r>
              <w:rPr>
                <w:spacing w:val="-10"/>
                <w:sz w:val="18"/>
              </w:rPr>
              <w:t> </w:t>
            </w:r>
            <w:r>
              <w:rPr>
                <w:sz w:val="18"/>
              </w:rPr>
              <w:t>with</w:t>
            </w:r>
            <w:r>
              <w:rPr>
                <w:spacing w:val="-10"/>
                <w:sz w:val="18"/>
              </w:rPr>
              <w:t> </w:t>
            </w:r>
            <w:r>
              <w:rPr>
                <w:sz w:val="18"/>
              </w:rPr>
              <w:t>the</w:t>
            </w:r>
            <w:r>
              <w:rPr>
                <w:spacing w:val="-7"/>
                <w:sz w:val="18"/>
              </w:rPr>
              <w:t> </w:t>
            </w:r>
            <w:r>
              <w:rPr>
                <w:sz w:val="18"/>
              </w:rPr>
              <w:t>Session-AMBR within the specified bitrate range. The definition of Session-AMBR is in TS</w:t>
            </w:r>
          </w:p>
          <w:p>
            <w:pPr>
              <w:pStyle w:val="TableParagraph"/>
              <w:spacing w:line="187" w:lineRule="exact"/>
              <w:ind w:left="108"/>
              <w:rPr>
                <w:sz w:val="18"/>
              </w:rPr>
            </w:pPr>
            <w:r>
              <w:rPr>
                <w:sz w:val="18"/>
              </w:rPr>
              <w:t>23.501</w:t>
            </w:r>
            <w:r>
              <w:rPr>
                <w:spacing w:val="-8"/>
                <w:sz w:val="18"/>
              </w:rPr>
              <w:t> </w:t>
            </w:r>
            <w:r>
              <w:rPr>
                <w:spacing w:val="-2"/>
                <w:sz w:val="18"/>
              </w:rPr>
              <w:t>[14].</w:t>
            </w:r>
          </w:p>
        </w:tc>
      </w:tr>
      <w:tr>
        <w:trPr>
          <w:trHeight w:val="414" w:hRule="atLeast"/>
        </w:trPr>
        <w:tc>
          <w:tcPr>
            <w:tcW w:w="1527" w:type="dxa"/>
          </w:tcPr>
          <w:p>
            <w:pPr>
              <w:pStyle w:val="TableParagraph"/>
              <w:spacing w:line="206" w:lineRule="exact"/>
              <w:rPr>
                <w:sz w:val="18"/>
              </w:rPr>
            </w:pPr>
            <w:r>
              <w:rPr>
                <w:spacing w:val="-2"/>
                <w:sz w:val="18"/>
              </w:rPr>
              <w:t>&gt;IsStat</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spacing w:line="208" w:lineRule="exact"/>
              <w:ind w:left="108"/>
              <w:rPr>
                <w:sz w:val="18"/>
              </w:rPr>
            </w:pPr>
            <w:r>
              <w:rPr>
                <w:sz w:val="18"/>
              </w:rPr>
              <w:t>This</w:t>
            </w:r>
            <w:r>
              <w:rPr>
                <w:spacing w:val="-6"/>
                <w:sz w:val="18"/>
              </w:rPr>
              <w:t> </w:t>
            </w:r>
            <w:r>
              <w:rPr>
                <w:sz w:val="18"/>
              </w:rPr>
              <w:t>IE</w:t>
            </w:r>
            <w:r>
              <w:rPr>
                <w:spacing w:val="-5"/>
                <w:sz w:val="18"/>
              </w:rPr>
              <w:t> </w:t>
            </w:r>
            <w:r>
              <w:rPr>
                <w:sz w:val="18"/>
              </w:rPr>
              <w:t>is</w:t>
            </w:r>
            <w:r>
              <w:rPr>
                <w:spacing w:val="-4"/>
                <w:sz w:val="18"/>
              </w:rPr>
              <w:t> </w:t>
            </w:r>
            <w:r>
              <w:rPr>
                <w:sz w:val="18"/>
              </w:rPr>
              <w:t>not</w:t>
            </w:r>
            <w:r>
              <w:rPr>
                <w:spacing w:val="-7"/>
                <w:sz w:val="18"/>
              </w:rPr>
              <w:t> </w:t>
            </w:r>
            <w:r>
              <w:rPr>
                <w:sz w:val="18"/>
              </w:rPr>
              <w:t>used</w:t>
            </w:r>
            <w:r>
              <w:rPr>
                <w:spacing w:val="-5"/>
                <w:sz w:val="18"/>
              </w:rPr>
              <w:t> </w:t>
            </w:r>
            <w:r>
              <w:rPr>
                <w:sz w:val="18"/>
              </w:rPr>
              <w:t>in</w:t>
            </w:r>
            <w:r>
              <w:rPr>
                <w:spacing w:val="-5"/>
                <w:sz w:val="18"/>
              </w:rPr>
              <w:t> </w:t>
            </w:r>
            <w:r>
              <w:rPr>
                <w:sz w:val="18"/>
              </w:rPr>
              <w:t>this</w:t>
            </w:r>
            <w:r>
              <w:rPr>
                <w:spacing w:val="-6"/>
                <w:sz w:val="18"/>
              </w:rPr>
              <w:t> </w:t>
            </w:r>
            <w:r>
              <w:rPr>
                <w:sz w:val="18"/>
              </w:rPr>
              <w:t>version</w:t>
            </w:r>
            <w:r>
              <w:rPr>
                <w:spacing w:val="-5"/>
                <w:sz w:val="18"/>
              </w:rPr>
              <w:t> </w:t>
            </w:r>
            <w:r>
              <w:rPr>
                <w:sz w:val="18"/>
              </w:rPr>
              <w:t>of </w:t>
            </w:r>
            <w:r>
              <w:rPr>
                <w:spacing w:val="-2"/>
                <w:sz w:val="18"/>
              </w:rPr>
              <w:t>specification.</w:t>
            </w:r>
          </w:p>
        </w:tc>
      </w:tr>
      <w:tr>
        <w:trPr>
          <w:trHeight w:val="412" w:hRule="atLeast"/>
        </w:trPr>
        <w:tc>
          <w:tcPr>
            <w:tcW w:w="1527" w:type="dxa"/>
          </w:tcPr>
          <w:p>
            <w:pPr>
              <w:pStyle w:val="TableParagraph"/>
              <w:spacing w:line="205" w:lineRule="exact"/>
              <w:rPr>
                <w:sz w:val="18"/>
              </w:rPr>
            </w:pPr>
            <w:r>
              <w:rPr>
                <w:spacing w:val="-2"/>
                <w:sz w:val="18"/>
              </w:rPr>
              <w:t>&gt;IsCatM</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5"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spacing w:line="206" w:lineRule="exact"/>
              <w:ind w:left="108"/>
              <w:rPr>
                <w:sz w:val="18"/>
              </w:rPr>
            </w:pPr>
            <w:r>
              <w:rPr>
                <w:sz w:val="18"/>
              </w:rPr>
              <w:t>This</w:t>
            </w:r>
            <w:r>
              <w:rPr>
                <w:spacing w:val="-6"/>
                <w:sz w:val="18"/>
              </w:rPr>
              <w:t> </w:t>
            </w:r>
            <w:r>
              <w:rPr>
                <w:sz w:val="18"/>
              </w:rPr>
              <w:t>IE</w:t>
            </w:r>
            <w:r>
              <w:rPr>
                <w:spacing w:val="-5"/>
                <w:sz w:val="18"/>
              </w:rPr>
              <w:t> </w:t>
            </w:r>
            <w:r>
              <w:rPr>
                <w:sz w:val="18"/>
              </w:rPr>
              <w:t>is</w:t>
            </w:r>
            <w:r>
              <w:rPr>
                <w:spacing w:val="-4"/>
                <w:sz w:val="18"/>
              </w:rPr>
              <w:t> </w:t>
            </w:r>
            <w:r>
              <w:rPr>
                <w:sz w:val="18"/>
              </w:rPr>
              <w:t>not</w:t>
            </w:r>
            <w:r>
              <w:rPr>
                <w:spacing w:val="-7"/>
                <w:sz w:val="18"/>
              </w:rPr>
              <w:t> </w:t>
            </w:r>
            <w:r>
              <w:rPr>
                <w:sz w:val="18"/>
              </w:rPr>
              <w:t>used</w:t>
            </w:r>
            <w:r>
              <w:rPr>
                <w:spacing w:val="-5"/>
                <w:sz w:val="18"/>
              </w:rPr>
              <w:t> </w:t>
            </w:r>
            <w:r>
              <w:rPr>
                <w:sz w:val="18"/>
              </w:rPr>
              <w:t>in</w:t>
            </w:r>
            <w:r>
              <w:rPr>
                <w:spacing w:val="-5"/>
                <w:sz w:val="18"/>
              </w:rPr>
              <w:t> </w:t>
            </w:r>
            <w:r>
              <w:rPr>
                <w:sz w:val="18"/>
              </w:rPr>
              <w:t>this</w:t>
            </w:r>
            <w:r>
              <w:rPr>
                <w:spacing w:val="-6"/>
                <w:sz w:val="18"/>
              </w:rPr>
              <w:t> </w:t>
            </w:r>
            <w:r>
              <w:rPr>
                <w:sz w:val="18"/>
              </w:rPr>
              <w:t>version</w:t>
            </w:r>
            <w:r>
              <w:rPr>
                <w:spacing w:val="-5"/>
                <w:sz w:val="18"/>
              </w:rPr>
              <w:t> </w:t>
            </w:r>
            <w:r>
              <w:rPr>
                <w:sz w:val="18"/>
              </w:rPr>
              <w:t>of </w:t>
            </w:r>
            <w:r>
              <w:rPr>
                <w:spacing w:val="-2"/>
                <w:sz w:val="18"/>
              </w:rPr>
              <w:t>specification.</w:t>
            </w:r>
          </w:p>
        </w:tc>
      </w:tr>
      <w:tr>
        <w:trPr>
          <w:trHeight w:val="1242" w:hRule="atLeast"/>
        </w:trPr>
        <w:tc>
          <w:tcPr>
            <w:tcW w:w="1527" w:type="dxa"/>
          </w:tcPr>
          <w:p>
            <w:pPr>
              <w:pStyle w:val="TableParagraph"/>
              <w:spacing w:before="1"/>
              <w:rPr>
                <w:sz w:val="18"/>
              </w:rPr>
            </w:pPr>
            <w:r>
              <w:rPr>
                <w:sz w:val="18"/>
              </w:rPr>
              <w:t>&gt;DL</w:t>
            </w:r>
            <w:r>
              <w:rPr>
                <w:spacing w:val="-2"/>
                <w:sz w:val="18"/>
              </w:rPr>
              <w:t> </w:t>
            </w:r>
            <w:r>
              <w:rPr>
                <w:spacing w:val="-4"/>
                <w:sz w:val="18"/>
              </w:rPr>
              <w:t>RSRP</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before="1"/>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spacing w:before="1"/>
              <w:ind w:left="108" w:right="89"/>
              <w:rPr>
                <w:sz w:val="18"/>
              </w:rPr>
            </w:pPr>
            <w:r>
              <w:rPr>
                <w:sz w:val="18"/>
              </w:rPr>
              <w:t>Identifies</w:t>
            </w:r>
            <w:r>
              <w:rPr>
                <w:spacing w:val="-6"/>
                <w:sz w:val="18"/>
              </w:rPr>
              <w:t> </w:t>
            </w:r>
            <w:r>
              <w:rPr>
                <w:sz w:val="18"/>
              </w:rPr>
              <w:t>UEs</w:t>
            </w:r>
            <w:r>
              <w:rPr>
                <w:spacing w:val="-7"/>
                <w:sz w:val="18"/>
              </w:rPr>
              <w:t> </w:t>
            </w:r>
            <w:r>
              <w:rPr>
                <w:sz w:val="18"/>
              </w:rPr>
              <w:t>with</w:t>
            </w:r>
            <w:r>
              <w:rPr>
                <w:spacing w:val="-7"/>
                <w:sz w:val="18"/>
              </w:rPr>
              <w:t> </w:t>
            </w:r>
            <w:r>
              <w:rPr>
                <w:sz w:val="18"/>
              </w:rPr>
              <w:t>the</w:t>
            </w:r>
            <w:r>
              <w:rPr>
                <w:spacing w:val="-7"/>
                <w:sz w:val="18"/>
              </w:rPr>
              <w:t> </w:t>
            </w:r>
            <w:r>
              <w:rPr>
                <w:sz w:val="18"/>
              </w:rPr>
              <w:t>latest</w:t>
            </w:r>
            <w:r>
              <w:rPr>
                <w:spacing w:val="-7"/>
                <w:sz w:val="18"/>
              </w:rPr>
              <w:t> </w:t>
            </w:r>
            <w:r>
              <w:rPr>
                <w:sz w:val="18"/>
              </w:rPr>
              <w:t>reported</w:t>
            </w:r>
            <w:r>
              <w:rPr>
                <w:spacing w:val="-4"/>
                <w:sz w:val="18"/>
              </w:rPr>
              <w:t> </w:t>
            </w:r>
            <w:r>
              <w:rPr>
                <w:sz w:val="18"/>
              </w:rPr>
              <w:t>DL RSRP measurement for this cell within the specified range. For EUTRAN, the definition of DL RSRP is in TS 36.214 [15]. For NR, the definition of DL RSRP</w:t>
            </w:r>
          </w:p>
          <w:p>
            <w:pPr>
              <w:pStyle w:val="TableParagraph"/>
              <w:spacing w:line="187" w:lineRule="exact"/>
              <w:ind w:left="108"/>
              <w:rPr>
                <w:sz w:val="18"/>
              </w:rPr>
            </w:pPr>
            <w:r>
              <w:rPr>
                <w:sz w:val="18"/>
              </w:rPr>
              <w:t>is</w:t>
            </w:r>
            <w:r>
              <w:rPr>
                <w:spacing w:val="-4"/>
                <w:sz w:val="18"/>
              </w:rPr>
              <w:t> </w:t>
            </w:r>
            <w:r>
              <w:rPr>
                <w:sz w:val="18"/>
              </w:rPr>
              <w:t>in</w:t>
            </w:r>
            <w:r>
              <w:rPr>
                <w:spacing w:val="-3"/>
                <w:sz w:val="18"/>
              </w:rPr>
              <w:t> </w:t>
            </w:r>
            <w:r>
              <w:rPr>
                <w:sz w:val="18"/>
              </w:rPr>
              <w:t>TS</w:t>
            </w:r>
            <w:r>
              <w:rPr>
                <w:spacing w:val="-2"/>
                <w:sz w:val="18"/>
              </w:rPr>
              <w:t> </w:t>
            </w:r>
            <w:r>
              <w:rPr>
                <w:sz w:val="18"/>
              </w:rPr>
              <w:t>38.215</w:t>
            </w:r>
            <w:r>
              <w:rPr>
                <w:spacing w:val="-2"/>
                <w:sz w:val="18"/>
              </w:rPr>
              <w:t> [16].</w:t>
            </w:r>
          </w:p>
        </w:tc>
      </w:tr>
      <w:tr>
        <w:trPr>
          <w:trHeight w:val="1242" w:hRule="atLeast"/>
        </w:trPr>
        <w:tc>
          <w:tcPr>
            <w:tcW w:w="1527" w:type="dxa"/>
          </w:tcPr>
          <w:p>
            <w:pPr>
              <w:pStyle w:val="TableParagraph"/>
              <w:spacing w:line="206" w:lineRule="exact"/>
              <w:rPr>
                <w:sz w:val="18"/>
              </w:rPr>
            </w:pPr>
            <w:r>
              <w:rPr>
                <w:sz w:val="18"/>
              </w:rPr>
              <w:t>&gt;DL</w:t>
            </w:r>
            <w:r>
              <w:rPr>
                <w:spacing w:val="-2"/>
                <w:sz w:val="18"/>
              </w:rPr>
              <w:t> </w:t>
            </w:r>
            <w:r>
              <w:rPr>
                <w:spacing w:val="-4"/>
                <w:sz w:val="18"/>
              </w:rPr>
              <w:t>RSRQ</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ind w:left="108" w:right="89"/>
              <w:rPr>
                <w:sz w:val="18"/>
              </w:rPr>
            </w:pPr>
            <w:r>
              <w:rPr>
                <w:sz w:val="18"/>
              </w:rPr>
              <w:t>Identifies</w:t>
            </w:r>
            <w:r>
              <w:rPr>
                <w:spacing w:val="-6"/>
                <w:sz w:val="18"/>
              </w:rPr>
              <w:t> </w:t>
            </w:r>
            <w:r>
              <w:rPr>
                <w:sz w:val="18"/>
              </w:rPr>
              <w:t>UEs</w:t>
            </w:r>
            <w:r>
              <w:rPr>
                <w:spacing w:val="-7"/>
                <w:sz w:val="18"/>
              </w:rPr>
              <w:t> </w:t>
            </w:r>
            <w:r>
              <w:rPr>
                <w:sz w:val="18"/>
              </w:rPr>
              <w:t>with</w:t>
            </w:r>
            <w:r>
              <w:rPr>
                <w:spacing w:val="-7"/>
                <w:sz w:val="18"/>
              </w:rPr>
              <w:t> </w:t>
            </w:r>
            <w:r>
              <w:rPr>
                <w:sz w:val="18"/>
              </w:rPr>
              <w:t>the</w:t>
            </w:r>
            <w:r>
              <w:rPr>
                <w:spacing w:val="-7"/>
                <w:sz w:val="18"/>
              </w:rPr>
              <w:t> </w:t>
            </w:r>
            <w:r>
              <w:rPr>
                <w:sz w:val="18"/>
              </w:rPr>
              <w:t>latest</w:t>
            </w:r>
            <w:r>
              <w:rPr>
                <w:spacing w:val="-7"/>
                <w:sz w:val="18"/>
              </w:rPr>
              <w:t> </w:t>
            </w:r>
            <w:r>
              <w:rPr>
                <w:sz w:val="18"/>
              </w:rPr>
              <w:t>reported</w:t>
            </w:r>
            <w:r>
              <w:rPr>
                <w:spacing w:val="-4"/>
                <w:sz w:val="18"/>
              </w:rPr>
              <w:t> </w:t>
            </w:r>
            <w:r>
              <w:rPr>
                <w:sz w:val="18"/>
              </w:rPr>
              <w:t>DL RSRQ measurement for this cell within the specified range. For EUTRAN, the definition of DL RSRP is in TS 36.214</w:t>
            </w:r>
          </w:p>
          <w:p>
            <w:pPr>
              <w:pStyle w:val="TableParagraph"/>
              <w:spacing w:line="206" w:lineRule="exact"/>
              <w:ind w:left="108" w:right="159"/>
              <w:rPr>
                <w:sz w:val="18"/>
              </w:rPr>
            </w:pPr>
            <w:r>
              <w:rPr>
                <w:sz w:val="18"/>
              </w:rPr>
              <w:t>[15].</w:t>
            </w:r>
            <w:r>
              <w:rPr>
                <w:spacing w:val="39"/>
                <w:sz w:val="18"/>
              </w:rPr>
              <w:t> </w:t>
            </w:r>
            <w:r>
              <w:rPr>
                <w:sz w:val="18"/>
              </w:rPr>
              <w:t>For</w:t>
            </w:r>
            <w:r>
              <w:rPr>
                <w:spacing w:val="-5"/>
                <w:sz w:val="18"/>
              </w:rPr>
              <w:t> </w:t>
            </w:r>
            <w:r>
              <w:rPr>
                <w:sz w:val="18"/>
              </w:rPr>
              <w:t>NR,</w:t>
            </w:r>
            <w:r>
              <w:rPr>
                <w:spacing w:val="-5"/>
                <w:sz w:val="18"/>
              </w:rPr>
              <w:t> </w:t>
            </w:r>
            <w:r>
              <w:rPr>
                <w:sz w:val="18"/>
              </w:rPr>
              <w:t>the</w:t>
            </w:r>
            <w:r>
              <w:rPr>
                <w:spacing w:val="-5"/>
                <w:sz w:val="18"/>
              </w:rPr>
              <w:t> </w:t>
            </w:r>
            <w:r>
              <w:rPr>
                <w:sz w:val="18"/>
              </w:rPr>
              <w:t>definition</w:t>
            </w:r>
            <w:r>
              <w:rPr>
                <w:spacing w:val="-5"/>
                <w:sz w:val="18"/>
              </w:rPr>
              <w:t> </w:t>
            </w:r>
            <w:r>
              <w:rPr>
                <w:sz w:val="18"/>
              </w:rPr>
              <w:t>of</w:t>
            </w:r>
            <w:r>
              <w:rPr>
                <w:spacing w:val="-7"/>
                <w:sz w:val="18"/>
              </w:rPr>
              <w:t> </w:t>
            </w:r>
            <w:r>
              <w:rPr>
                <w:sz w:val="18"/>
              </w:rPr>
              <w:t>DL</w:t>
            </w:r>
            <w:r>
              <w:rPr>
                <w:spacing w:val="-5"/>
                <w:sz w:val="18"/>
              </w:rPr>
              <w:t> </w:t>
            </w:r>
            <w:r>
              <w:rPr>
                <w:sz w:val="18"/>
              </w:rPr>
              <w:t>RSRQ is in TS 38.215 [16].</w:t>
            </w:r>
          </w:p>
        </w:tc>
      </w:tr>
      <w:tr>
        <w:trPr>
          <w:trHeight w:val="1655" w:hRule="atLeast"/>
        </w:trPr>
        <w:tc>
          <w:tcPr>
            <w:tcW w:w="1527" w:type="dxa"/>
          </w:tcPr>
          <w:p>
            <w:pPr>
              <w:pStyle w:val="TableParagraph"/>
              <w:spacing w:line="206" w:lineRule="exact"/>
              <w:rPr>
                <w:sz w:val="18"/>
              </w:rPr>
            </w:pPr>
            <w:r>
              <w:rPr>
                <w:sz w:val="18"/>
              </w:rPr>
              <w:t>&gt;UL</w:t>
            </w:r>
            <w:r>
              <w:rPr>
                <w:spacing w:val="-4"/>
                <w:sz w:val="18"/>
              </w:rPr>
              <w:t> RSRP</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ind w:left="108" w:right="159"/>
              <w:rPr>
                <w:sz w:val="18"/>
              </w:rPr>
            </w:pPr>
            <w:r>
              <w:rPr>
                <w:sz w:val="18"/>
              </w:rPr>
              <w:t>Identifies UEs with the latest measured UL SRS-RSRP for this cell by the E2 Node within the specific range. The definition</w:t>
            </w:r>
            <w:r>
              <w:rPr>
                <w:spacing w:val="-6"/>
                <w:sz w:val="18"/>
              </w:rPr>
              <w:t> </w:t>
            </w:r>
            <w:r>
              <w:rPr>
                <w:sz w:val="18"/>
              </w:rPr>
              <w:t>of</w:t>
            </w:r>
            <w:r>
              <w:rPr>
                <w:spacing w:val="-8"/>
                <w:sz w:val="18"/>
              </w:rPr>
              <w:t> </w:t>
            </w:r>
            <w:r>
              <w:rPr>
                <w:sz w:val="18"/>
              </w:rPr>
              <w:t>UL</w:t>
            </w:r>
            <w:r>
              <w:rPr>
                <w:spacing w:val="-6"/>
                <w:sz w:val="18"/>
              </w:rPr>
              <w:t> </w:t>
            </w:r>
            <w:r>
              <w:rPr>
                <w:sz w:val="18"/>
              </w:rPr>
              <w:t>SRS-RSRP</w:t>
            </w:r>
            <w:r>
              <w:rPr>
                <w:spacing w:val="-6"/>
                <w:sz w:val="18"/>
              </w:rPr>
              <w:t> </w:t>
            </w:r>
            <w:r>
              <w:rPr>
                <w:sz w:val="18"/>
              </w:rPr>
              <w:t>is</w:t>
            </w:r>
            <w:r>
              <w:rPr>
                <w:spacing w:val="-7"/>
                <w:sz w:val="18"/>
              </w:rPr>
              <w:t> </w:t>
            </w:r>
            <w:r>
              <w:rPr>
                <w:sz w:val="18"/>
              </w:rPr>
              <w:t>defined</w:t>
            </w:r>
            <w:r>
              <w:rPr>
                <w:spacing w:val="-6"/>
                <w:sz w:val="18"/>
              </w:rPr>
              <w:t> </w:t>
            </w:r>
            <w:r>
              <w:rPr>
                <w:sz w:val="18"/>
              </w:rPr>
              <w:t>in TS 38.215 [16]. The mapping of measured</w:t>
            </w:r>
            <w:r>
              <w:rPr>
                <w:spacing w:val="-11"/>
                <w:sz w:val="18"/>
              </w:rPr>
              <w:t> </w:t>
            </w:r>
            <w:r>
              <w:rPr>
                <w:sz w:val="18"/>
              </w:rPr>
              <w:t>quantity</w:t>
            </w:r>
            <w:r>
              <w:rPr>
                <w:spacing w:val="-9"/>
                <w:sz w:val="18"/>
              </w:rPr>
              <w:t> </w:t>
            </w:r>
            <w:r>
              <w:rPr>
                <w:sz w:val="18"/>
              </w:rPr>
              <w:t>is</w:t>
            </w:r>
            <w:r>
              <w:rPr>
                <w:spacing w:val="-9"/>
                <w:sz w:val="18"/>
              </w:rPr>
              <w:t> </w:t>
            </w:r>
            <w:r>
              <w:rPr>
                <w:sz w:val="18"/>
              </w:rPr>
              <w:t>described</w:t>
            </w:r>
            <w:r>
              <w:rPr>
                <w:spacing w:val="-9"/>
                <w:sz w:val="18"/>
              </w:rPr>
              <w:t> </w:t>
            </w:r>
            <w:r>
              <w:rPr>
                <w:sz w:val="18"/>
              </w:rPr>
              <w:t>similarly to DL RSRP using the TS 38.133 [17]</w:t>
            </w:r>
          </w:p>
          <w:p>
            <w:pPr>
              <w:pStyle w:val="TableParagraph"/>
              <w:spacing w:line="187" w:lineRule="exact"/>
              <w:ind w:left="108"/>
              <w:rPr>
                <w:sz w:val="18"/>
              </w:rPr>
            </w:pPr>
            <w:r>
              <w:rPr>
                <w:sz w:val="18"/>
              </w:rPr>
              <w:t>Table</w:t>
            </w:r>
            <w:r>
              <w:rPr>
                <w:spacing w:val="-11"/>
                <w:sz w:val="18"/>
              </w:rPr>
              <w:t> </w:t>
            </w:r>
            <w:r>
              <w:rPr>
                <w:sz w:val="18"/>
              </w:rPr>
              <w:t>10.1.6.1-</w:t>
            </w:r>
            <w:r>
              <w:rPr>
                <w:spacing w:val="-5"/>
                <w:sz w:val="18"/>
              </w:rPr>
              <w:t>1.</w:t>
            </w:r>
          </w:p>
        </w:tc>
      </w:tr>
      <w:tr>
        <w:trPr>
          <w:trHeight w:val="1033" w:hRule="atLeast"/>
        </w:trPr>
        <w:tc>
          <w:tcPr>
            <w:tcW w:w="1527" w:type="dxa"/>
          </w:tcPr>
          <w:p>
            <w:pPr>
              <w:pStyle w:val="TableParagraph"/>
              <w:spacing w:line="206" w:lineRule="exact"/>
              <w:rPr>
                <w:sz w:val="18"/>
              </w:rPr>
            </w:pPr>
            <w:r>
              <w:rPr>
                <w:spacing w:val="-4"/>
                <w:sz w:val="18"/>
              </w:rPr>
              <w:t>&gt;CQI</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ind w:left="108" w:right="159"/>
              <w:rPr>
                <w:sz w:val="18"/>
              </w:rPr>
            </w:pPr>
            <w:r>
              <w:rPr>
                <w:sz w:val="18"/>
              </w:rPr>
              <w:t>Identifies UEs with the latest reported wideband CQI for</w:t>
            </w:r>
            <w:r>
              <w:rPr>
                <w:spacing w:val="-2"/>
                <w:sz w:val="18"/>
              </w:rPr>
              <w:t> </w:t>
            </w:r>
            <w:r>
              <w:rPr>
                <w:sz w:val="18"/>
              </w:rPr>
              <w:t>this cell</w:t>
            </w:r>
            <w:r>
              <w:rPr>
                <w:spacing w:val="-2"/>
                <w:sz w:val="18"/>
              </w:rPr>
              <w:t> </w:t>
            </w:r>
            <w:r>
              <w:rPr>
                <w:sz w:val="18"/>
              </w:rPr>
              <w:t>in the Layer 1 within the specific range. The definition of</w:t>
            </w:r>
            <w:r>
              <w:rPr>
                <w:spacing w:val="-5"/>
                <w:sz w:val="18"/>
              </w:rPr>
              <w:t> </w:t>
            </w:r>
            <w:r>
              <w:rPr>
                <w:sz w:val="18"/>
              </w:rPr>
              <w:t>wideband</w:t>
            </w:r>
            <w:r>
              <w:rPr>
                <w:spacing w:val="-7"/>
                <w:sz w:val="18"/>
              </w:rPr>
              <w:t> </w:t>
            </w:r>
            <w:r>
              <w:rPr>
                <w:sz w:val="18"/>
              </w:rPr>
              <w:t>CQI</w:t>
            </w:r>
            <w:r>
              <w:rPr>
                <w:spacing w:val="-5"/>
                <w:sz w:val="18"/>
              </w:rPr>
              <w:t> </w:t>
            </w:r>
            <w:r>
              <w:rPr>
                <w:sz w:val="18"/>
              </w:rPr>
              <w:t>is</w:t>
            </w:r>
            <w:r>
              <w:rPr>
                <w:spacing w:val="-6"/>
                <w:sz w:val="18"/>
              </w:rPr>
              <w:t> </w:t>
            </w:r>
            <w:r>
              <w:rPr>
                <w:sz w:val="18"/>
              </w:rPr>
              <w:t>defined</w:t>
            </w:r>
            <w:r>
              <w:rPr>
                <w:spacing w:val="-7"/>
                <w:sz w:val="18"/>
              </w:rPr>
              <w:t> </w:t>
            </w:r>
            <w:r>
              <w:rPr>
                <w:sz w:val="18"/>
              </w:rPr>
              <w:t>in</w:t>
            </w:r>
            <w:r>
              <w:rPr>
                <w:spacing w:val="-7"/>
                <w:sz w:val="18"/>
              </w:rPr>
              <w:t> </w:t>
            </w:r>
            <w:r>
              <w:rPr>
                <w:sz w:val="18"/>
              </w:rPr>
              <w:t>TS</w:t>
            </w:r>
            <w:r>
              <w:rPr>
                <w:spacing w:val="-5"/>
                <w:sz w:val="18"/>
              </w:rPr>
              <w:t> </w:t>
            </w:r>
            <w:r>
              <w:rPr>
                <w:sz w:val="18"/>
              </w:rPr>
              <w:t>38.214</w:t>
            </w:r>
          </w:p>
          <w:p>
            <w:pPr>
              <w:pStyle w:val="TableParagraph"/>
              <w:spacing w:line="187" w:lineRule="exact"/>
              <w:ind w:left="108"/>
              <w:rPr>
                <w:sz w:val="18"/>
              </w:rPr>
            </w:pPr>
            <w:r>
              <w:rPr>
                <w:spacing w:val="-2"/>
                <w:sz w:val="18"/>
              </w:rPr>
              <w:t>[18].</w:t>
            </w:r>
          </w:p>
        </w:tc>
      </w:tr>
      <w:tr>
        <w:trPr>
          <w:trHeight w:val="621" w:hRule="atLeast"/>
        </w:trPr>
        <w:tc>
          <w:tcPr>
            <w:tcW w:w="1527" w:type="dxa"/>
          </w:tcPr>
          <w:p>
            <w:pPr>
              <w:pStyle w:val="TableParagraph"/>
              <w:spacing w:line="206" w:lineRule="exact"/>
              <w:rPr>
                <w:sz w:val="18"/>
              </w:rPr>
            </w:pPr>
            <w:r>
              <w:rPr>
                <w:spacing w:val="-4"/>
                <w:sz w:val="18"/>
              </w:rPr>
              <w:t>&gt;5QI</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spacing w:line="206" w:lineRule="exact"/>
              <w:ind w:left="108"/>
              <w:rPr>
                <w:sz w:val="18"/>
              </w:rPr>
            </w:pPr>
            <w:r>
              <w:rPr>
                <w:sz w:val="18"/>
              </w:rPr>
              <w:t>Identifies</w:t>
            </w:r>
            <w:r>
              <w:rPr>
                <w:spacing w:val="-3"/>
                <w:sz w:val="18"/>
              </w:rPr>
              <w:t> </w:t>
            </w:r>
            <w:r>
              <w:rPr>
                <w:sz w:val="18"/>
              </w:rPr>
              <w:t>UEs</w:t>
            </w:r>
            <w:r>
              <w:rPr>
                <w:spacing w:val="-2"/>
                <w:sz w:val="18"/>
              </w:rPr>
              <w:t> </w:t>
            </w:r>
            <w:r>
              <w:rPr>
                <w:sz w:val="18"/>
              </w:rPr>
              <w:t>with</w:t>
            </w:r>
            <w:r>
              <w:rPr>
                <w:spacing w:val="-2"/>
                <w:sz w:val="18"/>
              </w:rPr>
              <w:t> </w:t>
            </w:r>
            <w:r>
              <w:rPr>
                <w:sz w:val="18"/>
              </w:rPr>
              <w:t>the</w:t>
            </w:r>
            <w:r>
              <w:rPr>
                <w:spacing w:val="-2"/>
                <w:sz w:val="18"/>
              </w:rPr>
              <w:t> </w:t>
            </w:r>
            <w:r>
              <w:rPr>
                <w:sz w:val="18"/>
              </w:rPr>
              <w:t>5QI</w:t>
            </w:r>
            <w:r>
              <w:rPr>
                <w:spacing w:val="-4"/>
                <w:sz w:val="18"/>
              </w:rPr>
              <w:t> </w:t>
            </w:r>
            <w:r>
              <w:rPr>
                <w:sz w:val="18"/>
              </w:rPr>
              <w:t>of</w:t>
            </w:r>
            <w:r>
              <w:rPr>
                <w:spacing w:val="-4"/>
                <w:sz w:val="18"/>
              </w:rPr>
              <w:t> </w:t>
            </w:r>
            <w:r>
              <w:rPr>
                <w:sz w:val="18"/>
              </w:rPr>
              <w:t>QoS</w:t>
            </w:r>
            <w:r>
              <w:rPr>
                <w:spacing w:val="-1"/>
                <w:sz w:val="18"/>
              </w:rPr>
              <w:t> </w:t>
            </w:r>
            <w:r>
              <w:rPr>
                <w:spacing w:val="-2"/>
                <w:sz w:val="18"/>
              </w:rPr>
              <w:t>flows</w:t>
            </w:r>
          </w:p>
          <w:p>
            <w:pPr>
              <w:pStyle w:val="TableParagraph"/>
              <w:spacing w:line="206" w:lineRule="exact"/>
              <w:ind w:left="108" w:right="159"/>
              <w:rPr>
                <w:sz w:val="18"/>
              </w:rPr>
            </w:pPr>
            <w:r>
              <w:rPr>
                <w:sz w:val="18"/>
              </w:rPr>
              <w:t>within</w:t>
            </w:r>
            <w:r>
              <w:rPr>
                <w:spacing w:val="-9"/>
                <w:sz w:val="18"/>
              </w:rPr>
              <w:t> </w:t>
            </w:r>
            <w:r>
              <w:rPr>
                <w:sz w:val="18"/>
              </w:rPr>
              <w:t>the</w:t>
            </w:r>
            <w:r>
              <w:rPr>
                <w:spacing w:val="-9"/>
                <w:sz w:val="18"/>
              </w:rPr>
              <w:t> </w:t>
            </w:r>
            <w:r>
              <w:rPr>
                <w:sz w:val="18"/>
              </w:rPr>
              <w:t>specified</w:t>
            </w:r>
            <w:r>
              <w:rPr>
                <w:spacing w:val="-7"/>
                <w:sz w:val="18"/>
              </w:rPr>
              <w:t> </w:t>
            </w:r>
            <w:r>
              <w:rPr>
                <w:sz w:val="18"/>
              </w:rPr>
              <w:t>range.</w:t>
            </w:r>
            <w:r>
              <w:rPr>
                <w:spacing w:val="-7"/>
                <w:sz w:val="18"/>
              </w:rPr>
              <w:t> </w:t>
            </w:r>
            <w:r>
              <w:rPr>
                <w:sz w:val="18"/>
              </w:rPr>
              <w:t>The</w:t>
            </w:r>
            <w:r>
              <w:rPr>
                <w:spacing w:val="-9"/>
                <w:sz w:val="18"/>
              </w:rPr>
              <w:t> </w:t>
            </w:r>
            <w:r>
              <w:rPr>
                <w:sz w:val="18"/>
              </w:rPr>
              <w:t>definition of 5QI is in TS 23.501 [14].</w:t>
            </w:r>
          </w:p>
        </w:tc>
      </w:tr>
      <w:tr>
        <w:trPr>
          <w:trHeight w:val="827" w:hRule="atLeast"/>
        </w:trPr>
        <w:tc>
          <w:tcPr>
            <w:tcW w:w="1527" w:type="dxa"/>
          </w:tcPr>
          <w:p>
            <w:pPr>
              <w:pStyle w:val="TableParagraph"/>
              <w:spacing w:line="206" w:lineRule="exact"/>
              <w:rPr>
                <w:sz w:val="18"/>
              </w:rPr>
            </w:pPr>
            <w:r>
              <w:rPr>
                <w:spacing w:val="-4"/>
                <w:sz w:val="18"/>
              </w:rPr>
              <w:t>&gt;QCI</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ind w:left="108" w:right="159"/>
              <w:rPr>
                <w:sz w:val="18"/>
              </w:rPr>
            </w:pPr>
            <w:r>
              <w:rPr>
                <w:sz w:val="18"/>
              </w:rPr>
              <w:t>Identifies UEs</w:t>
            </w:r>
            <w:r>
              <w:rPr>
                <w:spacing w:val="-1"/>
                <w:sz w:val="18"/>
              </w:rPr>
              <w:t> </w:t>
            </w:r>
            <w:r>
              <w:rPr>
                <w:sz w:val="18"/>
              </w:rPr>
              <w:t>with</w:t>
            </w:r>
            <w:r>
              <w:rPr>
                <w:spacing w:val="-1"/>
                <w:sz w:val="18"/>
              </w:rPr>
              <w:t> </w:t>
            </w:r>
            <w:r>
              <w:rPr>
                <w:sz w:val="18"/>
              </w:rPr>
              <w:t>the</w:t>
            </w:r>
            <w:r>
              <w:rPr>
                <w:spacing w:val="-1"/>
                <w:sz w:val="18"/>
              </w:rPr>
              <w:t> </w:t>
            </w:r>
            <w:r>
              <w:rPr>
                <w:sz w:val="18"/>
              </w:rPr>
              <w:t>QCI</w:t>
            </w:r>
            <w:r>
              <w:rPr>
                <w:spacing w:val="-1"/>
                <w:sz w:val="18"/>
              </w:rPr>
              <w:t> </w:t>
            </w:r>
            <w:r>
              <w:rPr>
                <w:sz w:val="18"/>
              </w:rPr>
              <w:t>of</w:t>
            </w:r>
            <w:r>
              <w:rPr>
                <w:spacing w:val="-5"/>
                <w:sz w:val="18"/>
              </w:rPr>
              <w:t> </w:t>
            </w:r>
            <w:r>
              <w:rPr>
                <w:sz w:val="18"/>
              </w:rPr>
              <w:t>Service Data</w:t>
            </w:r>
            <w:r>
              <w:rPr>
                <w:spacing w:val="-3"/>
                <w:sz w:val="18"/>
              </w:rPr>
              <w:t> </w:t>
            </w:r>
            <w:r>
              <w:rPr>
                <w:sz w:val="18"/>
              </w:rPr>
              <w:t>Flows</w:t>
            </w:r>
            <w:r>
              <w:rPr>
                <w:spacing w:val="-3"/>
                <w:sz w:val="18"/>
              </w:rPr>
              <w:t> </w:t>
            </w:r>
            <w:r>
              <w:rPr>
                <w:sz w:val="18"/>
              </w:rPr>
              <w:t>within</w:t>
            </w:r>
            <w:r>
              <w:rPr>
                <w:spacing w:val="-4"/>
                <w:sz w:val="18"/>
              </w:rPr>
              <w:t> </w:t>
            </w:r>
            <w:r>
              <w:rPr>
                <w:sz w:val="18"/>
              </w:rPr>
              <w:t>the</w:t>
            </w:r>
            <w:r>
              <w:rPr>
                <w:spacing w:val="-5"/>
                <w:sz w:val="18"/>
              </w:rPr>
              <w:t> </w:t>
            </w:r>
            <w:r>
              <w:rPr>
                <w:sz w:val="18"/>
              </w:rPr>
              <w:t>specified</w:t>
            </w:r>
            <w:r>
              <w:rPr>
                <w:spacing w:val="-2"/>
                <w:sz w:val="18"/>
              </w:rPr>
              <w:t> range.</w:t>
            </w:r>
          </w:p>
          <w:p>
            <w:pPr>
              <w:pStyle w:val="TableParagraph"/>
              <w:spacing w:line="206" w:lineRule="exact"/>
              <w:ind w:left="108" w:right="208"/>
              <w:rPr>
                <w:sz w:val="18"/>
              </w:rPr>
            </w:pPr>
            <w:r>
              <w:rPr>
                <w:sz w:val="18"/>
              </w:rPr>
              <w:t>The</w:t>
            </w:r>
            <w:r>
              <w:rPr>
                <w:spacing w:val="-5"/>
                <w:sz w:val="18"/>
              </w:rPr>
              <w:t> </w:t>
            </w:r>
            <w:r>
              <w:rPr>
                <w:sz w:val="18"/>
              </w:rPr>
              <w:t>definition</w:t>
            </w:r>
            <w:r>
              <w:rPr>
                <w:spacing w:val="-5"/>
                <w:sz w:val="18"/>
              </w:rPr>
              <w:t> </w:t>
            </w:r>
            <w:r>
              <w:rPr>
                <w:sz w:val="18"/>
              </w:rPr>
              <w:t>of</w:t>
            </w:r>
            <w:r>
              <w:rPr>
                <w:spacing w:val="-3"/>
                <w:sz w:val="18"/>
              </w:rPr>
              <w:t> </w:t>
            </w:r>
            <w:r>
              <w:rPr>
                <w:sz w:val="18"/>
              </w:rPr>
              <w:t>QCI</w:t>
            </w:r>
            <w:r>
              <w:rPr>
                <w:spacing w:val="-7"/>
                <w:sz w:val="18"/>
              </w:rPr>
              <w:t> </w:t>
            </w:r>
            <w:r>
              <w:rPr>
                <w:sz w:val="18"/>
              </w:rPr>
              <w:t>is</w:t>
            </w:r>
            <w:r>
              <w:rPr>
                <w:spacing w:val="-6"/>
                <w:sz w:val="18"/>
              </w:rPr>
              <w:t> </w:t>
            </w:r>
            <w:r>
              <w:rPr>
                <w:sz w:val="18"/>
              </w:rPr>
              <w:t>in</w:t>
            </w:r>
            <w:r>
              <w:rPr>
                <w:spacing w:val="-5"/>
                <w:sz w:val="18"/>
              </w:rPr>
              <w:t> </w:t>
            </w:r>
            <w:r>
              <w:rPr>
                <w:sz w:val="18"/>
              </w:rPr>
              <w:t>TS</w:t>
            </w:r>
            <w:r>
              <w:rPr>
                <w:spacing w:val="-8"/>
                <w:sz w:val="18"/>
              </w:rPr>
              <w:t> </w:t>
            </w:r>
            <w:r>
              <w:rPr>
                <w:sz w:val="18"/>
              </w:rPr>
              <w:t>23.203 </w:t>
            </w:r>
            <w:r>
              <w:rPr>
                <w:spacing w:val="-2"/>
                <w:sz w:val="18"/>
              </w:rPr>
              <w:t>[19].</w:t>
            </w:r>
          </w:p>
        </w:tc>
      </w:tr>
      <w:tr>
        <w:trPr>
          <w:trHeight w:val="2484" w:hRule="atLeast"/>
        </w:trPr>
        <w:tc>
          <w:tcPr>
            <w:tcW w:w="1527" w:type="dxa"/>
          </w:tcPr>
          <w:p>
            <w:pPr>
              <w:pStyle w:val="TableParagraph"/>
              <w:spacing w:line="206" w:lineRule="exact"/>
              <w:rPr>
                <w:sz w:val="18"/>
              </w:rPr>
            </w:pPr>
            <w:r>
              <w:rPr>
                <w:sz w:val="18"/>
              </w:rPr>
              <w:t>&gt;S-</w:t>
            </w:r>
            <w:r>
              <w:rPr>
                <w:spacing w:val="-2"/>
                <w:sz w:val="18"/>
              </w:rPr>
              <w:t>NSSAI</w:t>
            </w:r>
          </w:p>
        </w:tc>
        <w:tc>
          <w:tcPr>
            <w:tcW w:w="1080" w:type="dxa"/>
          </w:tcPr>
          <w:p>
            <w:pPr>
              <w:pStyle w:val="TableParagraph"/>
              <w:ind w:left="0"/>
              <w:rPr>
                <w:rFonts w:ascii="Times New Roman"/>
                <w:sz w:val="16"/>
              </w:rPr>
            </w:pP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z w:val="18"/>
              </w:rPr>
              <w:t>ENUMERATED</w:t>
            </w:r>
            <w:r>
              <w:rPr>
                <w:spacing w:val="-5"/>
                <w:sz w:val="18"/>
              </w:rPr>
              <w:t> </w:t>
            </w:r>
            <w:r>
              <w:rPr>
                <w:sz w:val="18"/>
              </w:rPr>
              <w:t>(true,</w:t>
            </w:r>
            <w:r>
              <w:rPr>
                <w:spacing w:val="-5"/>
                <w:sz w:val="18"/>
              </w:rPr>
              <w:t> …)</w:t>
            </w:r>
          </w:p>
        </w:tc>
        <w:tc>
          <w:tcPr>
            <w:tcW w:w="3509" w:type="dxa"/>
          </w:tcPr>
          <w:p>
            <w:pPr>
              <w:pStyle w:val="TableParagraph"/>
              <w:spacing w:line="206" w:lineRule="exact"/>
              <w:ind w:left="108"/>
              <w:rPr>
                <w:sz w:val="18"/>
              </w:rPr>
            </w:pPr>
            <w:r>
              <w:rPr>
                <w:sz w:val="18"/>
              </w:rPr>
              <w:t>Identifies</w:t>
            </w:r>
            <w:r>
              <w:rPr>
                <w:spacing w:val="-2"/>
                <w:sz w:val="18"/>
              </w:rPr>
              <w:t> </w:t>
            </w:r>
            <w:r>
              <w:rPr>
                <w:sz w:val="18"/>
              </w:rPr>
              <w:t>UEs</w:t>
            </w:r>
            <w:r>
              <w:rPr>
                <w:spacing w:val="-3"/>
                <w:sz w:val="18"/>
              </w:rPr>
              <w:t> </w:t>
            </w:r>
            <w:r>
              <w:rPr>
                <w:sz w:val="18"/>
              </w:rPr>
              <w:t>with</w:t>
            </w:r>
            <w:r>
              <w:rPr>
                <w:spacing w:val="-3"/>
                <w:sz w:val="18"/>
              </w:rPr>
              <w:t> </w:t>
            </w:r>
            <w:r>
              <w:rPr>
                <w:sz w:val="18"/>
              </w:rPr>
              <w:t>the</w:t>
            </w:r>
            <w:r>
              <w:rPr>
                <w:spacing w:val="-2"/>
                <w:sz w:val="18"/>
              </w:rPr>
              <w:t> </w:t>
            </w:r>
            <w:r>
              <w:rPr>
                <w:spacing w:val="-5"/>
                <w:sz w:val="18"/>
              </w:rPr>
              <w:t>S-</w:t>
            </w:r>
          </w:p>
          <w:p>
            <w:pPr>
              <w:pStyle w:val="TableParagraph"/>
              <w:spacing w:before="2"/>
              <w:ind w:left="108" w:right="131"/>
              <w:rPr>
                <w:sz w:val="18"/>
              </w:rPr>
            </w:pPr>
            <w:r>
              <w:rPr>
                <w:sz w:val="18"/>
              </w:rPr>
              <w:t>NSSAI [12] within the specified range. OCTET STRING of length 1 octet shall be provided for matching the SST value only. OCTET STRING of length 4 octets shall</w:t>
            </w:r>
            <w:r>
              <w:rPr>
                <w:spacing w:val="-5"/>
                <w:sz w:val="18"/>
              </w:rPr>
              <w:t> </w:t>
            </w:r>
            <w:r>
              <w:rPr>
                <w:sz w:val="18"/>
              </w:rPr>
              <w:t>be</w:t>
            </w:r>
            <w:r>
              <w:rPr>
                <w:spacing w:val="-7"/>
                <w:sz w:val="18"/>
              </w:rPr>
              <w:t> </w:t>
            </w:r>
            <w:r>
              <w:rPr>
                <w:sz w:val="18"/>
              </w:rPr>
              <w:t>provided</w:t>
            </w:r>
            <w:r>
              <w:rPr>
                <w:spacing w:val="-5"/>
                <w:sz w:val="18"/>
              </w:rPr>
              <w:t> </w:t>
            </w:r>
            <w:r>
              <w:rPr>
                <w:sz w:val="18"/>
              </w:rPr>
              <w:t>for</w:t>
            </w:r>
            <w:r>
              <w:rPr>
                <w:spacing w:val="-3"/>
                <w:sz w:val="18"/>
              </w:rPr>
              <w:t> </w:t>
            </w:r>
            <w:r>
              <w:rPr>
                <w:sz w:val="18"/>
              </w:rPr>
              <w:t>matching</w:t>
            </w:r>
            <w:r>
              <w:rPr>
                <w:spacing w:val="-9"/>
                <w:sz w:val="18"/>
              </w:rPr>
              <w:t> </w:t>
            </w:r>
            <w:r>
              <w:rPr>
                <w:sz w:val="18"/>
              </w:rPr>
              <w:t>the</w:t>
            </w:r>
            <w:r>
              <w:rPr>
                <w:spacing w:val="-5"/>
                <w:sz w:val="18"/>
              </w:rPr>
              <w:t> </w:t>
            </w:r>
            <w:r>
              <w:rPr>
                <w:sz w:val="18"/>
              </w:rPr>
              <w:t>SST</w:t>
            </w:r>
            <w:r>
              <w:rPr>
                <w:spacing w:val="-5"/>
                <w:sz w:val="18"/>
              </w:rPr>
              <w:t> </w:t>
            </w:r>
            <w:r>
              <w:rPr>
                <w:sz w:val="18"/>
              </w:rPr>
              <w:t>+ SD value. OCTET STRING of length 4 octets with the last 3 octets as</w:t>
            </w:r>
            <w:r>
              <w:rPr>
                <w:spacing w:val="40"/>
                <w:sz w:val="18"/>
              </w:rPr>
              <w:t> </w:t>
            </w:r>
            <w:r>
              <w:rPr>
                <w:sz w:val="18"/>
              </w:rPr>
              <w:t>0xFFFFFF shall be provided if a S- NSSAI without SD value has to be explicitly</w:t>
            </w:r>
            <w:r>
              <w:rPr>
                <w:spacing w:val="-5"/>
                <w:sz w:val="18"/>
              </w:rPr>
              <w:t> </w:t>
            </w:r>
            <w:r>
              <w:rPr>
                <w:sz w:val="18"/>
              </w:rPr>
              <w:t>matched.</w:t>
            </w:r>
            <w:r>
              <w:rPr>
                <w:spacing w:val="-6"/>
                <w:sz w:val="18"/>
              </w:rPr>
              <w:t> </w:t>
            </w:r>
            <w:r>
              <w:rPr>
                <w:sz w:val="18"/>
              </w:rPr>
              <w:t>See</w:t>
            </w:r>
            <w:r>
              <w:rPr>
                <w:spacing w:val="-6"/>
                <w:sz w:val="18"/>
              </w:rPr>
              <w:t> </w:t>
            </w:r>
            <w:r>
              <w:rPr>
                <w:sz w:val="18"/>
              </w:rPr>
              <w:t>3GPP</w:t>
            </w:r>
            <w:r>
              <w:rPr>
                <w:spacing w:val="-9"/>
                <w:sz w:val="18"/>
              </w:rPr>
              <w:t> </w:t>
            </w:r>
            <w:r>
              <w:rPr>
                <w:sz w:val="18"/>
              </w:rPr>
              <w:t>TS</w:t>
            </w:r>
            <w:r>
              <w:rPr>
                <w:spacing w:val="-6"/>
                <w:sz w:val="18"/>
              </w:rPr>
              <w:t> </w:t>
            </w:r>
            <w:r>
              <w:rPr>
                <w:sz w:val="18"/>
              </w:rPr>
              <w:t>23.003</w:t>
            </w:r>
          </w:p>
          <w:p>
            <w:pPr>
              <w:pStyle w:val="TableParagraph"/>
              <w:spacing w:line="186" w:lineRule="exact"/>
              <w:ind w:left="108"/>
              <w:rPr>
                <w:sz w:val="18"/>
              </w:rPr>
            </w:pPr>
            <w:r>
              <w:rPr>
                <w:sz w:val="18"/>
              </w:rPr>
              <w:t>[20]</w:t>
            </w:r>
            <w:r>
              <w:rPr>
                <w:spacing w:val="-5"/>
                <w:sz w:val="18"/>
              </w:rPr>
              <w:t> </w:t>
            </w:r>
            <w:r>
              <w:rPr>
                <w:sz w:val="18"/>
              </w:rPr>
              <w:t>clause</w:t>
            </w:r>
            <w:r>
              <w:rPr>
                <w:spacing w:val="-3"/>
                <w:sz w:val="18"/>
              </w:rPr>
              <w:t> </w:t>
            </w:r>
            <w:r>
              <w:rPr>
                <w:spacing w:val="-2"/>
                <w:sz w:val="18"/>
              </w:rPr>
              <w:t>28.4.2.</w:t>
            </w:r>
          </w:p>
        </w:tc>
      </w:tr>
      <w:tr>
        <w:trPr>
          <w:trHeight w:val="621" w:hRule="atLeast"/>
        </w:trPr>
        <w:tc>
          <w:tcPr>
            <w:tcW w:w="1527" w:type="dxa"/>
          </w:tcPr>
          <w:p>
            <w:pPr>
              <w:pStyle w:val="TableParagraph"/>
              <w:spacing w:line="206" w:lineRule="exact"/>
              <w:rPr>
                <w:sz w:val="18"/>
              </w:rPr>
            </w:pPr>
            <w:r>
              <w:rPr>
                <w:sz w:val="18"/>
              </w:rPr>
              <w:t>Test </w:t>
            </w:r>
            <w:r>
              <w:rPr>
                <w:spacing w:val="-2"/>
                <w:sz w:val="18"/>
              </w:rPr>
              <w:t>Condition</w:t>
            </w:r>
          </w:p>
        </w:tc>
        <w:tc>
          <w:tcPr>
            <w:tcW w:w="1080" w:type="dxa"/>
          </w:tcPr>
          <w:p>
            <w:pPr>
              <w:pStyle w:val="TableParagraph"/>
              <w:spacing w:line="206" w:lineRule="exact"/>
              <w:rPr>
                <w:sz w:val="18"/>
              </w:rPr>
            </w:pPr>
            <w:r>
              <w:rPr>
                <w:spacing w:val="-10"/>
                <w:sz w:val="18"/>
              </w:rPr>
              <w:t>O</w:t>
            </w: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pacing w:val="-2"/>
                <w:sz w:val="18"/>
              </w:rPr>
              <w:t>ENUMERATED</w:t>
            </w:r>
            <w:r>
              <w:rPr>
                <w:spacing w:val="6"/>
                <w:sz w:val="18"/>
              </w:rPr>
              <w:t> </w:t>
            </w:r>
            <w:r>
              <w:rPr>
                <w:spacing w:val="-2"/>
                <w:sz w:val="18"/>
              </w:rPr>
              <w:t>(equal,</w:t>
            </w:r>
          </w:p>
          <w:p>
            <w:pPr>
              <w:pStyle w:val="TableParagraph"/>
              <w:spacing w:line="206" w:lineRule="exact"/>
              <w:ind w:left="108" w:right="384"/>
              <w:rPr>
                <w:sz w:val="18"/>
              </w:rPr>
            </w:pPr>
            <w:r>
              <w:rPr>
                <w:sz w:val="18"/>
              </w:rPr>
              <w:t>greaterthan,</w:t>
            </w:r>
            <w:r>
              <w:rPr>
                <w:spacing w:val="-13"/>
                <w:sz w:val="18"/>
              </w:rPr>
              <w:t> </w:t>
            </w:r>
            <w:r>
              <w:rPr>
                <w:sz w:val="18"/>
              </w:rPr>
              <w:t>lessthan, contains,</w:t>
            </w:r>
            <w:r>
              <w:rPr>
                <w:spacing w:val="-3"/>
                <w:sz w:val="18"/>
              </w:rPr>
              <w:t> </w:t>
            </w:r>
            <w:r>
              <w:rPr>
                <w:sz w:val="18"/>
              </w:rPr>
              <w:t>present,</w:t>
            </w:r>
            <w:r>
              <w:rPr>
                <w:spacing w:val="-3"/>
                <w:sz w:val="18"/>
              </w:rPr>
              <w:t> </w:t>
            </w:r>
            <w:r>
              <w:rPr>
                <w:spacing w:val="-5"/>
                <w:sz w:val="18"/>
              </w:rPr>
              <w:t>…)</w:t>
            </w:r>
          </w:p>
        </w:tc>
        <w:tc>
          <w:tcPr>
            <w:tcW w:w="3509" w:type="dxa"/>
          </w:tcPr>
          <w:p>
            <w:pPr>
              <w:pStyle w:val="TableParagraph"/>
              <w:ind w:left="0"/>
              <w:rPr>
                <w:rFonts w:ascii="Times New Roman"/>
                <w:sz w:val="16"/>
              </w:rPr>
            </w:pPr>
          </w:p>
        </w:tc>
      </w:tr>
      <w:tr>
        <w:trPr>
          <w:trHeight w:val="414" w:hRule="atLeast"/>
        </w:trPr>
        <w:tc>
          <w:tcPr>
            <w:tcW w:w="1527" w:type="dxa"/>
          </w:tcPr>
          <w:p>
            <w:pPr>
              <w:pStyle w:val="TableParagraph"/>
              <w:spacing w:line="208" w:lineRule="exact"/>
              <w:ind w:right="242"/>
              <w:rPr>
                <w:sz w:val="18"/>
              </w:rPr>
            </w:pPr>
            <w:r>
              <w:rPr>
                <w:sz w:val="18"/>
              </w:rPr>
              <w:t>Test</w:t>
            </w:r>
            <w:r>
              <w:rPr>
                <w:spacing w:val="-13"/>
                <w:sz w:val="18"/>
              </w:rPr>
              <w:t> </w:t>
            </w:r>
            <w:r>
              <w:rPr>
                <w:sz w:val="18"/>
              </w:rPr>
              <w:t>Condition </w:t>
            </w:r>
            <w:r>
              <w:rPr>
                <w:spacing w:val="-2"/>
                <w:sz w:val="18"/>
              </w:rPr>
              <w:t>Value</w:t>
            </w:r>
          </w:p>
        </w:tc>
        <w:tc>
          <w:tcPr>
            <w:tcW w:w="1080" w:type="dxa"/>
          </w:tcPr>
          <w:p>
            <w:pPr>
              <w:pStyle w:val="TableParagraph"/>
              <w:spacing w:line="206" w:lineRule="exact"/>
              <w:rPr>
                <w:sz w:val="18"/>
              </w:rPr>
            </w:pPr>
            <w:r>
              <w:rPr>
                <w:spacing w:val="-10"/>
                <w:sz w:val="18"/>
              </w:rPr>
              <w:t>O</w:t>
            </w:r>
          </w:p>
        </w:tc>
        <w:tc>
          <w:tcPr>
            <w:tcW w:w="989" w:type="dxa"/>
          </w:tcPr>
          <w:p>
            <w:pPr>
              <w:pStyle w:val="TableParagraph"/>
              <w:ind w:left="0"/>
              <w:rPr>
                <w:rFonts w:ascii="Times New Roman"/>
                <w:sz w:val="16"/>
              </w:rPr>
            </w:pPr>
          </w:p>
        </w:tc>
        <w:tc>
          <w:tcPr>
            <w:tcW w:w="2251" w:type="dxa"/>
          </w:tcPr>
          <w:p>
            <w:pPr>
              <w:pStyle w:val="TableParagraph"/>
              <w:spacing w:line="206" w:lineRule="exact"/>
              <w:ind w:left="108"/>
              <w:rPr>
                <w:sz w:val="18"/>
              </w:rPr>
            </w:pPr>
            <w:r>
              <w:rPr>
                <w:spacing w:val="-2"/>
                <w:sz w:val="18"/>
              </w:rPr>
              <w:t>8.3.23</w:t>
            </w:r>
          </w:p>
        </w:tc>
        <w:tc>
          <w:tcPr>
            <w:tcW w:w="3509" w:type="dxa"/>
          </w:tcPr>
          <w:p>
            <w:pPr>
              <w:pStyle w:val="TableParagraph"/>
              <w:ind w:left="0"/>
              <w:rPr>
                <w:rFonts w:ascii="Times New Roman"/>
                <w:sz w:val="16"/>
              </w:rPr>
            </w:pPr>
          </w:p>
        </w:tc>
      </w:tr>
    </w:tbl>
    <w:p>
      <w:pPr>
        <w:spacing w:after="0"/>
        <w:rPr>
          <w:rFonts w:ascii="Times New Roman"/>
          <w:sz w:val="16"/>
        </w:rPr>
        <w:sectPr>
          <w:pgSz w:w="11910" w:h="16850"/>
          <w:pgMar w:header="862" w:footer="689" w:top="1520" w:bottom="880" w:left="680" w:right="700"/>
        </w:sectPr>
      </w:pPr>
    </w:p>
    <w:p>
      <w:pPr>
        <w:pStyle w:val="BodyText"/>
        <w:spacing w:before="140"/>
        <w:rPr>
          <w:sz w:val="28"/>
        </w:rPr>
      </w:pPr>
    </w:p>
    <w:p>
      <w:pPr>
        <w:pStyle w:val="Heading4"/>
        <w:numPr>
          <w:ilvl w:val="2"/>
          <w:numId w:val="4"/>
        </w:numPr>
        <w:tabs>
          <w:tab w:pos="1018" w:val="left" w:leader="none"/>
        </w:tabs>
        <w:spacing w:line="240" w:lineRule="auto" w:before="0" w:after="0"/>
        <w:ind w:left="1018" w:right="0" w:hanging="849"/>
        <w:jc w:val="left"/>
      </w:pPr>
      <w:bookmarkStart w:name="_TOC_250011" w:id="215"/>
      <w:bookmarkStart w:name="8.3.23 Test Condition Value" w:id="216"/>
      <w:r>
        <w:rPr/>
      </w:r>
      <w:r>
        <w:rPr/>
        <w:t>Test</w:t>
      </w:r>
      <w:r>
        <w:rPr>
          <w:spacing w:val="-7"/>
        </w:rPr>
        <w:t> </w:t>
      </w:r>
      <w:r>
        <w:rPr/>
        <w:t>Condition</w:t>
      </w:r>
      <w:r>
        <w:rPr>
          <w:spacing w:val="-6"/>
        </w:rPr>
        <w:t> </w:t>
      </w:r>
      <w:bookmarkEnd w:id="215"/>
      <w:r>
        <w:rPr>
          <w:spacing w:val="-2"/>
        </w:rPr>
        <w:t>Value</w:t>
      </w:r>
    </w:p>
    <w:p>
      <w:pPr>
        <w:pStyle w:val="BodyText"/>
        <w:spacing w:before="181"/>
        <w:ind w:left="169"/>
      </w:pPr>
      <w:r>
        <w:rPr/>
        <w:t>This</w:t>
      </w:r>
      <w:r>
        <w:rPr>
          <w:spacing w:val="-5"/>
        </w:rPr>
        <w:t> </w:t>
      </w:r>
      <w:r>
        <w:rPr/>
        <w:t>IE</w:t>
      </w:r>
      <w:r>
        <w:rPr>
          <w:spacing w:val="-3"/>
        </w:rPr>
        <w:t> </w:t>
      </w:r>
      <w:r>
        <w:rPr/>
        <w:t>defines</w:t>
      </w:r>
      <w:r>
        <w:rPr>
          <w:spacing w:val="-5"/>
        </w:rPr>
        <w:t> </w:t>
      </w:r>
      <w:r>
        <w:rPr/>
        <w:t>the</w:t>
      </w:r>
      <w:r>
        <w:rPr>
          <w:spacing w:val="-3"/>
        </w:rPr>
        <w:t> </w:t>
      </w:r>
      <w:r>
        <w:rPr/>
        <w:t>target</w:t>
      </w:r>
      <w:r>
        <w:rPr>
          <w:spacing w:val="-4"/>
        </w:rPr>
        <w:t> </w:t>
      </w:r>
      <w:r>
        <w:rPr/>
        <w:t>value</w:t>
      </w:r>
      <w:r>
        <w:rPr>
          <w:spacing w:val="-3"/>
        </w:rPr>
        <w:t> </w:t>
      </w:r>
      <w:r>
        <w:rPr/>
        <w:t>for</w:t>
      </w:r>
      <w:r>
        <w:rPr>
          <w:spacing w:val="-3"/>
        </w:rPr>
        <w:t> </w:t>
      </w:r>
      <w:r>
        <w:rPr/>
        <w:t>a</w:t>
      </w:r>
      <w:r>
        <w:rPr>
          <w:spacing w:val="-6"/>
        </w:rPr>
        <w:t> </w:t>
      </w:r>
      <w:r>
        <w:rPr/>
        <w:t>particular</w:t>
      </w:r>
      <w:r>
        <w:rPr>
          <w:spacing w:val="3"/>
        </w:rPr>
        <w:t> </w:t>
      </w:r>
      <w:r>
        <w:rPr/>
        <w:t>Test</w:t>
      </w:r>
      <w:r>
        <w:rPr>
          <w:spacing w:val="-4"/>
        </w:rPr>
        <w:t> </w:t>
      </w:r>
      <w:r>
        <w:rPr/>
        <w:t>Condition</w:t>
      </w:r>
      <w:r>
        <w:rPr>
          <w:spacing w:val="-2"/>
        </w:rPr>
        <w:t> </w:t>
      </w:r>
      <w:r>
        <w:rPr/>
        <w:t>Type</w:t>
      </w:r>
      <w:r>
        <w:rPr>
          <w:spacing w:val="-4"/>
        </w:rPr>
        <w:t> </w:t>
      </w:r>
      <w:r>
        <w:rPr/>
        <w:t>IE</w:t>
      </w:r>
      <w:r>
        <w:rPr>
          <w:spacing w:val="-3"/>
        </w:rPr>
        <w:t> </w:t>
      </w:r>
      <w:r>
        <w:rPr>
          <w:spacing w:val="-2"/>
        </w:rPr>
        <w:t>element.</w:t>
      </w:r>
    </w:p>
    <w:p>
      <w:pPr>
        <w:pStyle w:val="BodyText"/>
        <w:spacing w:before="7"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1734"/>
      </w:tblGrid>
      <w:tr>
        <w:trPr>
          <w:trHeight w:val="412"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2696" w:type="dxa"/>
          </w:tcPr>
          <w:p>
            <w:pPr>
              <w:pStyle w:val="TableParagraph"/>
              <w:spacing w:line="206" w:lineRule="exact"/>
              <w:ind w:left="436"/>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1734" w:type="dxa"/>
          </w:tcPr>
          <w:p>
            <w:pPr>
              <w:pStyle w:val="TableParagraph"/>
              <w:spacing w:line="206" w:lineRule="exact"/>
              <w:ind w:left="380" w:right="180" w:firstLine="33"/>
              <w:rPr>
                <w:b/>
                <w:sz w:val="18"/>
              </w:rPr>
            </w:pPr>
            <w:r>
              <w:rPr>
                <w:b/>
                <w:spacing w:val="-2"/>
                <w:sz w:val="18"/>
              </w:rPr>
              <w:t>Semantics description</w:t>
            </w:r>
          </w:p>
        </w:tc>
      </w:tr>
      <w:tr>
        <w:trPr>
          <w:trHeight w:val="208" w:hRule="atLeast"/>
        </w:trPr>
        <w:tc>
          <w:tcPr>
            <w:tcW w:w="2552" w:type="dxa"/>
          </w:tcPr>
          <w:p>
            <w:pPr>
              <w:pStyle w:val="TableParagraph"/>
              <w:spacing w:line="187" w:lineRule="exact" w:before="1"/>
              <w:rPr>
                <w:i/>
                <w:sz w:val="18"/>
              </w:rPr>
            </w:pPr>
            <w:r>
              <w:rPr>
                <w:sz w:val="18"/>
              </w:rPr>
              <w:t>CHOICE</w:t>
            </w:r>
            <w:r>
              <w:rPr>
                <w:spacing w:val="-3"/>
                <w:sz w:val="18"/>
              </w:rPr>
              <w:t> </w:t>
            </w:r>
            <w:r>
              <w:rPr>
                <w:i/>
                <w:sz w:val="18"/>
              </w:rPr>
              <w:t>Test</w:t>
            </w:r>
            <w:r>
              <w:rPr>
                <w:i/>
                <w:spacing w:val="-2"/>
                <w:sz w:val="18"/>
              </w:rPr>
              <w:t> Value</w:t>
            </w:r>
          </w:p>
        </w:tc>
        <w:tc>
          <w:tcPr>
            <w:tcW w:w="1136" w:type="dxa"/>
          </w:tcPr>
          <w:p>
            <w:pPr>
              <w:pStyle w:val="TableParagraph"/>
              <w:spacing w:line="187" w:lineRule="exact" w:before="1"/>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ind w:left="0"/>
              <w:rPr>
                <w:rFonts w:ascii="Times New Roman"/>
                <w:sz w:val="14"/>
              </w:rPr>
            </w:pPr>
          </w:p>
        </w:tc>
        <w:tc>
          <w:tcPr>
            <w:tcW w:w="1734" w:type="dxa"/>
          </w:tcPr>
          <w:p>
            <w:pPr>
              <w:pStyle w:val="TableParagraph"/>
              <w:ind w:left="0"/>
              <w:rPr>
                <w:rFonts w:ascii="Times New Roman"/>
                <w:sz w:val="14"/>
              </w:rPr>
            </w:pPr>
          </w:p>
        </w:tc>
      </w:tr>
      <w:tr>
        <w:trPr>
          <w:trHeight w:val="205" w:hRule="atLeast"/>
        </w:trPr>
        <w:tc>
          <w:tcPr>
            <w:tcW w:w="2552" w:type="dxa"/>
          </w:tcPr>
          <w:p>
            <w:pPr>
              <w:pStyle w:val="TableParagraph"/>
              <w:spacing w:line="186" w:lineRule="exact"/>
              <w:rPr>
                <w:sz w:val="18"/>
              </w:rPr>
            </w:pPr>
            <w:r>
              <w:rPr>
                <w:spacing w:val="-2"/>
                <w:sz w:val="18"/>
              </w:rPr>
              <w:t>&gt;INTEGER</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INTEGER</w:t>
            </w:r>
          </w:p>
        </w:tc>
        <w:tc>
          <w:tcPr>
            <w:tcW w:w="1734" w:type="dxa"/>
          </w:tcPr>
          <w:p>
            <w:pPr>
              <w:pStyle w:val="TableParagraph"/>
              <w:ind w:left="0"/>
              <w:rPr>
                <w:rFonts w:ascii="Times New Roman"/>
                <w:sz w:val="14"/>
              </w:rPr>
            </w:pPr>
          </w:p>
        </w:tc>
      </w:tr>
      <w:tr>
        <w:trPr>
          <w:trHeight w:val="208" w:hRule="atLeast"/>
        </w:trPr>
        <w:tc>
          <w:tcPr>
            <w:tcW w:w="2552" w:type="dxa"/>
          </w:tcPr>
          <w:p>
            <w:pPr>
              <w:pStyle w:val="TableParagraph"/>
              <w:spacing w:line="188" w:lineRule="exact"/>
              <w:rPr>
                <w:sz w:val="18"/>
              </w:rPr>
            </w:pPr>
            <w:r>
              <w:rPr>
                <w:spacing w:val="-2"/>
                <w:sz w:val="18"/>
              </w:rPr>
              <w:t>&gt;ENUMERATED</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8" w:lineRule="exact"/>
              <w:ind w:left="109"/>
              <w:rPr>
                <w:sz w:val="18"/>
              </w:rPr>
            </w:pPr>
            <w:r>
              <w:rPr>
                <w:spacing w:val="-2"/>
                <w:sz w:val="18"/>
              </w:rPr>
              <w:t>INTEGER</w:t>
            </w:r>
          </w:p>
        </w:tc>
        <w:tc>
          <w:tcPr>
            <w:tcW w:w="1734" w:type="dxa"/>
          </w:tcPr>
          <w:p>
            <w:pPr>
              <w:pStyle w:val="TableParagraph"/>
              <w:ind w:left="0"/>
              <w:rPr>
                <w:rFonts w:ascii="Times New Roman"/>
                <w:sz w:val="14"/>
              </w:rPr>
            </w:pPr>
          </w:p>
        </w:tc>
      </w:tr>
      <w:tr>
        <w:trPr>
          <w:trHeight w:val="206" w:hRule="atLeast"/>
        </w:trPr>
        <w:tc>
          <w:tcPr>
            <w:tcW w:w="2552" w:type="dxa"/>
          </w:tcPr>
          <w:p>
            <w:pPr>
              <w:pStyle w:val="TableParagraph"/>
              <w:spacing w:line="186" w:lineRule="exact"/>
              <w:rPr>
                <w:sz w:val="18"/>
              </w:rPr>
            </w:pPr>
            <w:r>
              <w:rPr>
                <w:spacing w:val="-2"/>
                <w:sz w:val="18"/>
              </w:rPr>
              <w:t>&gt;BOOLEAN</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BOOLEAN</w:t>
            </w:r>
          </w:p>
        </w:tc>
        <w:tc>
          <w:tcPr>
            <w:tcW w:w="1734" w:type="dxa"/>
          </w:tcPr>
          <w:p>
            <w:pPr>
              <w:pStyle w:val="TableParagraph"/>
              <w:ind w:left="0"/>
              <w:rPr>
                <w:rFonts w:ascii="Times New Roman"/>
                <w:sz w:val="14"/>
              </w:rPr>
            </w:pPr>
          </w:p>
        </w:tc>
      </w:tr>
      <w:tr>
        <w:trPr>
          <w:trHeight w:val="208" w:hRule="atLeast"/>
        </w:trPr>
        <w:tc>
          <w:tcPr>
            <w:tcW w:w="2552" w:type="dxa"/>
          </w:tcPr>
          <w:p>
            <w:pPr>
              <w:pStyle w:val="TableParagraph"/>
              <w:spacing w:line="188" w:lineRule="exact"/>
              <w:rPr>
                <w:sz w:val="18"/>
              </w:rPr>
            </w:pPr>
            <w:r>
              <w:rPr>
                <w:sz w:val="18"/>
              </w:rPr>
              <w:t>&gt;BIT </w:t>
            </w:r>
            <w:r>
              <w:rPr>
                <w:spacing w:val="-2"/>
                <w:sz w:val="18"/>
              </w:rPr>
              <w:t>STRING</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8" w:lineRule="exact"/>
              <w:ind w:left="109"/>
              <w:rPr>
                <w:sz w:val="18"/>
              </w:rPr>
            </w:pPr>
            <w:r>
              <w:rPr>
                <w:sz w:val="18"/>
              </w:rPr>
              <w:t>BIT </w:t>
            </w:r>
            <w:r>
              <w:rPr>
                <w:spacing w:val="-2"/>
                <w:sz w:val="18"/>
              </w:rPr>
              <w:t>STRING</w:t>
            </w:r>
          </w:p>
        </w:tc>
        <w:tc>
          <w:tcPr>
            <w:tcW w:w="1734" w:type="dxa"/>
          </w:tcPr>
          <w:p>
            <w:pPr>
              <w:pStyle w:val="TableParagraph"/>
              <w:ind w:left="0"/>
              <w:rPr>
                <w:rFonts w:ascii="Times New Roman"/>
                <w:sz w:val="14"/>
              </w:rPr>
            </w:pPr>
          </w:p>
        </w:tc>
      </w:tr>
      <w:tr>
        <w:trPr>
          <w:trHeight w:val="205" w:hRule="atLeast"/>
        </w:trPr>
        <w:tc>
          <w:tcPr>
            <w:tcW w:w="2552" w:type="dxa"/>
          </w:tcPr>
          <w:p>
            <w:pPr>
              <w:pStyle w:val="TableParagraph"/>
              <w:spacing w:line="186" w:lineRule="exact"/>
              <w:rPr>
                <w:sz w:val="18"/>
              </w:rPr>
            </w:pPr>
            <w:r>
              <w:rPr>
                <w:sz w:val="18"/>
              </w:rPr>
              <w:t>&gt;OCTET</w:t>
            </w:r>
            <w:r>
              <w:rPr>
                <w:spacing w:val="-1"/>
                <w:sz w:val="18"/>
              </w:rPr>
              <w:t> </w:t>
            </w:r>
            <w:r>
              <w:rPr>
                <w:spacing w:val="-2"/>
                <w:sz w:val="18"/>
              </w:rPr>
              <w:t>STRING</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z w:val="18"/>
              </w:rPr>
              <w:t>OCTET</w:t>
            </w:r>
            <w:r>
              <w:rPr>
                <w:spacing w:val="-1"/>
                <w:sz w:val="18"/>
              </w:rPr>
              <w:t> </w:t>
            </w:r>
            <w:r>
              <w:rPr>
                <w:spacing w:val="-2"/>
                <w:sz w:val="18"/>
              </w:rPr>
              <w:t>STRING</w:t>
            </w:r>
          </w:p>
        </w:tc>
        <w:tc>
          <w:tcPr>
            <w:tcW w:w="1734" w:type="dxa"/>
          </w:tcPr>
          <w:p>
            <w:pPr>
              <w:pStyle w:val="TableParagraph"/>
              <w:ind w:left="0"/>
              <w:rPr>
                <w:rFonts w:ascii="Times New Roman"/>
                <w:sz w:val="14"/>
              </w:rPr>
            </w:pPr>
          </w:p>
        </w:tc>
      </w:tr>
      <w:tr>
        <w:trPr>
          <w:trHeight w:val="205" w:hRule="atLeast"/>
        </w:trPr>
        <w:tc>
          <w:tcPr>
            <w:tcW w:w="2552" w:type="dxa"/>
          </w:tcPr>
          <w:p>
            <w:pPr>
              <w:pStyle w:val="TableParagraph"/>
              <w:spacing w:line="186" w:lineRule="exact"/>
              <w:rPr>
                <w:sz w:val="18"/>
              </w:rPr>
            </w:pPr>
            <w:r>
              <w:rPr>
                <w:sz w:val="18"/>
              </w:rPr>
              <w:t>&gt;PRINTABLE</w:t>
            </w:r>
            <w:r>
              <w:rPr>
                <w:spacing w:val="-12"/>
                <w:sz w:val="18"/>
              </w:rPr>
              <w:t> </w:t>
            </w:r>
            <w:r>
              <w:rPr>
                <w:spacing w:val="-2"/>
                <w:sz w:val="18"/>
              </w:rPr>
              <w:t>STRING</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PrintableString</w:t>
            </w:r>
          </w:p>
        </w:tc>
        <w:tc>
          <w:tcPr>
            <w:tcW w:w="1734" w:type="dxa"/>
          </w:tcPr>
          <w:p>
            <w:pPr>
              <w:pStyle w:val="TableParagraph"/>
              <w:ind w:left="0"/>
              <w:rPr>
                <w:rFonts w:ascii="Times New Roman"/>
                <w:sz w:val="14"/>
              </w:rPr>
            </w:pPr>
          </w:p>
        </w:tc>
      </w:tr>
      <w:tr>
        <w:trPr>
          <w:trHeight w:val="208" w:hRule="atLeast"/>
        </w:trPr>
        <w:tc>
          <w:tcPr>
            <w:tcW w:w="2552" w:type="dxa"/>
          </w:tcPr>
          <w:p>
            <w:pPr>
              <w:pStyle w:val="TableParagraph"/>
              <w:spacing w:line="188" w:lineRule="exact"/>
              <w:rPr>
                <w:sz w:val="18"/>
              </w:rPr>
            </w:pPr>
            <w:r>
              <w:rPr>
                <w:spacing w:val="-2"/>
                <w:sz w:val="18"/>
              </w:rPr>
              <w:t>&gt;REAL</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8" w:lineRule="exact"/>
              <w:ind w:left="109"/>
              <w:rPr>
                <w:sz w:val="18"/>
              </w:rPr>
            </w:pPr>
            <w:r>
              <w:rPr>
                <w:spacing w:val="-4"/>
                <w:sz w:val="18"/>
              </w:rPr>
              <w:t>REAL</w:t>
            </w:r>
          </w:p>
        </w:tc>
        <w:tc>
          <w:tcPr>
            <w:tcW w:w="1734" w:type="dxa"/>
          </w:tcPr>
          <w:p>
            <w:pPr>
              <w:pStyle w:val="TableParagraph"/>
              <w:ind w:left="0"/>
              <w:rPr>
                <w:rFonts w:ascii="Times New Roman"/>
                <w:sz w:val="14"/>
              </w:rPr>
            </w:pPr>
          </w:p>
        </w:tc>
      </w:tr>
    </w:tbl>
    <w:p>
      <w:pPr>
        <w:pStyle w:val="BodyText"/>
      </w:pPr>
    </w:p>
    <w:p>
      <w:pPr>
        <w:pStyle w:val="BodyText"/>
        <w:spacing w:before="74"/>
      </w:pPr>
    </w:p>
    <w:p>
      <w:pPr>
        <w:pStyle w:val="Heading3"/>
        <w:numPr>
          <w:ilvl w:val="2"/>
          <w:numId w:val="4"/>
        </w:numPr>
        <w:tabs>
          <w:tab w:pos="1018" w:val="left" w:leader="none"/>
        </w:tabs>
        <w:spacing w:line="240" w:lineRule="auto" w:before="0" w:after="0"/>
        <w:ind w:left="1018" w:right="0" w:hanging="849"/>
        <w:jc w:val="left"/>
      </w:pPr>
      <w:bookmarkStart w:name="_TOC_250010" w:id="217"/>
      <w:bookmarkStart w:name="8.3.24 UE ID" w:id="218"/>
      <w:r>
        <w:rPr/>
      </w:r>
      <w:r>
        <w:rPr/>
        <w:t>UE</w:t>
      </w:r>
      <w:r>
        <w:rPr>
          <w:spacing w:val="-4"/>
        </w:rPr>
        <w:t> </w:t>
      </w:r>
      <w:bookmarkEnd w:id="217"/>
      <w:r>
        <w:rPr>
          <w:spacing w:val="-7"/>
        </w:rPr>
        <w:t>ID</w:t>
      </w:r>
    </w:p>
    <w:p>
      <w:pPr>
        <w:pStyle w:val="BodyText"/>
        <w:spacing w:before="181"/>
        <w:ind w:left="169"/>
      </w:pPr>
      <w:r>
        <w:rPr/>
        <w:t>This</w:t>
      </w:r>
      <w:r>
        <w:rPr>
          <w:spacing w:val="-4"/>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6.2.2.6.</w:t>
      </w:r>
    </w:p>
    <w:p>
      <w:pPr>
        <w:pStyle w:val="BodyText"/>
        <w:spacing w:before="69"/>
      </w:pPr>
    </w:p>
    <w:p>
      <w:pPr>
        <w:pStyle w:val="Heading4"/>
        <w:numPr>
          <w:ilvl w:val="2"/>
          <w:numId w:val="4"/>
        </w:numPr>
        <w:tabs>
          <w:tab w:pos="1018" w:val="left" w:leader="none"/>
        </w:tabs>
        <w:spacing w:line="240" w:lineRule="auto" w:before="0" w:after="0"/>
        <w:ind w:left="1018" w:right="0" w:hanging="849"/>
        <w:jc w:val="left"/>
      </w:pPr>
      <w:bookmarkStart w:name="_TOC_250009" w:id="219"/>
      <w:bookmarkStart w:name="8.3.25 Logical OR" w:id="220"/>
      <w:r>
        <w:rPr/>
      </w:r>
      <w:r>
        <w:rPr/>
        <w:t>Logical</w:t>
      </w:r>
      <w:r>
        <w:rPr>
          <w:spacing w:val="-3"/>
        </w:rPr>
        <w:t> </w:t>
      </w:r>
      <w:bookmarkEnd w:id="219"/>
      <w:r>
        <w:rPr>
          <w:spacing w:val="-5"/>
        </w:rPr>
        <w:t>OR</w:t>
      </w:r>
    </w:p>
    <w:p>
      <w:pPr>
        <w:pStyle w:val="BodyText"/>
        <w:spacing w:before="182"/>
        <w:ind w:left="169"/>
      </w:pPr>
      <w:r>
        <w:rPr/>
        <w:t>This</w:t>
      </w:r>
      <w:r>
        <w:rPr>
          <w:spacing w:val="-6"/>
        </w:rPr>
        <w:t> </w:t>
      </w:r>
      <w:r>
        <w:rPr/>
        <w:t>IE</w:t>
      </w:r>
      <w:r>
        <w:rPr>
          <w:spacing w:val="-4"/>
        </w:rPr>
        <w:t> </w:t>
      </w:r>
      <w:r>
        <w:rPr/>
        <w:t>indicates</w:t>
      </w:r>
      <w:r>
        <w:rPr>
          <w:spacing w:val="-5"/>
        </w:rPr>
        <w:t> </w:t>
      </w:r>
      <w:r>
        <w:rPr/>
        <w:t>a</w:t>
      </w:r>
      <w:r>
        <w:rPr>
          <w:spacing w:val="-4"/>
        </w:rPr>
        <w:t> </w:t>
      </w:r>
      <w:r>
        <w:rPr/>
        <w:t>logical</w:t>
      </w:r>
      <w:r>
        <w:rPr>
          <w:spacing w:val="-4"/>
        </w:rPr>
        <w:t> </w:t>
      </w:r>
      <w:r>
        <w:rPr/>
        <w:t>“or”</w:t>
      </w:r>
      <w:r>
        <w:rPr>
          <w:spacing w:val="-4"/>
        </w:rPr>
        <w:t> </w:t>
      </w:r>
      <w:r>
        <w:rPr/>
        <w:t>connection</w:t>
      </w:r>
      <w:r>
        <w:rPr>
          <w:spacing w:val="-3"/>
        </w:rPr>
        <w:t> </w:t>
      </w:r>
      <w:r>
        <w:rPr/>
        <w:t>of</w:t>
      </w:r>
      <w:r>
        <w:rPr>
          <w:spacing w:val="-4"/>
        </w:rPr>
        <w:t> </w:t>
      </w:r>
      <w:r>
        <w:rPr/>
        <w:t>the</w:t>
      </w:r>
      <w:r>
        <w:rPr>
          <w:spacing w:val="-4"/>
        </w:rPr>
        <w:t> </w:t>
      </w:r>
      <w:r>
        <w:rPr/>
        <w:t>current</w:t>
      </w:r>
      <w:r>
        <w:rPr>
          <w:spacing w:val="-5"/>
        </w:rPr>
        <w:t> </w:t>
      </w:r>
      <w:r>
        <w:rPr/>
        <w:t>condition</w:t>
      </w:r>
      <w:r>
        <w:rPr>
          <w:spacing w:val="-4"/>
        </w:rPr>
        <w:t> </w:t>
      </w:r>
      <w:r>
        <w:rPr/>
        <w:t>to</w:t>
      </w:r>
      <w:r>
        <w:rPr>
          <w:spacing w:val="-3"/>
        </w:rPr>
        <w:t> </w:t>
      </w:r>
      <w:r>
        <w:rPr/>
        <w:t>the</w:t>
      </w:r>
      <w:r>
        <w:rPr>
          <w:spacing w:val="-4"/>
        </w:rPr>
        <w:t> </w:t>
      </w:r>
      <w:r>
        <w:rPr/>
        <w:t>next</w:t>
      </w:r>
      <w:r>
        <w:rPr>
          <w:spacing w:val="-5"/>
        </w:rPr>
        <w:t> </w:t>
      </w:r>
      <w:r>
        <w:rPr/>
        <w:t>condition</w:t>
      </w:r>
      <w:r>
        <w:rPr>
          <w:spacing w:val="-3"/>
        </w:rPr>
        <w:t> </w:t>
      </w:r>
      <w:r>
        <w:rPr/>
        <w:t>in</w:t>
      </w:r>
      <w:r>
        <w:rPr>
          <w:spacing w:val="-3"/>
        </w:rPr>
        <w:t> </w:t>
      </w:r>
      <w:r>
        <w:rPr/>
        <w:t>a</w:t>
      </w:r>
      <w:r>
        <w:rPr>
          <w:spacing w:val="-5"/>
        </w:rPr>
        <w:t> </w:t>
      </w:r>
      <w:r>
        <w:rPr/>
        <w:t>given</w:t>
      </w:r>
      <w:r>
        <w:rPr>
          <w:spacing w:val="-3"/>
        </w:rPr>
        <w:t> </w:t>
      </w:r>
      <w:r>
        <w:rPr/>
        <w:t>sequence</w:t>
      </w:r>
      <w:r>
        <w:rPr>
          <w:spacing w:val="-6"/>
        </w:rPr>
        <w:t> </w:t>
      </w:r>
      <w:r>
        <w:rPr/>
        <w:t>of</w:t>
      </w:r>
      <w:r>
        <w:rPr>
          <w:spacing w:val="-4"/>
        </w:rPr>
        <w:t> </w:t>
      </w:r>
      <w:r>
        <w:rPr>
          <w:spacing w:val="-2"/>
        </w:rPr>
        <w:t>conditions.</w:t>
      </w:r>
    </w:p>
    <w:p>
      <w:pPr>
        <w:pStyle w:val="BodyText"/>
        <w:spacing w:before="7"/>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1734"/>
      </w:tblGrid>
      <w:tr>
        <w:trPr>
          <w:trHeight w:val="412"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2696" w:type="dxa"/>
          </w:tcPr>
          <w:p>
            <w:pPr>
              <w:pStyle w:val="TableParagraph"/>
              <w:spacing w:line="206" w:lineRule="exact"/>
              <w:ind w:left="43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4" w:type="dxa"/>
          </w:tcPr>
          <w:p>
            <w:pPr>
              <w:pStyle w:val="TableParagraph"/>
              <w:spacing w:line="206" w:lineRule="exact"/>
              <w:ind w:left="380" w:right="180" w:firstLine="33"/>
              <w:rPr>
                <w:b/>
                <w:sz w:val="18"/>
              </w:rPr>
            </w:pPr>
            <w:r>
              <w:rPr>
                <w:b/>
                <w:spacing w:val="-2"/>
                <w:sz w:val="18"/>
              </w:rPr>
              <w:t>Semantics description</w:t>
            </w:r>
          </w:p>
        </w:tc>
      </w:tr>
      <w:tr>
        <w:trPr>
          <w:trHeight w:val="830" w:hRule="atLeast"/>
        </w:trPr>
        <w:tc>
          <w:tcPr>
            <w:tcW w:w="2552" w:type="dxa"/>
          </w:tcPr>
          <w:p>
            <w:pPr>
              <w:pStyle w:val="TableParagraph"/>
              <w:spacing w:before="1"/>
              <w:rPr>
                <w:sz w:val="18"/>
              </w:rPr>
            </w:pPr>
            <w:r>
              <w:rPr>
                <w:sz w:val="18"/>
              </w:rPr>
              <w:t>Logical</w:t>
            </w:r>
            <w:r>
              <w:rPr>
                <w:spacing w:val="-4"/>
                <w:sz w:val="18"/>
              </w:rPr>
              <w:t> </w:t>
            </w:r>
            <w:r>
              <w:rPr>
                <w:spacing w:val="-5"/>
                <w:sz w:val="18"/>
              </w:rPr>
              <w:t>OR</w:t>
            </w:r>
          </w:p>
        </w:tc>
        <w:tc>
          <w:tcPr>
            <w:tcW w:w="1136" w:type="dxa"/>
          </w:tcPr>
          <w:p>
            <w:pPr>
              <w:pStyle w:val="TableParagraph"/>
              <w:spacing w:before="1"/>
              <w:ind w:left="109"/>
              <w:rPr>
                <w:sz w:val="18"/>
              </w:rPr>
            </w:pPr>
            <w:r>
              <w:rPr>
                <w:spacing w:val="-10"/>
                <w:sz w:val="18"/>
              </w:rPr>
              <w:t>M</w:t>
            </w:r>
          </w:p>
        </w:tc>
        <w:tc>
          <w:tcPr>
            <w:tcW w:w="1241" w:type="dxa"/>
          </w:tcPr>
          <w:p>
            <w:pPr>
              <w:pStyle w:val="TableParagraph"/>
              <w:ind w:left="0"/>
              <w:rPr>
                <w:rFonts w:ascii="Times New Roman"/>
                <w:sz w:val="18"/>
              </w:rPr>
            </w:pPr>
          </w:p>
        </w:tc>
        <w:tc>
          <w:tcPr>
            <w:tcW w:w="2696" w:type="dxa"/>
          </w:tcPr>
          <w:p>
            <w:pPr>
              <w:pStyle w:val="TableParagraph"/>
              <w:spacing w:before="1"/>
              <w:ind w:left="109"/>
              <w:rPr>
                <w:sz w:val="18"/>
              </w:rPr>
            </w:pPr>
            <w:r>
              <w:rPr>
                <w:sz w:val="18"/>
              </w:rPr>
              <w:t>ENUMERATED</w:t>
            </w:r>
            <w:r>
              <w:rPr>
                <w:spacing w:val="-5"/>
                <w:sz w:val="18"/>
              </w:rPr>
              <w:t> </w:t>
            </w:r>
            <w:r>
              <w:rPr>
                <w:sz w:val="18"/>
              </w:rPr>
              <w:t>(true,</w:t>
            </w:r>
            <w:r>
              <w:rPr>
                <w:spacing w:val="-5"/>
                <w:sz w:val="18"/>
              </w:rPr>
              <w:t> …)</w:t>
            </w:r>
          </w:p>
        </w:tc>
        <w:tc>
          <w:tcPr>
            <w:tcW w:w="1734" w:type="dxa"/>
          </w:tcPr>
          <w:p>
            <w:pPr>
              <w:pStyle w:val="TableParagraph"/>
              <w:spacing w:before="1"/>
              <w:ind w:left="106" w:right="180"/>
              <w:rPr>
                <w:sz w:val="18"/>
              </w:rPr>
            </w:pPr>
            <w:r>
              <w:rPr>
                <w:sz w:val="18"/>
              </w:rPr>
              <w:t>If set to “true”, logical</w:t>
            </w:r>
            <w:r>
              <w:rPr>
                <w:spacing w:val="-13"/>
                <w:sz w:val="18"/>
              </w:rPr>
              <w:t> </w:t>
            </w:r>
            <w:r>
              <w:rPr>
                <w:sz w:val="18"/>
              </w:rPr>
              <w:t>connection to the next</w:t>
            </w:r>
          </w:p>
          <w:p>
            <w:pPr>
              <w:pStyle w:val="TableParagraph"/>
              <w:spacing w:line="188" w:lineRule="exact"/>
              <w:ind w:left="106"/>
              <w:rPr>
                <w:sz w:val="18"/>
              </w:rPr>
            </w:pPr>
            <w:r>
              <w:rPr>
                <w:sz w:val="18"/>
              </w:rPr>
              <w:t>condition</w:t>
            </w:r>
            <w:r>
              <w:rPr>
                <w:spacing w:val="-5"/>
                <w:sz w:val="18"/>
              </w:rPr>
              <w:t> </w:t>
            </w:r>
            <w:r>
              <w:rPr>
                <w:sz w:val="18"/>
              </w:rPr>
              <w:t>is</w:t>
            </w:r>
            <w:r>
              <w:rPr>
                <w:spacing w:val="-1"/>
                <w:sz w:val="18"/>
              </w:rPr>
              <w:t> </w:t>
            </w:r>
            <w:r>
              <w:rPr>
                <w:spacing w:val="-4"/>
                <w:sz w:val="18"/>
              </w:rPr>
              <w:t>“or”.</w:t>
            </w:r>
          </w:p>
        </w:tc>
      </w:tr>
    </w:tbl>
    <w:p>
      <w:pPr>
        <w:spacing w:after="0" w:line="188" w:lineRule="exact"/>
        <w:rPr>
          <w:sz w:val="18"/>
        </w:rPr>
        <w:sectPr>
          <w:pgSz w:w="11910" w:h="16850"/>
          <w:pgMar w:header="862" w:footer="689" w:top="1520" w:bottom="880" w:left="680" w:right="700"/>
        </w:sectPr>
      </w:pPr>
    </w:p>
    <w:p>
      <w:pPr>
        <w:pStyle w:val="BodyText"/>
        <w:spacing w:before="140"/>
        <w:rPr>
          <w:sz w:val="28"/>
        </w:rPr>
      </w:pPr>
    </w:p>
    <w:p>
      <w:pPr>
        <w:pStyle w:val="Heading4"/>
        <w:numPr>
          <w:ilvl w:val="2"/>
          <w:numId w:val="4"/>
        </w:numPr>
        <w:tabs>
          <w:tab w:pos="1018" w:val="left" w:leader="none"/>
        </w:tabs>
        <w:spacing w:line="240" w:lineRule="auto" w:before="0" w:after="0"/>
        <w:ind w:left="1018" w:right="0" w:hanging="849"/>
        <w:jc w:val="left"/>
      </w:pPr>
      <w:bookmarkStart w:name="_TOC_250008" w:id="221"/>
      <w:bookmarkStart w:name="8.3.26 Bin Range Definition" w:id="222"/>
      <w:r>
        <w:rPr/>
      </w:r>
      <w:r>
        <w:rPr/>
        <w:t>Bin</w:t>
      </w:r>
      <w:r>
        <w:rPr>
          <w:spacing w:val="-5"/>
        </w:rPr>
        <w:t> </w:t>
      </w:r>
      <w:r>
        <w:rPr/>
        <w:t>Range</w:t>
      </w:r>
      <w:r>
        <w:rPr>
          <w:spacing w:val="-4"/>
        </w:rPr>
        <w:t> </w:t>
      </w:r>
      <w:bookmarkEnd w:id="221"/>
      <w:r>
        <w:rPr>
          <w:spacing w:val="-2"/>
        </w:rPr>
        <w:t>Definition</w:t>
      </w:r>
    </w:p>
    <w:p>
      <w:pPr>
        <w:pStyle w:val="BodyText"/>
        <w:spacing w:before="181"/>
        <w:ind w:left="169"/>
      </w:pPr>
      <w:r>
        <w:rPr/>
        <w:t>This</w:t>
      </w:r>
      <w:r>
        <w:rPr>
          <w:spacing w:val="-5"/>
        </w:rPr>
        <w:t> </w:t>
      </w:r>
      <w:r>
        <w:rPr/>
        <w:t>IE</w:t>
      </w:r>
      <w:r>
        <w:rPr>
          <w:spacing w:val="-4"/>
        </w:rPr>
        <w:t> </w:t>
      </w:r>
      <w:r>
        <w:rPr/>
        <w:t>defines</w:t>
      </w:r>
      <w:r>
        <w:rPr>
          <w:spacing w:val="-4"/>
        </w:rPr>
        <w:t> </w:t>
      </w:r>
      <w:r>
        <w:rPr/>
        <w:t>the</w:t>
      </w:r>
      <w:r>
        <w:rPr>
          <w:spacing w:val="-6"/>
        </w:rPr>
        <w:t> </w:t>
      </w:r>
      <w:r>
        <w:rPr/>
        <w:t>value</w:t>
      </w:r>
      <w:r>
        <w:rPr>
          <w:spacing w:val="-4"/>
        </w:rPr>
        <w:t> </w:t>
      </w:r>
      <w:r>
        <w:rPr/>
        <w:t>range</w:t>
      </w:r>
      <w:r>
        <w:rPr>
          <w:spacing w:val="-3"/>
        </w:rPr>
        <w:t> </w:t>
      </w:r>
      <w:r>
        <w:rPr/>
        <w:t>of</w:t>
      </w:r>
      <w:r>
        <w:rPr>
          <w:spacing w:val="-4"/>
        </w:rPr>
        <w:t> </w:t>
      </w:r>
      <w:r>
        <w:rPr/>
        <w:t>bins</w:t>
      </w:r>
      <w:r>
        <w:rPr>
          <w:spacing w:val="-5"/>
        </w:rPr>
        <w:t> </w:t>
      </w:r>
      <w:r>
        <w:rPr/>
        <w:t>for</w:t>
      </w:r>
      <w:r>
        <w:rPr>
          <w:spacing w:val="-4"/>
        </w:rPr>
        <w:t> </w:t>
      </w:r>
      <w:r>
        <w:rPr/>
        <w:t>distribution</w:t>
      </w:r>
      <w:r>
        <w:rPr>
          <w:spacing w:val="-2"/>
        </w:rPr>
        <w:t> </w:t>
      </w:r>
      <w:r>
        <w:rPr/>
        <w:t>type</w:t>
      </w:r>
      <w:r>
        <w:rPr>
          <w:spacing w:val="-6"/>
        </w:rPr>
        <w:t> </w:t>
      </w:r>
      <w:r>
        <w:rPr>
          <w:spacing w:val="-2"/>
        </w:rPr>
        <w:t>measurements.</w:t>
      </w:r>
    </w:p>
    <w:p>
      <w:pPr>
        <w:pStyle w:val="BodyText"/>
        <w:spacing w:before="7" w:after="1"/>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1734"/>
      </w:tblGrid>
      <w:tr>
        <w:trPr>
          <w:trHeight w:val="412"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2696" w:type="dxa"/>
          </w:tcPr>
          <w:p>
            <w:pPr>
              <w:pStyle w:val="TableParagraph"/>
              <w:spacing w:line="206" w:lineRule="exact"/>
              <w:ind w:left="43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4" w:type="dxa"/>
          </w:tcPr>
          <w:p>
            <w:pPr>
              <w:pStyle w:val="TableParagraph"/>
              <w:spacing w:line="206" w:lineRule="exact"/>
              <w:ind w:left="380" w:right="180" w:firstLine="33"/>
              <w:rPr>
                <w:b/>
                <w:sz w:val="18"/>
              </w:rPr>
            </w:pPr>
            <w:r>
              <w:rPr>
                <w:b/>
                <w:spacing w:val="-2"/>
                <w:sz w:val="18"/>
              </w:rPr>
              <w:t>Semantics description</w:t>
            </w:r>
          </w:p>
        </w:tc>
      </w:tr>
      <w:tr>
        <w:trPr>
          <w:trHeight w:val="621" w:hRule="atLeast"/>
        </w:trPr>
        <w:tc>
          <w:tcPr>
            <w:tcW w:w="2552" w:type="dxa"/>
          </w:tcPr>
          <w:p>
            <w:pPr>
              <w:pStyle w:val="TableParagraph"/>
              <w:spacing w:before="1"/>
              <w:ind w:right="142"/>
              <w:rPr>
                <w:sz w:val="18"/>
              </w:rPr>
            </w:pPr>
            <w:r>
              <w:rPr>
                <w:sz w:val="18"/>
              </w:rPr>
              <w:t>List</w:t>
            </w:r>
            <w:r>
              <w:rPr>
                <w:spacing w:val="-11"/>
                <w:sz w:val="18"/>
              </w:rPr>
              <w:t> </w:t>
            </w:r>
            <w:r>
              <w:rPr>
                <w:sz w:val="18"/>
              </w:rPr>
              <w:t>of</w:t>
            </w:r>
            <w:r>
              <w:rPr>
                <w:spacing w:val="-10"/>
                <w:sz w:val="18"/>
              </w:rPr>
              <w:t> </w:t>
            </w:r>
            <w:r>
              <w:rPr>
                <w:sz w:val="18"/>
              </w:rPr>
              <w:t>Bins</w:t>
            </w:r>
            <w:r>
              <w:rPr>
                <w:spacing w:val="-7"/>
                <w:sz w:val="18"/>
              </w:rPr>
              <w:t> </w:t>
            </w:r>
            <w:r>
              <w:rPr>
                <w:sz w:val="18"/>
              </w:rPr>
              <w:t>for</w:t>
            </w:r>
            <w:r>
              <w:rPr>
                <w:spacing w:val="-10"/>
                <w:sz w:val="18"/>
              </w:rPr>
              <w:t> </w:t>
            </w:r>
            <w:r>
              <w:rPr>
                <w:sz w:val="18"/>
              </w:rPr>
              <w:t>Distribution Bin X</w:t>
            </w:r>
          </w:p>
        </w:tc>
        <w:tc>
          <w:tcPr>
            <w:tcW w:w="1136" w:type="dxa"/>
          </w:tcPr>
          <w:p>
            <w:pPr>
              <w:pStyle w:val="TableParagraph"/>
              <w:ind w:left="0"/>
              <w:rPr>
                <w:rFonts w:ascii="Times New Roman"/>
                <w:sz w:val="18"/>
              </w:rPr>
            </w:pPr>
          </w:p>
        </w:tc>
        <w:tc>
          <w:tcPr>
            <w:tcW w:w="1241" w:type="dxa"/>
          </w:tcPr>
          <w:p>
            <w:pPr>
              <w:pStyle w:val="TableParagraph"/>
              <w:spacing w:line="207" w:lineRule="exact" w:before="1"/>
              <w:rPr>
                <w:i/>
                <w:sz w:val="18"/>
              </w:rPr>
            </w:pPr>
            <w:r>
              <w:rPr>
                <w:i/>
                <w:spacing w:val="-5"/>
                <w:sz w:val="18"/>
              </w:rPr>
              <w:t>1..</w:t>
            </w:r>
          </w:p>
          <w:p>
            <w:pPr>
              <w:pStyle w:val="TableParagraph"/>
              <w:spacing w:line="206" w:lineRule="exact"/>
              <w:ind w:right="15"/>
              <w:rPr>
                <w:i/>
                <w:sz w:val="18"/>
              </w:rPr>
            </w:pPr>
            <w:r>
              <w:rPr>
                <w:i/>
                <w:spacing w:val="-2"/>
                <w:sz w:val="18"/>
              </w:rPr>
              <w:t>&lt;maxnoofBi</w:t>
            </w:r>
            <w:r>
              <w:rPr>
                <w:i/>
                <w:spacing w:val="-2"/>
                <w:sz w:val="18"/>
              </w:rPr>
              <w:t> </w:t>
            </w:r>
            <w:r>
              <w:rPr>
                <w:i/>
                <w:spacing w:val="-6"/>
                <w:sz w:val="18"/>
              </w:rPr>
              <w:t>n&gt;</w:t>
            </w:r>
          </w:p>
        </w:tc>
        <w:tc>
          <w:tcPr>
            <w:tcW w:w="2696" w:type="dxa"/>
          </w:tcPr>
          <w:p>
            <w:pPr>
              <w:pStyle w:val="TableParagraph"/>
              <w:ind w:left="0"/>
              <w:rPr>
                <w:rFonts w:ascii="Times New Roman"/>
                <w:sz w:val="18"/>
              </w:rPr>
            </w:pPr>
          </w:p>
        </w:tc>
        <w:tc>
          <w:tcPr>
            <w:tcW w:w="1734" w:type="dxa"/>
          </w:tcPr>
          <w:p>
            <w:pPr>
              <w:pStyle w:val="TableParagraph"/>
              <w:ind w:left="0"/>
              <w:rPr>
                <w:rFonts w:ascii="Times New Roman"/>
                <w:sz w:val="18"/>
              </w:rPr>
            </w:pPr>
          </w:p>
        </w:tc>
      </w:tr>
      <w:tr>
        <w:trPr>
          <w:trHeight w:val="621" w:hRule="atLeast"/>
        </w:trPr>
        <w:tc>
          <w:tcPr>
            <w:tcW w:w="2552" w:type="dxa"/>
          </w:tcPr>
          <w:p>
            <w:pPr>
              <w:pStyle w:val="TableParagraph"/>
              <w:spacing w:before="1"/>
              <w:ind w:left="170"/>
              <w:rPr>
                <w:sz w:val="18"/>
              </w:rPr>
            </w:pPr>
            <w:r>
              <w:rPr>
                <w:sz w:val="18"/>
              </w:rPr>
              <w:t>&gt;Bin</w:t>
            </w:r>
            <w:r>
              <w:rPr>
                <w:spacing w:val="-1"/>
                <w:sz w:val="18"/>
              </w:rPr>
              <w:t> </w:t>
            </w:r>
            <w:r>
              <w:rPr>
                <w:spacing w:val="-2"/>
                <w:sz w:val="18"/>
              </w:rPr>
              <w:t>Index</w:t>
            </w:r>
          </w:p>
        </w:tc>
        <w:tc>
          <w:tcPr>
            <w:tcW w:w="1136" w:type="dxa"/>
          </w:tcPr>
          <w:p>
            <w:pPr>
              <w:pStyle w:val="TableParagraph"/>
              <w:spacing w:before="1"/>
              <w:ind w:left="109"/>
              <w:rPr>
                <w:sz w:val="18"/>
              </w:rPr>
            </w:pPr>
            <w:r>
              <w:rPr>
                <w:spacing w:val="-10"/>
                <w:sz w:val="18"/>
              </w:rPr>
              <w:t>M</w:t>
            </w:r>
          </w:p>
        </w:tc>
        <w:tc>
          <w:tcPr>
            <w:tcW w:w="1241" w:type="dxa"/>
          </w:tcPr>
          <w:p>
            <w:pPr>
              <w:pStyle w:val="TableParagraph"/>
              <w:ind w:left="0"/>
              <w:rPr>
                <w:rFonts w:ascii="Times New Roman"/>
                <w:sz w:val="18"/>
              </w:rPr>
            </w:pPr>
          </w:p>
        </w:tc>
        <w:tc>
          <w:tcPr>
            <w:tcW w:w="2696" w:type="dxa"/>
          </w:tcPr>
          <w:p>
            <w:pPr>
              <w:pStyle w:val="TableParagraph"/>
              <w:spacing w:before="1"/>
              <w:ind w:left="109"/>
              <w:rPr>
                <w:sz w:val="18"/>
              </w:rPr>
            </w:pPr>
            <w:r>
              <w:rPr>
                <w:sz w:val="18"/>
              </w:rPr>
              <w:t>INTEGER</w:t>
            </w:r>
            <w:r>
              <w:rPr>
                <w:spacing w:val="-4"/>
                <w:sz w:val="18"/>
              </w:rPr>
              <w:t> </w:t>
            </w:r>
            <w:r>
              <w:rPr>
                <w:sz w:val="18"/>
              </w:rPr>
              <w:t>(1..</w:t>
            </w:r>
            <w:r>
              <w:rPr>
                <w:spacing w:val="-4"/>
                <w:sz w:val="18"/>
              </w:rPr>
              <w:t> </w:t>
            </w:r>
            <w:r>
              <w:rPr>
                <w:sz w:val="18"/>
              </w:rPr>
              <w:t>65535,</w:t>
            </w:r>
            <w:r>
              <w:rPr>
                <w:spacing w:val="-3"/>
                <w:sz w:val="18"/>
              </w:rPr>
              <w:t> </w:t>
            </w:r>
            <w:r>
              <w:rPr>
                <w:spacing w:val="-5"/>
                <w:sz w:val="18"/>
              </w:rPr>
              <w:t>..)</w:t>
            </w:r>
          </w:p>
        </w:tc>
        <w:tc>
          <w:tcPr>
            <w:tcW w:w="1734" w:type="dxa"/>
          </w:tcPr>
          <w:p>
            <w:pPr>
              <w:pStyle w:val="TableParagraph"/>
              <w:spacing w:line="206" w:lineRule="exact"/>
              <w:ind w:left="106" w:right="193"/>
              <w:rPr>
                <w:sz w:val="18"/>
              </w:rPr>
            </w:pPr>
            <w:r>
              <w:rPr>
                <w:sz w:val="18"/>
              </w:rPr>
              <w:t>Index</w:t>
            </w:r>
            <w:r>
              <w:rPr>
                <w:spacing w:val="-8"/>
                <w:sz w:val="18"/>
              </w:rPr>
              <w:t> </w:t>
            </w:r>
            <w:r>
              <w:rPr>
                <w:sz w:val="18"/>
              </w:rPr>
              <w:t>of</w:t>
            </w:r>
            <w:r>
              <w:rPr>
                <w:spacing w:val="-11"/>
                <w:sz w:val="18"/>
              </w:rPr>
              <w:t> </w:t>
            </w:r>
            <w:r>
              <w:rPr>
                <w:sz w:val="18"/>
              </w:rPr>
              <w:t>a</w:t>
            </w:r>
            <w:r>
              <w:rPr>
                <w:spacing w:val="-9"/>
                <w:sz w:val="18"/>
              </w:rPr>
              <w:t> </w:t>
            </w:r>
            <w:r>
              <w:rPr>
                <w:sz w:val="18"/>
              </w:rPr>
              <w:t>bin</w:t>
            </w:r>
            <w:r>
              <w:rPr>
                <w:spacing w:val="-9"/>
                <w:sz w:val="18"/>
              </w:rPr>
              <w:t> </w:t>
            </w:r>
            <w:r>
              <w:rPr>
                <w:sz w:val="18"/>
              </w:rPr>
              <w:t>to be used when </w:t>
            </w:r>
            <w:r>
              <w:rPr>
                <w:spacing w:val="-2"/>
                <w:sz w:val="18"/>
              </w:rPr>
              <w:t>subscribed</w:t>
            </w:r>
          </w:p>
        </w:tc>
      </w:tr>
      <w:tr>
        <w:trPr>
          <w:trHeight w:val="208" w:hRule="atLeast"/>
        </w:trPr>
        <w:tc>
          <w:tcPr>
            <w:tcW w:w="2552" w:type="dxa"/>
          </w:tcPr>
          <w:p>
            <w:pPr>
              <w:pStyle w:val="TableParagraph"/>
              <w:spacing w:line="188" w:lineRule="exact"/>
              <w:ind w:left="170"/>
              <w:rPr>
                <w:sz w:val="18"/>
              </w:rPr>
            </w:pPr>
            <w:r>
              <w:rPr>
                <w:sz w:val="18"/>
              </w:rPr>
              <w:t>&gt;Start </w:t>
            </w:r>
            <w:r>
              <w:rPr>
                <w:spacing w:val="-2"/>
                <w:sz w:val="18"/>
              </w:rPr>
              <w:t>Value</w:t>
            </w:r>
          </w:p>
        </w:tc>
        <w:tc>
          <w:tcPr>
            <w:tcW w:w="1136" w:type="dxa"/>
          </w:tcPr>
          <w:p>
            <w:pPr>
              <w:pStyle w:val="TableParagraph"/>
              <w:spacing w:line="188"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8" w:lineRule="exact"/>
              <w:ind w:left="109"/>
              <w:rPr>
                <w:sz w:val="18"/>
              </w:rPr>
            </w:pPr>
            <w:r>
              <w:rPr>
                <w:spacing w:val="-2"/>
                <w:sz w:val="18"/>
              </w:rPr>
              <w:t>8.3.27</w:t>
            </w:r>
          </w:p>
        </w:tc>
        <w:tc>
          <w:tcPr>
            <w:tcW w:w="1734" w:type="dxa"/>
          </w:tcPr>
          <w:p>
            <w:pPr>
              <w:pStyle w:val="TableParagraph"/>
              <w:ind w:left="0"/>
              <w:rPr>
                <w:rFonts w:ascii="Times New Roman"/>
                <w:sz w:val="14"/>
              </w:rPr>
            </w:pPr>
          </w:p>
        </w:tc>
      </w:tr>
      <w:tr>
        <w:trPr>
          <w:trHeight w:val="206" w:hRule="atLeast"/>
        </w:trPr>
        <w:tc>
          <w:tcPr>
            <w:tcW w:w="2552" w:type="dxa"/>
          </w:tcPr>
          <w:p>
            <w:pPr>
              <w:pStyle w:val="TableParagraph"/>
              <w:spacing w:line="186" w:lineRule="exact"/>
              <w:ind w:left="170"/>
              <w:rPr>
                <w:sz w:val="18"/>
              </w:rPr>
            </w:pPr>
            <w:r>
              <w:rPr>
                <w:sz w:val="18"/>
              </w:rPr>
              <w:t>&gt;End</w:t>
            </w:r>
            <w:r>
              <w:rPr>
                <w:spacing w:val="-2"/>
                <w:sz w:val="18"/>
              </w:rPr>
              <w:t> Value</w:t>
            </w:r>
          </w:p>
        </w:tc>
        <w:tc>
          <w:tcPr>
            <w:tcW w:w="1136" w:type="dxa"/>
          </w:tcPr>
          <w:p>
            <w:pPr>
              <w:pStyle w:val="TableParagraph"/>
              <w:spacing w:line="186"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8.3.27</w:t>
            </w:r>
          </w:p>
        </w:tc>
        <w:tc>
          <w:tcPr>
            <w:tcW w:w="1734" w:type="dxa"/>
          </w:tcPr>
          <w:p>
            <w:pPr>
              <w:pStyle w:val="TableParagraph"/>
              <w:ind w:left="0"/>
              <w:rPr>
                <w:rFonts w:ascii="Times New Roman"/>
                <w:sz w:val="14"/>
              </w:rPr>
            </w:pPr>
          </w:p>
        </w:tc>
      </w:tr>
      <w:tr>
        <w:trPr>
          <w:trHeight w:val="1243" w:hRule="atLeast"/>
        </w:trPr>
        <w:tc>
          <w:tcPr>
            <w:tcW w:w="2552" w:type="dxa"/>
          </w:tcPr>
          <w:p>
            <w:pPr>
              <w:pStyle w:val="TableParagraph"/>
              <w:ind w:right="142"/>
              <w:rPr>
                <w:sz w:val="18"/>
              </w:rPr>
            </w:pPr>
            <w:r>
              <w:rPr>
                <w:sz w:val="18"/>
              </w:rPr>
              <w:t>List</w:t>
            </w:r>
            <w:r>
              <w:rPr>
                <w:spacing w:val="-11"/>
                <w:sz w:val="18"/>
              </w:rPr>
              <w:t> </w:t>
            </w:r>
            <w:r>
              <w:rPr>
                <w:sz w:val="18"/>
              </w:rPr>
              <w:t>of</w:t>
            </w:r>
            <w:r>
              <w:rPr>
                <w:spacing w:val="-10"/>
                <w:sz w:val="18"/>
              </w:rPr>
              <w:t> </w:t>
            </w:r>
            <w:r>
              <w:rPr>
                <w:sz w:val="18"/>
              </w:rPr>
              <w:t>Bins</w:t>
            </w:r>
            <w:r>
              <w:rPr>
                <w:spacing w:val="-7"/>
                <w:sz w:val="18"/>
              </w:rPr>
              <w:t> </w:t>
            </w:r>
            <w:r>
              <w:rPr>
                <w:sz w:val="18"/>
              </w:rPr>
              <w:t>for</w:t>
            </w:r>
            <w:r>
              <w:rPr>
                <w:spacing w:val="-10"/>
                <w:sz w:val="18"/>
              </w:rPr>
              <w:t> </w:t>
            </w:r>
            <w:r>
              <w:rPr>
                <w:sz w:val="18"/>
              </w:rPr>
              <w:t>Distribution Bin Y</w:t>
            </w:r>
          </w:p>
        </w:tc>
        <w:tc>
          <w:tcPr>
            <w:tcW w:w="1136" w:type="dxa"/>
          </w:tcPr>
          <w:p>
            <w:pPr>
              <w:pStyle w:val="TableParagraph"/>
              <w:ind w:left="0"/>
              <w:rPr>
                <w:rFonts w:ascii="Times New Roman"/>
                <w:sz w:val="18"/>
              </w:rPr>
            </w:pPr>
          </w:p>
        </w:tc>
        <w:tc>
          <w:tcPr>
            <w:tcW w:w="1241" w:type="dxa"/>
          </w:tcPr>
          <w:p>
            <w:pPr>
              <w:pStyle w:val="TableParagraph"/>
              <w:spacing w:line="206" w:lineRule="exact"/>
              <w:rPr>
                <w:i/>
                <w:sz w:val="18"/>
              </w:rPr>
            </w:pPr>
            <w:r>
              <w:rPr>
                <w:i/>
                <w:spacing w:val="-5"/>
                <w:sz w:val="18"/>
              </w:rPr>
              <w:t>0..</w:t>
            </w:r>
          </w:p>
          <w:p>
            <w:pPr>
              <w:pStyle w:val="TableParagraph"/>
              <w:ind w:right="15"/>
              <w:rPr>
                <w:i/>
                <w:sz w:val="18"/>
              </w:rPr>
            </w:pPr>
            <w:r>
              <w:rPr>
                <w:i/>
                <w:spacing w:val="-2"/>
                <w:sz w:val="18"/>
              </w:rPr>
              <w:t>&lt;maxnoofBi</w:t>
            </w:r>
            <w:r>
              <w:rPr>
                <w:i/>
                <w:spacing w:val="-2"/>
                <w:sz w:val="18"/>
              </w:rPr>
              <w:t> </w:t>
            </w:r>
            <w:r>
              <w:rPr>
                <w:i/>
                <w:spacing w:val="-6"/>
                <w:sz w:val="18"/>
              </w:rPr>
              <w:t>n&gt;</w:t>
            </w:r>
          </w:p>
        </w:tc>
        <w:tc>
          <w:tcPr>
            <w:tcW w:w="2696" w:type="dxa"/>
          </w:tcPr>
          <w:p>
            <w:pPr>
              <w:pStyle w:val="TableParagraph"/>
              <w:ind w:left="0"/>
              <w:rPr>
                <w:rFonts w:ascii="Times New Roman"/>
                <w:sz w:val="18"/>
              </w:rPr>
            </w:pPr>
          </w:p>
        </w:tc>
        <w:tc>
          <w:tcPr>
            <w:tcW w:w="1734" w:type="dxa"/>
          </w:tcPr>
          <w:p>
            <w:pPr>
              <w:pStyle w:val="TableParagraph"/>
              <w:ind w:left="106" w:right="120"/>
              <w:rPr>
                <w:sz w:val="18"/>
              </w:rPr>
            </w:pPr>
            <w:r>
              <w:rPr>
                <w:sz w:val="18"/>
              </w:rPr>
              <w:t>Shall not be included for a </w:t>
            </w:r>
            <w:r>
              <w:rPr>
                <w:spacing w:val="-2"/>
                <w:sz w:val="18"/>
              </w:rPr>
              <w:t>distribution </w:t>
            </w:r>
            <w:r>
              <w:rPr>
                <w:sz w:val="18"/>
              </w:rPr>
              <w:t>measurement</w:t>
            </w:r>
            <w:r>
              <w:rPr>
                <w:spacing w:val="-13"/>
                <w:sz w:val="18"/>
              </w:rPr>
              <w:t> </w:t>
            </w:r>
            <w:r>
              <w:rPr>
                <w:sz w:val="18"/>
              </w:rPr>
              <w:t>type that doesn't use</w:t>
            </w:r>
          </w:p>
          <w:p>
            <w:pPr>
              <w:pStyle w:val="TableParagraph"/>
              <w:spacing w:line="189" w:lineRule="exact"/>
              <w:ind w:left="106"/>
              <w:rPr>
                <w:sz w:val="18"/>
              </w:rPr>
            </w:pPr>
            <w:r>
              <w:rPr>
                <w:sz w:val="18"/>
              </w:rPr>
              <w:t>Distribution</w:t>
            </w:r>
            <w:r>
              <w:rPr>
                <w:spacing w:val="-6"/>
                <w:sz w:val="18"/>
              </w:rPr>
              <w:t> </w:t>
            </w:r>
            <w:r>
              <w:rPr>
                <w:sz w:val="18"/>
              </w:rPr>
              <w:t>Bin</w:t>
            </w:r>
            <w:r>
              <w:rPr>
                <w:spacing w:val="-5"/>
                <w:sz w:val="18"/>
              </w:rPr>
              <w:t> Y.</w:t>
            </w:r>
          </w:p>
        </w:tc>
      </w:tr>
      <w:tr>
        <w:trPr>
          <w:trHeight w:val="621" w:hRule="atLeast"/>
        </w:trPr>
        <w:tc>
          <w:tcPr>
            <w:tcW w:w="2552" w:type="dxa"/>
          </w:tcPr>
          <w:p>
            <w:pPr>
              <w:pStyle w:val="TableParagraph"/>
              <w:spacing w:line="206" w:lineRule="exact"/>
              <w:ind w:left="170"/>
              <w:rPr>
                <w:sz w:val="18"/>
              </w:rPr>
            </w:pPr>
            <w:r>
              <w:rPr>
                <w:sz w:val="18"/>
              </w:rPr>
              <w:t>&gt;Bin</w:t>
            </w:r>
            <w:r>
              <w:rPr>
                <w:spacing w:val="-1"/>
                <w:sz w:val="18"/>
              </w:rPr>
              <w:t> </w:t>
            </w:r>
            <w:r>
              <w:rPr>
                <w:spacing w:val="-2"/>
                <w:sz w:val="18"/>
              </w:rPr>
              <w:t>Index</w:t>
            </w:r>
          </w:p>
        </w:tc>
        <w:tc>
          <w:tcPr>
            <w:tcW w:w="1136" w:type="dxa"/>
          </w:tcPr>
          <w:p>
            <w:pPr>
              <w:pStyle w:val="TableParagraph"/>
              <w:spacing w:line="206" w:lineRule="exact"/>
              <w:ind w:left="109"/>
              <w:rPr>
                <w:sz w:val="18"/>
              </w:rPr>
            </w:pPr>
            <w:r>
              <w:rPr>
                <w:spacing w:val="-10"/>
                <w:sz w:val="18"/>
              </w:rPr>
              <w:t>M</w:t>
            </w:r>
          </w:p>
        </w:tc>
        <w:tc>
          <w:tcPr>
            <w:tcW w:w="1241" w:type="dxa"/>
          </w:tcPr>
          <w:p>
            <w:pPr>
              <w:pStyle w:val="TableParagraph"/>
              <w:ind w:left="0"/>
              <w:rPr>
                <w:rFonts w:ascii="Times New Roman"/>
                <w:sz w:val="18"/>
              </w:rPr>
            </w:pPr>
          </w:p>
        </w:tc>
        <w:tc>
          <w:tcPr>
            <w:tcW w:w="2696" w:type="dxa"/>
          </w:tcPr>
          <w:p>
            <w:pPr>
              <w:pStyle w:val="TableParagraph"/>
              <w:spacing w:line="206" w:lineRule="exact"/>
              <w:ind w:left="109"/>
              <w:rPr>
                <w:sz w:val="18"/>
              </w:rPr>
            </w:pPr>
            <w:r>
              <w:rPr>
                <w:sz w:val="18"/>
              </w:rPr>
              <w:t>INTEGER</w:t>
            </w:r>
            <w:r>
              <w:rPr>
                <w:spacing w:val="-4"/>
                <w:sz w:val="18"/>
              </w:rPr>
              <w:t> </w:t>
            </w:r>
            <w:r>
              <w:rPr>
                <w:sz w:val="18"/>
              </w:rPr>
              <w:t>(1..</w:t>
            </w:r>
            <w:r>
              <w:rPr>
                <w:spacing w:val="-4"/>
                <w:sz w:val="18"/>
              </w:rPr>
              <w:t> </w:t>
            </w:r>
            <w:r>
              <w:rPr>
                <w:sz w:val="18"/>
              </w:rPr>
              <w:t>65535,</w:t>
            </w:r>
            <w:r>
              <w:rPr>
                <w:spacing w:val="-3"/>
                <w:sz w:val="18"/>
              </w:rPr>
              <w:t> </w:t>
            </w:r>
            <w:r>
              <w:rPr>
                <w:spacing w:val="-5"/>
                <w:sz w:val="18"/>
              </w:rPr>
              <w:t>..)</w:t>
            </w:r>
          </w:p>
        </w:tc>
        <w:tc>
          <w:tcPr>
            <w:tcW w:w="1734" w:type="dxa"/>
          </w:tcPr>
          <w:p>
            <w:pPr>
              <w:pStyle w:val="TableParagraph"/>
              <w:spacing w:line="206" w:lineRule="exact"/>
              <w:ind w:left="106" w:right="193"/>
              <w:rPr>
                <w:sz w:val="18"/>
              </w:rPr>
            </w:pPr>
            <w:r>
              <w:rPr>
                <w:sz w:val="18"/>
              </w:rPr>
              <w:t>Index</w:t>
            </w:r>
            <w:r>
              <w:rPr>
                <w:spacing w:val="-8"/>
                <w:sz w:val="18"/>
              </w:rPr>
              <w:t> </w:t>
            </w:r>
            <w:r>
              <w:rPr>
                <w:sz w:val="18"/>
              </w:rPr>
              <w:t>of</w:t>
            </w:r>
            <w:r>
              <w:rPr>
                <w:spacing w:val="-11"/>
                <w:sz w:val="18"/>
              </w:rPr>
              <w:t> </w:t>
            </w:r>
            <w:r>
              <w:rPr>
                <w:sz w:val="18"/>
              </w:rPr>
              <w:t>a</w:t>
            </w:r>
            <w:r>
              <w:rPr>
                <w:spacing w:val="-9"/>
                <w:sz w:val="18"/>
              </w:rPr>
              <w:t> </w:t>
            </w:r>
            <w:r>
              <w:rPr>
                <w:sz w:val="18"/>
              </w:rPr>
              <w:t>bin</w:t>
            </w:r>
            <w:r>
              <w:rPr>
                <w:spacing w:val="-9"/>
                <w:sz w:val="18"/>
              </w:rPr>
              <w:t> </w:t>
            </w:r>
            <w:r>
              <w:rPr>
                <w:sz w:val="18"/>
              </w:rPr>
              <w:t>to be used when </w:t>
            </w:r>
            <w:r>
              <w:rPr>
                <w:spacing w:val="-2"/>
                <w:sz w:val="18"/>
              </w:rPr>
              <w:t>subscribed</w:t>
            </w:r>
          </w:p>
        </w:tc>
      </w:tr>
      <w:tr>
        <w:trPr>
          <w:trHeight w:val="205" w:hRule="atLeast"/>
        </w:trPr>
        <w:tc>
          <w:tcPr>
            <w:tcW w:w="2552" w:type="dxa"/>
          </w:tcPr>
          <w:p>
            <w:pPr>
              <w:pStyle w:val="TableParagraph"/>
              <w:spacing w:line="186" w:lineRule="exact"/>
              <w:ind w:left="170"/>
              <w:rPr>
                <w:sz w:val="18"/>
              </w:rPr>
            </w:pPr>
            <w:r>
              <w:rPr>
                <w:sz w:val="18"/>
              </w:rPr>
              <w:t>&gt;Start </w:t>
            </w:r>
            <w:r>
              <w:rPr>
                <w:spacing w:val="-2"/>
                <w:sz w:val="18"/>
              </w:rPr>
              <w:t>Value</w:t>
            </w:r>
          </w:p>
        </w:tc>
        <w:tc>
          <w:tcPr>
            <w:tcW w:w="1136" w:type="dxa"/>
          </w:tcPr>
          <w:p>
            <w:pPr>
              <w:pStyle w:val="TableParagraph"/>
              <w:spacing w:line="186"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8.3.27</w:t>
            </w:r>
          </w:p>
        </w:tc>
        <w:tc>
          <w:tcPr>
            <w:tcW w:w="1734" w:type="dxa"/>
          </w:tcPr>
          <w:p>
            <w:pPr>
              <w:pStyle w:val="TableParagraph"/>
              <w:ind w:left="0"/>
              <w:rPr>
                <w:rFonts w:ascii="Times New Roman"/>
                <w:sz w:val="14"/>
              </w:rPr>
            </w:pPr>
          </w:p>
        </w:tc>
      </w:tr>
      <w:tr>
        <w:trPr>
          <w:trHeight w:val="206" w:hRule="atLeast"/>
        </w:trPr>
        <w:tc>
          <w:tcPr>
            <w:tcW w:w="2552" w:type="dxa"/>
          </w:tcPr>
          <w:p>
            <w:pPr>
              <w:pStyle w:val="TableParagraph"/>
              <w:spacing w:line="186" w:lineRule="exact"/>
              <w:ind w:left="170"/>
              <w:rPr>
                <w:sz w:val="18"/>
              </w:rPr>
            </w:pPr>
            <w:r>
              <w:rPr>
                <w:sz w:val="18"/>
              </w:rPr>
              <w:t>&gt;End</w:t>
            </w:r>
            <w:r>
              <w:rPr>
                <w:spacing w:val="-1"/>
                <w:sz w:val="18"/>
              </w:rPr>
              <w:t> </w:t>
            </w:r>
            <w:r>
              <w:rPr>
                <w:spacing w:val="-2"/>
                <w:sz w:val="18"/>
              </w:rPr>
              <w:t>Value</w:t>
            </w:r>
          </w:p>
        </w:tc>
        <w:tc>
          <w:tcPr>
            <w:tcW w:w="1136" w:type="dxa"/>
          </w:tcPr>
          <w:p>
            <w:pPr>
              <w:pStyle w:val="TableParagraph"/>
              <w:spacing w:line="186"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8.3.27</w:t>
            </w:r>
          </w:p>
        </w:tc>
        <w:tc>
          <w:tcPr>
            <w:tcW w:w="1734" w:type="dxa"/>
          </w:tcPr>
          <w:p>
            <w:pPr>
              <w:pStyle w:val="TableParagraph"/>
              <w:ind w:left="0"/>
              <w:rPr>
                <w:rFonts w:ascii="Times New Roman"/>
                <w:sz w:val="14"/>
              </w:rPr>
            </w:pPr>
          </w:p>
        </w:tc>
      </w:tr>
      <w:tr>
        <w:trPr>
          <w:trHeight w:val="1242" w:hRule="atLeast"/>
        </w:trPr>
        <w:tc>
          <w:tcPr>
            <w:tcW w:w="2552" w:type="dxa"/>
          </w:tcPr>
          <w:p>
            <w:pPr>
              <w:pStyle w:val="TableParagraph"/>
              <w:spacing w:before="1"/>
              <w:ind w:right="142"/>
              <w:rPr>
                <w:sz w:val="18"/>
              </w:rPr>
            </w:pPr>
            <w:r>
              <w:rPr>
                <w:sz w:val="18"/>
              </w:rPr>
              <w:t>List</w:t>
            </w:r>
            <w:r>
              <w:rPr>
                <w:spacing w:val="-11"/>
                <w:sz w:val="18"/>
              </w:rPr>
              <w:t> </w:t>
            </w:r>
            <w:r>
              <w:rPr>
                <w:sz w:val="18"/>
              </w:rPr>
              <w:t>of</w:t>
            </w:r>
            <w:r>
              <w:rPr>
                <w:spacing w:val="-10"/>
                <w:sz w:val="18"/>
              </w:rPr>
              <w:t> </w:t>
            </w:r>
            <w:r>
              <w:rPr>
                <w:sz w:val="18"/>
              </w:rPr>
              <w:t>Bins</w:t>
            </w:r>
            <w:r>
              <w:rPr>
                <w:spacing w:val="-7"/>
                <w:sz w:val="18"/>
              </w:rPr>
              <w:t> </w:t>
            </w:r>
            <w:r>
              <w:rPr>
                <w:sz w:val="18"/>
              </w:rPr>
              <w:t>for</w:t>
            </w:r>
            <w:r>
              <w:rPr>
                <w:spacing w:val="-10"/>
                <w:sz w:val="18"/>
              </w:rPr>
              <w:t> </w:t>
            </w:r>
            <w:r>
              <w:rPr>
                <w:sz w:val="18"/>
              </w:rPr>
              <w:t>Distribution Bin Z</w:t>
            </w:r>
          </w:p>
        </w:tc>
        <w:tc>
          <w:tcPr>
            <w:tcW w:w="1136" w:type="dxa"/>
          </w:tcPr>
          <w:p>
            <w:pPr>
              <w:pStyle w:val="TableParagraph"/>
              <w:ind w:left="0"/>
              <w:rPr>
                <w:rFonts w:ascii="Times New Roman"/>
                <w:sz w:val="18"/>
              </w:rPr>
            </w:pPr>
          </w:p>
        </w:tc>
        <w:tc>
          <w:tcPr>
            <w:tcW w:w="1241" w:type="dxa"/>
          </w:tcPr>
          <w:p>
            <w:pPr>
              <w:pStyle w:val="TableParagraph"/>
              <w:spacing w:line="207" w:lineRule="exact" w:before="1"/>
              <w:rPr>
                <w:i/>
                <w:sz w:val="18"/>
              </w:rPr>
            </w:pPr>
            <w:r>
              <w:rPr>
                <w:i/>
                <w:spacing w:val="-5"/>
                <w:sz w:val="18"/>
              </w:rPr>
              <w:t>0..</w:t>
            </w:r>
          </w:p>
          <w:p>
            <w:pPr>
              <w:pStyle w:val="TableParagraph"/>
              <w:ind w:right="15"/>
              <w:rPr>
                <w:i/>
                <w:sz w:val="18"/>
              </w:rPr>
            </w:pPr>
            <w:r>
              <w:rPr>
                <w:i/>
                <w:spacing w:val="-2"/>
                <w:sz w:val="18"/>
              </w:rPr>
              <w:t>&lt;maxnoofBi</w:t>
            </w:r>
            <w:r>
              <w:rPr>
                <w:i/>
                <w:spacing w:val="-2"/>
                <w:sz w:val="18"/>
              </w:rPr>
              <w:t> </w:t>
            </w:r>
            <w:r>
              <w:rPr>
                <w:i/>
                <w:spacing w:val="-6"/>
                <w:sz w:val="18"/>
              </w:rPr>
              <w:t>n&gt;</w:t>
            </w:r>
          </w:p>
        </w:tc>
        <w:tc>
          <w:tcPr>
            <w:tcW w:w="2696" w:type="dxa"/>
          </w:tcPr>
          <w:p>
            <w:pPr>
              <w:pStyle w:val="TableParagraph"/>
              <w:ind w:left="0"/>
              <w:rPr>
                <w:rFonts w:ascii="Times New Roman"/>
                <w:sz w:val="18"/>
              </w:rPr>
            </w:pPr>
          </w:p>
        </w:tc>
        <w:tc>
          <w:tcPr>
            <w:tcW w:w="1734" w:type="dxa"/>
          </w:tcPr>
          <w:p>
            <w:pPr>
              <w:pStyle w:val="TableParagraph"/>
              <w:spacing w:before="1"/>
              <w:ind w:left="106" w:right="120"/>
              <w:rPr>
                <w:sz w:val="18"/>
              </w:rPr>
            </w:pPr>
            <w:r>
              <w:rPr>
                <w:sz w:val="18"/>
              </w:rPr>
              <w:t>Shall not be included for a </w:t>
            </w:r>
            <w:r>
              <w:rPr>
                <w:spacing w:val="-2"/>
                <w:sz w:val="18"/>
              </w:rPr>
              <w:t>distribution </w:t>
            </w:r>
            <w:r>
              <w:rPr>
                <w:sz w:val="18"/>
              </w:rPr>
              <w:t>measurement</w:t>
            </w:r>
            <w:r>
              <w:rPr>
                <w:spacing w:val="-13"/>
                <w:sz w:val="18"/>
              </w:rPr>
              <w:t> </w:t>
            </w:r>
            <w:r>
              <w:rPr>
                <w:sz w:val="18"/>
              </w:rPr>
              <w:t>type that doesn't use</w:t>
            </w:r>
          </w:p>
          <w:p>
            <w:pPr>
              <w:pStyle w:val="TableParagraph"/>
              <w:spacing w:line="187" w:lineRule="exact"/>
              <w:ind w:left="106"/>
              <w:rPr>
                <w:sz w:val="18"/>
              </w:rPr>
            </w:pPr>
            <w:r>
              <w:rPr>
                <w:sz w:val="18"/>
              </w:rPr>
              <w:t>Distribution</w:t>
            </w:r>
            <w:r>
              <w:rPr>
                <w:spacing w:val="-6"/>
                <w:sz w:val="18"/>
              </w:rPr>
              <w:t> </w:t>
            </w:r>
            <w:r>
              <w:rPr>
                <w:sz w:val="18"/>
              </w:rPr>
              <w:t>Bin</w:t>
            </w:r>
            <w:r>
              <w:rPr>
                <w:spacing w:val="-5"/>
                <w:sz w:val="18"/>
              </w:rPr>
              <w:t> Z.</w:t>
            </w:r>
          </w:p>
        </w:tc>
      </w:tr>
      <w:tr>
        <w:trPr>
          <w:trHeight w:val="621" w:hRule="atLeast"/>
        </w:trPr>
        <w:tc>
          <w:tcPr>
            <w:tcW w:w="2552" w:type="dxa"/>
          </w:tcPr>
          <w:p>
            <w:pPr>
              <w:pStyle w:val="TableParagraph"/>
              <w:spacing w:line="206" w:lineRule="exact"/>
              <w:ind w:left="170"/>
              <w:rPr>
                <w:sz w:val="18"/>
              </w:rPr>
            </w:pPr>
            <w:r>
              <w:rPr>
                <w:sz w:val="18"/>
              </w:rPr>
              <w:t>&gt;Bin</w:t>
            </w:r>
            <w:r>
              <w:rPr>
                <w:spacing w:val="-1"/>
                <w:sz w:val="18"/>
              </w:rPr>
              <w:t> </w:t>
            </w:r>
            <w:r>
              <w:rPr>
                <w:spacing w:val="-2"/>
                <w:sz w:val="18"/>
              </w:rPr>
              <w:t>Index</w:t>
            </w:r>
          </w:p>
        </w:tc>
        <w:tc>
          <w:tcPr>
            <w:tcW w:w="1136" w:type="dxa"/>
          </w:tcPr>
          <w:p>
            <w:pPr>
              <w:pStyle w:val="TableParagraph"/>
              <w:spacing w:line="206" w:lineRule="exact"/>
              <w:ind w:left="109"/>
              <w:rPr>
                <w:sz w:val="18"/>
              </w:rPr>
            </w:pPr>
            <w:r>
              <w:rPr>
                <w:spacing w:val="-10"/>
                <w:sz w:val="18"/>
              </w:rPr>
              <w:t>M</w:t>
            </w:r>
          </w:p>
        </w:tc>
        <w:tc>
          <w:tcPr>
            <w:tcW w:w="1241" w:type="dxa"/>
          </w:tcPr>
          <w:p>
            <w:pPr>
              <w:pStyle w:val="TableParagraph"/>
              <w:ind w:left="0"/>
              <w:rPr>
                <w:rFonts w:ascii="Times New Roman"/>
                <w:sz w:val="18"/>
              </w:rPr>
            </w:pPr>
          </w:p>
        </w:tc>
        <w:tc>
          <w:tcPr>
            <w:tcW w:w="2696" w:type="dxa"/>
          </w:tcPr>
          <w:p>
            <w:pPr>
              <w:pStyle w:val="TableParagraph"/>
              <w:spacing w:line="206" w:lineRule="exact"/>
              <w:ind w:left="109"/>
              <w:rPr>
                <w:sz w:val="18"/>
              </w:rPr>
            </w:pPr>
            <w:r>
              <w:rPr>
                <w:sz w:val="18"/>
              </w:rPr>
              <w:t>INTEGER</w:t>
            </w:r>
            <w:r>
              <w:rPr>
                <w:spacing w:val="-4"/>
                <w:sz w:val="18"/>
              </w:rPr>
              <w:t> </w:t>
            </w:r>
            <w:r>
              <w:rPr>
                <w:sz w:val="18"/>
              </w:rPr>
              <w:t>(1..</w:t>
            </w:r>
            <w:r>
              <w:rPr>
                <w:spacing w:val="-4"/>
                <w:sz w:val="18"/>
              </w:rPr>
              <w:t> </w:t>
            </w:r>
            <w:r>
              <w:rPr>
                <w:sz w:val="18"/>
              </w:rPr>
              <w:t>65535,</w:t>
            </w:r>
            <w:r>
              <w:rPr>
                <w:spacing w:val="-3"/>
                <w:sz w:val="18"/>
              </w:rPr>
              <w:t> </w:t>
            </w:r>
            <w:r>
              <w:rPr>
                <w:spacing w:val="-5"/>
                <w:sz w:val="18"/>
              </w:rPr>
              <w:t>..)</w:t>
            </w:r>
          </w:p>
        </w:tc>
        <w:tc>
          <w:tcPr>
            <w:tcW w:w="1734" w:type="dxa"/>
          </w:tcPr>
          <w:p>
            <w:pPr>
              <w:pStyle w:val="TableParagraph"/>
              <w:ind w:left="106" w:right="193"/>
              <w:rPr>
                <w:sz w:val="18"/>
              </w:rPr>
            </w:pPr>
            <w:r>
              <w:rPr>
                <w:sz w:val="18"/>
              </w:rPr>
              <w:t>Index</w:t>
            </w:r>
            <w:r>
              <w:rPr>
                <w:spacing w:val="-8"/>
                <w:sz w:val="18"/>
              </w:rPr>
              <w:t> </w:t>
            </w:r>
            <w:r>
              <w:rPr>
                <w:sz w:val="18"/>
              </w:rPr>
              <w:t>of</w:t>
            </w:r>
            <w:r>
              <w:rPr>
                <w:spacing w:val="-11"/>
                <w:sz w:val="18"/>
              </w:rPr>
              <w:t> </w:t>
            </w:r>
            <w:r>
              <w:rPr>
                <w:sz w:val="18"/>
              </w:rPr>
              <w:t>a</w:t>
            </w:r>
            <w:r>
              <w:rPr>
                <w:spacing w:val="-9"/>
                <w:sz w:val="18"/>
              </w:rPr>
              <w:t> </w:t>
            </w:r>
            <w:r>
              <w:rPr>
                <w:sz w:val="18"/>
              </w:rPr>
              <w:t>bin</w:t>
            </w:r>
            <w:r>
              <w:rPr>
                <w:spacing w:val="-9"/>
                <w:sz w:val="18"/>
              </w:rPr>
              <w:t> </w:t>
            </w:r>
            <w:r>
              <w:rPr>
                <w:sz w:val="18"/>
              </w:rPr>
              <w:t>to be used when</w:t>
            </w:r>
          </w:p>
          <w:p>
            <w:pPr>
              <w:pStyle w:val="TableParagraph"/>
              <w:spacing w:line="187" w:lineRule="exact"/>
              <w:ind w:left="106"/>
              <w:rPr>
                <w:sz w:val="18"/>
              </w:rPr>
            </w:pPr>
            <w:r>
              <w:rPr>
                <w:spacing w:val="-2"/>
                <w:sz w:val="18"/>
              </w:rPr>
              <w:t>subscribed</w:t>
            </w:r>
          </w:p>
        </w:tc>
      </w:tr>
      <w:tr>
        <w:trPr>
          <w:trHeight w:val="205" w:hRule="atLeast"/>
        </w:trPr>
        <w:tc>
          <w:tcPr>
            <w:tcW w:w="2552" w:type="dxa"/>
          </w:tcPr>
          <w:p>
            <w:pPr>
              <w:pStyle w:val="TableParagraph"/>
              <w:spacing w:line="186" w:lineRule="exact"/>
              <w:ind w:left="170"/>
              <w:rPr>
                <w:sz w:val="18"/>
              </w:rPr>
            </w:pPr>
            <w:r>
              <w:rPr>
                <w:sz w:val="18"/>
              </w:rPr>
              <w:t>&gt;Start </w:t>
            </w:r>
            <w:r>
              <w:rPr>
                <w:spacing w:val="-2"/>
                <w:sz w:val="18"/>
              </w:rPr>
              <w:t>Value</w:t>
            </w:r>
          </w:p>
        </w:tc>
        <w:tc>
          <w:tcPr>
            <w:tcW w:w="1136" w:type="dxa"/>
          </w:tcPr>
          <w:p>
            <w:pPr>
              <w:pStyle w:val="TableParagraph"/>
              <w:spacing w:line="186"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8.3.27</w:t>
            </w:r>
          </w:p>
        </w:tc>
        <w:tc>
          <w:tcPr>
            <w:tcW w:w="1734" w:type="dxa"/>
          </w:tcPr>
          <w:p>
            <w:pPr>
              <w:pStyle w:val="TableParagraph"/>
              <w:ind w:left="0"/>
              <w:rPr>
                <w:rFonts w:ascii="Times New Roman"/>
                <w:sz w:val="14"/>
              </w:rPr>
            </w:pPr>
          </w:p>
        </w:tc>
      </w:tr>
      <w:tr>
        <w:trPr>
          <w:trHeight w:val="208" w:hRule="atLeast"/>
        </w:trPr>
        <w:tc>
          <w:tcPr>
            <w:tcW w:w="2552" w:type="dxa"/>
          </w:tcPr>
          <w:p>
            <w:pPr>
              <w:pStyle w:val="TableParagraph"/>
              <w:spacing w:line="188" w:lineRule="exact"/>
              <w:ind w:left="170"/>
              <w:rPr>
                <w:sz w:val="18"/>
              </w:rPr>
            </w:pPr>
            <w:r>
              <w:rPr>
                <w:sz w:val="18"/>
              </w:rPr>
              <w:t>&gt;End</w:t>
            </w:r>
            <w:r>
              <w:rPr>
                <w:spacing w:val="-2"/>
                <w:sz w:val="18"/>
              </w:rPr>
              <w:t> Value</w:t>
            </w:r>
          </w:p>
        </w:tc>
        <w:tc>
          <w:tcPr>
            <w:tcW w:w="1136" w:type="dxa"/>
          </w:tcPr>
          <w:p>
            <w:pPr>
              <w:pStyle w:val="TableParagraph"/>
              <w:spacing w:line="188"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8" w:lineRule="exact"/>
              <w:ind w:left="109"/>
              <w:rPr>
                <w:sz w:val="18"/>
              </w:rPr>
            </w:pPr>
            <w:r>
              <w:rPr>
                <w:spacing w:val="-2"/>
                <w:sz w:val="18"/>
              </w:rPr>
              <w:t>8.3.27</w:t>
            </w:r>
          </w:p>
        </w:tc>
        <w:tc>
          <w:tcPr>
            <w:tcW w:w="1734" w:type="dxa"/>
          </w:tcPr>
          <w:p>
            <w:pPr>
              <w:pStyle w:val="TableParagraph"/>
              <w:ind w:left="0"/>
              <w:rPr>
                <w:rFonts w:ascii="Times New Roman"/>
                <w:sz w:val="14"/>
              </w:rPr>
            </w:pPr>
          </w:p>
        </w:tc>
      </w:tr>
    </w:tbl>
    <w:p>
      <w:pPr>
        <w:pStyle w:val="BodyText"/>
        <w:spacing w:before="44"/>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5876"/>
      </w:tblGrid>
      <w:tr>
        <w:trPr>
          <w:trHeight w:val="206" w:hRule="atLeast"/>
        </w:trPr>
        <w:tc>
          <w:tcPr>
            <w:tcW w:w="3483" w:type="dxa"/>
          </w:tcPr>
          <w:p>
            <w:pPr>
              <w:pStyle w:val="TableParagraph"/>
              <w:spacing w:line="186" w:lineRule="exact"/>
              <w:ind w:left="1166"/>
              <w:rPr>
                <w:b/>
                <w:sz w:val="18"/>
              </w:rPr>
            </w:pPr>
            <w:r>
              <w:rPr>
                <w:b/>
                <w:sz w:val="18"/>
              </w:rPr>
              <w:t>Range</w:t>
            </w:r>
            <w:r>
              <w:rPr>
                <w:b/>
                <w:spacing w:val="-9"/>
                <w:sz w:val="18"/>
              </w:rPr>
              <w:t> </w:t>
            </w:r>
            <w:r>
              <w:rPr>
                <w:b/>
                <w:spacing w:val="-2"/>
                <w:sz w:val="18"/>
              </w:rPr>
              <w:t>bound</w:t>
            </w:r>
          </w:p>
        </w:tc>
        <w:tc>
          <w:tcPr>
            <w:tcW w:w="5876" w:type="dxa"/>
          </w:tcPr>
          <w:p>
            <w:pPr>
              <w:pStyle w:val="TableParagraph"/>
              <w:spacing w:line="186" w:lineRule="exact"/>
              <w:ind w:left="8"/>
              <w:jc w:val="center"/>
              <w:rPr>
                <w:b/>
                <w:sz w:val="18"/>
              </w:rPr>
            </w:pPr>
            <w:r>
              <w:rPr>
                <w:b/>
                <w:spacing w:val="-2"/>
                <w:sz w:val="18"/>
              </w:rPr>
              <w:t>Explanation</w:t>
            </w:r>
          </w:p>
        </w:tc>
      </w:tr>
      <w:tr>
        <w:trPr>
          <w:trHeight w:val="414" w:hRule="atLeast"/>
        </w:trPr>
        <w:tc>
          <w:tcPr>
            <w:tcW w:w="3483" w:type="dxa"/>
          </w:tcPr>
          <w:p>
            <w:pPr>
              <w:pStyle w:val="TableParagraph"/>
              <w:spacing w:line="206" w:lineRule="exact"/>
              <w:rPr>
                <w:sz w:val="18"/>
              </w:rPr>
            </w:pPr>
            <w:r>
              <w:rPr>
                <w:spacing w:val="-2"/>
                <w:sz w:val="18"/>
              </w:rPr>
              <w:t>maxnoofBin</w:t>
            </w:r>
          </w:p>
        </w:tc>
        <w:tc>
          <w:tcPr>
            <w:tcW w:w="5876" w:type="dxa"/>
          </w:tcPr>
          <w:p>
            <w:pPr>
              <w:pStyle w:val="TableParagraph"/>
              <w:spacing w:line="208" w:lineRule="exact"/>
              <w:ind w:left="108" w:right="188"/>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bins</w:t>
            </w:r>
            <w:r>
              <w:rPr>
                <w:spacing w:val="-3"/>
                <w:sz w:val="18"/>
              </w:rPr>
              <w:t> </w:t>
            </w:r>
            <w:r>
              <w:rPr>
                <w:sz w:val="18"/>
              </w:rPr>
              <w:t>that</w:t>
            </w:r>
            <w:r>
              <w:rPr>
                <w:spacing w:val="-6"/>
                <w:sz w:val="18"/>
              </w:rPr>
              <w:t> </w:t>
            </w:r>
            <w:r>
              <w:rPr>
                <w:sz w:val="18"/>
              </w:rPr>
              <w:t>can</w:t>
            </w:r>
            <w:r>
              <w:rPr>
                <w:spacing w:val="-6"/>
                <w:sz w:val="18"/>
              </w:rPr>
              <w:t> </w:t>
            </w:r>
            <w:r>
              <w:rPr>
                <w:sz w:val="18"/>
              </w:rPr>
              <w:t>be</w:t>
            </w:r>
            <w:r>
              <w:rPr>
                <w:spacing w:val="-4"/>
                <w:sz w:val="18"/>
              </w:rPr>
              <w:t> </w:t>
            </w:r>
            <w:r>
              <w:rPr>
                <w:sz w:val="18"/>
              </w:rPr>
              <w:t>defined</w:t>
            </w:r>
            <w:r>
              <w:rPr>
                <w:spacing w:val="-4"/>
                <w:sz w:val="18"/>
              </w:rPr>
              <w:t> </w:t>
            </w:r>
            <w:r>
              <w:rPr>
                <w:sz w:val="18"/>
              </w:rPr>
              <w:t>for</w:t>
            </w:r>
            <w:r>
              <w:rPr>
                <w:spacing w:val="-6"/>
                <w:sz w:val="18"/>
              </w:rPr>
              <w:t> </w:t>
            </w:r>
            <w:r>
              <w:rPr>
                <w:sz w:val="18"/>
              </w:rPr>
              <w:t>a</w:t>
            </w:r>
            <w:r>
              <w:rPr>
                <w:spacing w:val="-4"/>
                <w:sz w:val="18"/>
              </w:rPr>
              <w:t> </w:t>
            </w:r>
            <w:r>
              <w:rPr>
                <w:sz w:val="18"/>
              </w:rPr>
              <w:t>distribution</w:t>
            </w:r>
            <w:r>
              <w:rPr>
                <w:spacing w:val="-4"/>
                <w:sz w:val="18"/>
              </w:rPr>
              <w:t> </w:t>
            </w:r>
            <w:r>
              <w:rPr>
                <w:sz w:val="18"/>
              </w:rPr>
              <w:t>type measurement. Value is &lt;65535&gt;.</w:t>
            </w:r>
          </w:p>
        </w:tc>
      </w:tr>
    </w:tbl>
    <w:p>
      <w:pPr>
        <w:pStyle w:val="BodyText"/>
        <w:spacing w:before="158"/>
      </w:pPr>
    </w:p>
    <w:p>
      <w:pPr>
        <w:pStyle w:val="Heading4"/>
        <w:numPr>
          <w:ilvl w:val="2"/>
          <w:numId w:val="4"/>
        </w:numPr>
        <w:tabs>
          <w:tab w:pos="1018" w:val="left" w:leader="none"/>
        </w:tabs>
        <w:spacing w:line="240" w:lineRule="auto" w:before="0" w:after="0"/>
        <w:ind w:left="1018" w:right="0" w:hanging="849"/>
        <w:jc w:val="left"/>
      </w:pPr>
      <w:bookmarkStart w:name="_TOC_250007" w:id="223"/>
      <w:bookmarkStart w:name="8.3.27 Bin Range Value" w:id="224"/>
      <w:r>
        <w:rPr/>
      </w:r>
      <w:r>
        <w:rPr/>
        <w:t>Bin</w:t>
      </w:r>
      <w:r>
        <w:rPr>
          <w:spacing w:val="-5"/>
        </w:rPr>
        <w:t> </w:t>
      </w:r>
      <w:r>
        <w:rPr/>
        <w:t>Range</w:t>
      </w:r>
      <w:r>
        <w:rPr>
          <w:spacing w:val="-4"/>
        </w:rPr>
        <w:t> </w:t>
      </w:r>
      <w:bookmarkEnd w:id="223"/>
      <w:r>
        <w:rPr>
          <w:spacing w:val="-2"/>
        </w:rPr>
        <w:t>Value</w:t>
      </w:r>
    </w:p>
    <w:p>
      <w:pPr>
        <w:pStyle w:val="BodyText"/>
        <w:spacing w:before="181"/>
        <w:ind w:left="169"/>
      </w:pPr>
      <w:r>
        <w:rPr/>
        <w:t>This</w:t>
      </w:r>
      <w:r>
        <w:rPr>
          <w:spacing w:val="-5"/>
        </w:rPr>
        <w:t> </w:t>
      </w:r>
      <w:r>
        <w:rPr/>
        <w:t>IE</w:t>
      </w:r>
      <w:r>
        <w:rPr>
          <w:spacing w:val="-3"/>
        </w:rPr>
        <w:t> </w:t>
      </w:r>
      <w:r>
        <w:rPr/>
        <w:t>defines</w:t>
      </w:r>
      <w:r>
        <w:rPr>
          <w:spacing w:val="-4"/>
        </w:rPr>
        <w:t> </w:t>
      </w:r>
      <w:r>
        <w:rPr/>
        <w:t>either</w:t>
      </w:r>
      <w:r>
        <w:rPr>
          <w:spacing w:val="-3"/>
        </w:rPr>
        <w:t> </w:t>
      </w:r>
      <w:r>
        <w:rPr/>
        <w:t>the</w:t>
      </w:r>
      <w:r>
        <w:rPr>
          <w:spacing w:val="-3"/>
        </w:rPr>
        <w:t> </w:t>
      </w:r>
      <w:r>
        <w:rPr/>
        <w:t>start</w:t>
      </w:r>
      <w:r>
        <w:rPr>
          <w:spacing w:val="-4"/>
        </w:rPr>
        <w:t> </w:t>
      </w:r>
      <w:r>
        <w:rPr/>
        <w:t>or</w:t>
      </w:r>
      <w:r>
        <w:rPr>
          <w:spacing w:val="1"/>
        </w:rPr>
        <w:t> </w:t>
      </w:r>
      <w:r>
        <w:rPr/>
        <w:t>end</w:t>
      </w:r>
      <w:r>
        <w:rPr>
          <w:spacing w:val="-2"/>
        </w:rPr>
        <w:t> </w:t>
      </w:r>
      <w:r>
        <w:rPr/>
        <w:t>value</w:t>
      </w:r>
      <w:r>
        <w:rPr>
          <w:spacing w:val="-5"/>
        </w:rPr>
        <w:t> </w:t>
      </w:r>
      <w:r>
        <w:rPr/>
        <w:t>of</w:t>
      </w:r>
      <w:r>
        <w:rPr>
          <w:spacing w:val="-4"/>
        </w:rPr>
        <w:t> </w:t>
      </w:r>
      <w:r>
        <w:rPr/>
        <w:t>a</w:t>
      </w:r>
      <w:r>
        <w:rPr>
          <w:spacing w:val="-5"/>
        </w:rPr>
        <w:t> </w:t>
      </w:r>
      <w:r>
        <w:rPr/>
        <w:t>bin</w:t>
      </w:r>
      <w:r>
        <w:rPr>
          <w:spacing w:val="-2"/>
        </w:rPr>
        <w:t> </w:t>
      </w:r>
      <w:r>
        <w:rPr/>
        <w:t>for</w:t>
      </w:r>
      <w:r>
        <w:rPr>
          <w:spacing w:val="-3"/>
        </w:rPr>
        <w:t> </w:t>
      </w:r>
      <w:r>
        <w:rPr/>
        <w:t>distribution</w:t>
      </w:r>
      <w:r>
        <w:rPr>
          <w:spacing w:val="-3"/>
        </w:rPr>
        <w:t> </w:t>
      </w:r>
      <w:r>
        <w:rPr/>
        <w:t>type</w:t>
      </w:r>
      <w:r>
        <w:rPr>
          <w:spacing w:val="-3"/>
        </w:rPr>
        <w:t> </w:t>
      </w:r>
      <w:r>
        <w:rPr>
          <w:spacing w:val="-2"/>
        </w:rPr>
        <w:t>measurements.</w:t>
      </w:r>
    </w:p>
    <w:p>
      <w:pPr>
        <w:pStyle w:val="BodyText"/>
        <w:spacing w:before="7"/>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1734"/>
      </w:tblGrid>
      <w:tr>
        <w:trPr>
          <w:trHeight w:val="415"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2696" w:type="dxa"/>
          </w:tcPr>
          <w:p>
            <w:pPr>
              <w:pStyle w:val="TableParagraph"/>
              <w:spacing w:line="206" w:lineRule="exact"/>
              <w:ind w:left="43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4" w:type="dxa"/>
          </w:tcPr>
          <w:p>
            <w:pPr>
              <w:pStyle w:val="TableParagraph"/>
              <w:spacing w:line="208" w:lineRule="exact"/>
              <w:ind w:left="380" w:right="180" w:firstLine="33"/>
              <w:rPr>
                <w:b/>
                <w:sz w:val="18"/>
              </w:rPr>
            </w:pPr>
            <w:r>
              <w:rPr>
                <w:b/>
                <w:spacing w:val="-2"/>
                <w:sz w:val="18"/>
              </w:rPr>
              <w:t>Semantics description</w:t>
            </w:r>
          </w:p>
        </w:tc>
      </w:tr>
      <w:tr>
        <w:trPr>
          <w:trHeight w:val="205" w:hRule="atLeast"/>
        </w:trPr>
        <w:tc>
          <w:tcPr>
            <w:tcW w:w="2552" w:type="dxa"/>
          </w:tcPr>
          <w:p>
            <w:pPr>
              <w:pStyle w:val="TableParagraph"/>
              <w:spacing w:line="185" w:lineRule="exact"/>
              <w:rPr>
                <w:i/>
                <w:sz w:val="18"/>
              </w:rPr>
            </w:pPr>
            <w:r>
              <w:rPr>
                <w:sz w:val="18"/>
              </w:rPr>
              <w:t>CHOICE</w:t>
            </w:r>
            <w:r>
              <w:rPr>
                <w:spacing w:val="-3"/>
                <w:sz w:val="18"/>
              </w:rPr>
              <w:t> </w:t>
            </w:r>
            <w:r>
              <w:rPr>
                <w:i/>
                <w:sz w:val="18"/>
              </w:rPr>
              <w:t>Bin</w:t>
            </w:r>
            <w:r>
              <w:rPr>
                <w:i/>
                <w:spacing w:val="-3"/>
                <w:sz w:val="18"/>
              </w:rPr>
              <w:t> </w:t>
            </w:r>
            <w:r>
              <w:rPr>
                <w:i/>
                <w:sz w:val="18"/>
              </w:rPr>
              <w:t>Range</w:t>
            </w:r>
            <w:r>
              <w:rPr>
                <w:i/>
                <w:spacing w:val="-3"/>
                <w:sz w:val="18"/>
              </w:rPr>
              <w:t> </w:t>
            </w:r>
            <w:r>
              <w:rPr>
                <w:i/>
                <w:spacing w:val="-4"/>
                <w:sz w:val="18"/>
              </w:rPr>
              <w:t>Value</w:t>
            </w:r>
          </w:p>
        </w:tc>
        <w:tc>
          <w:tcPr>
            <w:tcW w:w="1136" w:type="dxa"/>
          </w:tcPr>
          <w:p>
            <w:pPr>
              <w:pStyle w:val="TableParagraph"/>
              <w:spacing w:line="185" w:lineRule="exact"/>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ind w:left="0"/>
              <w:rPr>
                <w:rFonts w:ascii="Times New Roman"/>
                <w:sz w:val="14"/>
              </w:rPr>
            </w:pPr>
          </w:p>
        </w:tc>
        <w:tc>
          <w:tcPr>
            <w:tcW w:w="1734" w:type="dxa"/>
          </w:tcPr>
          <w:p>
            <w:pPr>
              <w:pStyle w:val="TableParagraph"/>
              <w:ind w:left="0"/>
              <w:rPr>
                <w:rFonts w:ascii="Times New Roman"/>
                <w:sz w:val="14"/>
              </w:rPr>
            </w:pPr>
          </w:p>
        </w:tc>
      </w:tr>
      <w:tr>
        <w:trPr>
          <w:trHeight w:val="206" w:hRule="atLeast"/>
        </w:trPr>
        <w:tc>
          <w:tcPr>
            <w:tcW w:w="2552" w:type="dxa"/>
          </w:tcPr>
          <w:p>
            <w:pPr>
              <w:pStyle w:val="TableParagraph"/>
              <w:spacing w:line="186" w:lineRule="exact"/>
              <w:rPr>
                <w:sz w:val="18"/>
              </w:rPr>
            </w:pPr>
            <w:r>
              <w:rPr>
                <w:spacing w:val="-2"/>
                <w:sz w:val="18"/>
              </w:rPr>
              <w:t>&gt;INTEGER</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6" w:lineRule="exact"/>
              <w:ind w:left="109"/>
              <w:rPr>
                <w:sz w:val="18"/>
              </w:rPr>
            </w:pPr>
            <w:r>
              <w:rPr>
                <w:spacing w:val="-2"/>
                <w:sz w:val="18"/>
              </w:rPr>
              <w:t>INTEGER</w:t>
            </w:r>
          </w:p>
        </w:tc>
        <w:tc>
          <w:tcPr>
            <w:tcW w:w="1734" w:type="dxa"/>
          </w:tcPr>
          <w:p>
            <w:pPr>
              <w:pStyle w:val="TableParagraph"/>
              <w:ind w:left="0"/>
              <w:rPr>
                <w:rFonts w:ascii="Times New Roman"/>
                <w:sz w:val="14"/>
              </w:rPr>
            </w:pPr>
          </w:p>
        </w:tc>
      </w:tr>
      <w:tr>
        <w:trPr>
          <w:trHeight w:val="208" w:hRule="atLeast"/>
        </w:trPr>
        <w:tc>
          <w:tcPr>
            <w:tcW w:w="2552" w:type="dxa"/>
          </w:tcPr>
          <w:p>
            <w:pPr>
              <w:pStyle w:val="TableParagraph"/>
              <w:spacing w:line="187" w:lineRule="exact" w:before="1"/>
              <w:rPr>
                <w:sz w:val="18"/>
              </w:rPr>
            </w:pPr>
            <w:r>
              <w:rPr>
                <w:spacing w:val="-2"/>
                <w:sz w:val="18"/>
              </w:rPr>
              <w:t>&gt;REAL</w:t>
            </w:r>
          </w:p>
        </w:tc>
        <w:tc>
          <w:tcPr>
            <w:tcW w:w="1136" w:type="dxa"/>
          </w:tcPr>
          <w:p>
            <w:pPr>
              <w:pStyle w:val="TableParagraph"/>
              <w:ind w:left="0"/>
              <w:rPr>
                <w:rFonts w:ascii="Times New Roman"/>
                <w:sz w:val="14"/>
              </w:rPr>
            </w:pPr>
          </w:p>
        </w:tc>
        <w:tc>
          <w:tcPr>
            <w:tcW w:w="1241" w:type="dxa"/>
          </w:tcPr>
          <w:p>
            <w:pPr>
              <w:pStyle w:val="TableParagraph"/>
              <w:ind w:left="0"/>
              <w:rPr>
                <w:rFonts w:ascii="Times New Roman"/>
                <w:sz w:val="14"/>
              </w:rPr>
            </w:pPr>
          </w:p>
        </w:tc>
        <w:tc>
          <w:tcPr>
            <w:tcW w:w="2696" w:type="dxa"/>
          </w:tcPr>
          <w:p>
            <w:pPr>
              <w:pStyle w:val="TableParagraph"/>
              <w:spacing w:line="187" w:lineRule="exact" w:before="1"/>
              <w:ind w:left="109"/>
              <w:rPr>
                <w:sz w:val="18"/>
              </w:rPr>
            </w:pPr>
            <w:r>
              <w:rPr>
                <w:spacing w:val="-4"/>
                <w:sz w:val="18"/>
              </w:rPr>
              <w:t>REAL</w:t>
            </w:r>
          </w:p>
        </w:tc>
        <w:tc>
          <w:tcPr>
            <w:tcW w:w="1734" w:type="dxa"/>
          </w:tcPr>
          <w:p>
            <w:pPr>
              <w:pStyle w:val="TableParagraph"/>
              <w:ind w:left="0"/>
              <w:rPr>
                <w:rFonts w:ascii="Times New Roman"/>
                <w:sz w:val="14"/>
              </w:rPr>
            </w:pPr>
          </w:p>
        </w:tc>
      </w:tr>
    </w:tbl>
    <w:p>
      <w:pPr>
        <w:pStyle w:val="BodyText"/>
      </w:pPr>
    </w:p>
    <w:p>
      <w:pPr>
        <w:pStyle w:val="BodyText"/>
        <w:spacing w:before="69"/>
      </w:pPr>
    </w:p>
    <w:p>
      <w:pPr>
        <w:pStyle w:val="Heading4"/>
        <w:numPr>
          <w:ilvl w:val="2"/>
          <w:numId w:val="4"/>
        </w:numPr>
        <w:tabs>
          <w:tab w:pos="1018" w:val="left" w:leader="none"/>
        </w:tabs>
        <w:spacing w:line="240" w:lineRule="auto" w:before="1" w:after="0"/>
        <w:ind w:left="1018" w:right="0" w:hanging="849"/>
        <w:jc w:val="left"/>
      </w:pPr>
      <w:bookmarkStart w:name="_TOC_250006" w:id="225"/>
      <w:bookmarkStart w:name="8.3.28 Measured Value Reporting Conditio" w:id="226"/>
      <w:r>
        <w:rPr/>
      </w:r>
      <w:r>
        <w:rPr/>
        <w:t>Measured</w:t>
      </w:r>
      <w:r>
        <w:rPr>
          <w:spacing w:val="-7"/>
        </w:rPr>
        <w:t> </w:t>
      </w:r>
      <w:r>
        <w:rPr/>
        <w:t>Value</w:t>
      </w:r>
      <w:r>
        <w:rPr>
          <w:spacing w:val="-9"/>
        </w:rPr>
        <w:t> </w:t>
      </w:r>
      <w:r>
        <w:rPr/>
        <w:t>Reporting</w:t>
      </w:r>
      <w:r>
        <w:rPr>
          <w:spacing w:val="-8"/>
        </w:rPr>
        <w:t> </w:t>
      </w:r>
      <w:bookmarkEnd w:id="225"/>
      <w:r>
        <w:rPr>
          <w:spacing w:val="-2"/>
        </w:rPr>
        <w:t>Condition</w:t>
      </w:r>
    </w:p>
    <w:p>
      <w:pPr>
        <w:pStyle w:val="BodyText"/>
        <w:spacing w:before="181"/>
        <w:ind w:left="169"/>
      </w:pPr>
      <w:r>
        <w:rPr/>
        <w:t>This</w:t>
      </w:r>
      <w:r>
        <w:rPr>
          <w:spacing w:val="-6"/>
        </w:rPr>
        <w:t> </w:t>
      </w:r>
      <w:r>
        <w:rPr/>
        <w:t>IE</w:t>
      </w:r>
      <w:r>
        <w:rPr>
          <w:spacing w:val="-5"/>
        </w:rPr>
        <w:t> </w:t>
      </w:r>
      <w:r>
        <w:rPr/>
        <w:t>defines</w:t>
      </w:r>
      <w:r>
        <w:rPr>
          <w:spacing w:val="-5"/>
        </w:rPr>
        <w:t> </w:t>
      </w:r>
      <w:r>
        <w:rPr/>
        <w:t>a</w:t>
      </w:r>
      <w:r>
        <w:rPr>
          <w:spacing w:val="-5"/>
        </w:rPr>
        <w:t> </w:t>
      </w:r>
      <w:r>
        <w:rPr/>
        <w:t>test</w:t>
      </w:r>
      <w:r>
        <w:rPr>
          <w:spacing w:val="-6"/>
        </w:rPr>
        <w:t> </w:t>
      </w:r>
      <w:r>
        <w:rPr/>
        <w:t>condition for</w:t>
      </w:r>
      <w:r>
        <w:rPr>
          <w:spacing w:val="-7"/>
        </w:rPr>
        <w:t> </w:t>
      </w:r>
      <w:r>
        <w:rPr/>
        <w:t>reporting</w:t>
      </w:r>
      <w:r>
        <w:rPr>
          <w:spacing w:val="-3"/>
        </w:rPr>
        <w:t> </w:t>
      </w:r>
      <w:r>
        <w:rPr/>
        <w:t>measured</w:t>
      </w:r>
      <w:r>
        <w:rPr>
          <w:spacing w:val="-4"/>
        </w:rPr>
        <w:t> </w:t>
      </w:r>
      <w:r>
        <w:rPr/>
        <w:t>values</w:t>
      </w:r>
      <w:r>
        <w:rPr>
          <w:spacing w:val="-6"/>
        </w:rPr>
        <w:t> </w:t>
      </w:r>
      <w:r>
        <w:rPr/>
        <w:t>when</w:t>
      </w:r>
      <w:r>
        <w:rPr>
          <w:spacing w:val="-4"/>
        </w:rPr>
        <w:t> </w:t>
      </w:r>
      <w:r>
        <w:rPr>
          <w:spacing w:val="-2"/>
        </w:rPr>
        <w:t>satisfied.</w:t>
      </w:r>
    </w:p>
    <w:p>
      <w:pPr>
        <w:spacing w:after="0"/>
        <w:sectPr>
          <w:pgSz w:w="11910" w:h="16850"/>
          <w:pgMar w:header="862" w:footer="689" w:top="1520" w:bottom="880" w:left="680" w:right="700"/>
        </w:sectPr>
      </w:pPr>
    </w:p>
    <w:p>
      <w:pPr>
        <w:pStyle w:val="BodyText"/>
      </w:pPr>
    </w:p>
    <w:p>
      <w:pPr>
        <w:pStyle w:val="BodyText"/>
        <w:spacing w:before="3"/>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1080"/>
        <w:gridCol w:w="989"/>
        <w:gridCol w:w="2251"/>
        <w:gridCol w:w="3509"/>
      </w:tblGrid>
      <w:tr>
        <w:trPr>
          <w:trHeight w:val="206" w:hRule="atLeast"/>
        </w:trPr>
        <w:tc>
          <w:tcPr>
            <w:tcW w:w="1527" w:type="dxa"/>
          </w:tcPr>
          <w:p>
            <w:pPr>
              <w:pStyle w:val="TableParagraph"/>
              <w:spacing w:line="186" w:lineRule="exact"/>
              <w:ind w:left="110"/>
              <w:rPr>
                <w:b/>
                <w:sz w:val="18"/>
              </w:rPr>
            </w:pPr>
            <w:r>
              <w:rPr>
                <w:b/>
                <w:sz w:val="18"/>
              </w:rPr>
              <w:t>IE/Group</w:t>
            </w:r>
            <w:r>
              <w:rPr>
                <w:b/>
                <w:spacing w:val="-1"/>
                <w:sz w:val="18"/>
              </w:rPr>
              <w:t> </w:t>
            </w:r>
            <w:r>
              <w:rPr>
                <w:b/>
                <w:spacing w:val="-4"/>
                <w:sz w:val="18"/>
              </w:rPr>
              <w:t>Name</w:t>
            </w:r>
          </w:p>
        </w:tc>
        <w:tc>
          <w:tcPr>
            <w:tcW w:w="1080" w:type="dxa"/>
          </w:tcPr>
          <w:p>
            <w:pPr>
              <w:pStyle w:val="TableParagraph"/>
              <w:spacing w:line="186" w:lineRule="exact"/>
              <w:ind w:left="138"/>
              <w:rPr>
                <w:b/>
                <w:sz w:val="18"/>
              </w:rPr>
            </w:pPr>
            <w:r>
              <w:rPr>
                <w:b/>
                <w:spacing w:val="-2"/>
                <w:sz w:val="18"/>
              </w:rPr>
              <w:t>Presence</w:t>
            </w:r>
          </w:p>
        </w:tc>
        <w:tc>
          <w:tcPr>
            <w:tcW w:w="989" w:type="dxa"/>
          </w:tcPr>
          <w:p>
            <w:pPr>
              <w:pStyle w:val="TableParagraph"/>
              <w:spacing w:line="186" w:lineRule="exact"/>
              <w:ind w:left="218"/>
              <w:rPr>
                <w:b/>
                <w:sz w:val="18"/>
              </w:rPr>
            </w:pPr>
            <w:r>
              <w:rPr>
                <w:b/>
                <w:spacing w:val="-4"/>
                <w:sz w:val="18"/>
              </w:rPr>
              <w:t>Range</w:t>
            </w:r>
          </w:p>
        </w:tc>
        <w:tc>
          <w:tcPr>
            <w:tcW w:w="2251" w:type="dxa"/>
          </w:tcPr>
          <w:p>
            <w:pPr>
              <w:pStyle w:val="TableParagraph"/>
              <w:spacing w:line="186" w:lineRule="exact"/>
              <w:ind w:left="21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3509" w:type="dxa"/>
          </w:tcPr>
          <w:p>
            <w:pPr>
              <w:pStyle w:val="TableParagraph"/>
              <w:spacing w:line="186" w:lineRule="exact"/>
              <w:ind w:left="795"/>
              <w:rPr>
                <w:b/>
                <w:sz w:val="18"/>
              </w:rPr>
            </w:pPr>
            <w:r>
              <w:rPr>
                <w:b/>
                <w:sz w:val="18"/>
              </w:rPr>
              <w:t>Semantics</w:t>
            </w:r>
            <w:r>
              <w:rPr>
                <w:b/>
                <w:spacing w:val="-3"/>
                <w:sz w:val="18"/>
              </w:rPr>
              <w:t> </w:t>
            </w:r>
            <w:r>
              <w:rPr>
                <w:b/>
                <w:spacing w:val="-2"/>
                <w:sz w:val="18"/>
              </w:rPr>
              <w:t>description</w:t>
            </w:r>
          </w:p>
        </w:tc>
      </w:tr>
      <w:tr>
        <w:trPr>
          <w:trHeight w:val="621" w:hRule="atLeast"/>
        </w:trPr>
        <w:tc>
          <w:tcPr>
            <w:tcW w:w="1527" w:type="dxa"/>
          </w:tcPr>
          <w:p>
            <w:pPr>
              <w:pStyle w:val="TableParagraph"/>
              <w:spacing w:line="206" w:lineRule="exact"/>
              <w:rPr>
                <w:sz w:val="18"/>
              </w:rPr>
            </w:pPr>
            <w:r>
              <w:rPr>
                <w:sz w:val="18"/>
              </w:rPr>
              <w:t>Test </w:t>
            </w:r>
            <w:r>
              <w:rPr>
                <w:spacing w:val="-2"/>
                <w:sz w:val="18"/>
              </w:rPr>
              <w:t>Condition</w:t>
            </w:r>
          </w:p>
        </w:tc>
        <w:tc>
          <w:tcPr>
            <w:tcW w:w="1080" w:type="dxa"/>
          </w:tcPr>
          <w:p>
            <w:pPr>
              <w:pStyle w:val="TableParagraph"/>
              <w:spacing w:line="206" w:lineRule="exact"/>
              <w:rPr>
                <w:sz w:val="18"/>
              </w:rPr>
            </w:pPr>
            <w:r>
              <w:rPr>
                <w:spacing w:val="-10"/>
                <w:sz w:val="18"/>
              </w:rPr>
              <w:t>M</w:t>
            </w:r>
          </w:p>
        </w:tc>
        <w:tc>
          <w:tcPr>
            <w:tcW w:w="989" w:type="dxa"/>
          </w:tcPr>
          <w:p>
            <w:pPr>
              <w:pStyle w:val="TableParagraph"/>
              <w:ind w:left="0"/>
              <w:rPr>
                <w:rFonts w:ascii="Times New Roman"/>
                <w:sz w:val="18"/>
              </w:rPr>
            </w:pPr>
          </w:p>
        </w:tc>
        <w:tc>
          <w:tcPr>
            <w:tcW w:w="2251" w:type="dxa"/>
          </w:tcPr>
          <w:p>
            <w:pPr>
              <w:pStyle w:val="TableParagraph"/>
              <w:spacing w:line="206" w:lineRule="exact"/>
              <w:ind w:left="108"/>
              <w:rPr>
                <w:sz w:val="18"/>
              </w:rPr>
            </w:pPr>
            <w:r>
              <w:rPr>
                <w:spacing w:val="-2"/>
                <w:sz w:val="18"/>
              </w:rPr>
              <w:t>ENUMERATED</w:t>
            </w:r>
            <w:r>
              <w:rPr>
                <w:spacing w:val="6"/>
                <w:sz w:val="18"/>
              </w:rPr>
              <w:t> </w:t>
            </w:r>
            <w:r>
              <w:rPr>
                <w:spacing w:val="-2"/>
                <w:sz w:val="18"/>
              </w:rPr>
              <w:t>(equal,</w:t>
            </w:r>
          </w:p>
          <w:p>
            <w:pPr>
              <w:pStyle w:val="TableParagraph"/>
              <w:spacing w:line="206" w:lineRule="exact"/>
              <w:ind w:left="108" w:right="384"/>
              <w:rPr>
                <w:sz w:val="18"/>
              </w:rPr>
            </w:pPr>
            <w:r>
              <w:rPr>
                <w:sz w:val="18"/>
              </w:rPr>
              <w:t>greaterthan,</w:t>
            </w:r>
            <w:r>
              <w:rPr>
                <w:spacing w:val="-13"/>
                <w:sz w:val="18"/>
              </w:rPr>
              <w:t> </w:t>
            </w:r>
            <w:r>
              <w:rPr>
                <w:sz w:val="18"/>
              </w:rPr>
              <w:t>lessthan, contains,</w:t>
            </w:r>
            <w:r>
              <w:rPr>
                <w:spacing w:val="-3"/>
                <w:sz w:val="18"/>
              </w:rPr>
              <w:t> </w:t>
            </w:r>
            <w:r>
              <w:rPr>
                <w:sz w:val="18"/>
              </w:rPr>
              <w:t>present,</w:t>
            </w:r>
            <w:r>
              <w:rPr>
                <w:spacing w:val="-3"/>
                <w:sz w:val="18"/>
              </w:rPr>
              <w:t> </w:t>
            </w:r>
            <w:r>
              <w:rPr>
                <w:spacing w:val="-5"/>
                <w:sz w:val="18"/>
              </w:rPr>
              <w:t>…)</w:t>
            </w:r>
          </w:p>
        </w:tc>
        <w:tc>
          <w:tcPr>
            <w:tcW w:w="3509" w:type="dxa"/>
          </w:tcPr>
          <w:p>
            <w:pPr>
              <w:pStyle w:val="TableParagraph"/>
              <w:ind w:left="0"/>
              <w:rPr>
                <w:rFonts w:ascii="Times New Roman"/>
                <w:sz w:val="18"/>
              </w:rPr>
            </w:pPr>
          </w:p>
        </w:tc>
      </w:tr>
      <w:tr>
        <w:trPr>
          <w:trHeight w:val="414" w:hRule="atLeast"/>
        </w:trPr>
        <w:tc>
          <w:tcPr>
            <w:tcW w:w="1527" w:type="dxa"/>
          </w:tcPr>
          <w:p>
            <w:pPr>
              <w:pStyle w:val="TableParagraph"/>
              <w:spacing w:line="208" w:lineRule="exact"/>
              <w:ind w:right="242"/>
              <w:rPr>
                <w:sz w:val="18"/>
              </w:rPr>
            </w:pPr>
            <w:r>
              <w:rPr>
                <w:sz w:val="18"/>
              </w:rPr>
              <w:t>Test</w:t>
            </w:r>
            <w:r>
              <w:rPr>
                <w:spacing w:val="-13"/>
                <w:sz w:val="18"/>
              </w:rPr>
              <w:t> </w:t>
            </w:r>
            <w:r>
              <w:rPr>
                <w:sz w:val="18"/>
              </w:rPr>
              <w:t>Condition </w:t>
            </w:r>
            <w:r>
              <w:rPr>
                <w:spacing w:val="-2"/>
                <w:sz w:val="18"/>
              </w:rPr>
              <w:t>Value</w:t>
            </w:r>
          </w:p>
        </w:tc>
        <w:tc>
          <w:tcPr>
            <w:tcW w:w="1080" w:type="dxa"/>
          </w:tcPr>
          <w:p>
            <w:pPr>
              <w:pStyle w:val="TableParagraph"/>
              <w:spacing w:line="206" w:lineRule="exact"/>
              <w:rPr>
                <w:sz w:val="18"/>
              </w:rPr>
            </w:pPr>
            <w:r>
              <w:rPr>
                <w:spacing w:val="-10"/>
                <w:sz w:val="18"/>
              </w:rPr>
              <w:t>M</w:t>
            </w:r>
          </w:p>
        </w:tc>
        <w:tc>
          <w:tcPr>
            <w:tcW w:w="989" w:type="dxa"/>
          </w:tcPr>
          <w:p>
            <w:pPr>
              <w:pStyle w:val="TableParagraph"/>
              <w:ind w:left="0"/>
              <w:rPr>
                <w:rFonts w:ascii="Times New Roman"/>
                <w:sz w:val="18"/>
              </w:rPr>
            </w:pPr>
          </w:p>
        </w:tc>
        <w:tc>
          <w:tcPr>
            <w:tcW w:w="2251" w:type="dxa"/>
          </w:tcPr>
          <w:p>
            <w:pPr>
              <w:pStyle w:val="TableParagraph"/>
              <w:spacing w:line="206" w:lineRule="exact"/>
              <w:ind w:left="108"/>
              <w:rPr>
                <w:sz w:val="18"/>
              </w:rPr>
            </w:pPr>
            <w:r>
              <w:rPr>
                <w:spacing w:val="-2"/>
                <w:sz w:val="18"/>
              </w:rPr>
              <w:t>8.3.23</w:t>
            </w:r>
          </w:p>
        </w:tc>
        <w:tc>
          <w:tcPr>
            <w:tcW w:w="3509" w:type="dxa"/>
          </w:tcPr>
          <w:p>
            <w:pPr>
              <w:pStyle w:val="TableParagraph"/>
              <w:ind w:left="0"/>
              <w:rPr>
                <w:rFonts w:ascii="Times New Roman"/>
                <w:sz w:val="18"/>
              </w:rPr>
            </w:pPr>
          </w:p>
        </w:tc>
      </w:tr>
    </w:tbl>
    <w:p>
      <w:pPr>
        <w:pStyle w:val="BodyText"/>
        <w:spacing w:before="208"/>
        <w:rPr>
          <w:sz w:val="28"/>
        </w:rPr>
      </w:pPr>
    </w:p>
    <w:p>
      <w:pPr>
        <w:pStyle w:val="Heading4"/>
        <w:numPr>
          <w:ilvl w:val="2"/>
          <w:numId w:val="4"/>
        </w:numPr>
        <w:tabs>
          <w:tab w:pos="1018" w:val="left" w:leader="none"/>
        </w:tabs>
        <w:spacing w:line="240" w:lineRule="auto" w:before="0" w:after="0"/>
        <w:ind w:left="1018" w:right="0" w:hanging="849"/>
        <w:jc w:val="left"/>
      </w:pPr>
      <w:bookmarkStart w:name="_TOC_250005" w:id="227"/>
      <w:bookmarkStart w:name="8.3.29 Beam ID" w:id="228"/>
      <w:r>
        <w:rPr/>
      </w:r>
      <w:r>
        <w:rPr/>
        <w:t>Beam</w:t>
      </w:r>
      <w:r>
        <w:rPr>
          <w:spacing w:val="-1"/>
        </w:rPr>
        <w:t> </w:t>
      </w:r>
      <w:bookmarkEnd w:id="227"/>
      <w:r>
        <w:rPr>
          <w:spacing w:val="-5"/>
        </w:rPr>
        <w:t>ID</w:t>
      </w:r>
    </w:p>
    <w:p>
      <w:pPr>
        <w:pStyle w:val="BodyText"/>
        <w:spacing w:before="181"/>
        <w:ind w:left="169"/>
      </w:pPr>
      <w:r>
        <w:rPr/>
        <w:t>This</w:t>
      </w:r>
      <w:r>
        <w:rPr>
          <w:spacing w:val="-5"/>
        </w:rPr>
        <w:t> </w:t>
      </w:r>
      <w:r>
        <w:rPr/>
        <w:t>IE</w:t>
      </w:r>
      <w:r>
        <w:rPr>
          <w:spacing w:val="-4"/>
        </w:rPr>
        <w:t> </w:t>
      </w:r>
      <w:r>
        <w:rPr/>
        <w:t>is</w:t>
      </w:r>
      <w:r>
        <w:rPr>
          <w:spacing w:val="-4"/>
        </w:rPr>
        <w:t> </w:t>
      </w:r>
      <w:r>
        <w:rPr/>
        <w:t>defined</w:t>
      </w:r>
      <w:r>
        <w:rPr>
          <w:spacing w:val="-3"/>
        </w:rPr>
        <w:t> </w:t>
      </w:r>
      <w:r>
        <w:rPr/>
        <w:t>in</w:t>
      </w:r>
      <w:r>
        <w:rPr>
          <w:spacing w:val="-3"/>
        </w:rPr>
        <w:t> </w:t>
      </w:r>
      <w:r>
        <w:rPr/>
        <w:t>[12]</w:t>
      </w:r>
      <w:r>
        <w:rPr>
          <w:spacing w:val="-3"/>
        </w:rPr>
        <w:t> </w:t>
      </w:r>
      <w:r>
        <w:rPr/>
        <w:t>clause</w:t>
      </w:r>
      <w:r>
        <w:rPr>
          <w:spacing w:val="-4"/>
        </w:rPr>
        <w:t> </w:t>
      </w:r>
      <w:r>
        <w:rPr>
          <w:spacing w:val="-2"/>
        </w:rPr>
        <w:t>6.2.2.16.</w:t>
      </w:r>
    </w:p>
    <w:p>
      <w:pPr>
        <w:pStyle w:val="BodyText"/>
        <w:spacing w:before="69"/>
      </w:pPr>
    </w:p>
    <w:p>
      <w:pPr>
        <w:pStyle w:val="Heading4"/>
        <w:numPr>
          <w:ilvl w:val="2"/>
          <w:numId w:val="4"/>
        </w:numPr>
        <w:tabs>
          <w:tab w:pos="1018" w:val="left" w:leader="none"/>
        </w:tabs>
        <w:spacing w:line="240" w:lineRule="auto" w:before="0" w:after="0"/>
        <w:ind w:left="1018" w:right="0" w:hanging="849"/>
        <w:jc w:val="left"/>
      </w:pPr>
      <w:bookmarkStart w:name="_TOC_250004" w:id="229"/>
      <w:bookmarkStart w:name="8.3.30 Job ID" w:id="230"/>
      <w:r>
        <w:rPr/>
      </w:r>
      <w:r>
        <w:rPr/>
        <w:t>Job</w:t>
      </w:r>
      <w:bookmarkEnd w:id="229"/>
      <w:r>
        <w:rPr>
          <w:spacing w:val="-5"/>
        </w:rPr>
        <w:t> ID</w:t>
      </w:r>
    </w:p>
    <w:p>
      <w:pPr>
        <w:pStyle w:val="BodyText"/>
        <w:spacing w:before="182"/>
        <w:ind w:left="169"/>
      </w:pPr>
      <w:r>
        <w:rPr/>
        <w:t>This</w:t>
      </w:r>
      <w:r>
        <w:rPr>
          <w:spacing w:val="-6"/>
        </w:rPr>
        <w:t> </w:t>
      </w:r>
      <w:r>
        <w:rPr/>
        <w:t>IE</w:t>
      </w:r>
      <w:r>
        <w:rPr>
          <w:spacing w:val="-4"/>
        </w:rPr>
        <w:t> </w:t>
      </w:r>
      <w:r>
        <w:rPr/>
        <w:t>indicates</w:t>
      </w:r>
      <w:r>
        <w:rPr>
          <w:spacing w:val="-6"/>
        </w:rPr>
        <w:t> </w:t>
      </w:r>
      <w:r>
        <w:rPr/>
        <w:t>the</w:t>
      </w:r>
      <w:r>
        <w:rPr>
          <w:spacing w:val="-4"/>
        </w:rPr>
        <w:t> </w:t>
      </w:r>
      <w:r>
        <w:rPr/>
        <w:t>identifier</w:t>
      </w:r>
      <w:r>
        <w:rPr>
          <w:spacing w:val="-6"/>
        </w:rPr>
        <w:t> </w:t>
      </w:r>
      <w:r>
        <w:rPr/>
        <w:t>of</w:t>
      </w:r>
      <w:r>
        <w:rPr>
          <w:spacing w:val="-5"/>
        </w:rPr>
        <w:t> </w:t>
      </w:r>
      <w:r>
        <w:rPr/>
        <w:t>individual</w:t>
      </w:r>
      <w:r>
        <w:rPr>
          <w:spacing w:val="-4"/>
        </w:rPr>
        <w:t> </w:t>
      </w:r>
      <w:r>
        <w:rPr/>
        <w:t>reports</w:t>
      </w:r>
      <w:r>
        <w:rPr>
          <w:spacing w:val="-6"/>
        </w:rPr>
        <w:t> </w:t>
      </w:r>
      <w:r>
        <w:rPr/>
        <w:t>when</w:t>
      </w:r>
      <w:r>
        <w:rPr>
          <w:spacing w:val="-5"/>
        </w:rPr>
        <w:t> </w:t>
      </w:r>
      <w:r>
        <w:rPr/>
        <w:t>using</w:t>
      </w:r>
      <w:r>
        <w:rPr>
          <w:spacing w:val="-4"/>
        </w:rPr>
        <w:t> </w:t>
      </w:r>
      <w:r>
        <w:rPr/>
        <w:t>integrated</w:t>
      </w:r>
      <w:r>
        <w:rPr>
          <w:spacing w:val="-3"/>
        </w:rPr>
        <w:t> </w:t>
      </w:r>
      <w:r>
        <w:rPr/>
        <w:t>level</w:t>
      </w:r>
      <w:r>
        <w:rPr>
          <w:spacing w:val="-5"/>
        </w:rPr>
        <w:t> </w:t>
      </w:r>
      <w:r>
        <w:rPr>
          <w:spacing w:val="-2"/>
        </w:rPr>
        <w:t>services.</w:t>
      </w:r>
    </w:p>
    <w:p>
      <w:pPr>
        <w:pStyle w:val="BodyText"/>
        <w:spacing w:before="7"/>
        <w:rPr>
          <w:sz w:val="1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6"/>
        <w:gridCol w:w="1241"/>
        <w:gridCol w:w="2696"/>
        <w:gridCol w:w="1734"/>
      </w:tblGrid>
      <w:tr>
        <w:trPr>
          <w:trHeight w:val="412" w:hRule="atLeast"/>
        </w:trPr>
        <w:tc>
          <w:tcPr>
            <w:tcW w:w="2552" w:type="dxa"/>
          </w:tcPr>
          <w:p>
            <w:pPr>
              <w:pStyle w:val="TableParagraph"/>
              <w:spacing w:line="206" w:lineRule="exact"/>
              <w:ind w:left="624"/>
              <w:rPr>
                <w:b/>
                <w:sz w:val="18"/>
              </w:rPr>
            </w:pPr>
            <w:r>
              <w:rPr>
                <w:b/>
                <w:sz w:val="18"/>
              </w:rPr>
              <w:t>IE/Group</w:t>
            </w:r>
            <w:r>
              <w:rPr>
                <w:b/>
                <w:spacing w:val="-1"/>
                <w:sz w:val="18"/>
              </w:rPr>
              <w:t> </w:t>
            </w:r>
            <w:r>
              <w:rPr>
                <w:b/>
                <w:spacing w:val="-4"/>
                <w:sz w:val="18"/>
              </w:rPr>
              <w:t>Name</w:t>
            </w:r>
          </w:p>
        </w:tc>
        <w:tc>
          <w:tcPr>
            <w:tcW w:w="1136" w:type="dxa"/>
          </w:tcPr>
          <w:p>
            <w:pPr>
              <w:pStyle w:val="TableParagraph"/>
              <w:spacing w:line="206" w:lineRule="exact"/>
              <w:ind w:left="167"/>
              <w:rPr>
                <w:b/>
                <w:sz w:val="18"/>
              </w:rPr>
            </w:pPr>
            <w:r>
              <w:rPr>
                <w:b/>
                <w:spacing w:val="-2"/>
                <w:sz w:val="18"/>
              </w:rPr>
              <w:t>Presence</w:t>
            </w:r>
          </w:p>
        </w:tc>
        <w:tc>
          <w:tcPr>
            <w:tcW w:w="1241" w:type="dxa"/>
          </w:tcPr>
          <w:p>
            <w:pPr>
              <w:pStyle w:val="TableParagraph"/>
              <w:spacing w:line="206" w:lineRule="exact"/>
              <w:ind w:left="344"/>
              <w:rPr>
                <w:b/>
                <w:sz w:val="18"/>
              </w:rPr>
            </w:pPr>
            <w:r>
              <w:rPr>
                <w:b/>
                <w:spacing w:val="-4"/>
                <w:sz w:val="18"/>
              </w:rPr>
              <w:t>Range</w:t>
            </w:r>
          </w:p>
        </w:tc>
        <w:tc>
          <w:tcPr>
            <w:tcW w:w="2696" w:type="dxa"/>
          </w:tcPr>
          <w:p>
            <w:pPr>
              <w:pStyle w:val="TableParagraph"/>
              <w:spacing w:line="206" w:lineRule="exact"/>
              <w:ind w:left="436"/>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4" w:type="dxa"/>
          </w:tcPr>
          <w:p>
            <w:pPr>
              <w:pStyle w:val="TableParagraph"/>
              <w:spacing w:line="206" w:lineRule="exact"/>
              <w:ind w:left="380" w:right="180" w:firstLine="33"/>
              <w:rPr>
                <w:b/>
                <w:sz w:val="18"/>
              </w:rPr>
            </w:pPr>
            <w:r>
              <w:rPr>
                <w:b/>
                <w:spacing w:val="-2"/>
                <w:sz w:val="18"/>
              </w:rPr>
              <w:t>Semantics description</w:t>
            </w:r>
          </w:p>
        </w:tc>
      </w:tr>
      <w:tr>
        <w:trPr>
          <w:trHeight w:val="208" w:hRule="atLeast"/>
        </w:trPr>
        <w:tc>
          <w:tcPr>
            <w:tcW w:w="2552" w:type="dxa"/>
          </w:tcPr>
          <w:p>
            <w:pPr>
              <w:pStyle w:val="TableParagraph"/>
              <w:spacing w:line="187" w:lineRule="exact" w:before="1"/>
              <w:rPr>
                <w:sz w:val="18"/>
              </w:rPr>
            </w:pPr>
            <w:r>
              <w:rPr>
                <w:sz w:val="18"/>
              </w:rPr>
              <w:t>Job</w:t>
            </w:r>
            <w:r>
              <w:rPr>
                <w:spacing w:val="1"/>
                <w:sz w:val="18"/>
              </w:rPr>
              <w:t> </w:t>
            </w:r>
            <w:r>
              <w:rPr>
                <w:spacing w:val="-5"/>
                <w:sz w:val="18"/>
              </w:rPr>
              <w:t>ID</w:t>
            </w:r>
          </w:p>
        </w:tc>
        <w:tc>
          <w:tcPr>
            <w:tcW w:w="1136" w:type="dxa"/>
          </w:tcPr>
          <w:p>
            <w:pPr>
              <w:pStyle w:val="TableParagraph"/>
              <w:spacing w:line="187" w:lineRule="exact" w:before="1"/>
              <w:ind w:left="109"/>
              <w:rPr>
                <w:sz w:val="18"/>
              </w:rPr>
            </w:pPr>
            <w:r>
              <w:rPr>
                <w:spacing w:val="-10"/>
                <w:sz w:val="18"/>
              </w:rPr>
              <w:t>M</w:t>
            </w:r>
          </w:p>
        </w:tc>
        <w:tc>
          <w:tcPr>
            <w:tcW w:w="1241" w:type="dxa"/>
          </w:tcPr>
          <w:p>
            <w:pPr>
              <w:pStyle w:val="TableParagraph"/>
              <w:ind w:left="0"/>
              <w:rPr>
                <w:rFonts w:ascii="Times New Roman"/>
                <w:sz w:val="14"/>
              </w:rPr>
            </w:pPr>
          </w:p>
        </w:tc>
        <w:tc>
          <w:tcPr>
            <w:tcW w:w="2696" w:type="dxa"/>
          </w:tcPr>
          <w:p>
            <w:pPr>
              <w:pStyle w:val="TableParagraph"/>
              <w:spacing w:line="187" w:lineRule="exact" w:before="1"/>
              <w:ind w:left="109"/>
              <w:rPr>
                <w:sz w:val="18"/>
              </w:rPr>
            </w:pPr>
            <w:r>
              <w:rPr>
                <w:sz w:val="18"/>
              </w:rPr>
              <w:t>INTEGER</w:t>
            </w:r>
            <w:r>
              <w:rPr>
                <w:spacing w:val="-2"/>
                <w:sz w:val="18"/>
              </w:rPr>
              <w:t> </w:t>
            </w:r>
            <w:r>
              <w:rPr>
                <w:sz w:val="18"/>
              </w:rPr>
              <w:t>(1..</w:t>
            </w:r>
            <w:r>
              <w:rPr>
                <w:spacing w:val="-1"/>
                <w:sz w:val="18"/>
              </w:rPr>
              <w:t> </w:t>
            </w:r>
            <w:r>
              <w:rPr>
                <w:i/>
                <w:spacing w:val="-2"/>
                <w:sz w:val="18"/>
              </w:rPr>
              <w:t>maxnoofJobs</w:t>
            </w:r>
            <w:r>
              <w:rPr>
                <w:spacing w:val="-2"/>
                <w:sz w:val="18"/>
              </w:rPr>
              <w:t>)</w:t>
            </w:r>
          </w:p>
        </w:tc>
        <w:tc>
          <w:tcPr>
            <w:tcW w:w="1734" w:type="dxa"/>
          </w:tcPr>
          <w:p>
            <w:pPr>
              <w:pStyle w:val="TableParagraph"/>
              <w:ind w:left="0"/>
              <w:rPr>
                <w:rFonts w:ascii="Times New Roman"/>
                <w:sz w:val="14"/>
              </w:rPr>
            </w:pPr>
          </w:p>
        </w:tc>
      </w:tr>
    </w:tbl>
    <w:p>
      <w:pPr>
        <w:spacing w:after="0"/>
        <w:rPr>
          <w:rFonts w:ascii="Times New Roman"/>
          <w:sz w:val="14"/>
        </w:rPr>
        <w:sectPr>
          <w:pgSz w:w="11910" w:h="16850"/>
          <w:pgMar w:header="862" w:footer="689" w:top="1520" w:bottom="880" w:left="680" w:right="700"/>
        </w:sectPr>
      </w:pPr>
    </w:p>
    <w:p>
      <w:pPr>
        <w:pStyle w:val="BodyText"/>
        <w:spacing w:before="275"/>
        <w:rPr>
          <w:sz w:val="32"/>
        </w:rPr>
      </w:pPr>
    </w:p>
    <w:p>
      <w:pPr>
        <w:pStyle w:val="Heading2"/>
        <w:numPr>
          <w:ilvl w:val="1"/>
          <w:numId w:val="4"/>
        </w:numPr>
        <w:tabs>
          <w:tab w:pos="736" w:val="left" w:leader="none"/>
        </w:tabs>
        <w:spacing w:line="240" w:lineRule="auto" w:before="0" w:after="0"/>
        <w:ind w:left="736" w:right="0" w:hanging="567"/>
        <w:jc w:val="left"/>
      </w:pPr>
      <w:bookmarkStart w:name="_TOC_250003" w:id="231"/>
      <w:bookmarkStart w:name="8.4 Information Element Abstract Syntax " w:id="232"/>
      <w:r>
        <w:rPr/>
      </w:r>
      <w:r>
        <w:rPr/>
        <w:t>Information</w:t>
      </w:r>
      <w:r>
        <w:rPr>
          <w:spacing w:val="-14"/>
        </w:rPr>
        <w:t> </w:t>
      </w:r>
      <w:r>
        <w:rPr/>
        <w:t>Element</w:t>
      </w:r>
      <w:r>
        <w:rPr>
          <w:spacing w:val="-14"/>
        </w:rPr>
        <w:t> </w:t>
      </w:r>
      <w:r>
        <w:rPr/>
        <w:t>Abstract</w:t>
      </w:r>
      <w:r>
        <w:rPr>
          <w:spacing w:val="-14"/>
        </w:rPr>
        <w:t> </w:t>
      </w:r>
      <w:r>
        <w:rPr/>
        <w:t>Syntax</w:t>
      </w:r>
      <w:r>
        <w:rPr>
          <w:spacing w:val="-13"/>
        </w:rPr>
        <w:t> </w:t>
      </w:r>
      <w:r>
        <w:rPr/>
        <w:t>(with</w:t>
      </w:r>
      <w:r>
        <w:rPr>
          <w:spacing w:val="-14"/>
        </w:rPr>
        <w:t> </w:t>
      </w:r>
      <w:bookmarkEnd w:id="231"/>
      <w:r>
        <w:rPr>
          <w:spacing w:val="-2"/>
        </w:rPr>
        <w:t>ASN.1)</w:t>
      </w:r>
    </w:p>
    <w:p>
      <w:pPr>
        <w:pStyle w:val="Heading4"/>
        <w:numPr>
          <w:ilvl w:val="2"/>
          <w:numId w:val="4"/>
        </w:numPr>
        <w:tabs>
          <w:tab w:pos="1021" w:val="left" w:leader="none"/>
        </w:tabs>
        <w:spacing w:line="240" w:lineRule="auto" w:before="298" w:after="0"/>
        <w:ind w:left="1021" w:right="0" w:hanging="852"/>
        <w:jc w:val="left"/>
      </w:pPr>
      <w:bookmarkStart w:name="_TOC_250002" w:id="233"/>
      <w:bookmarkStart w:name="8.4.1 General" w:id="234"/>
      <w:r>
        <w:rPr/>
      </w:r>
      <w:bookmarkEnd w:id="233"/>
      <w:r>
        <w:rPr>
          <w:spacing w:val="-2"/>
        </w:rPr>
        <w:t>General</w:t>
      </w:r>
    </w:p>
    <w:p>
      <w:pPr>
        <w:pStyle w:val="BodyText"/>
        <w:spacing w:before="181"/>
        <w:ind w:left="169"/>
      </w:pPr>
      <w:r>
        <w:rPr/>
        <w:t>E2SM-KPM</w:t>
      </w:r>
      <w:r>
        <w:rPr>
          <w:spacing w:val="-5"/>
        </w:rPr>
        <w:t> </w:t>
      </w:r>
      <w:r>
        <w:rPr/>
        <w:t>ASN.1</w:t>
      </w:r>
      <w:r>
        <w:rPr>
          <w:spacing w:val="-4"/>
        </w:rPr>
        <w:t> </w:t>
      </w:r>
      <w:r>
        <w:rPr/>
        <w:t>definition</w:t>
      </w:r>
      <w:r>
        <w:rPr>
          <w:spacing w:val="-5"/>
        </w:rPr>
        <w:t> </w:t>
      </w:r>
      <w:r>
        <w:rPr/>
        <w:t>conforms</w:t>
      </w:r>
      <w:r>
        <w:rPr>
          <w:spacing w:val="-5"/>
        </w:rPr>
        <w:t> </w:t>
      </w:r>
      <w:r>
        <w:rPr/>
        <w:t>to</w:t>
      </w:r>
      <w:r>
        <w:rPr>
          <w:spacing w:val="-4"/>
        </w:rPr>
        <w:t> </w:t>
      </w:r>
      <w:r>
        <w:rPr/>
        <w:t>ITU-T</w:t>
      </w:r>
      <w:r>
        <w:rPr>
          <w:spacing w:val="-6"/>
        </w:rPr>
        <w:t> </w:t>
      </w:r>
      <w:r>
        <w:rPr/>
        <w:t>Rec.</w:t>
      </w:r>
      <w:r>
        <w:rPr>
          <w:spacing w:val="-5"/>
        </w:rPr>
        <w:t> </w:t>
      </w:r>
      <w:r>
        <w:rPr/>
        <w:t>X.680</w:t>
      </w:r>
      <w:r>
        <w:rPr>
          <w:spacing w:val="-3"/>
        </w:rPr>
        <w:t> </w:t>
      </w:r>
      <w:r>
        <w:rPr/>
        <w:t>[5]</w:t>
      </w:r>
      <w:r>
        <w:rPr>
          <w:spacing w:val="-5"/>
        </w:rPr>
        <w:t> </w:t>
      </w:r>
      <w:r>
        <w:rPr/>
        <w:t>and</w:t>
      </w:r>
      <w:r>
        <w:rPr>
          <w:spacing w:val="-5"/>
        </w:rPr>
        <w:t> </w:t>
      </w:r>
      <w:r>
        <w:rPr/>
        <w:t>ITU-T</w:t>
      </w:r>
      <w:r>
        <w:rPr>
          <w:spacing w:val="-5"/>
        </w:rPr>
        <w:t> </w:t>
      </w:r>
      <w:r>
        <w:rPr/>
        <w:t>Rec.</w:t>
      </w:r>
      <w:r>
        <w:rPr>
          <w:spacing w:val="-4"/>
        </w:rPr>
        <w:t> </w:t>
      </w:r>
      <w:r>
        <w:rPr/>
        <w:t>X.681</w:t>
      </w:r>
      <w:r>
        <w:rPr>
          <w:spacing w:val="-4"/>
        </w:rPr>
        <w:t> [6].</w:t>
      </w:r>
    </w:p>
    <w:p>
      <w:pPr>
        <w:pStyle w:val="BodyText"/>
        <w:spacing w:before="181"/>
        <w:ind w:left="169"/>
      </w:pPr>
      <w:r>
        <w:rPr/>
        <w:t>Sub clause</w:t>
      </w:r>
      <w:r>
        <w:rPr>
          <w:spacing w:val="-1"/>
        </w:rPr>
        <w:t> </w:t>
      </w:r>
      <w:r>
        <w:rPr/>
        <w:t>8.4.2 presents</w:t>
      </w:r>
      <w:r>
        <w:rPr>
          <w:spacing w:val="-2"/>
        </w:rPr>
        <w:t> </w:t>
      </w:r>
      <w:r>
        <w:rPr/>
        <w:t>the</w:t>
      </w:r>
      <w:r>
        <w:rPr>
          <w:spacing w:val="-3"/>
        </w:rPr>
        <w:t> </w:t>
      </w:r>
      <w:r>
        <w:rPr/>
        <w:t>Abstract</w:t>
      </w:r>
      <w:r>
        <w:rPr>
          <w:spacing w:val="-2"/>
        </w:rPr>
        <w:t> </w:t>
      </w:r>
      <w:r>
        <w:rPr/>
        <w:t>Syntax of</w:t>
      </w:r>
      <w:r>
        <w:rPr>
          <w:spacing w:val="-1"/>
        </w:rPr>
        <w:t> </w:t>
      </w:r>
      <w:r>
        <w:rPr/>
        <w:t>the</w:t>
      </w:r>
      <w:r>
        <w:rPr>
          <w:spacing w:val="-3"/>
        </w:rPr>
        <w:t> </w:t>
      </w:r>
      <w:r>
        <w:rPr/>
        <w:t>E2SM information elements</w:t>
      </w:r>
      <w:r>
        <w:rPr>
          <w:spacing w:val="-2"/>
        </w:rPr>
        <w:t> </w:t>
      </w:r>
      <w:r>
        <w:rPr/>
        <w:t>to be</w:t>
      </w:r>
      <w:r>
        <w:rPr>
          <w:spacing w:val="-3"/>
        </w:rPr>
        <w:t> </w:t>
      </w:r>
      <w:r>
        <w:rPr/>
        <w:t>carried within the</w:t>
      </w:r>
      <w:r>
        <w:rPr>
          <w:spacing w:val="-1"/>
        </w:rPr>
        <w:t> </w:t>
      </w:r>
      <w:r>
        <w:rPr/>
        <w:t>E2AP</w:t>
      </w:r>
      <w:r>
        <w:rPr>
          <w:spacing w:val="-2"/>
        </w:rPr>
        <w:t> </w:t>
      </w:r>
      <w:r>
        <w:rPr/>
        <w:t>[3]</w:t>
      </w:r>
      <w:r>
        <w:rPr>
          <w:spacing w:val="-1"/>
        </w:rPr>
        <w:t> </w:t>
      </w:r>
      <w:r>
        <w:rPr/>
        <w:t>protocol</w:t>
      </w:r>
      <w:r>
        <w:rPr>
          <w:spacing w:val="-2"/>
        </w:rPr>
        <w:t> </w:t>
      </w:r>
      <w:r>
        <w:rPr/>
        <w:t>messages</w:t>
      </w:r>
      <w:r>
        <w:rPr>
          <w:spacing w:val="-2"/>
        </w:rPr>
        <w:t> </w:t>
      </w:r>
      <w:r>
        <w:rPr/>
        <w:t>with ASN.1.</w:t>
      </w:r>
      <w:r>
        <w:rPr>
          <w:spacing w:val="-1"/>
        </w:rPr>
        <w:t> </w:t>
      </w:r>
      <w:r>
        <w:rPr/>
        <w:t>In</w:t>
      </w:r>
      <w:r>
        <w:rPr>
          <w:spacing w:val="-2"/>
        </w:rPr>
        <w:t> </w:t>
      </w:r>
      <w:r>
        <w:rPr/>
        <w:t>case</w:t>
      </w:r>
      <w:r>
        <w:rPr>
          <w:spacing w:val="-1"/>
        </w:rPr>
        <w:t> </w:t>
      </w:r>
      <w:r>
        <w:rPr/>
        <w:t>there</w:t>
      </w:r>
      <w:r>
        <w:rPr>
          <w:spacing w:val="-1"/>
        </w:rPr>
        <w:t> </w:t>
      </w:r>
      <w:r>
        <w:rPr/>
        <w:t>is</w:t>
      </w:r>
      <w:r>
        <w:rPr>
          <w:spacing w:val="-2"/>
        </w:rPr>
        <w:t> </w:t>
      </w:r>
      <w:r>
        <w:rPr/>
        <w:t>contradiction</w:t>
      </w:r>
      <w:r>
        <w:rPr>
          <w:spacing w:val="-2"/>
        </w:rPr>
        <w:t> </w:t>
      </w:r>
      <w:r>
        <w:rPr/>
        <w:t>between the ASN.1 definition in this sub clause and the tabular format in sub clause 8.2 and 8.3, the ASN.1 shall take precedence, except</w:t>
      </w:r>
      <w:r>
        <w:rPr>
          <w:spacing w:val="19"/>
        </w:rPr>
        <w:t> </w:t>
      </w:r>
      <w:r>
        <w:rPr/>
        <w:t>for the definition of conditions for the presence of conditional elements, in which the tabular format shall take precedence.</w:t>
      </w:r>
    </w:p>
    <w:p>
      <w:pPr>
        <w:pStyle w:val="BodyText"/>
        <w:spacing w:before="179"/>
        <w:ind w:left="169" w:right="131"/>
      </w:pPr>
      <w:r>
        <w:rPr/>
        <w:t>If</w:t>
      </w:r>
      <w:r>
        <w:rPr>
          <w:spacing w:val="-2"/>
        </w:rPr>
        <w:t> </w:t>
      </w:r>
      <w:r>
        <w:rPr/>
        <w:t>an</w:t>
      </w:r>
      <w:r>
        <w:rPr>
          <w:spacing w:val="-1"/>
        </w:rPr>
        <w:t> </w:t>
      </w:r>
      <w:r>
        <w:rPr/>
        <w:t>E2SM</w:t>
      </w:r>
      <w:r>
        <w:rPr>
          <w:spacing w:val="-2"/>
        </w:rPr>
        <w:t> </w:t>
      </w:r>
      <w:r>
        <w:rPr/>
        <w:t>information</w:t>
      </w:r>
      <w:r>
        <w:rPr>
          <w:spacing w:val="-1"/>
        </w:rPr>
        <w:t> </w:t>
      </w:r>
      <w:r>
        <w:rPr/>
        <w:t>element</w:t>
      </w:r>
      <w:r>
        <w:rPr>
          <w:spacing w:val="-3"/>
        </w:rPr>
        <w:t> </w:t>
      </w:r>
      <w:r>
        <w:rPr/>
        <w:t>carried</w:t>
      </w:r>
      <w:r>
        <w:rPr>
          <w:spacing w:val="-1"/>
        </w:rPr>
        <w:t> </w:t>
      </w:r>
      <w:r>
        <w:rPr/>
        <w:t>as</w:t>
      </w:r>
      <w:r>
        <w:rPr>
          <w:spacing w:val="-3"/>
        </w:rPr>
        <w:t> </w:t>
      </w:r>
      <w:r>
        <w:rPr/>
        <w:t>an</w:t>
      </w:r>
      <w:r>
        <w:rPr>
          <w:spacing w:val="-1"/>
        </w:rPr>
        <w:t> </w:t>
      </w:r>
      <w:r>
        <w:rPr/>
        <w:t>OCTET</w:t>
      </w:r>
      <w:r>
        <w:rPr>
          <w:spacing w:val="-2"/>
        </w:rPr>
        <w:t> </w:t>
      </w:r>
      <w:r>
        <w:rPr/>
        <w:t>STRING</w:t>
      </w:r>
      <w:r>
        <w:rPr>
          <w:spacing w:val="-2"/>
        </w:rPr>
        <w:t> </w:t>
      </w:r>
      <w:r>
        <w:rPr/>
        <w:t>in</w:t>
      </w:r>
      <w:r>
        <w:rPr>
          <w:spacing w:val="-1"/>
        </w:rPr>
        <w:t> </w:t>
      </w:r>
      <w:r>
        <w:rPr/>
        <w:t>an</w:t>
      </w:r>
      <w:r>
        <w:rPr>
          <w:spacing w:val="-1"/>
        </w:rPr>
        <w:t> </w:t>
      </w:r>
      <w:r>
        <w:rPr/>
        <w:t>E2AP</w:t>
      </w:r>
      <w:r>
        <w:rPr>
          <w:spacing w:val="-3"/>
        </w:rPr>
        <w:t> </w:t>
      </w:r>
      <w:r>
        <w:rPr/>
        <w:t>[3]</w:t>
      </w:r>
      <w:r>
        <w:rPr>
          <w:spacing w:val="-2"/>
        </w:rPr>
        <w:t> </w:t>
      </w:r>
      <w:r>
        <w:rPr/>
        <w:t>message</w:t>
      </w:r>
      <w:r>
        <w:rPr>
          <w:spacing w:val="-2"/>
        </w:rPr>
        <w:t> </w:t>
      </w:r>
      <w:r>
        <w:rPr/>
        <w:t>that</w:t>
      </w:r>
      <w:r>
        <w:rPr>
          <w:spacing w:val="-2"/>
        </w:rPr>
        <w:t> </w:t>
      </w:r>
      <w:r>
        <w:rPr/>
        <w:t>is</w:t>
      </w:r>
      <w:r>
        <w:rPr>
          <w:spacing w:val="-3"/>
        </w:rPr>
        <w:t> </w:t>
      </w:r>
      <w:r>
        <w:rPr/>
        <w:t>not</w:t>
      </w:r>
      <w:r>
        <w:rPr>
          <w:spacing w:val="-3"/>
        </w:rPr>
        <w:t> </w:t>
      </w:r>
      <w:r>
        <w:rPr/>
        <w:t>constructed</w:t>
      </w:r>
      <w:r>
        <w:rPr>
          <w:spacing w:val="-3"/>
        </w:rPr>
        <w:t> </w:t>
      </w:r>
      <w:r>
        <w:rPr/>
        <w:t>as</w:t>
      </w:r>
      <w:r>
        <w:rPr>
          <w:spacing w:val="-3"/>
        </w:rPr>
        <w:t> </w:t>
      </w:r>
      <w:r>
        <w:rPr/>
        <w:t>defined</w:t>
      </w:r>
      <w:r>
        <w:rPr>
          <w:spacing w:val="-1"/>
        </w:rPr>
        <w:t> </w:t>
      </w:r>
      <w:r>
        <w:rPr/>
        <w:t>above</w:t>
      </w:r>
      <w:r>
        <w:rPr>
          <w:spacing w:val="-2"/>
        </w:rPr>
        <w:t> </w:t>
      </w:r>
      <w:r>
        <w:rPr/>
        <w:t>is received,</w:t>
      </w:r>
      <w:r>
        <w:rPr>
          <w:spacing w:val="-2"/>
        </w:rPr>
        <w:t> </w:t>
      </w:r>
      <w:r>
        <w:rPr/>
        <w:t>this</w:t>
      </w:r>
      <w:r>
        <w:rPr>
          <w:spacing w:val="-3"/>
        </w:rPr>
        <w:t> </w:t>
      </w:r>
      <w:r>
        <w:rPr/>
        <w:t>shall</w:t>
      </w:r>
      <w:r>
        <w:rPr>
          <w:spacing w:val="-2"/>
        </w:rPr>
        <w:t> </w:t>
      </w:r>
      <w:r>
        <w:rPr/>
        <w:t>be</w:t>
      </w:r>
      <w:r>
        <w:rPr>
          <w:spacing w:val="-2"/>
        </w:rPr>
        <w:t> </w:t>
      </w:r>
      <w:r>
        <w:rPr/>
        <w:t>considered</w:t>
      </w:r>
      <w:r>
        <w:rPr>
          <w:spacing w:val="-1"/>
        </w:rPr>
        <w:t> </w:t>
      </w:r>
      <w:r>
        <w:rPr/>
        <w:t>as</w:t>
      </w:r>
      <w:r>
        <w:rPr>
          <w:spacing w:val="-3"/>
        </w:rPr>
        <w:t> </w:t>
      </w:r>
      <w:r>
        <w:rPr/>
        <w:t>Abstract</w:t>
      </w:r>
      <w:r>
        <w:rPr>
          <w:spacing w:val="-3"/>
        </w:rPr>
        <w:t> </w:t>
      </w:r>
      <w:r>
        <w:rPr/>
        <w:t>Syntax Error, and the message shall be handled as defined for Abstract Syntax Error in clause 9.</w:t>
      </w:r>
    </w:p>
    <w:p>
      <w:pPr>
        <w:pStyle w:val="BodyText"/>
        <w:spacing w:before="69"/>
      </w:pPr>
    </w:p>
    <w:p>
      <w:pPr>
        <w:pStyle w:val="Heading4"/>
        <w:numPr>
          <w:ilvl w:val="2"/>
          <w:numId w:val="4"/>
        </w:numPr>
        <w:tabs>
          <w:tab w:pos="1021" w:val="left" w:leader="none"/>
        </w:tabs>
        <w:spacing w:line="240" w:lineRule="auto" w:before="1" w:after="0"/>
        <w:ind w:left="1021" w:right="0" w:hanging="852"/>
        <w:jc w:val="left"/>
      </w:pPr>
      <w:bookmarkStart w:name="_TOC_250001" w:id="235"/>
      <w:bookmarkStart w:name="8.4.2 Information Element definitions" w:id="236"/>
      <w:r>
        <w:rPr/>
      </w:r>
      <w:r>
        <w:rPr/>
        <w:t>Information</w:t>
      </w:r>
      <w:r>
        <w:rPr>
          <w:spacing w:val="-10"/>
        </w:rPr>
        <w:t> </w:t>
      </w:r>
      <w:r>
        <w:rPr/>
        <w:t>Element</w:t>
      </w:r>
      <w:r>
        <w:rPr>
          <w:spacing w:val="-5"/>
        </w:rPr>
        <w:t> </w:t>
      </w:r>
      <w:bookmarkEnd w:id="235"/>
      <w:r>
        <w:rPr>
          <w:spacing w:val="-2"/>
        </w:rPr>
        <w:t>definitions</w:t>
      </w:r>
    </w:p>
    <w:p>
      <w:pPr>
        <w:spacing w:line="181" w:lineRule="exact" w:before="181"/>
        <w:ind w:left="169" w:right="0" w:firstLine="0"/>
        <w:jc w:val="left"/>
        <w:rPr>
          <w:rFonts w:ascii="Courier New"/>
          <w:sz w:val="16"/>
        </w:rPr>
      </w:pPr>
      <w:r>
        <w:rPr>
          <w:rFonts w:ascii="Courier New"/>
          <w:sz w:val="16"/>
        </w:rPr>
        <w:t>--</w:t>
      </w:r>
      <w:r>
        <w:rPr>
          <w:rFonts w:ascii="Courier New"/>
          <w:spacing w:val="-2"/>
          <w:sz w:val="16"/>
        </w:rPr>
        <w:t> ASN1START</w:t>
      </w: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spacing w:line="181" w:lineRule="exact" w:before="2"/>
        <w:ind w:left="169" w:right="0" w:firstLine="0"/>
        <w:jc w:val="left"/>
        <w:rPr>
          <w:rFonts w:ascii="Courier New"/>
          <w:sz w:val="16"/>
        </w:rPr>
      </w:pPr>
      <w:bookmarkStart w:name="-- E2SM-KPM Information Element Definiti" w:id="237"/>
      <w:bookmarkEnd w:id="237"/>
      <w:r>
        <w:rPr/>
      </w:r>
      <w:r>
        <w:rPr>
          <w:rFonts w:ascii="Courier New"/>
          <w:sz w:val="16"/>
        </w:rPr>
        <w:t>--</w:t>
      </w:r>
      <w:r>
        <w:rPr>
          <w:rFonts w:ascii="Courier New"/>
          <w:spacing w:val="-9"/>
          <w:sz w:val="16"/>
        </w:rPr>
        <w:t> </w:t>
      </w:r>
      <w:r>
        <w:rPr>
          <w:rFonts w:ascii="Courier New"/>
          <w:sz w:val="16"/>
        </w:rPr>
        <w:t>E2SM-KPM</w:t>
      </w:r>
      <w:r>
        <w:rPr>
          <w:rFonts w:ascii="Courier New"/>
          <w:spacing w:val="-7"/>
          <w:sz w:val="16"/>
        </w:rPr>
        <w:t> </w:t>
      </w:r>
      <w:r>
        <w:rPr>
          <w:rFonts w:ascii="Courier New"/>
          <w:sz w:val="16"/>
        </w:rPr>
        <w:t>Information</w:t>
      </w:r>
      <w:r>
        <w:rPr>
          <w:rFonts w:ascii="Courier New"/>
          <w:spacing w:val="-7"/>
          <w:sz w:val="16"/>
        </w:rPr>
        <w:t> </w:t>
      </w:r>
      <w:r>
        <w:rPr>
          <w:rFonts w:ascii="Courier New"/>
          <w:sz w:val="16"/>
        </w:rPr>
        <w:t>Element</w:t>
      </w:r>
      <w:r>
        <w:rPr>
          <w:rFonts w:ascii="Courier New"/>
          <w:spacing w:val="-7"/>
          <w:sz w:val="16"/>
        </w:rPr>
        <w:t> </w:t>
      </w:r>
      <w:r>
        <w:rPr>
          <w:rFonts w:ascii="Courier New"/>
          <w:spacing w:val="-2"/>
          <w:sz w:val="16"/>
        </w:rPr>
        <w:t>Definitions</w:t>
      </w: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pStyle w:val="BodyText"/>
        <w:spacing w:before="2"/>
        <w:rPr>
          <w:rFonts w:ascii="Courier New"/>
          <w:sz w:val="16"/>
        </w:rPr>
      </w:pPr>
    </w:p>
    <w:p>
      <w:pPr>
        <w:spacing w:line="181" w:lineRule="exact" w:before="0"/>
        <w:ind w:left="169" w:right="0" w:firstLine="0"/>
        <w:jc w:val="left"/>
        <w:rPr>
          <w:rFonts w:ascii="Courier New"/>
          <w:sz w:val="16"/>
        </w:rPr>
      </w:pPr>
      <w:r>
        <w:rPr>
          <w:rFonts w:ascii="Courier New"/>
          <w:sz w:val="16"/>
        </w:rPr>
        <w:t>E2SM-KPM-IEs</w:t>
      </w:r>
      <w:r>
        <w:rPr>
          <w:rFonts w:ascii="Courier New"/>
          <w:spacing w:val="-12"/>
          <w:sz w:val="16"/>
        </w:rPr>
        <w:t> </w:t>
      </w:r>
      <w:r>
        <w:rPr>
          <w:rFonts w:ascii="Courier New"/>
          <w:spacing w:val="-10"/>
          <w:sz w:val="16"/>
        </w:rPr>
        <w:t>{</w:t>
      </w:r>
    </w:p>
    <w:p>
      <w:pPr>
        <w:spacing w:line="480" w:lineRule="auto" w:before="0"/>
        <w:ind w:left="169" w:right="2655" w:firstLine="0"/>
        <w:jc w:val="left"/>
        <w:rPr>
          <w:rFonts w:ascii="Courier New"/>
          <w:sz w:val="16"/>
        </w:rPr>
      </w:pPr>
      <w:r>
        <w:rPr>
          <w:rFonts w:ascii="Courier New"/>
          <w:sz w:val="16"/>
        </w:rPr>
        <w:t>iso(1)</w:t>
      </w:r>
      <w:r>
        <w:rPr>
          <w:rFonts w:ascii="Courier New"/>
          <w:spacing w:val="-3"/>
          <w:sz w:val="16"/>
        </w:rPr>
        <w:t> </w:t>
      </w:r>
      <w:r>
        <w:rPr>
          <w:rFonts w:ascii="Courier New"/>
          <w:sz w:val="16"/>
        </w:rPr>
        <w:t>identified-organization(3)</w:t>
      </w:r>
      <w:r>
        <w:rPr>
          <w:rFonts w:ascii="Courier New"/>
          <w:spacing w:val="-3"/>
          <w:sz w:val="16"/>
        </w:rPr>
        <w:t> </w:t>
      </w:r>
      <w:r>
        <w:rPr>
          <w:rFonts w:ascii="Courier New"/>
          <w:sz w:val="16"/>
        </w:rPr>
        <w:t>dod(6)</w:t>
      </w:r>
      <w:r>
        <w:rPr>
          <w:rFonts w:ascii="Courier New"/>
          <w:spacing w:val="-3"/>
          <w:sz w:val="16"/>
        </w:rPr>
        <w:t> </w:t>
      </w:r>
      <w:r>
        <w:rPr>
          <w:rFonts w:ascii="Courier New"/>
          <w:sz w:val="16"/>
        </w:rPr>
        <w:t>internet(1)</w:t>
      </w:r>
      <w:r>
        <w:rPr>
          <w:rFonts w:ascii="Courier New"/>
          <w:spacing w:val="-3"/>
          <w:sz w:val="16"/>
        </w:rPr>
        <w:t> </w:t>
      </w:r>
      <w:r>
        <w:rPr>
          <w:rFonts w:ascii="Courier New"/>
          <w:sz w:val="16"/>
        </w:rPr>
        <w:t>private(4)</w:t>
      </w:r>
      <w:r>
        <w:rPr>
          <w:rFonts w:ascii="Courier New"/>
          <w:spacing w:val="-3"/>
          <w:sz w:val="16"/>
        </w:rPr>
        <w:t> </w:t>
      </w:r>
      <w:r>
        <w:rPr>
          <w:rFonts w:ascii="Courier New"/>
          <w:sz w:val="16"/>
        </w:rPr>
        <w:t>enterprise(1)</w:t>
      </w:r>
      <w:r>
        <w:rPr>
          <w:rFonts w:ascii="Courier New"/>
          <w:spacing w:val="-3"/>
          <w:sz w:val="16"/>
        </w:rPr>
        <w:t> </w:t>
      </w:r>
      <w:r>
        <w:rPr>
          <w:rFonts w:ascii="Courier New"/>
          <w:sz w:val="16"/>
        </w:rPr>
        <w:t>53148</w:t>
      </w:r>
      <w:r>
        <w:rPr>
          <w:rFonts w:ascii="Courier New"/>
          <w:spacing w:val="-3"/>
          <w:sz w:val="16"/>
        </w:rPr>
        <w:t> </w:t>
      </w:r>
      <w:r>
        <w:rPr>
          <w:rFonts w:ascii="Courier New"/>
          <w:sz w:val="16"/>
        </w:rPr>
        <w:t>e2(1)</w:t>
      </w:r>
      <w:r>
        <w:rPr>
          <w:rFonts w:ascii="Courier New"/>
          <w:spacing w:val="-2"/>
          <w:sz w:val="16"/>
        </w:rPr>
        <w:t> </w:t>
      </w:r>
      <w:r>
        <w:rPr>
          <w:rFonts w:ascii="Courier New"/>
          <w:sz w:val="16"/>
        </w:rPr>
        <w:t>version2(2)</w:t>
      </w:r>
      <w:r>
        <w:rPr>
          <w:rFonts w:ascii="Courier New"/>
          <w:spacing w:val="-3"/>
          <w:sz w:val="16"/>
        </w:rPr>
        <w:t> </w:t>
      </w:r>
      <w:r>
        <w:rPr>
          <w:rFonts w:ascii="Courier New"/>
          <w:sz w:val="16"/>
        </w:rPr>
        <w:t>e2sm(2)</w:t>
      </w:r>
      <w:r>
        <w:rPr>
          <w:rFonts w:ascii="Courier New"/>
          <w:spacing w:val="-3"/>
          <w:sz w:val="16"/>
        </w:rPr>
        <w:t> </w:t>
      </w:r>
      <w:r>
        <w:rPr>
          <w:rFonts w:ascii="Courier New"/>
          <w:sz w:val="16"/>
        </w:rPr>
        <w:t>e2sm-KPMMON-IEs</w:t>
      </w:r>
      <w:r>
        <w:rPr>
          <w:rFonts w:ascii="Courier New"/>
          <w:spacing w:val="-3"/>
          <w:sz w:val="16"/>
        </w:rPr>
        <w:t> </w:t>
      </w:r>
      <w:r>
        <w:rPr>
          <w:rFonts w:ascii="Courier New"/>
          <w:sz w:val="16"/>
        </w:rPr>
        <w:t>(2)} DEFINITIONS AUTOMATIC TAGS ::=</w:t>
      </w:r>
    </w:p>
    <w:p>
      <w:pPr>
        <w:spacing w:line="181" w:lineRule="exact" w:before="0"/>
        <w:ind w:left="169" w:right="0" w:firstLine="0"/>
        <w:jc w:val="left"/>
        <w:rPr>
          <w:rFonts w:ascii="Courier New"/>
          <w:sz w:val="16"/>
        </w:rPr>
      </w:pPr>
      <w:r>
        <w:rPr>
          <w:rFonts w:ascii="Courier New"/>
          <w:spacing w:val="-2"/>
          <w:sz w:val="16"/>
        </w:rPr>
        <w:t>BEGIN</w:t>
      </w:r>
    </w:p>
    <w:p>
      <w:pPr>
        <w:spacing w:before="180"/>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2"/>
        <w:ind w:left="169" w:right="0" w:firstLine="0"/>
        <w:jc w:val="left"/>
        <w:rPr>
          <w:rFonts w:ascii="Courier New"/>
          <w:sz w:val="16"/>
        </w:rPr>
      </w:pPr>
      <w:bookmarkStart w:name="--   IEs" w:id="238"/>
      <w:bookmarkEnd w:id="238"/>
      <w:r>
        <w:rPr/>
      </w:r>
      <w:r>
        <w:rPr>
          <w:rFonts w:ascii="Courier New"/>
          <w:spacing w:val="-2"/>
          <w:sz w:val="16"/>
        </w:rPr>
        <w:t>-</w:t>
      </w:r>
      <w:r>
        <w:rPr>
          <w:rFonts w:ascii="Courier New"/>
          <w:spacing w:val="-10"/>
          <w:sz w:val="16"/>
        </w:rPr>
        <w:t>-</w:t>
      </w:r>
      <w:r>
        <w:rPr>
          <w:rFonts w:ascii="Courier New"/>
          <w:sz w:val="16"/>
        </w:rPr>
        <w:tab/>
      </w:r>
      <w:r>
        <w:rPr>
          <w:rFonts w:ascii="Courier New"/>
          <w:spacing w:val="-5"/>
          <w:sz w:val="16"/>
        </w:rPr>
        <w:t>IEs</w:t>
      </w: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0" w:right="14597" w:firstLine="0"/>
        <w:jc w:val="right"/>
        <w:rPr>
          <w:rFonts w:ascii="Courier New"/>
          <w:sz w:val="16"/>
        </w:rPr>
      </w:pPr>
      <w:r>
        <w:rPr>
          <w:rFonts w:ascii="Courier New"/>
          <w:spacing w:val="-2"/>
          <w:sz w:val="16"/>
        </w:rPr>
        <w:t>IMPORTS</w:t>
      </w:r>
    </w:p>
    <w:p>
      <w:pPr>
        <w:spacing w:line="181" w:lineRule="exact" w:before="1"/>
        <w:ind w:left="0" w:right="14603" w:firstLine="0"/>
        <w:jc w:val="right"/>
        <w:rPr>
          <w:rFonts w:ascii="Courier New"/>
          <w:sz w:val="16"/>
        </w:rPr>
      </w:pPr>
      <w:r>
        <w:rPr>
          <w:rFonts w:ascii="Courier New"/>
          <w:spacing w:val="-4"/>
          <w:sz w:val="16"/>
        </w:rPr>
        <w:t>CGI,</w:t>
      </w:r>
    </w:p>
    <w:p>
      <w:pPr>
        <w:spacing w:before="0"/>
        <w:ind w:left="452" w:right="13427" w:firstLine="0"/>
        <w:jc w:val="left"/>
        <w:rPr>
          <w:rFonts w:ascii="Courier New"/>
          <w:sz w:val="16"/>
        </w:rPr>
      </w:pPr>
      <w:r>
        <w:rPr>
          <w:rFonts w:ascii="Courier New"/>
          <w:spacing w:val="-2"/>
          <w:sz w:val="16"/>
        </w:rPr>
        <w:t>FiveQI, PLMNIdentity, </w:t>
      </w:r>
      <w:r>
        <w:rPr>
          <w:rFonts w:ascii="Courier New"/>
          <w:spacing w:val="-4"/>
          <w:sz w:val="16"/>
        </w:rPr>
        <w:t>QCI,</w:t>
      </w:r>
    </w:p>
    <w:p>
      <w:pPr>
        <w:spacing w:before="1"/>
        <w:ind w:left="452" w:right="13259" w:firstLine="0"/>
        <w:jc w:val="left"/>
        <w:rPr>
          <w:rFonts w:ascii="Courier New"/>
          <w:sz w:val="16"/>
        </w:rPr>
      </w:pPr>
      <w:r>
        <w:rPr>
          <w:rFonts w:ascii="Courier New"/>
          <w:spacing w:val="-2"/>
          <w:sz w:val="16"/>
        </w:rPr>
        <w:t>QosFlowIdentifier, RANfunction-Name, RIC-Format-Type, RIC-Style-Name, RIC-Style-Type,</w:t>
      </w:r>
    </w:p>
    <w:p>
      <w:pPr>
        <w:spacing w:after="0"/>
        <w:jc w:val="left"/>
        <w:rPr>
          <w:rFonts w:ascii="Courier New"/>
          <w:sz w:val="16"/>
        </w:rPr>
        <w:sectPr>
          <w:headerReference w:type="default" r:id="rId12"/>
          <w:footerReference w:type="default" r:id="rId13"/>
          <w:pgSz w:w="16850" w:h="11910" w:orient="landscape"/>
          <w:pgMar w:header="862" w:footer="690" w:top="1520" w:bottom="880" w:left="680" w:right="720"/>
        </w:sectPr>
      </w:pPr>
    </w:p>
    <w:p>
      <w:pPr>
        <w:pStyle w:val="BodyText"/>
        <w:rPr>
          <w:rFonts w:ascii="Courier New"/>
          <w:sz w:val="16"/>
        </w:rPr>
      </w:pPr>
    </w:p>
    <w:p>
      <w:pPr>
        <w:pStyle w:val="BodyText"/>
        <w:spacing w:before="99"/>
        <w:rPr>
          <w:rFonts w:ascii="Courier New"/>
          <w:sz w:val="16"/>
        </w:rPr>
      </w:pPr>
    </w:p>
    <w:p>
      <w:pPr>
        <w:spacing w:before="0"/>
        <w:ind w:left="452" w:right="13795" w:firstLine="0"/>
        <w:jc w:val="left"/>
        <w:rPr>
          <w:rFonts w:ascii="Courier New"/>
          <w:sz w:val="16"/>
        </w:rPr>
      </w:pPr>
      <w:r>
        <w:rPr>
          <w:rFonts w:ascii="Courier New"/>
          <w:spacing w:val="-2"/>
          <w:sz w:val="16"/>
        </w:rPr>
        <w:t>S-NSSAI, UEID,</w:t>
      </w:r>
    </w:p>
    <w:p>
      <w:pPr>
        <w:spacing w:before="0"/>
        <w:ind w:left="452" w:right="0" w:firstLine="0"/>
        <w:jc w:val="left"/>
        <w:rPr>
          <w:rFonts w:ascii="Courier New"/>
          <w:sz w:val="16"/>
        </w:rPr>
      </w:pPr>
      <w:r>
        <w:rPr>
          <w:rFonts w:ascii="Courier New"/>
          <w:spacing w:val="-2"/>
          <w:sz w:val="16"/>
        </w:rPr>
        <w:t>Beam-</w:t>
      </w:r>
      <w:r>
        <w:rPr>
          <w:rFonts w:ascii="Courier New"/>
          <w:spacing w:val="-5"/>
          <w:sz w:val="16"/>
        </w:rPr>
        <w:t>ID</w:t>
      </w:r>
    </w:p>
    <w:p>
      <w:pPr>
        <w:spacing w:before="1"/>
        <w:ind w:left="169" w:right="0" w:firstLine="0"/>
        <w:jc w:val="left"/>
        <w:rPr>
          <w:rFonts w:ascii="Courier New"/>
          <w:sz w:val="16"/>
        </w:rPr>
      </w:pPr>
      <w:r>
        <w:rPr>
          <w:rFonts w:ascii="Courier New"/>
          <w:sz w:val="16"/>
        </w:rPr>
        <w:t>FROM</w:t>
      </w:r>
      <w:r>
        <w:rPr>
          <w:rFonts w:ascii="Courier New"/>
          <w:spacing w:val="-16"/>
          <w:sz w:val="16"/>
        </w:rPr>
        <w:t> </w:t>
      </w:r>
      <w:r>
        <w:rPr>
          <w:rFonts w:ascii="Courier New"/>
          <w:sz w:val="16"/>
        </w:rPr>
        <w:t>E2SM-COMMON-</w:t>
      </w:r>
      <w:r>
        <w:rPr>
          <w:rFonts w:ascii="Courier New"/>
          <w:spacing w:val="-4"/>
          <w:sz w:val="16"/>
        </w:rPr>
        <w:t>IEs;</w:t>
      </w:r>
    </w:p>
    <w:p>
      <w:pPr>
        <w:pStyle w:val="BodyText"/>
        <w:rPr>
          <w:rFonts w:ascii="Courier New"/>
          <w:sz w:val="16"/>
        </w:rPr>
      </w:pPr>
    </w:p>
    <w:p>
      <w:pPr>
        <w:spacing w:line="480" w:lineRule="auto" w:before="0"/>
        <w:ind w:left="169" w:right="11461" w:firstLine="0"/>
        <w:jc w:val="left"/>
        <w:rPr>
          <w:rFonts w:ascii="Courier New"/>
          <w:sz w:val="16"/>
        </w:rPr>
      </w:pPr>
      <w:r>
        <w:rPr>
          <w:rFonts w:ascii="Courier New"/>
          <w:sz w:val="16"/>
        </w:rPr>
        <w:t>TimeStamp ::= OCTET STRING (SIZE(8)) BinIndex</w:t>
      </w:r>
      <w:r>
        <w:rPr>
          <w:rFonts w:ascii="Courier New"/>
          <w:spacing w:val="-6"/>
          <w:sz w:val="16"/>
        </w:rPr>
        <w:t> </w:t>
      </w:r>
      <w:r>
        <w:rPr>
          <w:rFonts w:ascii="Courier New"/>
          <w:sz w:val="16"/>
        </w:rPr>
        <w:t>::=</w:t>
      </w:r>
      <w:r>
        <w:rPr>
          <w:rFonts w:ascii="Courier New"/>
          <w:spacing w:val="-6"/>
          <w:sz w:val="16"/>
        </w:rPr>
        <w:t> </w:t>
      </w: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6"/>
          <w:sz w:val="16"/>
        </w:rPr>
        <w:t> </w:t>
      </w:r>
      <w:r>
        <w:rPr>
          <w:rFonts w:ascii="Courier New"/>
          <w:sz w:val="16"/>
        </w:rPr>
        <w:t>...)</w:t>
      </w:r>
    </w:p>
    <w:p>
      <w:pPr>
        <w:tabs>
          <w:tab w:pos="2157" w:val="left" w:leader="none"/>
        </w:tabs>
        <w:spacing w:before="1"/>
        <w:ind w:left="452" w:right="12513" w:hanging="284"/>
        <w:jc w:val="left"/>
        <w:rPr>
          <w:rFonts w:ascii="Courier New"/>
          <w:sz w:val="16"/>
        </w:rPr>
      </w:pPr>
      <w:r>
        <w:rPr>
          <w:rFonts w:ascii="Courier New"/>
          <w:sz w:val="16"/>
        </w:rPr>
        <w:t>BinRangeValue ::= CHOICE { </w:t>
      </w:r>
      <w:r>
        <w:rPr>
          <w:rFonts w:ascii="Courier New"/>
          <w:spacing w:val="-2"/>
          <w:sz w:val="16"/>
        </w:rPr>
        <w:t>valueInt</w:t>
      </w:r>
      <w:r>
        <w:rPr>
          <w:rFonts w:ascii="Courier New"/>
          <w:sz w:val="16"/>
        </w:rPr>
        <w:tab/>
      </w:r>
      <w:r>
        <w:rPr>
          <w:rFonts w:ascii="Courier New"/>
          <w:spacing w:val="-2"/>
          <w:sz w:val="16"/>
        </w:rPr>
        <w:t>INTEGER,</w:t>
      </w:r>
    </w:p>
    <w:p>
      <w:pPr>
        <w:tabs>
          <w:tab w:pos="2157" w:val="left" w:leader="none"/>
        </w:tabs>
        <w:spacing w:before="0"/>
        <w:ind w:left="452" w:right="0" w:firstLine="0"/>
        <w:jc w:val="left"/>
        <w:rPr>
          <w:rFonts w:ascii="Courier New"/>
          <w:sz w:val="16"/>
        </w:rPr>
      </w:pPr>
      <w:r>
        <w:rPr>
          <w:rFonts w:ascii="Courier New"/>
          <w:spacing w:val="-2"/>
          <w:sz w:val="16"/>
        </w:rPr>
        <w:t>valueReal</w:t>
      </w:r>
      <w:r>
        <w:rPr>
          <w:rFonts w:ascii="Courier New"/>
          <w:sz w:val="16"/>
        </w:rPr>
        <w:tab/>
      </w:r>
      <w:r>
        <w:rPr>
          <w:rFonts w:ascii="Courier New"/>
          <w:spacing w:val="-2"/>
          <w:sz w:val="16"/>
        </w:rPr>
        <w:t>REAL,</w:t>
      </w:r>
    </w:p>
    <w:p>
      <w:pPr>
        <w:spacing w:line="179" w:lineRule="exact" w:before="1"/>
        <w:ind w:left="452" w:right="0" w:firstLine="0"/>
        <w:jc w:val="left"/>
        <w:rPr>
          <w:rFonts w:ascii="Courier New"/>
          <w:sz w:val="16"/>
        </w:rPr>
      </w:pPr>
      <w:r>
        <w:rPr>
          <w:rFonts w:ascii="Courier New"/>
          <w:spacing w:val="-5"/>
          <w:sz w:val="16"/>
        </w:rPr>
        <w:t>...</w:t>
      </w:r>
    </w:p>
    <w:p>
      <w:pPr>
        <w:spacing w:before="0"/>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69" w:right="0" w:firstLine="0"/>
        <w:jc w:val="left"/>
        <w:rPr>
          <w:rFonts w:ascii="Courier New"/>
          <w:sz w:val="16"/>
        </w:rPr>
      </w:pPr>
      <w:r>
        <w:rPr>
          <w:rFonts w:ascii="Courier New"/>
          <w:sz w:val="16"/>
        </w:rPr>
        <w:t>JobID</w:t>
      </w:r>
      <w:r>
        <w:rPr>
          <w:rFonts w:ascii="Courier New"/>
          <w:spacing w:val="-5"/>
          <w:sz w:val="16"/>
        </w:rPr>
        <w:t> </w:t>
      </w:r>
      <w:r>
        <w:rPr>
          <w:rFonts w:ascii="Courier New"/>
          <w:sz w:val="16"/>
        </w:rPr>
        <w:t>::=</w:t>
      </w:r>
      <w:r>
        <w:rPr>
          <w:rFonts w:ascii="Courier New"/>
          <w:spacing w:val="-5"/>
          <w:sz w:val="16"/>
        </w:rPr>
        <w:t> </w:t>
      </w:r>
      <w:r>
        <w:rPr>
          <w:rFonts w:ascii="Courier New"/>
          <w:sz w:val="16"/>
        </w:rPr>
        <w:t>INTEGER</w:t>
      </w:r>
      <w:r>
        <w:rPr>
          <w:rFonts w:ascii="Courier New"/>
          <w:spacing w:val="-5"/>
          <w:sz w:val="16"/>
        </w:rPr>
        <w:t> </w:t>
      </w:r>
      <w:r>
        <w:rPr>
          <w:rFonts w:ascii="Courier New"/>
          <w:sz w:val="16"/>
        </w:rPr>
        <w:t>(1..</w:t>
      </w:r>
      <w:r>
        <w:rPr>
          <w:rFonts w:ascii="Courier New"/>
          <w:spacing w:val="-4"/>
          <w:sz w:val="16"/>
        </w:rPr>
        <w:t> </w:t>
      </w:r>
      <w:r>
        <w:rPr>
          <w:rFonts w:ascii="Courier New"/>
          <w:spacing w:val="-2"/>
          <w:sz w:val="16"/>
        </w:rPr>
        <w:t>65535)</w:t>
      </w:r>
    </w:p>
    <w:p>
      <w:pPr>
        <w:pStyle w:val="BodyText"/>
        <w:rPr>
          <w:rFonts w:ascii="Courier New"/>
          <w:sz w:val="16"/>
        </w:rPr>
      </w:pPr>
    </w:p>
    <w:p>
      <w:pPr>
        <w:pStyle w:val="BodyText"/>
        <w:spacing w:before="1"/>
        <w:rPr>
          <w:rFonts w:ascii="Courier New"/>
          <w:sz w:val="16"/>
        </w:rPr>
      </w:pPr>
    </w:p>
    <w:p>
      <w:pPr>
        <w:spacing w:line="480" w:lineRule="auto" w:before="0"/>
        <w:ind w:left="169" w:right="10693" w:firstLine="0"/>
        <w:jc w:val="left"/>
        <w:rPr>
          <w:rFonts w:ascii="Courier New"/>
          <w:sz w:val="16"/>
        </w:rPr>
      </w:pPr>
      <w:r>
        <w:rPr>
          <w:rFonts w:ascii="Courier New"/>
          <w:sz w:val="16"/>
        </w:rPr>
        <w:t>GranularityPeriod</w:t>
      </w:r>
      <w:r>
        <w:rPr>
          <w:rFonts w:ascii="Courier New"/>
          <w:spacing w:val="-7"/>
          <w:sz w:val="16"/>
        </w:rPr>
        <w:t> </w:t>
      </w:r>
      <w:r>
        <w:rPr>
          <w:rFonts w:ascii="Courier New"/>
          <w:sz w:val="16"/>
        </w:rPr>
        <w:t>::=</w:t>
      </w:r>
      <w:r>
        <w:rPr>
          <w:rFonts w:ascii="Courier New"/>
          <w:spacing w:val="-7"/>
          <w:sz w:val="16"/>
        </w:rPr>
        <w:t> </w:t>
      </w:r>
      <w:r>
        <w:rPr>
          <w:rFonts w:ascii="Courier New"/>
          <w:sz w:val="16"/>
        </w:rPr>
        <w:t>INTEGER</w:t>
      </w:r>
      <w:r>
        <w:rPr>
          <w:rFonts w:ascii="Courier New"/>
          <w:spacing w:val="-7"/>
          <w:sz w:val="16"/>
        </w:rPr>
        <w:t> </w:t>
      </w:r>
      <w:r>
        <w:rPr>
          <w:rFonts w:ascii="Courier New"/>
          <w:sz w:val="16"/>
        </w:rPr>
        <w:t>(1..</w:t>
      </w:r>
      <w:r>
        <w:rPr>
          <w:rFonts w:ascii="Courier New"/>
          <w:spacing w:val="-7"/>
          <w:sz w:val="16"/>
        </w:rPr>
        <w:t> </w:t>
      </w:r>
      <w:r>
        <w:rPr>
          <w:rFonts w:ascii="Courier New"/>
          <w:sz w:val="16"/>
        </w:rPr>
        <w:t>4294967295) LogicalOR ::= ENUMERATED {true, ...}</w:t>
      </w:r>
    </w:p>
    <w:p>
      <w:pPr>
        <w:spacing w:line="181" w:lineRule="exact" w:before="0"/>
        <w:ind w:left="169" w:right="0" w:firstLine="0"/>
        <w:jc w:val="left"/>
        <w:rPr>
          <w:rFonts w:ascii="Courier New"/>
          <w:sz w:val="16"/>
        </w:rPr>
      </w:pPr>
      <w:r>
        <w:rPr>
          <w:rFonts w:ascii="Courier New"/>
          <w:sz w:val="16"/>
        </w:rPr>
        <w:t>MeasurementType</w:t>
      </w:r>
      <w:r>
        <w:rPr>
          <w:rFonts w:ascii="Courier New"/>
          <w:spacing w:val="-8"/>
          <w:sz w:val="16"/>
        </w:rPr>
        <w:t> </w:t>
      </w:r>
      <w:r>
        <w:rPr>
          <w:rFonts w:ascii="Courier New"/>
          <w:sz w:val="16"/>
        </w:rPr>
        <w:t>::=</w:t>
      </w:r>
      <w:r>
        <w:rPr>
          <w:rFonts w:ascii="Courier New"/>
          <w:spacing w:val="-8"/>
          <w:sz w:val="16"/>
        </w:rPr>
        <w:t> </w:t>
      </w:r>
      <w:r>
        <w:rPr>
          <w:rFonts w:ascii="Courier New"/>
          <w:sz w:val="16"/>
        </w:rPr>
        <w:t>CHOICE</w:t>
      </w:r>
      <w:r>
        <w:rPr>
          <w:rFonts w:ascii="Courier New"/>
          <w:spacing w:val="-8"/>
          <w:sz w:val="16"/>
        </w:rPr>
        <w:t> </w:t>
      </w:r>
      <w:r>
        <w:rPr>
          <w:rFonts w:ascii="Courier New"/>
          <w:spacing w:val="-10"/>
          <w:sz w:val="16"/>
        </w:rPr>
        <w:t>{</w:t>
      </w:r>
    </w:p>
    <w:p>
      <w:pPr>
        <w:tabs>
          <w:tab w:pos="2157" w:val="left" w:leader="none"/>
        </w:tabs>
        <w:spacing w:line="181" w:lineRule="exact" w:before="0"/>
        <w:ind w:left="452" w:right="0" w:firstLine="0"/>
        <w:jc w:val="left"/>
        <w:rPr>
          <w:rFonts w:ascii="Courier New"/>
          <w:sz w:val="16"/>
        </w:rPr>
      </w:pPr>
      <w:r>
        <w:rPr>
          <w:rFonts w:ascii="Courier New"/>
          <w:spacing w:val="-2"/>
          <w:sz w:val="16"/>
        </w:rPr>
        <w:t>measName</w:t>
      </w:r>
      <w:r>
        <w:rPr>
          <w:rFonts w:ascii="Courier New"/>
          <w:sz w:val="16"/>
        </w:rPr>
        <w:tab/>
      </w:r>
      <w:r>
        <w:rPr>
          <w:rFonts w:ascii="Courier New"/>
          <w:spacing w:val="-2"/>
          <w:sz w:val="16"/>
        </w:rPr>
        <w:t>MeasurementTypeName,</w:t>
      </w:r>
    </w:p>
    <w:p>
      <w:pPr>
        <w:tabs>
          <w:tab w:pos="2157" w:val="left" w:leader="none"/>
        </w:tabs>
        <w:spacing w:line="181" w:lineRule="exact" w:before="1"/>
        <w:ind w:left="452" w:right="0" w:firstLine="0"/>
        <w:jc w:val="left"/>
        <w:rPr>
          <w:rFonts w:ascii="Courier New"/>
          <w:sz w:val="16"/>
        </w:rPr>
      </w:pPr>
      <w:r>
        <w:rPr>
          <w:rFonts w:ascii="Courier New"/>
          <w:spacing w:val="-2"/>
          <w:sz w:val="16"/>
        </w:rPr>
        <w:t>measID</w:t>
      </w:r>
      <w:r>
        <w:rPr>
          <w:rFonts w:ascii="Courier New"/>
          <w:sz w:val="16"/>
        </w:rPr>
        <w:tab/>
      </w:r>
      <w:r>
        <w:rPr>
          <w:rFonts w:ascii="Courier New"/>
          <w:spacing w:val="-2"/>
          <w:sz w:val="16"/>
        </w:rPr>
        <w:t>MeasurementTypeID,</w:t>
      </w:r>
    </w:p>
    <w:p>
      <w:pPr>
        <w:spacing w:line="181" w:lineRule="exact" w:before="0"/>
        <w:ind w:left="452" w:right="0" w:firstLine="0"/>
        <w:jc w:val="left"/>
        <w:rPr>
          <w:rFonts w:ascii="Courier New"/>
          <w:sz w:val="16"/>
        </w:rPr>
      </w:pPr>
      <w:r>
        <w:rPr>
          <w:rFonts w:ascii="Courier New"/>
          <w:spacing w:val="-5"/>
          <w:sz w:val="16"/>
        </w:rPr>
        <w:t>...</w:t>
      </w:r>
    </w:p>
    <w:p>
      <w:pPr>
        <w:spacing w:before="2"/>
        <w:ind w:left="169" w:right="0" w:firstLine="0"/>
        <w:jc w:val="left"/>
        <w:rPr>
          <w:rFonts w:ascii="Courier New"/>
          <w:sz w:val="16"/>
        </w:rPr>
      </w:pPr>
      <w:r>
        <w:rPr>
          <w:rFonts w:ascii="Courier New"/>
          <w:spacing w:val="-10"/>
          <w:sz w:val="16"/>
        </w:rPr>
        <w:t>}</w:t>
      </w:r>
    </w:p>
    <w:p>
      <w:pPr>
        <w:spacing w:line="480" w:lineRule="auto" w:before="181"/>
        <w:ind w:left="169" w:right="9348" w:firstLine="0"/>
        <w:jc w:val="left"/>
        <w:rPr>
          <w:rFonts w:ascii="Courier New"/>
          <w:sz w:val="16"/>
        </w:rPr>
      </w:pPr>
      <w:r>
        <w:rPr/>
        <mc:AlternateContent>
          <mc:Choice Requires="wps">
            <w:drawing>
              <wp:anchor distT="0" distB="0" distL="0" distR="0" allowOverlap="1" layoutInCell="1" locked="0" behindDoc="0" simplePos="0" relativeHeight="15735808">
                <wp:simplePos x="0" y="0"/>
                <wp:positionH relativeFrom="page">
                  <wp:posOffset>649477</wp:posOffset>
                </wp:positionH>
                <wp:positionV relativeFrom="paragraph">
                  <wp:posOffset>690578</wp:posOffset>
                </wp:positionV>
                <wp:extent cx="3935095" cy="172529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935095" cy="17252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3132"/>
                              <w:gridCol w:w="1323"/>
                            </w:tblGrid>
                            <w:tr>
                              <w:trPr>
                                <w:trHeight w:val="725" w:hRule="atLeast"/>
                              </w:trPr>
                              <w:tc>
                                <w:tcPr>
                                  <w:tcW w:w="1621" w:type="dxa"/>
                                </w:tcPr>
                                <w:p>
                                  <w:pPr>
                                    <w:pStyle w:val="TableParagraph"/>
                                    <w:ind w:left="50" w:right="892"/>
                                    <w:rPr>
                                      <w:rFonts w:ascii="Courier New"/>
                                      <w:sz w:val="16"/>
                                    </w:rPr>
                                  </w:pPr>
                                  <w:r>
                                    <w:rPr>
                                      <w:rFonts w:ascii="Courier New"/>
                                      <w:spacing w:val="-2"/>
                                      <w:sz w:val="16"/>
                                    </w:rPr>
                                    <w:t>noLabel plmnID sliceID</w:t>
                                  </w:r>
                                </w:p>
                                <w:p>
                                  <w:pPr>
                                    <w:pStyle w:val="TableParagraph"/>
                                    <w:spacing w:line="161" w:lineRule="exact"/>
                                    <w:ind w:left="50"/>
                                    <w:rPr>
                                      <w:rFonts w:ascii="Courier New"/>
                                      <w:sz w:val="16"/>
                                    </w:rPr>
                                  </w:pPr>
                                  <w:r>
                                    <w:rPr>
                                      <w:rFonts w:ascii="Courier New"/>
                                      <w:spacing w:val="-2"/>
                                      <w:sz w:val="16"/>
                                    </w:rPr>
                                    <w:t>fiveQI</w:t>
                                  </w:r>
                                </w:p>
                              </w:tc>
                              <w:tc>
                                <w:tcPr>
                                  <w:tcW w:w="3132" w:type="dxa"/>
                                </w:tcPr>
                                <w:p>
                                  <w:pPr>
                                    <w:pStyle w:val="TableParagraph"/>
                                    <w:spacing w:line="181" w:lineRule="exact"/>
                                    <w:ind w:left="418"/>
                                    <w:rPr>
                                      <w:rFonts w:ascii="Courier New"/>
                                      <w:sz w:val="16"/>
                                    </w:rPr>
                                  </w:pPr>
                                  <w:r>
                                    <w:rPr>
                                      <w:rFonts w:ascii="Courier New"/>
                                      <w:sz w:val="16"/>
                                    </w:rPr>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p>
                                <w:p>
                                  <w:pPr>
                                    <w:pStyle w:val="TableParagraph"/>
                                    <w:ind w:left="418" w:right="1560"/>
                                    <w:rPr>
                                      <w:rFonts w:ascii="Courier New"/>
                                      <w:sz w:val="16"/>
                                    </w:rPr>
                                  </w:pPr>
                                  <w:r>
                                    <w:rPr>
                                      <w:rFonts w:ascii="Courier New"/>
                                      <w:spacing w:val="-2"/>
                                      <w:sz w:val="16"/>
                                    </w:rPr>
                                    <w:t>PLMNIdentity S-NSSAI</w:t>
                                  </w:r>
                                </w:p>
                                <w:p>
                                  <w:pPr>
                                    <w:pStyle w:val="TableParagraph"/>
                                    <w:spacing w:line="162" w:lineRule="exact"/>
                                    <w:ind w:left="418"/>
                                    <w:rPr>
                                      <w:rFonts w:ascii="Courier New"/>
                                      <w:sz w:val="16"/>
                                    </w:rPr>
                                  </w:pPr>
                                  <w:r>
                                    <w:rPr>
                                      <w:rFonts w:ascii="Courier New"/>
                                      <w:spacing w:val="-2"/>
                                      <w:sz w:val="16"/>
                                    </w:rPr>
                                    <w:t>FiveQI</w:t>
                                  </w:r>
                                </w:p>
                              </w:tc>
                              <w:tc>
                                <w:tcPr>
                                  <w:tcW w:w="1323" w:type="dxa"/>
                                </w:tcPr>
                                <w:p>
                                  <w:pPr>
                                    <w:pStyle w:val="TableParagraph"/>
                                    <w:ind w:left="410" w:right="48"/>
                                    <w:jc w:val="both"/>
                                    <w:rPr>
                                      <w:rFonts w:ascii="Courier New"/>
                                      <w:sz w:val="16"/>
                                    </w:rPr>
                                  </w:pPr>
                                  <w:r>
                                    <w:rPr>
                                      <w:rFonts w:ascii="Courier New"/>
                                      <w:spacing w:val="-2"/>
                                      <w:sz w:val="16"/>
                                    </w:rPr>
                                    <w:t>OPTIONAL, OPTIONAL, OPTIONAL,</w:t>
                                  </w:r>
                                </w:p>
                                <w:p>
                                  <w:pPr>
                                    <w:pStyle w:val="TableParagraph"/>
                                    <w:spacing w:line="161" w:lineRule="exact"/>
                                    <w:ind w:left="410"/>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5"/>
                                      <w:sz w:val="16"/>
                                    </w:rPr>
                                    <w:t>qFI</w:t>
                                  </w:r>
                                </w:p>
                              </w:tc>
                              <w:tc>
                                <w:tcPr>
                                  <w:tcW w:w="3132" w:type="dxa"/>
                                </w:tcPr>
                                <w:p>
                                  <w:pPr>
                                    <w:pStyle w:val="TableParagraph"/>
                                    <w:spacing w:line="160" w:lineRule="exact"/>
                                    <w:ind w:left="418"/>
                                    <w:rPr>
                                      <w:rFonts w:ascii="Courier New"/>
                                      <w:sz w:val="16"/>
                                    </w:rPr>
                                  </w:pPr>
                                  <w:r>
                                    <w:rPr>
                                      <w:rFonts w:ascii="Courier New"/>
                                      <w:spacing w:val="-2"/>
                                      <w:sz w:val="16"/>
                                    </w:rPr>
                                    <w:t>QosFlowIdentifier</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5"/>
                                      <w:sz w:val="16"/>
                                    </w:rPr>
                                    <w:t>qCI</w:t>
                                  </w:r>
                                </w:p>
                              </w:tc>
                              <w:tc>
                                <w:tcPr>
                                  <w:tcW w:w="3132" w:type="dxa"/>
                                </w:tcPr>
                                <w:p>
                                  <w:pPr>
                                    <w:pStyle w:val="TableParagraph"/>
                                    <w:spacing w:line="161" w:lineRule="exact"/>
                                    <w:ind w:left="418"/>
                                    <w:rPr>
                                      <w:rFonts w:ascii="Courier New"/>
                                      <w:sz w:val="16"/>
                                    </w:rPr>
                                  </w:pPr>
                                  <w:r>
                                    <w:rPr>
                                      <w:rFonts w:ascii="Courier New"/>
                                      <w:spacing w:val="-5"/>
                                      <w:sz w:val="16"/>
                                    </w:rPr>
                                    <w:t>QCI</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2"/>
                                      <w:sz w:val="16"/>
                                    </w:rPr>
                                    <w:t>qCImax</w:t>
                                  </w:r>
                                </w:p>
                              </w:tc>
                              <w:tc>
                                <w:tcPr>
                                  <w:tcW w:w="3132" w:type="dxa"/>
                                </w:tcPr>
                                <w:p>
                                  <w:pPr>
                                    <w:pStyle w:val="TableParagraph"/>
                                    <w:spacing w:line="160" w:lineRule="exact"/>
                                    <w:ind w:left="418"/>
                                    <w:rPr>
                                      <w:rFonts w:ascii="Courier New"/>
                                      <w:sz w:val="16"/>
                                    </w:rPr>
                                  </w:pPr>
                                  <w:r>
                                    <w:rPr>
                                      <w:rFonts w:ascii="Courier New"/>
                                      <w:spacing w:val="-5"/>
                                      <w:sz w:val="16"/>
                                    </w:rPr>
                                    <w:t>QCI</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qCImin</w:t>
                                  </w:r>
                                </w:p>
                              </w:tc>
                              <w:tc>
                                <w:tcPr>
                                  <w:tcW w:w="3132" w:type="dxa"/>
                                </w:tcPr>
                                <w:p>
                                  <w:pPr>
                                    <w:pStyle w:val="TableParagraph"/>
                                    <w:spacing w:line="161" w:lineRule="exact"/>
                                    <w:ind w:left="418"/>
                                    <w:rPr>
                                      <w:rFonts w:ascii="Courier New"/>
                                      <w:sz w:val="16"/>
                                    </w:rPr>
                                  </w:pPr>
                                  <w:r>
                                    <w:rPr>
                                      <w:rFonts w:ascii="Courier New"/>
                                      <w:spacing w:val="-5"/>
                                      <w:sz w:val="16"/>
                                    </w:rPr>
                                    <w:t>QCI</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2"/>
                                      <w:sz w:val="16"/>
                                    </w:rPr>
                                    <w:t>aRPmax</w:t>
                                  </w:r>
                                </w:p>
                              </w:tc>
                              <w:tc>
                                <w:tcPr>
                                  <w:tcW w:w="3132" w:type="dxa"/>
                                </w:tcPr>
                                <w:p>
                                  <w:pPr>
                                    <w:pStyle w:val="TableParagraph"/>
                                    <w:spacing w:line="160" w:lineRule="exact"/>
                                    <w:ind w:left="418"/>
                                    <w:rPr>
                                      <w:rFonts w:ascii="Courier New"/>
                                      <w:sz w:val="16"/>
                                    </w:rPr>
                                  </w:pPr>
                                  <w:r>
                                    <w:rPr>
                                      <w:rFonts w:ascii="Courier New"/>
                                      <w:sz w:val="16"/>
                                    </w:rPr>
                                    <w:t>INTEGER</w:t>
                                  </w:r>
                                  <w:r>
                                    <w:rPr>
                                      <w:rFonts w:ascii="Courier New"/>
                                      <w:spacing w:val="-5"/>
                                      <w:sz w:val="16"/>
                                    </w:rPr>
                                    <w:t> </w:t>
                                  </w:r>
                                  <w:r>
                                    <w:rPr>
                                      <w:rFonts w:ascii="Courier New"/>
                                      <w:sz w:val="16"/>
                                    </w:rPr>
                                    <w:t>(1..</w:t>
                                  </w:r>
                                  <w:r>
                                    <w:rPr>
                                      <w:rFonts w:ascii="Courier New"/>
                                      <w:spacing w:val="-5"/>
                                      <w:sz w:val="16"/>
                                    </w:rPr>
                                    <w:t> </w:t>
                                  </w:r>
                                  <w:r>
                                    <w:rPr>
                                      <w:rFonts w:ascii="Courier New"/>
                                      <w:sz w:val="16"/>
                                    </w:rPr>
                                    <w:t>15,</w:t>
                                  </w:r>
                                  <w:r>
                                    <w:rPr>
                                      <w:rFonts w:ascii="Courier New"/>
                                      <w:spacing w:val="-4"/>
                                      <w:sz w:val="16"/>
                                    </w:rPr>
                                    <w:t> ...)</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aRPmin</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5"/>
                                      <w:sz w:val="16"/>
                                    </w:rPr>
                                    <w:t> </w:t>
                                  </w:r>
                                  <w:r>
                                    <w:rPr>
                                      <w:rFonts w:ascii="Courier New"/>
                                      <w:sz w:val="16"/>
                                    </w:rPr>
                                    <w:t>(1..</w:t>
                                  </w:r>
                                  <w:r>
                                    <w:rPr>
                                      <w:rFonts w:ascii="Courier New"/>
                                      <w:spacing w:val="-5"/>
                                      <w:sz w:val="16"/>
                                    </w:rPr>
                                    <w:t> </w:t>
                                  </w:r>
                                  <w:r>
                                    <w:rPr>
                                      <w:rFonts w:ascii="Courier New"/>
                                      <w:sz w:val="16"/>
                                    </w:rPr>
                                    <w:t>15,</w:t>
                                  </w:r>
                                  <w:r>
                                    <w:rPr>
                                      <w:rFonts w:ascii="Courier New"/>
                                      <w:spacing w:val="-4"/>
                                      <w:sz w:val="16"/>
                                    </w:rPr>
                                    <w:t> ...)</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2"/>
                                      <w:sz w:val="16"/>
                                    </w:rPr>
                                    <w:t>bitrateRange</w:t>
                                  </w:r>
                                </w:p>
                              </w:tc>
                              <w:tc>
                                <w:tcPr>
                                  <w:tcW w:w="3132" w:type="dxa"/>
                                </w:tcPr>
                                <w:p>
                                  <w:pPr>
                                    <w:pStyle w:val="TableParagraph"/>
                                    <w:spacing w:line="160"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layerMU-</w:t>
                                  </w:r>
                                  <w:r>
                                    <w:rPr>
                                      <w:rFonts w:ascii="Courier New"/>
                                      <w:spacing w:val="-4"/>
                                      <w:sz w:val="16"/>
                                    </w:rPr>
                                    <w:t>MIMO</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5"/>
                                      <w:sz w:val="16"/>
                                    </w:rPr>
                                    <w:t>sUM</w:t>
                                  </w:r>
                                </w:p>
                              </w:tc>
                              <w:tc>
                                <w:tcPr>
                                  <w:tcW w:w="3132" w:type="dxa"/>
                                </w:tcPr>
                                <w:p>
                                  <w:pPr>
                                    <w:pStyle w:val="TableParagraph"/>
                                    <w:spacing w:line="160" w:lineRule="exact"/>
                                    <w:ind w:left="418"/>
                                    <w:rPr>
                                      <w:rFonts w:ascii="Courier New"/>
                                      <w:sz w:val="16"/>
                                    </w:rPr>
                                  </w:pPr>
                                  <w:r>
                                    <w:rPr>
                                      <w:rFonts w:ascii="Courier New"/>
                                      <w:sz w:val="16"/>
                                    </w:rPr>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distBinX</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2" w:hRule="atLeast"/>
                              </w:trPr>
                              <w:tc>
                                <w:tcPr>
                                  <w:tcW w:w="1621" w:type="dxa"/>
                                </w:tcPr>
                                <w:p>
                                  <w:pPr>
                                    <w:pStyle w:val="TableParagraph"/>
                                    <w:spacing w:line="161" w:lineRule="exact"/>
                                    <w:ind w:left="50"/>
                                    <w:rPr>
                                      <w:rFonts w:ascii="Courier New"/>
                                      <w:sz w:val="16"/>
                                    </w:rPr>
                                  </w:pPr>
                                  <w:r>
                                    <w:rPr>
                                      <w:rFonts w:ascii="Courier New"/>
                                      <w:spacing w:val="-2"/>
                                      <w:sz w:val="16"/>
                                    </w:rPr>
                                    <w:t>distBinY</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bl>
                          <w:p>
                            <w:pPr>
                              <w:pStyle w:val="BodyText"/>
                            </w:pPr>
                          </w:p>
                        </w:txbxContent>
                      </wps:txbx>
                      <wps:bodyPr wrap="square" lIns="0" tIns="0" rIns="0" bIns="0" rtlCol="0">
                        <a:noAutofit/>
                      </wps:bodyPr>
                    </wps:wsp>
                  </a:graphicData>
                </a:graphic>
              </wp:anchor>
            </w:drawing>
          </mc:Choice>
          <mc:Fallback>
            <w:pict>
              <v:shape style="position:absolute;margin-left:51.139999pt;margin-top:54.376278pt;width:309.850pt;height:135.85pt;mso-position-horizontal-relative:page;mso-position-vertical-relative:paragraph;z-index:15735808" type="#_x0000_t202" id="docshape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3132"/>
                        <w:gridCol w:w="1323"/>
                      </w:tblGrid>
                      <w:tr>
                        <w:trPr>
                          <w:trHeight w:val="725" w:hRule="atLeast"/>
                        </w:trPr>
                        <w:tc>
                          <w:tcPr>
                            <w:tcW w:w="1621" w:type="dxa"/>
                          </w:tcPr>
                          <w:p>
                            <w:pPr>
                              <w:pStyle w:val="TableParagraph"/>
                              <w:ind w:left="50" w:right="892"/>
                              <w:rPr>
                                <w:rFonts w:ascii="Courier New"/>
                                <w:sz w:val="16"/>
                              </w:rPr>
                            </w:pPr>
                            <w:r>
                              <w:rPr>
                                <w:rFonts w:ascii="Courier New"/>
                                <w:spacing w:val="-2"/>
                                <w:sz w:val="16"/>
                              </w:rPr>
                              <w:t>noLabel plmnID sliceID</w:t>
                            </w:r>
                          </w:p>
                          <w:p>
                            <w:pPr>
                              <w:pStyle w:val="TableParagraph"/>
                              <w:spacing w:line="161" w:lineRule="exact"/>
                              <w:ind w:left="50"/>
                              <w:rPr>
                                <w:rFonts w:ascii="Courier New"/>
                                <w:sz w:val="16"/>
                              </w:rPr>
                            </w:pPr>
                            <w:r>
                              <w:rPr>
                                <w:rFonts w:ascii="Courier New"/>
                                <w:spacing w:val="-2"/>
                                <w:sz w:val="16"/>
                              </w:rPr>
                              <w:t>fiveQI</w:t>
                            </w:r>
                          </w:p>
                        </w:tc>
                        <w:tc>
                          <w:tcPr>
                            <w:tcW w:w="3132" w:type="dxa"/>
                          </w:tcPr>
                          <w:p>
                            <w:pPr>
                              <w:pStyle w:val="TableParagraph"/>
                              <w:spacing w:line="181" w:lineRule="exact"/>
                              <w:ind w:left="418"/>
                              <w:rPr>
                                <w:rFonts w:ascii="Courier New"/>
                                <w:sz w:val="16"/>
                              </w:rPr>
                            </w:pPr>
                            <w:r>
                              <w:rPr>
                                <w:rFonts w:ascii="Courier New"/>
                                <w:sz w:val="16"/>
                              </w:rPr>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p>
                          <w:p>
                            <w:pPr>
                              <w:pStyle w:val="TableParagraph"/>
                              <w:ind w:left="418" w:right="1560"/>
                              <w:rPr>
                                <w:rFonts w:ascii="Courier New"/>
                                <w:sz w:val="16"/>
                              </w:rPr>
                            </w:pPr>
                            <w:r>
                              <w:rPr>
                                <w:rFonts w:ascii="Courier New"/>
                                <w:spacing w:val="-2"/>
                                <w:sz w:val="16"/>
                              </w:rPr>
                              <w:t>PLMNIdentity S-NSSAI</w:t>
                            </w:r>
                          </w:p>
                          <w:p>
                            <w:pPr>
                              <w:pStyle w:val="TableParagraph"/>
                              <w:spacing w:line="162" w:lineRule="exact"/>
                              <w:ind w:left="418"/>
                              <w:rPr>
                                <w:rFonts w:ascii="Courier New"/>
                                <w:sz w:val="16"/>
                              </w:rPr>
                            </w:pPr>
                            <w:r>
                              <w:rPr>
                                <w:rFonts w:ascii="Courier New"/>
                                <w:spacing w:val="-2"/>
                                <w:sz w:val="16"/>
                              </w:rPr>
                              <w:t>FiveQI</w:t>
                            </w:r>
                          </w:p>
                        </w:tc>
                        <w:tc>
                          <w:tcPr>
                            <w:tcW w:w="1323" w:type="dxa"/>
                          </w:tcPr>
                          <w:p>
                            <w:pPr>
                              <w:pStyle w:val="TableParagraph"/>
                              <w:ind w:left="410" w:right="48"/>
                              <w:jc w:val="both"/>
                              <w:rPr>
                                <w:rFonts w:ascii="Courier New"/>
                                <w:sz w:val="16"/>
                              </w:rPr>
                            </w:pPr>
                            <w:r>
                              <w:rPr>
                                <w:rFonts w:ascii="Courier New"/>
                                <w:spacing w:val="-2"/>
                                <w:sz w:val="16"/>
                              </w:rPr>
                              <w:t>OPTIONAL, OPTIONAL, OPTIONAL,</w:t>
                            </w:r>
                          </w:p>
                          <w:p>
                            <w:pPr>
                              <w:pStyle w:val="TableParagraph"/>
                              <w:spacing w:line="161" w:lineRule="exact"/>
                              <w:ind w:left="410"/>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5"/>
                                <w:sz w:val="16"/>
                              </w:rPr>
                              <w:t>qFI</w:t>
                            </w:r>
                          </w:p>
                        </w:tc>
                        <w:tc>
                          <w:tcPr>
                            <w:tcW w:w="3132" w:type="dxa"/>
                          </w:tcPr>
                          <w:p>
                            <w:pPr>
                              <w:pStyle w:val="TableParagraph"/>
                              <w:spacing w:line="160" w:lineRule="exact"/>
                              <w:ind w:left="418"/>
                              <w:rPr>
                                <w:rFonts w:ascii="Courier New"/>
                                <w:sz w:val="16"/>
                              </w:rPr>
                            </w:pPr>
                            <w:r>
                              <w:rPr>
                                <w:rFonts w:ascii="Courier New"/>
                                <w:spacing w:val="-2"/>
                                <w:sz w:val="16"/>
                              </w:rPr>
                              <w:t>QosFlowIdentifier</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5"/>
                                <w:sz w:val="16"/>
                              </w:rPr>
                              <w:t>qCI</w:t>
                            </w:r>
                          </w:p>
                        </w:tc>
                        <w:tc>
                          <w:tcPr>
                            <w:tcW w:w="3132" w:type="dxa"/>
                          </w:tcPr>
                          <w:p>
                            <w:pPr>
                              <w:pStyle w:val="TableParagraph"/>
                              <w:spacing w:line="161" w:lineRule="exact"/>
                              <w:ind w:left="418"/>
                              <w:rPr>
                                <w:rFonts w:ascii="Courier New"/>
                                <w:sz w:val="16"/>
                              </w:rPr>
                            </w:pPr>
                            <w:r>
                              <w:rPr>
                                <w:rFonts w:ascii="Courier New"/>
                                <w:spacing w:val="-5"/>
                                <w:sz w:val="16"/>
                              </w:rPr>
                              <w:t>QCI</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2"/>
                                <w:sz w:val="16"/>
                              </w:rPr>
                              <w:t>qCImax</w:t>
                            </w:r>
                          </w:p>
                        </w:tc>
                        <w:tc>
                          <w:tcPr>
                            <w:tcW w:w="3132" w:type="dxa"/>
                          </w:tcPr>
                          <w:p>
                            <w:pPr>
                              <w:pStyle w:val="TableParagraph"/>
                              <w:spacing w:line="160" w:lineRule="exact"/>
                              <w:ind w:left="418"/>
                              <w:rPr>
                                <w:rFonts w:ascii="Courier New"/>
                                <w:sz w:val="16"/>
                              </w:rPr>
                            </w:pPr>
                            <w:r>
                              <w:rPr>
                                <w:rFonts w:ascii="Courier New"/>
                                <w:spacing w:val="-5"/>
                                <w:sz w:val="16"/>
                              </w:rPr>
                              <w:t>QCI</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qCImin</w:t>
                            </w:r>
                          </w:p>
                        </w:tc>
                        <w:tc>
                          <w:tcPr>
                            <w:tcW w:w="3132" w:type="dxa"/>
                          </w:tcPr>
                          <w:p>
                            <w:pPr>
                              <w:pStyle w:val="TableParagraph"/>
                              <w:spacing w:line="161" w:lineRule="exact"/>
                              <w:ind w:left="418"/>
                              <w:rPr>
                                <w:rFonts w:ascii="Courier New"/>
                                <w:sz w:val="16"/>
                              </w:rPr>
                            </w:pPr>
                            <w:r>
                              <w:rPr>
                                <w:rFonts w:ascii="Courier New"/>
                                <w:spacing w:val="-5"/>
                                <w:sz w:val="16"/>
                              </w:rPr>
                              <w:t>QCI</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2"/>
                                <w:sz w:val="16"/>
                              </w:rPr>
                              <w:t>aRPmax</w:t>
                            </w:r>
                          </w:p>
                        </w:tc>
                        <w:tc>
                          <w:tcPr>
                            <w:tcW w:w="3132" w:type="dxa"/>
                          </w:tcPr>
                          <w:p>
                            <w:pPr>
                              <w:pStyle w:val="TableParagraph"/>
                              <w:spacing w:line="160" w:lineRule="exact"/>
                              <w:ind w:left="418"/>
                              <w:rPr>
                                <w:rFonts w:ascii="Courier New"/>
                                <w:sz w:val="16"/>
                              </w:rPr>
                            </w:pPr>
                            <w:r>
                              <w:rPr>
                                <w:rFonts w:ascii="Courier New"/>
                                <w:sz w:val="16"/>
                              </w:rPr>
                              <w:t>INTEGER</w:t>
                            </w:r>
                            <w:r>
                              <w:rPr>
                                <w:rFonts w:ascii="Courier New"/>
                                <w:spacing w:val="-5"/>
                                <w:sz w:val="16"/>
                              </w:rPr>
                              <w:t> </w:t>
                            </w:r>
                            <w:r>
                              <w:rPr>
                                <w:rFonts w:ascii="Courier New"/>
                                <w:sz w:val="16"/>
                              </w:rPr>
                              <w:t>(1..</w:t>
                            </w:r>
                            <w:r>
                              <w:rPr>
                                <w:rFonts w:ascii="Courier New"/>
                                <w:spacing w:val="-5"/>
                                <w:sz w:val="16"/>
                              </w:rPr>
                              <w:t> </w:t>
                            </w:r>
                            <w:r>
                              <w:rPr>
                                <w:rFonts w:ascii="Courier New"/>
                                <w:sz w:val="16"/>
                              </w:rPr>
                              <w:t>15,</w:t>
                            </w:r>
                            <w:r>
                              <w:rPr>
                                <w:rFonts w:ascii="Courier New"/>
                                <w:spacing w:val="-4"/>
                                <w:sz w:val="16"/>
                              </w:rPr>
                              <w:t> ...)</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aRPmin</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5"/>
                                <w:sz w:val="16"/>
                              </w:rPr>
                              <w:t> </w:t>
                            </w:r>
                            <w:r>
                              <w:rPr>
                                <w:rFonts w:ascii="Courier New"/>
                                <w:sz w:val="16"/>
                              </w:rPr>
                              <w:t>(1..</w:t>
                            </w:r>
                            <w:r>
                              <w:rPr>
                                <w:rFonts w:ascii="Courier New"/>
                                <w:spacing w:val="-5"/>
                                <w:sz w:val="16"/>
                              </w:rPr>
                              <w:t> </w:t>
                            </w:r>
                            <w:r>
                              <w:rPr>
                                <w:rFonts w:ascii="Courier New"/>
                                <w:sz w:val="16"/>
                              </w:rPr>
                              <w:t>15,</w:t>
                            </w:r>
                            <w:r>
                              <w:rPr>
                                <w:rFonts w:ascii="Courier New"/>
                                <w:spacing w:val="-4"/>
                                <w:sz w:val="16"/>
                              </w:rPr>
                              <w:t> ...)</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2"/>
                                <w:sz w:val="16"/>
                              </w:rPr>
                              <w:t>bitrateRange</w:t>
                            </w:r>
                          </w:p>
                        </w:tc>
                        <w:tc>
                          <w:tcPr>
                            <w:tcW w:w="3132" w:type="dxa"/>
                          </w:tcPr>
                          <w:p>
                            <w:pPr>
                              <w:pStyle w:val="TableParagraph"/>
                              <w:spacing w:line="160"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layerMU-</w:t>
                            </w:r>
                            <w:r>
                              <w:rPr>
                                <w:rFonts w:ascii="Courier New"/>
                                <w:spacing w:val="-4"/>
                                <w:sz w:val="16"/>
                              </w:rPr>
                              <w:t>MIMO</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0" w:lineRule="exact"/>
                              <w:ind w:left="50"/>
                              <w:rPr>
                                <w:rFonts w:ascii="Courier New"/>
                                <w:sz w:val="16"/>
                              </w:rPr>
                            </w:pPr>
                            <w:r>
                              <w:rPr>
                                <w:rFonts w:ascii="Courier New"/>
                                <w:spacing w:val="-5"/>
                                <w:sz w:val="16"/>
                              </w:rPr>
                              <w:t>sUM</w:t>
                            </w:r>
                          </w:p>
                        </w:tc>
                        <w:tc>
                          <w:tcPr>
                            <w:tcW w:w="3132" w:type="dxa"/>
                          </w:tcPr>
                          <w:p>
                            <w:pPr>
                              <w:pStyle w:val="TableParagraph"/>
                              <w:spacing w:line="160" w:lineRule="exact"/>
                              <w:ind w:left="418"/>
                              <w:rPr>
                                <w:rFonts w:ascii="Courier New"/>
                                <w:sz w:val="16"/>
                              </w:rPr>
                            </w:pPr>
                            <w:r>
                              <w:rPr>
                                <w:rFonts w:ascii="Courier New"/>
                                <w:sz w:val="16"/>
                              </w:rPr>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p>
                        </w:tc>
                        <w:tc>
                          <w:tcPr>
                            <w:tcW w:w="1323" w:type="dxa"/>
                          </w:tcPr>
                          <w:p>
                            <w:pPr>
                              <w:pStyle w:val="TableParagraph"/>
                              <w:spacing w:line="160" w:lineRule="exact"/>
                              <w:ind w:left="0" w:right="48"/>
                              <w:jc w:val="right"/>
                              <w:rPr>
                                <w:rFonts w:ascii="Courier New"/>
                                <w:sz w:val="16"/>
                              </w:rPr>
                            </w:pPr>
                            <w:r>
                              <w:rPr>
                                <w:rFonts w:ascii="Courier New"/>
                                <w:spacing w:val="-2"/>
                                <w:sz w:val="16"/>
                              </w:rPr>
                              <w:t>OPTIONAL,</w:t>
                            </w:r>
                          </w:p>
                        </w:tc>
                      </w:tr>
                      <w:tr>
                        <w:trPr>
                          <w:trHeight w:val="181" w:hRule="atLeast"/>
                        </w:trPr>
                        <w:tc>
                          <w:tcPr>
                            <w:tcW w:w="1621" w:type="dxa"/>
                          </w:tcPr>
                          <w:p>
                            <w:pPr>
                              <w:pStyle w:val="TableParagraph"/>
                              <w:spacing w:line="161" w:lineRule="exact"/>
                              <w:ind w:left="50"/>
                              <w:rPr>
                                <w:rFonts w:ascii="Courier New"/>
                                <w:sz w:val="16"/>
                              </w:rPr>
                            </w:pPr>
                            <w:r>
                              <w:rPr>
                                <w:rFonts w:ascii="Courier New"/>
                                <w:spacing w:val="-2"/>
                                <w:sz w:val="16"/>
                              </w:rPr>
                              <w:t>distBinX</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r>
                        <w:trPr>
                          <w:trHeight w:val="182" w:hRule="atLeast"/>
                        </w:trPr>
                        <w:tc>
                          <w:tcPr>
                            <w:tcW w:w="1621" w:type="dxa"/>
                          </w:tcPr>
                          <w:p>
                            <w:pPr>
                              <w:pStyle w:val="TableParagraph"/>
                              <w:spacing w:line="161" w:lineRule="exact"/>
                              <w:ind w:left="50"/>
                              <w:rPr>
                                <w:rFonts w:ascii="Courier New"/>
                                <w:sz w:val="16"/>
                              </w:rPr>
                            </w:pPr>
                            <w:r>
                              <w:rPr>
                                <w:rFonts w:ascii="Courier New"/>
                                <w:spacing w:val="-2"/>
                                <w:sz w:val="16"/>
                              </w:rPr>
                              <w:t>distBinY</w:t>
                            </w:r>
                          </w:p>
                        </w:tc>
                        <w:tc>
                          <w:tcPr>
                            <w:tcW w:w="3132" w:type="dxa"/>
                          </w:tcPr>
                          <w:p>
                            <w:pPr>
                              <w:pStyle w:val="TableParagraph"/>
                              <w:spacing w:line="161" w:lineRule="exact"/>
                              <w:ind w:left="418"/>
                              <w:rPr>
                                <w:rFonts w:ascii="Courier New"/>
                                <w:sz w:val="16"/>
                              </w:rPr>
                            </w:pPr>
                            <w:r>
                              <w:rPr>
                                <w:rFonts w:ascii="Courier New"/>
                                <w:sz w:val="16"/>
                              </w:rPr>
                              <w:t>INTEGER</w:t>
                            </w:r>
                            <w:r>
                              <w:rPr>
                                <w:rFonts w:ascii="Courier New"/>
                                <w:spacing w:val="-6"/>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p>
                        </w:tc>
                        <w:tc>
                          <w:tcPr>
                            <w:tcW w:w="1323" w:type="dxa"/>
                          </w:tcPr>
                          <w:p>
                            <w:pPr>
                              <w:pStyle w:val="TableParagraph"/>
                              <w:spacing w:line="161" w:lineRule="exact"/>
                              <w:ind w:left="0" w:right="48"/>
                              <w:jc w:val="right"/>
                              <w:rPr>
                                <w:rFonts w:ascii="Courier New"/>
                                <w:sz w:val="16"/>
                              </w:rPr>
                            </w:pPr>
                            <w:r>
                              <w:rPr>
                                <w:rFonts w:ascii="Courier New"/>
                                <w:spacing w:val="-2"/>
                                <w:sz w:val="16"/>
                              </w:rPr>
                              <w:t>OPTIONAL,</w:t>
                            </w:r>
                          </w:p>
                        </w:tc>
                      </w:tr>
                    </w:tbl>
                    <w:p>
                      <w:pPr>
                        <w:pStyle w:val="BodyText"/>
                      </w:pPr>
                    </w:p>
                  </w:txbxContent>
                </v:textbox>
                <w10:wrap type="none"/>
              </v:shape>
            </w:pict>
          </mc:Fallback>
        </mc:AlternateContent>
      </w:r>
      <w:r>
        <w:rPr>
          <w:rFonts w:ascii="Courier New"/>
          <w:sz w:val="16"/>
        </w:rPr>
        <w:t>MeasurementTypeName</w:t>
      </w:r>
      <w:r>
        <w:rPr>
          <w:rFonts w:ascii="Courier New"/>
          <w:spacing w:val="-8"/>
          <w:sz w:val="16"/>
        </w:rPr>
        <w:t> </w:t>
      </w:r>
      <w:r>
        <w:rPr>
          <w:rFonts w:ascii="Courier New"/>
          <w:sz w:val="16"/>
        </w:rPr>
        <w:t>::=</w:t>
      </w:r>
      <w:r>
        <w:rPr>
          <w:rFonts w:ascii="Courier New"/>
          <w:spacing w:val="-8"/>
          <w:sz w:val="16"/>
        </w:rPr>
        <w:t> </w:t>
      </w:r>
      <w:r>
        <w:rPr>
          <w:rFonts w:ascii="Courier New"/>
          <w:sz w:val="16"/>
        </w:rPr>
        <w:t>PrintableString(SIZE(1..</w:t>
      </w:r>
      <w:r>
        <w:rPr>
          <w:rFonts w:ascii="Courier New"/>
          <w:spacing w:val="-8"/>
          <w:sz w:val="16"/>
        </w:rPr>
        <w:t> </w:t>
      </w:r>
      <w:r>
        <w:rPr>
          <w:rFonts w:ascii="Courier New"/>
          <w:sz w:val="16"/>
        </w:rPr>
        <w:t>150,</w:t>
      </w:r>
      <w:r>
        <w:rPr>
          <w:rFonts w:ascii="Courier New"/>
          <w:spacing w:val="-8"/>
          <w:sz w:val="16"/>
        </w:rPr>
        <w:t> </w:t>
      </w:r>
      <w:r>
        <w:rPr>
          <w:rFonts w:ascii="Courier New"/>
          <w:sz w:val="16"/>
        </w:rPr>
        <w:t>...)) MeasurementTypeID ::= INTEGER (1.. 65536, ...) MeasurementLabel ::= SEQUENCE {</w:t>
      </w:r>
    </w:p>
    <w:p>
      <w:pPr>
        <w:spacing w:after="0" w:line="480" w:lineRule="auto"/>
        <w:jc w:val="left"/>
        <w:rPr>
          <w:rFonts w:ascii="Courier New"/>
          <w:sz w:val="16"/>
        </w:rPr>
        <w:sectPr>
          <w:pgSz w:w="16850" w:h="11910" w:orient="landscape"/>
          <w:pgMar w:header="862" w:footer="690" w:top="1520" w:bottom="960" w:left="680" w:right="720"/>
        </w:sectPr>
      </w:pPr>
    </w:p>
    <w:p>
      <w:pPr>
        <w:pStyle w:val="BodyText"/>
        <w:rPr>
          <w:rFonts w:ascii="Courier New"/>
          <w:sz w:val="16"/>
        </w:rPr>
      </w:pPr>
    </w:p>
    <w:p>
      <w:pPr>
        <w:pStyle w:val="BodyText"/>
        <w:spacing w:before="99"/>
        <w:rPr>
          <w:rFonts w:ascii="Courier New"/>
          <w:sz w:val="16"/>
        </w:rPr>
      </w:pPr>
    </w:p>
    <w:p>
      <w:pPr>
        <w:tabs>
          <w:tab w:pos="2442" w:val="left" w:leader="none"/>
        </w:tabs>
        <w:spacing w:before="0"/>
        <w:ind w:left="452" w:right="0" w:firstLine="0"/>
        <w:jc w:val="both"/>
        <w:rPr>
          <w:rFonts w:ascii="Courier New"/>
          <w:sz w:val="16"/>
        </w:rPr>
      </w:pPr>
      <w:r>
        <w:rPr>
          <w:rFonts w:ascii="Courier New"/>
          <w:spacing w:val="-2"/>
          <w:sz w:val="16"/>
        </w:rPr>
        <w:t>distBinZ</w:t>
      </w:r>
      <w:r>
        <w:rPr>
          <w:rFonts w:ascii="Courier New"/>
          <w:sz w:val="16"/>
        </w:rPr>
        <w:tab/>
        <w:t>INTEGER</w:t>
      </w:r>
      <w:r>
        <w:rPr>
          <w:rFonts w:ascii="Courier New"/>
          <w:spacing w:val="-3"/>
          <w:sz w:val="16"/>
        </w:rPr>
        <w:t> </w:t>
      </w:r>
      <w:r>
        <w:rPr>
          <w:rFonts w:ascii="Courier New"/>
          <w:sz w:val="16"/>
        </w:rPr>
        <w:t>(1..</w:t>
      </w:r>
      <w:r>
        <w:rPr>
          <w:rFonts w:ascii="Courier New"/>
          <w:spacing w:val="-2"/>
          <w:sz w:val="16"/>
        </w:rPr>
        <w:t> </w:t>
      </w:r>
      <w:r>
        <w:rPr>
          <w:rFonts w:ascii="Courier New"/>
          <w:sz w:val="16"/>
        </w:rPr>
        <w:t>65535,</w:t>
      </w:r>
      <w:r>
        <w:rPr>
          <w:rFonts w:ascii="Courier New"/>
          <w:spacing w:val="-3"/>
          <w:sz w:val="16"/>
        </w:rPr>
        <w:t> </w:t>
      </w:r>
      <w:r>
        <w:rPr>
          <w:rFonts w:ascii="Courier New"/>
          <w:sz w:val="16"/>
        </w:rPr>
        <w:t>...)</w:t>
      </w:r>
      <w:r>
        <w:rPr>
          <w:rFonts w:ascii="Courier New"/>
          <w:spacing w:val="57"/>
          <w:w w:val="150"/>
          <w:sz w:val="16"/>
        </w:rPr>
        <w:t>    </w:t>
      </w:r>
      <w:r>
        <w:rPr>
          <w:rFonts w:ascii="Courier New"/>
          <w:spacing w:val="-2"/>
          <w:sz w:val="16"/>
        </w:rPr>
        <w:t>OPTIONAL,</w:t>
      </w:r>
    </w:p>
    <w:p>
      <w:pPr>
        <w:tabs>
          <w:tab w:pos="2442" w:val="left" w:leader="none"/>
          <w:tab w:pos="5565" w:val="left" w:leader="none"/>
        </w:tabs>
        <w:spacing w:before="1"/>
        <w:ind w:left="452" w:right="9010" w:firstLine="0"/>
        <w:jc w:val="both"/>
        <w:rPr>
          <w:rFonts w:ascii="Courier New"/>
          <w:sz w:val="16"/>
        </w:rPr>
      </w:pPr>
      <w:r>
        <w:rPr>
          <w:rFonts w:ascii="Courier New"/>
          <w:sz w:val="16"/>
        </w:rPr>
        <w:t>preLabelOverride</w:t>
      </w:r>
      <w:r>
        <w:rPr>
          <w:rFonts w:ascii="Courier New"/>
          <w:spacing w:val="80"/>
          <w:sz w:val="16"/>
        </w:rPr>
        <w:t>  </w:t>
      </w:r>
      <w:r>
        <w:rPr>
          <w:rFonts w:ascii="Courier New"/>
          <w:sz w:val="16"/>
        </w:rPr>
        <w:t>ENUMERATED {true, ...}</w:t>
        <w:tab/>
      </w:r>
      <w:r>
        <w:rPr>
          <w:rFonts w:ascii="Courier New"/>
          <w:spacing w:val="-2"/>
          <w:sz w:val="16"/>
        </w:rPr>
        <w:t>OPTIONAL, </w:t>
      </w:r>
      <w:r>
        <w:rPr>
          <w:rFonts w:ascii="Courier New"/>
          <w:sz w:val="16"/>
        </w:rPr>
        <w:t>startEndInd</w:t>
      </w:r>
      <w:r>
        <w:rPr>
          <w:rFonts w:ascii="Courier New"/>
          <w:spacing w:val="80"/>
          <w:w w:val="150"/>
          <w:sz w:val="16"/>
        </w:rPr>
        <w:t>    </w:t>
      </w:r>
      <w:r>
        <w:rPr>
          <w:rFonts w:ascii="Courier New"/>
          <w:sz w:val="16"/>
        </w:rPr>
        <w:t>ENUMERATED</w:t>
      </w:r>
      <w:r>
        <w:rPr>
          <w:rFonts w:ascii="Courier New"/>
          <w:spacing w:val="-3"/>
          <w:sz w:val="16"/>
        </w:rPr>
        <w:t> </w:t>
      </w:r>
      <w:r>
        <w:rPr>
          <w:rFonts w:ascii="Courier New"/>
          <w:sz w:val="16"/>
        </w:rPr>
        <w:t>{start,</w:t>
      </w:r>
      <w:r>
        <w:rPr>
          <w:rFonts w:ascii="Courier New"/>
          <w:spacing w:val="-3"/>
          <w:sz w:val="16"/>
        </w:rPr>
        <w:t> </w:t>
      </w:r>
      <w:r>
        <w:rPr>
          <w:rFonts w:ascii="Courier New"/>
          <w:sz w:val="16"/>
        </w:rPr>
        <w:t>end,</w:t>
      </w:r>
      <w:r>
        <w:rPr>
          <w:rFonts w:ascii="Courier New"/>
          <w:spacing w:val="-3"/>
          <w:sz w:val="16"/>
        </w:rPr>
        <w:t> </w:t>
      </w:r>
      <w:r>
        <w:rPr>
          <w:rFonts w:ascii="Courier New"/>
          <w:sz w:val="16"/>
        </w:rPr>
        <w:t>...}</w:t>
      </w:r>
      <w:r>
        <w:rPr>
          <w:rFonts w:ascii="Courier New"/>
          <w:spacing w:val="80"/>
          <w:sz w:val="16"/>
        </w:rPr>
        <w:t>  </w:t>
      </w:r>
      <w:r>
        <w:rPr>
          <w:rFonts w:ascii="Courier New"/>
          <w:sz w:val="16"/>
        </w:rPr>
        <w:t>OPTIONAL, </w:t>
      </w:r>
      <w:r>
        <w:rPr>
          <w:rFonts w:ascii="Courier New"/>
          <w:spacing w:val="-5"/>
          <w:sz w:val="16"/>
        </w:rPr>
        <w:t>min</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tabs>
          <w:tab w:pos="2442" w:val="left" w:leader="none"/>
          <w:tab w:pos="5565" w:val="left" w:leader="none"/>
        </w:tabs>
        <w:spacing w:line="180" w:lineRule="exact" w:before="0"/>
        <w:ind w:left="452" w:right="0" w:firstLine="0"/>
        <w:jc w:val="both"/>
        <w:rPr>
          <w:rFonts w:ascii="Courier New"/>
          <w:sz w:val="16"/>
        </w:rPr>
      </w:pPr>
      <w:r>
        <w:rPr>
          <w:rFonts w:ascii="Courier New"/>
          <w:spacing w:val="-5"/>
          <w:sz w:val="16"/>
        </w:rPr>
        <w:t>max</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tabs>
          <w:tab w:pos="2442" w:val="left" w:leader="none"/>
          <w:tab w:pos="5565" w:val="left" w:leader="none"/>
        </w:tabs>
        <w:spacing w:line="181" w:lineRule="exact" w:before="2"/>
        <w:ind w:left="452" w:right="0" w:firstLine="0"/>
        <w:jc w:val="both"/>
        <w:rPr>
          <w:rFonts w:ascii="Courier New"/>
          <w:sz w:val="16"/>
        </w:rPr>
      </w:pPr>
      <w:r>
        <w:rPr>
          <w:rFonts w:ascii="Courier New"/>
          <w:spacing w:val="-5"/>
          <w:sz w:val="16"/>
        </w:rPr>
        <w:t>avg</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4"/>
          <w:sz w:val="16"/>
        </w:rPr>
        <w:t>...,</w:t>
      </w:r>
    </w:p>
    <w:p>
      <w:pPr>
        <w:tabs>
          <w:tab w:pos="2442" w:val="left" w:leader="none"/>
          <w:tab w:pos="5565" w:val="left" w:leader="none"/>
        </w:tabs>
        <w:spacing w:before="1"/>
        <w:ind w:left="452" w:right="0" w:firstLine="0"/>
        <w:jc w:val="left"/>
        <w:rPr>
          <w:rFonts w:ascii="Courier New"/>
          <w:sz w:val="16"/>
        </w:rPr>
      </w:pPr>
      <w:r>
        <w:rPr>
          <w:rFonts w:ascii="Courier New"/>
          <w:spacing w:val="-2"/>
          <w:sz w:val="16"/>
        </w:rPr>
        <w:t>ssbIndex</w:t>
      </w:r>
      <w:r>
        <w:rPr>
          <w:rFonts w:ascii="Courier New"/>
          <w:sz w:val="16"/>
        </w:rPr>
        <w:tab/>
        <w:t>INTEGER</w:t>
      </w:r>
      <w:r>
        <w:rPr>
          <w:rFonts w:ascii="Courier New"/>
          <w:spacing w:val="-8"/>
          <w:sz w:val="16"/>
        </w:rPr>
        <w:t> </w:t>
      </w:r>
      <w:r>
        <w:rPr>
          <w:rFonts w:ascii="Courier New"/>
          <w:sz w:val="16"/>
        </w:rPr>
        <w:t>(1..</w:t>
      </w:r>
      <w:r>
        <w:rPr>
          <w:rFonts w:ascii="Courier New"/>
          <w:spacing w:val="-6"/>
          <w:sz w:val="16"/>
        </w:rPr>
        <w:t> </w:t>
      </w:r>
      <w:r>
        <w:rPr>
          <w:rFonts w:ascii="Courier New"/>
          <w:sz w:val="16"/>
        </w:rPr>
        <w:t>65535,</w:t>
      </w:r>
      <w:r>
        <w:rPr>
          <w:rFonts w:ascii="Courier New"/>
          <w:spacing w:val="-5"/>
          <w:sz w:val="16"/>
        </w:rPr>
        <w:t> </w:t>
      </w:r>
      <w:r>
        <w:rPr>
          <w:rFonts w:ascii="Courier New"/>
          <w:spacing w:val="-4"/>
          <w:sz w:val="16"/>
        </w:rPr>
        <w:t>...)</w:t>
      </w:r>
      <w:r>
        <w:rPr>
          <w:rFonts w:ascii="Courier New"/>
          <w:sz w:val="16"/>
        </w:rPr>
        <w:tab/>
      </w:r>
      <w:r>
        <w:rPr>
          <w:rFonts w:ascii="Courier New"/>
          <w:spacing w:val="-2"/>
          <w:sz w:val="16"/>
        </w:rPr>
        <w:t>OPTIONAL,</w:t>
      </w:r>
    </w:p>
    <w:p>
      <w:pPr>
        <w:tabs>
          <w:tab w:pos="5565" w:val="left" w:leader="none"/>
        </w:tabs>
        <w:spacing w:line="181" w:lineRule="exact" w:before="1"/>
        <w:ind w:left="452" w:right="0" w:firstLine="0"/>
        <w:jc w:val="left"/>
        <w:rPr>
          <w:rFonts w:ascii="Courier New"/>
          <w:sz w:val="16"/>
        </w:rPr>
      </w:pPr>
      <w:r>
        <w:rPr>
          <w:rFonts w:ascii="Courier New"/>
          <w:sz w:val="16"/>
        </w:rPr>
        <w:t>nonGoB-BFmode-Index</w:t>
      </w:r>
      <w:r>
        <w:rPr>
          <w:rFonts w:ascii="Courier New"/>
          <w:spacing w:val="57"/>
          <w:sz w:val="16"/>
        </w:rPr>
        <w:t> </w:t>
      </w:r>
      <w:r>
        <w:rPr>
          <w:rFonts w:ascii="Courier New"/>
          <w:sz w:val="16"/>
        </w:rPr>
        <w:t>INTEGER</w:t>
      </w:r>
      <w:r>
        <w:rPr>
          <w:rFonts w:ascii="Courier New"/>
          <w:spacing w:val="-8"/>
          <w:sz w:val="16"/>
        </w:rPr>
        <w:t> </w:t>
      </w:r>
      <w:r>
        <w:rPr>
          <w:rFonts w:ascii="Courier New"/>
          <w:sz w:val="16"/>
        </w:rPr>
        <w:t>(1..</w:t>
      </w:r>
      <w:r>
        <w:rPr>
          <w:rFonts w:ascii="Courier New"/>
          <w:spacing w:val="-8"/>
          <w:sz w:val="16"/>
        </w:rPr>
        <w:t> </w:t>
      </w:r>
      <w:r>
        <w:rPr>
          <w:rFonts w:ascii="Courier New"/>
          <w:sz w:val="16"/>
        </w:rPr>
        <w:t>65535,</w:t>
      </w:r>
      <w:r>
        <w:rPr>
          <w:rFonts w:ascii="Courier New"/>
          <w:spacing w:val="-7"/>
          <w:sz w:val="16"/>
        </w:rPr>
        <w:t> </w:t>
      </w:r>
      <w:r>
        <w:rPr>
          <w:rFonts w:ascii="Courier New"/>
          <w:spacing w:val="-4"/>
          <w:sz w:val="16"/>
        </w:rPr>
        <w:t>...)</w:t>
      </w:r>
      <w:r>
        <w:rPr>
          <w:rFonts w:ascii="Courier New"/>
          <w:sz w:val="16"/>
        </w:rPr>
        <w:tab/>
      </w:r>
      <w:r>
        <w:rPr>
          <w:rFonts w:ascii="Courier New"/>
          <w:spacing w:val="-2"/>
          <w:sz w:val="16"/>
        </w:rPr>
        <w:t>OPTIONAL,</w:t>
      </w:r>
    </w:p>
    <w:p>
      <w:pPr>
        <w:tabs>
          <w:tab w:pos="2442" w:val="left" w:leader="none"/>
          <w:tab w:pos="5565" w:val="left" w:leader="none"/>
        </w:tabs>
        <w:spacing w:line="181" w:lineRule="exact" w:before="0"/>
        <w:ind w:left="452" w:right="0" w:firstLine="0"/>
        <w:jc w:val="left"/>
        <w:rPr>
          <w:rFonts w:ascii="Courier New"/>
          <w:sz w:val="16"/>
        </w:rPr>
      </w:pPr>
      <w:r>
        <w:rPr>
          <w:rFonts w:ascii="Courier New"/>
          <w:spacing w:val="-2"/>
          <w:sz w:val="16"/>
        </w:rPr>
        <w:t>mIMO-mode-Index</w:t>
      </w:r>
      <w:r>
        <w:rPr>
          <w:rFonts w:ascii="Courier New"/>
          <w:sz w:val="16"/>
        </w:rPr>
        <w:tab/>
        <w:t>INTEGER</w:t>
      </w:r>
      <w:r>
        <w:rPr>
          <w:rFonts w:ascii="Courier New"/>
          <w:spacing w:val="-7"/>
          <w:sz w:val="16"/>
        </w:rPr>
        <w:t> </w:t>
      </w:r>
      <w:r>
        <w:rPr>
          <w:rFonts w:ascii="Courier New"/>
          <w:sz w:val="16"/>
        </w:rPr>
        <w:t>(1..</w:t>
      </w:r>
      <w:r>
        <w:rPr>
          <w:rFonts w:ascii="Courier New"/>
          <w:spacing w:val="-4"/>
          <w:sz w:val="16"/>
        </w:rPr>
        <w:t> </w:t>
      </w:r>
      <w:r>
        <w:rPr>
          <w:rFonts w:ascii="Courier New"/>
          <w:sz w:val="16"/>
        </w:rPr>
        <w:t>2,</w:t>
      </w:r>
      <w:r>
        <w:rPr>
          <w:rFonts w:ascii="Courier New"/>
          <w:spacing w:val="-4"/>
          <w:sz w:val="16"/>
        </w:rPr>
        <w:t> ...)</w:t>
      </w:r>
      <w:r>
        <w:rPr>
          <w:rFonts w:ascii="Courier New"/>
          <w:sz w:val="16"/>
        </w:rPr>
        <w:tab/>
      </w:r>
      <w:r>
        <w:rPr>
          <w:rFonts w:ascii="Courier New"/>
          <w:spacing w:val="-2"/>
          <w:sz w:val="16"/>
        </w:rPr>
        <w:t>OPTIONAL,</w:t>
      </w:r>
    </w:p>
    <w:p>
      <w:pPr>
        <w:tabs>
          <w:tab w:pos="2442" w:val="left" w:leader="none"/>
          <w:tab w:pos="5565" w:val="left" w:leader="none"/>
        </w:tabs>
        <w:spacing w:line="181" w:lineRule="exact" w:before="1"/>
        <w:ind w:left="452" w:right="0" w:firstLine="0"/>
        <w:jc w:val="left"/>
        <w:rPr>
          <w:rFonts w:ascii="Courier New"/>
          <w:sz w:val="16"/>
        </w:rPr>
      </w:pPr>
      <w:r>
        <w:rPr>
          <w:rFonts w:ascii="Courier New"/>
          <w:spacing w:val="-2"/>
          <w:sz w:val="16"/>
        </w:rPr>
        <w:t>cellGlobalID</w:t>
      </w:r>
      <w:r>
        <w:rPr>
          <w:rFonts w:ascii="Courier New"/>
          <w:sz w:val="16"/>
        </w:rPr>
        <w:tab/>
      </w:r>
      <w:r>
        <w:rPr>
          <w:rFonts w:ascii="Courier New"/>
          <w:spacing w:val="-5"/>
          <w:sz w:val="16"/>
        </w:rPr>
        <w:t>CGI</w:t>
      </w:r>
      <w:r>
        <w:rPr>
          <w:rFonts w:ascii="Courier New"/>
          <w:sz w:val="16"/>
        </w:rPr>
        <w:tab/>
      </w:r>
      <w:r>
        <w:rPr>
          <w:rFonts w:ascii="Courier New"/>
          <w:spacing w:val="-2"/>
          <w:sz w:val="16"/>
        </w:rPr>
        <w:t>OPTIONAL,</w:t>
      </w:r>
    </w:p>
    <w:p>
      <w:pPr>
        <w:tabs>
          <w:tab w:pos="2442" w:val="left" w:leader="none"/>
          <w:tab w:pos="5565" w:val="left" w:leader="none"/>
        </w:tabs>
        <w:spacing w:line="181" w:lineRule="exact" w:before="0"/>
        <w:ind w:left="452" w:right="0" w:firstLine="0"/>
        <w:jc w:val="left"/>
        <w:rPr>
          <w:rFonts w:ascii="Courier New"/>
          <w:sz w:val="16"/>
        </w:rPr>
      </w:pPr>
      <w:r>
        <w:rPr>
          <w:rFonts w:ascii="Courier New"/>
          <w:spacing w:val="-2"/>
          <w:sz w:val="16"/>
        </w:rPr>
        <w:t>beamID</w:t>
      </w:r>
      <w:r>
        <w:rPr>
          <w:rFonts w:ascii="Courier New"/>
          <w:sz w:val="16"/>
        </w:rPr>
        <w:tab/>
      </w:r>
      <w:r>
        <w:rPr>
          <w:rFonts w:ascii="Courier New"/>
          <w:spacing w:val="-2"/>
          <w:sz w:val="16"/>
        </w:rPr>
        <w:t>Beam-</w:t>
      </w:r>
      <w:r>
        <w:rPr>
          <w:rFonts w:ascii="Courier New"/>
          <w:spacing w:val="-5"/>
          <w:sz w:val="16"/>
        </w:rPr>
        <w:t>ID</w:t>
      </w:r>
      <w:r>
        <w:rPr>
          <w:rFonts w:ascii="Courier New"/>
          <w:sz w:val="16"/>
        </w:rPr>
        <w:tab/>
      </w:r>
      <w:r>
        <w:rPr>
          <w:rFonts w:ascii="Courier New"/>
          <w:spacing w:val="-2"/>
          <w:sz w:val="16"/>
        </w:rPr>
        <w:t>OPTIONAL</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2157" w:val="left" w:leader="none"/>
        </w:tabs>
        <w:spacing w:before="0"/>
        <w:ind w:left="452" w:right="11937" w:hanging="284"/>
        <w:jc w:val="left"/>
        <w:rPr>
          <w:rFonts w:ascii="Courier New"/>
          <w:sz w:val="16"/>
        </w:rPr>
      </w:pPr>
      <w:r>
        <w:rPr>
          <w:rFonts w:ascii="Courier New"/>
          <w:sz w:val="16"/>
        </w:rPr>
        <w:t>TestCondInfo</w:t>
      </w:r>
      <w:r>
        <w:rPr>
          <w:rFonts w:ascii="Courier New"/>
          <w:spacing w:val="40"/>
          <w:sz w:val="16"/>
        </w:rPr>
        <w:t> </w:t>
      </w:r>
      <w:r>
        <w:rPr>
          <w:rFonts w:ascii="Courier New"/>
          <w:sz w:val="16"/>
        </w:rPr>
        <w:t>::=</w:t>
      </w:r>
      <w:r>
        <w:rPr>
          <w:rFonts w:ascii="Courier New"/>
          <w:spacing w:val="40"/>
          <w:sz w:val="16"/>
        </w:rPr>
        <w:t> </w:t>
      </w:r>
      <w:r>
        <w:rPr>
          <w:rFonts w:ascii="Courier New"/>
          <w:sz w:val="16"/>
        </w:rPr>
        <w:t>SEQUENCE{</w:t>
      </w:r>
      <w:r>
        <w:rPr>
          <w:rFonts w:ascii="Courier New"/>
          <w:sz w:val="16"/>
        </w:rPr>
        <w:t> </w:t>
      </w:r>
      <w:r>
        <w:rPr>
          <w:rFonts w:ascii="Courier New"/>
          <w:spacing w:val="-2"/>
          <w:sz w:val="16"/>
        </w:rPr>
        <w:t>testType</w:t>
      </w:r>
      <w:r>
        <w:rPr>
          <w:rFonts w:ascii="Courier New"/>
          <w:sz w:val="16"/>
        </w:rPr>
        <w:tab/>
      </w:r>
      <w:r>
        <w:rPr>
          <w:rFonts w:ascii="Courier New"/>
          <w:spacing w:val="-2"/>
          <w:sz w:val="16"/>
        </w:rPr>
        <w:t>TestCond-Type,</w:t>
      </w:r>
    </w:p>
    <w:p>
      <w:pPr>
        <w:tabs>
          <w:tab w:pos="2157" w:val="left" w:leader="none"/>
          <w:tab w:pos="5565" w:val="left" w:leader="none"/>
        </w:tabs>
        <w:spacing w:line="181" w:lineRule="exact" w:before="0"/>
        <w:ind w:left="452" w:right="0" w:firstLine="0"/>
        <w:jc w:val="left"/>
        <w:rPr>
          <w:rFonts w:ascii="Courier New"/>
          <w:sz w:val="16"/>
        </w:rPr>
      </w:pPr>
      <w:r>
        <w:rPr>
          <w:rFonts w:ascii="Courier New"/>
          <w:spacing w:val="-2"/>
          <w:sz w:val="16"/>
        </w:rPr>
        <w:t>testExpr</w:t>
      </w:r>
      <w:r>
        <w:rPr>
          <w:rFonts w:ascii="Courier New"/>
          <w:sz w:val="16"/>
        </w:rPr>
        <w:tab/>
      </w:r>
      <w:r>
        <w:rPr>
          <w:rFonts w:ascii="Courier New"/>
          <w:spacing w:val="-2"/>
          <w:sz w:val="16"/>
        </w:rPr>
        <w:t>TestCond-Expression</w:t>
      </w:r>
      <w:r>
        <w:rPr>
          <w:rFonts w:ascii="Courier New"/>
          <w:sz w:val="16"/>
        </w:rPr>
        <w:tab/>
      </w:r>
      <w:r>
        <w:rPr>
          <w:rFonts w:ascii="Courier New"/>
          <w:spacing w:val="-2"/>
          <w:sz w:val="16"/>
        </w:rPr>
        <w:t>OPTIONAL,</w:t>
      </w:r>
    </w:p>
    <w:p>
      <w:pPr>
        <w:tabs>
          <w:tab w:pos="2157" w:val="left" w:leader="none"/>
          <w:tab w:pos="5565" w:val="left" w:leader="none"/>
        </w:tabs>
        <w:spacing w:line="181" w:lineRule="exact" w:before="0"/>
        <w:ind w:left="452" w:right="0" w:firstLine="0"/>
        <w:jc w:val="left"/>
        <w:rPr>
          <w:rFonts w:ascii="Courier New"/>
          <w:sz w:val="16"/>
        </w:rPr>
      </w:pPr>
      <w:r>
        <w:rPr>
          <w:rFonts w:ascii="Courier New"/>
          <w:spacing w:val="-2"/>
          <w:sz w:val="16"/>
        </w:rPr>
        <w:t>testValue</w:t>
      </w:r>
      <w:r>
        <w:rPr>
          <w:rFonts w:ascii="Courier New"/>
          <w:sz w:val="16"/>
        </w:rPr>
        <w:tab/>
      </w:r>
      <w:r>
        <w:rPr>
          <w:rFonts w:ascii="Courier New"/>
          <w:spacing w:val="-2"/>
          <w:sz w:val="16"/>
        </w:rPr>
        <w:t>TestCond-Value</w:t>
      </w:r>
      <w:r>
        <w:rPr>
          <w:rFonts w:ascii="Courier New"/>
          <w:sz w:val="16"/>
        </w:rPr>
        <w:tab/>
      </w:r>
      <w:r>
        <w:rPr>
          <w:rFonts w:ascii="Courier New"/>
          <w:spacing w:val="-2"/>
          <w:sz w:val="16"/>
        </w:rPr>
        <w:t>OPTIONAL,</w:t>
      </w:r>
    </w:p>
    <w:p>
      <w:pPr>
        <w:spacing w:line="179" w:lineRule="exact"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69" w:right="0" w:firstLine="0"/>
        <w:jc w:val="left"/>
        <w:rPr>
          <w:rFonts w:ascii="Courier New"/>
          <w:sz w:val="16"/>
        </w:rPr>
      </w:pPr>
      <w:r>
        <w:rPr>
          <w:rFonts w:ascii="Courier New"/>
          <w:sz w:val="16"/>
        </w:rPr>
        <w:t>TestCond-Type</w:t>
      </w:r>
      <w:r>
        <w:rPr>
          <w:rFonts w:ascii="Courier New"/>
          <w:spacing w:val="-8"/>
          <w:sz w:val="16"/>
        </w:rPr>
        <w:t> </w:t>
      </w:r>
      <w:r>
        <w:rPr>
          <w:rFonts w:ascii="Courier New"/>
          <w:sz w:val="16"/>
        </w:rPr>
        <w:t>::=</w:t>
      </w:r>
      <w:r>
        <w:rPr>
          <w:rFonts w:ascii="Courier New"/>
          <w:spacing w:val="-8"/>
          <w:sz w:val="16"/>
        </w:rPr>
        <w:t> </w:t>
      </w:r>
      <w:r>
        <w:rPr>
          <w:rFonts w:ascii="Courier New"/>
          <w:spacing w:val="-2"/>
          <w:sz w:val="16"/>
        </w:rPr>
        <w:t>CHOICE{</w:t>
      </w:r>
    </w:p>
    <w:p>
      <w:pPr>
        <w:tabs>
          <w:tab w:pos="2157" w:val="left" w:leader="none"/>
        </w:tabs>
        <w:spacing w:line="181" w:lineRule="exact" w:before="1"/>
        <w:ind w:left="452" w:right="0" w:firstLine="0"/>
        <w:jc w:val="left"/>
        <w:rPr>
          <w:rFonts w:ascii="Courier New"/>
          <w:sz w:val="16"/>
        </w:rPr>
      </w:pPr>
      <w:r>
        <w:rPr>
          <w:rFonts w:ascii="Courier New"/>
          <w:spacing w:val="-5"/>
          <w:sz w:val="16"/>
        </w:rPr>
        <w:t>gBR</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0"/>
        <w:ind w:left="452" w:right="0" w:firstLine="0"/>
        <w:jc w:val="left"/>
        <w:rPr>
          <w:rFonts w:ascii="Courier New"/>
          <w:sz w:val="16"/>
        </w:rPr>
      </w:pPr>
      <w:r>
        <w:rPr>
          <w:rFonts w:ascii="Courier New"/>
          <w:spacing w:val="-4"/>
          <w:sz w:val="16"/>
        </w:rPr>
        <w:t>aMBR</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1"/>
        <w:ind w:left="452" w:right="0" w:firstLine="0"/>
        <w:jc w:val="left"/>
        <w:rPr>
          <w:rFonts w:ascii="Courier New"/>
          <w:sz w:val="16"/>
        </w:rPr>
      </w:pPr>
      <w:r>
        <w:rPr>
          <w:rFonts w:ascii="Courier New"/>
          <w:spacing w:val="-2"/>
          <w:sz w:val="16"/>
        </w:rPr>
        <w:t>isStat</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0"/>
        <w:ind w:left="452" w:right="0" w:firstLine="0"/>
        <w:jc w:val="left"/>
        <w:rPr>
          <w:rFonts w:ascii="Courier New"/>
          <w:sz w:val="16"/>
        </w:rPr>
      </w:pPr>
      <w:r>
        <w:rPr>
          <w:rFonts w:ascii="Courier New"/>
          <w:spacing w:val="-2"/>
          <w:sz w:val="16"/>
        </w:rPr>
        <w:t>isCatM</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1"/>
        <w:ind w:left="452" w:right="0" w:firstLine="0"/>
        <w:jc w:val="left"/>
        <w:rPr>
          <w:rFonts w:ascii="Courier New"/>
          <w:sz w:val="16"/>
        </w:rPr>
      </w:pPr>
      <w:r>
        <w:rPr>
          <w:rFonts w:ascii="Courier New"/>
          <w:spacing w:val="-4"/>
          <w:sz w:val="16"/>
        </w:rPr>
        <w:t>rSRP</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0"/>
        <w:ind w:left="452" w:right="0" w:firstLine="0"/>
        <w:jc w:val="left"/>
        <w:rPr>
          <w:rFonts w:ascii="Courier New"/>
          <w:sz w:val="16"/>
        </w:rPr>
      </w:pPr>
      <w:r>
        <w:rPr>
          <w:rFonts w:ascii="Courier New"/>
          <w:spacing w:val="-4"/>
          <w:sz w:val="16"/>
        </w:rPr>
        <w:t>rSRQ</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spacing w:line="181" w:lineRule="exact" w:before="1"/>
        <w:ind w:left="452" w:right="0" w:firstLine="0"/>
        <w:jc w:val="left"/>
        <w:rPr>
          <w:rFonts w:ascii="Courier New"/>
          <w:sz w:val="16"/>
        </w:rPr>
      </w:pPr>
      <w:r>
        <w:rPr>
          <w:rFonts w:ascii="Courier New"/>
          <w:spacing w:val="-4"/>
          <w:sz w:val="16"/>
        </w:rPr>
        <w:t>...,</w:t>
      </w:r>
    </w:p>
    <w:p>
      <w:pPr>
        <w:tabs>
          <w:tab w:pos="2157" w:val="left" w:leader="none"/>
        </w:tabs>
        <w:spacing w:line="181" w:lineRule="exact" w:before="0"/>
        <w:ind w:left="452" w:right="0" w:firstLine="0"/>
        <w:jc w:val="left"/>
        <w:rPr>
          <w:rFonts w:ascii="Courier New"/>
          <w:sz w:val="16"/>
        </w:rPr>
      </w:pPr>
      <w:r>
        <w:rPr>
          <w:rFonts w:ascii="Courier New"/>
          <w:spacing w:val="-2"/>
          <w:sz w:val="16"/>
        </w:rPr>
        <w:t>ul-</w:t>
      </w:r>
      <w:r>
        <w:rPr>
          <w:rFonts w:ascii="Courier New"/>
          <w:spacing w:val="-4"/>
          <w:sz w:val="16"/>
        </w:rPr>
        <w:t>rSRP</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1"/>
        <w:ind w:left="452" w:right="0" w:firstLine="0"/>
        <w:jc w:val="left"/>
        <w:rPr>
          <w:rFonts w:ascii="Courier New"/>
          <w:sz w:val="16"/>
        </w:rPr>
      </w:pPr>
      <w:r>
        <w:rPr>
          <w:rFonts w:ascii="Courier New"/>
          <w:spacing w:val="-5"/>
          <w:sz w:val="16"/>
        </w:rPr>
        <w:t>cQI</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81" w:lineRule="exact" w:before="0"/>
        <w:ind w:left="452" w:right="0" w:firstLine="0"/>
        <w:jc w:val="left"/>
        <w:rPr>
          <w:rFonts w:ascii="Courier New"/>
          <w:sz w:val="16"/>
        </w:rPr>
      </w:pPr>
      <w:r>
        <w:rPr>
          <w:rFonts w:ascii="Courier New"/>
          <w:spacing w:val="-2"/>
          <w:sz w:val="16"/>
        </w:rPr>
        <w:t>fiveQI</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before="2"/>
        <w:ind w:left="452" w:right="0" w:firstLine="0"/>
        <w:jc w:val="left"/>
        <w:rPr>
          <w:rFonts w:ascii="Courier New"/>
          <w:sz w:val="16"/>
        </w:rPr>
      </w:pPr>
      <w:r>
        <w:rPr>
          <w:rFonts w:ascii="Courier New"/>
          <w:spacing w:val="-5"/>
          <w:sz w:val="16"/>
        </w:rPr>
        <w:t>qCI</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2"/>
          <w:sz w:val="16"/>
        </w:rPr>
        <w:t>...},</w:t>
      </w:r>
    </w:p>
    <w:p>
      <w:pPr>
        <w:tabs>
          <w:tab w:pos="2157" w:val="left" w:leader="none"/>
        </w:tabs>
        <w:spacing w:line="179" w:lineRule="exact" w:before="1"/>
        <w:ind w:left="452" w:right="0" w:firstLine="0"/>
        <w:jc w:val="left"/>
        <w:rPr>
          <w:rFonts w:ascii="Courier New"/>
          <w:sz w:val="16"/>
        </w:rPr>
      </w:pPr>
      <w:r>
        <w:rPr>
          <w:rFonts w:ascii="Courier New"/>
          <w:spacing w:val="-2"/>
          <w:sz w:val="16"/>
        </w:rPr>
        <w:t>sNSSAI</w:t>
      </w:r>
      <w:r>
        <w:rPr>
          <w:rFonts w:ascii="Courier New"/>
          <w:sz w:val="16"/>
        </w:rPr>
        <w:tab/>
        <w:t>ENUMERATED</w:t>
      </w:r>
      <w:r>
        <w:rPr>
          <w:rFonts w:ascii="Courier New"/>
          <w:spacing w:val="-10"/>
          <w:sz w:val="16"/>
        </w:rPr>
        <w:t> </w:t>
      </w:r>
      <w:r>
        <w:rPr>
          <w:rFonts w:ascii="Courier New"/>
          <w:sz w:val="16"/>
        </w:rPr>
        <w:t>{true,</w:t>
      </w:r>
      <w:r>
        <w:rPr>
          <w:rFonts w:ascii="Courier New"/>
          <w:spacing w:val="-8"/>
          <w:sz w:val="16"/>
        </w:rPr>
        <w:t> </w:t>
      </w:r>
      <w:r>
        <w:rPr>
          <w:rFonts w:ascii="Courier New"/>
          <w:spacing w:val="-4"/>
          <w:sz w:val="16"/>
        </w:rPr>
        <w:t>...}</w:t>
      </w:r>
    </w:p>
    <w:p>
      <w:pPr>
        <w:spacing w:before="0"/>
        <w:ind w:left="169"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before="0"/>
        <w:ind w:left="452" w:right="11461" w:hanging="284"/>
        <w:jc w:val="left"/>
        <w:rPr>
          <w:rFonts w:ascii="Courier New"/>
          <w:sz w:val="16"/>
        </w:rPr>
      </w:pPr>
      <w:r>
        <w:rPr>
          <w:rFonts w:ascii="Courier New"/>
          <w:sz w:val="16"/>
        </w:rPr>
        <w:t>TestCond-Expression</w:t>
      </w:r>
      <w:r>
        <w:rPr>
          <w:rFonts w:ascii="Courier New"/>
          <w:spacing w:val="-9"/>
          <w:sz w:val="16"/>
        </w:rPr>
        <w:t> </w:t>
      </w:r>
      <w:r>
        <w:rPr>
          <w:rFonts w:ascii="Courier New"/>
          <w:sz w:val="16"/>
        </w:rPr>
        <w:t>::=</w:t>
      </w:r>
      <w:r>
        <w:rPr>
          <w:rFonts w:ascii="Courier New"/>
          <w:spacing w:val="-9"/>
          <w:sz w:val="16"/>
        </w:rPr>
        <w:t> </w:t>
      </w:r>
      <w:r>
        <w:rPr>
          <w:rFonts w:ascii="Courier New"/>
          <w:sz w:val="16"/>
        </w:rPr>
        <w:t>ENUMERATED</w:t>
      </w:r>
      <w:r>
        <w:rPr>
          <w:rFonts w:ascii="Courier New"/>
          <w:spacing w:val="-9"/>
          <w:sz w:val="16"/>
        </w:rPr>
        <w:t> </w:t>
      </w:r>
      <w:r>
        <w:rPr>
          <w:rFonts w:ascii="Courier New"/>
          <w:sz w:val="16"/>
        </w:rPr>
        <w:t>{ </w:t>
      </w:r>
      <w:r>
        <w:rPr>
          <w:rFonts w:ascii="Courier New"/>
          <w:spacing w:val="-2"/>
          <w:sz w:val="16"/>
        </w:rPr>
        <w:t>equal,</w:t>
      </w:r>
    </w:p>
    <w:p>
      <w:pPr>
        <w:spacing w:before="0"/>
        <w:ind w:left="452" w:right="13427" w:firstLine="0"/>
        <w:jc w:val="left"/>
        <w:rPr>
          <w:rFonts w:ascii="Courier New"/>
          <w:sz w:val="16"/>
        </w:rPr>
      </w:pPr>
      <w:r>
        <w:rPr>
          <w:rFonts w:ascii="Courier New"/>
          <w:spacing w:val="-2"/>
          <w:sz w:val="16"/>
        </w:rPr>
        <w:t>greaterthan, lessthan, contains, present,</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2157" w:val="left" w:leader="none"/>
        </w:tabs>
        <w:spacing w:before="0"/>
        <w:ind w:left="452" w:right="12513" w:hanging="284"/>
        <w:jc w:val="left"/>
        <w:rPr>
          <w:rFonts w:ascii="Courier New"/>
          <w:sz w:val="16"/>
        </w:rPr>
      </w:pPr>
      <w:r>
        <w:rPr>
          <w:rFonts w:ascii="Courier New"/>
          <w:sz w:val="16"/>
        </w:rPr>
        <w:t>TestCond-Value ::= CHOICE{ </w:t>
      </w:r>
      <w:r>
        <w:rPr>
          <w:rFonts w:ascii="Courier New"/>
          <w:spacing w:val="-2"/>
          <w:sz w:val="16"/>
        </w:rPr>
        <w:t>valueInt</w:t>
      </w:r>
      <w:r>
        <w:rPr>
          <w:rFonts w:ascii="Courier New"/>
          <w:sz w:val="16"/>
        </w:rPr>
        <w:tab/>
      </w:r>
      <w:r>
        <w:rPr>
          <w:rFonts w:ascii="Courier New"/>
          <w:spacing w:val="-2"/>
          <w:sz w:val="16"/>
        </w:rPr>
        <w:t>INTEGER,</w:t>
      </w:r>
    </w:p>
    <w:p>
      <w:pPr>
        <w:tabs>
          <w:tab w:pos="2157" w:val="left" w:leader="none"/>
        </w:tabs>
        <w:spacing w:before="0"/>
        <w:ind w:left="452" w:right="0" w:firstLine="0"/>
        <w:jc w:val="left"/>
        <w:rPr>
          <w:rFonts w:ascii="Courier New"/>
          <w:sz w:val="16"/>
        </w:rPr>
      </w:pPr>
      <w:r>
        <w:rPr>
          <w:rFonts w:ascii="Courier New"/>
          <w:spacing w:val="-2"/>
          <w:sz w:val="16"/>
        </w:rPr>
        <w:t>valueEnum</w:t>
      </w:r>
      <w:r>
        <w:rPr>
          <w:rFonts w:ascii="Courier New"/>
          <w:sz w:val="16"/>
        </w:rPr>
        <w:tab/>
      </w:r>
      <w:r>
        <w:rPr>
          <w:rFonts w:ascii="Courier New"/>
          <w:spacing w:val="-2"/>
          <w:sz w:val="16"/>
        </w:rPr>
        <w:t>INTEGER,</w:t>
      </w:r>
    </w:p>
    <w:p>
      <w:pPr>
        <w:spacing w:after="0"/>
        <w:jc w:val="left"/>
        <w:rPr>
          <w:rFonts w:ascii="Courier New"/>
          <w:sz w:val="16"/>
        </w:rPr>
        <w:sectPr>
          <w:pgSz w:w="16850" w:h="11910" w:orient="landscape"/>
          <w:pgMar w:header="862" w:footer="690" w:top="1520" w:bottom="960" w:left="680" w:right="720"/>
        </w:sectPr>
      </w:pPr>
    </w:p>
    <w:p>
      <w:pPr>
        <w:pStyle w:val="BodyText"/>
        <w:rPr>
          <w:rFonts w:ascii="Courier New"/>
          <w:sz w:val="16"/>
        </w:rPr>
      </w:pPr>
    </w:p>
    <w:p>
      <w:pPr>
        <w:pStyle w:val="BodyText"/>
        <w:spacing w:before="99"/>
        <w:rPr>
          <w:rFonts w:ascii="Courier New"/>
          <w:sz w:val="16"/>
        </w:rPr>
      </w:pPr>
    </w:p>
    <w:p>
      <w:pPr>
        <w:tabs>
          <w:tab w:pos="2157" w:val="left" w:leader="none"/>
        </w:tabs>
        <w:spacing w:before="0"/>
        <w:ind w:left="452" w:right="0" w:firstLine="0"/>
        <w:jc w:val="left"/>
        <w:rPr>
          <w:rFonts w:ascii="Courier New"/>
          <w:sz w:val="16"/>
        </w:rPr>
      </w:pPr>
      <w:r>
        <w:rPr>
          <w:rFonts w:ascii="Courier New"/>
          <w:spacing w:val="-2"/>
          <w:sz w:val="16"/>
        </w:rPr>
        <w:t>valueBool</w:t>
      </w:r>
      <w:r>
        <w:rPr>
          <w:rFonts w:ascii="Courier New"/>
          <w:sz w:val="16"/>
        </w:rPr>
        <w:tab/>
      </w:r>
      <w:r>
        <w:rPr>
          <w:rFonts w:ascii="Courier New"/>
          <w:spacing w:val="-2"/>
          <w:sz w:val="16"/>
        </w:rPr>
        <w:t>BOOLEAN,</w:t>
      </w:r>
    </w:p>
    <w:p>
      <w:pPr>
        <w:tabs>
          <w:tab w:pos="2157" w:val="left" w:leader="none"/>
        </w:tabs>
        <w:spacing w:line="181" w:lineRule="exact" w:before="1"/>
        <w:ind w:left="452" w:right="0" w:firstLine="0"/>
        <w:jc w:val="left"/>
        <w:rPr>
          <w:rFonts w:ascii="Courier New"/>
          <w:sz w:val="16"/>
        </w:rPr>
      </w:pPr>
      <w:r>
        <w:rPr>
          <w:rFonts w:ascii="Courier New"/>
          <w:spacing w:val="-2"/>
          <w:sz w:val="16"/>
        </w:rPr>
        <w:t>valueBitS</w:t>
      </w:r>
      <w:r>
        <w:rPr>
          <w:rFonts w:ascii="Courier New"/>
          <w:sz w:val="16"/>
        </w:rPr>
        <w:tab/>
        <w:t>BIT</w:t>
      </w:r>
      <w:r>
        <w:rPr>
          <w:rFonts w:ascii="Courier New"/>
          <w:spacing w:val="-3"/>
          <w:sz w:val="16"/>
        </w:rPr>
        <w:t> </w:t>
      </w:r>
      <w:r>
        <w:rPr>
          <w:rFonts w:ascii="Courier New"/>
          <w:spacing w:val="-2"/>
          <w:sz w:val="16"/>
        </w:rPr>
        <w:t>STRING,</w:t>
      </w:r>
    </w:p>
    <w:p>
      <w:pPr>
        <w:tabs>
          <w:tab w:pos="2157" w:val="left" w:leader="none"/>
        </w:tabs>
        <w:spacing w:line="181" w:lineRule="exact" w:before="0"/>
        <w:ind w:left="452" w:right="0" w:firstLine="0"/>
        <w:jc w:val="left"/>
        <w:rPr>
          <w:rFonts w:ascii="Courier New"/>
          <w:sz w:val="16"/>
        </w:rPr>
      </w:pPr>
      <w:r>
        <w:rPr>
          <w:rFonts w:ascii="Courier New"/>
          <w:spacing w:val="-2"/>
          <w:sz w:val="16"/>
        </w:rPr>
        <w:t>valueOctS</w:t>
      </w:r>
      <w:r>
        <w:rPr>
          <w:rFonts w:ascii="Courier New"/>
          <w:sz w:val="16"/>
        </w:rPr>
        <w:tab/>
        <w:t>OCTET</w:t>
      </w:r>
      <w:r>
        <w:rPr>
          <w:rFonts w:ascii="Courier New"/>
          <w:spacing w:val="-5"/>
          <w:sz w:val="16"/>
        </w:rPr>
        <w:t> </w:t>
      </w:r>
      <w:r>
        <w:rPr>
          <w:rFonts w:ascii="Courier New"/>
          <w:spacing w:val="-2"/>
          <w:sz w:val="16"/>
        </w:rPr>
        <w:t>STRING,</w:t>
      </w:r>
    </w:p>
    <w:p>
      <w:pPr>
        <w:tabs>
          <w:tab w:pos="2157" w:val="left" w:leader="none"/>
        </w:tabs>
        <w:spacing w:line="181" w:lineRule="exact" w:before="2"/>
        <w:ind w:left="452" w:right="0" w:firstLine="0"/>
        <w:jc w:val="left"/>
        <w:rPr>
          <w:rFonts w:ascii="Courier New"/>
          <w:sz w:val="16"/>
        </w:rPr>
      </w:pPr>
      <w:r>
        <w:rPr>
          <w:rFonts w:ascii="Courier New"/>
          <w:spacing w:val="-2"/>
          <w:sz w:val="16"/>
        </w:rPr>
        <w:t>valuePrtS</w:t>
      </w:r>
      <w:r>
        <w:rPr>
          <w:rFonts w:ascii="Courier New"/>
          <w:sz w:val="16"/>
        </w:rPr>
        <w:tab/>
      </w:r>
      <w:r>
        <w:rPr>
          <w:rFonts w:ascii="Courier New"/>
          <w:spacing w:val="-2"/>
          <w:sz w:val="16"/>
        </w:rPr>
        <w:t>PrintableString,</w:t>
      </w:r>
    </w:p>
    <w:p>
      <w:pPr>
        <w:spacing w:line="181" w:lineRule="exact" w:before="0"/>
        <w:ind w:left="452" w:right="0" w:firstLine="0"/>
        <w:jc w:val="left"/>
        <w:rPr>
          <w:rFonts w:ascii="Courier New"/>
          <w:sz w:val="16"/>
        </w:rPr>
      </w:pPr>
      <w:r>
        <w:rPr>
          <w:rFonts w:ascii="Courier New"/>
          <w:spacing w:val="-4"/>
          <w:sz w:val="16"/>
        </w:rPr>
        <w:t>...,</w:t>
      </w:r>
    </w:p>
    <w:p>
      <w:pPr>
        <w:tabs>
          <w:tab w:pos="2157" w:val="left" w:leader="none"/>
        </w:tabs>
        <w:spacing w:line="181" w:lineRule="exact" w:before="1"/>
        <w:ind w:left="452" w:right="0" w:firstLine="0"/>
        <w:jc w:val="left"/>
        <w:rPr>
          <w:rFonts w:ascii="Courier New"/>
          <w:sz w:val="16"/>
        </w:rPr>
      </w:pPr>
      <w:r>
        <w:rPr>
          <w:rFonts w:ascii="Courier New"/>
          <w:spacing w:val="-2"/>
          <w:sz w:val="16"/>
        </w:rPr>
        <w:t>valueReal</w:t>
      </w:r>
      <w:r>
        <w:rPr>
          <w:rFonts w:ascii="Courier New"/>
          <w:sz w:val="16"/>
        </w:rPr>
        <w:tab/>
      </w:r>
      <w:r>
        <w:rPr>
          <w:rFonts w:ascii="Courier New"/>
          <w:spacing w:val="-4"/>
          <w:sz w:val="16"/>
        </w:rPr>
        <w:t>REAL</w:t>
      </w:r>
    </w:p>
    <w:p>
      <w:pPr>
        <w:spacing w:line="181" w:lineRule="exact" w:before="0"/>
        <w:ind w:left="169"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0"/>
        <w:ind w:left="452" w:right="11461" w:hanging="284"/>
        <w:jc w:val="left"/>
        <w:rPr>
          <w:rFonts w:ascii="Courier New"/>
          <w:sz w:val="16"/>
        </w:rPr>
      </w:pPr>
      <w:r>
        <w:rPr>
          <w:rFonts w:ascii="Courier New"/>
          <w:sz w:val="16"/>
        </w:rPr>
        <w:t>MultiReportApproach</w:t>
      </w:r>
      <w:r>
        <w:rPr>
          <w:rFonts w:ascii="Courier New"/>
          <w:spacing w:val="-9"/>
          <w:sz w:val="16"/>
        </w:rPr>
        <w:t> </w:t>
      </w:r>
      <w:r>
        <w:rPr>
          <w:rFonts w:ascii="Courier New"/>
          <w:sz w:val="16"/>
        </w:rPr>
        <w:t>::=</w:t>
      </w:r>
      <w:r>
        <w:rPr>
          <w:rFonts w:ascii="Courier New"/>
          <w:spacing w:val="-9"/>
          <w:sz w:val="16"/>
        </w:rPr>
        <w:t> </w:t>
      </w:r>
      <w:r>
        <w:rPr>
          <w:rFonts w:ascii="Courier New"/>
          <w:sz w:val="16"/>
        </w:rPr>
        <w:t>ENUMERATED</w:t>
      </w:r>
      <w:r>
        <w:rPr>
          <w:rFonts w:ascii="Courier New"/>
          <w:spacing w:val="-9"/>
          <w:sz w:val="16"/>
        </w:rPr>
        <w:t> </w:t>
      </w:r>
      <w:r>
        <w:rPr>
          <w:rFonts w:ascii="Courier New"/>
          <w:sz w:val="16"/>
        </w:rPr>
        <w:t>{ </w:t>
      </w:r>
      <w:r>
        <w:rPr>
          <w:rFonts w:ascii="Courier New"/>
          <w:spacing w:val="-2"/>
          <w:sz w:val="16"/>
        </w:rPr>
        <w:t>single,</w:t>
      </w:r>
    </w:p>
    <w:p>
      <w:pPr>
        <w:spacing w:line="181" w:lineRule="exact" w:before="0"/>
        <w:ind w:left="452" w:right="0" w:firstLine="0"/>
        <w:jc w:val="left"/>
        <w:rPr>
          <w:rFonts w:ascii="Courier New"/>
          <w:sz w:val="16"/>
        </w:rPr>
      </w:pPr>
      <w:r>
        <w:rPr>
          <w:rFonts w:ascii="Courier New"/>
          <w:spacing w:val="-2"/>
          <w:sz w:val="16"/>
        </w:rPr>
        <w:t>multiple,</w:t>
      </w:r>
    </w:p>
    <w:p>
      <w:pPr>
        <w:spacing w:line="181" w:lineRule="exact" w:before="0"/>
        <w:ind w:left="452" w:right="0" w:firstLine="0"/>
        <w:jc w:val="left"/>
        <w:rPr>
          <w:rFonts w:ascii="Courier New"/>
          <w:sz w:val="16"/>
        </w:rPr>
      </w:pPr>
      <w:r>
        <w:rPr>
          <w:rFonts w:ascii="Courier New"/>
          <w:spacing w:val="-5"/>
          <w:sz w:val="16"/>
        </w:rPr>
        <w:t>...</w:t>
      </w:r>
    </w:p>
    <w:p>
      <w:pPr>
        <w:spacing w:before="2"/>
        <w:ind w:left="169" w:right="0" w:firstLine="0"/>
        <w:jc w:val="left"/>
        <w:rPr>
          <w:rFonts w:ascii="Courier New"/>
          <w:sz w:val="16"/>
        </w:rPr>
      </w:pPr>
      <w:r>
        <w:rPr>
          <w:rFonts w:ascii="Courier New"/>
          <w:spacing w:val="-10"/>
          <w:sz w:val="16"/>
        </w:rPr>
        <w:t>}</w:t>
      </w:r>
    </w:p>
    <w:p>
      <w:pPr>
        <w:pStyle w:val="BodyText"/>
        <w:spacing w:before="179"/>
        <w:rPr>
          <w:rFonts w:ascii="Courier New"/>
          <w:sz w:val="16"/>
        </w:rPr>
      </w:pPr>
    </w:p>
    <w:p>
      <w:pPr>
        <w:spacing w:before="1"/>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1"/>
        <w:ind w:left="169" w:right="0" w:firstLine="0"/>
        <w:jc w:val="left"/>
        <w:rPr>
          <w:rFonts w:ascii="Courier New"/>
          <w:sz w:val="16"/>
        </w:rPr>
      </w:pPr>
      <w:bookmarkStart w:name="--   Lists" w:id="239"/>
      <w:bookmarkEnd w:id="239"/>
      <w:r>
        <w:rPr/>
      </w:r>
      <w:r>
        <w:rPr>
          <w:rFonts w:ascii="Courier New"/>
          <w:spacing w:val="-2"/>
          <w:sz w:val="16"/>
        </w:rPr>
        <w:t>-</w:t>
      </w:r>
      <w:r>
        <w:rPr>
          <w:rFonts w:ascii="Courier New"/>
          <w:spacing w:val="-10"/>
          <w:sz w:val="16"/>
        </w:rPr>
        <w:t>-</w:t>
      </w:r>
      <w:r>
        <w:rPr>
          <w:rFonts w:ascii="Courier New"/>
          <w:sz w:val="16"/>
        </w:rPr>
        <w:tab/>
      </w:r>
      <w:r>
        <w:rPr>
          <w:rFonts w:ascii="Courier New"/>
          <w:spacing w:val="-2"/>
          <w:sz w:val="16"/>
        </w:rPr>
        <w:t>Lists</w:t>
      </w: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pStyle w:val="BodyText"/>
        <w:spacing w:before="10"/>
        <w:rPr>
          <w:rFonts w:ascii="Courier New"/>
          <w:sz w:val="1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0"/>
        <w:gridCol w:w="380"/>
        <w:gridCol w:w="11505"/>
      </w:tblGrid>
      <w:tr>
        <w:trPr>
          <w:trHeight w:val="182" w:hRule="atLeast"/>
        </w:trPr>
        <w:tc>
          <w:tcPr>
            <w:tcW w:w="3330" w:type="dxa"/>
          </w:tcPr>
          <w:p>
            <w:pPr>
              <w:pStyle w:val="TableParagraph"/>
              <w:tabs>
                <w:tab w:pos="2556" w:val="left" w:leader="none"/>
              </w:tabs>
              <w:spacing w:line="162" w:lineRule="exact"/>
              <w:ind w:left="0" w:right="1"/>
              <w:jc w:val="center"/>
              <w:rPr>
                <w:rFonts w:ascii="Courier New"/>
                <w:sz w:val="16"/>
              </w:rPr>
            </w:pPr>
            <w:r>
              <w:rPr>
                <w:rFonts w:ascii="Courier New"/>
                <w:spacing w:val="-2"/>
                <w:sz w:val="16"/>
              </w:rPr>
              <w:t>maxnoofCells</w:t>
            </w:r>
            <w:r>
              <w:rPr>
                <w:rFonts w:ascii="Courier New"/>
                <w:sz w:val="16"/>
              </w:rPr>
              <w:tab/>
            </w:r>
            <w:r>
              <w:rPr>
                <w:rFonts w:ascii="Courier New"/>
                <w:spacing w:val="-2"/>
                <w:sz w:val="16"/>
              </w:rPr>
              <w:t>INTEGER</w:t>
            </w:r>
          </w:p>
        </w:tc>
        <w:tc>
          <w:tcPr>
            <w:tcW w:w="380" w:type="dxa"/>
          </w:tcPr>
          <w:p>
            <w:pPr>
              <w:pStyle w:val="TableParagraph"/>
              <w:spacing w:line="162" w:lineRule="exact"/>
              <w:ind w:left="0" w:right="1"/>
              <w:jc w:val="center"/>
              <w:rPr>
                <w:rFonts w:ascii="Courier New"/>
                <w:sz w:val="16"/>
              </w:rPr>
            </w:pPr>
            <w:r>
              <w:rPr>
                <w:rFonts w:ascii="Courier New"/>
                <w:spacing w:val="-5"/>
                <w:sz w:val="16"/>
              </w:rPr>
              <w:t>::=</w:t>
            </w:r>
          </w:p>
        </w:tc>
        <w:tc>
          <w:tcPr>
            <w:tcW w:w="11505" w:type="dxa"/>
          </w:tcPr>
          <w:p>
            <w:pPr>
              <w:pStyle w:val="TableParagraph"/>
              <w:spacing w:line="162" w:lineRule="exact"/>
              <w:ind w:left="48"/>
              <w:rPr>
                <w:rFonts w:ascii="Courier New"/>
                <w:sz w:val="16"/>
              </w:rPr>
            </w:pPr>
            <w:r>
              <w:rPr>
                <w:rFonts w:ascii="Courier New"/>
                <w:spacing w:val="-2"/>
                <w:sz w:val="16"/>
              </w:rPr>
              <w:t>16384</w:t>
            </w:r>
          </w:p>
        </w:tc>
      </w:tr>
      <w:tr>
        <w:trPr>
          <w:trHeight w:val="181" w:hRule="atLeast"/>
        </w:trPr>
        <w:tc>
          <w:tcPr>
            <w:tcW w:w="3330" w:type="dxa"/>
          </w:tcPr>
          <w:p>
            <w:pPr>
              <w:pStyle w:val="TableParagraph"/>
              <w:tabs>
                <w:tab w:pos="2556" w:val="left" w:leader="none"/>
              </w:tabs>
              <w:spacing w:line="160" w:lineRule="exact"/>
              <w:ind w:left="0" w:right="1"/>
              <w:jc w:val="center"/>
              <w:rPr>
                <w:rFonts w:ascii="Courier New"/>
                <w:sz w:val="16"/>
              </w:rPr>
            </w:pPr>
            <w:r>
              <w:rPr>
                <w:rFonts w:ascii="Courier New"/>
                <w:spacing w:val="-2"/>
                <w:sz w:val="16"/>
              </w:rPr>
              <w:t>maxnoofRICStyles</w:t>
            </w:r>
            <w:r>
              <w:rPr>
                <w:rFonts w:ascii="Courier New"/>
                <w:sz w:val="16"/>
              </w:rPr>
              <w:tab/>
            </w:r>
            <w:r>
              <w:rPr>
                <w:rFonts w:ascii="Courier New"/>
                <w:spacing w:val="-2"/>
                <w:sz w:val="16"/>
              </w:rPr>
              <w:t>INTEGER</w:t>
            </w:r>
          </w:p>
        </w:tc>
        <w:tc>
          <w:tcPr>
            <w:tcW w:w="380" w:type="dxa"/>
          </w:tcPr>
          <w:p>
            <w:pPr>
              <w:pStyle w:val="TableParagraph"/>
              <w:spacing w:line="160" w:lineRule="exact"/>
              <w:ind w:left="0" w:right="1"/>
              <w:jc w:val="center"/>
              <w:rPr>
                <w:rFonts w:ascii="Courier New"/>
                <w:sz w:val="16"/>
              </w:rPr>
            </w:pPr>
            <w:r>
              <w:rPr>
                <w:rFonts w:ascii="Courier New"/>
                <w:spacing w:val="-5"/>
                <w:sz w:val="16"/>
              </w:rPr>
              <w:t>::=</w:t>
            </w:r>
          </w:p>
        </w:tc>
        <w:tc>
          <w:tcPr>
            <w:tcW w:w="11505" w:type="dxa"/>
          </w:tcPr>
          <w:p>
            <w:pPr>
              <w:pStyle w:val="TableParagraph"/>
              <w:spacing w:line="160" w:lineRule="exact"/>
              <w:ind w:left="48"/>
              <w:rPr>
                <w:rFonts w:ascii="Courier New"/>
                <w:sz w:val="16"/>
              </w:rPr>
            </w:pPr>
            <w:r>
              <w:rPr>
                <w:rFonts w:ascii="Courier New"/>
                <w:spacing w:val="-5"/>
                <w:sz w:val="16"/>
              </w:rPr>
              <w:t>63</w:t>
            </w:r>
          </w:p>
        </w:tc>
      </w:tr>
      <w:tr>
        <w:trPr>
          <w:trHeight w:val="181" w:hRule="atLeast"/>
        </w:trPr>
        <w:tc>
          <w:tcPr>
            <w:tcW w:w="3330" w:type="dxa"/>
          </w:tcPr>
          <w:p>
            <w:pPr>
              <w:pStyle w:val="TableParagraph"/>
              <w:tabs>
                <w:tab w:pos="2556" w:val="left" w:leader="none"/>
              </w:tabs>
              <w:spacing w:line="161" w:lineRule="exact"/>
              <w:ind w:left="0" w:right="1"/>
              <w:jc w:val="center"/>
              <w:rPr>
                <w:rFonts w:ascii="Courier New"/>
                <w:sz w:val="16"/>
              </w:rPr>
            </w:pPr>
            <w:r>
              <w:rPr>
                <w:rFonts w:ascii="Courier New"/>
                <w:spacing w:val="-2"/>
                <w:sz w:val="16"/>
              </w:rPr>
              <w:t>maxnoofMeasurementInfo</w:t>
            </w:r>
            <w:r>
              <w:rPr>
                <w:rFonts w:ascii="Courier New"/>
                <w:sz w:val="16"/>
              </w:rPr>
              <w:tab/>
            </w:r>
            <w:r>
              <w:rPr>
                <w:rFonts w:ascii="Courier New"/>
                <w:spacing w:val="-2"/>
                <w:sz w:val="16"/>
              </w:rPr>
              <w:t>INTEGER</w:t>
            </w:r>
          </w:p>
        </w:tc>
        <w:tc>
          <w:tcPr>
            <w:tcW w:w="380" w:type="dxa"/>
          </w:tcPr>
          <w:p>
            <w:pPr>
              <w:pStyle w:val="TableParagraph"/>
              <w:spacing w:line="161" w:lineRule="exact"/>
              <w:ind w:left="0" w:right="1"/>
              <w:jc w:val="center"/>
              <w:rPr>
                <w:rFonts w:ascii="Courier New"/>
                <w:sz w:val="16"/>
              </w:rPr>
            </w:pPr>
            <w:r>
              <w:rPr>
                <w:rFonts w:ascii="Courier New"/>
                <w:spacing w:val="-5"/>
                <w:sz w:val="16"/>
              </w:rPr>
              <w:t>::=</w:t>
            </w:r>
          </w:p>
        </w:tc>
        <w:tc>
          <w:tcPr>
            <w:tcW w:w="11505"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330" w:type="dxa"/>
          </w:tcPr>
          <w:p>
            <w:pPr>
              <w:pStyle w:val="TableParagraph"/>
              <w:tabs>
                <w:tab w:pos="2556" w:val="left" w:leader="none"/>
              </w:tabs>
              <w:spacing w:line="161" w:lineRule="exact"/>
              <w:ind w:left="0" w:right="1"/>
              <w:jc w:val="center"/>
              <w:rPr>
                <w:rFonts w:ascii="Courier New"/>
                <w:sz w:val="16"/>
              </w:rPr>
            </w:pPr>
            <w:r>
              <w:rPr>
                <w:rFonts w:ascii="Courier New"/>
                <w:spacing w:val="-2"/>
                <w:sz w:val="16"/>
              </w:rPr>
              <w:t>maxnoofLabelInfo</w:t>
            </w:r>
            <w:r>
              <w:rPr>
                <w:rFonts w:ascii="Courier New"/>
                <w:sz w:val="16"/>
              </w:rPr>
              <w:tab/>
            </w:r>
            <w:r>
              <w:rPr>
                <w:rFonts w:ascii="Courier New"/>
                <w:spacing w:val="-2"/>
                <w:sz w:val="16"/>
              </w:rPr>
              <w:t>INTEGER</w:t>
            </w:r>
          </w:p>
        </w:tc>
        <w:tc>
          <w:tcPr>
            <w:tcW w:w="380" w:type="dxa"/>
          </w:tcPr>
          <w:p>
            <w:pPr>
              <w:pStyle w:val="TableParagraph"/>
              <w:spacing w:line="161" w:lineRule="exact"/>
              <w:ind w:left="0" w:right="1"/>
              <w:jc w:val="center"/>
              <w:rPr>
                <w:rFonts w:ascii="Courier New"/>
                <w:sz w:val="16"/>
              </w:rPr>
            </w:pPr>
            <w:r>
              <w:rPr>
                <w:rFonts w:ascii="Courier New"/>
                <w:spacing w:val="-5"/>
                <w:sz w:val="16"/>
              </w:rPr>
              <w:t>::=</w:t>
            </w:r>
          </w:p>
        </w:tc>
        <w:tc>
          <w:tcPr>
            <w:tcW w:w="11505" w:type="dxa"/>
          </w:tcPr>
          <w:p>
            <w:pPr>
              <w:pStyle w:val="TableParagraph"/>
              <w:spacing w:line="161" w:lineRule="exact"/>
              <w:ind w:left="48"/>
              <w:rPr>
                <w:rFonts w:ascii="Courier New"/>
                <w:sz w:val="16"/>
              </w:rPr>
            </w:pPr>
            <w:r>
              <w:rPr>
                <w:rFonts w:ascii="Courier New"/>
                <w:spacing w:val="-2"/>
                <w:sz w:val="16"/>
              </w:rPr>
              <w:t>2147483647</w:t>
            </w:r>
          </w:p>
        </w:tc>
      </w:tr>
      <w:tr>
        <w:trPr>
          <w:trHeight w:val="181" w:hRule="atLeast"/>
        </w:trPr>
        <w:tc>
          <w:tcPr>
            <w:tcW w:w="3330" w:type="dxa"/>
          </w:tcPr>
          <w:p>
            <w:pPr>
              <w:pStyle w:val="TableParagraph"/>
              <w:tabs>
                <w:tab w:pos="2556" w:val="left" w:leader="none"/>
              </w:tabs>
              <w:spacing w:line="161" w:lineRule="exact"/>
              <w:ind w:left="0" w:right="1"/>
              <w:jc w:val="center"/>
              <w:rPr>
                <w:rFonts w:ascii="Courier New"/>
                <w:sz w:val="16"/>
              </w:rPr>
            </w:pPr>
            <w:r>
              <w:rPr>
                <w:rFonts w:ascii="Courier New"/>
                <w:spacing w:val="-2"/>
                <w:sz w:val="16"/>
              </w:rPr>
              <w:t>maxnoofMeasurementRecord</w:t>
            </w:r>
            <w:r>
              <w:rPr>
                <w:rFonts w:ascii="Courier New"/>
                <w:sz w:val="16"/>
              </w:rPr>
              <w:tab/>
            </w:r>
            <w:r>
              <w:rPr>
                <w:rFonts w:ascii="Courier New"/>
                <w:spacing w:val="-2"/>
                <w:sz w:val="16"/>
              </w:rPr>
              <w:t>INTEGER</w:t>
            </w:r>
          </w:p>
        </w:tc>
        <w:tc>
          <w:tcPr>
            <w:tcW w:w="380" w:type="dxa"/>
          </w:tcPr>
          <w:p>
            <w:pPr>
              <w:pStyle w:val="TableParagraph"/>
              <w:spacing w:line="161" w:lineRule="exact"/>
              <w:ind w:left="0" w:right="1"/>
              <w:jc w:val="center"/>
              <w:rPr>
                <w:rFonts w:ascii="Courier New"/>
                <w:sz w:val="16"/>
              </w:rPr>
            </w:pPr>
            <w:r>
              <w:rPr>
                <w:rFonts w:ascii="Courier New"/>
                <w:spacing w:val="-5"/>
                <w:sz w:val="16"/>
              </w:rPr>
              <w:t>::=</w:t>
            </w:r>
          </w:p>
        </w:tc>
        <w:tc>
          <w:tcPr>
            <w:tcW w:w="11505"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330" w:type="dxa"/>
          </w:tcPr>
          <w:p>
            <w:pPr>
              <w:pStyle w:val="TableParagraph"/>
              <w:tabs>
                <w:tab w:pos="2556" w:val="left" w:leader="none"/>
              </w:tabs>
              <w:spacing w:line="160" w:lineRule="exact"/>
              <w:ind w:left="0" w:right="1"/>
              <w:jc w:val="center"/>
              <w:rPr>
                <w:rFonts w:ascii="Courier New"/>
                <w:sz w:val="16"/>
              </w:rPr>
            </w:pPr>
            <w:r>
              <w:rPr>
                <w:rFonts w:ascii="Courier New"/>
                <w:spacing w:val="-2"/>
                <w:sz w:val="16"/>
              </w:rPr>
              <w:t>maxnoofMeasurementValue</w:t>
            </w:r>
            <w:r>
              <w:rPr>
                <w:rFonts w:ascii="Courier New"/>
                <w:sz w:val="16"/>
              </w:rPr>
              <w:tab/>
            </w:r>
            <w:r>
              <w:rPr>
                <w:rFonts w:ascii="Courier New"/>
                <w:spacing w:val="-2"/>
                <w:sz w:val="16"/>
              </w:rPr>
              <w:t>INTEGER</w:t>
            </w:r>
          </w:p>
        </w:tc>
        <w:tc>
          <w:tcPr>
            <w:tcW w:w="380" w:type="dxa"/>
          </w:tcPr>
          <w:p>
            <w:pPr>
              <w:pStyle w:val="TableParagraph"/>
              <w:spacing w:line="160" w:lineRule="exact"/>
              <w:ind w:left="0" w:right="1"/>
              <w:jc w:val="center"/>
              <w:rPr>
                <w:rFonts w:ascii="Courier New"/>
                <w:sz w:val="16"/>
              </w:rPr>
            </w:pPr>
            <w:r>
              <w:rPr>
                <w:rFonts w:ascii="Courier New"/>
                <w:spacing w:val="-5"/>
                <w:sz w:val="16"/>
              </w:rPr>
              <w:t>::=</w:t>
            </w:r>
          </w:p>
        </w:tc>
        <w:tc>
          <w:tcPr>
            <w:tcW w:w="11505" w:type="dxa"/>
          </w:tcPr>
          <w:p>
            <w:pPr>
              <w:pStyle w:val="TableParagraph"/>
              <w:spacing w:line="160" w:lineRule="exact"/>
              <w:ind w:left="48"/>
              <w:rPr>
                <w:rFonts w:ascii="Courier New"/>
                <w:sz w:val="16"/>
              </w:rPr>
            </w:pPr>
            <w:r>
              <w:rPr>
                <w:rFonts w:ascii="Courier New"/>
                <w:spacing w:val="-2"/>
                <w:sz w:val="16"/>
              </w:rPr>
              <w:t>2147483647</w:t>
            </w:r>
          </w:p>
        </w:tc>
      </w:tr>
      <w:tr>
        <w:trPr>
          <w:trHeight w:val="181" w:hRule="atLeast"/>
        </w:trPr>
        <w:tc>
          <w:tcPr>
            <w:tcW w:w="3330" w:type="dxa"/>
          </w:tcPr>
          <w:p>
            <w:pPr>
              <w:pStyle w:val="TableParagraph"/>
              <w:tabs>
                <w:tab w:pos="2556" w:val="left" w:leader="none"/>
              </w:tabs>
              <w:spacing w:line="161" w:lineRule="exact"/>
              <w:ind w:left="0" w:right="1"/>
              <w:jc w:val="center"/>
              <w:rPr>
                <w:rFonts w:ascii="Courier New"/>
                <w:sz w:val="16"/>
              </w:rPr>
            </w:pPr>
            <w:r>
              <w:rPr>
                <w:rFonts w:ascii="Courier New"/>
                <w:spacing w:val="-2"/>
                <w:sz w:val="16"/>
              </w:rPr>
              <w:t>maxnoofConditionInfo</w:t>
            </w:r>
            <w:r>
              <w:rPr>
                <w:rFonts w:ascii="Courier New"/>
                <w:sz w:val="16"/>
              </w:rPr>
              <w:tab/>
            </w:r>
            <w:r>
              <w:rPr>
                <w:rFonts w:ascii="Courier New"/>
                <w:spacing w:val="-2"/>
                <w:sz w:val="16"/>
              </w:rPr>
              <w:t>INTEGER</w:t>
            </w:r>
          </w:p>
        </w:tc>
        <w:tc>
          <w:tcPr>
            <w:tcW w:w="380" w:type="dxa"/>
          </w:tcPr>
          <w:p>
            <w:pPr>
              <w:pStyle w:val="TableParagraph"/>
              <w:spacing w:line="161" w:lineRule="exact"/>
              <w:ind w:left="0" w:right="1"/>
              <w:jc w:val="center"/>
              <w:rPr>
                <w:rFonts w:ascii="Courier New"/>
                <w:sz w:val="16"/>
              </w:rPr>
            </w:pPr>
            <w:r>
              <w:rPr>
                <w:rFonts w:ascii="Courier New"/>
                <w:spacing w:val="-5"/>
                <w:sz w:val="16"/>
              </w:rPr>
              <w:t>::=</w:t>
            </w:r>
          </w:p>
        </w:tc>
        <w:tc>
          <w:tcPr>
            <w:tcW w:w="11505" w:type="dxa"/>
          </w:tcPr>
          <w:p>
            <w:pPr>
              <w:pStyle w:val="TableParagraph"/>
              <w:spacing w:line="161" w:lineRule="exact"/>
              <w:ind w:left="48"/>
              <w:rPr>
                <w:rFonts w:ascii="Courier New"/>
                <w:sz w:val="16"/>
              </w:rPr>
            </w:pPr>
            <w:r>
              <w:rPr>
                <w:rFonts w:ascii="Courier New"/>
                <w:spacing w:val="-2"/>
                <w:sz w:val="16"/>
              </w:rPr>
              <w:t>32768</w:t>
            </w:r>
          </w:p>
        </w:tc>
      </w:tr>
      <w:tr>
        <w:trPr>
          <w:trHeight w:val="181" w:hRule="atLeast"/>
        </w:trPr>
        <w:tc>
          <w:tcPr>
            <w:tcW w:w="3330" w:type="dxa"/>
          </w:tcPr>
          <w:p>
            <w:pPr>
              <w:pStyle w:val="TableParagraph"/>
              <w:tabs>
                <w:tab w:pos="2556" w:val="left" w:leader="none"/>
              </w:tabs>
              <w:spacing w:line="160" w:lineRule="exact"/>
              <w:ind w:left="0" w:right="1"/>
              <w:jc w:val="center"/>
              <w:rPr>
                <w:rFonts w:ascii="Courier New"/>
                <w:sz w:val="16"/>
              </w:rPr>
            </w:pPr>
            <w:r>
              <w:rPr>
                <w:rFonts w:ascii="Courier New"/>
                <w:spacing w:val="-2"/>
                <w:sz w:val="16"/>
              </w:rPr>
              <w:t>maxnoofUEID</w:t>
            </w:r>
            <w:r>
              <w:rPr>
                <w:rFonts w:ascii="Courier New"/>
                <w:sz w:val="16"/>
              </w:rPr>
              <w:tab/>
            </w:r>
            <w:r>
              <w:rPr>
                <w:rFonts w:ascii="Courier New"/>
                <w:spacing w:val="-2"/>
                <w:sz w:val="16"/>
              </w:rPr>
              <w:t>INTEGER</w:t>
            </w:r>
          </w:p>
        </w:tc>
        <w:tc>
          <w:tcPr>
            <w:tcW w:w="380" w:type="dxa"/>
          </w:tcPr>
          <w:p>
            <w:pPr>
              <w:pStyle w:val="TableParagraph"/>
              <w:spacing w:line="160" w:lineRule="exact"/>
              <w:ind w:left="0" w:right="1"/>
              <w:jc w:val="center"/>
              <w:rPr>
                <w:rFonts w:ascii="Courier New"/>
                <w:sz w:val="16"/>
              </w:rPr>
            </w:pPr>
            <w:r>
              <w:rPr>
                <w:rFonts w:ascii="Courier New"/>
                <w:spacing w:val="-5"/>
                <w:sz w:val="16"/>
              </w:rPr>
              <w:t>::=</w:t>
            </w:r>
          </w:p>
        </w:tc>
        <w:tc>
          <w:tcPr>
            <w:tcW w:w="11505"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330" w:type="dxa"/>
          </w:tcPr>
          <w:p>
            <w:pPr>
              <w:pStyle w:val="TableParagraph"/>
              <w:spacing w:line="161" w:lineRule="exact"/>
              <w:ind w:left="0" w:right="1"/>
              <w:jc w:val="center"/>
              <w:rPr>
                <w:rFonts w:ascii="Courier New"/>
                <w:sz w:val="16"/>
              </w:rPr>
            </w:pPr>
            <w:r>
              <w:rPr>
                <w:rFonts w:ascii="Courier New"/>
                <w:spacing w:val="-2"/>
                <w:sz w:val="16"/>
              </w:rPr>
              <w:t>maxnoofConditionInfoPerSub</w:t>
            </w:r>
            <w:r>
              <w:rPr>
                <w:rFonts w:ascii="Courier New"/>
                <w:spacing w:val="-10"/>
                <w:sz w:val="16"/>
              </w:rPr>
              <w:t> </w:t>
            </w:r>
            <w:r>
              <w:rPr>
                <w:rFonts w:ascii="Courier New"/>
                <w:spacing w:val="-2"/>
                <w:sz w:val="16"/>
              </w:rPr>
              <w:t>INTEGER</w:t>
            </w:r>
          </w:p>
        </w:tc>
        <w:tc>
          <w:tcPr>
            <w:tcW w:w="380" w:type="dxa"/>
          </w:tcPr>
          <w:p>
            <w:pPr>
              <w:pStyle w:val="TableParagraph"/>
              <w:spacing w:line="161" w:lineRule="exact"/>
              <w:ind w:left="0" w:right="1"/>
              <w:jc w:val="center"/>
              <w:rPr>
                <w:rFonts w:ascii="Courier New"/>
                <w:sz w:val="16"/>
              </w:rPr>
            </w:pPr>
            <w:r>
              <w:rPr>
                <w:rFonts w:ascii="Courier New"/>
                <w:spacing w:val="-5"/>
                <w:sz w:val="16"/>
              </w:rPr>
              <w:t>::=</w:t>
            </w:r>
          </w:p>
        </w:tc>
        <w:tc>
          <w:tcPr>
            <w:tcW w:w="11505" w:type="dxa"/>
          </w:tcPr>
          <w:p>
            <w:pPr>
              <w:pStyle w:val="TableParagraph"/>
              <w:spacing w:line="161" w:lineRule="exact"/>
              <w:ind w:left="48"/>
              <w:rPr>
                <w:rFonts w:ascii="Courier New"/>
                <w:sz w:val="16"/>
              </w:rPr>
            </w:pPr>
            <w:r>
              <w:rPr>
                <w:rFonts w:ascii="Courier New"/>
                <w:spacing w:val="-2"/>
                <w:sz w:val="16"/>
              </w:rPr>
              <w:t>32768</w:t>
            </w:r>
          </w:p>
        </w:tc>
      </w:tr>
      <w:tr>
        <w:trPr>
          <w:trHeight w:val="181" w:hRule="atLeast"/>
        </w:trPr>
        <w:tc>
          <w:tcPr>
            <w:tcW w:w="3330" w:type="dxa"/>
          </w:tcPr>
          <w:p>
            <w:pPr>
              <w:pStyle w:val="TableParagraph"/>
              <w:tabs>
                <w:tab w:pos="2556" w:val="left" w:leader="none"/>
              </w:tabs>
              <w:spacing w:line="160" w:lineRule="exact"/>
              <w:ind w:left="0" w:right="1"/>
              <w:jc w:val="center"/>
              <w:rPr>
                <w:rFonts w:ascii="Courier New"/>
                <w:sz w:val="16"/>
              </w:rPr>
            </w:pPr>
            <w:r>
              <w:rPr>
                <w:rFonts w:ascii="Courier New"/>
                <w:spacing w:val="-2"/>
                <w:sz w:val="16"/>
              </w:rPr>
              <w:t>maxnoofUEIDPerSub</w:t>
            </w:r>
            <w:r>
              <w:rPr>
                <w:rFonts w:ascii="Courier New"/>
                <w:sz w:val="16"/>
              </w:rPr>
              <w:tab/>
            </w:r>
            <w:r>
              <w:rPr>
                <w:rFonts w:ascii="Courier New"/>
                <w:spacing w:val="-2"/>
                <w:sz w:val="16"/>
              </w:rPr>
              <w:t>INTEGER</w:t>
            </w:r>
          </w:p>
        </w:tc>
        <w:tc>
          <w:tcPr>
            <w:tcW w:w="380" w:type="dxa"/>
          </w:tcPr>
          <w:p>
            <w:pPr>
              <w:pStyle w:val="TableParagraph"/>
              <w:spacing w:line="160" w:lineRule="exact"/>
              <w:ind w:left="0" w:right="1"/>
              <w:jc w:val="center"/>
              <w:rPr>
                <w:rFonts w:ascii="Courier New"/>
                <w:sz w:val="16"/>
              </w:rPr>
            </w:pPr>
            <w:r>
              <w:rPr>
                <w:rFonts w:ascii="Courier New"/>
                <w:spacing w:val="-5"/>
                <w:sz w:val="16"/>
              </w:rPr>
              <w:t>::=</w:t>
            </w:r>
          </w:p>
        </w:tc>
        <w:tc>
          <w:tcPr>
            <w:tcW w:w="11505"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330" w:type="dxa"/>
          </w:tcPr>
          <w:p>
            <w:pPr>
              <w:pStyle w:val="TableParagraph"/>
              <w:tabs>
                <w:tab w:pos="2556" w:val="left" w:leader="none"/>
              </w:tabs>
              <w:spacing w:line="161" w:lineRule="exact"/>
              <w:ind w:left="0" w:right="1"/>
              <w:jc w:val="center"/>
              <w:rPr>
                <w:rFonts w:ascii="Courier New"/>
                <w:sz w:val="16"/>
              </w:rPr>
            </w:pPr>
            <w:r>
              <w:rPr>
                <w:rFonts w:ascii="Courier New"/>
                <w:spacing w:val="-2"/>
                <w:sz w:val="16"/>
              </w:rPr>
              <w:t>maxnoofUEMeasReport</w:t>
            </w:r>
            <w:r>
              <w:rPr>
                <w:rFonts w:ascii="Courier New"/>
                <w:sz w:val="16"/>
              </w:rPr>
              <w:tab/>
            </w:r>
            <w:r>
              <w:rPr>
                <w:rFonts w:ascii="Courier New"/>
                <w:spacing w:val="-2"/>
                <w:sz w:val="16"/>
              </w:rPr>
              <w:t>INTEGER</w:t>
            </w:r>
          </w:p>
        </w:tc>
        <w:tc>
          <w:tcPr>
            <w:tcW w:w="380" w:type="dxa"/>
          </w:tcPr>
          <w:p>
            <w:pPr>
              <w:pStyle w:val="TableParagraph"/>
              <w:spacing w:line="161" w:lineRule="exact"/>
              <w:ind w:left="0" w:right="1"/>
              <w:jc w:val="center"/>
              <w:rPr>
                <w:rFonts w:ascii="Courier New"/>
                <w:sz w:val="16"/>
              </w:rPr>
            </w:pPr>
            <w:r>
              <w:rPr>
                <w:rFonts w:ascii="Courier New"/>
                <w:spacing w:val="-5"/>
                <w:sz w:val="16"/>
              </w:rPr>
              <w:t>::=</w:t>
            </w:r>
          </w:p>
        </w:tc>
        <w:tc>
          <w:tcPr>
            <w:tcW w:w="11505"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330" w:type="dxa"/>
          </w:tcPr>
          <w:p>
            <w:pPr>
              <w:pStyle w:val="TableParagraph"/>
              <w:tabs>
                <w:tab w:pos="2556" w:val="left" w:leader="none"/>
              </w:tabs>
              <w:spacing w:line="160" w:lineRule="exact"/>
              <w:ind w:left="0" w:right="1"/>
              <w:jc w:val="center"/>
              <w:rPr>
                <w:rFonts w:ascii="Courier New"/>
                <w:sz w:val="16"/>
              </w:rPr>
            </w:pPr>
            <w:r>
              <w:rPr>
                <w:rFonts w:ascii="Courier New"/>
                <w:spacing w:val="-2"/>
                <w:sz w:val="16"/>
              </w:rPr>
              <w:t>maxnoofBin</w:t>
            </w:r>
            <w:r>
              <w:rPr>
                <w:rFonts w:ascii="Courier New"/>
                <w:sz w:val="16"/>
              </w:rPr>
              <w:tab/>
            </w:r>
            <w:r>
              <w:rPr>
                <w:rFonts w:ascii="Courier New"/>
                <w:spacing w:val="-2"/>
                <w:sz w:val="16"/>
              </w:rPr>
              <w:t>INTEGER</w:t>
            </w:r>
          </w:p>
        </w:tc>
        <w:tc>
          <w:tcPr>
            <w:tcW w:w="380" w:type="dxa"/>
          </w:tcPr>
          <w:p>
            <w:pPr>
              <w:pStyle w:val="TableParagraph"/>
              <w:spacing w:line="160" w:lineRule="exact"/>
              <w:ind w:left="0" w:right="1"/>
              <w:jc w:val="center"/>
              <w:rPr>
                <w:rFonts w:ascii="Courier New"/>
                <w:sz w:val="16"/>
              </w:rPr>
            </w:pPr>
            <w:r>
              <w:rPr>
                <w:rFonts w:ascii="Courier New"/>
                <w:spacing w:val="-5"/>
                <w:sz w:val="16"/>
              </w:rPr>
              <w:t>::=</w:t>
            </w:r>
          </w:p>
        </w:tc>
        <w:tc>
          <w:tcPr>
            <w:tcW w:w="11505" w:type="dxa"/>
          </w:tcPr>
          <w:p>
            <w:pPr>
              <w:pStyle w:val="TableParagraph"/>
              <w:spacing w:line="160" w:lineRule="exact"/>
              <w:ind w:left="48"/>
              <w:rPr>
                <w:rFonts w:ascii="Courier New"/>
                <w:sz w:val="16"/>
              </w:rPr>
            </w:pPr>
            <w:r>
              <w:rPr>
                <w:rFonts w:ascii="Courier New"/>
                <w:spacing w:val="-2"/>
                <w:sz w:val="16"/>
              </w:rPr>
              <w:t>65535</w:t>
            </w:r>
          </w:p>
        </w:tc>
      </w:tr>
      <w:tr>
        <w:trPr>
          <w:trHeight w:val="362" w:hRule="atLeast"/>
        </w:trPr>
        <w:tc>
          <w:tcPr>
            <w:tcW w:w="3330" w:type="dxa"/>
          </w:tcPr>
          <w:p>
            <w:pPr>
              <w:pStyle w:val="TableParagraph"/>
              <w:tabs>
                <w:tab w:pos="2556" w:val="left" w:leader="none"/>
              </w:tabs>
              <w:spacing w:line="181" w:lineRule="exact"/>
              <w:ind w:left="0" w:right="1"/>
              <w:jc w:val="center"/>
              <w:rPr>
                <w:rFonts w:ascii="Courier New"/>
                <w:sz w:val="16"/>
              </w:rPr>
            </w:pPr>
            <w:r>
              <w:rPr>
                <w:rFonts w:ascii="Courier New"/>
                <w:spacing w:val="-2"/>
                <w:sz w:val="16"/>
              </w:rPr>
              <w:t>maxnoofJobs</w:t>
            </w:r>
            <w:r>
              <w:rPr>
                <w:rFonts w:ascii="Courier New"/>
                <w:sz w:val="16"/>
              </w:rPr>
              <w:tab/>
            </w:r>
            <w:r>
              <w:rPr>
                <w:rFonts w:ascii="Courier New"/>
                <w:spacing w:val="-2"/>
                <w:sz w:val="16"/>
              </w:rPr>
              <w:t>INTEGER</w:t>
            </w:r>
          </w:p>
        </w:tc>
        <w:tc>
          <w:tcPr>
            <w:tcW w:w="380" w:type="dxa"/>
          </w:tcPr>
          <w:p>
            <w:pPr>
              <w:pStyle w:val="TableParagraph"/>
              <w:spacing w:line="181" w:lineRule="exact"/>
              <w:ind w:left="0" w:right="1"/>
              <w:jc w:val="center"/>
              <w:rPr>
                <w:rFonts w:ascii="Courier New"/>
                <w:sz w:val="16"/>
              </w:rPr>
            </w:pPr>
            <w:r>
              <w:rPr>
                <w:rFonts w:ascii="Courier New"/>
                <w:spacing w:val="-5"/>
                <w:sz w:val="16"/>
              </w:rPr>
              <w:t>::=</w:t>
            </w:r>
          </w:p>
        </w:tc>
        <w:tc>
          <w:tcPr>
            <w:tcW w:w="11505" w:type="dxa"/>
          </w:tcPr>
          <w:p>
            <w:pPr>
              <w:pStyle w:val="TableParagraph"/>
              <w:spacing w:line="181" w:lineRule="exact"/>
              <w:ind w:left="48"/>
              <w:rPr>
                <w:rFonts w:ascii="Courier New"/>
                <w:sz w:val="16"/>
              </w:rPr>
            </w:pPr>
            <w:r>
              <w:rPr>
                <w:rFonts w:ascii="Courier New"/>
                <w:spacing w:val="-2"/>
                <w:sz w:val="16"/>
              </w:rPr>
              <w:t>65535</w:t>
            </w:r>
          </w:p>
        </w:tc>
      </w:tr>
      <w:tr>
        <w:trPr>
          <w:trHeight w:val="726" w:hRule="atLeast"/>
        </w:trPr>
        <w:tc>
          <w:tcPr>
            <w:tcW w:w="3330" w:type="dxa"/>
          </w:tcPr>
          <w:p>
            <w:pPr>
              <w:pStyle w:val="TableParagraph"/>
              <w:ind w:left="0"/>
              <w:rPr>
                <w:rFonts w:ascii="Courier New"/>
                <w:sz w:val="16"/>
              </w:rPr>
            </w:pPr>
          </w:p>
          <w:p>
            <w:pPr>
              <w:pStyle w:val="TableParagraph"/>
              <w:tabs>
                <w:tab w:pos="2037" w:val="left" w:leader="none"/>
              </w:tabs>
              <w:ind w:left="333" w:right="42" w:hanging="284"/>
              <w:rPr>
                <w:rFonts w:ascii="Courier New"/>
                <w:sz w:val="16"/>
              </w:rPr>
            </w:pPr>
            <w:r>
              <w:rPr>
                <w:rFonts w:ascii="Courier New"/>
                <w:sz w:val="16"/>
              </w:rPr>
              <w:t>BinRangeDefinition ::= SEQUENCE { </w:t>
            </w:r>
            <w:r>
              <w:rPr>
                <w:rFonts w:ascii="Courier New"/>
                <w:spacing w:val="-2"/>
                <w:sz w:val="16"/>
              </w:rPr>
              <w:t>binRangeListX</w:t>
            </w:r>
            <w:r>
              <w:rPr>
                <w:rFonts w:ascii="Courier New"/>
                <w:sz w:val="16"/>
              </w:rPr>
              <w:tab/>
            </w:r>
            <w:r>
              <w:rPr>
                <w:rFonts w:ascii="Courier New"/>
                <w:spacing w:val="-2"/>
                <w:sz w:val="16"/>
              </w:rPr>
              <w:t>BinRangeList,</w:t>
            </w:r>
          </w:p>
          <w:p>
            <w:pPr>
              <w:pStyle w:val="TableParagraph"/>
              <w:tabs>
                <w:tab w:pos="2037" w:val="left" w:leader="none"/>
              </w:tabs>
              <w:spacing w:line="162" w:lineRule="exact" w:before="1"/>
              <w:ind w:left="333"/>
              <w:rPr>
                <w:rFonts w:ascii="Courier New"/>
                <w:sz w:val="16"/>
              </w:rPr>
            </w:pPr>
            <w:r>
              <w:rPr>
                <w:rFonts w:ascii="Courier New"/>
                <w:spacing w:val="-2"/>
                <w:sz w:val="16"/>
              </w:rPr>
              <w:t>binRangeListY</w:t>
            </w:r>
            <w:r>
              <w:rPr>
                <w:rFonts w:ascii="Courier New"/>
                <w:sz w:val="16"/>
              </w:rPr>
              <w:tab/>
            </w:r>
            <w:r>
              <w:rPr>
                <w:rFonts w:ascii="Courier New"/>
                <w:spacing w:val="-2"/>
                <w:sz w:val="16"/>
              </w:rPr>
              <w:t>BinRangeList</w:t>
            </w:r>
          </w:p>
        </w:tc>
        <w:tc>
          <w:tcPr>
            <w:tcW w:w="380" w:type="dxa"/>
          </w:tcPr>
          <w:p>
            <w:pPr>
              <w:pStyle w:val="TableParagraph"/>
              <w:ind w:left="0"/>
              <w:rPr>
                <w:rFonts w:ascii="Times New Roman"/>
                <w:sz w:val="16"/>
              </w:rPr>
            </w:pPr>
          </w:p>
        </w:tc>
        <w:tc>
          <w:tcPr>
            <w:tcW w:w="11505" w:type="dxa"/>
          </w:tcPr>
          <w:p>
            <w:pPr>
              <w:pStyle w:val="TableParagraph"/>
              <w:ind w:left="0"/>
              <w:rPr>
                <w:rFonts w:ascii="Courier New"/>
                <w:sz w:val="16"/>
              </w:rPr>
            </w:pPr>
          </w:p>
          <w:p>
            <w:pPr>
              <w:pStyle w:val="TableParagraph"/>
              <w:ind w:left="0"/>
              <w:rPr>
                <w:rFonts w:ascii="Courier New"/>
                <w:sz w:val="16"/>
              </w:rPr>
            </w:pPr>
          </w:p>
          <w:p>
            <w:pPr>
              <w:pStyle w:val="TableParagraph"/>
              <w:spacing w:before="1"/>
              <w:ind w:left="0"/>
              <w:rPr>
                <w:rFonts w:ascii="Courier New"/>
                <w:sz w:val="16"/>
              </w:rPr>
            </w:pPr>
          </w:p>
          <w:p>
            <w:pPr>
              <w:pStyle w:val="TableParagraph"/>
              <w:spacing w:line="162" w:lineRule="exact"/>
              <w:ind w:left="0" w:right="47"/>
              <w:jc w:val="right"/>
              <w:rPr>
                <w:rFonts w:ascii="Courier New"/>
                <w:sz w:val="16"/>
              </w:rPr>
            </w:pPr>
            <w:r>
              <w:rPr>
                <w:rFonts w:ascii="Courier New"/>
                <w:sz w:val="16"/>
              </w:rPr>
              <w:t>OPTIONAL</w:t>
            </w:r>
            <w:r>
              <w:rPr>
                <w:rFonts w:ascii="Courier New"/>
                <w:spacing w:val="-5"/>
                <w:sz w:val="16"/>
              </w:rPr>
              <w:t> </w:t>
            </w:r>
            <w:r>
              <w:rPr>
                <w:rFonts w:ascii="Courier New"/>
                <w:sz w:val="16"/>
              </w:rPr>
              <w:t>--</w:t>
            </w:r>
            <w:r>
              <w:rPr>
                <w:rFonts w:ascii="Courier New"/>
                <w:spacing w:val="-5"/>
                <w:sz w:val="16"/>
              </w:rPr>
              <w:t> </w:t>
            </w:r>
            <w:r>
              <w:rPr>
                <w:rFonts w:ascii="Courier New"/>
                <w:sz w:val="16"/>
              </w:rPr>
              <w:t>This</w:t>
            </w:r>
            <w:r>
              <w:rPr>
                <w:rFonts w:ascii="Courier New"/>
                <w:spacing w:val="-5"/>
                <w:sz w:val="16"/>
              </w:rPr>
              <w:t> </w:t>
            </w:r>
            <w:r>
              <w:rPr>
                <w:rFonts w:ascii="Courier New"/>
                <w:sz w:val="16"/>
              </w:rPr>
              <w:t>IE</w:t>
            </w:r>
            <w:r>
              <w:rPr>
                <w:rFonts w:ascii="Courier New"/>
                <w:spacing w:val="-5"/>
                <w:sz w:val="16"/>
              </w:rPr>
              <w:t> </w:t>
            </w:r>
            <w:r>
              <w:rPr>
                <w:rFonts w:ascii="Courier New"/>
                <w:sz w:val="16"/>
              </w:rPr>
              <w:t>shall</w:t>
            </w:r>
            <w:r>
              <w:rPr>
                <w:rFonts w:ascii="Courier New"/>
                <w:spacing w:val="-5"/>
                <w:sz w:val="16"/>
              </w:rPr>
              <w:t> </w:t>
            </w:r>
            <w:r>
              <w:rPr>
                <w:rFonts w:ascii="Courier New"/>
                <w:sz w:val="16"/>
              </w:rPr>
              <w:t>not</w:t>
            </w:r>
            <w:r>
              <w:rPr>
                <w:rFonts w:ascii="Courier New"/>
                <w:spacing w:val="-5"/>
                <w:sz w:val="16"/>
              </w:rPr>
              <w:t> </w:t>
            </w:r>
            <w:r>
              <w:rPr>
                <w:rFonts w:ascii="Courier New"/>
                <w:sz w:val="16"/>
              </w:rPr>
              <w:t>be</w:t>
            </w:r>
            <w:r>
              <w:rPr>
                <w:rFonts w:ascii="Courier New"/>
                <w:spacing w:val="-5"/>
                <w:sz w:val="16"/>
              </w:rPr>
              <w:t> </w:t>
            </w:r>
            <w:r>
              <w:rPr>
                <w:rFonts w:ascii="Courier New"/>
                <w:sz w:val="16"/>
              </w:rPr>
              <w:t>present</w:t>
            </w:r>
            <w:r>
              <w:rPr>
                <w:rFonts w:ascii="Courier New"/>
                <w:spacing w:val="-5"/>
                <w:sz w:val="16"/>
              </w:rPr>
              <w:t> </w:t>
            </w:r>
            <w:r>
              <w:rPr>
                <w:rFonts w:ascii="Courier New"/>
                <w:sz w:val="16"/>
              </w:rPr>
              <w:t>for</w:t>
            </w:r>
            <w:r>
              <w:rPr>
                <w:rFonts w:ascii="Courier New"/>
                <w:spacing w:val="-5"/>
                <w:sz w:val="16"/>
              </w:rPr>
              <w:t> </w:t>
            </w:r>
            <w:r>
              <w:rPr>
                <w:rFonts w:ascii="Courier New"/>
                <w:sz w:val="16"/>
              </w:rPr>
              <w:t>a</w:t>
            </w:r>
            <w:r>
              <w:rPr>
                <w:rFonts w:ascii="Courier New"/>
                <w:spacing w:val="-5"/>
                <w:sz w:val="16"/>
              </w:rPr>
              <w:t> </w:t>
            </w:r>
            <w:r>
              <w:rPr>
                <w:rFonts w:ascii="Courier New"/>
                <w:sz w:val="16"/>
              </w:rPr>
              <w:t>distribution</w:t>
            </w:r>
            <w:r>
              <w:rPr>
                <w:rFonts w:ascii="Courier New"/>
                <w:spacing w:val="-5"/>
                <w:sz w:val="16"/>
              </w:rPr>
              <w:t> </w:t>
            </w:r>
            <w:r>
              <w:rPr>
                <w:rFonts w:ascii="Courier New"/>
                <w:sz w:val="16"/>
              </w:rPr>
              <w:t>measurement</w:t>
            </w:r>
            <w:r>
              <w:rPr>
                <w:rFonts w:ascii="Courier New"/>
                <w:spacing w:val="-5"/>
                <w:sz w:val="16"/>
              </w:rPr>
              <w:t> </w:t>
            </w:r>
            <w:r>
              <w:rPr>
                <w:rFonts w:ascii="Courier New"/>
                <w:sz w:val="16"/>
              </w:rPr>
              <w:t>type</w:t>
            </w:r>
            <w:r>
              <w:rPr>
                <w:rFonts w:ascii="Courier New"/>
                <w:spacing w:val="-4"/>
                <w:sz w:val="16"/>
              </w:rPr>
              <w:t> </w:t>
            </w:r>
            <w:r>
              <w:rPr>
                <w:rFonts w:ascii="Courier New"/>
                <w:sz w:val="16"/>
              </w:rPr>
              <w:t>that</w:t>
            </w:r>
            <w:r>
              <w:rPr>
                <w:rFonts w:ascii="Courier New"/>
                <w:spacing w:val="-5"/>
                <w:sz w:val="16"/>
              </w:rPr>
              <w:t> </w:t>
            </w:r>
            <w:r>
              <w:rPr>
                <w:rFonts w:ascii="Courier New"/>
                <w:sz w:val="16"/>
              </w:rPr>
              <w:t>doesn't</w:t>
            </w:r>
            <w:r>
              <w:rPr>
                <w:rFonts w:ascii="Courier New"/>
                <w:spacing w:val="-5"/>
                <w:sz w:val="16"/>
              </w:rPr>
              <w:t> </w:t>
            </w:r>
            <w:r>
              <w:rPr>
                <w:rFonts w:ascii="Courier New"/>
                <w:sz w:val="16"/>
              </w:rPr>
              <w:t>use</w:t>
            </w:r>
            <w:r>
              <w:rPr>
                <w:rFonts w:ascii="Courier New"/>
                <w:spacing w:val="-5"/>
                <w:sz w:val="16"/>
              </w:rPr>
              <w:t> </w:t>
            </w:r>
            <w:r>
              <w:rPr>
                <w:rFonts w:ascii="Courier New"/>
                <w:sz w:val="16"/>
              </w:rPr>
              <w:t>Distribution</w:t>
            </w:r>
            <w:r>
              <w:rPr>
                <w:rFonts w:ascii="Courier New"/>
                <w:spacing w:val="-5"/>
                <w:sz w:val="16"/>
              </w:rPr>
              <w:t> </w:t>
            </w:r>
            <w:r>
              <w:rPr>
                <w:rFonts w:ascii="Courier New"/>
                <w:sz w:val="16"/>
              </w:rPr>
              <w:t>Bin</w:t>
            </w:r>
            <w:r>
              <w:rPr>
                <w:rFonts w:ascii="Courier New"/>
                <w:spacing w:val="-5"/>
                <w:sz w:val="16"/>
              </w:rPr>
              <w:t> </w:t>
            </w:r>
            <w:r>
              <w:rPr>
                <w:rFonts w:ascii="Courier New"/>
                <w:sz w:val="16"/>
              </w:rPr>
              <w:t>Y</w:t>
            </w:r>
            <w:r>
              <w:rPr>
                <w:rFonts w:ascii="Courier New"/>
                <w:spacing w:val="-5"/>
                <w:sz w:val="16"/>
              </w:rPr>
              <w:t> </w:t>
            </w:r>
            <w:r>
              <w:rPr>
                <w:rFonts w:ascii="Courier New"/>
                <w:sz w:val="16"/>
              </w:rPr>
              <w:t>--</w:t>
            </w:r>
            <w:r>
              <w:rPr>
                <w:rFonts w:ascii="Courier New"/>
                <w:spacing w:val="-10"/>
                <w:sz w:val="16"/>
              </w:rPr>
              <w:t>,</w:t>
            </w:r>
          </w:p>
        </w:tc>
      </w:tr>
      <w:tr>
        <w:trPr>
          <w:trHeight w:val="544" w:hRule="atLeast"/>
        </w:trPr>
        <w:tc>
          <w:tcPr>
            <w:tcW w:w="3330" w:type="dxa"/>
          </w:tcPr>
          <w:p>
            <w:pPr>
              <w:pStyle w:val="TableParagraph"/>
              <w:tabs>
                <w:tab w:pos="2037" w:val="left" w:leader="none"/>
              </w:tabs>
              <w:spacing w:line="181" w:lineRule="exact"/>
              <w:ind w:left="333"/>
              <w:rPr>
                <w:rFonts w:ascii="Courier New"/>
                <w:sz w:val="16"/>
              </w:rPr>
            </w:pPr>
            <w:r>
              <w:rPr>
                <w:rFonts w:ascii="Courier New"/>
                <w:spacing w:val="-2"/>
                <w:sz w:val="16"/>
              </w:rPr>
              <w:t>binRangeListZ</w:t>
            </w:r>
            <w:r>
              <w:rPr>
                <w:rFonts w:ascii="Courier New"/>
                <w:sz w:val="16"/>
              </w:rPr>
              <w:tab/>
            </w:r>
            <w:r>
              <w:rPr>
                <w:rFonts w:ascii="Courier New"/>
                <w:spacing w:val="-2"/>
                <w:sz w:val="16"/>
              </w:rPr>
              <w:t>BinRangeList</w:t>
            </w:r>
          </w:p>
          <w:p>
            <w:pPr>
              <w:pStyle w:val="TableParagraph"/>
              <w:spacing w:line="181" w:lineRule="exact"/>
              <w:ind w:left="333"/>
              <w:rPr>
                <w:rFonts w:ascii="Courier New"/>
                <w:sz w:val="16"/>
              </w:rPr>
            </w:pPr>
            <w:r>
              <w:rPr>
                <w:rFonts w:ascii="Courier New"/>
                <w:spacing w:val="-5"/>
                <w:sz w:val="16"/>
              </w:rPr>
              <w:t>...</w:t>
            </w:r>
          </w:p>
          <w:p>
            <w:pPr>
              <w:pStyle w:val="TableParagraph"/>
              <w:spacing w:line="161" w:lineRule="exact" w:before="2"/>
              <w:ind w:left="50"/>
              <w:rPr>
                <w:rFonts w:ascii="Courier New"/>
                <w:sz w:val="16"/>
              </w:rPr>
            </w:pPr>
            <w:r>
              <w:rPr>
                <w:rFonts w:ascii="Courier New"/>
                <w:spacing w:val="-10"/>
                <w:sz w:val="16"/>
              </w:rPr>
              <w:t>}</w:t>
            </w:r>
          </w:p>
        </w:tc>
        <w:tc>
          <w:tcPr>
            <w:tcW w:w="380" w:type="dxa"/>
          </w:tcPr>
          <w:p>
            <w:pPr>
              <w:pStyle w:val="TableParagraph"/>
              <w:ind w:left="0"/>
              <w:rPr>
                <w:rFonts w:ascii="Times New Roman"/>
                <w:sz w:val="16"/>
              </w:rPr>
            </w:pPr>
          </w:p>
        </w:tc>
        <w:tc>
          <w:tcPr>
            <w:tcW w:w="11505" w:type="dxa"/>
          </w:tcPr>
          <w:p>
            <w:pPr>
              <w:pStyle w:val="TableParagraph"/>
              <w:ind w:left="0" w:right="47"/>
              <w:jc w:val="right"/>
              <w:rPr>
                <w:rFonts w:ascii="Courier New"/>
                <w:sz w:val="16"/>
              </w:rPr>
            </w:pPr>
            <w:r>
              <w:rPr>
                <w:rFonts w:ascii="Courier New"/>
                <w:sz w:val="16"/>
              </w:rPr>
              <w:t>OPTIONAL</w:t>
            </w:r>
            <w:r>
              <w:rPr>
                <w:rFonts w:ascii="Courier New"/>
                <w:spacing w:val="-5"/>
                <w:sz w:val="16"/>
              </w:rPr>
              <w:t> </w:t>
            </w:r>
            <w:r>
              <w:rPr>
                <w:rFonts w:ascii="Courier New"/>
                <w:sz w:val="16"/>
              </w:rPr>
              <w:t>--</w:t>
            </w:r>
            <w:r>
              <w:rPr>
                <w:rFonts w:ascii="Courier New"/>
                <w:spacing w:val="-5"/>
                <w:sz w:val="16"/>
              </w:rPr>
              <w:t> </w:t>
            </w:r>
            <w:r>
              <w:rPr>
                <w:rFonts w:ascii="Courier New"/>
                <w:sz w:val="16"/>
              </w:rPr>
              <w:t>This</w:t>
            </w:r>
            <w:r>
              <w:rPr>
                <w:rFonts w:ascii="Courier New"/>
                <w:spacing w:val="-5"/>
                <w:sz w:val="16"/>
              </w:rPr>
              <w:t> </w:t>
            </w:r>
            <w:r>
              <w:rPr>
                <w:rFonts w:ascii="Courier New"/>
                <w:sz w:val="16"/>
              </w:rPr>
              <w:t>IE</w:t>
            </w:r>
            <w:r>
              <w:rPr>
                <w:rFonts w:ascii="Courier New"/>
                <w:spacing w:val="-5"/>
                <w:sz w:val="16"/>
              </w:rPr>
              <w:t> </w:t>
            </w:r>
            <w:r>
              <w:rPr>
                <w:rFonts w:ascii="Courier New"/>
                <w:sz w:val="16"/>
              </w:rPr>
              <w:t>shall</w:t>
            </w:r>
            <w:r>
              <w:rPr>
                <w:rFonts w:ascii="Courier New"/>
                <w:spacing w:val="-5"/>
                <w:sz w:val="16"/>
              </w:rPr>
              <w:t> </w:t>
            </w:r>
            <w:r>
              <w:rPr>
                <w:rFonts w:ascii="Courier New"/>
                <w:sz w:val="16"/>
              </w:rPr>
              <w:t>not</w:t>
            </w:r>
            <w:r>
              <w:rPr>
                <w:rFonts w:ascii="Courier New"/>
                <w:spacing w:val="-5"/>
                <w:sz w:val="16"/>
              </w:rPr>
              <w:t> </w:t>
            </w:r>
            <w:r>
              <w:rPr>
                <w:rFonts w:ascii="Courier New"/>
                <w:sz w:val="16"/>
              </w:rPr>
              <w:t>be</w:t>
            </w:r>
            <w:r>
              <w:rPr>
                <w:rFonts w:ascii="Courier New"/>
                <w:spacing w:val="-5"/>
                <w:sz w:val="16"/>
              </w:rPr>
              <w:t> </w:t>
            </w:r>
            <w:r>
              <w:rPr>
                <w:rFonts w:ascii="Courier New"/>
                <w:sz w:val="16"/>
              </w:rPr>
              <w:t>present</w:t>
            </w:r>
            <w:r>
              <w:rPr>
                <w:rFonts w:ascii="Courier New"/>
                <w:spacing w:val="-5"/>
                <w:sz w:val="16"/>
              </w:rPr>
              <w:t> </w:t>
            </w:r>
            <w:r>
              <w:rPr>
                <w:rFonts w:ascii="Courier New"/>
                <w:sz w:val="16"/>
              </w:rPr>
              <w:t>for</w:t>
            </w:r>
            <w:r>
              <w:rPr>
                <w:rFonts w:ascii="Courier New"/>
                <w:spacing w:val="-5"/>
                <w:sz w:val="16"/>
              </w:rPr>
              <w:t> </w:t>
            </w:r>
            <w:r>
              <w:rPr>
                <w:rFonts w:ascii="Courier New"/>
                <w:sz w:val="16"/>
              </w:rPr>
              <w:t>a</w:t>
            </w:r>
            <w:r>
              <w:rPr>
                <w:rFonts w:ascii="Courier New"/>
                <w:spacing w:val="-5"/>
                <w:sz w:val="16"/>
              </w:rPr>
              <w:t> </w:t>
            </w:r>
            <w:r>
              <w:rPr>
                <w:rFonts w:ascii="Courier New"/>
                <w:sz w:val="16"/>
              </w:rPr>
              <w:t>distribution</w:t>
            </w:r>
            <w:r>
              <w:rPr>
                <w:rFonts w:ascii="Courier New"/>
                <w:spacing w:val="-5"/>
                <w:sz w:val="16"/>
              </w:rPr>
              <w:t> </w:t>
            </w:r>
            <w:r>
              <w:rPr>
                <w:rFonts w:ascii="Courier New"/>
                <w:sz w:val="16"/>
              </w:rPr>
              <w:t>measurement</w:t>
            </w:r>
            <w:r>
              <w:rPr>
                <w:rFonts w:ascii="Courier New"/>
                <w:spacing w:val="-5"/>
                <w:sz w:val="16"/>
              </w:rPr>
              <w:t> </w:t>
            </w:r>
            <w:r>
              <w:rPr>
                <w:rFonts w:ascii="Courier New"/>
                <w:sz w:val="16"/>
              </w:rPr>
              <w:t>type</w:t>
            </w:r>
            <w:r>
              <w:rPr>
                <w:rFonts w:ascii="Courier New"/>
                <w:spacing w:val="-5"/>
                <w:sz w:val="16"/>
              </w:rPr>
              <w:t> </w:t>
            </w:r>
            <w:r>
              <w:rPr>
                <w:rFonts w:ascii="Courier New"/>
                <w:sz w:val="16"/>
              </w:rPr>
              <w:t>that</w:t>
            </w:r>
            <w:r>
              <w:rPr>
                <w:rFonts w:ascii="Courier New"/>
                <w:spacing w:val="-5"/>
                <w:sz w:val="16"/>
              </w:rPr>
              <w:t> </w:t>
            </w:r>
            <w:r>
              <w:rPr>
                <w:rFonts w:ascii="Courier New"/>
                <w:sz w:val="16"/>
              </w:rPr>
              <w:t>doesn't</w:t>
            </w:r>
            <w:r>
              <w:rPr>
                <w:rFonts w:ascii="Courier New"/>
                <w:spacing w:val="-5"/>
                <w:sz w:val="16"/>
              </w:rPr>
              <w:t> </w:t>
            </w:r>
            <w:r>
              <w:rPr>
                <w:rFonts w:ascii="Courier New"/>
                <w:sz w:val="16"/>
              </w:rPr>
              <w:t>use</w:t>
            </w:r>
            <w:r>
              <w:rPr>
                <w:rFonts w:ascii="Courier New"/>
                <w:spacing w:val="-5"/>
                <w:sz w:val="16"/>
              </w:rPr>
              <w:t> </w:t>
            </w:r>
            <w:r>
              <w:rPr>
                <w:rFonts w:ascii="Courier New"/>
                <w:sz w:val="16"/>
              </w:rPr>
              <w:t>Distribution</w:t>
            </w:r>
            <w:r>
              <w:rPr>
                <w:rFonts w:ascii="Courier New"/>
                <w:spacing w:val="-5"/>
                <w:sz w:val="16"/>
              </w:rPr>
              <w:t> </w:t>
            </w:r>
            <w:r>
              <w:rPr>
                <w:rFonts w:ascii="Courier New"/>
                <w:sz w:val="16"/>
              </w:rPr>
              <w:t>Bin</w:t>
            </w:r>
            <w:r>
              <w:rPr>
                <w:rFonts w:ascii="Courier New"/>
                <w:spacing w:val="-4"/>
                <w:sz w:val="16"/>
              </w:rPr>
              <w:t> </w:t>
            </w:r>
            <w:r>
              <w:rPr>
                <w:rFonts w:ascii="Courier New"/>
                <w:sz w:val="16"/>
              </w:rPr>
              <w:t>Z</w:t>
            </w:r>
            <w:r>
              <w:rPr>
                <w:rFonts w:ascii="Courier New"/>
                <w:spacing w:val="-5"/>
                <w:sz w:val="16"/>
              </w:rPr>
              <w:t> </w:t>
            </w:r>
            <w:r>
              <w:rPr>
                <w:rFonts w:ascii="Courier New"/>
                <w:sz w:val="16"/>
              </w:rPr>
              <w:t>--</w:t>
            </w:r>
            <w:r>
              <w:rPr>
                <w:rFonts w:ascii="Courier New"/>
                <w:spacing w:val="-10"/>
                <w:sz w:val="16"/>
              </w:rPr>
              <w:t>,</w:t>
            </w:r>
          </w:p>
        </w:tc>
      </w:tr>
    </w:tbl>
    <w:p>
      <w:pPr>
        <w:pStyle w:val="BodyText"/>
        <w:spacing w:before="4"/>
        <w:rPr>
          <w:rFonts w:ascii="Courier New"/>
          <w:sz w:val="16"/>
        </w:rPr>
      </w:pPr>
    </w:p>
    <w:p>
      <w:pPr>
        <w:spacing w:before="0"/>
        <w:ind w:left="169" w:right="0" w:firstLine="0"/>
        <w:jc w:val="left"/>
        <w:rPr>
          <w:rFonts w:ascii="Courier New"/>
          <w:sz w:val="16"/>
        </w:rPr>
      </w:pPr>
      <w:r>
        <w:rPr>
          <w:rFonts w:ascii="Courier New"/>
          <w:sz w:val="16"/>
        </w:rPr>
        <w:t>BinRangeList</w:t>
      </w:r>
      <w:r>
        <w:rPr>
          <w:rFonts w:ascii="Courier New"/>
          <w:spacing w:val="-10"/>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z w:val="16"/>
        </w:rPr>
        <w:t>(SIZE(1..maxnoofBin))</w:t>
      </w:r>
      <w:r>
        <w:rPr>
          <w:rFonts w:ascii="Courier New"/>
          <w:spacing w:val="-9"/>
          <w:sz w:val="16"/>
        </w:rPr>
        <w:t> </w:t>
      </w:r>
      <w:r>
        <w:rPr>
          <w:rFonts w:ascii="Courier New"/>
          <w:sz w:val="16"/>
        </w:rPr>
        <w:t>OF</w:t>
      </w:r>
      <w:r>
        <w:rPr>
          <w:rFonts w:ascii="Courier New"/>
          <w:spacing w:val="-9"/>
          <w:sz w:val="16"/>
        </w:rPr>
        <w:t> </w:t>
      </w:r>
      <w:r>
        <w:rPr>
          <w:rFonts w:ascii="Courier New"/>
          <w:spacing w:val="-2"/>
          <w:sz w:val="16"/>
        </w:rPr>
        <w:t>BinRangeItem</w:t>
      </w:r>
    </w:p>
    <w:p>
      <w:pPr>
        <w:pStyle w:val="BodyText"/>
        <w:rPr>
          <w:rFonts w:ascii="Courier New"/>
          <w:sz w:val="16"/>
        </w:rPr>
      </w:pPr>
    </w:p>
    <w:p>
      <w:pPr>
        <w:tabs>
          <w:tab w:pos="2157" w:val="left" w:leader="none"/>
        </w:tabs>
        <w:spacing w:before="0"/>
        <w:ind w:left="452" w:right="12417" w:hanging="284"/>
        <w:jc w:val="left"/>
        <w:rPr>
          <w:rFonts w:ascii="Courier New"/>
          <w:sz w:val="16"/>
        </w:rPr>
      </w:pPr>
      <w:r>
        <w:rPr>
          <w:rFonts w:ascii="Courier New"/>
          <w:sz w:val="16"/>
        </w:rPr>
        <w:t>BinRangeItem ::= SEQUENCE { </w:t>
      </w:r>
      <w:r>
        <w:rPr>
          <w:rFonts w:ascii="Courier New"/>
          <w:spacing w:val="-2"/>
          <w:sz w:val="16"/>
        </w:rPr>
        <w:t>binIndex</w:t>
      </w:r>
      <w:r>
        <w:rPr>
          <w:rFonts w:ascii="Courier New"/>
          <w:sz w:val="16"/>
        </w:rPr>
        <w:tab/>
      </w:r>
      <w:r>
        <w:rPr>
          <w:rFonts w:ascii="Courier New"/>
          <w:spacing w:val="-2"/>
          <w:sz w:val="16"/>
        </w:rPr>
        <w:t>BinIndex,</w:t>
      </w:r>
    </w:p>
    <w:p>
      <w:pPr>
        <w:tabs>
          <w:tab w:pos="2157" w:val="left" w:leader="none"/>
        </w:tabs>
        <w:spacing w:line="181" w:lineRule="exact" w:before="0"/>
        <w:ind w:left="452" w:right="0" w:firstLine="0"/>
        <w:jc w:val="left"/>
        <w:rPr>
          <w:rFonts w:ascii="Courier New"/>
          <w:sz w:val="16"/>
        </w:rPr>
      </w:pPr>
      <w:r>
        <w:rPr>
          <w:rFonts w:ascii="Courier New"/>
          <w:spacing w:val="-2"/>
          <w:sz w:val="16"/>
        </w:rPr>
        <w:t>startValue</w:t>
      </w:r>
      <w:r>
        <w:rPr>
          <w:rFonts w:ascii="Courier New"/>
          <w:sz w:val="16"/>
        </w:rPr>
        <w:tab/>
      </w:r>
      <w:r>
        <w:rPr>
          <w:rFonts w:ascii="Courier New"/>
          <w:spacing w:val="-2"/>
          <w:sz w:val="16"/>
        </w:rPr>
        <w:t>BinRangeValue,</w:t>
      </w:r>
    </w:p>
    <w:p>
      <w:pPr>
        <w:tabs>
          <w:tab w:pos="2157" w:val="left" w:leader="none"/>
        </w:tabs>
        <w:spacing w:line="181" w:lineRule="exact" w:before="0"/>
        <w:ind w:left="452" w:right="0" w:firstLine="0"/>
        <w:jc w:val="left"/>
        <w:rPr>
          <w:rFonts w:ascii="Courier New"/>
          <w:sz w:val="16"/>
        </w:rPr>
      </w:pPr>
      <w:r>
        <w:rPr>
          <w:rFonts w:ascii="Courier New"/>
          <w:spacing w:val="-2"/>
          <w:sz w:val="16"/>
        </w:rPr>
        <w:t>endValue</w:t>
      </w:r>
      <w:r>
        <w:rPr>
          <w:rFonts w:ascii="Courier New"/>
          <w:sz w:val="16"/>
        </w:rPr>
        <w:tab/>
      </w:r>
      <w:r>
        <w:rPr>
          <w:rFonts w:ascii="Courier New"/>
          <w:spacing w:val="-2"/>
          <w:sz w:val="16"/>
        </w:rPr>
        <w:t>BinRangeValue,</w:t>
      </w:r>
    </w:p>
    <w:p>
      <w:pPr>
        <w:spacing w:after="0" w:line="181" w:lineRule="exact"/>
        <w:jc w:val="left"/>
        <w:rPr>
          <w:rFonts w:ascii="Courier New"/>
          <w:sz w:val="16"/>
        </w:rPr>
        <w:sectPr>
          <w:headerReference w:type="default" r:id="rId14"/>
          <w:footerReference w:type="default" r:id="rId15"/>
          <w:pgSz w:w="16850" w:h="11910" w:orient="landscape"/>
          <w:pgMar w:header="862" w:footer="1112" w:top="1520" w:bottom="1300" w:left="680" w:right="720"/>
        </w:sectPr>
      </w:pPr>
    </w:p>
    <w:p>
      <w:pPr>
        <w:pStyle w:val="BodyText"/>
        <w:rPr>
          <w:rFonts w:ascii="Courier New"/>
          <w:sz w:val="16"/>
        </w:rPr>
      </w:pPr>
    </w:p>
    <w:p>
      <w:pPr>
        <w:pStyle w:val="BodyText"/>
        <w:spacing w:before="99"/>
        <w:rPr>
          <w:rFonts w:ascii="Courier New"/>
          <w:sz w:val="16"/>
        </w:rPr>
      </w:pPr>
    </w:p>
    <w:p>
      <w:pPr>
        <w:spacing w:before="0"/>
        <w:ind w:left="169" w:right="0" w:firstLine="0"/>
        <w:jc w:val="left"/>
        <w:rPr>
          <w:rFonts w:ascii="Courier New"/>
          <w:sz w:val="16"/>
        </w:rPr>
      </w:pPr>
      <w:r>
        <w:rPr>
          <w:rFonts w:ascii="Courier New"/>
          <w:spacing w:val="-10"/>
          <w:sz w:val="16"/>
        </w:rPr>
        <w:t>}</w:t>
      </w:r>
    </w:p>
    <w:p>
      <w:pPr>
        <w:spacing w:line="360" w:lineRule="atLeast" w:before="3"/>
        <w:ind w:left="169" w:right="2655" w:firstLine="0"/>
        <w:jc w:val="left"/>
        <w:rPr>
          <w:rFonts w:ascii="Courier New"/>
          <w:sz w:val="16"/>
        </w:rPr>
      </w:pPr>
      <w:r>
        <w:rPr>
          <w:rFonts w:ascii="Courier New"/>
          <w:sz w:val="16"/>
        </w:rPr>
        <w:t>DistMeasurementBinRangeList</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(SIZE(1..maxnoofMeasurementInfo))</w:t>
      </w:r>
      <w:r>
        <w:rPr>
          <w:rFonts w:ascii="Courier New"/>
          <w:spacing w:val="-6"/>
          <w:sz w:val="16"/>
        </w:rPr>
        <w:t> </w:t>
      </w:r>
      <w:r>
        <w:rPr>
          <w:rFonts w:ascii="Courier New"/>
          <w:sz w:val="16"/>
        </w:rPr>
        <w:t>OF</w:t>
      </w:r>
      <w:r>
        <w:rPr>
          <w:rFonts w:ascii="Courier New"/>
          <w:spacing w:val="-5"/>
          <w:sz w:val="16"/>
        </w:rPr>
        <w:t> </w:t>
      </w:r>
      <w:r>
        <w:rPr>
          <w:rFonts w:ascii="Courier New"/>
          <w:sz w:val="16"/>
        </w:rPr>
        <w:t>DistMeasurementBinRangeItem DistMeasurementBinRangeItem ::= SEQUENCE {</w:t>
      </w:r>
    </w:p>
    <w:p>
      <w:pPr>
        <w:tabs>
          <w:tab w:pos="2157" w:val="left" w:leader="none"/>
        </w:tabs>
        <w:spacing w:before="3"/>
        <w:ind w:left="452" w:right="11461" w:firstLine="0"/>
        <w:jc w:val="left"/>
        <w:rPr>
          <w:rFonts w:ascii="Courier New"/>
          <w:sz w:val="16"/>
        </w:rPr>
      </w:pPr>
      <w:r>
        <w:rPr>
          <w:rFonts w:ascii="Courier New"/>
          <w:spacing w:val="-2"/>
          <w:sz w:val="16"/>
        </w:rPr>
        <w:t>measType</w:t>
      </w:r>
      <w:r>
        <w:rPr>
          <w:rFonts w:ascii="Courier New"/>
          <w:sz w:val="16"/>
        </w:rPr>
        <w:tab/>
      </w:r>
      <w:r>
        <w:rPr>
          <w:rFonts w:ascii="Courier New"/>
          <w:spacing w:val="-2"/>
          <w:sz w:val="16"/>
        </w:rPr>
        <w:t>MeasurementType, binRangeDef</w:t>
      </w:r>
      <w:r>
        <w:rPr>
          <w:rFonts w:ascii="Courier New"/>
          <w:sz w:val="16"/>
        </w:rPr>
        <w:tab/>
      </w:r>
      <w:r>
        <w:rPr>
          <w:rFonts w:ascii="Courier New"/>
          <w:spacing w:val="-2"/>
          <w:sz w:val="16"/>
        </w:rPr>
        <w:t>BinRangeDefinition,</w:t>
      </w:r>
    </w:p>
    <w:p>
      <w:pPr>
        <w:spacing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before="0"/>
        <w:ind w:left="169" w:right="0" w:firstLine="0"/>
        <w:jc w:val="left"/>
        <w:rPr>
          <w:rFonts w:ascii="Courier New"/>
          <w:sz w:val="16"/>
        </w:rPr>
      </w:pPr>
      <w:r>
        <w:rPr>
          <w:rFonts w:ascii="Courier New"/>
          <w:sz w:val="16"/>
        </w:rPr>
        <w:t>MeasurementInfoList</w:t>
      </w:r>
      <w:r>
        <w:rPr>
          <w:rFonts w:ascii="Courier New"/>
          <w:spacing w:val="-15"/>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z w:val="16"/>
        </w:rPr>
        <w:t>(SIZE(1..maxnoofMeasurementInfo))</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MeasurementInfoItem</w:t>
      </w:r>
    </w:p>
    <w:p>
      <w:pPr>
        <w:tabs>
          <w:tab w:pos="2725" w:val="left" w:leader="none"/>
        </w:tabs>
        <w:spacing w:before="181"/>
        <w:ind w:left="452" w:right="11176" w:hanging="284"/>
        <w:jc w:val="left"/>
        <w:rPr>
          <w:rFonts w:ascii="Courier New"/>
          <w:sz w:val="16"/>
        </w:rPr>
      </w:pPr>
      <w:r>
        <w:rPr>
          <w:rFonts w:ascii="Courier New"/>
          <w:sz w:val="16"/>
        </w:rPr>
        <w:t>MeasurementInfoItem</w:t>
      </w:r>
      <w:r>
        <w:rPr>
          <w:rFonts w:ascii="Courier New"/>
          <w:spacing w:val="40"/>
          <w:sz w:val="16"/>
        </w:rPr>
        <w:t> </w:t>
      </w:r>
      <w:r>
        <w:rPr>
          <w:rFonts w:ascii="Courier New"/>
          <w:sz w:val="16"/>
        </w:rPr>
        <w:t>::=</w:t>
      </w:r>
      <w:r>
        <w:rPr>
          <w:rFonts w:ascii="Courier New"/>
          <w:spacing w:val="40"/>
          <w:sz w:val="16"/>
        </w:rPr>
        <w:t> </w:t>
      </w:r>
      <w:r>
        <w:rPr>
          <w:rFonts w:ascii="Courier New"/>
          <w:sz w:val="16"/>
        </w:rPr>
        <w:t>SEQUENCE</w:t>
      </w:r>
      <w:r>
        <w:rPr>
          <w:rFonts w:ascii="Courier New"/>
          <w:spacing w:val="40"/>
          <w:sz w:val="16"/>
        </w:rPr>
        <w:t> </w:t>
      </w:r>
      <w:r>
        <w:rPr>
          <w:rFonts w:ascii="Courier New"/>
          <w:sz w:val="16"/>
        </w:rPr>
        <w:t>{ </w:t>
      </w:r>
      <w:r>
        <w:rPr>
          <w:rFonts w:ascii="Courier New"/>
          <w:spacing w:val="-2"/>
          <w:sz w:val="16"/>
        </w:rPr>
        <w:t>measType</w:t>
      </w:r>
      <w:r>
        <w:rPr>
          <w:rFonts w:ascii="Courier New"/>
          <w:sz w:val="16"/>
        </w:rPr>
        <w:tab/>
      </w:r>
      <w:r>
        <w:rPr>
          <w:rFonts w:ascii="Courier New"/>
          <w:spacing w:val="-2"/>
          <w:sz w:val="16"/>
        </w:rPr>
        <w:t>MeasurementType,</w:t>
      </w:r>
    </w:p>
    <w:p>
      <w:pPr>
        <w:tabs>
          <w:tab w:pos="2725" w:val="left" w:leader="none"/>
        </w:tabs>
        <w:spacing w:line="181" w:lineRule="exact" w:before="0"/>
        <w:ind w:left="452" w:right="0" w:firstLine="0"/>
        <w:jc w:val="left"/>
        <w:rPr>
          <w:rFonts w:ascii="Courier New"/>
          <w:sz w:val="16"/>
        </w:rPr>
      </w:pPr>
      <w:r>
        <w:rPr>
          <w:rFonts w:ascii="Courier New"/>
          <w:spacing w:val="-2"/>
          <w:sz w:val="16"/>
        </w:rPr>
        <w:t>labelInfoList</w:t>
      </w:r>
      <w:r>
        <w:rPr>
          <w:rFonts w:ascii="Courier New"/>
          <w:sz w:val="16"/>
        </w:rPr>
        <w:tab/>
      </w:r>
      <w:r>
        <w:rPr>
          <w:rFonts w:ascii="Courier New"/>
          <w:spacing w:val="-2"/>
          <w:sz w:val="16"/>
        </w:rPr>
        <w:t>LabelInfoList,</w:t>
      </w:r>
    </w:p>
    <w:p>
      <w:pPr>
        <w:spacing w:line="181" w:lineRule="exact" w:before="0"/>
        <w:ind w:left="452" w:right="0" w:firstLine="0"/>
        <w:jc w:val="left"/>
        <w:rPr>
          <w:rFonts w:ascii="Courier New"/>
          <w:sz w:val="16"/>
        </w:rPr>
      </w:pPr>
      <w:r>
        <w:rPr>
          <w:rFonts w:ascii="Courier New"/>
          <w:spacing w:val="-4"/>
          <w:sz w:val="16"/>
        </w:rPr>
        <w:t>...,</w:t>
      </w:r>
    </w:p>
    <w:p>
      <w:pPr>
        <w:tabs>
          <w:tab w:pos="2725" w:val="left" w:leader="none"/>
          <w:tab w:pos="5565" w:val="left" w:leader="none"/>
        </w:tabs>
        <w:spacing w:before="1"/>
        <w:ind w:left="452" w:right="0" w:firstLine="0"/>
        <w:jc w:val="left"/>
        <w:rPr>
          <w:rFonts w:ascii="Courier New"/>
          <w:sz w:val="16"/>
        </w:rPr>
      </w:pPr>
      <w:r>
        <w:rPr>
          <w:rFonts w:ascii="Courier New"/>
          <w:spacing w:val="-2"/>
          <w:sz w:val="16"/>
        </w:rPr>
        <w:t>matchCondReportList</w:t>
      </w:r>
      <w:r>
        <w:rPr>
          <w:rFonts w:ascii="Courier New"/>
          <w:sz w:val="16"/>
        </w:rPr>
        <w:tab/>
      </w:r>
      <w:r>
        <w:rPr>
          <w:rFonts w:ascii="Courier New"/>
          <w:spacing w:val="-2"/>
          <w:sz w:val="16"/>
        </w:rPr>
        <w:t>MatchCondReportList</w:t>
      </w:r>
      <w:r>
        <w:rPr>
          <w:rFonts w:ascii="Courier New"/>
          <w:sz w:val="16"/>
        </w:rPr>
        <w:tab/>
      </w:r>
      <w:r>
        <w:rPr>
          <w:rFonts w:ascii="Courier New"/>
          <w:spacing w:val="-2"/>
          <w:sz w:val="16"/>
        </w:rPr>
        <w:t>OPTIONAL</w:t>
      </w:r>
    </w:p>
    <w:p>
      <w:pPr>
        <w:pStyle w:val="BodyText"/>
        <w:rPr>
          <w:rFonts w:ascii="Courier New"/>
          <w:sz w:val="16"/>
        </w:rPr>
      </w:pPr>
    </w:p>
    <w:p>
      <w:pPr>
        <w:spacing w:before="0"/>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69" w:right="0" w:firstLine="0"/>
        <w:jc w:val="left"/>
        <w:rPr>
          <w:rFonts w:ascii="Courier New"/>
          <w:sz w:val="16"/>
        </w:rPr>
      </w:pPr>
      <w:r>
        <w:rPr>
          <w:rFonts w:ascii="Courier New"/>
          <w:sz w:val="16"/>
        </w:rPr>
        <w:t>LabelInfoList</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0"/>
          <w:sz w:val="16"/>
        </w:rPr>
        <w:t> </w:t>
      </w:r>
      <w:r>
        <w:rPr>
          <w:rFonts w:ascii="Courier New"/>
          <w:sz w:val="16"/>
        </w:rPr>
        <w:t>(SIZE(1..maxnoofLabelInfo))</w:t>
      </w:r>
      <w:r>
        <w:rPr>
          <w:rFonts w:ascii="Courier New"/>
          <w:spacing w:val="-11"/>
          <w:sz w:val="16"/>
        </w:rPr>
        <w:t> </w:t>
      </w:r>
      <w:r>
        <w:rPr>
          <w:rFonts w:ascii="Courier New"/>
          <w:sz w:val="16"/>
        </w:rPr>
        <w:t>OF</w:t>
      </w:r>
      <w:r>
        <w:rPr>
          <w:rFonts w:ascii="Courier New"/>
          <w:spacing w:val="-10"/>
          <w:sz w:val="16"/>
        </w:rPr>
        <w:t> </w:t>
      </w:r>
      <w:r>
        <w:rPr>
          <w:rFonts w:ascii="Courier New"/>
          <w:spacing w:val="-2"/>
          <w:sz w:val="16"/>
        </w:rPr>
        <w:t>LabelInfoItem</w:t>
      </w:r>
    </w:p>
    <w:p>
      <w:pPr>
        <w:pStyle w:val="BodyText"/>
        <w:rPr>
          <w:rFonts w:ascii="Courier New"/>
          <w:sz w:val="16"/>
        </w:rPr>
      </w:pPr>
    </w:p>
    <w:p>
      <w:pPr>
        <w:tabs>
          <w:tab w:pos="2157" w:val="left" w:leader="none"/>
        </w:tabs>
        <w:spacing w:before="0"/>
        <w:ind w:left="452" w:right="11649" w:hanging="284"/>
        <w:jc w:val="left"/>
        <w:rPr>
          <w:rFonts w:ascii="Courier New"/>
          <w:sz w:val="16"/>
        </w:rPr>
      </w:pPr>
      <w:r>
        <w:rPr>
          <w:rFonts w:ascii="Courier New"/>
          <w:sz w:val="16"/>
        </w:rPr>
        <w:t>LabelInfoItem</w:t>
      </w:r>
      <w:r>
        <w:rPr>
          <w:rFonts w:ascii="Courier New"/>
          <w:spacing w:val="40"/>
          <w:sz w:val="16"/>
        </w:rPr>
        <w:t> </w:t>
      </w:r>
      <w:r>
        <w:rPr>
          <w:rFonts w:ascii="Courier New"/>
          <w:sz w:val="16"/>
        </w:rPr>
        <w:t>::=</w:t>
      </w:r>
      <w:r>
        <w:rPr>
          <w:rFonts w:ascii="Courier New"/>
          <w:spacing w:val="40"/>
          <w:sz w:val="16"/>
        </w:rPr>
        <w:t> </w:t>
      </w:r>
      <w:r>
        <w:rPr>
          <w:rFonts w:ascii="Courier New"/>
          <w:sz w:val="16"/>
        </w:rPr>
        <w:t>SEQUENCE</w:t>
      </w:r>
      <w:r>
        <w:rPr>
          <w:rFonts w:ascii="Courier New"/>
          <w:spacing w:val="40"/>
          <w:sz w:val="16"/>
        </w:rPr>
        <w:t> </w:t>
      </w:r>
      <w:r>
        <w:rPr>
          <w:rFonts w:ascii="Courier New"/>
          <w:sz w:val="16"/>
        </w:rPr>
        <w:t>{</w:t>
      </w:r>
      <w:r>
        <w:rPr>
          <w:rFonts w:ascii="Courier New"/>
          <w:sz w:val="16"/>
        </w:rPr>
        <w:t> </w:t>
      </w:r>
      <w:r>
        <w:rPr>
          <w:rFonts w:ascii="Courier New"/>
          <w:spacing w:val="-2"/>
          <w:sz w:val="16"/>
        </w:rPr>
        <w:t>measLabel</w:t>
      </w:r>
      <w:r>
        <w:rPr>
          <w:rFonts w:ascii="Courier New"/>
          <w:sz w:val="16"/>
        </w:rPr>
        <w:tab/>
      </w:r>
      <w:r>
        <w:rPr>
          <w:rFonts w:ascii="Courier New"/>
          <w:spacing w:val="-2"/>
          <w:sz w:val="16"/>
        </w:rPr>
        <w:t>MeasurementLabel,</w:t>
      </w:r>
    </w:p>
    <w:p>
      <w:pPr>
        <w:spacing w:line="179"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spacing w:line="360" w:lineRule="atLeast" w:before="2"/>
        <w:ind w:left="169" w:right="5187" w:firstLine="0"/>
        <w:jc w:val="left"/>
        <w:rPr>
          <w:rFonts w:ascii="Courier New"/>
          <w:sz w:val="16"/>
        </w:rPr>
      </w:pPr>
      <w:r>
        <w:rPr>
          <w:rFonts w:ascii="Courier New"/>
          <w:sz w:val="16"/>
        </w:rPr>
        <w:t>MatchCondReportList</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(SIZE(1..maxnoofConditionInfo))</w:t>
      </w:r>
      <w:r>
        <w:rPr>
          <w:rFonts w:ascii="Courier New"/>
          <w:spacing w:val="-6"/>
          <w:sz w:val="16"/>
        </w:rPr>
        <w:t> </w:t>
      </w:r>
      <w:r>
        <w:rPr>
          <w:rFonts w:ascii="Courier New"/>
          <w:sz w:val="16"/>
        </w:rPr>
        <w:t>OF</w:t>
      </w:r>
      <w:r>
        <w:rPr>
          <w:rFonts w:ascii="Courier New"/>
          <w:spacing w:val="-6"/>
          <w:sz w:val="16"/>
        </w:rPr>
        <w:t> </w:t>
      </w:r>
      <w:r>
        <w:rPr>
          <w:rFonts w:ascii="Courier New"/>
          <w:sz w:val="16"/>
        </w:rPr>
        <w:t>MatchCondReportItem MatchCondReportItem ::= SEQUENCE {</w:t>
      </w:r>
    </w:p>
    <w:p>
      <w:pPr>
        <w:tabs>
          <w:tab w:pos="3009" w:val="left" w:leader="none"/>
        </w:tabs>
        <w:spacing w:line="181" w:lineRule="exact" w:before="4"/>
        <w:ind w:left="452" w:right="0" w:firstLine="0"/>
        <w:jc w:val="left"/>
        <w:rPr>
          <w:rFonts w:ascii="Courier New"/>
          <w:sz w:val="16"/>
        </w:rPr>
      </w:pPr>
      <w:r>
        <w:rPr>
          <w:rFonts w:ascii="Courier New"/>
          <w:spacing w:val="-2"/>
          <w:sz w:val="16"/>
        </w:rPr>
        <w:t>measValueReportCond</w:t>
      </w:r>
      <w:r>
        <w:rPr>
          <w:rFonts w:ascii="Courier New"/>
          <w:sz w:val="16"/>
        </w:rPr>
        <w:tab/>
      </w:r>
      <w:r>
        <w:rPr>
          <w:rFonts w:ascii="Courier New"/>
          <w:spacing w:val="-2"/>
          <w:sz w:val="16"/>
        </w:rPr>
        <w:t>MeasValueReportCond,</w:t>
      </w:r>
    </w:p>
    <w:p>
      <w:pPr>
        <w:tabs>
          <w:tab w:pos="3009" w:val="left" w:leader="none"/>
          <w:tab w:pos="5565" w:val="left" w:leader="none"/>
        </w:tabs>
        <w:spacing w:line="181" w:lineRule="exact" w:before="0"/>
        <w:ind w:left="452"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69" w:right="0" w:firstLine="0"/>
        <w:jc w:val="left"/>
        <w:rPr>
          <w:rFonts w:ascii="Courier New"/>
          <w:sz w:val="16"/>
        </w:rPr>
      </w:pPr>
      <w:r>
        <w:rPr>
          <w:rFonts w:ascii="Courier New"/>
          <w:sz w:val="16"/>
        </w:rPr>
        <w:t>MeasValueReportCond</w:t>
      </w:r>
      <w:r>
        <w:rPr>
          <w:rFonts w:ascii="Courier New"/>
          <w:spacing w:val="-10"/>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2157" w:val="left" w:leader="none"/>
        </w:tabs>
        <w:spacing w:line="181" w:lineRule="exact" w:before="0"/>
        <w:ind w:left="452" w:right="0" w:firstLine="0"/>
        <w:jc w:val="left"/>
        <w:rPr>
          <w:rFonts w:ascii="Courier New"/>
          <w:sz w:val="16"/>
        </w:rPr>
      </w:pPr>
      <w:r>
        <w:rPr>
          <w:rFonts w:ascii="Courier New"/>
          <w:spacing w:val="-2"/>
          <w:sz w:val="16"/>
        </w:rPr>
        <w:t>testExpr</w:t>
      </w:r>
      <w:r>
        <w:rPr>
          <w:rFonts w:ascii="Courier New"/>
          <w:sz w:val="16"/>
        </w:rPr>
        <w:tab/>
      </w:r>
      <w:r>
        <w:rPr>
          <w:rFonts w:ascii="Courier New"/>
          <w:spacing w:val="-2"/>
          <w:sz w:val="16"/>
        </w:rPr>
        <w:t>MeasValueTestCond-Expression,</w:t>
      </w:r>
    </w:p>
    <w:p>
      <w:pPr>
        <w:tabs>
          <w:tab w:pos="2157" w:val="left" w:leader="none"/>
        </w:tabs>
        <w:spacing w:line="181" w:lineRule="exact" w:before="1"/>
        <w:ind w:left="452" w:right="0" w:firstLine="0"/>
        <w:jc w:val="left"/>
        <w:rPr>
          <w:rFonts w:ascii="Courier New"/>
          <w:sz w:val="16"/>
        </w:rPr>
      </w:pPr>
      <w:r>
        <w:rPr>
          <w:rFonts w:ascii="Courier New"/>
          <w:spacing w:val="-2"/>
          <w:sz w:val="16"/>
        </w:rPr>
        <w:t>testValue</w:t>
      </w:r>
      <w:r>
        <w:rPr>
          <w:rFonts w:ascii="Courier New"/>
          <w:sz w:val="16"/>
        </w:rPr>
        <w:tab/>
      </w:r>
      <w:r>
        <w:rPr>
          <w:rFonts w:ascii="Courier New"/>
          <w:spacing w:val="-2"/>
          <w:sz w:val="16"/>
        </w:rPr>
        <w:t>TestCond-Value,</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452" w:right="10693" w:hanging="284"/>
        <w:jc w:val="left"/>
        <w:rPr>
          <w:rFonts w:ascii="Courier New"/>
          <w:sz w:val="16"/>
        </w:rPr>
      </w:pPr>
      <w:r>
        <w:rPr>
          <w:rFonts w:ascii="Courier New"/>
          <w:sz w:val="16"/>
        </w:rPr>
        <w:t>MeasValueTestCond-Expression</w:t>
      </w:r>
      <w:r>
        <w:rPr>
          <w:rFonts w:ascii="Courier New"/>
          <w:spacing w:val="-9"/>
          <w:sz w:val="16"/>
        </w:rPr>
        <w:t> </w:t>
      </w:r>
      <w:r>
        <w:rPr>
          <w:rFonts w:ascii="Courier New"/>
          <w:sz w:val="16"/>
        </w:rPr>
        <w:t>::=</w:t>
      </w:r>
      <w:r>
        <w:rPr>
          <w:rFonts w:ascii="Courier New"/>
          <w:spacing w:val="-9"/>
          <w:sz w:val="16"/>
        </w:rPr>
        <w:t> </w:t>
      </w:r>
      <w:r>
        <w:rPr>
          <w:rFonts w:ascii="Courier New"/>
          <w:sz w:val="16"/>
        </w:rPr>
        <w:t>ENUMERATED</w:t>
      </w:r>
      <w:r>
        <w:rPr>
          <w:rFonts w:ascii="Courier New"/>
          <w:spacing w:val="-9"/>
          <w:sz w:val="16"/>
        </w:rPr>
        <w:t> </w:t>
      </w:r>
      <w:r>
        <w:rPr>
          <w:rFonts w:ascii="Courier New"/>
          <w:sz w:val="16"/>
        </w:rPr>
        <w:t>{ </w:t>
      </w:r>
      <w:r>
        <w:rPr>
          <w:rFonts w:ascii="Courier New"/>
          <w:spacing w:val="-2"/>
          <w:sz w:val="16"/>
        </w:rPr>
        <w:t>equal,</w:t>
      </w:r>
    </w:p>
    <w:p>
      <w:pPr>
        <w:spacing w:before="0"/>
        <w:ind w:left="452" w:right="13427" w:firstLine="0"/>
        <w:jc w:val="left"/>
        <w:rPr>
          <w:rFonts w:ascii="Courier New"/>
          <w:sz w:val="16"/>
        </w:rPr>
      </w:pPr>
      <w:r>
        <w:rPr>
          <w:rFonts w:ascii="Courier New"/>
          <w:spacing w:val="-2"/>
          <w:sz w:val="16"/>
        </w:rPr>
        <w:t>greaterthan, lessthan, contains, present,</w:t>
      </w:r>
    </w:p>
    <w:p>
      <w:pPr>
        <w:spacing w:after="0"/>
        <w:jc w:val="left"/>
        <w:rPr>
          <w:rFonts w:ascii="Courier New"/>
          <w:sz w:val="16"/>
        </w:rPr>
        <w:sectPr>
          <w:pgSz w:w="16850" w:h="11910" w:orient="landscape"/>
          <w:pgMar w:header="862" w:footer="1112" w:top="1520" w:bottom="1300" w:left="680" w:right="720"/>
        </w:sectPr>
      </w:pPr>
    </w:p>
    <w:p>
      <w:pPr>
        <w:pStyle w:val="BodyText"/>
        <w:rPr>
          <w:rFonts w:ascii="Courier New"/>
          <w:sz w:val="16"/>
        </w:rPr>
      </w:pPr>
    </w:p>
    <w:p>
      <w:pPr>
        <w:pStyle w:val="BodyText"/>
        <w:spacing w:before="99"/>
        <w:rPr>
          <w:rFonts w:ascii="Courier New"/>
          <w:sz w:val="16"/>
        </w:rPr>
      </w:pPr>
    </w:p>
    <w:p>
      <w:pPr>
        <w:spacing w:before="0"/>
        <w:ind w:left="169" w:right="0" w:firstLine="0"/>
        <w:jc w:val="left"/>
        <w:rPr>
          <w:rFonts w:ascii="Courier New"/>
          <w:sz w:val="16"/>
        </w:rPr>
      </w:pPr>
      <w:r>
        <w:rPr>
          <w:rFonts w:ascii="Courier New"/>
          <w:spacing w:val="-10"/>
          <w:sz w:val="16"/>
        </w:rPr>
        <w:t>}</w:t>
      </w:r>
    </w:p>
    <w:p>
      <w:pPr>
        <w:spacing w:line="360" w:lineRule="atLeast" w:before="3"/>
        <w:ind w:left="169" w:right="5187" w:firstLine="0"/>
        <w:jc w:val="left"/>
        <w:rPr>
          <w:rFonts w:ascii="Courier New"/>
          <w:sz w:val="16"/>
        </w:rPr>
      </w:pPr>
      <w:r>
        <w:rPr>
          <w:rFonts w:ascii="Courier New"/>
          <w:sz w:val="16"/>
        </w:rPr>
        <w:t>MeasurementData</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(SIZE(1..maxnoofMeasurementRecord))</w:t>
      </w:r>
      <w:r>
        <w:rPr>
          <w:rFonts w:ascii="Courier New"/>
          <w:spacing w:val="-6"/>
          <w:sz w:val="16"/>
        </w:rPr>
        <w:t> </w:t>
      </w:r>
      <w:r>
        <w:rPr>
          <w:rFonts w:ascii="Courier New"/>
          <w:sz w:val="16"/>
        </w:rPr>
        <w:t>OF</w:t>
      </w:r>
      <w:r>
        <w:rPr>
          <w:rFonts w:ascii="Courier New"/>
          <w:spacing w:val="-6"/>
          <w:sz w:val="16"/>
        </w:rPr>
        <w:t> </w:t>
      </w:r>
      <w:r>
        <w:rPr>
          <w:rFonts w:ascii="Courier New"/>
          <w:sz w:val="16"/>
        </w:rPr>
        <w:t>MeasurementDataItem MeasurementDataItem ::= SEQUENCE {</w:t>
      </w:r>
    </w:p>
    <w:p>
      <w:pPr>
        <w:tabs>
          <w:tab w:pos="2442" w:val="left" w:leader="none"/>
        </w:tabs>
        <w:spacing w:line="181" w:lineRule="exact" w:before="3"/>
        <w:ind w:left="452" w:right="0" w:firstLine="0"/>
        <w:jc w:val="left"/>
        <w:rPr>
          <w:rFonts w:ascii="Courier New"/>
          <w:sz w:val="16"/>
        </w:rPr>
      </w:pPr>
      <w:r>
        <w:rPr>
          <w:rFonts w:ascii="Courier New"/>
          <w:spacing w:val="-2"/>
          <w:sz w:val="16"/>
        </w:rPr>
        <w:t>measRecord</w:t>
      </w:r>
      <w:r>
        <w:rPr>
          <w:rFonts w:ascii="Courier New"/>
          <w:sz w:val="16"/>
        </w:rPr>
        <w:tab/>
      </w:r>
      <w:r>
        <w:rPr>
          <w:rFonts w:ascii="Courier New"/>
          <w:spacing w:val="-2"/>
          <w:sz w:val="16"/>
        </w:rPr>
        <w:t>MeasurementRecord,</w:t>
      </w:r>
    </w:p>
    <w:p>
      <w:pPr>
        <w:tabs>
          <w:tab w:pos="2442" w:val="left" w:leader="none"/>
          <w:tab w:pos="5851" w:val="left" w:leader="none"/>
        </w:tabs>
        <w:spacing w:line="181" w:lineRule="exact" w:before="0"/>
        <w:ind w:left="452" w:right="0" w:firstLine="0"/>
        <w:jc w:val="left"/>
        <w:rPr>
          <w:rFonts w:ascii="Courier New"/>
          <w:sz w:val="16"/>
        </w:rPr>
      </w:pPr>
      <w:r>
        <w:rPr>
          <w:rFonts w:ascii="Courier New"/>
          <w:spacing w:val="-2"/>
          <w:sz w:val="16"/>
        </w:rPr>
        <w:t>incompleteFlag</w:t>
      </w:r>
      <w:r>
        <w:rPr>
          <w:rFonts w:ascii="Courier New"/>
          <w:sz w:val="16"/>
        </w:rPr>
        <w:tab/>
        <w:t>ENUMERATED</w:t>
      </w:r>
      <w:r>
        <w:rPr>
          <w:rFonts w:ascii="Courier New"/>
          <w:spacing w:val="-8"/>
          <w:sz w:val="16"/>
        </w:rPr>
        <w:t> </w:t>
      </w:r>
      <w:r>
        <w:rPr>
          <w:rFonts w:ascii="Courier New"/>
          <w:sz w:val="16"/>
        </w:rPr>
        <w:t>{true,</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spacing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before="0"/>
        <w:ind w:left="169" w:right="0" w:firstLine="0"/>
        <w:jc w:val="left"/>
        <w:rPr>
          <w:rFonts w:ascii="Courier New"/>
          <w:sz w:val="16"/>
        </w:rPr>
      </w:pPr>
      <w:r>
        <w:rPr>
          <w:rFonts w:ascii="Courier New"/>
          <w:sz w:val="16"/>
        </w:rPr>
        <w:t>MeasurementRecord</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z w:val="16"/>
        </w:rPr>
        <w:t>(SIZE(1..maxnoofMeasurementValue))</w:t>
      </w:r>
      <w:r>
        <w:rPr>
          <w:rFonts w:ascii="Courier New"/>
          <w:spacing w:val="-13"/>
          <w:sz w:val="16"/>
        </w:rPr>
        <w:t> </w:t>
      </w:r>
      <w:r>
        <w:rPr>
          <w:rFonts w:ascii="Courier New"/>
          <w:sz w:val="16"/>
        </w:rPr>
        <w:t>OF</w:t>
      </w:r>
      <w:r>
        <w:rPr>
          <w:rFonts w:ascii="Courier New"/>
          <w:spacing w:val="-12"/>
          <w:sz w:val="16"/>
        </w:rPr>
        <w:t> </w:t>
      </w:r>
      <w:r>
        <w:rPr>
          <w:rFonts w:ascii="Courier New"/>
          <w:spacing w:val="-2"/>
          <w:sz w:val="16"/>
        </w:rPr>
        <w:t>MeasurementRecordItem</w:t>
      </w:r>
    </w:p>
    <w:p>
      <w:pPr>
        <w:pStyle w:val="BodyText"/>
        <w:rPr>
          <w:rFonts w:ascii="Courier New"/>
          <w:sz w:val="16"/>
        </w:rPr>
      </w:pPr>
    </w:p>
    <w:p>
      <w:pPr>
        <w:spacing w:line="181" w:lineRule="exact" w:before="0"/>
        <w:ind w:left="169" w:right="0" w:firstLine="0"/>
        <w:jc w:val="left"/>
        <w:rPr>
          <w:rFonts w:ascii="Courier New"/>
          <w:sz w:val="16"/>
        </w:rPr>
      </w:pPr>
      <w:r>
        <w:rPr>
          <w:rFonts w:ascii="Courier New"/>
          <w:sz w:val="16"/>
        </w:rPr>
        <w:t>MeasurementRecordItem</w:t>
      </w:r>
      <w:r>
        <w:rPr>
          <w:rFonts w:ascii="Courier New"/>
          <w:spacing w:val="-10"/>
          <w:sz w:val="16"/>
        </w:rPr>
        <w:t> </w:t>
      </w:r>
      <w:r>
        <w:rPr>
          <w:rFonts w:ascii="Courier New"/>
          <w:sz w:val="16"/>
        </w:rPr>
        <w:t>::=</w:t>
      </w:r>
      <w:r>
        <w:rPr>
          <w:rFonts w:ascii="Courier New"/>
          <w:spacing w:val="-10"/>
          <w:sz w:val="16"/>
        </w:rPr>
        <w:t> </w:t>
      </w:r>
      <w:r>
        <w:rPr>
          <w:rFonts w:ascii="Courier New"/>
          <w:sz w:val="16"/>
        </w:rPr>
        <w:t>CHOICE</w:t>
      </w:r>
      <w:r>
        <w:rPr>
          <w:rFonts w:ascii="Courier New"/>
          <w:spacing w:val="-10"/>
          <w:sz w:val="16"/>
        </w:rPr>
        <w:t> {</w:t>
      </w:r>
    </w:p>
    <w:p>
      <w:pPr>
        <w:tabs>
          <w:tab w:pos="2157" w:val="left" w:leader="none"/>
        </w:tabs>
        <w:spacing w:line="181" w:lineRule="exact" w:before="0"/>
        <w:ind w:left="452" w:right="0" w:firstLine="0"/>
        <w:jc w:val="left"/>
        <w:rPr>
          <w:rFonts w:ascii="Courier New"/>
          <w:sz w:val="16"/>
        </w:rPr>
      </w:pPr>
      <w:r>
        <w:rPr>
          <w:rFonts w:ascii="Courier New"/>
          <w:spacing w:val="-2"/>
          <w:sz w:val="16"/>
        </w:rPr>
        <w:t>integer</w:t>
      </w:r>
      <w:r>
        <w:rPr>
          <w:rFonts w:ascii="Courier New"/>
          <w:sz w:val="16"/>
        </w:rPr>
        <w:tab/>
        <w:t>INTEGER</w:t>
      </w:r>
      <w:r>
        <w:rPr>
          <w:rFonts w:ascii="Courier New"/>
          <w:spacing w:val="-6"/>
          <w:sz w:val="16"/>
        </w:rPr>
        <w:t> </w:t>
      </w:r>
      <w:r>
        <w:rPr>
          <w:rFonts w:ascii="Courier New"/>
          <w:sz w:val="16"/>
        </w:rPr>
        <w:t>(0..</w:t>
      </w:r>
      <w:r>
        <w:rPr>
          <w:rFonts w:ascii="Courier New"/>
          <w:spacing w:val="-5"/>
          <w:sz w:val="16"/>
        </w:rPr>
        <w:t> </w:t>
      </w:r>
      <w:r>
        <w:rPr>
          <w:rFonts w:ascii="Courier New"/>
          <w:spacing w:val="-2"/>
          <w:sz w:val="16"/>
        </w:rPr>
        <w:t>4294967295),</w:t>
      </w:r>
    </w:p>
    <w:p>
      <w:pPr>
        <w:tabs>
          <w:tab w:pos="2157" w:val="left" w:leader="none"/>
        </w:tabs>
        <w:spacing w:line="181" w:lineRule="exact" w:before="1"/>
        <w:ind w:left="452" w:right="0" w:firstLine="0"/>
        <w:jc w:val="left"/>
        <w:rPr>
          <w:rFonts w:ascii="Courier New"/>
          <w:sz w:val="16"/>
        </w:rPr>
      </w:pPr>
      <w:r>
        <w:rPr>
          <w:rFonts w:ascii="Courier New"/>
          <w:spacing w:val="-4"/>
          <w:sz w:val="16"/>
        </w:rPr>
        <w:t>real</w:t>
      </w:r>
      <w:r>
        <w:rPr>
          <w:rFonts w:ascii="Courier New"/>
          <w:sz w:val="16"/>
        </w:rPr>
        <w:tab/>
      </w:r>
      <w:r>
        <w:rPr>
          <w:rFonts w:ascii="Courier New"/>
          <w:spacing w:val="-2"/>
          <w:sz w:val="16"/>
        </w:rPr>
        <w:t>REAL,</w:t>
      </w:r>
    </w:p>
    <w:p>
      <w:pPr>
        <w:tabs>
          <w:tab w:pos="2157" w:val="left" w:leader="none"/>
        </w:tabs>
        <w:spacing w:line="181" w:lineRule="exact" w:before="0"/>
        <w:ind w:left="452" w:right="0" w:firstLine="0"/>
        <w:jc w:val="left"/>
        <w:rPr>
          <w:rFonts w:ascii="Courier New"/>
          <w:sz w:val="16"/>
        </w:rPr>
      </w:pPr>
      <w:r>
        <w:rPr>
          <w:rFonts w:ascii="Courier New"/>
          <w:spacing w:val="-2"/>
          <w:sz w:val="16"/>
        </w:rPr>
        <w:t>noValue</w:t>
      </w:r>
      <w:r>
        <w:rPr>
          <w:rFonts w:ascii="Courier New"/>
          <w:sz w:val="16"/>
        </w:rPr>
        <w:tab/>
      </w:r>
      <w:r>
        <w:rPr>
          <w:rFonts w:ascii="Courier New"/>
          <w:spacing w:val="-2"/>
          <w:sz w:val="16"/>
        </w:rPr>
        <w:t>NULL,</w:t>
      </w:r>
    </w:p>
    <w:p>
      <w:pPr>
        <w:spacing w:line="181" w:lineRule="exact" w:before="1"/>
        <w:ind w:left="452" w:right="0" w:firstLine="0"/>
        <w:jc w:val="left"/>
        <w:rPr>
          <w:rFonts w:ascii="Courier New"/>
          <w:sz w:val="16"/>
        </w:rPr>
      </w:pPr>
      <w:r>
        <w:rPr>
          <w:rFonts w:ascii="Courier New"/>
          <w:spacing w:val="-4"/>
          <w:sz w:val="16"/>
        </w:rPr>
        <w:t>...,</w:t>
      </w:r>
    </w:p>
    <w:p>
      <w:pPr>
        <w:tabs>
          <w:tab w:pos="2157" w:val="left" w:leader="none"/>
        </w:tabs>
        <w:spacing w:line="181" w:lineRule="exact" w:before="0"/>
        <w:ind w:left="452" w:right="0" w:firstLine="0"/>
        <w:jc w:val="left"/>
        <w:rPr>
          <w:rFonts w:ascii="Courier New"/>
          <w:sz w:val="16"/>
        </w:rPr>
      </w:pPr>
      <w:r>
        <w:rPr>
          <w:rFonts w:ascii="Courier New"/>
          <w:spacing w:val="-2"/>
          <w:sz w:val="16"/>
        </w:rPr>
        <w:t>notSatisfied</w:t>
      </w:r>
      <w:r>
        <w:rPr>
          <w:rFonts w:ascii="Courier New"/>
          <w:sz w:val="16"/>
        </w:rPr>
        <w:tab/>
      </w:r>
      <w:r>
        <w:rPr>
          <w:rFonts w:ascii="Courier New"/>
          <w:spacing w:val="-4"/>
          <w:sz w:val="16"/>
        </w:rPr>
        <w:t>NULL</w:t>
      </w:r>
    </w:p>
    <w:p>
      <w:pPr>
        <w:pStyle w:val="BodyText"/>
        <w:rPr>
          <w:rFonts w:ascii="Courier New"/>
          <w:sz w:val="16"/>
        </w:rPr>
      </w:pPr>
    </w:p>
    <w:p>
      <w:pPr>
        <w:spacing w:before="0"/>
        <w:ind w:left="169" w:right="0" w:firstLine="0"/>
        <w:jc w:val="left"/>
        <w:rPr>
          <w:rFonts w:ascii="Courier New"/>
          <w:sz w:val="16"/>
        </w:rPr>
      </w:pPr>
      <w:r>
        <w:rPr>
          <w:rFonts w:ascii="Courier New"/>
          <w:spacing w:val="-10"/>
          <w:sz w:val="16"/>
        </w:rPr>
        <w:t>}</w:t>
      </w:r>
    </w:p>
    <w:p>
      <w:pPr>
        <w:spacing w:line="362" w:lineRule="exact" w:before="25"/>
        <w:ind w:left="169" w:right="5187" w:firstLine="0"/>
        <w:jc w:val="left"/>
        <w:rPr>
          <w:rFonts w:ascii="Courier New"/>
          <w:sz w:val="16"/>
        </w:rPr>
      </w:pPr>
      <w:r>
        <w:rPr>
          <w:rFonts w:ascii="Courier New"/>
          <w:sz w:val="16"/>
        </w:rPr>
        <w:t>MeasurementInfo-Action-List</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(SIZE(1..maxnoofMeasurementInfo))</w:t>
      </w:r>
      <w:r>
        <w:rPr>
          <w:rFonts w:ascii="Courier New"/>
          <w:spacing w:val="-6"/>
          <w:sz w:val="16"/>
        </w:rPr>
        <w:t> </w:t>
      </w:r>
      <w:r>
        <w:rPr>
          <w:rFonts w:ascii="Courier New"/>
          <w:sz w:val="16"/>
        </w:rPr>
        <w:t>OF</w:t>
      </w:r>
      <w:r>
        <w:rPr>
          <w:rFonts w:ascii="Courier New"/>
          <w:spacing w:val="-6"/>
          <w:sz w:val="16"/>
        </w:rPr>
        <w:t> </w:t>
      </w:r>
      <w:r>
        <w:rPr>
          <w:rFonts w:ascii="Courier New"/>
          <w:sz w:val="16"/>
        </w:rPr>
        <w:t>MeasurementInfo-Action-Item MeasurementInfo-Action-Item ::= SEQUENCE {</w:t>
      </w:r>
    </w:p>
    <w:p>
      <w:pPr>
        <w:tabs>
          <w:tab w:pos="2157" w:val="left" w:leader="none"/>
        </w:tabs>
        <w:spacing w:line="158" w:lineRule="exact" w:before="0"/>
        <w:ind w:left="452" w:right="0" w:firstLine="0"/>
        <w:jc w:val="left"/>
        <w:rPr>
          <w:rFonts w:ascii="Courier New"/>
          <w:sz w:val="16"/>
        </w:rPr>
      </w:pPr>
      <w:r>
        <w:rPr>
          <w:rFonts w:ascii="Courier New"/>
          <w:spacing w:val="-2"/>
          <w:sz w:val="16"/>
        </w:rPr>
        <w:t>measName</w:t>
      </w:r>
      <w:r>
        <w:rPr>
          <w:rFonts w:ascii="Courier New"/>
          <w:sz w:val="16"/>
        </w:rPr>
        <w:tab/>
      </w:r>
      <w:r>
        <w:rPr>
          <w:rFonts w:ascii="Courier New"/>
          <w:spacing w:val="-2"/>
          <w:sz w:val="16"/>
        </w:rPr>
        <w:t>MeasurementTypeName,</w:t>
      </w:r>
    </w:p>
    <w:p>
      <w:pPr>
        <w:tabs>
          <w:tab w:pos="2157" w:val="left" w:leader="none"/>
          <w:tab w:pos="4713" w:val="left" w:leader="none"/>
        </w:tabs>
        <w:spacing w:line="181" w:lineRule="exact" w:before="0"/>
        <w:ind w:left="452" w:right="0" w:firstLine="0"/>
        <w:jc w:val="left"/>
        <w:rPr>
          <w:rFonts w:ascii="Courier New"/>
          <w:sz w:val="16"/>
        </w:rPr>
      </w:pPr>
      <w:r>
        <w:rPr>
          <w:rFonts w:ascii="Courier New"/>
          <w:spacing w:val="-2"/>
          <w:sz w:val="16"/>
        </w:rPr>
        <w:t>measID</w:t>
      </w:r>
      <w:r>
        <w:rPr>
          <w:rFonts w:ascii="Courier New"/>
          <w:sz w:val="16"/>
        </w:rPr>
        <w:tab/>
      </w:r>
      <w:r>
        <w:rPr>
          <w:rFonts w:ascii="Courier New"/>
          <w:spacing w:val="-2"/>
          <w:sz w:val="16"/>
        </w:rPr>
        <w:t>MeasurementTypeID</w:t>
      </w:r>
      <w:r>
        <w:rPr>
          <w:rFonts w:ascii="Courier New"/>
          <w:sz w:val="16"/>
        </w:rPr>
        <w:tab/>
      </w:r>
      <w:r>
        <w:rPr>
          <w:rFonts w:ascii="Courier New"/>
          <w:spacing w:val="-2"/>
          <w:sz w:val="16"/>
        </w:rPr>
        <w:t>OPTIONAL,</w:t>
      </w:r>
    </w:p>
    <w:p>
      <w:pPr>
        <w:spacing w:line="181" w:lineRule="exact" w:before="1"/>
        <w:ind w:left="452" w:right="0" w:firstLine="0"/>
        <w:jc w:val="left"/>
        <w:rPr>
          <w:rFonts w:ascii="Courier New"/>
          <w:sz w:val="16"/>
        </w:rPr>
      </w:pPr>
      <w:r>
        <w:rPr>
          <w:rFonts w:ascii="Courier New"/>
          <w:spacing w:val="-4"/>
          <w:sz w:val="16"/>
        </w:rPr>
        <w:t>...,</w:t>
      </w:r>
    </w:p>
    <w:p>
      <w:pPr>
        <w:tabs>
          <w:tab w:pos="2157" w:val="left" w:leader="none"/>
          <w:tab w:pos="4713" w:val="left" w:leader="none"/>
        </w:tabs>
        <w:spacing w:line="181" w:lineRule="exact" w:before="0"/>
        <w:ind w:left="452" w:right="0" w:firstLine="0"/>
        <w:jc w:val="left"/>
        <w:rPr>
          <w:rFonts w:ascii="Courier New"/>
          <w:sz w:val="16"/>
        </w:rPr>
      </w:pPr>
      <w:r>
        <w:rPr>
          <w:rFonts w:ascii="Courier New"/>
          <w:spacing w:val="-2"/>
          <w:sz w:val="16"/>
        </w:rPr>
        <w:t>binRangeDef</w:t>
      </w:r>
      <w:r>
        <w:rPr>
          <w:rFonts w:ascii="Courier New"/>
          <w:sz w:val="16"/>
        </w:rPr>
        <w:tab/>
      </w:r>
      <w:r>
        <w:rPr>
          <w:rFonts w:ascii="Courier New"/>
          <w:spacing w:val="-2"/>
          <w:sz w:val="16"/>
        </w:rPr>
        <w:t>BinRangeDefinition</w:t>
      </w:r>
      <w:r>
        <w:rPr>
          <w:rFonts w:ascii="Courier New"/>
          <w:sz w:val="16"/>
        </w:rPr>
        <w:tab/>
      </w:r>
      <w:r>
        <w:rPr>
          <w:rFonts w:ascii="Courier New"/>
          <w:spacing w:val="-2"/>
          <w:sz w:val="16"/>
        </w:rPr>
        <w:t>OPTIONAL</w:t>
      </w:r>
    </w:p>
    <w:p>
      <w:pPr>
        <w:spacing w:before="1"/>
        <w:ind w:left="169" w:right="0" w:firstLine="0"/>
        <w:jc w:val="left"/>
        <w:rPr>
          <w:rFonts w:ascii="Courier New"/>
          <w:sz w:val="16"/>
        </w:rPr>
      </w:pPr>
      <w:r>
        <w:rPr>
          <w:rFonts w:ascii="Courier New"/>
          <w:spacing w:val="-10"/>
          <w:sz w:val="16"/>
        </w:rPr>
        <w:t>}</w:t>
      </w:r>
    </w:p>
    <w:p>
      <w:pPr>
        <w:spacing w:line="360" w:lineRule="atLeast" w:before="3"/>
        <w:ind w:left="169" w:right="5187" w:firstLine="0"/>
        <w:jc w:val="left"/>
        <w:rPr>
          <w:rFonts w:ascii="Courier New"/>
          <w:sz w:val="16"/>
        </w:rPr>
      </w:pPr>
      <w:r>
        <w:rPr>
          <w:rFonts w:ascii="Courier New"/>
          <w:sz w:val="16"/>
        </w:rPr>
        <w:t>MeasurementCondList</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(SIZE(1..maxnoofMeasurementInfo))</w:t>
      </w:r>
      <w:r>
        <w:rPr>
          <w:rFonts w:ascii="Courier New"/>
          <w:spacing w:val="-6"/>
          <w:sz w:val="16"/>
        </w:rPr>
        <w:t> </w:t>
      </w:r>
      <w:r>
        <w:rPr>
          <w:rFonts w:ascii="Courier New"/>
          <w:sz w:val="16"/>
        </w:rPr>
        <w:t>OF</w:t>
      </w:r>
      <w:r>
        <w:rPr>
          <w:rFonts w:ascii="Courier New"/>
          <w:spacing w:val="-6"/>
          <w:sz w:val="16"/>
        </w:rPr>
        <w:t> </w:t>
      </w:r>
      <w:r>
        <w:rPr>
          <w:rFonts w:ascii="Courier New"/>
          <w:sz w:val="16"/>
        </w:rPr>
        <w:t>MeasurementCondItem MeasurementCondItem ::= SEQUENCE {</w:t>
      </w:r>
    </w:p>
    <w:p>
      <w:pPr>
        <w:tabs>
          <w:tab w:pos="2157" w:val="left" w:leader="none"/>
        </w:tabs>
        <w:spacing w:before="3"/>
        <w:ind w:left="452" w:right="11649" w:firstLine="0"/>
        <w:jc w:val="left"/>
        <w:rPr>
          <w:rFonts w:ascii="Courier New"/>
          <w:sz w:val="16"/>
        </w:rPr>
      </w:pPr>
      <w:r>
        <w:rPr>
          <w:rFonts w:ascii="Courier New"/>
          <w:spacing w:val="-2"/>
          <w:sz w:val="16"/>
        </w:rPr>
        <w:t>measType</w:t>
      </w:r>
      <w:r>
        <w:rPr>
          <w:rFonts w:ascii="Courier New"/>
          <w:sz w:val="16"/>
        </w:rPr>
        <w:tab/>
      </w:r>
      <w:r>
        <w:rPr>
          <w:rFonts w:ascii="Courier New"/>
          <w:spacing w:val="-2"/>
          <w:sz w:val="16"/>
        </w:rPr>
        <w:t>MeasurementType, matchingCond</w:t>
      </w:r>
      <w:r>
        <w:rPr>
          <w:rFonts w:ascii="Courier New"/>
          <w:sz w:val="16"/>
        </w:rPr>
        <w:tab/>
      </w:r>
      <w:r>
        <w:rPr>
          <w:rFonts w:ascii="Courier New"/>
          <w:spacing w:val="-2"/>
          <w:sz w:val="16"/>
        </w:rPr>
        <w:t>MatchingCondList,</w:t>
      </w:r>
    </w:p>
    <w:p>
      <w:pPr>
        <w:spacing w:line="181" w:lineRule="exact" w:before="0"/>
        <w:ind w:left="452" w:right="0" w:firstLine="0"/>
        <w:jc w:val="left"/>
        <w:rPr>
          <w:rFonts w:ascii="Courier New"/>
          <w:sz w:val="16"/>
        </w:rPr>
      </w:pPr>
      <w:r>
        <w:rPr>
          <w:rFonts w:ascii="Courier New"/>
          <w:spacing w:val="-4"/>
          <w:sz w:val="16"/>
        </w:rPr>
        <w:t>...,</w:t>
      </w:r>
    </w:p>
    <w:p>
      <w:pPr>
        <w:tabs>
          <w:tab w:pos="2157" w:val="left" w:leader="none"/>
          <w:tab w:pos="4713" w:val="left" w:leader="none"/>
        </w:tabs>
        <w:spacing w:line="181" w:lineRule="exact" w:before="0"/>
        <w:ind w:left="452" w:right="0" w:firstLine="0"/>
        <w:jc w:val="left"/>
        <w:rPr>
          <w:rFonts w:ascii="Courier New"/>
          <w:sz w:val="16"/>
        </w:rPr>
      </w:pPr>
      <w:r>
        <w:rPr>
          <w:rFonts w:ascii="Courier New"/>
          <w:spacing w:val="-2"/>
          <w:sz w:val="16"/>
        </w:rPr>
        <w:t>binRangeDef</w:t>
      </w:r>
      <w:r>
        <w:rPr>
          <w:rFonts w:ascii="Courier New"/>
          <w:sz w:val="16"/>
        </w:rPr>
        <w:tab/>
      </w:r>
      <w:r>
        <w:rPr>
          <w:rFonts w:ascii="Courier New"/>
          <w:spacing w:val="-2"/>
          <w:sz w:val="16"/>
        </w:rPr>
        <w:t>BinRangeDefinition</w:t>
      </w:r>
      <w:r>
        <w:rPr>
          <w:rFonts w:ascii="Courier New"/>
          <w:sz w:val="16"/>
        </w:rPr>
        <w:tab/>
      </w:r>
      <w:r>
        <w:rPr>
          <w:rFonts w:ascii="Courier New"/>
          <w:spacing w:val="-2"/>
          <w:sz w:val="16"/>
        </w:rPr>
        <w:t>OPTIONAL</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69" w:right="0" w:firstLine="0"/>
        <w:jc w:val="left"/>
        <w:rPr>
          <w:rFonts w:ascii="Courier New"/>
          <w:sz w:val="16"/>
        </w:rPr>
      </w:pPr>
      <w:r>
        <w:rPr>
          <w:rFonts w:ascii="Courier New"/>
          <w:sz w:val="16"/>
        </w:rPr>
        <w:t>MeasurementCondUEidList</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z w:val="16"/>
        </w:rPr>
        <w:t>(SIZE(1..maxnoofMeasurementInfo))</w:t>
      </w:r>
      <w:r>
        <w:rPr>
          <w:rFonts w:ascii="Courier New"/>
          <w:spacing w:val="-14"/>
          <w:sz w:val="16"/>
        </w:rPr>
        <w:t> </w:t>
      </w:r>
      <w:r>
        <w:rPr>
          <w:rFonts w:ascii="Courier New"/>
          <w:sz w:val="16"/>
        </w:rPr>
        <w:t>OF</w:t>
      </w:r>
      <w:r>
        <w:rPr>
          <w:rFonts w:ascii="Courier New"/>
          <w:spacing w:val="-13"/>
          <w:sz w:val="16"/>
        </w:rPr>
        <w:t> </w:t>
      </w:r>
      <w:r>
        <w:rPr>
          <w:rFonts w:ascii="Courier New"/>
          <w:spacing w:val="-2"/>
          <w:sz w:val="16"/>
        </w:rPr>
        <w:t>MeasurementCondUEidItem</w:t>
      </w:r>
    </w:p>
    <w:p>
      <w:pPr>
        <w:pStyle w:val="BodyText"/>
        <w:rPr>
          <w:rFonts w:ascii="Courier New"/>
          <w:sz w:val="16"/>
        </w:rPr>
      </w:pPr>
    </w:p>
    <w:p>
      <w:pPr>
        <w:tabs>
          <w:tab w:pos="2442" w:val="left" w:leader="none"/>
        </w:tabs>
        <w:spacing w:before="0"/>
        <w:ind w:left="452" w:right="11461" w:hanging="284"/>
        <w:jc w:val="left"/>
        <w:rPr>
          <w:rFonts w:ascii="Courier New"/>
          <w:sz w:val="16"/>
        </w:rPr>
      </w:pPr>
      <w:r>
        <w:rPr>
          <w:rFonts w:ascii="Courier New"/>
          <w:sz w:val="16"/>
        </w:rPr>
        <w:t>MeasurementCondUEidItem ::= SEQUENCE { </w:t>
      </w:r>
      <w:r>
        <w:rPr>
          <w:rFonts w:ascii="Courier New"/>
          <w:spacing w:val="-2"/>
          <w:sz w:val="16"/>
        </w:rPr>
        <w:t>measType</w:t>
      </w:r>
      <w:r>
        <w:rPr>
          <w:rFonts w:ascii="Courier New"/>
          <w:sz w:val="16"/>
        </w:rPr>
        <w:tab/>
      </w:r>
      <w:r>
        <w:rPr>
          <w:rFonts w:ascii="Courier New"/>
          <w:spacing w:val="-2"/>
          <w:sz w:val="16"/>
        </w:rPr>
        <w:t>MeasurementType,</w:t>
      </w:r>
    </w:p>
    <w:p>
      <w:pPr>
        <w:tabs>
          <w:tab w:pos="2442" w:val="left" w:leader="none"/>
          <w:tab w:pos="4713" w:val="left" w:leader="none"/>
        </w:tabs>
        <w:spacing w:before="0"/>
        <w:ind w:left="452" w:right="9862" w:firstLine="0"/>
        <w:jc w:val="left"/>
        <w:rPr>
          <w:rFonts w:ascii="Courier New"/>
          <w:sz w:val="16"/>
        </w:rPr>
      </w:pPr>
      <w:r>
        <w:rPr>
          <w:rFonts w:ascii="Courier New"/>
          <w:spacing w:val="-2"/>
          <w:sz w:val="16"/>
        </w:rPr>
        <w:t>matchingCond</w:t>
      </w:r>
      <w:r>
        <w:rPr>
          <w:rFonts w:ascii="Courier New"/>
          <w:sz w:val="16"/>
        </w:rPr>
        <w:tab/>
      </w:r>
      <w:r>
        <w:rPr>
          <w:rFonts w:ascii="Courier New"/>
          <w:spacing w:val="-2"/>
          <w:sz w:val="16"/>
        </w:rPr>
        <w:t>MatchingCondList, matchingUEidList</w:t>
      </w:r>
      <w:r>
        <w:rPr>
          <w:rFonts w:ascii="Courier New"/>
          <w:sz w:val="16"/>
        </w:rPr>
        <w:tab/>
      </w:r>
      <w:r>
        <w:rPr>
          <w:rFonts w:ascii="Courier New"/>
          <w:spacing w:val="-2"/>
          <w:sz w:val="16"/>
        </w:rPr>
        <w:t>MatchingUEidList</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4"/>
          <w:sz w:val="16"/>
        </w:rPr>
        <w:t>...,</w:t>
      </w:r>
    </w:p>
    <w:p>
      <w:pPr>
        <w:tabs>
          <w:tab w:pos="2442" w:val="left" w:leader="none"/>
          <w:tab w:pos="4713" w:val="left" w:leader="none"/>
        </w:tabs>
        <w:spacing w:line="181" w:lineRule="exact" w:before="0"/>
        <w:ind w:left="452" w:right="0" w:firstLine="0"/>
        <w:jc w:val="left"/>
        <w:rPr>
          <w:rFonts w:ascii="Courier New"/>
          <w:sz w:val="16"/>
        </w:rPr>
      </w:pPr>
      <w:r>
        <w:rPr>
          <w:rFonts w:ascii="Courier New"/>
          <w:spacing w:val="-2"/>
          <w:sz w:val="16"/>
        </w:rPr>
        <w:t>matchingUEidPerGP</w:t>
      </w:r>
      <w:r>
        <w:rPr>
          <w:rFonts w:ascii="Courier New"/>
          <w:sz w:val="16"/>
        </w:rPr>
        <w:tab/>
      </w:r>
      <w:r>
        <w:rPr>
          <w:rFonts w:ascii="Courier New"/>
          <w:spacing w:val="-2"/>
          <w:sz w:val="16"/>
        </w:rPr>
        <w:t>MatchingUEidPerGP</w:t>
      </w:r>
      <w:r>
        <w:rPr>
          <w:rFonts w:ascii="Courier New"/>
          <w:sz w:val="16"/>
        </w:rPr>
        <w:tab/>
      </w:r>
      <w:r>
        <w:rPr>
          <w:rFonts w:ascii="Courier New"/>
          <w:spacing w:val="-2"/>
          <w:sz w:val="16"/>
        </w:rPr>
        <w:t>OPTIONAL</w:t>
      </w:r>
    </w:p>
    <w:p>
      <w:pPr>
        <w:spacing w:before="1"/>
        <w:ind w:left="169" w:right="0" w:firstLine="0"/>
        <w:jc w:val="left"/>
        <w:rPr>
          <w:rFonts w:ascii="Courier New"/>
          <w:sz w:val="16"/>
        </w:rPr>
      </w:pPr>
      <w:r>
        <w:rPr>
          <w:rFonts w:ascii="Courier New"/>
          <w:spacing w:val="-10"/>
          <w:sz w:val="16"/>
        </w:rPr>
        <w:t>}</w:t>
      </w:r>
    </w:p>
    <w:p>
      <w:pPr>
        <w:spacing w:after="0"/>
        <w:jc w:val="left"/>
        <w:rPr>
          <w:rFonts w:ascii="Courier New"/>
          <w:sz w:val="16"/>
        </w:rPr>
        <w:sectPr>
          <w:headerReference w:type="default" r:id="rId16"/>
          <w:footerReference w:type="default" r:id="rId17"/>
          <w:pgSz w:w="16850" w:h="11910" w:orient="landscape"/>
          <w:pgMar w:header="862" w:footer="770" w:top="1520" w:bottom="960" w:left="680" w:right="720"/>
        </w:sectPr>
      </w:pPr>
    </w:p>
    <w:p>
      <w:pPr>
        <w:pStyle w:val="BodyText"/>
        <w:rPr>
          <w:rFonts w:ascii="Courier New"/>
          <w:sz w:val="16"/>
        </w:rPr>
      </w:pPr>
    </w:p>
    <w:p>
      <w:pPr>
        <w:pStyle w:val="BodyText"/>
        <w:rPr>
          <w:rFonts w:ascii="Courier New"/>
          <w:sz w:val="16"/>
        </w:rPr>
      </w:pPr>
    </w:p>
    <w:p>
      <w:pPr>
        <w:pStyle w:val="BodyText"/>
        <w:spacing w:before="100"/>
        <w:rPr>
          <w:rFonts w:ascii="Courier New"/>
          <w:sz w:val="16"/>
        </w:rPr>
      </w:pPr>
    </w:p>
    <w:p>
      <w:pPr>
        <w:spacing w:before="0"/>
        <w:ind w:left="169" w:right="0" w:firstLine="0"/>
        <w:jc w:val="left"/>
        <w:rPr>
          <w:rFonts w:ascii="Courier New"/>
          <w:sz w:val="16"/>
        </w:rPr>
      </w:pPr>
      <w:r>
        <w:rPr>
          <w:rFonts w:ascii="Courier New"/>
          <w:sz w:val="16"/>
        </w:rPr>
        <w:t>MatchingCondList</w:t>
      </w:r>
      <w:r>
        <w:rPr>
          <w:rFonts w:ascii="Courier New"/>
          <w:spacing w:val="-14"/>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(SIZE(1..maxnoofConditionInfo))</w:t>
      </w:r>
      <w:r>
        <w:rPr>
          <w:rFonts w:ascii="Courier New"/>
          <w:spacing w:val="-12"/>
          <w:sz w:val="16"/>
        </w:rPr>
        <w:t> </w:t>
      </w:r>
      <w:r>
        <w:rPr>
          <w:rFonts w:ascii="Courier New"/>
          <w:sz w:val="16"/>
        </w:rPr>
        <w:t>OF</w:t>
      </w:r>
      <w:r>
        <w:rPr>
          <w:rFonts w:ascii="Courier New"/>
          <w:spacing w:val="-11"/>
          <w:sz w:val="16"/>
        </w:rPr>
        <w:t> </w:t>
      </w:r>
      <w:r>
        <w:rPr>
          <w:rFonts w:ascii="Courier New"/>
          <w:spacing w:val="-2"/>
          <w:sz w:val="16"/>
        </w:rPr>
        <w:t>MatchingCondItem</w:t>
      </w:r>
    </w:p>
    <w:p>
      <w:pPr>
        <w:pStyle w:val="BodyText"/>
        <w:rPr>
          <w:rFonts w:ascii="Courier New"/>
          <w:sz w:val="16"/>
        </w:rPr>
      </w:pPr>
    </w:p>
    <w:p>
      <w:pPr>
        <w:tabs>
          <w:tab w:pos="2442" w:val="left" w:leader="none"/>
        </w:tabs>
        <w:spacing w:before="0"/>
        <w:ind w:left="452" w:right="10693" w:hanging="284"/>
        <w:jc w:val="left"/>
        <w:rPr>
          <w:rFonts w:ascii="Courier New"/>
          <w:sz w:val="16"/>
        </w:rPr>
      </w:pPr>
      <w:r>
        <w:rPr>
          <w:rFonts w:ascii="Courier New"/>
          <w:sz w:val="16"/>
        </w:rPr>
        <w:t>MatchingCondItem ::= SEQUENCE { </w:t>
      </w:r>
      <w:r>
        <w:rPr>
          <w:rFonts w:ascii="Courier New"/>
          <w:spacing w:val="-2"/>
          <w:sz w:val="16"/>
        </w:rPr>
        <w:t>matchingCondChoice</w:t>
      </w:r>
      <w:r>
        <w:rPr>
          <w:rFonts w:ascii="Courier New"/>
          <w:sz w:val="16"/>
        </w:rPr>
        <w:tab/>
      </w:r>
      <w:r>
        <w:rPr>
          <w:rFonts w:ascii="Courier New"/>
          <w:spacing w:val="-2"/>
          <w:sz w:val="16"/>
        </w:rPr>
        <w:t>MatchingCondItem-Choice,</w:t>
      </w:r>
    </w:p>
    <w:p>
      <w:pPr>
        <w:tabs>
          <w:tab w:pos="2442" w:val="left" w:leader="none"/>
          <w:tab w:pos="4999" w:val="left" w:leader="none"/>
        </w:tabs>
        <w:spacing w:line="181" w:lineRule="exact" w:before="0"/>
        <w:ind w:left="452"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1"/>
        <w:rPr>
          <w:rFonts w:ascii="Courier New"/>
          <w:sz w:val="16"/>
        </w:rPr>
      </w:pPr>
    </w:p>
    <w:p>
      <w:pPr>
        <w:tabs>
          <w:tab w:pos="2157" w:val="left" w:leader="none"/>
        </w:tabs>
        <w:spacing w:before="0"/>
        <w:ind w:left="452" w:right="11649" w:hanging="284"/>
        <w:jc w:val="left"/>
        <w:rPr>
          <w:rFonts w:ascii="Courier New"/>
          <w:sz w:val="16"/>
        </w:rPr>
      </w:pPr>
      <w:r>
        <w:rPr>
          <w:rFonts w:ascii="Courier New"/>
          <w:sz w:val="16"/>
        </w:rPr>
        <w:t>MatchingCondItem-Choice ::= CHOICE{ </w:t>
      </w:r>
      <w:r>
        <w:rPr>
          <w:rFonts w:ascii="Courier New"/>
          <w:spacing w:val="-2"/>
          <w:sz w:val="16"/>
        </w:rPr>
        <w:t>measLabel</w:t>
      </w:r>
      <w:r>
        <w:rPr>
          <w:rFonts w:ascii="Courier New"/>
          <w:sz w:val="16"/>
        </w:rPr>
        <w:tab/>
      </w:r>
      <w:r>
        <w:rPr>
          <w:rFonts w:ascii="Courier New"/>
          <w:spacing w:val="-2"/>
          <w:sz w:val="16"/>
        </w:rPr>
        <w:t>MeasurementLabel, testCondInfo</w:t>
      </w:r>
      <w:r>
        <w:rPr>
          <w:rFonts w:ascii="Courier New"/>
          <w:sz w:val="16"/>
        </w:rPr>
        <w:tab/>
      </w:r>
      <w:r>
        <w:rPr>
          <w:rFonts w:ascii="Courier New"/>
          <w:spacing w:val="-2"/>
          <w:sz w:val="16"/>
        </w:rPr>
        <w:t>TestCondInfo,</w:t>
      </w:r>
    </w:p>
    <w:p>
      <w:pPr>
        <w:spacing w:line="179" w:lineRule="exact"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spacing w:line="360" w:lineRule="atLeast" w:before="2"/>
        <w:ind w:left="169" w:right="8158" w:firstLine="0"/>
        <w:jc w:val="left"/>
        <w:rPr>
          <w:rFonts w:ascii="Courier New"/>
          <w:sz w:val="16"/>
        </w:rPr>
      </w:pPr>
      <w:r>
        <w:rPr>
          <w:rFonts w:ascii="Courier New"/>
          <w:sz w:val="16"/>
        </w:rPr>
        <w:t>MatchingUEidList</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(SIZE(1..maxnoofUEID))</w:t>
      </w:r>
      <w:r>
        <w:rPr>
          <w:rFonts w:ascii="Courier New"/>
          <w:spacing w:val="-6"/>
          <w:sz w:val="16"/>
        </w:rPr>
        <w:t> </w:t>
      </w:r>
      <w:r>
        <w:rPr>
          <w:rFonts w:ascii="Courier New"/>
          <w:sz w:val="16"/>
        </w:rPr>
        <w:t>OF</w:t>
      </w:r>
      <w:r>
        <w:rPr>
          <w:rFonts w:ascii="Courier New"/>
          <w:spacing w:val="-6"/>
          <w:sz w:val="16"/>
        </w:rPr>
        <w:t> </w:t>
      </w:r>
      <w:r>
        <w:rPr>
          <w:rFonts w:ascii="Courier New"/>
          <w:sz w:val="16"/>
        </w:rPr>
        <w:t>MatchingUEidItem MatchingUEidItem ::= SEQUENCE{</w:t>
      </w:r>
    </w:p>
    <w:p>
      <w:pPr>
        <w:tabs>
          <w:tab w:pos="2157" w:val="left" w:leader="none"/>
        </w:tabs>
        <w:spacing w:line="181" w:lineRule="exact" w:before="4"/>
        <w:ind w:left="452"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spacing w:before="181"/>
        <w:ind w:left="169" w:right="0" w:firstLine="0"/>
        <w:jc w:val="left"/>
        <w:rPr>
          <w:rFonts w:ascii="Courier New"/>
          <w:sz w:val="16"/>
        </w:rPr>
      </w:pPr>
      <w:r>
        <w:rPr>
          <w:rFonts w:ascii="Courier New"/>
          <w:sz w:val="16"/>
        </w:rPr>
        <w:t>MatchingUEidPerGP</w:t>
      </w:r>
      <w:r>
        <w:rPr>
          <w:rFonts w:ascii="Courier New"/>
          <w:spacing w:val="-17"/>
          <w:sz w:val="16"/>
        </w:rPr>
        <w:t> </w:t>
      </w:r>
      <w:r>
        <w:rPr>
          <w:rFonts w:ascii="Courier New"/>
          <w:sz w:val="16"/>
        </w:rPr>
        <w:t>::=</w:t>
      </w:r>
      <w:r>
        <w:rPr>
          <w:rFonts w:ascii="Courier New"/>
          <w:spacing w:val="-16"/>
          <w:sz w:val="16"/>
        </w:rPr>
        <w:t> </w:t>
      </w:r>
      <w:r>
        <w:rPr>
          <w:rFonts w:ascii="Courier New"/>
          <w:sz w:val="16"/>
        </w:rPr>
        <w:t>SEQUENCE</w:t>
      </w:r>
      <w:r>
        <w:rPr>
          <w:rFonts w:ascii="Courier New"/>
          <w:spacing w:val="-17"/>
          <w:sz w:val="16"/>
        </w:rPr>
        <w:t> </w:t>
      </w:r>
      <w:r>
        <w:rPr>
          <w:rFonts w:ascii="Courier New"/>
          <w:sz w:val="16"/>
        </w:rPr>
        <w:t>(SIZE(1..maxnoofMeasurementRecord))</w:t>
      </w:r>
      <w:r>
        <w:rPr>
          <w:rFonts w:ascii="Courier New"/>
          <w:spacing w:val="-16"/>
          <w:sz w:val="16"/>
        </w:rPr>
        <w:t> </w:t>
      </w:r>
      <w:r>
        <w:rPr>
          <w:rFonts w:ascii="Courier New"/>
          <w:sz w:val="16"/>
        </w:rPr>
        <w:t>OF</w:t>
      </w:r>
      <w:r>
        <w:rPr>
          <w:rFonts w:ascii="Courier New"/>
          <w:spacing w:val="-16"/>
          <w:sz w:val="16"/>
        </w:rPr>
        <w:t> </w:t>
      </w:r>
      <w:r>
        <w:rPr>
          <w:rFonts w:ascii="Courier New"/>
          <w:sz w:val="16"/>
        </w:rPr>
        <w:t>MatchingUEidPerGP-</w:t>
      </w:r>
      <w:r>
        <w:rPr>
          <w:rFonts w:ascii="Courier New"/>
          <w:spacing w:val="-4"/>
          <w:sz w:val="16"/>
        </w:rPr>
        <w:t>Item</w:t>
      </w:r>
    </w:p>
    <w:p>
      <w:pPr>
        <w:pStyle w:val="BodyText"/>
        <w:rPr>
          <w:rFonts w:ascii="Courier New"/>
          <w:sz w:val="16"/>
        </w:rPr>
      </w:pPr>
    </w:p>
    <w:p>
      <w:pPr>
        <w:tabs>
          <w:tab w:pos="2725" w:val="left" w:leader="none"/>
        </w:tabs>
        <w:spacing w:before="0"/>
        <w:ind w:left="452" w:right="11813" w:hanging="284"/>
        <w:jc w:val="left"/>
        <w:rPr>
          <w:rFonts w:ascii="Courier New"/>
          <w:sz w:val="16"/>
        </w:rPr>
      </w:pPr>
      <w:r>
        <w:rPr>
          <w:rFonts w:ascii="Courier New"/>
          <w:sz w:val="16"/>
        </w:rPr>
        <w:t>MatchingUEidPerGP-Item</w:t>
      </w:r>
      <w:r>
        <w:rPr>
          <w:rFonts w:ascii="Courier New"/>
          <w:spacing w:val="-14"/>
          <w:sz w:val="16"/>
        </w:rPr>
        <w:t> </w:t>
      </w:r>
      <w:r>
        <w:rPr>
          <w:rFonts w:ascii="Courier New"/>
          <w:sz w:val="16"/>
        </w:rPr>
        <w:t>::=</w:t>
      </w:r>
      <w:r>
        <w:rPr>
          <w:rFonts w:ascii="Courier New"/>
          <w:spacing w:val="-14"/>
          <w:sz w:val="16"/>
        </w:rPr>
        <w:t> </w:t>
      </w:r>
      <w:r>
        <w:rPr>
          <w:rFonts w:ascii="Courier New"/>
          <w:sz w:val="16"/>
        </w:rPr>
        <w:t>SEQUENCE{ </w:t>
      </w:r>
      <w:r>
        <w:rPr>
          <w:rFonts w:ascii="Courier New"/>
          <w:spacing w:val="-2"/>
          <w:sz w:val="16"/>
        </w:rPr>
        <w:t>matchedPerGP</w:t>
      </w:r>
      <w:r>
        <w:rPr>
          <w:rFonts w:ascii="Courier New"/>
          <w:sz w:val="16"/>
        </w:rPr>
        <w:tab/>
      </w:r>
      <w:r>
        <w:rPr>
          <w:rFonts w:ascii="Courier New"/>
          <w:spacing w:val="-2"/>
          <w:sz w:val="16"/>
        </w:rPr>
        <w:t>CHOICE{</w:t>
      </w:r>
    </w:p>
    <w:p>
      <w:pPr>
        <w:tabs>
          <w:tab w:pos="3009" w:val="left" w:leader="none"/>
        </w:tabs>
        <w:spacing w:before="0"/>
        <w:ind w:left="738" w:right="10222" w:firstLine="0"/>
        <w:jc w:val="left"/>
        <w:rPr>
          <w:rFonts w:ascii="Courier New"/>
          <w:sz w:val="16"/>
        </w:rPr>
      </w:pPr>
      <w:r>
        <w:rPr>
          <w:rFonts w:ascii="Courier New"/>
          <w:spacing w:val="-2"/>
          <w:sz w:val="16"/>
        </w:rPr>
        <w:t>noUEmatched</w:t>
      </w:r>
      <w:r>
        <w:rPr>
          <w:rFonts w:ascii="Courier New"/>
          <w:sz w:val="16"/>
        </w:rPr>
        <w:tab/>
        <w:t>ENUMERATED</w:t>
      </w:r>
      <w:r>
        <w:rPr>
          <w:rFonts w:ascii="Courier New"/>
          <w:spacing w:val="-15"/>
          <w:sz w:val="16"/>
        </w:rPr>
        <w:t> </w:t>
      </w:r>
      <w:r>
        <w:rPr>
          <w:rFonts w:ascii="Courier New"/>
          <w:sz w:val="16"/>
        </w:rPr>
        <w:t>{true,</w:t>
      </w:r>
      <w:r>
        <w:rPr>
          <w:rFonts w:ascii="Courier New"/>
          <w:spacing w:val="-15"/>
          <w:sz w:val="16"/>
        </w:rPr>
        <w:t> </w:t>
      </w:r>
      <w:r>
        <w:rPr>
          <w:rFonts w:ascii="Courier New"/>
          <w:sz w:val="16"/>
        </w:rPr>
        <w:t>...}, </w:t>
      </w:r>
      <w:r>
        <w:rPr>
          <w:rFonts w:ascii="Courier New"/>
          <w:spacing w:val="-2"/>
          <w:sz w:val="16"/>
        </w:rPr>
        <w:t>oneOrMoreUEmatched</w:t>
      </w:r>
      <w:r>
        <w:rPr>
          <w:rFonts w:ascii="Courier New"/>
          <w:sz w:val="16"/>
        </w:rPr>
        <w:tab/>
      </w:r>
      <w:r>
        <w:rPr>
          <w:rFonts w:ascii="Courier New"/>
          <w:spacing w:val="-2"/>
          <w:sz w:val="16"/>
        </w:rPr>
        <w:t>MatchingUEidList-PerGP,</w:t>
      </w:r>
    </w:p>
    <w:p>
      <w:pPr>
        <w:spacing w:line="179" w:lineRule="exact" w:before="0"/>
        <w:ind w:left="738" w:right="0" w:firstLine="0"/>
        <w:jc w:val="left"/>
        <w:rPr>
          <w:rFonts w:ascii="Courier New"/>
          <w:sz w:val="16"/>
        </w:rPr>
      </w:pPr>
      <w:r>
        <w:rPr>
          <w:rFonts w:ascii="Courier New"/>
          <w:spacing w:val="-5"/>
          <w:sz w:val="16"/>
        </w:rPr>
        <w:t>...</w:t>
      </w:r>
    </w:p>
    <w:p>
      <w:pPr>
        <w:spacing w:before="1"/>
        <w:ind w:left="452" w:right="0" w:firstLine="0"/>
        <w:jc w:val="left"/>
        <w:rPr>
          <w:rFonts w:ascii="Courier New"/>
          <w:sz w:val="16"/>
        </w:rPr>
      </w:pPr>
      <w:r>
        <w:rPr>
          <w:rFonts w:ascii="Courier New"/>
          <w:spacing w:val="-5"/>
          <w:sz w:val="16"/>
        </w:rPr>
        <w:t>},</w:t>
      </w:r>
    </w:p>
    <w:p>
      <w:pPr>
        <w:spacing w:line="181" w:lineRule="exact" w:before="1"/>
        <w:ind w:left="452" w:right="0" w:firstLine="0"/>
        <w:jc w:val="left"/>
        <w:rPr>
          <w:rFonts w:ascii="Courier New"/>
          <w:sz w:val="16"/>
        </w:rPr>
      </w:pPr>
      <w:r>
        <w:rPr>
          <w:rFonts w:ascii="Courier New"/>
          <w:spacing w:val="-5"/>
          <w:sz w:val="16"/>
        </w:rPr>
        <w:t>...</w:t>
      </w:r>
    </w:p>
    <w:p>
      <w:pPr>
        <w:spacing w:line="181" w:lineRule="exact" w:before="0"/>
        <w:ind w:left="169"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0"/>
        <w:ind w:left="169" w:right="0" w:firstLine="0"/>
        <w:jc w:val="left"/>
        <w:rPr>
          <w:rFonts w:ascii="Courier New"/>
          <w:sz w:val="16"/>
        </w:rPr>
      </w:pPr>
      <w:r>
        <w:rPr>
          <w:rFonts w:ascii="Courier New"/>
          <w:sz w:val="16"/>
        </w:rPr>
        <w:t>MatchingUEidList-PerGP</w:t>
      </w:r>
      <w:r>
        <w:rPr>
          <w:rFonts w:ascii="Courier New"/>
          <w:spacing w:val="-17"/>
          <w:sz w:val="16"/>
        </w:rPr>
        <w:t> </w:t>
      </w:r>
      <w:r>
        <w:rPr>
          <w:rFonts w:ascii="Courier New"/>
          <w:sz w:val="16"/>
        </w:rPr>
        <w:t>::=</w:t>
      </w:r>
      <w:r>
        <w:rPr>
          <w:rFonts w:ascii="Courier New"/>
          <w:spacing w:val="-15"/>
          <w:sz w:val="16"/>
        </w:rPr>
        <w:t> </w:t>
      </w:r>
      <w:r>
        <w:rPr>
          <w:rFonts w:ascii="Courier New"/>
          <w:sz w:val="16"/>
        </w:rPr>
        <w:t>SEQUENCE</w:t>
      </w:r>
      <w:r>
        <w:rPr>
          <w:rFonts w:ascii="Courier New"/>
          <w:spacing w:val="-14"/>
          <w:sz w:val="16"/>
        </w:rPr>
        <w:t> </w:t>
      </w:r>
      <w:r>
        <w:rPr>
          <w:rFonts w:ascii="Courier New"/>
          <w:sz w:val="16"/>
        </w:rPr>
        <w:t>(SIZE(1..maxnoofUEID))</w:t>
      </w:r>
      <w:r>
        <w:rPr>
          <w:rFonts w:ascii="Courier New"/>
          <w:spacing w:val="-15"/>
          <w:sz w:val="16"/>
        </w:rPr>
        <w:t> </w:t>
      </w:r>
      <w:r>
        <w:rPr>
          <w:rFonts w:ascii="Courier New"/>
          <w:sz w:val="16"/>
        </w:rPr>
        <w:t>OF</w:t>
      </w:r>
      <w:r>
        <w:rPr>
          <w:rFonts w:ascii="Courier New"/>
          <w:spacing w:val="-14"/>
          <w:sz w:val="16"/>
        </w:rPr>
        <w:t> </w:t>
      </w:r>
      <w:r>
        <w:rPr>
          <w:rFonts w:ascii="Courier New"/>
          <w:sz w:val="16"/>
        </w:rPr>
        <w:t>MatchingUEidItem-</w:t>
      </w:r>
      <w:r>
        <w:rPr>
          <w:rFonts w:ascii="Courier New"/>
          <w:spacing w:val="-2"/>
          <w:sz w:val="16"/>
        </w:rPr>
        <w:t>PerGP</w:t>
      </w:r>
    </w:p>
    <w:p>
      <w:pPr>
        <w:pStyle w:val="BodyText"/>
        <w:rPr>
          <w:rFonts w:ascii="Courier New"/>
          <w:sz w:val="16"/>
        </w:rPr>
      </w:pPr>
    </w:p>
    <w:p>
      <w:pPr>
        <w:tabs>
          <w:tab w:pos="2157" w:val="left" w:leader="none"/>
        </w:tabs>
        <w:spacing w:before="0"/>
        <w:ind w:left="452" w:right="11813" w:hanging="284"/>
        <w:jc w:val="left"/>
        <w:rPr>
          <w:rFonts w:ascii="Courier New"/>
          <w:sz w:val="16"/>
        </w:rPr>
      </w:pPr>
      <w:r>
        <w:rPr>
          <w:rFonts w:ascii="Courier New"/>
          <w:sz w:val="16"/>
        </w:rPr>
        <w:t>MatchingUEidItem-PerGP</w:t>
      </w:r>
      <w:r>
        <w:rPr>
          <w:rFonts w:ascii="Courier New"/>
          <w:spacing w:val="-14"/>
          <w:sz w:val="16"/>
        </w:rPr>
        <w:t> </w:t>
      </w:r>
      <w:r>
        <w:rPr>
          <w:rFonts w:ascii="Courier New"/>
          <w:sz w:val="16"/>
        </w:rPr>
        <w:t>::=</w:t>
      </w:r>
      <w:r>
        <w:rPr>
          <w:rFonts w:ascii="Courier New"/>
          <w:spacing w:val="-14"/>
          <w:sz w:val="16"/>
        </w:rPr>
        <w:t> </w:t>
      </w:r>
      <w:r>
        <w:rPr>
          <w:rFonts w:ascii="Courier New"/>
          <w:sz w:val="16"/>
        </w:rPr>
        <w:t>SEQUENCE{ </w:t>
      </w:r>
      <w:r>
        <w:rPr>
          <w:rFonts w:ascii="Courier New"/>
          <w:spacing w:val="-4"/>
          <w:sz w:val="16"/>
        </w:rPr>
        <w:t>ueID</w:t>
      </w:r>
      <w:r>
        <w:rPr>
          <w:rFonts w:ascii="Courier New"/>
          <w:sz w:val="16"/>
        </w:rPr>
        <w:tab/>
      </w:r>
      <w:r>
        <w:rPr>
          <w:rFonts w:ascii="Courier New"/>
          <w:spacing w:val="-2"/>
          <w:sz w:val="16"/>
        </w:rPr>
        <w:t>UEID,</w:t>
      </w:r>
    </w:p>
    <w:p>
      <w:pPr>
        <w:spacing w:line="179" w:lineRule="exact" w:before="1"/>
        <w:ind w:left="452" w:right="0" w:firstLine="0"/>
        <w:jc w:val="left"/>
        <w:rPr>
          <w:rFonts w:ascii="Courier New"/>
          <w:sz w:val="16"/>
        </w:rPr>
      </w:pPr>
      <w:r>
        <w:rPr>
          <w:rFonts w:ascii="Courier New"/>
          <w:spacing w:val="-5"/>
          <w:sz w:val="16"/>
        </w:rPr>
        <w:t>...</w:t>
      </w:r>
    </w:p>
    <w:p>
      <w:pPr>
        <w:spacing w:before="0"/>
        <w:ind w:left="169"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before="0"/>
        <w:ind w:left="169" w:right="0" w:firstLine="0"/>
        <w:jc w:val="left"/>
        <w:rPr>
          <w:rFonts w:ascii="Courier New"/>
          <w:sz w:val="16"/>
        </w:rPr>
      </w:pPr>
      <w:r>
        <w:rPr>
          <w:rFonts w:ascii="Courier New"/>
          <w:sz w:val="16"/>
        </w:rPr>
        <w:t>MatchingUeCondPerSubList</w:t>
      </w:r>
      <w:r>
        <w:rPr>
          <w:rFonts w:ascii="Courier New"/>
          <w:spacing w:val="-17"/>
          <w:sz w:val="16"/>
        </w:rPr>
        <w:t> </w:t>
      </w:r>
      <w:r>
        <w:rPr>
          <w:rFonts w:ascii="Courier New"/>
          <w:sz w:val="16"/>
        </w:rPr>
        <w:t>::=</w:t>
      </w:r>
      <w:r>
        <w:rPr>
          <w:rFonts w:ascii="Courier New"/>
          <w:spacing w:val="-15"/>
          <w:sz w:val="16"/>
        </w:rPr>
        <w:t> </w:t>
      </w:r>
      <w:r>
        <w:rPr>
          <w:rFonts w:ascii="Courier New"/>
          <w:sz w:val="16"/>
        </w:rPr>
        <w:t>SEQUENCE</w:t>
      </w:r>
      <w:r>
        <w:rPr>
          <w:rFonts w:ascii="Courier New"/>
          <w:spacing w:val="-15"/>
          <w:sz w:val="16"/>
        </w:rPr>
        <w:t> </w:t>
      </w:r>
      <w:r>
        <w:rPr>
          <w:rFonts w:ascii="Courier New"/>
          <w:sz w:val="16"/>
        </w:rPr>
        <w:t>(SIZE(1..maxnoofConditionInfoPerSub))</w:t>
      </w:r>
      <w:r>
        <w:rPr>
          <w:rFonts w:ascii="Courier New"/>
          <w:spacing w:val="-15"/>
          <w:sz w:val="16"/>
        </w:rPr>
        <w:t> </w:t>
      </w:r>
      <w:r>
        <w:rPr>
          <w:rFonts w:ascii="Courier New"/>
          <w:sz w:val="16"/>
        </w:rPr>
        <w:t>OF</w:t>
      </w:r>
      <w:r>
        <w:rPr>
          <w:rFonts w:ascii="Courier New"/>
          <w:spacing w:val="-14"/>
          <w:sz w:val="16"/>
        </w:rPr>
        <w:t> </w:t>
      </w:r>
      <w:r>
        <w:rPr>
          <w:rFonts w:ascii="Courier New"/>
          <w:spacing w:val="-2"/>
          <w:sz w:val="16"/>
        </w:rPr>
        <w:t>MatchingUeCondPerSubItem</w:t>
      </w:r>
    </w:p>
    <w:p>
      <w:pPr>
        <w:pStyle w:val="BodyText"/>
        <w:rPr>
          <w:rFonts w:ascii="Courier New"/>
          <w:sz w:val="16"/>
        </w:rPr>
      </w:pPr>
    </w:p>
    <w:p>
      <w:pPr>
        <w:tabs>
          <w:tab w:pos="2157" w:val="left" w:leader="none"/>
        </w:tabs>
        <w:spacing w:before="0"/>
        <w:ind w:left="452" w:right="11621" w:hanging="284"/>
        <w:jc w:val="left"/>
        <w:rPr>
          <w:rFonts w:ascii="Courier New"/>
          <w:sz w:val="16"/>
        </w:rPr>
      </w:pPr>
      <w:r>
        <w:rPr>
          <w:rFonts w:ascii="Courier New"/>
          <w:sz w:val="16"/>
        </w:rPr>
        <w:t>MatchingUeCondPerSubItem</w:t>
      </w:r>
      <w:r>
        <w:rPr>
          <w:rFonts w:ascii="Courier New"/>
          <w:spacing w:val="-14"/>
          <w:sz w:val="16"/>
        </w:rPr>
        <w:t> </w:t>
      </w:r>
      <w:r>
        <w:rPr>
          <w:rFonts w:ascii="Courier New"/>
          <w:sz w:val="16"/>
        </w:rPr>
        <w:t>::=</w:t>
      </w:r>
      <w:r>
        <w:rPr>
          <w:rFonts w:ascii="Courier New"/>
          <w:spacing w:val="-14"/>
          <w:sz w:val="16"/>
        </w:rPr>
        <w:t> </w:t>
      </w:r>
      <w:r>
        <w:rPr>
          <w:rFonts w:ascii="Courier New"/>
          <w:sz w:val="16"/>
        </w:rPr>
        <w:t>SEQUENCE{ </w:t>
      </w:r>
      <w:r>
        <w:rPr>
          <w:rFonts w:ascii="Courier New"/>
          <w:spacing w:val="-2"/>
          <w:sz w:val="16"/>
        </w:rPr>
        <w:t>testCondInfo</w:t>
      </w:r>
      <w:r>
        <w:rPr>
          <w:rFonts w:ascii="Courier New"/>
          <w:sz w:val="16"/>
        </w:rPr>
        <w:tab/>
      </w:r>
      <w:r>
        <w:rPr>
          <w:rFonts w:ascii="Courier New"/>
          <w:spacing w:val="-2"/>
          <w:sz w:val="16"/>
        </w:rPr>
        <w:t>TestCondInfo,</w:t>
      </w:r>
    </w:p>
    <w:p>
      <w:pPr>
        <w:spacing w:line="181" w:lineRule="exact" w:before="0"/>
        <w:ind w:left="452" w:right="0" w:firstLine="0"/>
        <w:jc w:val="left"/>
        <w:rPr>
          <w:rFonts w:ascii="Courier New"/>
          <w:sz w:val="16"/>
        </w:rPr>
      </w:pPr>
      <w:r>
        <w:rPr>
          <w:rFonts w:ascii="Courier New"/>
          <w:spacing w:val="-4"/>
          <w:sz w:val="16"/>
        </w:rPr>
        <w:t>...,</w:t>
      </w:r>
    </w:p>
    <w:p>
      <w:pPr>
        <w:tabs>
          <w:tab w:pos="2157" w:val="left" w:leader="none"/>
          <w:tab w:pos="4146" w:val="left" w:leader="none"/>
        </w:tabs>
        <w:spacing w:line="181" w:lineRule="exact" w:before="0"/>
        <w:ind w:left="452"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before="1"/>
        <w:ind w:left="169" w:right="0" w:firstLine="0"/>
        <w:jc w:val="left"/>
        <w:rPr>
          <w:rFonts w:ascii="Courier New"/>
          <w:sz w:val="16"/>
        </w:rPr>
      </w:pPr>
      <w:r>
        <w:rPr>
          <w:rFonts w:ascii="Courier New"/>
          <w:spacing w:val="-10"/>
          <w:sz w:val="16"/>
        </w:rPr>
        <w:t>}</w:t>
      </w:r>
    </w:p>
    <w:p>
      <w:pPr>
        <w:spacing w:after="0"/>
        <w:jc w:val="left"/>
        <w:rPr>
          <w:rFonts w:ascii="Courier New"/>
          <w:sz w:val="16"/>
        </w:rPr>
        <w:sectPr>
          <w:pgSz w:w="16850" w:h="11910" w:orient="landscape"/>
          <w:pgMar w:header="862" w:footer="770" w:top="1520" w:bottom="960" w:left="680" w:right="720"/>
        </w:sectPr>
      </w:pPr>
    </w:p>
    <w:p>
      <w:pPr>
        <w:pStyle w:val="BodyText"/>
        <w:rPr>
          <w:rFonts w:ascii="Courier New"/>
          <w:sz w:val="16"/>
        </w:rPr>
      </w:pPr>
    </w:p>
    <w:p>
      <w:pPr>
        <w:pStyle w:val="BodyText"/>
        <w:rPr>
          <w:rFonts w:ascii="Courier New"/>
          <w:sz w:val="16"/>
        </w:rPr>
      </w:pPr>
    </w:p>
    <w:p>
      <w:pPr>
        <w:pStyle w:val="BodyText"/>
        <w:spacing w:before="100"/>
        <w:rPr>
          <w:rFonts w:ascii="Courier New"/>
          <w:sz w:val="16"/>
        </w:rPr>
      </w:pPr>
    </w:p>
    <w:p>
      <w:pPr>
        <w:spacing w:before="0"/>
        <w:ind w:left="169" w:right="0" w:firstLine="0"/>
        <w:jc w:val="left"/>
        <w:rPr>
          <w:rFonts w:ascii="Courier New"/>
          <w:sz w:val="16"/>
        </w:rPr>
      </w:pPr>
      <w:r>
        <w:rPr>
          <w:rFonts w:ascii="Courier New"/>
          <w:sz w:val="16"/>
        </w:rPr>
        <w:t>MatchingUEidPerSubList</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z w:val="16"/>
        </w:rPr>
        <w:t>(SIZE(2..maxnoofUEIDPerSub))</w:t>
      </w:r>
      <w:r>
        <w:rPr>
          <w:rFonts w:ascii="Courier New"/>
          <w:spacing w:val="-13"/>
          <w:sz w:val="16"/>
        </w:rPr>
        <w:t> </w:t>
      </w:r>
      <w:r>
        <w:rPr>
          <w:rFonts w:ascii="Courier New"/>
          <w:sz w:val="16"/>
        </w:rPr>
        <w:t>OF</w:t>
      </w:r>
      <w:r>
        <w:rPr>
          <w:rFonts w:ascii="Courier New"/>
          <w:spacing w:val="-12"/>
          <w:sz w:val="16"/>
        </w:rPr>
        <w:t> </w:t>
      </w:r>
      <w:r>
        <w:rPr>
          <w:rFonts w:ascii="Courier New"/>
          <w:spacing w:val="-2"/>
          <w:sz w:val="16"/>
        </w:rPr>
        <w:t>MatchingUEidPerSubItem</w:t>
      </w:r>
    </w:p>
    <w:p>
      <w:pPr>
        <w:pStyle w:val="BodyText"/>
        <w:rPr>
          <w:rFonts w:ascii="Courier New"/>
          <w:sz w:val="16"/>
        </w:rPr>
      </w:pPr>
    </w:p>
    <w:p>
      <w:pPr>
        <w:tabs>
          <w:tab w:pos="2157" w:val="left" w:leader="none"/>
        </w:tabs>
        <w:spacing w:before="0"/>
        <w:ind w:left="452" w:right="11813" w:hanging="284"/>
        <w:jc w:val="left"/>
        <w:rPr>
          <w:rFonts w:ascii="Courier New"/>
          <w:sz w:val="16"/>
        </w:rPr>
      </w:pPr>
      <w:r>
        <w:rPr>
          <w:rFonts w:ascii="Courier New"/>
          <w:sz w:val="16"/>
        </w:rPr>
        <w:t>MatchingUEidPerSubItem</w:t>
      </w:r>
      <w:r>
        <w:rPr>
          <w:rFonts w:ascii="Courier New"/>
          <w:spacing w:val="-14"/>
          <w:sz w:val="16"/>
        </w:rPr>
        <w:t> </w:t>
      </w:r>
      <w:r>
        <w:rPr>
          <w:rFonts w:ascii="Courier New"/>
          <w:sz w:val="16"/>
        </w:rPr>
        <w:t>::=</w:t>
      </w:r>
      <w:r>
        <w:rPr>
          <w:rFonts w:ascii="Courier New"/>
          <w:spacing w:val="-14"/>
          <w:sz w:val="16"/>
        </w:rPr>
        <w:t> </w:t>
      </w:r>
      <w:r>
        <w:rPr>
          <w:rFonts w:ascii="Courier New"/>
          <w:sz w:val="16"/>
        </w:rPr>
        <w:t>SEQUENCE{ </w:t>
      </w:r>
      <w:r>
        <w:rPr>
          <w:rFonts w:ascii="Courier New"/>
          <w:spacing w:val="-4"/>
          <w:sz w:val="16"/>
        </w:rPr>
        <w:t>ueID</w:t>
      </w:r>
      <w:r>
        <w:rPr>
          <w:rFonts w:ascii="Courier New"/>
          <w:sz w:val="16"/>
        </w:rPr>
        <w:tab/>
      </w:r>
      <w:r>
        <w:rPr>
          <w:rFonts w:ascii="Courier New"/>
          <w:spacing w:val="-2"/>
          <w:sz w:val="16"/>
        </w:rPr>
        <w:t>UEID,</w:t>
      </w:r>
    </w:p>
    <w:p>
      <w:pPr>
        <w:spacing w:line="179"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0"/>
        <w:ind w:left="169" w:right="0" w:firstLine="0"/>
        <w:jc w:val="left"/>
        <w:rPr>
          <w:rFonts w:ascii="Courier New"/>
          <w:sz w:val="16"/>
        </w:rPr>
      </w:pPr>
      <w:r>
        <w:rPr>
          <w:rFonts w:ascii="Courier New"/>
          <w:sz w:val="16"/>
        </w:rPr>
        <w:t>MultiReportActionDefinitionList</w:t>
      </w:r>
      <w:r>
        <w:rPr>
          <w:rFonts w:ascii="Courier New"/>
          <w:spacing w:val="-16"/>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z w:val="16"/>
        </w:rPr>
        <w:t>(SIZE(1..maxnoofJobs))</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MultiReportActionDefinitionItem</w:t>
      </w:r>
    </w:p>
    <w:p>
      <w:pPr>
        <w:pStyle w:val="BodyText"/>
        <w:spacing w:before="1"/>
        <w:rPr>
          <w:rFonts w:ascii="Courier New"/>
          <w:sz w:val="16"/>
        </w:rPr>
      </w:pPr>
    </w:p>
    <w:p>
      <w:pPr>
        <w:tabs>
          <w:tab w:pos="2157" w:val="left" w:leader="none"/>
        </w:tabs>
        <w:spacing w:before="0"/>
        <w:ind w:left="452" w:right="10948" w:hanging="284"/>
        <w:jc w:val="left"/>
        <w:rPr>
          <w:rFonts w:ascii="Courier New"/>
          <w:sz w:val="16"/>
        </w:rPr>
      </w:pPr>
      <w:r>
        <w:rPr>
          <w:rFonts w:ascii="Courier New"/>
          <w:sz w:val="16"/>
        </w:rPr>
        <w:t>MultiReportActionDefinitionItem</w:t>
      </w:r>
      <w:r>
        <w:rPr>
          <w:rFonts w:ascii="Courier New"/>
          <w:spacing w:val="-14"/>
          <w:sz w:val="16"/>
        </w:rPr>
        <w:t> </w:t>
      </w:r>
      <w:r>
        <w:rPr>
          <w:rFonts w:ascii="Courier New"/>
          <w:sz w:val="16"/>
        </w:rPr>
        <w:t>::=SEQUENCE</w:t>
      </w:r>
      <w:r>
        <w:rPr>
          <w:rFonts w:ascii="Courier New"/>
          <w:spacing w:val="-14"/>
          <w:sz w:val="16"/>
        </w:rPr>
        <w:t> </w:t>
      </w:r>
      <w:r>
        <w:rPr>
          <w:rFonts w:ascii="Courier New"/>
          <w:sz w:val="16"/>
        </w:rPr>
        <w:t>{ </w:t>
      </w:r>
      <w:r>
        <w:rPr>
          <w:rFonts w:ascii="Courier New"/>
          <w:spacing w:val="-2"/>
          <w:sz w:val="16"/>
        </w:rPr>
        <w:t>jobID</w:t>
      </w:r>
      <w:r>
        <w:rPr>
          <w:rFonts w:ascii="Courier New"/>
          <w:sz w:val="16"/>
        </w:rPr>
        <w:tab/>
      </w:r>
      <w:r>
        <w:rPr>
          <w:rFonts w:ascii="Courier New"/>
          <w:spacing w:val="-2"/>
          <w:sz w:val="16"/>
        </w:rPr>
        <w:t>JobID,</w:t>
      </w:r>
    </w:p>
    <w:p>
      <w:pPr>
        <w:tabs>
          <w:tab w:pos="2725" w:val="left" w:leader="none"/>
          <w:tab w:pos="5851" w:val="left" w:leader="none"/>
        </w:tabs>
        <w:spacing w:before="0"/>
        <w:ind w:left="452" w:right="8723" w:firstLine="0"/>
        <w:jc w:val="left"/>
        <w:rPr>
          <w:rFonts w:ascii="Courier New"/>
          <w:sz w:val="16"/>
        </w:rPr>
      </w:pPr>
      <w:r>
        <w:rPr>
          <w:rFonts w:ascii="Courier New"/>
          <w:spacing w:val="-2"/>
          <w:sz w:val="16"/>
        </w:rPr>
        <w:t>jobActionDefinition</w:t>
      </w:r>
      <w:r>
        <w:rPr>
          <w:rFonts w:ascii="Courier New"/>
          <w:sz w:val="16"/>
        </w:rPr>
        <w:tab/>
      </w:r>
      <w:r>
        <w:rPr>
          <w:rFonts w:ascii="Courier New"/>
          <w:spacing w:val="-2"/>
          <w:sz w:val="16"/>
        </w:rPr>
        <w:t>E2SM-KPM-ActionDefinition</w:t>
      </w:r>
      <w:r>
        <w:rPr>
          <w:rFonts w:ascii="Courier New"/>
          <w:sz w:val="16"/>
        </w:rPr>
        <w:tab/>
      </w:r>
      <w:r>
        <w:rPr>
          <w:rFonts w:ascii="Courier New"/>
          <w:spacing w:val="-2"/>
          <w:sz w:val="16"/>
        </w:rPr>
        <w:t>OPTIONAL, jobCellGlobalID</w:t>
      </w:r>
      <w:r>
        <w:rPr>
          <w:rFonts w:ascii="Courier New"/>
          <w:sz w:val="16"/>
        </w:rPr>
        <w:tab/>
      </w:r>
      <w:r>
        <w:rPr>
          <w:rFonts w:ascii="Courier New"/>
          <w:spacing w:val="-5"/>
          <w:sz w:val="16"/>
        </w:rPr>
        <w:t>CGI</w:t>
      </w:r>
      <w:r>
        <w:rPr>
          <w:rFonts w:ascii="Courier New"/>
          <w:sz w:val="16"/>
        </w:rPr>
        <w:tab/>
      </w:r>
      <w:r>
        <w:rPr>
          <w:rFonts w:ascii="Courier New"/>
          <w:spacing w:val="-2"/>
          <w:sz w:val="16"/>
        </w:rPr>
        <w:t>OPTIONAL,</w:t>
      </w:r>
    </w:p>
    <w:p>
      <w:pPr>
        <w:tabs>
          <w:tab w:pos="2442" w:val="left" w:leader="none"/>
          <w:tab w:pos="5851" w:val="left" w:leader="none"/>
        </w:tabs>
        <w:spacing w:line="181" w:lineRule="exact" w:before="0"/>
        <w:ind w:left="452" w:right="0" w:firstLine="0"/>
        <w:jc w:val="left"/>
        <w:rPr>
          <w:rFonts w:ascii="Courier New"/>
          <w:sz w:val="16"/>
        </w:rPr>
      </w:pPr>
      <w:r>
        <w:rPr>
          <w:rFonts w:ascii="Courier New"/>
          <w:spacing w:val="-2"/>
          <w:sz w:val="16"/>
        </w:rPr>
        <w:t>jobUEID</w:t>
      </w:r>
      <w:r>
        <w:rPr>
          <w:rFonts w:ascii="Courier New"/>
          <w:sz w:val="16"/>
        </w:rPr>
        <w:tab/>
      </w:r>
      <w:r>
        <w:rPr>
          <w:rFonts w:ascii="Courier New"/>
          <w:spacing w:val="-4"/>
          <w:sz w:val="16"/>
        </w:rPr>
        <w:t>UEID</w:t>
      </w:r>
      <w:r>
        <w:rPr>
          <w:rFonts w:ascii="Courier New"/>
          <w:sz w:val="16"/>
        </w:rPr>
        <w:tab/>
      </w:r>
      <w:r>
        <w:rPr>
          <w:rFonts w:ascii="Courier New"/>
          <w:spacing w:val="-2"/>
          <w:sz w:val="16"/>
        </w:rPr>
        <w:t>OPTIONAL,</w:t>
      </w:r>
    </w:p>
    <w:p>
      <w:pPr>
        <w:tabs>
          <w:tab w:pos="2725" w:val="left" w:leader="none"/>
          <w:tab w:pos="5851" w:val="left" w:leader="none"/>
        </w:tabs>
        <w:spacing w:line="181" w:lineRule="exact" w:before="0"/>
        <w:ind w:left="452" w:right="0" w:firstLine="0"/>
        <w:jc w:val="left"/>
        <w:rPr>
          <w:rFonts w:ascii="Courier New"/>
          <w:sz w:val="16"/>
        </w:rPr>
      </w:pPr>
      <w:r>
        <w:rPr>
          <w:rFonts w:ascii="Courier New"/>
          <w:spacing w:val="-2"/>
          <w:sz w:val="16"/>
        </w:rPr>
        <w:t>jobMatchingUEidList</w:t>
      </w:r>
      <w:r>
        <w:rPr>
          <w:rFonts w:ascii="Courier New"/>
          <w:sz w:val="16"/>
        </w:rPr>
        <w:tab/>
      </w:r>
      <w:r>
        <w:rPr>
          <w:rFonts w:ascii="Courier New"/>
          <w:spacing w:val="-2"/>
          <w:sz w:val="16"/>
        </w:rPr>
        <w:t>MatchingUEidPerSubList</w:t>
      </w:r>
      <w:r>
        <w:rPr>
          <w:rFonts w:ascii="Courier New"/>
          <w:sz w:val="16"/>
        </w:rPr>
        <w:tab/>
      </w:r>
      <w:r>
        <w:rPr>
          <w:rFonts w:ascii="Courier New"/>
          <w:spacing w:val="-2"/>
          <w:sz w:val="16"/>
        </w:rPr>
        <w:t>OPTIONAL,</w:t>
      </w:r>
    </w:p>
    <w:p>
      <w:pPr>
        <w:spacing w:line="179" w:lineRule="exact" w:before="1"/>
        <w:ind w:left="452" w:right="0" w:firstLine="0"/>
        <w:jc w:val="left"/>
        <w:rPr>
          <w:rFonts w:ascii="Courier New"/>
          <w:sz w:val="16"/>
        </w:rPr>
      </w:pPr>
      <w:r>
        <w:rPr>
          <w:rFonts w:ascii="Courier New"/>
          <w:spacing w:val="-5"/>
          <w:sz w:val="16"/>
        </w:rPr>
        <w:t>...</w:t>
      </w:r>
    </w:p>
    <w:p>
      <w:pPr>
        <w:spacing w:before="0"/>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69" w:right="0" w:firstLine="0"/>
        <w:jc w:val="left"/>
        <w:rPr>
          <w:rFonts w:ascii="Courier New"/>
          <w:sz w:val="16"/>
        </w:rPr>
      </w:pPr>
      <w:r>
        <w:rPr>
          <w:rFonts w:ascii="Courier New"/>
          <w:sz w:val="16"/>
        </w:rPr>
        <w:t>MultiReportIndicationMessageList</w:t>
      </w:r>
      <w:r>
        <w:rPr>
          <w:rFonts w:ascii="Courier New"/>
          <w:spacing w:val="-16"/>
          <w:sz w:val="16"/>
        </w:rPr>
        <w:t> </w:t>
      </w:r>
      <w:r>
        <w:rPr>
          <w:rFonts w:ascii="Courier New"/>
          <w:sz w:val="16"/>
        </w:rPr>
        <w:t>::=</w:t>
      </w:r>
      <w:r>
        <w:rPr>
          <w:rFonts w:ascii="Courier New"/>
          <w:spacing w:val="-13"/>
          <w:sz w:val="16"/>
        </w:rPr>
        <w:t> </w:t>
      </w:r>
      <w:r>
        <w:rPr>
          <w:rFonts w:ascii="Courier New"/>
          <w:sz w:val="16"/>
        </w:rPr>
        <w:t>SEQUENCE</w:t>
      </w:r>
      <w:r>
        <w:rPr>
          <w:rFonts w:ascii="Courier New"/>
          <w:spacing w:val="-14"/>
          <w:sz w:val="16"/>
        </w:rPr>
        <w:t> </w:t>
      </w:r>
      <w:r>
        <w:rPr>
          <w:rFonts w:ascii="Courier New"/>
          <w:sz w:val="16"/>
        </w:rPr>
        <w:t>(SIZE(1..maxnoofJobs))</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MultiReportIndicationMessageItem</w:t>
      </w:r>
    </w:p>
    <w:p>
      <w:pPr>
        <w:pStyle w:val="BodyText"/>
        <w:rPr>
          <w:rFonts w:ascii="Courier New"/>
          <w:sz w:val="16"/>
        </w:rPr>
      </w:pPr>
    </w:p>
    <w:p>
      <w:pPr>
        <w:pStyle w:val="BodyText"/>
        <w:spacing w:before="1"/>
        <w:rPr>
          <w:rFonts w:ascii="Courier New"/>
          <w:sz w:val="16"/>
        </w:rPr>
      </w:pPr>
    </w:p>
    <w:p>
      <w:pPr>
        <w:tabs>
          <w:tab w:pos="2157" w:val="left" w:leader="none"/>
        </w:tabs>
        <w:spacing w:before="0"/>
        <w:ind w:left="452" w:right="10852" w:hanging="284"/>
        <w:jc w:val="left"/>
        <w:rPr>
          <w:rFonts w:ascii="Courier New"/>
          <w:sz w:val="16"/>
        </w:rPr>
      </w:pPr>
      <w:r>
        <w:rPr>
          <w:rFonts w:ascii="Courier New"/>
          <w:sz w:val="16"/>
        </w:rPr>
        <w:t>MultiReportIndicationMessageItem</w:t>
      </w:r>
      <w:r>
        <w:rPr>
          <w:rFonts w:ascii="Courier New"/>
          <w:spacing w:val="-14"/>
          <w:sz w:val="16"/>
        </w:rPr>
        <w:t> </w:t>
      </w:r>
      <w:r>
        <w:rPr>
          <w:rFonts w:ascii="Courier New"/>
          <w:sz w:val="16"/>
        </w:rPr>
        <w:t>::=SEQUENCE</w:t>
      </w:r>
      <w:r>
        <w:rPr>
          <w:rFonts w:ascii="Courier New"/>
          <w:spacing w:val="-14"/>
          <w:sz w:val="16"/>
        </w:rPr>
        <w:t> </w:t>
      </w:r>
      <w:r>
        <w:rPr>
          <w:rFonts w:ascii="Courier New"/>
          <w:sz w:val="16"/>
        </w:rPr>
        <w:t>{ </w:t>
      </w:r>
      <w:r>
        <w:rPr>
          <w:rFonts w:ascii="Courier New"/>
          <w:spacing w:val="-2"/>
          <w:sz w:val="16"/>
        </w:rPr>
        <w:t>jobID</w:t>
      </w:r>
      <w:r>
        <w:rPr>
          <w:rFonts w:ascii="Courier New"/>
          <w:sz w:val="16"/>
        </w:rPr>
        <w:tab/>
      </w:r>
      <w:r>
        <w:rPr>
          <w:rFonts w:ascii="Courier New"/>
          <w:spacing w:val="-2"/>
          <w:sz w:val="16"/>
        </w:rPr>
        <w:t>JobID,</w:t>
      </w:r>
    </w:p>
    <w:p>
      <w:pPr>
        <w:tabs>
          <w:tab w:pos="2442" w:val="left" w:leader="none"/>
        </w:tabs>
        <w:spacing w:line="181" w:lineRule="exact" w:before="1"/>
        <w:ind w:left="452" w:right="0" w:firstLine="0"/>
        <w:jc w:val="left"/>
        <w:rPr>
          <w:rFonts w:ascii="Courier New"/>
          <w:sz w:val="16"/>
        </w:rPr>
      </w:pPr>
      <w:r>
        <w:rPr>
          <w:rFonts w:ascii="Courier New"/>
          <w:spacing w:val="-2"/>
          <w:sz w:val="16"/>
        </w:rPr>
        <w:t>indicationMessage</w:t>
      </w:r>
      <w:r>
        <w:rPr>
          <w:rFonts w:ascii="Courier New"/>
          <w:sz w:val="16"/>
        </w:rPr>
        <w:tab/>
      </w:r>
      <w:r>
        <w:rPr>
          <w:rFonts w:ascii="Courier New"/>
          <w:spacing w:val="-2"/>
          <w:sz w:val="16"/>
        </w:rPr>
        <w:t>E2SM-KPM-IndicationMessage,</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line="360" w:lineRule="atLeast" w:before="0"/>
        <w:ind w:left="169" w:right="5187" w:firstLine="0"/>
        <w:jc w:val="left"/>
        <w:rPr>
          <w:rFonts w:ascii="Courier New"/>
          <w:sz w:val="16"/>
        </w:rPr>
      </w:pPr>
      <w:r>
        <w:rPr>
          <w:rFonts w:ascii="Courier New"/>
          <w:sz w:val="16"/>
        </w:rPr>
        <w:t>UEMeasurementReportList</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z w:val="16"/>
        </w:rPr>
        <w:t>(SIZE(1..maxnoofUEMeasReport))</w:t>
      </w:r>
      <w:r>
        <w:rPr>
          <w:rFonts w:ascii="Courier New"/>
          <w:spacing w:val="-6"/>
          <w:sz w:val="16"/>
        </w:rPr>
        <w:t> </w:t>
      </w:r>
      <w:r>
        <w:rPr>
          <w:rFonts w:ascii="Courier New"/>
          <w:sz w:val="16"/>
        </w:rPr>
        <w:t>OF</w:t>
      </w:r>
      <w:r>
        <w:rPr>
          <w:rFonts w:ascii="Courier New"/>
          <w:spacing w:val="-6"/>
          <w:sz w:val="16"/>
        </w:rPr>
        <w:t> </w:t>
      </w:r>
      <w:r>
        <w:rPr>
          <w:rFonts w:ascii="Courier New"/>
          <w:sz w:val="16"/>
        </w:rPr>
        <w:t>UEMeasurementReportItem UEMeasurementReportItem ::= SEQUENCE{</w:t>
      </w:r>
    </w:p>
    <w:p>
      <w:pPr>
        <w:tabs>
          <w:tab w:pos="1873" w:val="left" w:leader="none"/>
        </w:tabs>
        <w:spacing w:before="4"/>
        <w:ind w:left="452"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1873" w:val="left" w:leader="none"/>
        </w:tabs>
        <w:spacing w:line="181" w:lineRule="exact" w:before="1"/>
        <w:ind w:left="452" w:right="0" w:firstLine="0"/>
        <w:jc w:val="left"/>
        <w:rPr>
          <w:rFonts w:ascii="Courier New"/>
          <w:sz w:val="16"/>
        </w:rPr>
      </w:pPr>
      <w:r>
        <w:rPr>
          <w:rFonts w:ascii="Courier New"/>
          <w:spacing w:val="-2"/>
          <w:sz w:val="16"/>
        </w:rPr>
        <w:t>measReport</w:t>
      </w:r>
      <w:r>
        <w:rPr>
          <w:rFonts w:ascii="Courier New"/>
          <w:sz w:val="16"/>
        </w:rPr>
        <w:tab/>
      </w:r>
      <w:r>
        <w:rPr>
          <w:rFonts w:ascii="Courier New"/>
          <w:spacing w:val="-2"/>
          <w:sz w:val="16"/>
        </w:rPr>
        <w:t>E2SM-KPM-IndicationMessage-Format1,</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spacing w:line="181" w:lineRule="exact" w:before="0"/>
        <w:ind w:left="169" w:right="0" w:firstLine="0"/>
        <w:jc w:val="left"/>
        <w:rPr>
          <w:rFonts w:ascii="Courier New"/>
          <w:sz w:val="16"/>
        </w:rPr>
      </w:pPr>
      <w:bookmarkStart w:name="-- E2SM-KPM Service Model IEs" w:id="240"/>
      <w:bookmarkEnd w:id="240"/>
      <w:r>
        <w:rPr/>
      </w:r>
      <w:r>
        <w:rPr>
          <w:rFonts w:ascii="Courier New"/>
          <w:sz w:val="16"/>
        </w:rPr>
        <w:t>--</w:t>
      </w:r>
      <w:r>
        <w:rPr>
          <w:rFonts w:ascii="Courier New"/>
          <w:spacing w:val="-2"/>
          <w:sz w:val="16"/>
        </w:rPr>
        <w:t> **************************************************************</w:t>
      </w:r>
    </w:p>
    <w:p>
      <w:pPr>
        <w:spacing w:line="181" w:lineRule="exact" w:before="0"/>
        <w:ind w:left="169" w:right="0" w:firstLine="0"/>
        <w:jc w:val="left"/>
        <w:rPr>
          <w:rFonts w:ascii="Courier New"/>
          <w:sz w:val="16"/>
        </w:rPr>
      </w:pPr>
      <w:r>
        <w:rPr>
          <w:rFonts w:ascii="Courier New"/>
          <w:sz w:val="16"/>
        </w:rPr>
        <w:t>--</w:t>
      </w:r>
      <w:r>
        <w:rPr>
          <w:rFonts w:ascii="Courier New"/>
          <w:spacing w:val="-6"/>
          <w:sz w:val="16"/>
        </w:rPr>
        <w:t> </w:t>
      </w:r>
      <w:r>
        <w:rPr>
          <w:rFonts w:ascii="Courier New"/>
          <w:sz w:val="16"/>
        </w:rPr>
        <w:t>E2SM-KPM</w:t>
      </w:r>
      <w:r>
        <w:rPr>
          <w:rFonts w:ascii="Courier New"/>
          <w:spacing w:val="-5"/>
          <w:sz w:val="16"/>
        </w:rPr>
        <w:t> </w:t>
      </w:r>
      <w:r>
        <w:rPr>
          <w:rFonts w:ascii="Courier New"/>
          <w:sz w:val="16"/>
        </w:rPr>
        <w:t>Service</w:t>
      </w:r>
      <w:r>
        <w:rPr>
          <w:rFonts w:ascii="Courier New"/>
          <w:spacing w:val="-6"/>
          <w:sz w:val="16"/>
        </w:rPr>
        <w:t> </w:t>
      </w:r>
      <w:r>
        <w:rPr>
          <w:rFonts w:ascii="Courier New"/>
          <w:sz w:val="16"/>
        </w:rPr>
        <w:t>Model</w:t>
      </w:r>
      <w:r>
        <w:rPr>
          <w:rFonts w:ascii="Courier New"/>
          <w:spacing w:val="-5"/>
          <w:sz w:val="16"/>
        </w:rPr>
        <w:t> IEs</w:t>
      </w:r>
    </w:p>
    <w:p>
      <w:pPr>
        <w:spacing w:before="1"/>
        <w:ind w:left="169"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0"/>
        <w:ind w:left="169" w:right="0" w:firstLine="0"/>
        <w:jc w:val="left"/>
        <w:rPr>
          <w:rFonts w:ascii="Courier New"/>
          <w:sz w:val="16"/>
        </w:rPr>
      </w:pPr>
      <w:bookmarkStart w:name="--   Event Trigger Definition OCTET STRI" w:id="241"/>
      <w:bookmarkEnd w:id="241"/>
      <w:r>
        <w:rPr/>
      </w:r>
      <w:r>
        <w:rPr>
          <w:rFonts w:ascii="Courier New"/>
          <w:spacing w:val="-2"/>
          <w:sz w:val="16"/>
        </w:rPr>
        <w:t>-</w:t>
      </w:r>
      <w:r>
        <w:rPr>
          <w:rFonts w:ascii="Courier New"/>
          <w:spacing w:val="-10"/>
          <w:sz w:val="16"/>
        </w:rPr>
        <w:t>-</w:t>
      </w:r>
      <w:r>
        <w:rPr>
          <w:rFonts w:ascii="Courier New"/>
          <w:sz w:val="16"/>
        </w:rPr>
        <w:tab/>
        <w:t>Event</w:t>
      </w:r>
      <w:r>
        <w:rPr>
          <w:rFonts w:ascii="Courier New"/>
          <w:spacing w:val="-7"/>
          <w:sz w:val="16"/>
        </w:rPr>
        <w:t> </w:t>
      </w:r>
      <w:r>
        <w:rPr>
          <w:rFonts w:ascii="Courier New"/>
          <w:sz w:val="16"/>
        </w:rPr>
        <w:t>Trigger</w:t>
      </w:r>
      <w:r>
        <w:rPr>
          <w:rFonts w:ascii="Courier New"/>
          <w:spacing w:val="-7"/>
          <w:sz w:val="16"/>
        </w:rPr>
        <w:t> </w:t>
      </w:r>
      <w:r>
        <w:rPr>
          <w:rFonts w:ascii="Courier New"/>
          <w:sz w:val="16"/>
        </w:rPr>
        <w:t>Definition</w:t>
      </w:r>
      <w:r>
        <w:rPr>
          <w:rFonts w:ascii="Courier New"/>
          <w:spacing w:val="-6"/>
          <w:sz w:val="16"/>
        </w:rPr>
        <w:t> </w:t>
      </w:r>
      <w:r>
        <w:rPr>
          <w:rFonts w:ascii="Courier New"/>
          <w:sz w:val="16"/>
        </w:rPr>
        <w:t>OCTET</w:t>
      </w:r>
      <w:r>
        <w:rPr>
          <w:rFonts w:ascii="Courier New"/>
          <w:spacing w:val="-7"/>
          <w:sz w:val="16"/>
        </w:rPr>
        <w:t> </w:t>
      </w:r>
      <w:r>
        <w:rPr>
          <w:rFonts w:ascii="Courier New"/>
          <w:sz w:val="16"/>
        </w:rPr>
        <w:t>STRING</w:t>
      </w:r>
      <w:r>
        <w:rPr>
          <w:rFonts w:ascii="Courier New"/>
          <w:spacing w:val="-6"/>
          <w:sz w:val="16"/>
        </w:rPr>
        <w:t> </w:t>
      </w:r>
      <w:r>
        <w:rPr>
          <w:rFonts w:ascii="Courier New"/>
          <w:spacing w:val="-2"/>
          <w:sz w:val="16"/>
        </w:rPr>
        <w:t>contents</w:t>
      </w:r>
    </w:p>
    <w:p>
      <w:pPr>
        <w:spacing w:line="480" w:lineRule="auto" w:before="1"/>
        <w:ind w:left="169" w:right="9029" w:firstLine="0"/>
        <w:jc w:val="left"/>
        <w:rPr>
          <w:rFonts w:ascii="Courier New"/>
          <w:sz w:val="16"/>
        </w:rPr>
      </w:pPr>
      <w:r>
        <w:rPr>
          <w:rFonts w:ascii="Courier New"/>
          <w:sz w:val="16"/>
        </w:rPr>
        <w:t>--</w:t>
      </w:r>
      <w:r>
        <w:rPr>
          <w:rFonts w:ascii="Courier New"/>
          <w:spacing w:val="-26"/>
          <w:sz w:val="16"/>
        </w:rPr>
        <w:t> </w:t>
      </w:r>
      <w:r>
        <w:rPr>
          <w:rFonts w:ascii="Courier New"/>
          <w:sz w:val="16"/>
        </w:rPr>
        <w:t>************************************************************** E2SM-KPM-EventTriggerDefinition ::= SEQUENCE{</w:t>
      </w:r>
    </w:p>
    <w:p>
      <w:pPr>
        <w:spacing w:after="0" w:line="480" w:lineRule="auto"/>
        <w:jc w:val="left"/>
        <w:rPr>
          <w:rFonts w:ascii="Courier New"/>
          <w:sz w:val="16"/>
        </w:rPr>
        <w:sectPr>
          <w:pgSz w:w="16850" w:h="11910" w:orient="landscape"/>
          <w:pgMar w:header="862" w:footer="770" w:top="1520" w:bottom="960" w:left="680" w:right="720"/>
        </w:sectPr>
      </w:pPr>
    </w:p>
    <w:p>
      <w:pPr>
        <w:pStyle w:val="BodyText"/>
        <w:rPr>
          <w:rFonts w:ascii="Courier New"/>
          <w:sz w:val="16"/>
        </w:rPr>
      </w:pPr>
    </w:p>
    <w:p>
      <w:pPr>
        <w:pStyle w:val="BodyText"/>
        <w:spacing w:before="99"/>
        <w:rPr>
          <w:rFonts w:ascii="Courier New"/>
          <w:sz w:val="16"/>
        </w:rPr>
      </w:pPr>
    </w:p>
    <w:p>
      <w:pPr>
        <w:tabs>
          <w:tab w:pos="3294" w:val="left" w:leader="none"/>
        </w:tabs>
        <w:spacing w:before="0"/>
        <w:ind w:left="452" w:right="0" w:firstLine="0"/>
        <w:jc w:val="left"/>
        <w:rPr>
          <w:rFonts w:ascii="Courier New"/>
          <w:sz w:val="16"/>
        </w:rPr>
      </w:pPr>
      <w:r>
        <w:rPr>
          <w:rFonts w:ascii="Courier New"/>
          <w:spacing w:val="-2"/>
          <w:sz w:val="16"/>
        </w:rPr>
        <w:t>eventDefinition-formats</w:t>
      </w:r>
      <w:r>
        <w:rPr>
          <w:rFonts w:ascii="Courier New"/>
          <w:sz w:val="16"/>
        </w:rPr>
        <w:tab/>
      </w:r>
      <w:r>
        <w:rPr>
          <w:rFonts w:ascii="Courier New"/>
          <w:spacing w:val="-2"/>
          <w:sz w:val="16"/>
        </w:rPr>
        <w:t>CHOICE{</w:t>
      </w:r>
    </w:p>
    <w:p>
      <w:pPr>
        <w:tabs>
          <w:tab w:pos="3577" w:val="left" w:leader="none"/>
        </w:tabs>
        <w:spacing w:line="181" w:lineRule="exact" w:before="1"/>
        <w:ind w:left="738" w:right="0" w:firstLine="0"/>
        <w:jc w:val="left"/>
        <w:rPr>
          <w:rFonts w:ascii="Courier New"/>
          <w:sz w:val="16"/>
        </w:rPr>
      </w:pPr>
      <w:r>
        <w:rPr>
          <w:rFonts w:ascii="Courier New"/>
          <w:spacing w:val="-2"/>
          <w:sz w:val="16"/>
        </w:rPr>
        <w:t>eventDefinition-Format1</w:t>
      </w:r>
      <w:r>
        <w:rPr>
          <w:rFonts w:ascii="Courier New"/>
          <w:sz w:val="16"/>
        </w:rPr>
        <w:tab/>
      </w:r>
      <w:r>
        <w:rPr>
          <w:rFonts w:ascii="Courier New"/>
          <w:spacing w:val="-2"/>
          <w:sz w:val="16"/>
        </w:rPr>
        <w:t>E2SM-KPM-EventTriggerDefinition-Format1,</w:t>
      </w:r>
    </w:p>
    <w:p>
      <w:pPr>
        <w:spacing w:line="181" w:lineRule="exact" w:before="0"/>
        <w:ind w:left="738" w:right="0" w:firstLine="0"/>
        <w:jc w:val="left"/>
        <w:rPr>
          <w:rFonts w:ascii="Courier New"/>
          <w:sz w:val="16"/>
        </w:rPr>
      </w:pPr>
      <w:r>
        <w:rPr>
          <w:rFonts w:ascii="Courier New"/>
          <w:spacing w:val="-5"/>
          <w:sz w:val="16"/>
        </w:rPr>
        <w:t>...</w:t>
      </w:r>
    </w:p>
    <w:p>
      <w:pPr>
        <w:spacing w:line="181" w:lineRule="exact" w:before="2"/>
        <w:ind w:left="452" w:right="0" w:firstLine="0"/>
        <w:jc w:val="left"/>
        <w:rPr>
          <w:rFonts w:ascii="Courier New"/>
          <w:sz w:val="16"/>
        </w:rPr>
      </w:pPr>
      <w:r>
        <w:rPr>
          <w:rFonts w:ascii="Courier New"/>
          <w:spacing w:val="-5"/>
          <w:sz w:val="16"/>
        </w:rPr>
        <w:t>},</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tabs>
          <w:tab w:pos="3294" w:val="left" w:leader="none"/>
        </w:tabs>
        <w:spacing w:before="181"/>
        <w:ind w:left="452" w:right="9742" w:hanging="284"/>
        <w:jc w:val="left"/>
        <w:rPr>
          <w:rFonts w:ascii="Courier New"/>
          <w:sz w:val="16"/>
        </w:rPr>
      </w:pPr>
      <w:r>
        <w:rPr>
          <w:rFonts w:ascii="Courier New"/>
          <w:sz w:val="16"/>
        </w:rPr>
        <w:t>E2SM-KPM-EventTriggerDefinition-Format1 ::= SEQUENCE{ </w:t>
      </w:r>
      <w:r>
        <w:rPr>
          <w:rFonts w:ascii="Courier New"/>
          <w:spacing w:val="-2"/>
          <w:sz w:val="16"/>
        </w:rPr>
        <w:t>reportingPeriod</w:t>
      </w:r>
      <w:r>
        <w:rPr>
          <w:rFonts w:ascii="Courier New"/>
          <w:sz w:val="16"/>
        </w:rPr>
        <w:tab/>
        <w:t>INTEGER</w:t>
      </w:r>
      <w:r>
        <w:rPr>
          <w:rFonts w:ascii="Courier New"/>
          <w:spacing w:val="-14"/>
          <w:sz w:val="16"/>
        </w:rPr>
        <w:t> </w:t>
      </w:r>
      <w:r>
        <w:rPr>
          <w:rFonts w:ascii="Courier New"/>
          <w:sz w:val="16"/>
        </w:rPr>
        <w:t>(1..</w:t>
      </w:r>
      <w:r>
        <w:rPr>
          <w:rFonts w:ascii="Courier New"/>
          <w:spacing w:val="-14"/>
          <w:sz w:val="16"/>
        </w:rPr>
        <w:t> </w:t>
      </w:r>
      <w:r>
        <w:rPr>
          <w:rFonts w:ascii="Courier New"/>
          <w:sz w:val="16"/>
        </w:rPr>
        <w:t>4294967295),</w:t>
      </w:r>
    </w:p>
    <w:p>
      <w:pPr>
        <w:spacing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0"/>
        <w:ind w:left="169" w:right="0" w:firstLine="0"/>
        <w:jc w:val="left"/>
        <w:rPr>
          <w:rFonts w:ascii="Courier New"/>
          <w:sz w:val="16"/>
        </w:rPr>
      </w:pPr>
      <w:bookmarkStart w:name="--   Action Definition OCTET STRING cont" w:id="242"/>
      <w:bookmarkEnd w:id="242"/>
      <w:r>
        <w:rPr/>
      </w:r>
      <w:r>
        <w:rPr>
          <w:rFonts w:ascii="Courier New"/>
          <w:spacing w:val="-2"/>
          <w:sz w:val="16"/>
        </w:rPr>
        <w:t>-</w:t>
      </w:r>
      <w:r>
        <w:rPr>
          <w:rFonts w:ascii="Courier New"/>
          <w:spacing w:val="-10"/>
          <w:sz w:val="16"/>
        </w:rPr>
        <w:t>-</w:t>
      </w:r>
      <w:r>
        <w:rPr>
          <w:rFonts w:ascii="Courier New"/>
          <w:sz w:val="16"/>
        </w:rPr>
        <w:tab/>
        <w:t>Action</w:t>
      </w:r>
      <w:r>
        <w:rPr>
          <w:rFonts w:ascii="Courier New"/>
          <w:spacing w:val="-9"/>
          <w:sz w:val="16"/>
        </w:rPr>
        <w:t> </w:t>
      </w:r>
      <w:r>
        <w:rPr>
          <w:rFonts w:ascii="Courier New"/>
          <w:sz w:val="16"/>
        </w:rPr>
        <w:t>Definition</w:t>
      </w:r>
      <w:r>
        <w:rPr>
          <w:rFonts w:ascii="Courier New"/>
          <w:spacing w:val="-7"/>
          <w:sz w:val="16"/>
        </w:rPr>
        <w:t> </w:t>
      </w:r>
      <w:r>
        <w:rPr>
          <w:rFonts w:ascii="Courier New"/>
          <w:sz w:val="16"/>
        </w:rPr>
        <w:t>OCTET</w:t>
      </w:r>
      <w:r>
        <w:rPr>
          <w:rFonts w:ascii="Courier New"/>
          <w:spacing w:val="-7"/>
          <w:sz w:val="16"/>
        </w:rPr>
        <w:t> </w:t>
      </w:r>
      <w:r>
        <w:rPr>
          <w:rFonts w:ascii="Courier New"/>
          <w:sz w:val="16"/>
        </w:rPr>
        <w:t>STRING</w:t>
      </w:r>
      <w:r>
        <w:rPr>
          <w:rFonts w:ascii="Courier New"/>
          <w:spacing w:val="-6"/>
          <w:sz w:val="16"/>
        </w:rPr>
        <w:t> </w:t>
      </w:r>
      <w:r>
        <w:rPr>
          <w:rFonts w:ascii="Courier New"/>
          <w:spacing w:val="-2"/>
          <w:sz w:val="16"/>
        </w:rPr>
        <w:t>contents</w:t>
      </w:r>
    </w:p>
    <w:p>
      <w:pPr>
        <w:spacing w:before="2"/>
        <w:ind w:left="169" w:right="0" w:firstLine="0"/>
        <w:jc w:val="left"/>
        <w:rPr>
          <w:rFonts w:ascii="Courier New"/>
          <w:sz w:val="16"/>
        </w:rPr>
      </w:pPr>
      <w:r>
        <w:rPr>
          <w:rFonts w:ascii="Courier New"/>
          <w:sz w:val="16"/>
        </w:rPr>
        <w:t>--</w:t>
      </w:r>
      <w:r>
        <w:rPr>
          <w:rFonts w:ascii="Courier New"/>
          <w:spacing w:val="-2"/>
          <w:sz w:val="16"/>
        </w:rPr>
        <w:t> **************************************************************</w:t>
      </w:r>
    </w:p>
    <w:p>
      <w:pPr>
        <w:spacing w:line="181" w:lineRule="exact" w:before="181"/>
        <w:ind w:left="169" w:right="0" w:firstLine="0"/>
        <w:jc w:val="left"/>
        <w:rPr>
          <w:rFonts w:ascii="Courier New"/>
          <w:sz w:val="16"/>
        </w:rPr>
      </w:pPr>
      <w:r>
        <w:rPr>
          <w:rFonts w:ascii="Courier New"/>
          <w:sz w:val="16"/>
        </w:rPr>
        <w:t>E2SM-KPM-ActionDefinition</w:t>
      </w:r>
      <w:r>
        <w:rPr>
          <w:rFonts w:ascii="Courier New"/>
          <w:spacing w:val="-16"/>
          <w:sz w:val="16"/>
        </w:rPr>
        <w:t> </w:t>
      </w:r>
      <w:r>
        <w:rPr>
          <w:rFonts w:ascii="Courier New"/>
          <w:sz w:val="16"/>
        </w:rPr>
        <w:t>::=</w:t>
      </w:r>
      <w:r>
        <w:rPr>
          <w:rFonts w:ascii="Courier New"/>
          <w:spacing w:val="-14"/>
          <w:sz w:val="16"/>
        </w:rPr>
        <w:t> </w:t>
      </w:r>
      <w:r>
        <w:rPr>
          <w:rFonts w:ascii="Courier New"/>
          <w:spacing w:val="-2"/>
          <w:sz w:val="16"/>
        </w:rPr>
        <w:t>SEQUENCE{</w:t>
      </w:r>
    </w:p>
    <w:p>
      <w:pPr>
        <w:tabs>
          <w:tab w:pos="3009" w:val="left" w:leader="none"/>
        </w:tabs>
        <w:spacing w:before="0"/>
        <w:ind w:left="452" w:right="10989" w:firstLine="0"/>
        <w:jc w:val="both"/>
        <w:rPr>
          <w:rFonts w:ascii="Courier New"/>
          <w:sz w:val="16"/>
        </w:rPr>
      </w:pPr>
      <w:r>
        <w:rPr>
          <w:rFonts w:ascii="Courier New"/>
          <w:spacing w:val="-2"/>
          <w:sz w:val="16"/>
        </w:rPr>
        <w:t>ric-Style-Type</w:t>
      </w:r>
      <w:r>
        <w:rPr>
          <w:rFonts w:ascii="Courier New"/>
          <w:sz w:val="16"/>
        </w:rPr>
        <w:tab/>
      </w:r>
      <w:r>
        <w:rPr>
          <w:rFonts w:ascii="Courier New"/>
          <w:spacing w:val="-2"/>
          <w:sz w:val="16"/>
        </w:rPr>
        <w:t>RIC-Style-Type, </w:t>
      </w:r>
      <w:r>
        <w:rPr>
          <w:rFonts w:ascii="Courier New"/>
          <w:sz w:val="16"/>
        </w:rPr>
        <w:t>actionDefinition-formats</w:t>
      </w:r>
      <w:r>
        <w:rPr>
          <w:rFonts w:ascii="Courier New"/>
          <w:spacing w:val="80"/>
          <w:sz w:val="16"/>
        </w:rPr>
        <w:t> </w:t>
      </w:r>
      <w:r>
        <w:rPr>
          <w:rFonts w:ascii="Courier New"/>
          <w:sz w:val="16"/>
        </w:rPr>
        <w:t>CHOICE{</w:t>
      </w:r>
    </w:p>
    <w:p>
      <w:pPr>
        <w:spacing w:before="0"/>
        <w:ind w:left="738" w:right="8596" w:firstLine="0"/>
        <w:jc w:val="both"/>
        <w:rPr>
          <w:rFonts w:ascii="Courier New"/>
          <w:sz w:val="16"/>
        </w:rPr>
      </w:pPr>
      <w:r>
        <w:rPr>
          <w:rFonts w:ascii="Courier New"/>
          <w:sz w:val="16"/>
        </w:rPr>
        <w:t>actionDefinition-Format1 E2SM-KPM-ActionDefinition-Format1, actionDefinition-Format2 E2SM-KPM-ActionDefinition-Format2, actionDefinition-Format3</w:t>
      </w:r>
      <w:r>
        <w:rPr>
          <w:rFonts w:ascii="Courier New"/>
          <w:spacing w:val="80"/>
          <w:sz w:val="16"/>
        </w:rPr>
        <w:t>  </w:t>
      </w:r>
      <w:r>
        <w:rPr>
          <w:rFonts w:ascii="Courier New"/>
          <w:sz w:val="16"/>
        </w:rPr>
        <w:t>E2SM-KPM-ActionDefinition-Format3,</w:t>
      </w:r>
    </w:p>
    <w:p>
      <w:pPr>
        <w:spacing w:line="181" w:lineRule="exact" w:before="0"/>
        <w:ind w:left="738" w:right="0" w:firstLine="0"/>
        <w:jc w:val="left"/>
        <w:rPr>
          <w:rFonts w:ascii="Courier New"/>
          <w:sz w:val="16"/>
        </w:rPr>
      </w:pPr>
      <w:r>
        <w:rPr>
          <w:rFonts w:ascii="Courier New"/>
          <w:spacing w:val="-4"/>
          <w:sz w:val="16"/>
        </w:rPr>
        <w:t>...,</w:t>
      </w:r>
    </w:p>
    <w:p>
      <w:pPr>
        <w:tabs>
          <w:tab w:pos="3577" w:val="left" w:leader="none"/>
        </w:tabs>
        <w:spacing w:before="0"/>
        <w:ind w:left="738" w:right="8500" w:firstLine="0"/>
        <w:jc w:val="left"/>
        <w:rPr>
          <w:rFonts w:ascii="Courier New"/>
          <w:sz w:val="16"/>
        </w:rPr>
      </w:pPr>
      <w:r>
        <w:rPr>
          <w:rFonts w:ascii="Courier New"/>
          <w:spacing w:val="-2"/>
          <w:sz w:val="16"/>
        </w:rPr>
        <w:t>actionDefinition-Format4</w:t>
      </w:r>
      <w:r>
        <w:rPr>
          <w:rFonts w:ascii="Courier New"/>
          <w:sz w:val="16"/>
        </w:rPr>
        <w:tab/>
      </w:r>
      <w:r>
        <w:rPr>
          <w:rFonts w:ascii="Courier New"/>
          <w:spacing w:val="-2"/>
          <w:sz w:val="16"/>
        </w:rPr>
        <w:t>E2SM-KPM-ActionDefinition-Format4, actionDefinition-Format5</w:t>
      </w:r>
      <w:r>
        <w:rPr>
          <w:rFonts w:ascii="Courier New"/>
          <w:sz w:val="16"/>
        </w:rPr>
        <w:tab/>
      </w:r>
      <w:r>
        <w:rPr>
          <w:rFonts w:ascii="Courier New"/>
          <w:spacing w:val="-2"/>
          <w:sz w:val="16"/>
        </w:rPr>
        <w:t>E2SM-KPM-ActionDefinition-Format5, actionDefinition-Format255</w:t>
      </w:r>
      <w:r>
        <w:rPr>
          <w:rFonts w:ascii="Courier New"/>
          <w:sz w:val="16"/>
        </w:rPr>
        <w:tab/>
      </w:r>
      <w:r>
        <w:rPr>
          <w:rFonts w:ascii="Courier New"/>
          <w:spacing w:val="-2"/>
          <w:sz w:val="16"/>
        </w:rPr>
        <w:t>E2SM-KPM-ActionDefinition-Format255</w:t>
      </w:r>
    </w:p>
    <w:p>
      <w:pPr>
        <w:spacing w:line="181" w:lineRule="exact" w:before="1"/>
        <w:ind w:left="452" w:right="0" w:firstLine="0"/>
        <w:jc w:val="left"/>
        <w:rPr>
          <w:rFonts w:ascii="Courier New"/>
          <w:sz w:val="16"/>
        </w:rPr>
      </w:pPr>
      <w:r>
        <w:rPr>
          <w:rFonts w:ascii="Courier New"/>
          <w:spacing w:val="-5"/>
          <w:sz w:val="16"/>
        </w:rPr>
        <w:t>},</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tabs>
          <w:tab w:pos="3009" w:val="left" w:leader="none"/>
        </w:tabs>
        <w:spacing w:before="181"/>
        <w:ind w:left="452" w:right="10513" w:hanging="284"/>
        <w:jc w:val="left"/>
        <w:rPr>
          <w:rFonts w:ascii="Courier New"/>
          <w:sz w:val="16"/>
        </w:rPr>
      </w:pPr>
      <w:r>
        <w:rPr>
          <w:rFonts w:ascii="Courier New"/>
          <w:sz w:val="16"/>
        </w:rPr>
        <w:t>E2SM-KPM-ActionDefinition-Format1 ::= SEQUENCE { </w:t>
      </w:r>
      <w:r>
        <w:rPr>
          <w:rFonts w:ascii="Courier New"/>
          <w:spacing w:val="-2"/>
          <w:sz w:val="16"/>
        </w:rPr>
        <w:t>measInfoList</w:t>
      </w:r>
      <w:r>
        <w:rPr>
          <w:rFonts w:ascii="Courier New"/>
          <w:sz w:val="16"/>
        </w:rPr>
        <w:tab/>
      </w:r>
      <w:r>
        <w:rPr>
          <w:rFonts w:ascii="Courier New"/>
          <w:spacing w:val="-2"/>
          <w:sz w:val="16"/>
        </w:rPr>
        <w:t>MeasurementInfoList,</w:t>
      </w:r>
    </w:p>
    <w:p>
      <w:pPr>
        <w:tabs>
          <w:tab w:pos="3009" w:val="left" w:leader="none"/>
        </w:tabs>
        <w:spacing w:before="0"/>
        <w:ind w:left="452" w:right="0" w:firstLine="0"/>
        <w:jc w:val="left"/>
        <w:rPr>
          <w:rFonts w:ascii="Courier New"/>
          <w:sz w:val="16"/>
        </w:rPr>
      </w:pPr>
      <w:r>
        <w:rPr>
          <w:rFonts w:ascii="Courier New"/>
          <w:spacing w:val="-2"/>
          <w:sz w:val="16"/>
        </w:rPr>
        <w:t>granulPeriod</w:t>
      </w:r>
      <w:r>
        <w:rPr>
          <w:rFonts w:ascii="Courier New"/>
          <w:sz w:val="16"/>
        </w:rPr>
        <w:tab/>
      </w:r>
      <w:r>
        <w:rPr>
          <w:rFonts w:ascii="Courier New"/>
          <w:spacing w:val="-2"/>
          <w:sz w:val="16"/>
        </w:rPr>
        <w:t>GranularityPeriod,</w:t>
      </w:r>
    </w:p>
    <w:p>
      <w:pPr>
        <w:tabs>
          <w:tab w:pos="3009" w:val="left" w:leader="none"/>
          <w:tab w:pos="5282" w:val="left" w:leader="none"/>
        </w:tabs>
        <w:spacing w:line="181" w:lineRule="exact" w:before="1"/>
        <w:ind w:left="452" w:right="0" w:firstLine="0"/>
        <w:jc w:val="left"/>
        <w:rPr>
          <w:rFonts w:ascii="Courier New"/>
          <w:sz w:val="16"/>
        </w:rPr>
      </w:pPr>
      <w:r>
        <w:rPr>
          <w:rFonts w:ascii="Courier New"/>
          <w:spacing w:val="-2"/>
          <w:sz w:val="16"/>
        </w:rPr>
        <w:t>cellGlobalID</w:t>
      </w:r>
      <w:r>
        <w:rPr>
          <w:rFonts w:ascii="Courier New"/>
          <w:sz w:val="16"/>
        </w:rPr>
        <w:tab/>
      </w:r>
      <w:r>
        <w:rPr>
          <w:rFonts w:ascii="Courier New"/>
          <w:spacing w:val="-5"/>
          <w:sz w:val="16"/>
        </w:rPr>
        <w:t>CGI</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4"/>
          <w:sz w:val="16"/>
        </w:rPr>
        <w:t>...,</w:t>
      </w:r>
    </w:p>
    <w:p>
      <w:pPr>
        <w:tabs>
          <w:tab w:pos="3009" w:val="left" w:leader="none"/>
          <w:tab w:pos="6134" w:val="left" w:leader="none"/>
        </w:tabs>
        <w:spacing w:line="180" w:lineRule="exact" w:before="1"/>
        <w:ind w:left="452" w:right="0" w:firstLine="0"/>
        <w:jc w:val="left"/>
        <w:rPr>
          <w:rFonts w:ascii="Courier New"/>
          <w:sz w:val="16"/>
        </w:rPr>
      </w:pPr>
      <w:r>
        <w:rPr>
          <w:rFonts w:ascii="Courier New"/>
          <w:spacing w:val="-2"/>
          <w:sz w:val="16"/>
        </w:rPr>
        <w:t>distMeasBinRangeInfo</w:t>
      </w:r>
      <w:r>
        <w:rPr>
          <w:rFonts w:ascii="Courier New"/>
          <w:sz w:val="16"/>
        </w:rPr>
        <w:tab/>
      </w:r>
      <w:r>
        <w:rPr>
          <w:rFonts w:ascii="Courier New"/>
          <w:spacing w:val="-2"/>
          <w:sz w:val="16"/>
        </w:rPr>
        <w:t>DistMeasurementBinRangeList</w:t>
      </w:r>
      <w:r>
        <w:rPr>
          <w:rFonts w:ascii="Courier New"/>
          <w:sz w:val="16"/>
        </w:rPr>
        <w:tab/>
      </w:r>
      <w:r>
        <w:rPr>
          <w:rFonts w:ascii="Courier New"/>
          <w:spacing w:val="-2"/>
          <w:sz w:val="16"/>
        </w:rPr>
        <w:t>OPTIONAL</w:t>
      </w:r>
    </w:p>
    <w:p>
      <w:pPr>
        <w:spacing w:before="1"/>
        <w:ind w:left="169" w:right="0" w:firstLine="0"/>
        <w:jc w:val="left"/>
        <w:rPr>
          <w:rFonts w:ascii="Courier New"/>
          <w:sz w:val="16"/>
        </w:rPr>
      </w:pPr>
      <w:r>
        <w:rPr>
          <w:rFonts w:ascii="Courier New"/>
          <w:spacing w:val="-10"/>
          <w:sz w:val="16"/>
        </w:rPr>
        <w:t>}</w:t>
      </w:r>
    </w:p>
    <w:p>
      <w:pPr>
        <w:tabs>
          <w:tab w:pos="3009" w:val="left" w:leader="none"/>
        </w:tabs>
        <w:spacing w:before="181"/>
        <w:ind w:left="452" w:right="10660" w:hanging="284"/>
        <w:jc w:val="left"/>
        <w:rPr>
          <w:rFonts w:ascii="Courier New"/>
          <w:sz w:val="16"/>
        </w:rPr>
      </w:pPr>
      <w:r>
        <w:rPr>
          <w:rFonts w:ascii="Courier New"/>
          <w:sz w:val="16"/>
        </w:rPr>
        <w:t>E2SM-KPM-ActionDefinition-Format2</w:t>
      </w:r>
      <w:r>
        <w:rPr>
          <w:rFonts w:ascii="Courier New"/>
          <w:spacing w:val="-9"/>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z w:val="16"/>
        </w:rPr>
        <w:t>{ </w:t>
      </w:r>
      <w:r>
        <w:rPr>
          <w:rFonts w:ascii="Courier New"/>
          <w:spacing w:val="-4"/>
          <w:sz w:val="16"/>
        </w:rPr>
        <w:t>ueID</w:t>
      </w:r>
      <w:r>
        <w:rPr>
          <w:rFonts w:ascii="Courier New"/>
          <w:sz w:val="16"/>
        </w:rPr>
        <w:tab/>
      </w:r>
      <w:r>
        <w:rPr>
          <w:rFonts w:ascii="Courier New"/>
          <w:spacing w:val="-2"/>
          <w:sz w:val="16"/>
        </w:rPr>
        <w:t>UEID,</w:t>
      </w:r>
    </w:p>
    <w:p>
      <w:pPr>
        <w:tabs>
          <w:tab w:pos="3009" w:val="left" w:leader="none"/>
        </w:tabs>
        <w:spacing w:before="0"/>
        <w:ind w:left="452" w:right="0" w:firstLine="0"/>
        <w:jc w:val="left"/>
        <w:rPr>
          <w:rFonts w:ascii="Courier New"/>
          <w:sz w:val="16"/>
        </w:rPr>
      </w:pPr>
      <w:r>
        <w:rPr>
          <w:rFonts w:ascii="Courier New"/>
          <w:spacing w:val="-2"/>
          <w:sz w:val="16"/>
        </w:rPr>
        <w:t>subscriptInfo</w:t>
      </w:r>
      <w:r>
        <w:rPr>
          <w:rFonts w:ascii="Courier New"/>
          <w:sz w:val="16"/>
        </w:rPr>
        <w:tab/>
      </w:r>
      <w:r>
        <w:rPr>
          <w:rFonts w:ascii="Courier New"/>
          <w:spacing w:val="-2"/>
          <w:sz w:val="16"/>
        </w:rPr>
        <w:t>E2SM-KPM-ActionDefinition-Format1,</w:t>
      </w:r>
    </w:p>
    <w:p>
      <w:pPr>
        <w:spacing w:line="179" w:lineRule="exact"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tabs>
          <w:tab w:pos="3009" w:val="left" w:leader="none"/>
        </w:tabs>
        <w:spacing w:before="181"/>
        <w:ind w:left="452" w:right="10513" w:hanging="284"/>
        <w:jc w:val="left"/>
        <w:rPr>
          <w:rFonts w:ascii="Courier New"/>
          <w:sz w:val="16"/>
        </w:rPr>
      </w:pPr>
      <w:r>
        <w:rPr>
          <w:rFonts w:ascii="Courier New"/>
          <w:sz w:val="16"/>
        </w:rPr>
        <w:t>E2SM-KPM-ActionDefinition-Format3 ::= SEQUENCE { </w:t>
      </w:r>
      <w:r>
        <w:rPr>
          <w:rFonts w:ascii="Courier New"/>
          <w:spacing w:val="-2"/>
          <w:sz w:val="16"/>
        </w:rPr>
        <w:t>measCondList</w:t>
      </w:r>
      <w:r>
        <w:rPr>
          <w:rFonts w:ascii="Courier New"/>
          <w:sz w:val="16"/>
        </w:rPr>
        <w:tab/>
      </w:r>
      <w:r>
        <w:rPr>
          <w:rFonts w:ascii="Courier New"/>
          <w:spacing w:val="-2"/>
          <w:sz w:val="16"/>
        </w:rPr>
        <w:t>MeasurementCondList,</w:t>
      </w:r>
    </w:p>
    <w:p>
      <w:pPr>
        <w:tabs>
          <w:tab w:pos="3009" w:val="left" w:leader="none"/>
        </w:tabs>
        <w:spacing w:before="0"/>
        <w:ind w:left="452" w:right="0" w:firstLine="0"/>
        <w:jc w:val="left"/>
        <w:rPr>
          <w:rFonts w:ascii="Courier New"/>
          <w:sz w:val="16"/>
        </w:rPr>
      </w:pPr>
      <w:r>
        <w:rPr>
          <w:rFonts w:ascii="Courier New"/>
          <w:spacing w:val="-2"/>
          <w:sz w:val="16"/>
        </w:rPr>
        <w:t>granulPeriod</w:t>
      </w:r>
      <w:r>
        <w:rPr>
          <w:rFonts w:ascii="Courier New"/>
          <w:sz w:val="16"/>
        </w:rPr>
        <w:tab/>
      </w:r>
      <w:r>
        <w:rPr>
          <w:rFonts w:ascii="Courier New"/>
          <w:spacing w:val="-2"/>
          <w:sz w:val="16"/>
        </w:rPr>
        <w:t>GranularityPeriod,</w:t>
      </w:r>
    </w:p>
    <w:p>
      <w:pPr>
        <w:tabs>
          <w:tab w:pos="3009" w:val="left" w:leader="none"/>
          <w:tab w:pos="5282" w:val="left" w:leader="none"/>
        </w:tabs>
        <w:spacing w:before="1"/>
        <w:ind w:left="452" w:right="0" w:firstLine="0"/>
        <w:jc w:val="left"/>
        <w:rPr>
          <w:rFonts w:ascii="Courier New"/>
          <w:sz w:val="16"/>
        </w:rPr>
      </w:pPr>
      <w:r>
        <w:rPr>
          <w:rFonts w:ascii="Courier New"/>
          <w:spacing w:val="-2"/>
          <w:sz w:val="16"/>
        </w:rPr>
        <w:t>cellGlobalID</w:t>
      </w:r>
      <w:r>
        <w:rPr>
          <w:rFonts w:ascii="Courier New"/>
          <w:sz w:val="16"/>
        </w:rPr>
        <w:tab/>
      </w:r>
      <w:r>
        <w:rPr>
          <w:rFonts w:ascii="Courier New"/>
          <w:spacing w:val="-5"/>
          <w:sz w:val="16"/>
        </w:rPr>
        <w:t>CGI</w:t>
      </w:r>
      <w:r>
        <w:rPr>
          <w:rFonts w:ascii="Courier New"/>
          <w:sz w:val="16"/>
        </w:rPr>
        <w:tab/>
      </w:r>
      <w:r>
        <w:rPr>
          <w:rFonts w:ascii="Courier New"/>
          <w:spacing w:val="-2"/>
          <w:sz w:val="16"/>
        </w:rPr>
        <w:t>OPTIONAL,</w:t>
      </w:r>
    </w:p>
    <w:p>
      <w:pPr>
        <w:spacing w:after="0"/>
        <w:jc w:val="left"/>
        <w:rPr>
          <w:rFonts w:ascii="Courier New"/>
          <w:sz w:val="16"/>
        </w:rPr>
        <w:sectPr>
          <w:pgSz w:w="16850" w:h="11910" w:orient="landscape"/>
          <w:pgMar w:header="862" w:footer="770" w:top="1520" w:bottom="960" w:left="680" w:right="720"/>
        </w:sectPr>
      </w:pPr>
    </w:p>
    <w:p>
      <w:pPr>
        <w:pStyle w:val="BodyText"/>
        <w:rPr>
          <w:rFonts w:ascii="Courier New"/>
          <w:sz w:val="16"/>
        </w:rPr>
      </w:pPr>
    </w:p>
    <w:p>
      <w:pPr>
        <w:pStyle w:val="BodyText"/>
        <w:spacing w:before="99"/>
        <w:rPr>
          <w:rFonts w:ascii="Courier New"/>
          <w:sz w:val="16"/>
        </w:rPr>
      </w:pPr>
    </w:p>
    <w:p>
      <w:pPr>
        <w:spacing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3009" w:val="left" w:leader="none"/>
        </w:tabs>
        <w:spacing w:before="0"/>
        <w:ind w:left="452" w:right="9166" w:hanging="284"/>
        <w:jc w:val="left"/>
        <w:rPr>
          <w:rFonts w:ascii="Courier New"/>
          <w:sz w:val="16"/>
        </w:rPr>
      </w:pPr>
      <w:r>
        <w:rPr>
          <w:rFonts w:ascii="Courier New"/>
          <w:sz w:val="16"/>
        </w:rPr>
        <w:t>E2SM-KPM-ActionDefinition-Format4 ::= SEQUENCE { </w:t>
      </w:r>
      <w:r>
        <w:rPr>
          <w:rFonts w:ascii="Courier New"/>
          <w:spacing w:val="-2"/>
          <w:sz w:val="16"/>
        </w:rPr>
        <w:t>matchingUeCondList</w:t>
      </w:r>
      <w:r>
        <w:rPr>
          <w:rFonts w:ascii="Courier New"/>
          <w:sz w:val="16"/>
        </w:rPr>
        <w:tab/>
      </w:r>
      <w:r>
        <w:rPr>
          <w:rFonts w:ascii="Courier New"/>
          <w:spacing w:val="-2"/>
          <w:sz w:val="16"/>
        </w:rPr>
        <w:t>MatchingUeCondPerSubList, subscriptionInfo</w:t>
      </w:r>
      <w:r>
        <w:rPr>
          <w:rFonts w:ascii="Courier New"/>
          <w:sz w:val="16"/>
        </w:rPr>
        <w:tab/>
      </w:r>
      <w:r>
        <w:rPr>
          <w:rFonts w:ascii="Courier New"/>
          <w:spacing w:val="-2"/>
          <w:sz w:val="16"/>
        </w:rPr>
        <w:t>E2SM-KPM-ActionDefinition-Format1,</w:t>
      </w:r>
    </w:p>
    <w:p>
      <w:pPr>
        <w:spacing w:line="180"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1"/>
        <w:rPr>
          <w:rFonts w:ascii="Courier New"/>
          <w:sz w:val="16"/>
        </w:rPr>
      </w:pPr>
    </w:p>
    <w:p>
      <w:pPr>
        <w:tabs>
          <w:tab w:pos="3009" w:val="left" w:leader="none"/>
        </w:tabs>
        <w:spacing w:before="0"/>
        <w:ind w:left="452" w:right="9166" w:hanging="284"/>
        <w:jc w:val="left"/>
        <w:rPr>
          <w:rFonts w:ascii="Courier New"/>
          <w:sz w:val="16"/>
        </w:rPr>
      </w:pPr>
      <w:r>
        <w:rPr>
          <w:rFonts w:ascii="Courier New"/>
          <w:sz w:val="16"/>
        </w:rPr>
        <w:t>E2SM-KPM-ActionDefinition-Format5 ::= SEQUENCE { </w:t>
      </w:r>
      <w:r>
        <w:rPr>
          <w:rFonts w:ascii="Courier New"/>
          <w:spacing w:val="-2"/>
          <w:sz w:val="16"/>
        </w:rPr>
        <w:t>matchingUEidList</w:t>
      </w:r>
      <w:r>
        <w:rPr>
          <w:rFonts w:ascii="Courier New"/>
          <w:sz w:val="16"/>
        </w:rPr>
        <w:tab/>
      </w:r>
      <w:r>
        <w:rPr>
          <w:rFonts w:ascii="Courier New"/>
          <w:spacing w:val="-2"/>
          <w:sz w:val="16"/>
        </w:rPr>
        <w:t>MatchingUEidPerSubList, subscriptionInfo</w:t>
      </w:r>
      <w:r>
        <w:rPr>
          <w:rFonts w:ascii="Courier New"/>
          <w:sz w:val="16"/>
        </w:rPr>
        <w:tab/>
      </w:r>
      <w:r>
        <w:rPr>
          <w:rFonts w:ascii="Courier New"/>
          <w:spacing w:val="-2"/>
          <w:sz w:val="16"/>
        </w:rPr>
        <w:t>E2SM-KPM-ActionDefinition-Format1,</w:t>
      </w:r>
    </w:p>
    <w:p>
      <w:pPr>
        <w:spacing w:line="179" w:lineRule="exact"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tabs>
          <w:tab w:pos="3577" w:val="left" w:leader="none"/>
          <w:tab w:pos="3861" w:val="left" w:leader="none"/>
          <w:tab w:pos="6417" w:val="left" w:leader="none"/>
        </w:tabs>
        <w:spacing w:before="181"/>
        <w:ind w:left="452" w:right="8158" w:hanging="284"/>
        <w:jc w:val="left"/>
        <w:rPr>
          <w:rFonts w:ascii="Courier New"/>
          <w:sz w:val="16"/>
        </w:rPr>
      </w:pPr>
      <w:r>
        <w:rPr>
          <w:rFonts w:ascii="Courier New"/>
          <w:sz w:val="16"/>
        </w:rPr>
        <w:t>E2SM-KPM-ActionDefinition-Format255 ::= SEQUENCE { </w:t>
      </w:r>
      <w:r>
        <w:rPr>
          <w:rFonts w:ascii="Courier New"/>
          <w:spacing w:val="-2"/>
          <w:sz w:val="16"/>
        </w:rPr>
        <w:t>multiReportActionDefinitionList</w:t>
      </w:r>
      <w:r>
        <w:rPr>
          <w:rFonts w:ascii="Courier New"/>
          <w:sz w:val="16"/>
        </w:rPr>
        <w:tab/>
        <w:tab/>
      </w:r>
      <w:r>
        <w:rPr>
          <w:rFonts w:ascii="Courier New"/>
          <w:spacing w:val="-2"/>
          <w:sz w:val="16"/>
        </w:rPr>
        <w:t>MultiReportActionDefinitionList, multiReportApproach</w:t>
      </w:r>
      <w:r>
        <w:rPr>
          <w:rFonts w:ascii="Courier New"/>
          <w:sz w:val="16"/>
        </w:rPr>
        <w:tab/>
      </w:r>
      <w:r>
        <w:rPr>
          <w:rFonts w:ascii="Courier New"/>
          <w:spacing w:val="-2"/>
          <w:sz w:val="16"/>
        </w:rPr>
        <w:t>MultiReportApproach, commonActionDefinition</w:t>
      </w:r>
      <w:r>
        <w:rPr>
          <w:rFonts w:ascii="Courier New"/>
          <w:sz w:val="16"/>
        </w:rPr>
        <w:tab/>
      </w:r>
      <w:r>
        <w:rPr>
          <w:rFonts w:ascii="Courier New"/>
          <w:spacing w:val="-2"/>
          <w:sz w:val="16"/>
        </w:rPr>
        <w:t>E2SM-KPM-ActionDefinition</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0"/>
        <w:ind w:left="169" w:right="0" w:firstLine="0"/>
        <w:jc w:val="left"/>
        <w:rPr>
          <w:rFonts w:ascii="Courier New"/>
          <w:sz w:val="16"/>
        </w:rPr>
      </w:pPr>
      <w:bookmarkStart w:name="--   Indication Header OCTET STRING cont" w:id="243"/>
      <w:bookmarkEnd w:id="243"/>
      <w:r>
        <w:rPr/>
      </w:r>
      <w:r>
        <w:rPr>
          <w:rFonts w:ascii="Courier New"/>
          <w:spacing w:val="-2"/>
          <w:sz w:val="16"/>
        </w:rPr>
        <w:t>-</w:t>
      </w:r>
      <w:r>
        <w:rPr>
          <w:rFonts w:ascii="Courier New"/>
          <w:spacing w:val="-10"/>
          <w:sz w:val="16"/>
        </w:rPr>
        <w:t>-</w:t>
      </w:r>
      <w:r>
        <w:rPr>
          <w:rFonts w:ascii="Courier New"/>
          <w:sz w:val="16"/>
        </w:rPr>
        <w:tab/>
        <w:t>Indication</w:t>
      </w:r>
      <w:r>
        <w:rPr>
          <w:rFonts w:ascii="Courier New"/>
          <w:spacing w:val="-7"/>
          <w:sz w:val="16"/>
        </w:rPr>
        <w:t> </w:t>
      </w:r>
      <w:r>
        <w:rPr>
          <w:rFonts w:ascii="Courier New"/>
          <w:sz w:val="16"/>
        </w:rPr>
        <w:t>Header</w:t>
      </w:r>
      <w:r>
        <w:rPr>
          <w:rFonts w:ascii="Courier New"/>
          <w:spacing w:val="-7"/>
          <w:sz w:val="16"/>
        </w:rPr>
        <w:t> </w:t>
      </w:r>
      <w:r>
        <w:rPr>
          <w:rFonts w:ascii="Courier New"/>
          <w:sz w:val="16"/>
        </w:rPr>
        <w:t>OCTET</w:t>
      </w:r>
      <w:r>
        <w:rPr>
          <w:rFonts w:ascii="Courier New"/>
          <w:spacing w:val="-7"/>
          <w:sz w:val="16"/>
        </w:rPr>
        <w:t> </w:t>
      </w:r>
      <w:r>
        <w:rPr>
          <w:rFonts w:ascii="Courier New"/>
          <w:sz w:val="16"/>
        </w:rPr>
        <w:t>STRING</w:t>
      </w:r>
      <w:r>
        <w:rPr>
          <w:rFonts w:ascii="Courier New"/>
          <w:spacing w:val="-6"/>
          <w:sz w:val="16"/>
        </w:rPr>
        <w:t> </w:t>
      </w:r>
      <w:r>
        <w:rPr>
          <w:rFonts w:ascii="Courier New"/>
          <w:spacing w:val="-2"/>
          <w:sz w:val="16"/>
        </w:rPr>
        <w:t>contents</w:t>
      </w:r>
    </w:p>
    <w:p>
      <w:pPr>
        <w:spacing w:before="1"/>
        <w:ind w:left="169"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tabs>
          <w:tab w:pos="3294" w:val="left" w:leader="none"/>
        </w:tabs>
        <w:spacing w:before="0"/>
        <w:ind w:left="452" w:right="11473" w:hanging="284"/>
        <w:jc w:val="left"/>
        <w:rPr>
          <w:rFonts w:ascii="Courier New"/>
          <w:sz w:val="16"/>
        </w:rPr>
      </w:pPr>
      <w:r>
        <w:rPr>
          <w:rFonts w:ascii="Courier New"/>
          <w:sz w:val="16"/>
        </w:rPr>
        <w:t>E2SM-KPM-IndicationHeader ::= SEQUENCE{ </w:t>
      </w:r>
      <w:r>
        <w:rPr>
          <w:rFonts w:ascii="Courier New"/>
          <w:spacing w:val="-2"/>
          <w:sz w:val="16"/>
        </w:rPr>
        <w:t>indicationHeader-formats</w:t>
      </w:r>
      <w:r>
        <w:rPr>
          <w:rFonts w:ascii="Courier New"/>
          <w:sz w:val="16"/>
        </w:rPr>
        <w:tab/>
      </w:r>
      <w:r>
        <w:rPr>
          <w:rFonts w:ascii="Courier New"/>
          <w:spacing w:val="-2"/>
          <w:sz w:val="16"/>
        </w:rPr>
        <w:t>CHOICE{</w:t>
      </w:r>
    </w:p>
    <w:p>
      <w:pPr>
        <w:tabs>
          <w:tab w:pos="3577" w:val="left" w:leader="none"/>
        </w:tabs>
        <w:spacing w:line="181" w:lineRule="exact" w:before="0"/>
        <w:ind w:left="738" w:right="0" w:firstLine="0"/>
        <w:jc w:val="left"/>
        <w:rPr>
          <w:rFonts w:ascii="Courier New"/>
          <w:sz w:val="16"/>
        </w:rPr>
      </w:pPr>
      <w:r>
        <w:rPr>
          <w:rFonts w:ascii="Courier New"/>
          <w:spacing w:val="-2"/>
          <w:sz w:val="16"/>
        </w:rPr>
        <w:t>indicationHeader-Format1</w:t>
      </w:r>
      <w:r>
        <w:rPr>
          <w:rFonts w:ascii="Courier New"/>
          <w:sz w:val="16"/>
        </w:rPr>
        <w:tab/>
      </w:r>
      <w:r>
        <w:rPr>
          <w:rFonts w:ascii="Courier New"/>
          <w:spacing w:val="-2"/>
          <w:sz w:val="16"/>
        </w:rPr>
        <w:t>E2SM-KPM-IndicationHeader-Format1,</w:t>
      </w:r>
    </w:p>
    <w:p>
      <w:pPr>
        <w:spacing w:line="181" w:lineRule="exact" w:before="0"/>
        <w:ind w:left="738" w:right="0" w:firstLine="0"/>
        <w:jc w:val="left"/>
        <w:rPr>
          <w:rFonts w:ascii="Courier New"/>
          <w:sz w:val="16"/>
        </w:rPr>
      </w:pPr>
      <w:r>
        <w:rPr>
          <w:rFonts w:ascii="Courier New"/>
          <w:spacing w:val="-5"/>
          <w:sz w:val="16"/>
        </w:rPr>
        <w:t>...</w:t>
      </w:r>
    </w:p>
    <w:p>
      <w:pPr>
        <w:spacing w:line="181" w:lineRule="exact" w:before="1"/>
        <w:ind w:left="452" w:right="0" w:firstLine="0"/>
        <w:jc w:val="left"/>
        <w:rPr>
          <w:rFonts w:ascii="Courier New"/>
          <w:sz w:val="16"/>
        </w:rPr>
      </w:pPr>
      <w:r>
        <w:rPr>
          <w:rFonts w:ascii="Courier New"/>
          <w:spacing w:val="-5"/>
          <w:sz w:val="16"/>
        </w:rPr>
        <w:t>},</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3009" w:val="left" w:leader="none"/>
        </w:tabs>
        <w:spacing w:before="0"/>
        <w:ind w:left="452" w:right="10756" w:hanging="284"/>
        <w:jc w:val="left"/>
        <w:rPr>
          <w:rFonts w:ascii="Courier New"/>
          <w:sz w:val="16"/>
        </w:rPr>
      </w:pPr>
      <w:r>
        <w:rPr>
          <w:rFonts w:ascii="Courier New"/>
          <w:sz w:val="16"/>
        </w:rPr>
        <w:t>E2SM-KPM-IndicationHeader-Format1</w:t>
      </w:r>
      <w:r>
        <w:rPr>
          <w:rFonts w:ascii="Courier New"/>
          <w:spacing w:val="-14"/>
          <w:sz w:val="16"/>
        </w:rPr>
        <w:t> </w:t>
      </w:r>
      <w:r>
        <w:rPr>
          <w:rFonts w:ascii="Courier New"/>
          <w:sz w:val="16"/>
        </w:rPr>
        <w:t>::=</w:t>
      </w:r>
      <w:r>
        <w:rPr>
          <w:rFonts w:ascii="Courier New"/>
          <w:spacing w:val="-14"/>
          <w:sz w:val="16"/>
        </w:rPr>
        <w:t> </w:t>
      </w:r>
      <w:r>
        <w:rPr>
          <w:rFonts w:ascii="Courier New"/>
          <w:sz w:val="16"/>
        </w:rPr>
        <w:t>SEQUENCE{ </w:t>
      </w:r>
      <w:r>
        <w:rPr>
          <w:rFonts w:ascii="Courier New"/>
          <w:spacing w:val="-2"/>
          <w:sz w:val="16"/>
        </w:rPr>
        <w:t>colletStartTime</w:t>
      </w:r>
      <w:r>
        <w:rPr>
          <w:rFonts w:ascii="Courier New"/>
          <w:sz w:val="16"/>
        </w:rPr>
        <w:tab/>
      </w:r>
      <w:r>
        <w:rPr>
          <w:rFonts w:ascii="Courier New"/>
          <w:spacing w:val="-2"/>
          <w:sz w:val="16"/>
        </w:rPr>
        <w:t>TimeStamp,</w:t>
      </w:r>
    </w:p>
    <w:p>
      <w:pPr>
        <w:tabs>
          <w:tab w:pos="3009" w:val="left" w:leader="none"/>
          <w:tab w:pos="6703" w:val="left" w:leader="none"/>
        </w:tabs>
        <w:spacing w:before="1"/>
        <w:ind w:left="452" w:right="7871" w:firstLine="0"/>
        <w:jc w:val="left"/>
        <w:rPr>
          <w:rFonts w:ascii="Courier New"/>
          <w:sz w:val="16"/>
        </w:rPr>
      </w:pPr>
      <w:r>
        <w:rPr>
          <w:rFonts w:ascii="Courier New"/>
          <w:spacing w:val="-2"/>
          <w:sz w:val="16"/>
        </w:rPr>
        <w:t>fileFormatversion</w:t>
      </w:r>
      <w:r>
        <w:rPr>
          <w:rFonts w:ascii="Courier New"/>
          <w:sz w:val="16"/>
        </w:rPr>
        <w:tab/>
        <w:t>PrintableString (SIZE (0..15), ...)</w:t>
        <w:tab/>
      </w:r>
      <w:r>
        <w:rPr>
          <w:rFonts w:ascii="Courier New"/>
          <w:spacing w:val="-2"/>
          <w:sz w:val="16"/>
        </w:rPr>
        <w:t>OPTIONAL, senderName</w:t>
      </w:r>
      <w:r>
        <w:rPr>
          <w:rFonts w:ascii="Courier New"/>
          <w:sz w:val="16"/>
        </w:rPr>
        <w:tab/>
        <w:t>PrintableString</w:t>
      </w:r>
      <w:r>
        <w:rPr>
          <w:rFonts w:ascii="Courier New"/>
          <w:spacing w:val="-9"/>
          <w:sz w:val="16"/>
        </w:rPr>
        <w:t> </w:t>
      </w:r>
      <w:r>
        <w:rPr>
          <w:rFonts w:ascii="Courier New"/>
          <w:sz w:val="16"/>
        </w:rPr>
        <w:t>(SIZE</w:t>
      </w:r>
      <w:r>
        <w:rPr>
          <w:rFonts w:ascii="Courier New"/>
          <w:spacing w:val="-6"/>
          <w:sz w:val="16"/>
        </w:rPr>
        <w:t> </w:t>
      </w:r>
      <w:r>
        <w:rPr>
          <w:rFonts w:ascii="Courier New"/>
          <w:sz w:val="16"/>
        </w:rPr>
        <w:t>(0..400),</w:t>
      </w:r>
      <w:r>
        <w:rPr>
          <w:rFonts w:ascii="Courier New"/>
          <w:spacing w:val="-6"/>
          <w:sz w:val="16"/>
        </w:rPr>
        <w:t> </w:t>
      </w:r>
      <w:r>
        <w:rPr>
          <w:rFonts w:ascii="Courier New"/>
          <w:sz w:val="16"/>
        </w:rPr>
        <w:t>...)</w:t>
      </w:r>
      <w:r>
        <w:rPr>
          <w:rFonts w:ascii="Courier New"/>
          <w:spacing w:val="80"/>
          <w:w w:val="150"/>
          <w:sz w:val="16"/>
        </w:rPr>
        <w:t> </w:t>
      </w:r>
      <w:r>
        <w:rPr>
          <w:rFonts w:ascii="Courier New"/>
          <w:spacing w:val="-2"/>
          <w:sz w:val="16"/>
        </w:rPr>
        <w:t>OPTIONAL,</w:t>
      </w:r>
    </w:p>
    <w:p>
      <w:pPr>
        <w:tabs>
          <w:tab w:pos="3009" w:val="left" w:leader="none"/>
          <w:tab w:pos="6703" w:val="left" w:leader="none"/>
        </w:tabs>
        <w:spacing w:before="0"/>
        <w:ind w:left="452" w:right="0" w:firstLine="0"/>
        <w:jc w:val="left"/>
        <w:rPr>
          <w:rFonts w:ascii="Courier New"/>
          <w:sz w:val="16"/>
        </w:rPr>
      </w:pPr>
      <w:r>
        <w:rPr>
          <w:rFonts w:ascii="Courier New"/>
          <w:spacing w:val="-2"/>
          <w:sz w:val="16"/>
        </w:rPr>
        <w:t>senderType</w:t>
      </w:r>
      <w:r>
        <w:rPr>
          <w:rFonts w:ascii="Courier New"/>
          <w:sz w:val="16"/>
        </w:rPr>
        <w:tab/>
        <w:t>PrintableString</w:t>
      </w:r>
      <w:r>
        <w:rPr>
          <w:rFonts w:ascii="Courier New"/>
          <w:spacing w:val="-9"/>
          <w:sz w:val="16"/>
        </w:rPr>
        <w:t> </w:t>
      </w:r>
      <w:r>
        <w:rPr>
          <w:rFonts w:ascii="Courier New"/>
          <w:sz w:val="16"/>
        </w:rPr>
        <w:t>(SIZE</w:t>
      </w:r>
      <w:r>
        <w:rPr>
          <w:rFonts w:ascii="Courier New"/>
          <w:spacing w:val="-9"/>
          <w:sz w:val="16"/>
        </w:rPr>
        <w:t> </w:t>
      </w:r>
      <w:r>
        <w:rPr>
          <w:rFonts w:ascii="Courier New"/>
          <w:sz w:val="16"/>
        </w:rPr>
        <w:t>(0..8),</w:t>
      </w:r>
      <w:r>
        <w:rPr>
          <w:rFonts w:ascii="Courier New"/>
          <w:spacing w:val="-9"/>
          <w:sz w:val="16"/>
        </w:rPr>
        <w:t> </w:t>
      </w:r>
      <w:r>
        <w:rPr>
          <w:rFonts w:ascii="Courier New"/>
          <w:spacing w:val="-4"/>
          <w:sz w:val="16"/>
        </w:rPr>
        <w:t>...)</w:t>
      </w:r>
      <w:r>
        <w:rPr>
          <w:rFonts w:ascii="Courier New"/>
          <w:sz w:val="16"/>
        </w:rPr>
        <w:tab/>
      </w:r>
      <w:r>
        <w:rPr>
          <w:rFonts w:ascii="Courier New"/>
          <w:spacing w:val="-2"/>
          <w:sz w:val="16"/>
        </w:rPr>
        <w:t>OPTIONAL,</w:t>
      </w:r>
    </w:p>
    <w:p>
      <w:pPr>
        <w:tabs>
          <w:tab w:pos="3009" w:val="left" w:leader="none"/>
          <w:tab w:pos="6703" w:val="left" w:leader="none"/>
        </w:tabs>
        <w:spacing w:line="181" w:lineRule="exact" w:before="1"/>
        <w:ind w:left="452" w:right="0" w:firstLine="0"/>
        <w:jc w:val="left"/>
        <w:rPr>
          <w:rFonts w:ascii="Courier New"/>
          <w:sz w:val="16"/>
        </w:rPr>
      </w:pPr>
      <w:r>
        <w:rPr>
          <w:rFonts w:ascii="Courier New"/>
          <w:spacing w:val="-2"/>
          <w:sz w:val="16"/>
        </w:rPr>
        <w:t>vendorName</w:t>
      </w:r>
      <w:r>
        <w:rPr>
          <w:rFonts w:ascii="Courier New"/>
          <w:sz w:val="16"/>
        </w:rPr>
        <w:tab/>
        <w:t>PrintableString</w:t>
      </w:r>
      <w:r>
        <w:rPr>
          <w:rFonts w:ascii="Courier New"/>
          <w:spacing w:val="-12"/>
          <w:sz w:val="16"/>
        </w:rPr>
        <w:t> </w:t>
      </w:r>
      <w:r>
        <w:rPr>
          <w:rFonts w:ascii="Courier New"/>
          <w:sz w:val="16"/>
        </w:rPr>
        <w:t>(SIZE</w:t>
      </w:r>
      <w:r>
        <w:rPr>
          <w:rFonts w:ascii="Courier New"/>
          <w:spacing w:val="-9"/>
          <w:sz w:val="16"/>
        </w:rPr>
        <w:t> </w:t>
      </w:r>
      <w:r>
        <w:rPr>
          <w:rFonts w:ascii="Courier New"/>
          <w:sz w:val="16"/>
        </w:rPr>
        <w:t>(0..32),</w:t>
      </w:r>
      <w:r>
        <w:rPr>
          <w:rFonts w:ascii="Courier New"/>
          <w:spacing w:val="-9"/>
          <w:sz w:val="16"/>
        </w:rPr>
        <w:t> </w:t>
      </w:r>
      <w:r>
        <w:rPr>
          <w:rFonts w:ascii="Courier New"/>
          <w:spacing w:val="-4"/>
          <w:sz w:val="16"/>
        </w:rPr>
        <w:t>...)</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spacing w:line="181" w:lineRule="exact" w:before="181"/>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0"/>
        <w:ind w:left="169" w:right="0" w:firstLine="0"/>
        <w:jc w:val="left"/>
        <w:rPr>
          <w:rFonts w:ascii="Courier New"/>
          <w:sz w:val="16"/>
        </w:rPr>
      </w:pPr>
      <w:bookmarkStart w:name="--   Indication Message OCTET STRING con" w:id="244"/>
      <w:bookmarkEnd w:id="244"/>
      <w:r>
        <w:rPr/>
      </w:r>
      <w:r>
        <w:rPr>
          <w:rFonts w:ascii="Courier New"/>
          <w:spacing w:val="-2"/>
          <w:sz w:val="16"/>
        </w:rPr>
        <w:t>-</w:t>
      </w:r>
      <w:r>
        <w:rPr>
          <w:rFonts w:ascii="Courier New"/>
          <w:spacing w:val="-10"/>
          <w:sz w:val="16"/>
        </w:rPr>
        <w:t>-</w:t>
      </w:r>
      <w:r>
        <w:rPr>
          <w:rFonts w:ascii="Courier New"/>
          <w:sz w:val="16"/>
        </w:rPr>
        <w:tab/>
        <w:t>Indication</w:t>
      </w:r>
      <w:r>
        <w:rPr>
          <w:rFonts w:ascii="Courier New"/>
          <w:spacing w:val="-9"/>
          <w:sz w:val="16"/>
        </w:rPr>
        <w:t> </w:t>
      </w:r>
      <w:r>
        <w:rPr>
          <w:rFonts w:ascii="Courier New"/>
          <w:sz w:val="16"/>
        </w:rPr>
        <w:t>Message</w:t>
      </w:r>
      <w:r>
        <w:rPr>
          <w:rFonts w:ascii="Courier New"/>
          <w:spacing w:val="-7"/>
          <w:sz w:val="16"/>
        </w:rPr>
        <w:t> </w:t>
      </w:r>
      <w:r>
        <w:rPr>
          <w:rFonts w:ascii="Courier New"/>
          <w:sz w:val="16"/>
        </w:rPr>
        <w:t>OCTET</w:t>
      </w:r>
      <w:r>
        <w:rPr>
          <w:rFonts w:ascii="Courier New"/>
          <w:spacing w:val="-7"/>
          <w:sz w:val="16"/>
        </w:rPr>
        <w:t> </w:t>
      </w:r>
      <w:r>
        <w:rPr>
          <w:rFonts w:ascii="Courier New"/>
          <w:sz w:val="16"/>
        </w:rPr>
        <w:t>STRING</w:t>
      </w:r>
      <w:r>
        <w:rPr>
          <w:rFonts w:ascii="Courier New"/>
          <w:spacing w:val="-7"/>
          <w:sz w:val="16"/>
        </w:rPr>
        <w:t> </w:t>
      </w:r>
      <w:r>
        <w:rPr>
          <w:rFonts w:ascii="Courier New"/>
          <w:spacing w:val="-2"/>
          <w:sz w:val="16"/>
        </w:rPr>
        <w:t>contents</w:t>
      </w:r>
    </w:p>
    <w:p>
      <w:pPr>
        <w:spacing w:line="480" w:lineRule="auto" w:before="1"/>
        <w:ind w:left="169" w:right="9029" w:firstLine="0"/>
        <w:jc w:val="left"/>
        <w:rPr>
          <w:rFonts w:ascii="Courier New"/>
          <w:sz w:val="16"/>
        </w:rPr>
      </w:pPr>
      <w:r>
        <w:rPr>
          <w:rFonts w:ascii="Courier New"/>
          <w:sz w:val="16"/>
        </w:rPr>
        <w:t>--</w:t>
      </w:r>
      <w:r>
        <w:rPr>
          <w:rFonts w:ascii="Courier New"/>
          <w:spacing w:val="-26"/>
          <w:sz w:val="16"/>
        </w:rPr>
        <w:t> </w:t>
      </w:r>
      <w:r>
        <w:rPr>
          <w:rFonts w:ascii="Courier New"/>
          <w:sz w:val="16"/>
        </w:rPr>
        <w:t>************************************************************** E2SM-KPM-IndicationMessage ::= SEQUENCE{</w:t>
      </w:r>
    </w:p>
    <w:p>
      <w:pPr>
        <w:spacing w:after="0" w:line="480" w:lineRule="auto"/>
        <w:jc w:val="left"/>
        <w:rPr>
          <w:rFonts w:ascii="Courier New"/>
          <w:sz w:val="16"/>
        </w:rPr>
        <w:sectPr>
          <w:pgSz w:w="16850" w:h="11910" w:orient="landscape"/>
          <w:pgMar w:header="862" w:footer="770" w:top="1520" w:bottom="960" w:left="680" w:right="720"/>
        </w:sectPr>
      </w:pPr>
    </w:p>
    <w:p>
      <w:pPr>
        <w:pStyle w:val="BodyText"/>
        <w:rPr>
          <w:rFonts w:ascii="Courier New"/>
          <w:sz w:val="16"/>
        </w:rPr>
      </w:pPr>
    </w:p>
    <w:p>
      <w:pPr>
        <w:pStyle w:val="BodyText"/>
        <w:spacing w:before="99"/>
        <w:rPr>
          <w:rFonts w:ascii="Courier New"/>
          <w:sz w:val="16"/>
        </w:rPr>
      </w:pPr>
    </w:p>
    <w:p>
      <w:pPr>
        <w:tabs>
          <w:tab w:pos="3294" w:val="left" w:leader="none"/>
        </w:tabs>
        <w:spacing w:before="0"/>
        <w:ind w:left="452" w:right="0" w:firstLine="0"/>
        <w:jc w:val="left"/>
        <w:rPr>
          <w:rFonts w:ascii="Courier New"/>
          <w:sz w:val="16"/>
        </w:rPr>
      </w:pPr>
      <w:r>
        <w:rPr>
          <w:rFonts w:ascii="Courier New"/>
          <w:spacing w:val="-2"/>
          <w:sz w:val="16"/>
        </w:rPr>
        <w:t>indicationMessage-formats</w:t>
      </w:r>
      <w:r>
        <w:rPr>
          <w:rFonts w:ascii="Courier New"/>
          <w:sz w:val="16"/>
        </w:rPr>
        <w:tab/>
      </w:r>
      <w:r>
        <w:rPr>
          <w:rFonts w:ascii="Courier New"/>
          <w:spacing w:val="-2"/>
          <w:sz w:val="16"/>
        </w:rPr>
        <w:t>CHOICE{</w:t>
      </w:r>
    </w:p>
    <w:p>
      <w:pPr>
        <w:tabs>
          <w:tab w:pos="3577" w:val="left" w:leader="none"/>
        </w:tabs>
        <w:spacing w:before="1"/>
        <w:ind w:left="738" w:right="8499" w:firstLine="0"/>
        <w:jc w:val="left"/>
        <w:rPr>
          <w:rFonts w:ascii="Courier New"/>
          <w:sz w:val="16"/>
        </w:rPr>
      </w:pPr>
      <w:r>
        <w:rPr>
          <w:rFonts w:ascii="Courier New"/>
          <w:spacing w:val="-2"/>
          <w:sz w:val="16"/>
        </w:rPr>
        <w:t>indicationMessage-Format1</w:t>
      </w:r>
      <w:r>
        <w:rPr>
          <w:rFonts w:ascii="Courier New"/>
          <w:sz w:val="16"/>
        </w:rPr>
        <w:tab/>
      </w:r>
      <w:r>
        <w:rPr>
          <w:rFonts w:ascii="Courier New"/>
          <w:spacing w:val="-2"/>
          <w:sz w:val="16"/>
        </w:rPr>
        <w:t>E2SM-KPM-IndicationMessage-Format1, indicationMessage-Format2</w:t>
      </w:r>
      <w:r>
        <w:rPr>
          <w:rFonts w:ascii="Courier New"/>
          <w:sz w:val="16"/>
        </w:rPr>
        <w:tab/>
      </w:r>
      <w:r>
        <w:rPr>
          <w:rFonts w:ascii="Courier New"/>
          <w:spacing w:val="-2"/>
          <w:sz w:val="16"/>
        </w:rPr>
        <w:t>E2SM-KPM-IndicationMessage-Format2,</w:t>
      </w:r>
    </w:p>
    <w:p>
      <w:pPr>
        <w:spacing w:line="181" w:lineRule="exact" w:before="0"/>
        <w:ind w:left="738" w:right="0" w:firstLine="0"/>
        <w:jc w:val="left"/>
        <w:rPr>
          <w:rFonts w:ascii="Courier New"/>
          <w:sz w:val="16"/>
        </w:rPr>
      </w:pPr>
      <w:r>
        <w:rPr>
          <w:rFonts w:ascii="Courier New"/>
          <w:spacing w:val="-4"/>
          <w:sz w:val="16"/>
        </w:rPr>
        <w:t>...,</w:t>
      </w:r>
    </w:p>
    <w:p>
      <w:pPr>
        <w:tabs>
          <w:tab w:pos="3577" w:val="left" w:leader="none"/>
          <w:tab w:pos="3861" w:val="left" w:leader="none"/>
        </w:tabs>
        <w:spacing w:before="0"/>
        <w:ind w:left="738" w:right="8122" w:firstLine="0"/>
        <w:jc w:val="left"/>
        <w:rPr>
          <w:rFonts w:ascii="Courier New"/>
          <w:sz w:val="16"/>
        </w:rPr>
      </w:pPr>
      <w:r>
        <w:rPr>
          <w:rFonts w:ascii="Courier New"/>
          <w:spacing w:val="-2"/>
          <w:sz w:val="16"/>
        </w:rPr>
        <w:t>indicationMessage-Format3</w:t>
      </w:r>
      <w:r>
        <w:rPr>
          <w:rFonts w:ascii="Courier New"/>
          <w:sz w:val="16"/>
        </w:rPr>
        <w:tab/>
      </w:r>
      <w:r>
        <w:rPr>
          <w:rFonts w:ascii="Courier New"/>
          <w:spacing w:val="-2"/>
          <w:sz w:val="16"/>
        </w:rPr>
        <w:t>E2SM-KPM-IndicationMessage-Format3, indicationMessage-Format255</w:t>
      </w:r>
      <w:r>
        <w:rPr>
          <w:rFonts w:ascii="Courier New"/>
          <w:sz w:val="16"/>
        </w:rPr>
        <w:tab/>
        <w:tab/>
      </w:r>
      <w:r>
        <w:rPr>
          <w:rFonts w:ascii="Courier New"/>
          <w:spacing w:val="-2"/>
          <w:sz w:val="16"/>
        </w:rPr>
        <w:t>E2SM-KPM-IndicationMessage-Format255</w:t>
      </w:r>
    </w:p>
    <w:p>
      <w:pPr>
        <w:spacing w:before="0"/>
        <w:ind w:left="452" w:right="0" w:firstLine="0"/>
        <w:jc w:val="left"/>
        <w:rPr>
          <w:rFonts w:ascii="Courier New"/>
          <w:sz w:val="16"/>
        </w:rPr>
      </w:pPr>
      <w:r>
        <w:rPr>
          <w:rFonts w:ascii="Courier New"/>
          <w:spacing w:val="-5"/>
          <w:sz w:val="16"/>
        </w:rPr>
        <w:t>},</w:t>
      </w:r>
    </w:p>
    <w:p>
      <w:pPr>
        <w:spacing w:before="1"/>
        <w:ind w:left="452" w:right="0" w:firstLine="0"/>
        <w:jc w:val="left"/>
        <w:rPr>
          <w:rFonts w:ascii="Courier New"/>
          <w:sz w:val="16"/>
        </w:rPr>
      </w:pPr>
      <w:r>
        <w:rPr>
          <w:rFonts w:ascii="Courier New"/>
          <w:spacing w:val="-4"/>
          <w:sz w:val="16"/>
        </w:rPr>
        <w:t>...,</w:t>
      </w:r>
    </w:p>
    <w:p>
      <w:pPr>
        <w:tabs>
          <w:tab w:pos="3009" w:val="left" w:leader="none"/>
          <w:tab w:pos="4713" w:val="left" w:leader="none"/>
        </w:tabs>
        <w:spacing w:line="181" w:lineRule="exact" w:before="1"/>
        <w:ind w:left="452" w:right="0" w:firstLine="0"/>
        <w:jc w:val="left"/>
        <w:rPr>
          <w:rFonts w:ascii="Courier New"/>
          <w:sz w:val="16"/>
        </w:rPr>
      </w:pPr>
      <w:r>
        <w:rPr>
          <w:rFonts w:ascii="Courier New"/>
          <w:spacing w:val="-2"/>
          <w:sz w:val="16"/>
        </w:rPr>
        <w:t>jobID</w:t>
      </w:r>
      <w:r>
        <w:rPr>
          <w:rFonts w:ascii="Courier New"/>
          <w:sz w:val="16"/>
        </w:rPr>
        <w:tab/>
      </w:r>
      <w:r>
        <w:rPr>
          <w:rFonts w:ascii="Courier New"/>
          <w:spacing w:val="-2"/>
          <w:sz w:val="16"/>
        </w:rPr>
        <w:t>JobID</w:t>
      </w:r>
      <w:r>
        <w:rPr>
          <w:rFonts w:ascii="Courier New"/>
          <w:sz w:val="16"/>
        </w:rPr>
        <w:tab/>
      </w:r>
      <w:r>
        <w:rPr>
          <w:rFonts w:ascii="Courier New"/>
          <w:spacing w:val="-2"/>
          <w:sz w:val="16"/>
        </w:rPr>
        <w:t>OPTIONAL</w:t>
      </w:r>
    </w:p>
    <w:p>
      <w:pPr>
        <w:spacing w:line="181" w:lineRule="exact" w:before="0"/>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3009" w:val="left" w:leader="none"/>
        </w:tabs>
        <w:spacing w:before="0"/>
        <w:ind w:left="452" w:right="10564" w:hanging="284"/>
        <w:jc w:val="left"/>
        <w:rPr>
          <w:rFonts w:ascii="Courier New"/>
          <w:sz w:val="16"/>
        </w:rPr>
      </w:pPr>
      <w:r>
        <w:rPr>
          <w:rFonts w:ascii="Courier New"/>
          <w:sz w:val="16"/>
        </w:rPr>
        <w:t>E2SM-KPM-IndicationMessage-Format1</w:t>
      </w:r>
      <w:r>
        <w:rPr>
          <w:rFonts w:ascii="Courier New"/>
          <w:spacing w:val="-9"/>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z w:val="16"/>
        </w:rPr>
        <w:t>{ </w:t>
      </w:r>
      <w:r>
        <w:rPr>
          <w:rFonts w:ascii="Courier New"/>
          <w:spacing w:val="-2"/>
          <w:sz w:val="16"/>
        </w:rPr>
        <w:t>measData</w:t>
      </w:r>
      <w:r>
        <w:rPr>
          <w:rFonts w:ascii="Courier New"/>
          <w:sz w:val="16"/>
        </w:rPr>
        <w:tab/>
      </w:r>
      <w:r>
        <w:rPr>
          <w:rFonts w:ascii="Courier New"/>
          <w:spacing w:val="-2"/>
          <w:sz w:val="16"/>
        </w:rPr>
        <w:t>MeasurementData,</w:t>
      </w:r>
    </w:p>
    <w:p>
      <w:pPr>
        <w:tabs>
          <w:tab w:pos="3009" w:val="left" w:leader="none"/>
          <w:tab w:pos="6417" w:val="left" w:leader="none"/>
        </w:tabs>
        <w:spacing w:before="0"/>
        <w:ind w:left="452" w:right="0" w:firstLine="0"/>
        <w:jc w:val="left"/>
        <w:rPr>
          <w:rFonts w:ascii="Courier New"/>
          <w:sz w:val="16"/>
        </w:rPr>
      </w:pPr>
      <w:r>
        <w:rPr>
          <w:rFonts w:ascii="Courier New"/>
          <w:spacing w:val="-2"/>
          <w:sz w:val="16"/>
        </w:rPr>
        <w:t>measInfoList</w:t>
      </w:r>
      <w:r>
        <w:rPr>
          <w:rFonts w:ascii="Courier New"/>
          <w:sz w:val="16"/>
        </w:rPr>
        <w:tab/>
      </w:r>
      <w:r>
        <w:rPr>
          <w:rFonts w:ascii="Courier New"/>
          <w:spacing w:val="-2"/>
          <w:sz w:val="16"/>
        </w:rPr>
        <w:t>MeasurementInfoList</w:t>
      </w:r>
      <w:r>
        <w:rPr>
          <w:rFonts w:ascii="Courier New"/>
          <w:sz w:val="16"/>
        </w:rPr>
        <w:tab/>
      </w:r>
      <w:r>
        <w:rPr>
          <w:rFonts w:ascii="Courier New"/>
          <w:spacing w:val="-2"/>
          <w:sz w:val="16"/>
        </w:rPr>
        <w:t>OPTIONAL,</w:t>
      </w:r>
    </w:p>
    <w:p>
      <w:pPr>
        <w:tabs>
          <w:tab w:pos="3009" w:val="left" w:leader="none"/>
          <w:tab w:pos="6417" w:val="left" w:leader="none"/>
        </w:tabs>
        <w:spacing w:line="181" w:lineRule="exact" w:before="1"/>
        <w:ind w:left="452" w:right="0" w:firstLine="0"/>
        <w:jc w:val="left"/>
        <w:rPr>
          <w:rFonts w:ascii="Courier New"/>
          <w:sz w:val="16"/>
        </w:rPr>
      </w:pPr>
      <w:r>
        <w:rPr>
          <w:rFonts w:ascii="Courier New"/>
          <w:spacing w:val="-2"/>
          <w:sz w:val="16"/>
        </w:rPr>
        <w:t>granulPeriod</w:t>
      </w:r>
      <w:r>
        <w:rPr>
          <w:rFonts w:ascii="Courier New"/>
          <w:sz w:val="16"/>
        </w:rPr>
        <w:tab/>
      </w:r>
      <w:r>
        <w:rPr>
          <w:rFonts w:ascii="Courier New"/>
          <w:spacing w:val="-2"/>
          <w:sz w:val="16"/>
        </w:rPr>
        <w:t>GranularityPeriod</w:t>
      </w:r>
      <w:r>
        <w:rPr>
          <w:rFonts w:ascii="Courier New"/>
          <w:sz w:val="16"/>
        </w:rPr>
        <w:tab/>
      </w:r>
      <w:r>
        <w:rPr>
          <w:rFonts w:ascii="Courier New"/>
          <w:spacing w:val="-2"/>
          <w:sz w:val="16"/>
        </w:rPr>
        <w:t>OPTIONAL,</w:t>
      </w:r>
    </w:p>
    <w:p>
      <w:pPr>
        <w:spacing w:line="181"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3009" w:val="left" w:leader="none"/>
        </w:tabs>
        <w:spacing w:before="0"/>
        <w:ind w:left="452" w:right="10564" w:hanging="284"/>
        <w:jc w:val="left"/>
        <w:rPr>
          <w:rFonts w:ascii="Courier New"/>
          <w:sz w:val="16"/>
        </w:rPr>
      </w:pPr>
      <w:r>
        <w:rPr>
          <w:rFonts w:ascii="Courier New"/>
          <w:sz w:val="16"/>
        </w:rPr>
        <w:t>E2SM-KPM-IndicationMessage-Format2</w:t>
      </w:r>
      <w:r>
        <w:rPr>
          <w:rFonts w:ascii="Courier New"/>
          <w:spacing w:val="-9"/>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z w:val="16"/>
        </w:rPr>
        <w:t>{ </w:t>
      </w:r>
      <w:r>
        <w:rPr>
          <w:rFonts w:ascii="Courier New"/>
          <w:spacing w:val="-2"/>
          <w:sz w:val="16"/>
        </w:rPr>
        <w:t>measData</w:t>
      </w:r>
      <w:r>
        <w:rPr>
          <w:rFonts w:ascii="Courier New"/>
          <w:sz w:val="16"/>
        </w:rPr>
        <w:tab/>
      </w:r>
      <w:r>
        <w:rPr>
          <w:rFonts w:ascii="Courier New"/>
          <w:spacing w:val="-2"/>
          <w:sz w:val="16"/>
        </w:rPr>
        <w:t>MeasurementData,</w:t>
      </w:r>
    </w:p>
    <w:p>
      <w:pPr>
        <w:tabs>
          <w:tab w:pos="3009" w:val="left" w:leader="none"/>
        </w:tabs>
        <w:spacing w:line="181" w:lineRule="exact" w:before="0"/>
        <w:ind w:left="452" w:right="0" w:firstLine="0"/>
        <w:jc w:val="left"/>
        <w:rPr>
          <w:rFonts w:ascii="Courier New"/>
          <w:sz w:val="16"/>
        </w:rPr>
      </w:pPr>
      <w:r>
        <w:rPr>
          <w:rFonts w:ascii="Courier New"/>
          <w:spacing w:val="-2"/>
          <w:sz w:val="16"/>
        </w:rPr>
        <w:t>measCondUEidList</w:t>
      </w:r>
      <w:r>
        <w:rPr>
          <w:rFonts w:ascii="Courier New"/>
          <w:sz w:val="16"/>
        </w:rPr>
        <w:tab/>
      </w:r>
      <w:r>
        <w:rPr>
          <w:rFonts w:ascii="Courier New"/>
          <w:spacing w:val="-2"/>
          <w:sz w:val="16"/>
        </w:rPr>
        <w:t>MeasurementCondUEidList,</w:t>
      </w:r>
    </w:p>
    <w:p>
      <w:pPr>
        <w:tabs>
          <w:tab w:pos="3009" w:val="left" w:leader="none"/>
          <w:tab w:pos="6417" w:val="left" w:leader="none"/>
        </w:tabs>
        <w:spacing w:line="181" w:lineRule="exact" w:before="0"/>
        <w:ind w:left="452" w:right="0" w:firstLine="0"/>
        <w:jc w:val="left"/>
        <w:rPr>
          <w:rFonts w:ascii="Courier New"/>
          <w:sz w:val="16"/>
        </w:rPr>
      </w:pPr>
      <w:r>
        <w:rPr>
          <w:rFonts w:ascii="Courier New"/>
          <w:spacing w:val="-2"/>
          <w:sz w:val="16"/>
        </w:rPr>
        <w:t>granulPeriod</w:t>
      </w:r>
      <w:r>
        <w:rPr>
          <w:rFonts w:ascii="Courier New"/>
          <w:sz w:val="16"/>
        </w:rPr>
        <w:tab/>
      </w:r>
      <w:r>
        <w:rPr>
          <w:rFonts w:ascii="Courier New"/>
          <w:spacing w:val="-2"/>
          <w:sz w:val="16"/>
        </w:rPr>
        <w:t>GranularityPeriod</w:t>
      </w:r>
      <w:r>
        <w:rPr>
          <w:rFonts w:ascii="Courier New"/>
          <w:sz w:val="16"/>
        </w:rPr>
        <w:tab/>
      </w:r>
      <w:r>
        <w:rPr>
          <w:rFonts w:ascii="Courier New"/>
          <w:spacing w:val="-2"/>
          <w:sz w:val="16"/>
        </w:rPr>
        <w:t>OPTIONAL,</w:t>
      </w:r>
    </w:p>
    <w:p>
      <w:pPr>
        <w:spacing w:line="180" w:lineRule="exact" w:before="1"/>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tabs>
          <w:tab w:pos="3009" w:val="left" w:leader="none"/>
        </w:tabs>
        <w:spacing w:before="181"/>
        <w:ind w:left="452" w:right="10125" w:hanging="284"/>
        <w:jc w:val="left"/>
        <w:rPr>
          <w:rFonts w:ascii="Courier New"/>
          <w:sz w:val="16"/>
        </w:rPr>
      </w:pPr>
      <w:r>
        <w:rPr>
          <w:rFonts w:ascii="Courier New"/>
          <w:sz w:val="16"/>
        </w:rPr>
        <w:t>E2SM-KPM-IndicationMessage-Format3 ::= SEQUENCE { </w:t>
      </w:r>
      <w:r>
        <w:rPr>
          <w:rFonts w:ascii="Courier New"/>
          <w:spacing w:val="-2"/>
          <w:sz w:val="16"/>
        </w:rPr>
        <w:t>ueMeasReportList</w:t>
      </w:r>
      <w:r>
        <w:rPr>
          <w:rFonts w:ascii="Courier New"/>
          <w:sz w:val="16"/>
        </w:rPr>
        <w:tab/>
      </w:r>
      <w:r>
        <w:rPr>
          <w:rFonts w:ascii="Courier New"/>
          <w:spacing w:val="-2"/>
          <w:sz w:val="16"/>
        </w:rPr>
        <w:t>UEMeasurementReportList,</w:t>
      </w:r>
    </w:p>
    <w:p>
      <w:pPr>
        <w:spacing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tabs>
          <w:tab w:pos="3861" w:val="left" w:leader="none"/>
        </w:tabs>
        <w:spacing w:before="0"/>
        <w:ind w:left="452" w:right="8409" w:hanging="284"/>
        <w:jc w:val="left"/>
        <w:rPr>
          <w:rFonts w:ascii="Courier New"/>
          <w:sz w:val="16"/>
        </w:rPr>
      </w:pPr>
      <w:r>
        <w:rPr>
          <w:rFonts w:ascii="Courier New"/>
          <w:sz w:val="16"/>
        </w:rPr>
        <w:t>E2SM-KPM-IndicationMessage-Format255 ::= SEQUENCE { </w:t>
      </w:r>
      <w:r>
        <w:rPr>
          <w:rFonts w:ascii="Courier New"/>
          <w:spacing w:val="-2"/>
          <w:sz w:val="16"/>
        </w:rPr>
        <w:t>multiReportIndicationMessageList</w:t>
      </w:r>
      <w:r>
        <w:rPr>
          <w:rFonts w:ascii="Courier New"/>
          <w:sz w:val="16"/>
        </w:rPr>
        <w:tab/>
      </w:r>
      <w:r>
        <w:rPr>
          <w:rFonts w:ascii="Courier New"/>
          <w:spacing w:val="-2"/>
          <w:sz w:val="16"/>
        </w:rPr>
        <w:t>MultiReportIndicationMessageList,</w:t>
      </w:r>
    </w:p>
    <w:p>
      <w:pPr>
        <w:spacing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169" w:right="0" w:firstLine="0"/>
        <w:jc w:val="left"/>
        <w:rPr>
          <w:rFonts w:ascii="Courier New"/>
          <w:sz w:val="16"/>
        </w:rPr>
      </w:pPr>
      <w:r>
        <w:rPr>
          <w:rFonts w:ascii="Courier New"/>
          <w:sz w:val="16"/>
        </w:rPr>
        <w:t>--</w:t>
      </w:r>
      <w:r>
        <w:rPr>
          <w:rFonts w:ascii="Courier New"/>
          <w:spacing w:val="-2"/>
          <w:sz w:val="16"/>
        </w:rPr>
        <w:t> ***************************************************************</w:t>
      </w:r>
    </w:p>
    <w:p>
      <w:pPr>
        <w:tabs>
          <w:tab w:pos="649" w:val="left" w:leader="none"/>
        </w:tabs>
        <w:spacing w:line="181" w:lineRule="exact" w:before="2"/>
        <w:ind w:left="169" w:right="0" w:firstLine="0"/>
        <w:jc w:val="left"/>
        <w:rPr>
          <w:rFonts w:ascii="Courier New"/>
          <w:sz w:val="16"/>
        </w:rPr>
      </w:pPr>
      <w:bookmarkStart w:name="--   RAN Function Definition OCTET STRIN" w:id="245"/>
      <w:bookmarkEnd w:id="245"/>
      <w:r>
        <w:rPr/>
      </w:r>
      <w:r>
        <w:rPr>
          <w:rFonts w:ascii="Courier New"/>
          <w:spacing w:val="-2"/>
          <w:sz w:val="16"/>
        </w:rPr>
        <w:t>-</w:t>
      </w:r>
      <w:r>
        <w:rPr>
          <w:rFonts w:ascii="Courier New"/>
          <w:spacing w:val="-10"/>
          <w:sz w:val="16"/>
        </w:rPr>
        <w:t>-</w:t>
      </w:r>
      <w:r>
        <w:rPr>
          <w:rFonts w:ascii="Courier New"/>
          <w:sz w:val="16"/>
        </w:rPr>
        <w:tab/>
        <w:t>RAN</w:t>
      </w:r>
      <w:r>
        <w:rPr>
          <w:rFonts w:ascii="Courier New"/>
          <w:spacing w:val="-7"/>
          <w:sz w:val="16"/>
        </w:rPr>
        <w:t> </w:t>
      </w:r>
      <w:r>
        <w:rPr>
          <w:rFonts w:ascii="Courier New"/>
          <w:sz w:val="16"/>
        </w:rPr>
        <w:t>Function</w:t>
      </w:r>
      <w:r>
        <w:rPr>
          <w:rFonts w:ascii="Courier New"/>
          <w:spacing w:val="-6"/>
          <w:sz w:val="16"/>
        </w:rPr>
        <w:t> </w:t>
      </w:r>
      <w:r>
        <w:rPr>
          <w:rFonts w:ascii="Courier New"/>
          <w:sz w:val="16"/>
        </w:rPr>
        <w:t>Definition</w:t>
      </w:r>
      <w:r>
        <w:rPr>
          <w:rFonts w:ascii="Courier New"/>
          <w:spacing w:val="-7"/>
          <w:sz w:val="16"/>
        </w:rPr>
        <w:t> </w:t>
      </w:r>
      <w:r>
        <w:rPr>
          <w:rFonts w:ascii="Courier New"/>
          <w:sz w:val="16"/>
        </w:rPr>
        <w:t>OCTET</w:t>
      </w:r>
      <w:r>
        <w:rPr>
          <w:rFonts w:ascii="Courier New"/>
          <w:spacing w:val="-6"/>
          <w:sz w:val="16"/>
        </w:rPr>
        <w:t> </w:t>
      </w:r>
      <w:r>
        <w:rPr>
          <w:rFonts w:ascii="Courier New"/>
          <w:sz w:val="16"/>
        </w:rPr>
        <w:t>STRING</w:t>
      </w:r>
      <w:r>
        <w:rPr>
          <w:rFonts w:ascii="Courier New"/>
          <w:spacing w:val="-6"/>
          <w:sz w:val="16"/>
        </w:rPr>
        <w:t> </w:t>
      </w:r>
      <w:r>
        <w:rPr>
          <w:rFonts w:ascii="Courier New"/>
          <w:spacing w:val="-2"/>
          <w:sz w:val="16"/>
        </w:rPr>
        <w:t>contents</w:t>
      </w:r>
    </w:p>
    <w:p>
      <w:pPr>
        <w:spacing w:line="181" w:lineRule="exact" w:before="0"/>
        <w:ind w:left="169" w:right="0" w:firstLine="0"/>
        <w:jc w:val="left"/>
        <w:rPr>
          <w:rFonts w:ascii="Courier New"/>
          <w:sz w:val="16"/>
        </w:rPr>
      </w:pPr>
      <w:r>
        <w:rPr>
          <w:rFonts w:ascii="Courier New"/>
          <w:sz w:val="16"/>
        </w:rPr>
        <w:t>--</w:t>
      </w:r>
      <w:r>
        <w:rPr>
          <w:rFonts w:ascii="Courier New"/>
          <w:spacing w:val="-2"/>
          <w:sz w:val="16"/>
        </w:rPr>
        <w:t> ***************************************************************</w:t>
      </w:r>
    </w:p>
    <w:p>
      <w:pPr>
        <w:tabs>
          <w:tab w:pos="3294" w:val="left" w:leader="none"/>
        </w:tabs>
        <w:spacing w:before="181"/>
        <w:ind w:left="452" w:right="10513" w:hanging="284"/>
        <w:jc w:val="left"/>
        <w:rPr>
          <w:rFonts w:ascii="Courier New"/>
          <w:sz w:val="16"/>
        </w:rPr>
      </w:pPr>
      <w:r>
        <w:rPr>
          <w:rFonts w:ascii="Courier New"/>
          <w:sz w:val="16"/>
        </w:rPr>
        <w:t>E2SM-KPM-RANfunction-Description ::= SEQUENCE{ </w:t>
      </w:r>
      <w:r>
        <w:rPr>
          <w:rFonts w:ascii="Courier New"/>
          <w:spacing w:val="-2"/>
          <w:sz w:val="16"/>
        </w:rPr>
        <w:t>ranFunction-Name</w:t>
      </w:r>
      <w:r>
        <w:rPr>
          <w:rFonts w:ascii="Courier New"/>
          <w:sz w:val="16"/>
        </w:rPr>
        <w:tab/>
      </w:r>
      <w:r>
        <w:rPr>
          <w:rFonts w:ascii="Courier New"/>
          <w:spacing w:val="-2"/>
          <w:sz w:val="16"/>
        </w:rPr>
        <w:t>RANfunction-Name,</w:t>
      </w:r>
    </w:p>
    <w:p>
      <w:pPr>
        <w:tabs>
          <w:tab w:pos="3294" w:val="left" w:leader="none"/>
          <w:tab w:pos="10111" w:val="left" w:leader="none"/>
        </w:tabs>
        <w:spacing w:before="0"/>
        <w:ind w:left="452" w:right="4464" w:firstLine="0"/>
        <w:jc w:val="left"/>
        <w:rPr>
          <w:rFonts w:ascii="Courier New"/>
          <w:sz w:val="16"/>
        </w:rPr>
      </w:pPr>
      <w:r>
        <w:rPr>
          <w:rFonts w:ascii="Courier New"/>
          <w:spacing w:val="-2"/>
          <w:sz w:val="16"/>
        </w:rPr>
        <w:t>ric-EventTriggerStyle-List</w:t>
      </w:r>
      <w:r>
        <w:rPr>
          <w:rFonts w:ascii="Courier New"/>
          <w:sz w:val="16"/>
        </w:rPr>
        <w:tab/>
        <w:t>SEQUENCE (SIZE(1..maxnoofRICStyles)) OF RIC-EventTriggerStyle-Item</w:t>
        <w:tab/>
      </w:r>
      <w:r>
        <w:rPr>
          <w:rFonts w:ascii="Courier New"/>
          <w:spacing w:val="-2"/>
          <w:sz w:val="16"/>
        </w:rPr>
        <w:t>OPTIONAL, ric-ReportStyle-</w:t>
      </w:r>
      <w:r>
        <w:rPr>
          <w:rFonts w:ascii="Courier New"/>
          <w:spacing w:val="-4"/>
          <w:sz w:val="16"/>
        </w:rPr>
        <w:t>List</w:t>
      </w:r>
      <w:r>
        <w:rPr>
          <w:rFonts w:ascii="Courier New"/>
          <w:sz w:val="16"/>
        </w:rPr>
        <w:tab/>
        <w:t>SEQUENCE</w:t>
      </w:r>
      <w:r>
        <w:rPr>
          <w:rFonts w:ascii="Courier New"/>
          <w:spacing w:val="-20"/>
          <w:sz w:val="16"/>
        </w:rPr>
        <w:t> </w:t>
      </w:r>
      <w:r>
        <w:rPr>
          <w:rFonts w:ascii="Courier New"/>
          <w:sz w:val="16"/>
        </w:rPr>
        <w:t>(SIZE(1..maxnoofRICStyles))</w:t>
      </w:r>
      <w:r>
        <w:rPr>
          <w:rFonts w:ascii="Courier New"/>
          <w:spacing w:val="-17"/>
          <w:sz w:val="16"/>
        </w:rPr>
        <w:t> </w:t>
      </w:r>
      <w:r>
        <w:rPr>
          <w:rFonts w:ascii="Courier New"/>
          <w:sz w:val="16"/>
        </w:rPr>
        <w:t>OF</w:t>
      </w:r>
      <w:r>
        <w:rPr>
          <w:rFonts w:ascii="Courier New"/>
          <w:spacing w:val="-17"/>
          <w:sz w:val="16"/>
        </w:rPr>
        <w:t> </w:t>
      </w:r>
      <w:r>
        <w:rPr>
          <w:rFonts w:ascii="Courier New"/>
          <w:sz w:val="16"/>
        </w:rPr>
        <w:t>RIC-ReportStyle-</w:t>
      </w:r>
      <w:r>
        <w:rPr>
          <w:rFonts w:ascii="Courier New"/>
          <w:spacing w:val="-4"/>
          <w:sz w:val="16"/>
        </w:rPr>
        <w:t>Item</w:t>
      </w:r>
      <w:r>
        <w:rPr>
          <w:rFonts w:ascii="Courier New"/>
          <w:sz w:val="16"/>
        </w:rPr>
        <w:tab/>
      </w:r>
      <w:r>
        <w:rPr>
          <w:rFonts w:ascii="Courier New"/>
          <w:spacing w:val="-2"/>
          <w:sz w:val="16"/>
        </w:rPr>
        <w:t>OPTIONAL,</w:t>
      </w:r>
    </w:p>
    <w:p>
      <w:pPr>
        <w:spacing w:before="0"/>
        <w:ind w:left="452" w:right="0" w:firstLine="0"/>
        <w:jc w:val="left"/>
        <w:rPr>
          <w:rFonts w:ascii="Courier New"/>
          <w:sz w:val="16"/>
        </w:rPr>
      </w:pPr>
      <w:r>
        <w:rPr>
          <w:rFonts w:ascii="Courier New"/>
          <w:spacing w:val="-4"/>
          <w:sz w:val="16"/>
        </w:rPr>
        <w:t>...,</w:t>
      </w:r>
    </w:p>
    <w:p>
      <w:pPr>
        <w:tabs>
          <w:tab w:pos="3861" w:val="left" w:leader="none"/>
          <w:tab w:pos="10963" w:val="left" w:leader="none"/>
        </w:tabs>
        <w:spacing w:line="179" w:lineRule="exact" w:before="1"/>
        <w:ind w:left="452" w:right="0" w:firstLine="0"/>
        <w:jc w:val="left"/>
        <w:rPr>
          <w:rFonts w:ascii="Courier New"/>
          <w:sz w:val="16"/>
        </w:rPr>
      </w:pPr>
      <w:r>
        <w:rPr>
          <w:rFonts w:ascii="Courier New"/>
          <w:spacing w:val="-2"/>
          <w:sz w:val="16"/>
        </w:rPr>
        <w:t>ric-IntegratedReportStyle-</w:t>
      </w:r>
      <w:r>
        <w:rPr>
          <w:rFonts w:ascii="Courier New"/>
          <w:spacing w:val="-4"/>
          <w:sz w:val="16"/>
        </w:rPr>
        <w:t>List</w:t>
      </w:r>
      <w:r>
        <w:rPr>
          <w:rFonts w:ascii="Courier New"/>
          <w:sz w:val="16"/>
        </w:rPr>
        <w:tab/>
        <w:t>SEQUENCE</w:t>
      </w:r>
      <w:r>
        <w:rPr>
          <w:rFonts w:ascii="Courier New"/>
          <w:spacing w:val="-21"/>
          <w:sz w:val="16"/>
        </w:rPr>
        <w:t> </w:t>
      </w:r>
      <w:r>
        <w:rPr>
          <w:rFonts w:ascii="Courier New"/>
          <w:sz w:val="16"/>
        </w:rPr>
        <w:t>(SIZE(1..maxnoofRICStyles))</w:t>
      </w:r>
      <w:r>
        <w:rPr>
          <w:rFonts w:ascii="Courier New"/>
          <w:spacing w:val="-21"/>
          <w:sz w:val="16"/>
        </w:rPr>
        <w:t> </w:t>
      </w:r>
      <w:r>
        <w:rPr>
          <w:rFonts w:ascii="Courier New"/>
          <w:sz w:val="16"/>
        </w:rPr>
        <w:t>OF</w:t>
      </w:r>
      <w:r>
        <w:rPr>
          <w:rFonts w:ascii="Courier New"/>
          <w:spacing w:val="-20"/>
          <w:sz w:val="16"/>
        </w:rPr>
        <w:t> </w:t>
      </w:r>
      <w:r>
        <w:rPr>
          <w:rFonts w:ascii="Courier New"/>
          <w:sz w:val="16"/>
        </w:rPr>
        <w:t>RIC-IntegratedReportStyle-</w:t>
      </w:r>
      <w:r>
        <w:rPr>
          <w:rFonts w:ascii="Courier New"/>
          <w:spacing w:val="-4"/>
          <w:sz w:val="16"/>
        </w:rPr>
        <w:t>Item</w:t>
      </w:r>
      <w:r>
        <w:rPr>
          <w:rFonts w:ascii="Courier New"/>
          <w:sz w:val="16"/>
        </w:rPr>
        <w:tab/>
      </w:r>
      <w:r>
        <w:rPr>
          <w:rFonts w:ascii="Courier New"/>
          <w:spacing w:val="-2"/>
          <w:sz w:val="16"/>
        </w:rPr>
        <w:t>OPTIONAL</w:t>
      </w:r>
    </w:p>
    <w:p>
      <w:pPr>
        <w:spacing w:before="0"/>
        <w:ind w:left="169" w:right="0" w:firstLine="0"/>
        <w:jc w:val="left"/>
        <w:rPr>
          <w:rFonts w:ascii="Courier New"/>
          <w:sz w:val="16"/>
        </w:rPr>
      </w:pPr>
      <w:r>
        <w:rPr>
          <w:rFonts w:ascii="Courier New"/>
          <w:spacing w:val="-10"/>
          <w:sz w:val="16"/>
        </w:rPr>
        <w:t>}</w:t>
      </w:r>
    </w:p>
    <w:p>
      <w:pPr>
        <w:spacing w:after="0"/>
        <w:jc w:val="left"/>
        <w:rPr>
          <w:rFonts w:ascii="Courier New"/>
          <w:sz w:val="16"/>
        </w:rPr>
        <w:sectPr>
          <w:pgSz w:w="16850" w:h="11910" w:orient="landscape"/>
          <w:pgMar w:header="862" w:footer="770" w:top="1520" w:bottom="960" w:left="680" w:right="720"/>
        </w:sectPr>
      </w:pPr>
    </w:p>
    <w:p>
      <w:pPr>
        <w:pStyle w:val="BodyText"/>
        <w:rPr>
          <w:rFonts w:ascii="Courier New"/>
          <w:sz w:val="16"/>
        </w:rPr>
      </w:pPr>
    </w:p>
    <w:p>
      <w:pPr>
        <w:pStyle w:val="BodyText"/>
        <w:spacing w:before="99"/>
        <w:rPr>
          <w:rFonts w:ascii="Courier New"/>
          <w:sz w:val="16"/>
        </w:rPr>
      </w:pPr>
    </w:p>
    <w:p>
      <w:pPr>
        <w:spacing w:before="0"/>
        <w:ind w:left="169" w:right="0" w:firstLine="0"/>
        <w:jc w:val="left"/>
        <w:rPr>
          <w:rFonts w:ascii="Courier New"/>
          <w:sz w:val="16"/>
        </w:rPr>
      </w:pPr>
      <w:r>
        <w:rPr>
          <w:rFonts w:ascii="Courier New"/>
          <w:sz w:val="16"/>
        </w:rPr>
        <w:t>RIC-EventTriggerStyle-Item</w:t>
      </w:r>
      <w:r>
        <w:rPr>
          <w:rFonts w:ascii="Courier New"/>
          <w:spacing w:val="-15"/>
          <w:sz w:val="16"/>
        </w:rPr>
        <w:t> </w:t>
      </w:r>
      <w:r>
        <w:rPr>
          <w:rFonts w:ascii="Courier New"/>
          <w:sz w:val="16"/>
        </w:rPr>
        <w:t>::=</w:t>
      </w:r>
      <w:r>
        <w:rPr>
          <w:rFonts w:ascii="Courier New"/>
          <w:spacing w:val="-14"/>
          <w:sz w:val="16"/>
        </w:rPr>
        <w:t> </w:t>
      </w:r>
      <w:r>
        <w:rPr>
          <w:rFonts w:ascii="Courier New"/>
          <w:spacing w:val="-2"/>
          <w:sz w:val="16"/>
        </w:rPr>
        <w:t>SEQUENCE{</w:t>
      </w:r>
    </w:p>
    <w:p>
      <w:pPr>
        <w:tabs>
          <w:tab w:pos="3577" w:val="left" w:leader="none"/>
        </w:tabs>
        <w:spacing w:before="1"/>
        <w:ind w:left="452" w:right="10324" w:firstLine="0"/>
        <w:jc w:val="left"/>
        <w:rPr>
          <w:rFonts w:ascii="Courier New"/>
          <w:sz w:val="16"/>
        </w:rPr>
      </w:pPr>
      <w:r>
        <w:rPr>
          <w:rFonts w:ascii="Courier New"/>
          <w:spacing w:val="-2"/>
          <w:sz w:val="16"/>
        </w:rPr>
        <w:t>ric-EventTriggerStyle-Type</w:t>
      </w:r>
      <w:r>
        <w:rPr>
          <w:rFonts w:ascii="Courier New"/>
          <w:sz w:val="16"/>
        </w:rPr>
        <w:tab/>
      </w:r>
      <w:r>
        <w:rPr>
          <w:rFonts w:ascii="Courier New"/>
          <w:spacing w:val="-2"/>
          <w:sz w:val="16"/>
        </w:rPr>
        <w:t>RIC-Style-Type, ric-EventTriggerStyle-Name</w:t>
      </w:r>
      <w:r>
        <w:rPr>
          <w:rFonts w:ascii="Courier New"/>
          <w:sz w:val="16"/>
        </w:rPr>
        <w:tab/>
      </w:r>
      <w:r>
        <w:rPr>
          <w:rFonts w:ascii="Courier New"/>
          <w:spacing w:val="-2"/>
          <w:sz w:val="16"/>
        </w:rPr>
        <w:t>RIC-Style-Name, ric-EventTriggerFormat-Type</w:t>
      </w:r>
      <w:r>
        <w:rPr>
          <w:rFonts w:ascii="Courier New"/>
          <w:sz w:val="16"/>
        </w:rPr>
        <w:tab/>
      </w:r>
      <w:r>
        <w:rPr>
          <w:rFonts w:ascii="Courier New"/>
          <w:spacing w:val="-2"/>
          <w:sz w:val="16"/>
        </w:rPr>
        <w:t>RIC-Format-Type,</w:t>
      </w:r>
    </w:p>
    <w:p>
      <w:pPr>
        <w:spacing w:line="180" w:lineRule="exact" w:before="0"/>
        <w:ind w:left="452" w:right="0" w:firstLine="0"/>
        <w:jc w:val="left"/>
        <w:rPr>
          <w:rFonts w:ascii="Courier New"/>
          <w:sz w:val="16"/>
        </w:rPr>
      </w:pPr>
      <w:r>
        <w:rPr>
          <w:rFonts w:ascii="Courier New"/>
          <w:spacing w:val="-5"/>
          <w:sz w:val="16"/>
        </w:rPr>
        <w:t>...</w:t>
      </w:r>
    </w:p>
    <w:p>
      <w:pPr>
        <w:spacing w:before="2"/>
        <w:ind w:left="169" w:right="0" w:firstLine="0"/>
        <w:jc w:val="left"/>
        <w:rPr>
          <w:rFonts w:ascii="Courier New"/>
          <w:sz w:val="16"/>
        </w:rPr>
      </w:pPr>
      <w:r>
        <w:rPr>
          <w:rFonts w:ascii="Courier New"/>
          <w:spacing w:val="-10"/>
          <w:sz w:val="16"/>
        </w:rPr>
        <w:t>}</w:t>
      </w:r>
    </w:p>
    <w:p>
      <w:pPr>
        <w:spacing w:before="181"/>
        <w:ind w:left="169" w:right="0" w:firstLine="0"/>
        <w:jc w:val="left"/>
        <w:rPr>
          <w:rFonts w:ascii="Courier New"/>
          <w:sz w:val="16"/>
        </w:rPr>
      </w:pPr>
      <w:r>
        <w:rPr>
          <w:rFonts w:ascii="Courier New"/>
          <w:sz w:val="16"/>
        </w:rPr>
        <w:t>RIC-ReportStyle-Item</w:t>
      </w:r>
      <w:r>
        <w:rPr>
          <w:rFonts w:ascii="Courier New"/>
          <w:spacing w:val="-12"/>
          <w:sz w:val="16"/>
        </w:rPr>
        <w:t> </w:t>
      </w:r>
      <w:r>
        <w:rPr>
          <w:rFonts w:ascii="Courier New"/>
          <w:sz w:val="16"/>
        </w:rPr>
        <w:t>::=</w:t>
      </w:r>
      <w:r>
        <w:rPr>
          <w:rFonts w:ascii="Courier New"/>
          <w:spacing w:val="-11"/>
          <w:sz w:val="16"/>
        </w:rPr>
        <w:t> </w:t>
      </w:r>
      <w:r>
        <w:rPr>
          <w:rFonts w:ascii="Courier New"/>
          <w:spacing w:val="-2"/>
          <w:sz w:val="16"/>
        </w:rPr>
        <w:t>SEQUENCE{</w:t>
      </w:r>
    </w:p>
    <w:p>
      <w:pPr>
        <w:tabs>
          <w:tab w:pos="3861" w:val="left" w:leader="none"/>
        </w:tabs>
        <w:spacing w:line="181" w:lineRule="exact" w:before="1"/>
        <w:ind w:left="452" w:right="0" w:firstLine="0"/>
        <w:jc w:val="left"/>
        <w:rPr>
          <w:rFonts w:ascii="Courier New"/>
          <w:sz w:val="16"/>
        </w:rPr>
      </w:pPr>
      <w:r>
        <w:rPr>
          <w:rFonts w:ascii="Courier New"/>
          <w:spacing w:val="-2"/>
          <w:sz w:val="16"/>
        </w:rPr>
        <w:t>ric-ReportStyle-</w:t>
      </w:r>
      <w:r>
        <w:rPr>
          <w:rFonts w:ascii="Courier New"/>
          <w:spacing w:val="-4"/>
          <w:sz w:val="16"/>
        </w:rPr>
        <w:t>Type</w:t>
      </w:r>
      <w:r>
        <w:rPr>
          <w:rFonts w:ascii="Courier New"/>
          <w:sz w:val="16"/>
        </w:rPr>
        <w:tab/>
      </w:r>
      <w:r>
        <w:rPr>
          <w:rFonts w:ascii="Courier New"/>
          <w:spacing w:val="-2"/>
          <w:sz w:val="16"/>
        </w:rPr>
        <w:t>RIC-Style-Type,</w:t>
      </w:r>
    </w:p>
    <w:p>
      <w:pPr>
        <w:tabs>
          <w:tab w:pos="3861" w:val="left" w:leader="none"/>
        </w:tabs>
        <w:spacing w:line="181" w:lineRule="exact" w:before="0"/>
        <w:ind w:left="452" w:right="0" w:firstLine="0"/>
        <w:jc w:val="left"/>
        <w:rPr>
          <w:rFonts w:ascii="Courier New"/>
          <w:sz w:val="16"/>
        </w:rPr>
      </w:pPr>
      <w:r>
        <w:rPr>
          <w:rFonts w:ascii="Courier New"/>
          <w:spacing w:val="-2"/>
          <w:sz w:val="16"/>
        </w:rPr>
        <w:t>ric-ReportStyle-</w:t>
      </w:r>
      <w:r>
        <w:rPr>
          <w:rFonts w:ascii="Courier New"/>
          <w:spacing w:val="-4"/>
          <w:sz w:val="16"/>
        </w:rPr>
        <w:t>Name</w:t>
      </w:r>
      <w:r>
        <w:rPr>
          <w:rFonts w:ascii="Courier New"/>
          <w:sz w:val="16"/>
        </w:rPr>
        <w:tab/>
      </w:r>
      <w:r>
        <w:rPr>
          <w:rFonts w:ascii="Courier New"/>
          <w:spacing w:val="-2"/>
          <w:sz w:val="16"/>
        </w:rPr>
        <w:t>RIC-Style-Name,</w:t>
      </w:r>
    </w:p>
    <w:p>
      <w:pPr>
        <w:tabs>
          <w:tab w:pos="3861" w:val="left" w:leader="none"/>
        </w:tabs>
        <w:spacing w:line="181" w:lineRule="exact" w:before="1"/>
        <w:ind w:left="452" w:right="0" w:firstLine="0"/>
        <w:jc w:val="left"/>
        <w:rPr>
          <w:rFonts w:ascii="Courier New"/>
          <w:sz w:val="16"/>
        </w:rPr>
      </w:pPr>
      <w:r>
        <w:rPr>
          <w:rFonts w:ascii="Courier New"/>
          <w:spacing w:val="-2"/>
          <w:sz w:val="16"/>
        </w:rPr>
        <w:t>ric-ActionFormat-</w:t>
      </w:r>
      <w:r>
        <w:rPr>
          <w:rFonts w:ascii="Courier New"/>
          <w:spacing w:val="-4"/>
          <w:sz w:val="16"/>
        </w:rPr>
        <w:t>Type</w:t>
      </w:r>
      <w:r>
        <w:rPr>
          <w:rFonts w:ascii="Courier New"/>
          <w:sz w:val="16"/>
        </w:rPr>
        <w:tab/>
      </w:r>
      <w:r>
        <w:rPr>
          <w:rFonts w:ascii="Courier New"/>
          <w:spacing w:val="-2"/>
          <w:sz w:val="16"/>
        </w:rPr>
        <w:t>RIC-Format-Type,</w:t>
      </w:r>
    </w:p>
    <w:p>
      <w:pPr>
        <w:tabs>
          <w:tab w:pos="3861" w:val="left" w:leader="none"/>
        </w:tabs>
        <w:spacing w:before="0"/>
        <w:ind w:left="452" w:right="8890" w:firstLine="0"/>
        <w:jc w:val="left"/>
        <w:rPr>
          <w:rFonts w:ascii="Courier New"/>
          <w:sz w:val="16"/>
        </w:rPr>
      </w:pPr>
      <w:r>
        <w:rPr>
          <w:rFonts w:ascii="Courier New"/>
          <w:spacing w:val="-2"/>
          <w:sz w:val="16"/>
        </w:rPr>
        <w:t>measInfo-Action-List</w:t>
      </w:r>
      <w:r>
        <w:rPr>
          <w:rFonts w:ascii="Courier New"/>
          <w:sz w:val="16"/>
        </w:rPr>
        <w:tab/>
      </w:r>
      <w:r>
        <w:rPr>
          <w:rFonts w:ascii="Courier New"/>
          <w:spacing w:val="-2"/>
          <w:sz w:val="16"/>
        </w:rPr>
        <w:t>MeasurementInfo-Action-List, ric-IndicationHeaderFormat-Type</w:t>
      </w:r>
      <w:r>
        <w:rPr>
          <w:rFonts w:ascii="Courier New"/>
          <w:sz w:val="16"/>
        </w:rPr>
        <w:tab/>
      </w:r>
      <w:r>
        <w:rPr>
          <w:rFonts w:ascii="Courier New"/>
          <w:spacing w:val="-2"/>
          <w:sz w:val="16"/>
        </w:rPr>
        <w:t>RIC-Format-Type,</w:t>
      </w:r>
    </w:p>
    <w:p>
      <w:pPr>
        <w:tabs>
          <w:tab w:pos="3861" w:val="left" w:leader="none"/>
        </w:tabs>
        <w:spacing w:before="0"/>
        <w:ind w:left="452" w:right="0" w:firstLine="0"/>
        <w:jc w:val="left"/>
        <w:rPr>
          <w:rFonts w:ascii="Courier New"/>
          <w:sz w:val="16"/>
        </w:rPr>
      </w:pPr>
      <w:r>
        <w:rPr>
          <w:rFonts w:ascii="Courier New"/>
          <w:spacing w:val="-2"/>
          <w:sz w:val="16"/>
        </w:rPr>
        <w:t>ric-IndicationMessageFormat-</w:t>
      </w:r>
      <w:r>
        <w:rPr>
          <w:rFonts w:ascii="Courier New"/>
          <w:spacing w:val="-4"/>
          <w:sz w:val="16"/>
        </w:rPr>
        <w:t>Type</w:t>
      </w:r>
      <w:r>
        <w:rPr>
          <w:rFonts w:ascii="Courier New"/>
          <w:sz w:val="16"/>
        </w:rPr>
        <w:tab/>
      </w:r>
      <w:r>
        <w:rPr>
          <w:rFonts w:ascii="Courier New"/>
          <w:spacing w:val="-2"/>
          <w:sz w:val="16"/>
        </w:rPr>
        <w:t>RIC-Format-Type,</w:t>
      </w:r>
    </w:p>
    <w:p>
      <w:pPr>
        <w:spacing w:line="179" w:lineRule="exact" w:before="0"/>
        <w:ind w:left="452" w:right="0" w:firstLine="0"/>
        <w:jc w:val="left"/>
        <w:rPr>
          <w:rFonts w:ascii="Courier New"/>
          <w:sz w:val="16"/>
        </w:rPr>
      </w:pPr>
      <w:r>
        <w:rPr>
          <w:rFonts w:ascii="Courier New"/>
          <w:spacing w:val="-5"/>
          <w:sz w:val="16"/>
        </w:rPr>
        <w:t>...</w:t>
      </w:r>
    </w:p>
    <w:p>
      <w:pPr>
        <w:spacing w:before="1"/>
        <w:ind w:left="169"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169" w:right="0" w:firstLine="0"/>
        <w:jc w:val="left"/>
        <w:rPr>
          <w:rFonts w:ascii="Courier New"/>
          <w:sz w:val="16"/>
        </w:rPr>
      </w:pPr>
      <w:r>
        <w:rPr>
          <w:rFonts w:ascii="Courier New"/>
          <w:sz w:val="16"/>
        </w:rPr>
        <w:t>RIC-IntegratedReportStyle-Item</w:t>
      </w:r>
      <w:r>
        <w:rPr>
          <w:rFonts w:ascii="Courier New"/>
          <w:spacing w:val="-17"/>
          <w:sz w:val="16"/>
        </w:rPr>
        <w:t> </w:t>
      </w:r>
      <w:r>
        <w:rPr>
          <w:rFonts w:ascii="Courier New"/>
          <w:sz w:val="16"/>
        </w:rPr>
        <w:t>::=</w:t>
      </w:r>
      <w:r>
        <w:rPr>
          <w:rFonts w:ascii="Courier New"/>
          <w:spacing w:val="-16"/>
          <w:sz w:val="16"/>
        </w:rPr>
        <w:t> </w:t>
      </w:r>
      <w:r>
        <w:rPr>
          <w:rFonts w:ascii="Courier New"/>
          <w:spacing w:val="-2"/>
          <w:sz w:val="16"/>
        </w:rPr>
        <w:t>SEQUENCE{</w:t>
      </w:r>
    </w:p>
    <w:p>
      <w:pPr>
        <w:tabs>
          <w:tab w:pos="4146" w:val="left" w:leader="none"/>
        </w:tabs>
        <w:spacing w:line="181" w:lineRule="exact" w:before="1"/>
        <w:ind w:left="452" w:right="0" w:firstLine="0"/>
        <w:jc w:val="both"/>
        <w:rPr>
          <w:rFonts w:ascii="Courier New"/>
          <w:sz w:val="16"/>
        </w:rPr>
      </w:pPr>
      <w:r>
        <w:rPr>
          <w:rFonts w:ascii="Courier New"/>
          <w:spacing w:val="-2"/>
          <w:sz w:val="16"/>
        </w:rPr>
        <w:t>ric-ReportStyle-</w:t>
      </w:r>
      <w:r>
        <w:rPr>
          <w:rFonts w:ascii="Courier New"/>
          <w:spacing w:val="-4"/>
          <w:sz w:val="16"/>
        </w:rPr>
        <w:t>Type</w:t>
      </w:r>
      <w:r>
        <w:rPr>
          <w:rFonts w:ascii="Courier New"/>
          <w:sz w:val="16"/>
        </w:rPr>
        <w:tab/>
      </w:r>
      <w:r>
        <w:rPr>
          <w:rFonts w:ascii="Courier New"/>
          <w:spacing w:val="-2"/>
          <w:sz w:val="16"/>
        </w:rPr>
        <w:t>RIC-Style-</w:t>
      </w:r>
      <w:r>
        <w:rPr>
          <w:rFonts w:ascii="Courier New"/>
          <w:spacing w:val="-4"/>
          <w:sz w:val="16"/>
        </w:rPr>
        <w:t>Type,</w:t>
      </w:r>
    </w:p>
    <w:p>
      <w:pPr>
        <w:tabs>
          <w:tab w:pos="4146" w:val="left" w:leader="none"/>
        </w:tabs>
        <w:spacing w:line="181" w:lineRule="exact" w:before="0"/>
        <w:ind w:left="452" w:right="0" w:firstLine="0"/>
        <w:jc w:val="both"/>
        <w:rPr>
          <w:rFonts w:ascii="Courier New"/>
          <w:sz w:val="16"/>
        </w:rPr>
      </w:pPr>
      <w:r>
        <w:rPr>
          <w:rFonts w:ascii="Courier New"/>
          <w:spacing w:val="-2"/>
          <w:sz w:val="16"/>
        </w:rPr>
        <w:t>ric-ReportStyle-</w:t>
      </w:r>
      <w:r>
        <w:rPr>
          <w:rFonts w:ascii="Courier New"/>
          <w:spacing w:val="-4"/>
          <w:sz w:val="16"/>
        </w:rPr>
        <w:t>Name</w:t>
      </w:r>
      <w:r>
        <w:rPr>
          <w:rFonts w:ascii="Courier New"/>
          <w:sz w:val="16"/>
        </w:rPr>
        <w:tab/>
      </w:r>
      <w:r>
        <w:rPr>
          <w:rFonts w:ascii="Courier New"/>
          <w:spacing w:val="-2"/>
          <w:sz w:val="16"/>
        </w:rPr>
        <w:t>RIC-Style-</w:t>
      </w:r>
      <w:r>
        <w:rPr>
          <w:rFonts w:ascii="Courier New"/>
          <w:spacing w:val="-4"/>
          <w:sz w:val="16"/>
        </w:rPr>
        <w:t>Name,</w:t>
      </w:r>
    </w:p>
    <w:p>
      <w:pPr>
        <w:tabs>
          <w:tab w:pos="4146" w:val="left" w:leader="none"/>
        </w:tabs>
        <w:spacing w:before="1"/>
        <w:ind w:left="452" w:right="9755" w:firstLine="0"/>
        <w:jc w:val="both"/>
        <w:rPr>
          <w:rFonts w:ascii="Courier New"/>
          <w:sz w:val="16"/>
        </w:rPr>
      </w:pPr>
      <w:r>
        <w:rPr/>
        <mc:AlternateContent>
          <mc:Choice Requires="wps">
            <w:drawing>
              <wp:anchor distT="0" distB="0" distL="0" distR="0" allowOverlap="1" layoutInCell="1" locked="0" behindDoc="0" simplePos="0" relativeHeight="15736320">
                <wp:simplePos x="0" y="0"/>
                <wp:positionH relativeFrom="page">
                  <wp:posOffset>469645</wp:posOffset>
                </wp:positionH>
                <wp:positionV relativeFrom="paragraph">
                  <wp:posOffset>345249</wp:posOffset>
                </wp:positionV>
                <wp:extent cx="4837430" cy="172656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837430" cy="17265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
                              <w:gridCol w:w="3669"/>
                              <w:gridCol w:w="2358"/>
                              <w:gridCol w:w="1233"/>
                            </w:tblGrid>
                            <w:tr>
                              <w:trPr>
                                <w:trHeight w:val="363" w:hRule="atLeast"/>
                              </w:trPr>
                              <w:tc>
                                <w:tcPr>
                                  <w:tcW w:w="240" w:type="dxa"/>
                                </w:tcPr>
                                <w:p>
                                  <w:pPr>
                                    <w:pStyle w:val="TableParagraph"/>
                                    <w:ind w:left="0"/>
                                    <w:rPr>
                                      <w:rFonts w:ascii="Times New Roman"/>
                                      <w:sz w:val="16"/>
                                    </w:rPr>
                                  </w:pPr>
                                </w:p>
                              </w:tc>
                              <w:tc>
                                <w:tcPr>
                                  <w:tcW w:w="3669" w:type="dxa"/>
                                </w:tcPr>
                                <w:p>
                                  <w:pPr>
                                    <w:pStyle w:val="TableParagraph"/>
                                    <w:ind w:left="93"/>
                                    <w:rPr>
                                      <w:rFonts w:ascii="Courier New"/>
                                      <w:sz w:val="16"/>
                                    </w:rPr>
                                  </w:pPr>
                                  <w:r>
                                    <w:rPr>
                                      <w:rFonts w:ascii="Courier New"/>
                                      <w:spacing w:val="-2"/>
                                      <w:sz w:val="16"/>
                                    </w:rPr>
                                    <w:t>ric-FundamentalLevelReportStyle-</w:t>
                                  </w:r>
                                  <w:r>
                                    <w:rPr>
                                      <w:rFonts w:ascii="Courier New"/>
                                      <w:spacing w:val="-4"/>
                                      <w:sz w:val="16"/>
                                    </w:rPr>
                                    <w:t>List</w:t>
                                  </w:r>
                                </w:p>
                                <w:p>
                                  <w:pPr>
                                    <w:pStyle w:val="TableParagraph"/>
                                    <w:spacing w:line="160" w:lineRule="exact" w:before="2"/>
                                    <w:ind w:left="93"/>
                                    <w:rPr>
                                      <w:rFonts w:ascii="Courier New"/>
                                      <w:sz w:val="16"/>
                                    </w:rPr>
                                  </w:pPr>
                                  <w:r>
                                    <w:rPr>
                                      <w:rFonts w:ascii="Courier New"/>
                                      <w:spacing w:val="-2"/>
                                      <w:sz w:val="16"/>
                                    </w:rPr>
                                    <w:t>ric-SingleReportingApproachSupport</w:t>
                                  </w:r>
                                </w:p>
                              </w:tc>
                              <w:tc>
                                <w:tcPr>
                                  <w:tcW w:w="3591" w:type="dxa"/>
                                  <w:gridSpan w:val="2"/>
                                </w:tcPr>
                                <w:p>
                                  <w:pPr>
                                    <w:pStyle w:val="TableParagraph"/>
                                    <w:ind w:left="118"/>
                                    <w:rPr>
                                      <w:rFonts w:ascii="Courier New"/>
                                      <w:sz w:val="16"/>
                                    </w:rPr>
                                  </w:pPr>
                                  <w:r>
                                    <w:rPr>
                                      <w:rFonts w:ascii="Courier New"/>
                                      <w:sz w:val="16"/>
                                    </w:rPr>
                                    <w:t>SEQUENCE</w:t>
                                  </w:r>
                                  <w:r>
                                    <w:rPr>
                                      <w:rFonts w:ascii="Courier New"/>
                                      <w:spacing w:val="-8"/>
                                      <w:sz w:val="16"/>
                                    </w:rPr>
                                    <w:t> </w:t>
                                  </w:r>
                                  <w:r>
                                    <w:rPr>
                                      <w:rFonts w:ascii="Courier New"/>
                                      <w:spacing w:val="-2"/>
                                      <w:sz w:val="16"/>
                                    </w:rPr>
                                    <w:t>(SIZE(1..maxnoofRICStyles))</w:t>
                                  </w:r>
                                </w:p>
                                <w:p>
                                  <w:pPr>
                                    <w:pStyle w:val="TableParagraph"/>
                                    <w:tabs>
                                      <w:tab w:pos="2674" w:val="left" w:leader="none"/>
                                    </w:tabs>
                                    <w:spacing w:line="160" w:lineRule="exact" w:before="2"/>
                                    <w:ind w:left="118"/>
                                    <w:rPr>
                                      <w:rFonts w:ascii="Courier New"/>
                                      <w:sz w:val="16"/>
                                    </w:rPr>
                                  </w:pPr>
                                  <w:r>
                                    <w:rPr>
                                      <w:rFonts w:ascii="Courier New"/>
                                      <w:spacing w:val="-2"/>
                                      <w:sz w:val="16"/>
                                    </w:rPr>
                                    <w:t>ENUMERATED{true,...}</w:t>
                                  </w:r>
                                  <w:r>
                                    <w:rPr>
                                      <w:rFonts w:ascii="Courier New"/>
                                      <w:sz w:val="16"/>
                                    </w:rPr>
                                    <w:tab/>
                                  </w:r>
                                  <w:r>
                                    <w:rPr>
                                      <w:rFonts w:ascii="Courier New"/>
                                      <w:spacing w:val="-2"/>
                                      <w:sz w:val="16"/>
                                    </w:rPr>
                                    <w:t>OPTIONAL,</w:t>
                                  </w:r>
                                </w:p>
                              </w:tc>
                            </w:tr>
                            <w:tr>
                              <w:trPr>
                                <w:trHeight w:val="725" w:hRule="atLeast"/>
                              </w:trPr>
                              <w:tc>
                                <w:tcPr>
                                  <w:tcW w:w="240" w:type="dxa"/>
                                </w:tcPr>
                                <w:p>
                                  <w:pPr>
                                    <w:pStyle w:val="TableParagraph"/>
                                    <w:ind w:left="0"/>
                                    <w:rPr>
                                      <w:rFonts w:ascii="Courier New"/>
                                      <w:sz w:val="16"/>
                                    </w:rPr>
                                  </w:pPr>
                                </w:p>
                                <w:p>
                                  <w:pPr>
                                    <w:pStyle w:val="TableParagraph"/>
                                    <w:ind w:left="0"/>
                                    <w:rPr>
                                      <w:rFonts w:ascii="Courier New"/>
                                      <w:sz w:val="16"/>
                                    </w:rPr>
                                  </w:pPr>
                                </w:p>
                                <w:p>
                                  <w:pPr>
                                    <w:pStyle w:val="TableParagraph"/>
                                    <w:ind w:left="0"/>
                                    <w:rPr>
                                      <w:rFonts w:ascii="Courier New"/>
                                      <w:sz w:val="16"/>
                                    </w:rPr>
                                  </w:pPr>
                                </w:p>
                                <w:p>
                                  <w:pPr>
                                    <w:pStyle w:val="TableParagraph"/>
                                    <w:spacing w:line="161" w:lineRule="exact"/>
                                    <w:ind w:left="0" w:right="41"/>
                                    <w:jc w:val="center"/>
                                    <w:rPr>
                                      <w:rFonts w:ascii="Courier New"/>
                                      <w:sz w:val="16"/>
                                    </w:rPr>
                                  </w:pPr>
                                  <w:r>
                                    <w:rPr>
                                      <w:rFonts w:ascii="Courier New"/>
                                      <w:spacing w:val="-10"/>
                                      <w:sz w:val="16"/>
                                    </w:rPr>
                                    <w:t>}</w:t>
                                  </w:r>
                                </w:p>
                              </w:tc>
                              <w:tc>
                                <w:tcPr>
                                  <w:tcW w:w="3669" w:type="dxa"/>
                                </w:tcPr>
                                <w:p>
                                  <w:pPr>
                                    <w:pStyle w:val="TableParagraph"/>
                                    <w:ind w:left="93" w:right="117"/>
                                    <w:rPr>
                                      <w:rFonts w:ascii="Courier New"/>
                                      <w:sz w:val="16"/>
                                    </w:rPr>
                                  </w:pPr>
                                  <w:r>
                                    <w:rPr>
                                      <w:rFonts w:ascii="Courier New"/>
                                      <w:spacing w:val="-2"/>
                                      <w:sz w:val="16"/>
                                    </w:rPr>
                                    <w:t>ric-MultipleReportingApproachSupport ric-CommonActionDefinitionSupport</w:t>
                                  </w:r>
                                </w:p>
                                <w:p>
                                  <w:pPr>
                                    <w:pStyle w:val="TableParagraph"/>
                                    <w:ind w:left="93"/>
                                    <w:rPr>
                                      <w:rFonts w:ascii="Courier New"/>
                                      <w:sz w:val="16"/>
                                    </w:rPr>
                                  </w:pPr>
                                  <w:r>
                                    <w:rPr>
                                      <w:rFonts w:ascii="Courier New"/>
                                      <w:spacing w:val="-5"/>
                                      <w:sz w:val="16"/>
                                    </w:rPr>
                                    <w:t>...</w:t>
                                  </w:r>
                                </w:p>
                              </w:tc>
                              <w:tc>
                                <w:tcPr>
                                  <w:tcW w:w="2358" w:type="dxa"/>
                                </w:tcPr>
                                <w:p>
                                  <w:pPr>
                                    <w:pStyle w:val="TableParagraph"/>
                                    <w:ind w:left="118"/>
                                    <w:rPr>
                                      <w:rFonts w:ascii="Courier New"/>
                                      <w:sz w:val="16"/>
                                    </w:rPr>
                                  </w:pPr>
                                  <w:r>
                                    <w:rPr>
                                      <w:rFonts w:ascii="Courier New"/>
                                      <w:spacing w:val="-2"/>
                                      <w:sz w:val="16"/>
                                    </w:rPr>
                                    <w:t>ENUMERATED{true,...} ENUMERATED{true,...}</w:t>
                                  </w:r>
                                </w:p>
                              </w:tc>
                              <w:tc>
                                <w:tcPr>
                                  <w:tcW w:w="1233" w:type="dxa"/>
                                </w:tcPr>
                                <w:p>
                                  <w:pPr>
                                    <w:pStyle w:val="TableParagraph"/>
                                    <w:ind w:left="316"/>
                                    <w:rPr>
                                      <w:rFonts w:ascii="Courier New"/>
                                      <w:sz w:val="16"/>
                                    </w:rPr>
                                  </w:pPr>
                                  <w:r>
                                    <w:rPr>
                                      <w:rFonts w:ascii="Courier New"/>
                                      <w:spacing w:val="-2"/>
                                      <w:sz w:val="16"/>
                                    </w:rPr>
                                    <w:t>OPTIONAL, OPTIONAL,</w:t>
                                  </w:r>
                                </w:p>
                              </w:tc>
                            </w:tr>
                            <w:tr>
                              <w:trPr>
                                <w:trHeight w:val="362" w:hRule="atLeast"/>
                              </w:trPr>
                              <w:tc>
                                <w:tcPr>
                                  <w:tcW w:w="7500" w:type="dxa"/>
                                  <w:gridSpan w:val="4"/>
                                </w:tcPr>
                                <w:p>
                                  <w:pPr>
                                    <w:pStyle w:val="TableParagraph"/>
                                    <w:spacing w:line="161" w:lineRule="exact" w:before="181"/>
                                    <w:ind w:left="50"/>
                                    <w:rPr>
                                      <w:rFonts w:ascii="Courier New"/>
                                      <w:sz w:val="16"/>
                                    </w:rPr>
                                  </w:pPr>
                                  <w:r>
                                    <w:rPr>
                                      <w:rFonts w:ascii="Courier New"/>
                                      <w:sz w:val="16"/>
                                    </w:rPr>
                                    <w:t>RIC-FundamentalLevelReportStyle-Item</w:t>
                                  </w:r>
                                  <w:r>
                                    <w:rPr>
                                      <w:rFonts w:ascii="Courier New"/>
                                      <w:spacing w:val="-20"/>
                                      <w:sz w:val="16"/>
                                    </w:rPr>
                                    <w:t> </w:t>
                                  </w:r>
                                  <w:r>
                                    <w:rPr>
                                      <w:rFonts w:ascii="Courier New"/>
                                      <w:sz w:val="16"/>
                                    </w:rPr>
                                    <w:t>::=</w:t>
                                  </w:r>
                                  <w:r>
                                    <w:rPr>
                                      <w:rFonts w:ascii="Courier New"/>
                                      <w:spacing w:val="-19"/>
                                      <w:sz w:val="16"/>
                                    </w:rPr>
                                    <w:t> </w:t>
                                  </w:r>
                                  <w:r>
                                    <w:rPr>
                                      <w:rFonts w:ascii="Courier New"/>
                                      <w:spacing w:val="-2"/>
                                      <w:sz w:val="16"/>
                                    </w:rPr>
                                    <w:t>SEQUENCE{</w:t>
                                  </w:r>
                                </w:p>
                              </w:tc>
                            </w:tr>
                            <w:tr>
                              <w:trPr>
                                <w:trHeight w:val="362" w:hRule="atLeast"/>
                              </w:trPr>
                              <w:tc>
                                <w:tcPr>
                                  <w:tcW w:w="240" w:type="dxa"/>
                                </w:tcPr>
                                <w:p>
                                  <w:pPr>
                                    <w:pStyle w:val="TableParagraph"/>
                                    <w:ind w:left="0"/>
                                    <w:rPr>
                                      <w:rFonts w:ascii="Times New Roman"/>
                                      <w:sz w:val="16"/>
                                    </w:rPr>
                                  </w:pPr>
                                </w:p>
                              </w:tc>
                              <w:tc>
                                <w:tcPr>
                                  <w:tcW w:w="3669" w:type="dxa"/>
                                </w:tcPr>
                                <w:p>
                                  <w:pPr>
                                    <w:pStyle w:val="TableParagraph"/>
                                    <w:ind w:left="93"/>
                                    <w:rPr>
                                      <w:rFonts w:ascii="Courier New"/>
                                      <w:sz w:val="16"/>
                                    </w:rPr>
                                  </w:pPr>
                                  <w:r>
                                    <w:rPr>
                                      <w:rFonts w:ascii="Courier New"/>
                                      <w:spacing w:val="-2"/>
                                      <w:sz w:val="16"/>
                                    </w:rPr>
                                    <w:t>ric-ReportStyle-</w:t>
                                  </w:r>
                                  <w:r>
                                    <w:rPr>
                                      <w:rFonts w:ascii="Courier New"/>
                                      <w:spacing w:val="-4"/>
                                      <w:sz w:val="16"/>
                                    </w:rPr>
                                    <w:t>Type</w:t>
                                  </w:r>
                                </w:p>
                                <w:p>
                                  <w:pPr>
                                    <w:pStyle w:val="TableParagraph"/>
                                    <w:spacing w:line="162" w:lineRule="exact" w:before="2"/>
                                    <w:ind w:left="93"/>
                                    <w:rPr>
                                      <w:rFonts w:ascii="Courier New"/>
                                      <w:sz w:val="16"/>
                                    </w:rPr>
                                  </w:pPr>
                                  <w:r>
                                    <w:rPr>
                                      <w:rFonts w:ascii="Courier New"/>
                                      <w:spacing w:val="-2"/>
                                      <w:sz w:val="16"/>
                                    </w:rPr>
                                    <w:t>jobSpecificActionDefinitionSupport</w:t>
                                  </w:r>
                                </w:p>
                              </w:tc>
                              <w:tc>
                                <w:tcPr>
                                  <w:tcW w:w="2358" w:type="dxa"/>
                                </w:tcPr>
                                <w:p>
                                  <w:pPr>
                                    <w:pStyle w:val="TableParagraph"/>
                                    <w:ind w:left="118"/>
                                    <w:rPr>
                                      <w:rFonts w:ascii="Courier New"/>
                                      <w:sz w:val="16"/>
                                    </w:rPr>
                                  </w:pPr>
                                  <w:r>
                                    <w:rPr>
                                      <w:rFonts w:ascii="Courier New"/>
                                      <w:spacing w:val="-2"/>
                                      <w:sz w:val="16"/>
                                    </w:rPr>
                                    <w:t>RIC-Style-Type,</w:t>
                                  </w:r>
                                </w:p>
                                <w:p>
                                  <w:pPr>
                                    <w:pStyle w:val="TableParagraph"/>
                                    <w:spacing w:line="162" w:lineRule="exact" w:before="2"/>
                                    <w:ind w:left="118"/>
                                    <w:rPr>
                                      <w:rFonts w:ascii="Courier New"/>
                                      <w:sz w:val="16"/>
                                    </w:rPr>
                                  </w:pPr>
                                  <w:r>
                                    <w:rPr>
                                      <w:rFonts w:ascii="Courier New"/>
                                      <w:spacing w:val="-2"/>
                                      <w:sz w:val="16"/>
                                    </w:rPr>
                                    <w:t>ENUMERATED{true,...}</w:t>
                                  </w:r>
                                </w:p>
                              </w:tc>
                              <w:tc>
                                <w:tcPr>
                                  <w:tcW w:w="1233" w:type="dxa"/>
                                </w:tcPr>
                                <w:p>
                                  <w:pPr>
                                    <w:pStyle w:val="TableParagraph"/>
                                    <w:spacing w:before="1"/>
                                    <w:ind w:left="0"/>
                                    <w:rPr>
                                      <w:rFonts w:ascii="Courier New"/>
                                      <w:sz w:val="16"/>
                                    </w:rPr>
                                  </w:pPr>
                                </w:p>
                                <w:p>
                                  <w:pPr>
                                    <w:pStyle w:val="TableParagraph"/>
                                    <w:spacing w:line="162" w:lineRule="exact" w:before="1"/>
                                    <w:ind w:left="316"/>
                                    <w:rPr>
                                      <w:rFonts w:ascii="Courier New"/>
                                      <w:sz w:val="16"/>
                                    </w:rPr>
                                  </w:pPr>
                                  <w:r>
                                    <w:rPr>
                                      <w:rFonts w:ascii="Courier New"/>
                                      <w:spacing w:val="-2"/>
                                      <w:sz w:val="16"/>
                                    </w:rPr>
                                    <w:t>OPTIONAL,</w:t>
                                  </w:r>
                                </w:p>
                              </w:tc>
                            </w:tr>
                            <w:tr>
                              <w:trPr>
                                <w:trHeight w:val="907" w:hRule="atLeast"/>
                              </w:trPr>
                              <w:tc>
                                <w:tcPr>
                                  <w:tcW w:w="240" w:type="dxa"/>
                                </w:tcPr>
                                <w:p>
                                  <w:pPr>
                                    <w:pStyle w:val="TableParagraph"/>
                                    <w:ind w:left="0"/>
                                    <w:rPr>
                                      <w:rFonts w:ascii="Courier New"/>
                                      <w:sz w:val="16"/>
                                    </w:rPr>
                                  </w:pPr>
                                </w:p>
                                <w:p>
                                  <w:pPr>
                                    <w:pStyle w:val="TableParagraph"/>
                                    <w:ind w:left="0"/>
                                    <w:rPr>
                                      <w:rFonts w:ascii="Courier New"/>
                                      <w:sz w:val="16"/>
                                    </w:rPr>
                                  </w:pPr>
                                </w:p>
                                <w:p>
                                  <w:pPr>
                                    <w:pStyle w:val="TableParagraph"/>
                                    <w:ind w:left="0"/>
                                    <w:rPr>
                                      <w:rFonts w:ascii="Courier New"/>
                                      <w:sz w:val="16"/>
                                    </w:rPr>
                                  </w:pPr>
                                </w:p>
                                <w:p>
                                  <w:pPr>
                                    <w:pStyle w:val="TableParagraph"/>
                                    <w:spacing w:before="1"/>
                                    <w:ind w:left="0"/>
                                    <w:rPr>
                                      <w:rFonts w:ascii="Courier New"/>
                                      <w:sz w:val="16"/>
                                    </w:rPr>
                                  </w:pPr>
                                </w:p>
                                <w:p>
                                  <w:pPr>
                                    <w:pStyle w:val="TableParagraph"/>
                                    <w:spacing w:line="161" w:lineRule="exact"/>
                                    <w:ind w:left="0" w:right="41"/>
                                    <w:jc w:val="center"/>
                                    <w:rPr>
                                      <w:rFonts w:ascii="Courier New"/>
                                      <w:sz w:val="16"/>
                                    </w:rPr>
                                  </w:pPr>
                                  <w:r>
                                    <w:rPr>
                                      <w:rFonts w:ascii="Courier New"/>
                                      <w:spacing w:val="-10"/>
                                      <w:sz w:val="16"/>
                                    </w:rPr>
                                    <w:t>}</w:t>
                                  </w:r>
                                </w:p>
                              </w:tc>
                              <w:tc>
                                <w:tcPr>
                                  <w:tcW w:w="3669" w:type="dxa"/>
                                </w:tcPr>
                                <w:p>
                                  <w:pPr>
                                    <w:pStyle w:val="TableParagraph"/>
                                    <w:ind w:left="93"/>
                                    <w:rPr>
                                      <w:rFonts w:ascii="Courier New"/>
                                      <w:sz w:val="16"/>
                                    </w:rPr>
                                  </w:pPr>
                                  <w:r>
                                    <w:rPr>
                                      <w:rFonts w:ascii="Courier New"/>
                                      <w:spacing w:val="-2"/>
                                      <w:sz w:val="16"/>
                                    </w:rPr>
                                    <w:t>jobSpecificCellGlobalIDSupport jobSpecificUEIDSupport jobSpecificMatchingUEidListSupport</w:t>
                                  </w:r>
                                </w:p>
                                <w:p>
                                  <w:pPr>
                                    <w:pStyle w:val="TableParagraph"/>
                                    <w:spacing w:line="181" w:lineRule="exact"/>
                                    <w:ind w:left="93"/>
                                    <w:rPr>
                                      <w:rFonts w:ascii="Courier New"/>
                                      <w:sz w:val="16"/>
                                    </w:rPr>
                                  </w:pPr>
                                  <w:r>
                                    <w:rPr>
                                      <w:rFonts w:ascii="Courier New"/>
                                      <w:spacing w:val="-5"/>
                                      <w:sz w:val="16"/>
                                    </w:rPr>
                                    <w:t>...</w:t>
                                  </w:r>
                                </w:p>
                              </w:tc>
                              <w:tc>
                                <w:tcPr>
                                  <w:tcW w:w="2358" w:type="dxa"/>
                                </w:tcPr>
                                <w:p>
                                  <w:pPr>
                                    <w:pStyle w:val="TableParagraph"/>
                                    <w:ind w:left="118" w:right="317"/>
                                    <w:jc w:val="both"/>
                                    <w:rPr>
                                      <w:rFonts w:ascii="Courier New"/>
                                      <w:sz w:val="16"/>
                                    </w:rPr>
                                  </w:pPr>
                                  <w:r>
                                    <w:rPr>
                                      <w:rFonts w:ascii="Courier New"/>
                                      <w:spacing w:val="-2"/>
                                      <w:sz w:val="16"/>
                                    </w:rPr>
                                    <w:t>ENUMERATED{true,...} ENUMERATED{true,...} ENUMERATED{true,...}</w:t>
                                  </w:r>
                                </w:p>
                              </w:tc>
                              <w:tc>
                                <w:tcPr>
                                  <w:tcW w:w="1233" w:type="dxa"/>
                                </w:tcPr>
                                <w:p>
                                  <w:pPr>
                                    <w:pStyle w:val="TableParagraph"/>
                                    <w:ind w:left="316" w:right="50"/>
                                    <w:jc w:val="both"/>
                                    <w:rPr>
                                      <w:rFonts w:ascii="Courier New"/>
                                      <w:sz w:val="16"/>
                                    </w:rPr>
                                  </w:pPr>
                                  <w:r>
                                    <w:rPr>
                                      <w:rFonts w:ascii="Courier New"/>
                                      <w:spacing w:val="-2"/>
                                      <w:sz w:val="16"/>
                                    </w:rPr>
                                    <w:t>OPTIONAL, OPTIONAL, OPTIONAL,</w:t>
                                  </w:r>
                                </w:p>
                              </w:tc>
                            </w:tr>
                          </w:tbl>
                          <w:p>
                            <w:pPr>
                              <w:pStyle w:val="BodyText"/>
                            </w:pPr>
                          </w:p>
                        </w:txbxContent>
                      </wps:txbx>
                      <wps:bodyPr wrap="square" lIns="0" tIns="0" rIns="0" bIns="0" rtlCol="0">
                        <a:noAutofit/>
                      </wps:bodyPr>
                    </wps:wsp>
                  </a:graphicData>
                </a:graphic>
              </wp:anchor>
            </w:drawing>
          </mc:Choice>
          <mc:Fallback>
            <w:pict>
              <v:shape style="position:absolute;margin-left:36.980pt;margin-top:27.185038pt;width:380.9pt;height:135.950pt;mso-position-horizontal-relative:page;mso-position-vertical-relative:paragraph;z-index:15736320" type="#_x0000_t202" id="docshape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
                        <w:gridCol w:w="3669"/>
                        <w:gridCol w:w="2358"/>
                        <w:gridCol w:w="1233"/>
                      </w:tblGrid>
                      <w:tr>
                        <w:trPr>
                          <w:trHeight w:val="363" w:hRule="atLeast"/>
                        </w:trPr>
                        <w:tc>
                          <w:tcPr>
                            <w:tcW w:w="240" w:type="dxa"/>
                          </w:tcPr>
                          <w:p>
                            <w:pPr>
                              <w:pStyle w:val="TableParagraph"/>
                              <w:ind w:left="0"/>
                              <w:rPr>
                                <w:rFonts w:ascii="Times New Roman"/>
                                <w:sz w:val="16"/>
                              </w:rPr>
                            </w:pPr>
                          </w:p>
                        </w:tc>
                        <w:tc>
                          <w:tcPr>
                            <w:tcW w:w="3669" w:type="dxa"/>
                          </w:tcPr>
                          <w:p>
                            <w:pPr>
                              <w:pStyle w:val="TableParagraph"/>
                              <w:ind w:left="93"/>
                              <w:rPr>
                                <w:rFonts w:ascii="Courier New"/>
                                <w:sz w:val="16"/>
                              </w:rPr>
                            </w:pPr>
                            <w:r>
                              <w:rPr>
                                <w:rFonts w:ascii="Courier New"/>
                                <w:spacing w:val="-2"/>
                                <w:sz w:val="16"/>
                              </w:rPr>
                              <w:t>ric-FundamentalLevelReportStyle-</w:t>
                            </w:r>
                            <w:r>
                              <w:rPr>
                                <w:rFonts w:ascii="Courier New"/>
                                <w:spacing w:val="-4"/>
                                <w:sz w:val="16"/>
                              </w:rPr>
                              <w:t>List</w:t>
                            </w:r>
                          </w:p>
                          <w:p>
                            <w:pPr>
                              <w:pStyle w:val="TableParagraph"/>
                              <w:spacing w:line="160" w:lineRule="exact" w:before="2"/>
                              <w:ind w:left="93"/>
                              <w:rPr>
                                <w:rFonts w:ascii="Courier New"/>
                                <w:sz w:val="16"/>
                              </w:rPr>
                            </w:pPr>
                            <w:r>
                              <w:rPr>
                                <w:rFonts w:ascii="Courier New"/>
                                <w:spacing w:val="-2"/>
                                <w:sz w:val="16"/>
                              </w:rPr>
                              <w:t>ric-SingleReportingApproachSupport</w:t>
                            </w:r>
                          </w:p>
                        </w:tc>
                        <w:tc>
                          <w:tcPr>
                            <w:tcW w:w="3591" w:type="dxa"/>
                            <w:gridSpan w:val="2"/>
                          </w:tcPr>
                          <w:p>
                            <w:pPr>
                              <w:pStyle w:val="TableParagraph"/>
                              <w:ind w:left="118"/>
                              <w:rPr>
                                <w:rFonts w:ascii="Courier New"/>
                                <w:sz w:val="16"/>
                              </w:rPr>
                            </w:pPr>
                            <w:r>
                              <w:rPr>
                                <w:rFonts w:ascii="Courier New"/>
                                <w:sz w:val="16"/>
                              </w:rPr>
                              <w:t>SEQUENCE</w:t>
                            </w:r>
                            <w:r>
                              <w:rPr>
                                <w:rFonts w:ascii="Courier New"/>
                                <w:spacing w:val="-8"/>
                                <w:sz w:val="16"/>
                              </w:rPr>
                              <w:t> </w:t>
                            </w:r>
                            <w:r>
                              <w:rPr>
                                <w:rFonts w:ascii="Courier New"/>
                                <w:spacing w:val="-2"/>
                                <w:sz w:val="16"/>
                              </w:rPr>
                              <w:t>(SIZE(1..maxnoofRICStyles))</w:t>
                            </w:r>
                          </w:p>
                          <w:p>
                            <w:pPr>
                              <w:pStyle w:val="TableParagraph"/>
                              <w:tabs>
                                <w:tab w:pos="2674" w:val="left" w:leader="none"/>
                              </w:tabs>
                              <w:spacing w:line="160" w:lineRule="exact" w:before="2"/>
                              <w:ind w:left="118"/>
                              <w:rPr>
                                <w:rFonts w:ascii="Courier New"/>
                                <w:sz w:val="16"/>
                              </w:rPr>
                            </w:pPr>
                            <w:r>
                              <w:rPr>
                                <w:rFonts w:ascii="Courier New"/>
                                <w:spacing w:val="-2"/>
                                <w:sz w:val="16"/>
                              </w:rPr>
                              <w:t>ENUMERATED{true,...}</w:t>
                            </w:r>
                            <w:r>
                              <w:rPr>
                                <w:rFonts w:ascii="Courier New"/>
                                <w:sz w:val="16"/>
                              </w:rPr>
                              <w:tab/>
                            </w:r>
                            <w:r>
                              <w:rPr>
                                <w:rFonts w:ascii="Courier New"/>
                                <w:spacing w:val="-2"/>
                                <w:sz w:val="16"/>
                              </w:rPr>
                              <w:t>OPTIONAL,</w:t>
                            </w:r>
                          </w:p>
                        </w:tc>
                      </w:tr>
                      <w:tr>
                        <w:trPr>
                          <w:trHeight w:val="725" w:hRule="atLeast"/>
                        </w:trPr>
                        <w:tc>
                          <w:tcPr>
                            <w:tcW w:w="240" w:type="dxa"/>
                          </w:tcPr>
                          <w:p>
                            <w:pPr>
                              <w:pStyle w:val="TableParagraph"/>
                              <w:ind w:left="0"/>
                              <w:rPr>
                                <w:rFonts w:ascii="Courier New"/>
                                <w:sz w:val="16"/>
                              </w:rPr>
                            </w:pPr>
                          </w:p>
                          <w:p>
                            <w:pPr>
                              <w:pStyle w:val="TableParagraph"/>
                              <w:ind w:left="0"/>
                              <w:rPr>
                                <w:rFonts w:ascii="Courier New"/>
                                <w:sz w:val="16"/>
                              </w:rPr>
                            </w:pPr>
                          </w:p>
                          <w:p>
                            <w:pPr>
                              <w:pStyle w:val="TableParagraph"/>
                              <w:ind w:left="0"/>
                              <w:rPr>
                                <w:rFonts w:ascii="Courier New"/>
                                <w:sz w:val="16"/>
                              </w:rPr>
                            </w:pPr>
                          </w:p>
                          <w:p>
                            <w:pPr>
                              <w:pStyle w:val="TableParagraph"/>
                              <w:spacing w:line="161" w:lineRule="exact"/>
                              <w:ind w:left="0" w:right="41"/>
                              <w:jc w:val="center"/>
                              <w:rPr>
                                <w:rFonts w:ascii="Courier New"/>
                                <w:sz w:val="16"/>
                              </w:rPr>
                            </w:pPr>
                            <w:r>
                              <w:rPr>
                                <w:rFonts w:ascii="Courier New"/>
                                <w:spacing w:val="-10"/>
                                <w:sz w:val="16"/>
                              </w:rPr>
                              <w:t>}</w:t>
                            </w:r>
                          </w:p>
                        </w:tc>
                        <w:tc>
                          <w:tcPr>
                            <w:tcW w:w="3669" w:type="dxa"/>
                          </w:tcPr>
                          <w:p>
                            <w:pPr>
                              <w:pStyle w:val="TableParagraph"/>
                              <w:ind w:left="93" w:right="117"/>
                              <w:rPr>
                                <w:rFonts w:ascii="Courier New"/>
                                <w:sz w:val="16"/>
                              </w:rPr>
                            </w:pPr>
                            <w:r>
                              <w:rPr>
                                <w:rFonts w:ascii="Courier New"/>
                                <w:spacing w:val="-2"/>
                                <w:sz w:val="16"/>
                              </w:rPr>
                              <w:t>ric-MultipleReportingApproachSupport ric-CommonActionDefinitionSupport</w:t>
                            </w:r>
                          </w:p>
                          <w:p>
                            <w:pPr>
                              <w:pStyle w:val="TableParagraph"/>
                              <w:ind w:left="93"/>
                              <w:rPr>
                                <w:rFonts w:ascii="Courier New"/>
                                <w:sz w:val="16"/>
                              </w:rPr>
                            </w:pPr>
                            <w:r>
                              <w:rPr>
                                <w:rFonts w:ascii="Courier New"/>
                                <w:spacing w:val="-5"/>
                                <w:sz w:val="16"/>
                              </w:rPr>
                              <w:t>...</w:t>
                            </w:r>
                          </w:p>
                        </w:tc>
                        <w:tc>
                          <w:tcPr>
                            <w:tcW w:w="2358" w:type="dxa"/>
                          </w:tcPr>
                          <w:p>
                            <w:pPr>
                              <w:pStyle w:val="TableParagraph"/>
                              <w:ind w:left="118"/>
                              <w:rPr>
                                <w:rFonts w:ascii="Courier New"/>
                                <w:sz w:val="16"/>
                              </w:rPr>
                            </w:pPr>
                            <w:r>
                              <w:rPr>
                                <w:rFonts w:ascii="Courier New"/>
                                <w:spacing w:val="-2"/>
                                <w:sz w:val="16"/>
                              </w:rPr>
                              <w:t>ENUMERATED{true,...} ENUMERATED{true,...}</w:t>
                            </w:r>
                          </w:p>
                        </w:tc>
                        <w:tc>
                          <w:tcPr>
                            <w:tcW w:w="1233" w:type="dxa"/>
                          </w:tcPr>
                          <w:p>
                            <w:pPr>
                              <w:pStyle w:val="TableParagraph"/>
                              <w:ind w:left="316"/>
                              <w:rPr>
                                <w:rFonts w:ascii="Courier New"/>
                                <w:sz w:val="16"/>
                              </w:rPr>
                            </w:pPr>
                            <w:r>
                              <w:rPr>
                                <w:rFonts w:ascii="Courier New"/>
                                <w:spacing w:val="-2"/>
                                <w:sz w:val="16"/>
                              </w:rPr>
                              <w:t>OPTIONAL, OPTIONAL,</w:t>
                            </w:r>
                          </w:p>
                        </w:tc>
                      </w:tr>
                      <w:tr>
                        <w:trPr>
                          <w:trHeight w:val="362" w:hRule="atLeast"/>
                        </w:trPr>
                        <w:tc>
                          <w:tcPr>
                            <w:tcW w:w="7500" w:type="dxa"/>
                            <w:gridSpan w:val="4"/>
                          </w:tcPr>
                          <w:p>
                            <w:pPr>
                              <w:pStyle w:val="TableParagraph"/>
                              <w:spacing w:line="161" w:lineRule="exact" w:before="181"/>
                              <w:ind w:left="50"/>
                              <w:rPr>
                                <w:rFonts w:ascii="Courier New"/>
                                <w:sz w:val="16"/>
                              </w:rPr>
                            </w:pPr>
                            <w:r>
                              <w:rPr>
                                <w:rFonts w:ascii="Courier New"/>
                                <w:sz w:val="16"/>
                              </w:rPr>
                              <w:t>RIC-FundamentalLevelReportStyle-Item</w:t>
                            </w:r>
                            <w:r>
                              <w:rPr>
                                <w:rFonts w:ascii="Courier New"/>
                                <w:spacing w:val="-20"/>
                                <w:sz w:val="16"/>
                              </w:rPr>
                              <w:t> </w:t>
                            </w:r>
                            <w:r>
                              <w:rPr>
                                <w:rFonts w:ascii="Courier New"/>
                                <w:sz w:val="16"/>
                              </w:rPr>
                              <w:t>::=</w:t>
                            </w:r>
                            <w:r>
                              <w:rPr>
                                <w:rFonts w:ascii="Courier New"/>
                                <w:spacing w:val="-19"/>
                                <w:sz w:val="16"/>
                              </w:rPr>
                              <w:t> </w:t>
                            </w:r>
                            <w:r>
                              <w:rPr>
                                <w:rFonts w:ascii="Courier New"/>
                                <w:spacing w:val="-2"/>
                                <w:sz w:val="16"/>
                              </w:rPr>
                              <w:t>SEQUENCE{</w:t>
                            </w:r>
                          </w:p>
                        </w:tc>
                      </w:tr>
                      <w:tr>
                        <w:trPr>
                          <w:trHeight w:val="362" w:hRule="atLeast"/>
                        </w:trPr>
                        <w:tc>
                          <w:tcPr>
                            <w:tcW w:w="240" w:type="dxa"/>
                          </w:tcPr>
                          <w:p>
                            <w:pPr>
                              <w:pStyle w:val="TableParagraph"/>
                              <w:ind w:left="0"/>
                              <w:rPr>
                                <w:rFonts w:ascii="Times New Roman"/>
                                <w:sz w:val="16"/>
                              </w:rPr>
                            </w:pPr>
                          </w:p>
                        </w:tc>
                        <w:tc>
                          <w:tcPr>
                            <w:tcW w:w="3669" w:type="dxa"/>
                          </w:tcPr>
                          <w:p>
                            <w:pPr>
                              <w:pStyle w:val="TableParagraph"/>
                              <w:ind w:left="93"/>
                              <w:rPr>
                                <w:rFonts w:ascii="Courier New"/>
                                <w:sz w:val="16"/>
                              </w:rPr>
                            </w:pPr>
                            <w:r>
                              <w:rPr>
                                <w:rFonts w:ascii="Courier New"/>
                                <w:spacing w:val="-2"/>
                                <w:sz w:val="16"/>
                              </w:rPr>
                              <w:t>ric-ReportStyle-</w:t>
                            </w:r>
                            <w:r>
                              <w:rPr>
                                <w:rFonts w:ascii="Courier New"/>
                                <w:spacing w:val="-4"/>
                                <w:sz w:val="16"/>
                              </w:rPr>
                              <w:t>Type</w:t>
                            </w:r>
                          </w:p>
                          <w:p>
                            <w:pPr>
                              <w:pStyle w:val="TableParagraph"/>
                              <w:spacing w:line="162" w:lineRule="exact" w:before="2"/>
                              <w:ind w:left="93"/>
                              <w:rPr>
                                <w:rFonts w:ascii="Courier New"/>
                                <w:sz w:val="16"/>
                              </w:rPr>
                            </w:pPr>
                            <w:r>
                              <w:rPr>
                                <w:rFonts w:ascii="Courier New"/>
                                <w:spacing w:val="-2"/>
                                <w:sz w:val="16"/>
                              </w:rPr>
                              <w:t>jobSpecificActionDefinitionSupport</w:t>
                            </w:r>
                          </w:p>
                        </w:tc>
                        <w:tc>
                          <w:tcPr>
                            <w:tcW w:w="2358" w:type="dxa"/>
                          </w:tcPr>
                          <w:p>
                            <w:pPr>
                              <w:pStyle w:val="TableParagraph"/>
                              <w:ind w:left="118"/>
                              <w:rPr>
                                <w:rFonts w:ascii="Courier New"/>
                                <w:sz w:val="16"/>
                              </w:rPr>
                            </w:pPr>
                            <w:r>
                              <w:rPr>
                                <w:rFonts w:ascii="Courier New"/>
                                <w:spacing w:val="-2"/>
                                <w:sz w:val="16"/>
                              </w:rPr>
                              <w:t>RIC-Style-Type,</w:t>
                            </w:r>
                          </w:p>
                          <w:p>
                            <w:pPr>
                              <w:pStyle w:val="TableParagraph"/>
                              <w:spacing w:line="162" w:lineRule="exact" w:before="2"/>
                              <w:ind w:left="118"/>
                              <w:rPr>
                                <w:rFonts w:ascii="Courier New"/>
                                <w:sz w:val="16"/>
                              </w:rPr>
                            </w:pPr>
                            <w:r>
                              <w:rPr>
                                <w:rFonts w:ascii="Courier New"/>
                                <w:spacing w:val="-2"/>
                                <w:sz w:val="16"/>
                              </w:rPr>
                              <w:t>ENUMERATED{true,...}</w:t>
                            </w:r>
                          </w:p>
                        </w:tc>
                        <w:tc>
                          <w:tcPr>
                            <w:tcW w:w="1233" w:type="dxa"/>
                          </w:tcPr>
                          <w:p>
                            <w:pPr>
                              <w:pStyle w:val="TableParagraph"/>
                              <w:spacing w:before="1"/>
                              <w:ind w:left="0"/>
                              <w:rPr>
                                <w:rFonts w:ascii="Courier New"/>
                                <w:sz w:val="16"/>
                              </w:rPr>
                            </w:pPr>
                          </w:p>
                          <w:p>
                            <w:pPr>
                              <w:pStyle w:val="TableParagraph"/>
                              <w:spacing w:line="162" w:lineRule="exact" w:before="1"/>
                              <w:ind w:left="316"/>
                              <w:rPr>
                                <w:rFonts w:ascii="Courier New"/>
                                <w:sz w:val="16"/>
                              </w:rPr>
                            </w:pPr>
                            <w:r>
                              <w:rPr>
                                <w:rFonts w:ascii="Courier New"/>
                                <w:spacing w:val="-2"/>
                                <w:sz w:val="16"/>
                              </w:rPr>
                              <w:t>OPTIONAL,</w:t>
                            </w:r>
                          </w:p>
                        </w:tc>
                      </w:tr>
                      <w:tr>
                        <w:trPr>
                          <w:trHeight w:val="907" w:hRule="atLeast"/>
                        </w:trPr>
                        <w:tc>
                          <w:tcPr>
                            <w:tcW w:w="240" w:type="dxa"/>
                          </w:tcPr>
                          <w:p>
                            <w:pPr>
                              <w:pStyle w:val="TableParagraph"/>
                              <w:ind w:left="0"/>
                              <w:rPr>
                                <w:rFonts w:ascii="Courier New"/>
                                <w:sz w:val="16"/>
                              </w:rPr>
                            </w:pPr>
                          </w:p>
                          <w:p>
                            <w:pPr>
                              <w:pStyle w:val="TableParagraph"/>
                              <w:ind w:left="0"/>
                              <w:rPr>
                                <w:rFonts w:ascii="Courier New"/>
                                <w:sz w:val="16"/>
                              </w:rPr>
                            </w:pPr>
                          </w:p>
                          <w:p>
                            <w:pPr>
                              <w:pStyle w:val="TableParagraph"/>
                              <w:ind w:left="0"/>
                              <w:rPr>
                                <w:rFonts w:ascii="Courier New"/>
                                <w:sz w:val="16"/>
                              </w:rPr>
                            </w:pPr>
                          </w:p>
                          <w:p>
                            <w:pPr>
                              <w:pStyle w:val="TableParagraph"/>
                              <w:spacing w:before="1"/>
                              <w:ind w:left="0"/>
                              <w:rPr>
                                <w:rFonts w:ascii="Courier New"/>
                                <w:sz w:val="16"/>
                              </w:rPr>
                            </w:pPr>
                          </w:p>
                          <w:p>
                            <w:pPr>
                              <w:pStyle w:val="TableParagraph"/>
                              <w:spacing w:line="161" w:lineRule="exact"/>
                              <w:ind w:left="0" w:right="41"/>
                              <w:jc w:val="center"/>
                              <w:rPr>
                                <w:rFonts w:ascii="Courier New"/>
                                <w:sz w:val="16"/>
                              </w:rPr>
                            </w:pPr>
                            <w:r>
                              <w:rPr>
                                <w:rFonts w:ascii="Courier New"/>
                                <w:spacing w:val="-10"/>
                                <w:sz w:val="16"/>
                              </w:rPr>
                              <w:t>}</w:t>
                            </w:r>
                          </w:p>
                        </w:tc>
                        <w:tc>
                          <w:tcPr>
                            <w:tcW w:w="3669" w:type="dxa"/>
                          </w:tcPr>
                          <w:p>
                            <w:pPr>
                              <w:pStyle w:val="TableParagraph"/>
                              <w:ind w:left="93"/>
                              <w:rPr>
                                <w:rFonts w:ascii="Courier New"/>
                                <w:sz w:val="16"/>
                              </w:rPr>
                            </w:pPr>
                            <w:r>
                              <w:rPr>
                                <w:rFonts w:ascii="Courier New"/>
                                <w:spacing w:val="-2"/>
                                <w:sz w:val="16"/>
                              </w:rPr>
                              <w:t>jobSpecificCellGlobalIDSupport jobSpecificUEIDSupport jobSpecificMatchingUEidListSupport</w:t>
                            </w:r>
                          </w:p>
                          <w:p>
                            <w:pPr>
                              <w:pStyle w:val="TableParagraph"/>
                              <w:spacing w:line="181" w:lineRule="exact"/>
                              <w:ind w:left="93"/>
                              <w:rPr>
                                <w:rFonts w:ascii="Courier New"/>
                                <w:sz w:val="16"/>
                              </w:rPr>
                            </w:pPr>
                            <w:r>
                              <w:rPr>
                                <w:rFonts w:ascii="Courier New"/>
                                <w:spacing w:val="-5"/>
                                <w:sz w:val="16"/>
                              </w:rPr>
                              <w:t>...</w:t>
                            </w:r>
                          </w:p>
                        </w:tc>
                        <w:tc>
                          <w:tcPr>
                            <w:tcW w:w="2358" w:type="dxa"/>
                          </w:tcPr>
                          <w:p>
                            <w:pPr>
                              <w:pStyle w:val="TableParagraph"/>
                              <w:ind w:left="118" w:right="317"/>
                              <w:jc w:val="both"/>
                              <w:rPr>
                                <w:rFonts w:ascii="Courier New"/>
                                <w:sz w:val="16"/>
                              </w:rPr>
                            </w:pPr>
                            <w:r>
                              <w:rPr>
                                <w:rFonts w:ascii="Courier New"/>
                                <w:spacing w:val="-2"/>
                                <w:sz w:val="16"/>
                              </w:rPr>
                              <w:t>ENUMERATED{true,...} ENUMERATED{true,...} ENUMERATED{true,...}</w:t>
                            </w:r>
                          </w:p>
                        </w:tc>
                        <w:tc>
                          <w:tcPr>
                            <w:tcW w:w="1233" w:type="dxa"/>
                          </w:tcPr>
                          <w:p>
                            <w:pPr>
                              <w:pStyle w:val="TableParagraph"/>
                              <w:ind w:left="316" w:right="50"/>
                              <w:jc w:val="both"/>
                              <w:rPr>
                                <w:rFonts w:ascii="Courier New"/>
                                <w:sz w:val="16"/>
                              </w:rPr>
                            </w:pPr>
                            <w:r>
                              <w:rPr>
                                <w:rFonts w:ascii="Courier New"/>
                                <w:spacing w:val="-2"/>
                                <w:sz w:val="16"/>
                              </w:rPr>
                              <w:t>OPTIONAL, OPTIONAL, OPTIONAL,</w:t>
                            </w:r>
                          </w:p>
                        </w:tc>
                      </w:tr>
                    </w:tbl>
                    <w:p>
                      <w:pPr>
                        <w:pStyle w:val="BodyText"/>
                      </w:pPr>
                    </w:p>
                  </w:txbxContent>
                </v:textbox>
                <w10:wrap type="none"/>
              </v:shape>
            </w:pict>
          </mc:Fallback>
        </mc:AlternateContent>
      </w:r>
      <w:r>
        <w:rPr>
          <w:rFonts w:ascii="Courier New"/>
          <w:spacing w:val="-2"/>
          <w:sz w:val="16"/>
        </w:rPr>
        <w:t>ric-ActionFormat-Type</w:t>
      </w:r>
      <w:r>
        <w:rPr>
          <w:rFonts w:ascii="Courier New"/>
          <w:sz w:val="16"/>
        </w:rPr>
        <w:tab/>
      </w:r>
      <w:r>
        <w:rPr>
          <w:rFonts w:ascii="Courier New"/>
          <w:spacing w:val="-2"/>
          <w:sz w:val="16"/>
        </w:rPr>
        <w:t>RIC-Format-Type, </w:t>
      </w:r>
      <w:r>
        <w:rPr>
          <w:rFonts w:ascii="Courier New"/>
          <w:sz w:val="16"/>
        </w:rPr>
        <w:t>ric-IndicationHeaderFormat-Type</w:t>
      </w:r>
      <w:r>
        <w:rPr>
          <w:rFonts w:ascii="Courier New"/>
          <w:spacing w:val="40"/>
          <w:sz w:val="16"/>
        </w:rPr>
        <w:t>  </w:t>
      </w:r>
      <w:r>
        <w:rPr>
          <w:rFonts w:ascii="Courier New"/>
          <w:sz w:val="16"/>
        </w:rPr>
        <w:t>RIC-Format-Type,</w:t>
      </w:r>
      <w:r>
        <w:rPr>
          <w:rFonts w:ascii="Courier New"/>
          <w:spacing w:val="40"/>
          <w:sz w:val="16"/>
        </w:rPr>
        <w:t> </w:t>
      </w:r>
      <w:r>
        <w:rPr>
          <w:rFonts w:ascii="Courier New"/>
          <w:sz w:val="16"/>
        </w:rPr>
        <w:t>ric-IndicationMessageFormat-Type</w:t>
      </w:r>
      <w:r>
        <w:rPr>
          <w:rFonts w:ascii="Courier New"/>
          <w:spacing w:val="49"/>
          <w:w w:val="150"/>
          <w:sz w:val="16"/>
        </w:rPr>
        <w:t>   </w:t>
      </w:r>
      <w:r>
        <w:rPr>
          <w:rFonts w:ascii="Courier New"/>
          <w:sz w:val="16"/>
        </w:rPr>
        <w:t>RIC-Format-</w:t>
      </w:r>
      <w:r>
        <w:rPr>
          <w:rFonts w:ascii="Courier New"/>
          <w:spacing w:val="-2"/>
          <w:sz w:val="16"/>
        </w:rPr>
        <w:t>Type,</w:t>
      </w:r>
    </w:p>
    <w:p>
      <w:pPr>
        <w:spacing w:line="180" w:lineRule="exact" w:before="0"/>
        <w:ind w:left="7698" w:right="0" w:firstLine="0"/>
        <w:jc w:val="left"/>
        <w:rPr>
          <w:rFonts w:ascii="Courier New"/>
          <w:sz w:val="16"/>
        </w:rPr>
      </w:pPr>
      <w:r>
        <w:rPr>
          <w:rFonts w:ascii="Courier New"/>
          <w:sz w:val="16"/>
        </w:rPr>
        <w:t>OF</w:t>
      </w:r>
      <w:r>
        <w:rPr>
          <w:rFonts w:ascii="Courier New"/>
          <w:spacing w:val="-19"/>
          <w:sz w:val="16"/>
        </w:rPr>
        <w:t> </w:t>
      </w:r>
      <w:r>
        <w:rPr>
          <w:rFonts w:ascii="Courier New"/>
          <w:sz w:val="16"/>
        </w:rPr>
        <w:t>RIC-FundamentalLevelReportStyle-Item</w:t>
      </w:r>
      <w:r>
        <w:rPr>
          <w:rFonts w:ascii="Courier New"/>
          <w:spacing w:val="-18"/>
          <w:sz w:val="16"/>
        </w:rPr>
        <w:t> </w:t>
      </w:r>
      <w:r>
        <w:rPr>
          <w:rFonts w:ascii="Courier New"/>
          <w:spacing w:val="-2"/>
          <w:sz w:val="16"/>
        </w:rPr>
        <w:t>OPTIONAL,</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2"/>
        <w:rPr>
          <w:rFonts w:ascii="Courier New"/>
          <w:sz w:val="16"/>
        </w:rPr>
      </w:pPr>
    </w:p>
    <w:p>
      <w:pPr>
        <w:spacing w:before="0"/>
        <w:ind w:left="169" w:right="0" w:firstLine="0"/>
        <w:jc w:val="left"/>
        <w:rPr>
          <w:rFonts w:ascii="Courier New"/>
          <w:sz w:val="16"/>
        </w:rPr>
      </w:pPr>
      <w:r>
        <w:rPr>
          <w:rFonts w:ascii="Courier New"/>
          <w:spacing w:val="-5"/>
          <w:sz w:val="16"/>
        </w:rPr>
        <w:t>END</w:t>
      </w:r>
    </w:p>
    <w:p>
      <w:pPr>
        <w:pStyle w:val="BodyText"/>
        <w:rPr>
          <w:rFonts w:ascii="Courier New"/>
          <w:sz w:val="16"/>
        </w:rPr>
      </w:pPr>
    </w:p>
    <w:p>
      <w:pPr>
        <w:spacing w:before="0"/>
        <w:ind w:left="169" w:right="0" w:firstLine="0"/>
        <w:jc w:val="left"/>
        <w:rPr>
          <w:rFonts w:ascii="Courier New"/>
          <w:sz w:val="16"/>
        </w:rPr>
      </w:pPr>
      <w:r>
        <w:rPr>
          <w:rFonts w:ascii="Courier New"/>
          <w:sz w:val="16"/>
        </w:rPr>
        <w:t>--</w:t>
      </w:r>
      <w:r>
        <w:rPr>
          <w:rFonts w:ascii="Courier New"/>
          <w:spacing w:val="-2"/>
          <w:sz w:val="16"/>
        </w:rPr>
        <w:t> ASN1STOP</w:t>
      </w:r>
    </w:p>
    <w:p>
      <w:pPr>
        <w:spacing w:after="0"/>
        <w:jc w:val="left"/>
        <w:rPr>
          <w:rFonts w:ascii="Courier New"/>
          <w:sz w:val="16"/>
        </w:rPr>
        <w:sectPr>
          <w:pgSz w:w="16850" w:h="11910" w:orient="landscape"/>
          <w:pgMar w:header="862" w:footer="770" w:top="1520" w:bottom="960" w:left="680" w:right="720"/>
        </w:sectPr>
      </w:pPr>
    </w:p>
    <w:p>
      <w:pPr>
        <w:pStyle w:val="BodyText"/>
        <w:spacing w:before="23"/>
        <w:rPr>
          <w:rFonts w:ascii="Courier New"/>
        </w:rPr>
      </w:pPr>
    </w:p>
    <w:p>
      <w:pPr>
        <w:pStyle w:val="BodyText"/>
        <w:spacing w:line="28" w:lineRule="exact"/>
        <w:ind w:left="100"/>
        <w:rPr>
          <w:rFonts w:ascii="Courier New"/>
          <w:sz w:val="2"/>
        </w:rPr>
      </w:pPr>
      <w:r>
        <w:rPr>
          <w:rFonts w:ascii="Courier New"/>
          <w:position w:val="0"/>
          <w:sz w:val="2"/>
        </w:rPr>
        <mc:AlternateContent>
          <mc:Choice Requires="wps">
            <w:drawing>
              <wp:inline distT="0" distB="0" distL="0" distR="0">
                <wp:extent cx="6520180" cy="18415"/>
                <wp:effectExtent l="0" t="0" r="0" b="0"/>
                <wp:docPr id="56" name="Group 56"/>
                <wp:cNvGraphicFramePr>
                  <a:graphicFrameLocks/>
                </wp:cNvGraphicFramePr>
                <a:graphic>
                  <a:graphicData uri="http://schemas.microsoft.com/office/word/2010/wordprocessingGroup">
                    <wpg:wgp>
                      <wpg:cNvPr id="56" name="Group 56"/>
                      <wpg:cNvGrpSpPr/>
                      <wpg:grpSpPr>
                        <a:xfrm>
                          <a:off x="0" y="0"/>
                          <a:ext cx="6520180" cy="18415"/>
                          <a:chExt cx="6520180" cy="18415"/>
                        </a:xfrm>
                      </wpg:grpSpPr>
                      <wps:wsp>
                        <wps:cNvPr id="57" name="Graphic 57"/>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pt;height:1.45pt;mso-position-horizontal-relative:char;mso-position-vertical-relative:line" id="docshapegroup41" coordorigin="0,0" coordsize="10268,29">
                <v:rect style="position:absolute;left:0;top:0;width:10268;height:29" id="docshape42" filled="true" fillcolor="#000000" stroked="false">
                  <v:fill type="solid"/>
                </v:rect>
              </v:group>
            </w:pict>
          </mc:Fallback>
        </mc:AlternateContent>
      </w:r>
      <w:r>
        <w:rPr>
          <w:rFonts w:ascii="Courier New"/>
          <w:position w:val="0"/>
          <w:sz w:val="2"/>
        </w:rPr>
      </w:r>
    </w:p>
    <w:p>
      <w:pPr>
        <w:pStyle w:val="Heading1"/>
        <w:numPr>
          <w:ilvl w:val="0"/>
          <w:numId w:val="4"/>
        </w:numPr>
        <w:tabs>
          <w:tab w:pos="557" w:val="left" w:leader="none"/>
        </w:tabs>
        <w:spacing w:line="240" w:lineRule="auto" w:before="61" w:after="0"/>
        <w:ind w:left="557" w:right="567" w:hanging="428"/>
        <w:jc w:val="left"/>
      </w:pPr>
      <w:bookmarkStart w:name="_TOC_250000" w:id="246"/>
      <w:bookmarkStart w:name="9 Handling of Unknown, Unforeseen and Er" w:id="247"/>
      <w:r>
        <w:rPr/>
      </w:r>
      <w:r>
        <w:rPr/>
        <w:t>Handling</w:t>
      </w:r>
      <w:r>
        <w:rPr>
          <w:spacing w:val="-8"/>
        </w:rPr>
        <w:t> </w:t>
      </w:r>
      <w:r>
        <w:rPr/>
        <w:t>of</w:t>
      </w:r>
      <w:r>
        <w:rPr>
          <w:spacing w:val="-7"/>
        </w:rPr>
        <w:t> </w:t>
      </w:r>
      <w:r>
        <w:rPr/>
        <w:t>Unknown,</w:t>
      </w:r>
      <w:r>
        <w:rPr>
          <w:spacing w:val="-7"/>
        </w:rPr>
        <w:t> </w:t>
      </w:r>
      <w:r>
        <w:rPr/>
        <w:t>Unforeseen</w:t>
      </w:r>
      <w:r>
        <w:rPr>
          <w:spacing w:val="-7"/>
        </w:rPr>
        <w:t> </w:t>
      </w:r>
      <w:r>
        <w:rPr/>
        <w:t>and</w:t>
      </w:r>
      <w:r>
        <w:rPr>
          <w:spacing w:val="-8"/>
        </w:rPr>
        <w:t> </w:t>
      </w:r>
      <w:r>
        <w:rPr/>
        <w:t>Erroneous</w:t>
      </w:r>
      <w:r>
        <w:rPr>
          <w:spacing w:val="-7"/>
        </w:rPr>
        <w:t> </w:t>
      </w:r>
      <w:r>
        <w:rPr/>
        <w:t>Protocol </w:t>
      </w:r>
      <w:bookmarkEnd w:id="246"/>
      <w:r>
        <w:rPr>
          <w:spacing w:val="-4"/>
        </w:rPr>
        <w:t>Data</w:t>
      </w:r>
    </w:p>
    <w:p>
      <w:pPr>
        <w:pStyle w:val="BodyText"/>
        <w:spacing w:before="180"/>
        <w:ind w:left="129"/>
      </w:pPr>
      <w:r>
        <w:rPr/>
        <w:t>clause</w:t>
      </w:r>
      <w:r>
        <w:rPr>
          <w:spacing w:val="-3"/>
        </w:rPr>
        <w:t> </w:t>
      </w:r>
      <w:r>
        <w:rPr/>
        <w:t>10</w:t>
      </w:r>
      <w:r>
        <w:rPr>
          <w:spacing w:val="-2"/>
        </w:rPr>
        <w:t> </w:t>
      </w:r>
      <w:r>
        <w:rPr/>
        <w:t>of</w:t>
      </w:r>
      <w:r>
        <w:rPr>
          <w:spacing w:val="-4"/>
        </w:rPr>
        <w:t> </w:t>
      </w:r>
      <w:r>
        <w:rPr/>
        <w:t>TS</w:t>
      </w:r>
      <w:r>
        <w:rPr>
          <w:spacing w:val="-4"/>
        </w:rPr>
        <w:t> </w:t>
      </w:r>
      <w:r>
        <w:rPr/>
        <w:t>36.413</w:t>
      </w:r>
      <w:r>
        <w:rPr>
          <w:spacing w:val="-4"/>
        </w:rPr>
        <w:t> </w:t>
      </w:r>
      <w:r>
        <w:rPr/>
        <w:t>[13]</w:t>
      </w:r>
      <w:r>
        <w:rPr>
          <w:spacing w:val="-3"/>
        </w:rPr>
        <w:t> </w:t>
      </w:r>
      <w:r>
        <w:rPr/>
        <w:t>is</w:t>
      </w:r>
      <w:r>
        <w:rPr>
          <w:spacing w:val="-4"/>
        </w:rPr>
        <w:t> </w:t>
      </w:r>
      <w:r>
        <w:rPr/>
        <w:t>applicable</w:t>
      </w:r>
      <w:r>
        <w:rPr>
          <w:spacing w:val="-3"/>
        </w:rPr>
        <w:t> </w:t>
      </w:r>
      <w:r>
        <w:rPr/>
        <w:t>for</w:t>
      </w:r>
      <w:r>
        <w:rPr>
          <w:spacing w:val="-3"/>
        </w:rPr>
        <w:t> </w:t>
      </w:r>
      <w:r>
        <w:rPr/>
        <w:t>the</w:t>
      </w:r>
      <w:r>
        <w:rPr>
          <w:spacing w:val="-5"/>
        </w:rPr>
        <w:t> </w:t>
      </w:r>
      <w:r>
        <w:rPr/>
        <w:t>purposes</w:t>
      </w:r>
      <w:r>
        <w:rPr>
          <w:spacing w:val="-4"/>
        </w:rPr>
        <w:t> </w:t>
      </w:r>
      <w:r>
        <w:rPr/>
        <w:t>of</w:t>
      </w:r>
      <w:r>
        <w:rPr>
          <w:spacing w:val="-5"/>
        </w:rPr>
        <w:t> </w:t>
      </w:r>
      <w:r>
        <w:rPr/>
        <w:t>the</w:t>
      </w:r>
      <w:r>
        <w:rPr>
          <w:spacing w:val="-3"/>
        </w:rPr>
        <w:t> </w:t>
      </w:r>
      <w:r>
        <w:rPr/>
        <w:t>present</w:t>
      </w:r>
      <w:r>
        <w:rPr>
          <w:spacing w:val="-4"/>
        </w:rPr>
        <w:t> </w:t>
      </w:r>
      <w:r>
        <w:rPr>
          <w:spacing w:val="-2"/>
        </w:rPr>
        <w:t>document.</w:t>
      </w:r>
    </w:p>
    <w:p>
      <w:pPr>
        <w:spacing w:after="0"/>
        <w:sectPr>
          <w:headerReference w:type="default" r:id="rId18"/>
          <w:footerReference w:type="default" r:id="rId19"/>
          <w:pgSz w:w="11910" w:h="16850"/>
          <w:pgMar w:header="862" w:footer="689" w:top="1980" w:bottom="880" w:left="720" w:right="700"/>
        </w:sectPr>
      </w:pPr>
    </w:p>
    <w:p>
      <w:pPr>
        <w:pStyle w:val="BodyText"/>
        <w:spacing w:line="28" w:lineRule="exact"/>
        <w:ind w:left="100"/>
        <w:rPr>
          <w:sz w:val="2"/>
        </w:rPr>
      </w:pPr>
      <w:r>
        <w:rPr>
          <w:position w:val="0"/>
          <w:sz w:val="2"/>
        </w:rPr>
        <mc:AlternateContent>
          <mc:Choice Requires="wps">
            <w:drawing>
              <wp:inline distT="0" distB="0" distL="0" distR="0">
                <wp:extent cx="6520180" cy="18415"/>
                <wp:effectExtent l="0" t="0" r="0" b="0"/>
                <wp:docPr id="58" name="Group 58"/>
                <wp:cNvGraphicFramePr>
                  <a:graphicFrameLocks/>
                </wp:cNvGraphicFramePr>
                <a:graphic>
                  <a:graphicData uri="http://schemas.microsoft.com/office/word/2010/wordprocessingGroup">
                    <wpg:wgp>
                      <wpg:cNvPr id="58" name="Group 58"/>
                      <wpg:cNvGrpSpPr/>
                      <wpg:grpSpPr>
                        <a:xfrm>
                          <a:off x="0" y="0"/>
                          <a:ext cx="6520180" cy="18415"/>
                          <a:chExt cx="6520180" cy="18415"/>
                        </a:xfrm>
                      </wpg:grpSpPr>
                      <wps:wsp>
                        <wps:cNvPr id="59" name="Graphic 59"/>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pt;height:1.45pt;mso-position-horizontal-relative:char;mso-position-vertical-relative:line" id="docshapegroup43" coordorigin="0,0" coordsize="10268,29">
                <v:rect style="position:absolute;left:0;top:0;width:10268;height:29" id="docshape44" filled="true" fillcolor="#000000" stroked="false">
                  <v:fill type="solid"/>
                </v:rect>
              </v:group>
            </w:pict>
          </mc:Fallback>
        </mc:AlternateContent>
      </w:r>
      <w:r>
        <w:rPr>
          <w:position w:val="0"/>
          <w:sz w:val="2"/>
        </w:rPr>
      </w:r>
    </w:p>
    <w:p>
      <w:pPr>
        <w:pStyle w:val="Heading1"/>
        <w:spacing w:before="71"/>
        <w:ind w:left="129" w:firstLine="0"/>
      </w:pPr>
      <w:bookmarkStart w:name="Annex A (normative or informative): Furt" w:id="248"/>
      <w:bookmarkEnd w:id="248"/>
      <w:r>
        <w:rPr/>
      </w:r>
      <w:r>
        <w:rPr/>
        <w:t>Annex</w:t>
      </w:r>
      <w:r>
        <w:rPr>
          <w:spacing w:val="-6"/>
        </w:rPr>
        <w:t> </w:t>
      </w:r>
      <w:r>
        <w:rPr/>
        <w:t>A</w:t>
      </w:r>
      <w:r>
        <w:rPr>
          <w:spacing w:val="-3"/>
        </w:rPr>
        <w:t> </w:t>
      </w:r>
      <w:r>
        <w:rPr/>
        <w:t>(normative</w:t>
      </w:r>
      <w:r>
        <w:rPr>
          <w:spacing w:val="-2"/>
        </w:rPr>
        <w:t> </w:t>
      </w:r>
      <w:r>
        <w:rPr/>
        <w:t>or</w:t>
      </w:r>
      <w:r>
        <w:rPr>
          <w:spacing w:val="-4"/>
        </w:rPr>
        <w:t> </w:t>
      </w:r>
      <w:r>
        <w:rPr>
          <w:spacing w:val="-2"/>
        </w:rPr>
        <w:t>informative):</w:t>
      </w:r>
    </w:p>
    <w:p>
      <w:pPr>
        <w:spacing w:before="1"/>
        <w:ind w:left="129" w:right="0" w:firstLine="0"/>
        <w:jc w:val="left"/>
        <w:rPr>
          <w:sz w:val="36"/>
        </w:rPr>
      </w:pPr>
      <w:r>
        <w:rPr>
          <w:sz w:val="36"/>
        </w:rPr>
        <w:t>Further</w:t>
      </w:r>
      <w:r>
        <w:rPr>
          <w:spacing w:val="-5"/>
          <w:sz w:val="36"/>
        </w:rPr>
        <w:t> </w:t>
      </w:r>
      <w:r>
        <w:rPr>
          <w:sz w:val="36"/>
        </w:rPr>
        <w:t>information</w:t>
      </w:r>
      <w:r>
        <w:rPr>
          <w:spacing w:val="-5"/>
          <w:sz w:val="36"/>
        </w:rPr>
        <w:t> </w:t>
      </w:r>
      <w:r>
        <w:rPr>
          <w:sz w:val="36"/>
        </w:rPr>
        <w:t>on</w:t>
      </w:r>
      <w:r>
        <w:rPr>
          <w:spacing w:val="-5"/>
          <w:sz w:val="36"/>
        </w:rPr>
        <w:t> </w:t>
      </w:r>
      <w:r>
        <w:rPr>
          <w:sz w:val="36"/>
        </w:rPr>
        <w:t>RAN</w:t>
      </w:r>
      <w:r>
        <w:rPr>
          <w:spacing w:val="-3"/>
          <w:sz w:val="36"/>
        </w:rPr>
        <w:t> </w:t>
      </w:r>
      <w:r>
        <w:rPr>
          <w:sz w:val="36"/>
        </w:rPr>
        <w:t>Function</w:t>
      </w:r>
      <w:r>
        <w:rPr>
          <w:spacing w:val="-7"/>
          <w:sz w:val="36"/>
        </w:rPr>
        <w:t> </w:t>
      </w:r>
      <w:r>
        <w:rPr>
          <w:sz w:val="36"/>
        </w:rPr>
        <w:t>Network</w:t>
      </w:r>
      <w:r>
        <w:rPr>
          <w:spacing w:val="-5"/>
          <w:sz w:val="36"/>
        </w:rPr>
        <w:t> </w:t>
      </w:r>
      <w:r>
        <w:rPr>
          <w:sz w:val="36"/>
        </w:rPr>
        <w:t>KPM</w:t>
      </w:r>
      <w:r>
        <w:rPr>
          <w:spacing w:val="-5"/>
          <w:sz w:val="36"/>
        </w:rPr>
        <w:t> </w:t>
      </w:r>
      <w:r>
        <w:rPr>
          <w:spacing w:val="-2"/>
          <w:sz w:val="36"/>
        </w:rPr>
        <w:t>Monitor</w:t>
      </w:r>
    </w:p>
    <w:p>
      <w:pPr>
        <w:tabs>
          <w:tab w:pos="1262" w:val="left" w:leader="none"/>
        </w:tabs>
        <w:spacing w:before="358"/>
        <w:ind w:left="129" w:right="0" w:firstLine="0"/>
        <w:jc w:val="left"/>
        <w:rPr>
          <w:sz w:val="32"/>
        </w:rPr>
      </w:pPr>
      <w:bookmarkStart w:name="A.1 Background Information" w:id="249"/>
      <w:bookmarkEnd w:id="249"/>
      <w:r>
        <w:rPr/>
      </w:r>
      <w:r>
        <w:rPr>
          <w:spacing w:val="-5"/>
          <w:sz w:val="32"/>
        </w:rPr>
        <w:t>A.1</w:t>
      </w:r>
      <w:r>
        <w:rPr>
          <w:sz w:val="32"/>
        </w:rPr>
        <w:tab/>
        <w:t>Background</w:t>
      </w:r>
      <w:r>
        <w:rPr>
          <w:spacing w:val="-23"/>
          <w:sz w:val="32"/>
        </w:rPr>
        <w:t> </w:t>
      </w:r>
      <w:r>
        <w:rPr>
          <w:spacing w:val="-2"/>
          <w:sz w:val="32"/>
        </w:rPr>
        <w:t>Information</w:t>
      </w:r>
    </w:p>
    <w:p>
      <w:pPr>
        <w:pStyle w:val="BodyText"/>
        <w:spacing w:before="180"/>
        <w:ind w:left="129" w:right="202"/>
      </w:pPr>
      <w:r>
        <w:rPr/>
        <w:t>The RAN function “Key Performance Measurement” is used to provide RIC Service exposure of the performance measurement</w:t>
      </w:r>
      <w:r>
        <w:rPr>
          <w:spacing w:val="-4"/>
        </w:rPr>
        <w:t> </w:t>
      </w:r>
      <w:r>
        <w:rPr/>
        <w:t>logical</w:t>
      </w:r>
      <w:r>
        <w:rPr>
          <w:spacing w:val="-5"/>
        </w:rPr>
        <w:t> </w:t>
      </w:r>
      <w:r>
        <w:rPr/>
        <w:t>function</w:t>
      </w:r>
      <w:r>
        <w:rPr>
          <w:spacing w:val="-4"/>
        </w:rPr>
        <w:t> </w:t>
      </w:r>
      <w:r>
        <w:rPr/>
        <w:t>of</w:t>
      </w:r>
      <w:r>
        <w:rPr>
          <w:spacing w:val="-3"/>
        </w:rPr>
        <w:t> </w:t>
      </w:r>
      <w:r>
        <w:rPr/>
        <w:t>the</w:t>
      </w:r>
      <w:r>
        <w:rPr>
          <w:spacing w:val="-3"/>
        </w:rPr>
        <w:t> </w:t>
      </w:r>
      <w:r>
        <w:rPr/>
        <w:t>E2</w:t>
      </w:r>
      <w:r>
        <w:rPr>
          <w:spacing w:val="-2"/>
        </w:rPr>
        <w:t> </w:t>
      </w:r>
      <w:r>
        <w:rPr/>
        <w:t>Nodes.</w:t>
      </w:r>
      <w:r>
        <w:rPr>
          <w:spacing w:val="-3"/>
        </w:rPr>
        <w:t> </w:t>
      </w:r>
      <w:r>
        <w:rPr/>
        <w:t>Based</w:t>
      </w:r>
      <w:r>
        <w:rPr>
          <w:spacing w:val="-2"/>
        </w:rPr>
        <w:t> </w:t>
      </w:r>
      <w:r>
        <w:rPr/>
        <w:t>on</w:t>
      </w:r>
      <w:r>
        <w:rPr>
          <w:spacing w:val="-2"/>
        </w:rPr>
        <w:t> </w:t>
      </w:r>
      <w:r>
        <w:rPr/>
        <w:t>the</w:t>
      </w:r>
      <w:r>
        <w:rPr>
          <w:spacing w:val="-5"/>
        </w:rPr>
        <w:t> </w:t>
      </w:r>
      <w:r>
        <w:rPr/>
        <w:t>O-RAN</w:t>
      </w:r>
      <w:r>
        <w:rPr>
          <w:spacing w:val="-3"/>
        </w:rPr>
        <w:t> </w:t>
      </w:r>
      <w:r>
        <w:rPr/>
        <w:t>deployment</w:t>
      </w:r>
      <w:r>
        <w:rPr>
          <w:spacing w:val="-4"/>
        </w:rPr>
        <w:t> </w:t>
      </w:r>
      <w:r>
        <w:rPr/>
        <w:t>architecture, available</w:t>
      </w:r>
      <w:r>
        <w:rPr>
          <w:spacing w:val="-2"/>
        </w:rPr>
        <w:t> </w:t>
      </w:r>
      <w:r>
        <w:rPr/>
        <w:t>measurements</w:t>
      </w:r>
      <w:r>
        <w:rPr>
          <w:spacing w:val="-4"/>
        </w:rPr>
        <w:t> </w:t>
      </w:r>
      <w:r>
        <w:rPr/>
        <w:t>could be different. Figure A.1-1 shows the target deployment architecture for E2SM-KPM.</w:t>
      </w:r>
    </w:p>
    <w:p>
      <w:pPr>
        <w:pStyle w:val="BodyText"/>
        <w:spacing w:before="121"/>
        <w:ind w:left="3946" w:right="168" w:hanging="3795"/>
      </w:pPr>
      <w:r>
        <w:rPr/>
        <w:drawing>
          <wp:inline distT="0" distB="0" distL="0" distR="0">
            <wp:extent cx="6122034" cy="321944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6122034" cy="3219449"/>
                    </a:xfrm>
                    <a:prstGeom prst="rect">
                      <a:avLst/>
                    </a:prstGeom>
                  </pic:spPr>
                </pic:pic>
              </a:graphicData>
            </a:graphic>
          </wp:inline>
        </w:drawing>
      </w:r>
      <w:r>
        <w:rPr/>
      </w:r>
      <w:r>
        <w:rPr>
          <w:spacing w:val="-2"/>
        </w:rPr>
        <w:t>Figure </w:t>
      </w:r>
      <w:r>
        <w:rPr/>
        <w:t>A.1-1 E2SM-KPM Architecture</w:t>
      </w:r>
    </w:p>
    <w:p>
      <w:pPr>
        <w:pStyle w:val="BodyText"/>
        <w:spacing w:before="118"/>
        <w:ind w:left="129" w:right="202"/>
      </w:pPr>
      <w:r>
        <w:rPr/>
        <w:t>For</w:t>
      </w:r>
      <w:r>
        <w:rPr>
          <w:spacing w:val="-3"/>
        </w:rPr>
        <w:t> </w:t>
      </w:r>
      <w:r>
        <w:rPr/>
        <w:t>each</w:t>
      </w:r>
      <w:r>
        <w:rPr>
          <w:spacing w:val="-2"/>
        </w:rPr>
        <w:t> </w:t>
      </w:r>
      <w:r>
        <w:rPr/>
        <w:t>logical</w:t>
      </w:r>
      <w:r>
        <w:rPr>
          <w:spacing w:val="-4"/>
        </w:rPr>
        <w:t> </w:t>
      </w:r>
      <w:r>
        <w:rPr/>
        <w:t>function</w:t>
      </w:r>
      <w:r>
        <w:rPr>
          <w:spacing w:val="-2"/>
        </w:rPr>
        <w:t> </w:t>
      </w:r>
      <w:r>
        <w:rPr/>
        <w:t>the</w:t>
      </w:r>
      <w:r>
        <w:rPr>
          <w:spacing w:val="-4"/>
        </w:rPr>
        <w:t> </w:t>
      </w:r>
      <w:r>
        <w:rPr/>
        <w:t>E2</w:t>
      </w:r>
      <w:r>
        <w:rPr>
          <w:spacing w:val="-2"/>
        </w:rPr>
        <w:t> </w:t>
      </w:r>
      <w:r>
        <w:rPr/>
        <w:t>Node</w:t>
      </w:r>
      <w:r>
        <w:rPr>
          <w:spacing w:val="-3"/>
        </w:rPr>
        <w:t> </w:t>
      </w:r>
      <w:r>
        <w:rPr/>
        <w:t>shall</w:t>
      </w:r>
      <w:r>
        <w:rPr>
          <w:spacing w:val="-3"/>
        </w:rPr>
        <w:t> </w:t>
      </w:r>
      <w:r>
        <w:rPr/>
        <w:t>use</w:t>
      </w:r>
      <w:r>
        <w:rPr>
          <w:spacing w:val="-3"/>
        </w:rPr>
        <w:t> </w:t>
      </w:r>
      <w:r>
        <w:rPr/>
        <w:t>the</w:t>
      </w:r>
      <w:r>
        <w:rPr>
          <w:spacing w:val="-3"/>
        </w:rPr>
        <w:t> </w:t>
      </w:r>
      <w:r>
        <w:rPr/>
        <w:t>RAN</w:t>
      </w:r>
      <w:r>
        <w:rPr>
          <w:spacing w:val="-3"/>
        </w:rPr>
        <w:t> </w:t>
      </w:r>
      <w:r>
        <w:rPr/>
        <w:t>Function Definition</w:t>
      </w:r>
      <w:r>
        <w:rPr>
          <w:spacing w:val="-2"/>
        </w:rPr>
        <w:t> </w:t>
      </w:r>
      <w:r>
        <w:rPr/>
        <w:t>IE</w:t>
      </w:r>
      <w:r>
        <w:rPr>
          <w:spacing w:val="-1"/>
        </w:rPr>
        <w:t> </w:t>
      </w:r>
      <w:r>
        <w:rPr/>
        <w:t>to</w:t>
      </w:r>
      <w:r>
        <w:rPr>
          <w:spacing w:val="-4"/>
        </w:rPr>
        <w:t> </w:t>
      </w:r>
      <w:r>
        <w:rPr/>
        <w:t>declare</w:t>
      </w:r>
      <w:r>
        <w:rPr>
          <w:spacing w:val="-3"/>
        </w:rPr>
        <w:t> </w:t>
      </w:r>
      <w:r>
        <w:rPr/>
        <w:t>the</w:t>
      </w:r>
      <w:r>
        <w:rPr>
          <w:spacing w:val="-3"/>
        </w:rPr>
        <w:t> </w:t>
      </w:r>
      <w:r>
        <w:rPr/>
        <w:t>list</w:t>
      </w:r>
      <w:r>
        <w:rPr>
          <w:spacing w:val="-3"/>
        </w:rPr>
        <w:t> </w:t>
      </w:r>
      <w:r>
        <w:rPr/>
        <w:t>of available</w:t>
      </w:r>
      <w:r>
        <w:rPr>
          <w:spacing w:val="-3"/>
        </w:rPr>
        <w:t> </w:t>
      </w:r>
      <w:r>
        <w:rPr/>
        <w:t>measurements and a set of supported RIC Services (</w:t>
      </w:r>
      <w:r>
        <w:rPr>
          <w:b/>
        </w:rPr>
        <w:t>REPORT</w:t>
      </w:r>
      <w:r>
        <w:rPr/>
        <w:t>).</w:t>
      </w:r>
    </w:p>
    <w:p>
      <w:pPr>
        <w:pStyle w:val="BodyText"/>
        <w:spacing w:before="109"/>
      </w:pPr>
      <w:r>
        <w:rPr/>
        <mc:AlternateContent>
          <mc:Choice Requires="wps">
            <w:drawing>
              <wp:anchor distT="0" distB="0" distL="0" distR="0" allowOverlap="1" layoutInCell="1" locked="0" behindDoc="1" simplePos="0" relativeHeight="487597056">
                <wp:simplePos x="0" y="0"/>
                <wp:positionH relativeFrom="page">
                  <wp:posOffset>521208</wp:posOffset>
                </wp:positionH>
                <wp:positionV relativeFrom="paragraph">
                  <wp:posOffset>230731</wp:posOffset>
                </wp:positionV>
                <wp:extent cx="6520180" cy="1841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18.167845pt;width:513.36pt;height:1.44pt;mso-position-horizontal-relative:page;mso-position-vertical-relative:paragraph;z-index:-15719424;mso-wrap-distance-left:0;mso-wrap-distance-right:0" id="docshape45" filled="true" fillcolor="#000000" stroked="false">
                <v:fill type="solid"/>
                <w10:wrap type="topAndBottom"/>
              </v:rect>
            </w:pict>
          </mc:Fallback>
        </mc:AlternateContent>
      </w:r>
    </w:p>
    <w:p>
      <w:pPr>
        <w:spacing w:line="343" w:lineRule="auto" w:before="60"/>
        <w:ind w:left="129" w:right="5925" w:firstLine="0"/>
        <w:jc w:val="left"/>
        <w:rPr>
          <w:sz w:val="36"/>
        </w:rPr>
      </w:pPr>
      <w:bookmarkStart w:name="Annex (informative):" w:id="250"/>
      <w:bookmarkEnd w:id="250"/>
      <w:r>
        <w:rPr/>
      </w:r>
      <w:r>
        <w:rPr>
          <w:sz w:val="36"/>
        </w:rPr>
        <w:t>Annex</w:t>
      </w:r>
      <w:r>
        <w:rPr>
          <w:spacing w:val="-27"/>
          <w:sz w:val="36"/>
        </w:rPr>
        <w:t> </w:t>
      </w:r>
      <w:r>
        <w:rPr>
          <w:sz w:val="36"/>
        </w:rPr>
        <w:t>(informative): Change History</w:t>
      </w:r>
    </w:p>
    <w:p>
      <w:pPr>
        <w:spacing w:after="0" w:line="343" w:lineRule="auto"/>
        <w:jc w:val="left"/>
        <w:rPr>
          <w:sz w:val="36"/>
        </w:rPr>
        <w:sectPr>
          <w:pgSz w:w="11910" w:h="16850"/>
          <w:pgMar w:header="862" w:footer="689" w:top="1980" w:bottom="880" w:left="720" w:right="700"/>
        </w:sect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06" w:hRule="atLeast"/>
        </w:trPr>
        <w:tc>
          <w:tcPr>
            <w:tcW w:w="1186" w:type="dxa"/>
          </w:tcPr>
          <w:p>
            <w:pPr>
              <w:pStyle w:val="TableParagraph"/>
              <w:spacing w:line="186" w:lineRule="exact"/>
              <w:ind w:left="63" w:right="57"/>
              <w:jc w:val="center"/>
              <w:rPr>
                <w:b/>
                <w:sz w:val="18"/>
              </w:rPr>
            </w:pPr>
            <w:r>
              <w:rPr>
                <w:b/>
                <w:spacing w:val="-4"/>
                <w:sz w:val="18"/>
              </w:rPr>
              <w:t>Date</w:t>
            </w:r>
          </w:p>
        </w:tc>
        <w:tc>
          <w:tcPr>
            <w:tcW w:w="1075" w:type="dxa"/>
          </w:tcPr>
          <w:p>
            <w:pPr>
              <w:pStyle w:val="TableParagraph"/>
              <w:spacing w:line="186" w:lineRule="exact"/>
              <w:ind w:left="160"/>
              <w:rPr>
                <w:b/>
                <w:sz w:val="18"/>
              </w:rPr>
            </w:pPr>
            <w:r>
              <w:rPr>
                <w:b/>
                <w:spacing w:val="-2"/>
                <w:sz w:val="18"/>
              </w:rPr>
              <w:t>Revision</w:t>
            </w:r>
          </w:p>
        </w:tc>
        <w:tc>
          <w:tcPr>
            <w:tcW w:w="7374" w:type="dxa"/>
          </w:tcPr>
          <w:p>
            <w:pPr>
              <w:pStyle w:val="TableParagraph"/>
              <w:spacing w:line="186" w:lineRule="exact"/>
              <w:ind w:left="9"/>
              <w:jc w:val="center"/>
              <w:rPr>
                <w:b/>
                <w:sz w:val="18"/>
              </w:rPr>
            </w:pPr>
            <w:r>
              <w:rPr>
                <w:b/>
                <w:spacing w:val="-2"/>
                <w:sz w:val="18"/>
              </w:rPr>
              <w:t>Description</w:t>
            </w:r>
          </w:p>
        </w:tc>
      </w:tr>
      <w:tr>
        <w:trPr>
          <w:trHeight w:val="208" w:hRule="atLeast"/>
        </w:trPr>
        <w:tc>
          <w:tcPr>
            <w:tcW w:w="1186" w:type="dxa"/>
          </w:tcPr>
          <w:p>
            <w:pPr>
              <w:pStyle w:val="TableParagraph"/>
              <w:spacing w:line="188" w:lineRule="exact"/>
              <w:ind w:left="6" w:right="62"/>
              <w:jc w:val="center"/>
              <w:rPr>
                <w:sz w:val="18"/>
              </w:rPr>
            </w:pPr>
            <w:r>
              <w:rPr>
                <w:spacing w:val="-2"/>
                <w:sz w:val="18"/>
              </w:rPr>
              <w:t>2020.01.29</w:t>
            </w:r>
          </w:p>
        </w:tc>
        <w:tc>
          <w:tcPr>
            <w:tcW w:w="1075" w:type="dxa"/>
          </w:tcPr>
          <w:p>
            <w:pPr>
              <w:pStyle w:val="TableParagraph"/>
              <w:spacing w:line="188" w:lineRule="exact"/>
              <w:rPr>
                <w:sz w:val="18"/>
              </w:rPr>
            </w:pPr>
            <w:r>
              <w:rPr>
                <w:spacing w:val="-2"/>
                <w:sz w:val="18"/>
              </w:rPr>
              <w:t>v01.00</w:t>
            </w:r>
          </w:p>
        </w:tc>
        <w:tc>
          <w:tcPr>
            <w:tcW w:w="7374" w:type="dxa"/>
          </w:tcPr>
          <w:p>
            <w:pPr>
              <w:pStyle w:val="TableParagraph"/>
              <w:spacing w:line="188" w:lineRule="exact"/>
              <w:ind w:left="158"/>
              <w:rPr>
                <w:sz w:val="18"/>
              </w:rPr>
            </w:pPr>
            <w:r>
              <w:rPr>
                <w:sz w:val="18"/>
              </w:rPr>
              <w:t>Initial</w:t>
            </w:r>
            <w:r>
              <w:rPr>
                <w:spacing w:val="-8"/>
                <w:sz w:val="18"/>
              </w:rPr>
              <w:t> </w:t>
            </w:r>
            <w:r>
              <w:rPr>
                <w:spacing w:val="-2"/>
                <w:sz w:val="18"/>
              </w:rPr>
              <w:t>version</w:t>
            </w:r>
          </w:p>
        </w:tc>
      </w:tr>
      <w:tr>
        <w:trPr>
          <w:trHeight w:val="412" w:hRule="atLeast"/>
        </w:trPr>
        <w:tc>
          <w:tcPr>
            <w:tcW w:w="1186" w:type="dxa"/>
          </w:tcPr>
          <w:p>
            <w:pPr>
              <w:pStyle w:val="TableParagraph"/>
              <w:spacing w:line="206" w:lineRule="exact"/>
              <w:ind w:left="6" w:right="63"/>
              <w:jc w:val="center"/>
              <w:rPr>
                <w:sz w:val="18"/>
              </w:rPr>
            </w:pPr>
            <w:r>
              <w:rPr>
                <w:spacing w:val="-2"/>
                <w:sz w:val="18"/>
              </w:rPr>
              <w:t>2020.12.16</w:t>
            </w:r>
          </w:p>
        </w:tc>
        <w:tc>
          <w:tcPr>
            <w:tcW w:w="1075" w:type="dxa"/>
          </w:tcPr>
          <w:p>
            <w:pPr>
              <w:pStyle w:val="TableParagraph"/>
              <w:spacing w:line="206" w:lineRule="exact"/>
              <w:rPr>
                <w:sz w:val="18"/>
              </w:rPr>
            </w:pPr>
            <w:r>
              <w:rPr>
                <w:spacing w:val="-2"/>
                <w:sz w:val="18"/>
              </w:rPr>
              <w:t>02.00.00</w:t>
            </w:r>
          </w:p>
        </w:tc>
        <w:tc>
          <w:tcPr>
            <w:tcW w:w="7374" w:type="dxa"/>
          </w:tcPr>
          <w:p>
            <w:pPr>
              <w:pStyle w:val="TableParagraph"/>
              <w:spacing w:line="206" w:lineRule="exact"/>
              <w:ind w:left="108"/>
              <w:rPr>
                <w:sz w:val="18"/>
              </w:rPr>
            </w:pPr>
            <w:r>
              <w:rPr>
                <w:sz w:val="18"/>
              </w:rPr>
              <w:t>Adopt</w:t>
            </w:r>
            <w:r>
              <w:rPr>
                <w:spacing w:val="-4"/>
                <w:sz w:val="18"/>
              </w:rPr>
              <w:t> </w:t>
            </w:r>
            <w:r>
              <w:rPr>
                <w:sz w:val="18"/>
              </w:rPr>
              <w:t>INTEL.AO’s</w:t>
            </w:r>
            <w:r>
              <w:rPr>
                <w:spacing w:val="-3"/>
                <w:sz w:val="18"/>
              </w:rPr>
              <w:t> </w:t>
            </w:r>
            <w:r>
              <w:rPr>
                <w:sz w:val="18"/>
              </w:rPr>
              <w:t>CR-0001</w:t>
            </w:r>
            <w:r>
              <w:rPr>
                <w:spacing w:val="-6"/>
                <w:sz w:val="18"/>
              </w:rPr>
              <w:t> </w:t>
            </w:r>
            <w:r>
              <w:rPr>
                <w:sz w:val="18"/>
              </w:rPr>
              <w:t>and</w:t>
            </w:r>
            <w:r>
              <w:rPr>
                <w:spacing w:val="-4"/>
                <w:sz w:val="18"/>
              </w:rPr>
              <w:t> </w:t>
            </w:r>
            <w:r>
              <w:rPr>
                <w:sz w:val="18"/>
              </w:rPr>
              <w:t>CR-0002</w:t>
            </w:r>
            <w:r>
              <w:rPr>
                <w:spacing w:val="-4"/>
                <w:sz w:val="18"/>
              </w:rPr>
              <w:t> </w:t>
            </w:r>
            <w:r>
              <w:rPr>
                <w:sz w:val="18"/>
              </w:rPr>
              <w:t>for</w:t>
            </w:r>
            <w:r>
              <w:rPr>
                <w:spacing w:val="-4"/>
                <w:sz w:val="18"/>
              </w:rPr>
              <w:t> </w:t>
            </w:r>
            <w:r>
              <w:rPr>
                <w:sz w:val="18"/>
              </w:rPr>
              <w:t>E2SM-KPM</w:t>
            </w:r>
            <w:r>
              <w:rPr>
                <w:spacing w:val="-3"/>
                <w:sz w:val="18"/>
              </w:rPr>
              <w:t> </w:t>
            </w:r>
            <w:r>
              <w:rPr>
                <w:sz w:val="18"/>
              </w:rPr>
              <w:t>with</w:t>
            </w:r>
            <w:r>
              <w:rPr>
                <w:spacing w:val="-4"/>
                <w:sz w:val="18"/>
              </w:rPr>
              <w:t> </w:t>
            </w:r>
            <w:r>
              <w:rPr>
                <w:sz w:val="18"/>
              </w:rPr>
              <w:t>cleaning</w:t>
            </w:r>
            <w:r>
              <w:rPr>
                <w:spacing w:val="-6"/>
                <w:sz w:val="18"/>
              </w:rPr>
              <w:t> </w:t>
            </w:r>
            <w:r>
              <w:rPr>
                <w:sz w:val="18"/>
              </w:rPr>
              <w:t>up</w:t>
            </w:r>
            <w:r>
              <w:rPr>
                <w:spacing w:val="-4"/>
                <w:sz w:val="18"/>
              </w:rPr>
              <w:t> </w:t>
            </w:r>
            <w:r>
              <w:rPr>
                <w:sz w:val="18"/>
              </w:rPr>
              <w:t>old</w:t>
            </w:r>
            <w:r>
              <w:rPr>
                <w:spacing w:val="-4"/>
                <w:sz w:val="18"/>
              </w:rPr>
              <w:t> </w:t>
            </w:r>
            <w:r>
              <w:rPr>
                <w:sz w:val="18"/>
              </w:rPr>
              <w:t>texts</w:t>
            </w:r>
            <w:r>
              <w:rPr>
                <w:spacing w:val="-3"/>
                <w:sz w:val="18"/>
              </w:rPr>
              <w:t> </w:t>
            </w:r>
            <w:r>
              <w:rPr>
                <w:sz w:val="18"/>
              </w:rPr>
              <w:t>and ASN.1 in v01.00</w:t>
            </w:r>
          </w:p>
        </w:tc>
      </w:tr>
      <w:tr>
        <w:trPr>
          <w:trHeight w:val="208" w:hRule="atLeast"/>
        </w:trPr>
        <w:tc>
          <w:tcPr>
            <w:tcW w:w="1186" w:type="dxa"/>
          </w:tcPr>
          <w:p>
            <w:pPr>
              <w:pStyle w:val="TableParagraph"/>
              <w:spacing w:line="188" w:lineRule="exact"/>
              <w:ind w:left="6" w:right="63"/>
              <w:jc w:val="center"/>
              <w:rPr>
                <w:sz w:val="18"/>
              </w:rPr>
            </w:pPr>
            <w:r>
              <w:rPr>
                <w:spacing w:val="-2"/>
                <w:sz w:val="18"/>
              </w:rPr>
              <w:t>2021.02.24</w:t>
            </w:r>
          </w:p>
        </w:tc>
        <w:tc>
          <w:tcPr>
            <w:tcW w:w="1075" w:type="dxa"/>
          </w:tcPr>
          <w:p>
            <w:pPr>
              <w:pStyle w:val="TableParagraph"/>
              <w:spacing w:line="188" w:lineRule="exact"/>
              <w:rPr>
                <w:sz w:val="18"/>
              </w:rPr>
            </w:pPr>
            <w:r>
              <w:rPr>
                <w:spacing w:val="-2"/>
                <w:sz w:val="18"/>
              </w:rPr>
              <w:t>02.00.01</w:t>
            </w:r>
          </w:p>
        </w:tc>
        <w:tc>
          <w:tcPr>
            <w:tcW w:w="7374" w:type="dxa"/>
          </w:tcPr>
          <w:p>
            <w:pPr>
              <w:pStyle w:val="TableParagraph"/>
              <w:spacing w:line="188" w:lineRule="exact"/>
              <w:ind w:left="108"/>
              <w:rPr>
                <w:sz w:val="18"/>
              </w:rPr>
            </w:pPr>
            <w:r>
              <w:rPr>
                <w:sz w:val="18"/>
              </w:rPr>
              <w:t>Adopt</w:t>
            </w:r>
            <w:r>
              <w:rPr>
                <w:spacing w:val="-5"/>
                <w:sz w:val="18"/>
              </w:rPr>
              <w:t> </w:t>
            </w:r>
            <w:r>
              <w:rPr>
                <w:sz w:val="18"/>
              </w:rPr>
              <w:t>ATT.AO’s</w:t>
            </w:r>
            <w:r>
              <w:rPr>
                <w:spacing w:val="-3"/>
                <w:sz w:val="18"/>
              </w:rPr>
              <w:t> </w:t>
            </w:r>
            <w:r>
              <w:rPr>
                <w:sz w:val="18"/>
              </w:rPr>
              <w:t>CR-0001</w:t>
            </w:r>
            <w:r>
              <w:rPr>
                <w:spacing w:val="-5"/>
                <w:sz w:val="18"/>
              </w:rPr>
              <w:t> </w:t>
            </w:r>
            <w:r>
              <w:rPr>
                <w:sz w:val="18"/>
              </w:rPr>
              <w:t>for</w:t>
            </w:r>
            <w:r>
              <w:rPr>
                <w:spacing w:val="-6"/>
                <w:sz w:val="18"/>
              </w:rPr>
              <w:t> </w:t>
            </w:r>
            <w:r>
              <w:rPr>
                <w:sz w:val="18"/>
              </w:rPr>
              <w:t>UE-level</w:t>
            </w:r>
            <w:r>
              <w:rPr>
                <w:spacing w:val="-4"/>
                <w:sz w:val="18"/>
              </w:rPr>
              <w:t> </w:t>
            </w:r>
            <w:r>
              <w:rPr>
                <w:sz w:val="18"/>
              </w:rPr>
              <w:t>measurements</w:t>
            </w:r>
            <w:r>
              <w:rPr>
                <w:spacing w:val="-2"/>
                <w:sz w:val="18"/>
              </w:rPr>
              <w:t> </w:t>
            </w:r>
            <w:r>
              <w:rPr>
                <w:sz w:val="18"/>
              </w:rPr>
              <w:t>subscription</w:t>
            </w:r>
            <w:r>
              <w:rPr>
                <w:spacing w:val="-4"/>
                <w:sz w:val="18"/>
              </w:rPr>
              <w:t> </w:t>
            </w:r>
            <w:r>
              <w:rPr>
                <w:sz w:val="18"/>
              </w:rPr>
              <w:t>and</w:t>
            </w:r>
            <w:r>
              <w:rPr>
                <w:spacing w:val="-5"/>
                <w:sz w:val="18"/>
              </w:rPr>
              <w:t> </w:t>
            </w:r>
            <w:r>
              <w:rPr>
                <w:spacing w:val="-2"/>
                <w:sz w:val="18"/>
              </w:rPr>
              <w:t>retrieval</w:t>
            </w:r>
          </w:p>
        </w:tc>
      </w:tr>
      <w:tr>
        <w:trPr>
          <w:trHeight w:val="206" w:hRule="atLeast"/>
        </w:trPr>
        <w:tc>
          <w:tcPr>
            <w:tcW w:w="1186" w:type="dxa"/>
          </w:tcPr>
          <w:p>
            <w:pPr>
              <w:pStyle w:val="TableParagraph"/>
              <w:spacing w:line="186" w:lineRule="exact"/>
              <w:ind w:left="6" w:right="63"/>
              <w:jc w:val="center"/>
              <w:rPr>
                <w:sz w:val="18"/>
              </w:rPr>
            </w:pPr>
            <w:r>
              <w:rPr>
                <w:spacing w:val="-2"/>
                <w:sz w:val="18"/>
              </w:rPr>
              <w:t>2021.03.03</w:t>
            </w:r>
          </w:p>
        </w:tc>
        <w:tc>
          <w:tcPr>
            <w:tcW w:w="1075" w:type="dxa"/>
          </w:tcPr>
          <w:p>
            <w:pPr>
              <w:pStyle w:val="TableParagraph"/>
              <w:spacing w:line="186" w:lineRule="exact"/>
              <w:rPr>
                <w:sz w:val="18"/>
              </w:rPr>
            </w:pPr>
            <w:r>
              <w:rPr>
                <w:spacing w:val="-2"/>
                <w:sz w:val="18"/>
              </w:rPr>
              <w:t>02.00.02</w:t>
            </w:r>
          </w:p>
        </w:tc>
        <w:tc>
          <w:tcPr>
            <w:tcW w:w="7374" w:type="dxa"/>
          </w:tcPr>
          <w:p>
            <w:pPr>
              <w:pStyle w:val="TableParagraph"/>
              <w:spacing w:line="186" w:lineRule="exact"/>
              <w:ind w:left="108"/>
              <w:rPr>
                <w:sz w:val="18"/>
              </w:rPr>
            </w:pPr>
            <w:r>
              <w:rPr>
                <w:sz w:val="18"/>
              </w:rPr>
              <w:t>Adopt</w:t>
            </w:r>
            <w:r>
              <w:rPr>
                <w:spacing w:val="-6"/>
                <w:sz w:val="18"/>
              </w:rPr>
              <w:t> </w:t>
            </w:r>
            <w:r>
              <w:rPr>
                <w:sz w:val="18"/>
              </w:rPr>
              <w:t>CSP.AO’s</w:t>
            </w:r>
            <w:r>
              <w:rPr>
                <w:spacing w:val="-2"/>
                <w:sz w:val="18"/>
              </w:rPr>
              <w:t> </w:t>
            </w:r>
            <w:r>
              <w:rPr>
                <w:sz w:val="18"/>
              </w:rPr>
              <w:t>CR-0001</w:t>
            </w:r>
            <w:r>
              <w:rPr>
                <w:spacing w:val="-3"/>
                <w:sz w:val="18"/>
              </w:rPr>
              <w:t> </w:t>
            </w:r>
            <w:r>
              <w:rPr>
                <w:sz w:val="18"/>
              </w:rPr>
              <w:t>for</w:t>
            </w:r>
            <w:r>
              <w:rPr>
                <w:spacing w:val="-4"/>
                <w:sz w:val="18"/>
              </w:rPr>
              <w:t> </w:t>
            </w:r>
            <w:r>
              <w:rPr>
                <w:sz w:val="18"/>
              </w:rPr>
              <w:t>Incomplete</w:t>
            </w:r>
            <w:r>
              <w:rPr>
                <w:spacing w:val="-3"/>
                <w:sz w:val="18"/>
              </w:rPr>
              <w:t> </w:t>
            </w:r>
            <w:r>
              <w:rPr>
                <w:spacing w:val="-4"/>
                <w:sz w:val="18"/>
              </w:rPr>
              <w:t>Flag</w:t>
            </w:r>
          </w:p>
        </w:tc>
      </w:tr>
      <w:tr>
        <w:trPr>
          <w:trHeight w:val="208" w:hRule="atLeast"/>
        </w:trPr>
        <w:tc>
          <w:tcPr>
            <w:tcW w:w="1186" w:type="dxa"/>
          </w:tcPr>
          <w:p>
            <w:pPr>
              <w:pStyle w:val="TableParagraph"/>
              <w:spacing w:line="188" w:lineRule="exact"/>
              <w:ind w:left="6" w:right="63"/>
              <w:jc w:val="center"/>
              <w:rPr>
                <w:sz w:val="18"/>
              </w:rPr>
            </w:pPr>
            <w:r>
              <w:rPr>
                <w:spacing w:val="-2"/>
                <w:sz w:val="18"/>
              </w:rPr>
              <w:t>2021.03.30</w:t>
            </w:r>
          </w:p>
        </w:tc>
        <w:tc>
          <w:tcPr>
            <w:tcW w:w="1075" w:type="dxa"/>
          </w:tcPr>
          <w:p>
            <w:pPr>
              <w:pStyle w:val="TableParagraph"/>
              <w:spacing w:line="188" w:lineRule="exact"/>
              <w:rPr>
                <w:sz w:val="18"/>
              </w:rPr>
            </w:pPr>
            <w:r>
              <w:rPr>
                <w:spacing w:val="-2"/>
                <w:sz w:val="18"/>
              </w:rPr>
              <w:t>02.00.03</w:t>
            </w:r>
          </w:p>
        </w:tc>
        <w:tc>
          <w:tcPr>
            <w:tcW w:w="7374" w:type="dxa"/>
          </w:tcPr>
          <w:p>
            <w:pPr>
              <w:pStyle w:val="TableParagraph"/>
              <w:spacing w:line="188" w:lineRule="exact"/>
              <w:ind w:left="108"/>
              <w:rPr>
                <w:sz w:val="18"/>
              </w:rPr>
            </w:pPr>
            <w:r>
              <w:rPr>
                <w:sz w:val="18"/>
              </w:rPr>
              <w:t>Adopt</w:t>
            </w:r>
            <w:r>
              <w:rPr>
                <w:spacing w:val="-4"/>
                <w:sz w:val="18"/>
              </w:rPr>
              <w:t> </w:t>
            </w:r>
            <w:r>
              <w:rPr>
                <w:sz w:val="18"/>
              </w:rPr>
              <w:t>INTEL’s</w:t>
            </w:r>
            <w:r>
              <w:rPr>
                <w:spacing w:val="-4"/>
                <w:sz w:val="18"/>
              </w:rPr>
              <w:t> </w:t>
            </w:r>
            <w:r>
              <w:rPr>
                <w:sz w:val="18"/>
              </w:rPr>
              <w:t>CR-0003</w:t>
            </w:r>
            <w:r>
              <w:rPr>
                <w:spacing w:val="-3"/>
                <w:sz w:val="18"/>
              </w:rPr>
              <w:t> </w:t>
            </w:r>
            <w:r>
              <w:rPr>
                <w:sz w:val="18"/>
              </w:rPr>
              <w:t>for</w:t>
            </w:r>
            <w:r>
              <w:rPr>
                <w:spacing w:val="-3"/>
                <w:sz w:val="18"/>
              </w:rPr>
              <w:t> </w:t>
            </w:r>
            <w:r>
              <w:rPr>
                <w:sz w:val="18"/>
              </w:rPr>
              <w:t>clean-</w:t>
            </w:r>
            <w:r>
              <w:rPr>
                <w:spacing w:val="-5"/>
                <w:sz w:val="18"/>
              </w:rPr>
              <w:t>up</w:t>
            </w:r>
          </w:p>
        </w:tc>
      </w:tr>
      <w:tr>
        <w:trPr>
          <w:trHeight w:val="206" w:hRule="atLeast"/>
        </w:trPr>
        <w:tc>
          <w:tcPr>
            <w:tcW w:w="1186" w:type="dxa"/>
          </w:tcPr>
          <w:p>
            <w:pPr>
              <w:pStyle w:val="TableParagraph"/>
              <w:spacing w:line="186" w:lineRule="exact"/>
              <w:ind w:left="6" w:right="63"/>
              <w:jc w:val="center"/>
              <w:rPr>
                <w:sz w:val="18"/>
              </w:rPr>
            </w:pPr>
            <w:r>
              <w:rPr>
                <w:spacing w:val="-2"/>
                <w:sz w:val="18"/>
              </w:rPr>
              <w:t>2021.06.09</w:t>
            </w:r>
          </w:p>
        </w:tc>
        <w:tc>
          <w:tcPr>
            <w:tcW w:w="1075" w:type="dxa"/>
          </w:tcPr>
          <w:p>
            <w:pPr>
              <w:pStyle w:val="TableParagraph"/>
              <w:spacing w:line="186" w:lineRule="exact"/>
              <w:rPr>
                <w:sz w:val="18"/>
              </w:rPr>
            </w:pPr>
            <w:r>
              <w:rPr>
                <w:spacing w:val="-2"/>
                <w:sz w:val="18"/>
              </w:rPr>
              <w:t>02.00.04</w:t>
            </w:r>
          </w:p>
        </w:tc>
        <w:tc>
          <w:tcPr>
            <w:tcW w:w="7374" w:type="dxa"/>
          </w:tcPr>
          <w:p>
            <w:pPr>
              <w:pStyle w:val="TableParagraph"/>
              <w:spacing w:line="186" w:lineRule="exact"/>
              <w:ind w:left="108"/>
              <w:rPr>
                <w:sz w:val="18"/>
              </w:rPr>
            </w:pPr>
            <w:r>
              <w:rPr>
                <w:sz w:val="18"/>
              </w:rPr>
              <w:t>Adopt</w:t>
            </w:r>
            <w:r>
              <w:rPr>
                <w:spacing w:val="-3"/>
                <w:sz w:val="18"/>
              </w:rPr>
              <w:t> </w:t>
            </w:r>
            <w:r>
              <w:rPr>
                <w:sz w:val="18"/>
              </w:rPr>
              <w:t>(1)</w:t>
            </w:r>
            <w:r>
              <w:rPr>
                <w:spacing w:val="-6"/>
                <w:sz w:val="18"/>
              </w:rPr>
              <w:t> </w:t>
            </w:r>
            <w:r>
              <w:rPr>
                <w:sz w:val="18"/>
              </w:rPr>
              <w:t>INT’s</w:t>
            </w:r>
            <w:r>
              <w:rPr>
                <w:spacing w:val="-1"/>
                <w:sz w:val="18"/>
              </w:rPr>
              <w:t> </w:t>
            </w:r>
            <w:r>
              <w:rPr>
                <w:sz w:val="18"/>
              </w:rPr>
              <w:t>CR-0006;</w:t>
            </w:r>
            <w:r>
              <w:rPr>
                <w:spacing w:val="-3"/>
                <w:sz w:val="18"/>
              </w:rPr>
              <w:t> </w:t>
            </w:r>
            <w:r>
              <w:rPr>
                <w:sz w:val="18"/>
              </w:rPr>
              <w:t>(2)</w:t>
            </w:r>
            <w:r>
              <w:rPr>
                <w:spacing w:val="-4"/>
                <w:sz w:val="18"/>
              </w:rPr>
              <w:t> </w:t>
            </w:r>
            <w:r>
              <w:rPr>
                <w:sz w:val="18"/>
              </w:rPr>
              <w:t>INT’s</w:t>
            </w:r>
            <w:r>
              <w:rPr>
                <w:spacing w:val="-2"/>
                <w:sz w:val="18"/>
              </w:rPr>
              <w:t> </w:t>
            </w:r>
            <w:r>
              <w:rPr>
                <w:sz w:val="18"/>
              </w:rPr>
              <w:t>CR-0008;</w:t>
            </w:r>
            <w:r>
              <w:rPr>
                <w:spacing w:val="-2"/>
                <w:sz w:val="18"/>
              </w:rPr>
              <w:t> </w:t>
            </w:r>
            <w:r>
              <w:rPr>
                <w:sz w:val="18"/>
              </w:rPr>
              <w:t>(3)</w:t>
            </w:r>
            <w:r>
              <w:rPr>
                <w:spacing w:val="-6"/>
                <w:sz w:val="18"/>
              </w:rPr>
              <w:t> </w:t>
            </w:r>
            <w:r>
              <w:rPr>
                <w:sz w:val="18"/>
              </w:rPr>
              <w:t>RSYS’s</w:t>
            </w:r>
            <w:r>
              <w:rPr>
                <w:spacing w:val="-1"/>
                <w:sz w:val="18"/>
              </w:rPr>
              <w:t> </w:t>
            </w:r>
            <w:r>
              <w:rPr>
                <w:sz w:val="18"/>
              </w:rPr>
              <w:t>CR-</w:t>
            </w:r>
            <w:r>
              <w:rPr>
                <w:spacing w:val="-4"/>
                <w:sz w:val="18"/>
              </w:rPr>
              <w:t>0004</w:t>
            </w:r>
          </w:p>
        </w:tc>
      </w:tr>
      <w:tr>
        <w:trPr>
          <w:trHeight w:val="205" w:hRule="atLeast"/>
        </w:trPr>
        <w:tc>
          <w:tcPr>
            <w:tcW w:w="1186" w:type="dxa"/>
          </w:tcPr>
          <w:p>
            <w:pPr>
              <w:pStyle w:val="TableParagraph"/>
              <w:spacing w:line="186" w:lineRule="exact"/>
              <w:ind w:left="6" w:right="63"/>
              <w:jc w:val="center"/>
              <w:rPr>
                <w:sz w:val="18"/>
              </w:rPr>
            </w:pPr>
            <w:r>
              <w:rPr>
                <w:spacing w:val="-2"/>
                <w:sz w:val="18"/>
              </w:rPr>
              <w:t>2021.07.09</w:t>
            </w:r>
          </w:p>
        </w:tc>
        <w:tc>
          <w:tcPr>
            <w:tcW w:w="1075" w:type="dxa"/>
          </w:tcPr>
          <w:p>
            <w:pPr>
              <w:pStyle w:val="TableParagraph"/>
              <w:spacing w:line="186" w:lineRule="exact"/>
              <w:rPr>
                <w:sz w:val="18"/>
              </w:rPr>
            </w:pPr>
            <w:r>
              <w:rPr>
                <w:spacing w:val="-2"/>
                <w:sz w:val="18"/>
              </w:rPr>
              <w:t>02.00.05</w:t>
            </w:r>
          </w:p>
        </w:tc>
        <w:tc>
          <w:tcPr>
            <w:tcW w:w="7374" w:type="dxa"/>
          </w:tcPr>
          <w:p>
            <w:pPr>
              <w:pStyle w:val="TableParagraph"/>
              <w:spacing w:line="186" w:lineRule="exact"/>
              <w:ind w:left="108"/>
              <w:rPr>
                <w:sz w:val="18"/>
              </w:rPr>
            </w:pPr>
            <w:r>
              <w:rPr>
                <w:sz w:val="18"/>
              </w:rPr>
              <w:t>Adopt</w:t>
            </w:r>
            <w:r>
              <w:rPr>
                <w:spacing w:val="-3"/>
                <w:sz w:val="18"/>
              </w:rPr>
              <w:t> </w:t>
            </w:r>
            <w:r>
              <w:rPr>
                <w:sz w:val="18"/>
              </w:rPr>
              <w:t>(1)</w:t>
            </w:r>
            <w:r>
              <w:rPr>
                <w:spacing w:val="-5"/>
                <w:sz w:val="18"/>
              </w:rPr>
              <w:t> </w:t>
            </w:r>
            <w:r>
              <w:rPr>
                <w:sz w:val="18"/>
              </w:rPr>
              <w:t>INT’s</w:t>
            </w:r>
            <w:r>
              <w:rPr>
                <w:spacing w:val="-1"/>
                <w:sz w:val="18"/>
              </w:rPr>
              <w:t> </w:t>
            </w:r>
            <w:r>
              <w:rPr>
                <w:sz w:val="18"/>
              </w:rPr>
              <w:t>CR-0009;</w:t>
            </w:r>
            <w:r>
              <w:rPr>
                <w:spacing w:val="-2"/>
                <w:sz w:val="18"/>
              </w:rPr>
              <w:t> </w:t>
            </w:r>
            <w:r>
              <w:rPr>
                <w:sz w:val="18"/>
              </w:rPr>
              <w:t>(2)</w:t>
            </w:r>
            <w:r>
              <w:rPr>
                <w:spacing w:val="-4"/>
                <w:sz w:val="18"/>
              </w:rPr>
              <w:t> </w:t>
            </w:r>
            <w:r>
              <w:rPr>
                <w:sz w:val="18"/>
              </w:rPr>
              <w:t>NEU.AO’s</w:t>
            </w:r>
            <w:r>
              <w:rPr>
                <w:spacing w:val="-1"/>
                <w:sz w:val="18"/>
              </w:rPr>
              <w:t> </w:t>
            </w:r>
            <w:r>
              <w:rPr>
                <w:sz w:val="18"/>
              </w:rPr>
              <w:t>CR-</w:t>
            </w:r>
            <w:r>
              <w:rPr>
                <w:spacing w:val="-4"/>
                <w:sz w:val="18"/>
              </w:rPr>
              <w:t>0001</w:t>
            </w:r>
          </w:p>
        </w:tc>
      </w:tr>
      <w:tr>
        <w:trPr>
          <w:trHeight w:val="414" w:hRule="atLeast"/>
        </w:trPr>
        <w:tc>
          <w:tcPr>
            <w:tcW w:w="1186" w:type="dxa"/>
          </w:tcPr>
          <w:p>
            <w:pPr>
              <w:pStyle w:val="TableParagraph"/>
              <w:spacing w:before="1"/>
              <w:ind w:left="6" w:right="63"/>
              <w:jc w:val="center"/>
              <w:rPr>
                <w:sz w:val="18"/>
              </w:rPr>
            </w:pPr>
            <w:r>
              <w:rPr>
                <w:spacing w:val="-2"/>
                <w:sz w:val="18"/>
              </w:rPr>
              <w:t>2021.08.10</w:t>
            </w:r>
          </w:p>
        </w:tc>
        <w:tc>
          <w:tcPr>
            <w:tcW w:w="1075" w:type="dxa"/>
          </w:tcPr>
          <w:p>
            <w:pPr>
              <w:pStyle w:val="TableParagraph"/>
              <w:spacing w:before="1"/>
              <w:rPr>
                <w:sz w:val="18"/>
              </w:rPr>
            </w:pPr>
            <w:r>
              <w:rPr>
                <w:spacing w:val="-2"/>
                <w:sz w:val="18"/>
              </w:rPr>
              <w:t>02.00</w:t>
            </w:r>
          </w:p>
        </w:tc>
        <w:tc>
          <w:tcPr>
            <w:tcW w:w="7374" w:type="dxa"/>
          </w:tcPr>
          <w:p>
            <w:pPr>
              <w:pStyle w:val="TableParagraph"/>
              <w:spacing w:line="206" w:lineRule="exact"/>
              <w:ind w:left="108" w:right="152" w:firstLine="50"/>
              <w:rPr>
                <w:sz w:val="18"/>
              </w:rPr>
            </w:pPr>
            <w:r>
              <w:rPr>
                <w:sz w:val="18"/>
              </w:rPr>
              <w:t>New</w:t>
            </w:r>
            <w:r>
              <w:rPr>
                <w:spacing w:val="-4"/>
                <w:sz w:val="18"/>
              </w:rPr>
              <w:t> </w:t>
            </w:r>
            <w:r>
              <w:rPr>
                <w:sz w:val="18"/>
              </w:rPr>
              <w:t>features:</w:t>
            </w:r>
            <w:r>
              <w:rPr>
                <w:spacing w:val="-4"/>
                <w:sz w:val="18"/>
              </w:rPr>
              <w:t> </w:t>
            </w:r>
            <w:r>
              <w:rPr>
                <w:sz w:val="18"/>
              </w:rPr>
              <w:t>UE-level</w:t>
            </w:r>
            <w:r>
              <w:rPr>
                <w:spacing w:val="-5"/>
                <w:sz w:val="18"/>
              </w:rPr>
              <w:t> </w:t>
            </w:r>
            <w:r>
              <w:rPr>
                <w:sz w:val="18"/>
              </w:rPr>
              <w:t>measurements</w:t>
            </w:r>
            <w:r>
              <w:rPr>
                <w:spacing w:val="-4"/>
                <w:sz w:val="18"/>
              </w:rPr>
              <w:t> </w:t>
            </w:r>
            <w:r>
              <w:rPr>
                <w:sz w:val="18"/>
              </w:rPr>
              <w:t>subscription</w:t>
            </w:r>
            <w:r>
              <w:rPr>
                <w:spacing w:val="-5"/>
                <w:sz w:val="18"/>
              </w:rPr>
              <w:t> </w:t>
            </w:r>
            <w:r>
              <w:rPr>
                <w:sz w:val="18"/>
              </w:rPr>
              <w:t>and</w:t>
            </w:r>
            <w:r>
              <w:rPr>
                <w:spacing w:val="-4"/>
                <w:sz w:val="18"/>
              </w:rPr>
              <w:t> </w:t>
            </w:r>
            <w:r>
              <w:rPr>
                <w:sz w:val="18"/>
              </w:rPr>
              <w:t>retrieval,</w:t>
            </w:r>
            <w:r>
              <w:rPr>
                <w:spacing w:val="-4"/>
                <w:sz w:val="18"/>
              </w:rPr>
              <w:t> </w:t>
            </w:r>
            <w:r>
              <w:rPr>
                <w:sz w:val="18"/>
              </w:rPr>
              <w:t>Incomplete</w:t>
            </w:r>
            <w:r>
              <w:rPr>
                <w:spacing w:val="-5"/>
                <w:sz w:val="18"/>
              </w:rPr>
              <w:t> </w:t>
            </w:r>
            <w:r>
              <w:rPr>
                <w:sz w:val="18"/>
              </w:rPr>
              <w:t>Flag,</w:t>
            </w:r>
            <w:r>
              <w:rPr>
                <w:spacing w:val="-4"/>
                <w:sz w:val="18"/>
              </w:rPr>
              <w:t> </w:t>
            </w:r>
            <w:r>
              <w:rPr>
                <w:sz w:val="18"/>
              </w:rPr>
              <w:t>clean up from v01.</w:t>
            </w:r>
          </w:p>
        </w:tc>
      </w:tr>
      <w:tr>
        <w:trPr>
          <w:trHeight w:val="205" w:hRule="atLeast"/>
        </w:trPr>
        <w:tc>
          <w:tcPr>
            <w:tcW w:w="1186" w:type="dxa"/>
          </w:tcPr>
          <w:p>
            <w:pPr>
              <w:pStyle w:val="TableParagraph"/>
              <w:spacing w:line="186" w:lineRule="exact"/>
              <w:ind w:left="6" w:right="63"/>
              <w:jc w:val="center"/>
              <w:rPr>
                <w:sz w:val="18"/>
              </w:rPr>
            </w:pPr>
            <w:r>
              <w:rPr>
                <w:spacing w:val="-2"/>
                <w:sz w:val="18"/>
              </w:rPr>
              <w:t>2021.10.13</w:t>
            </w:r>
          </w:p>
        </w:tc>
        <w:tc>
          <w:tcPr>
            <w:tcW w:w="1075" w:type="dxa"/>
          </w:tcPr>
          <w:p>
            <w:pPr>
              <w:pStyle w:val="TableParagraph"/>
              <w:spacing w:line="186" w:lineRule="exact"/>
              <w:rPr>
                <w:sz w:val="18"/>
              </w:rPr>
            </w:pPr>
            <w:r>
              <w:rPr>
                <w:spacing w:val="-2"/>
                <w:sz w:val="18"/>
              </w:rPr>
              <w:t>02.01.00</w:t>
            </w:r>
          </w:p>
        </w:tc>
        <w:tc>
          <w:tcPr>
            <w:tcW w:w="7374" w:type="dxa"/>
          </w:tcPr>
          <w:p>
            <w:pPr>
              <w:pStyle w:val="TableParagraph"/>
              <w:spacing w:line="186" w:lineRule="exact"/>
              <w:ind w:left="108"/>
              <w:rPr>
                <w:sz w:val="18"/>
              </w:rPr>
            </w:pPr>
            <w:r>
              <w:rPr>
                <w:sz w:val="18"/>
              </w:rPr>
              <w:t>Adopt</w:t>
            </w:r>
            <w:r>
              <w:rPr>
                <w:spacing w:val="-6"/>
                <w:sz w:val="18"/>
              </w:rPr>
              <w:t> </w:t>
            </w:r>
            <w:r>
              <w:rPr>
                <w:sz w:val="18"/>
              </w:rPr>
              <w:t>(1)</w:t>
            </w:r>
            <w:r>
              <w:rPr>
                <w:spacing w:val="-9"/>
                <w:sz w:val="18"/>
              </w:rPr>
              <w:t> </w:t>
            </w:r>
            <w:r>
              <w:rPr>
                <w:sz w:val="18"/>
              </w:rPr>
              <w:t>INTEL.AO's</w:t>
            </w:r>
            <w:r>
              <w:rPr>
                <w:spacing w:val="-6"/>
                <w:sz w:val="18"/>
              </w:rPr>
              <w:t> </w:t>
            </w:r>
            <w:r>
              <w:rPr>
                <w:sz w:val="18"/>
              </w:rPr>
              <w:t>CR-0011;</w:t>
            </w:r>
            <w:r>
              <w:rPr>
                <w:spacing w:val="-5"/>
                <w:sz w:val="18"/>
              </w:rPr>
              <w:t> </w:t>
            </w:r>
            <w:r>
              <w:rPr>
                <w:sz w:val="18"/>
              </w:rPr>
              <w:t>(2)</w:t>
            </w:r>
            <w:r>
              <w:rPr>
                <w:spacing w:val="-7"/>
                <w:sz w:val="18"/>
              </w:rPr>
              <w:t> </w:t>
            </w:r>
            <w:r>
              <w:rPr>
                <w:sz w:val="18"/>
              </w:rPr>
              <w:t>RSYS.AO's</w:t>
            </w:r>
            <w:r>
              <w:rPr>
                <w:spacing w:val="-5"/>
                <w:sz w:val="18"/>
              </w:rPr>
              <w:t> </w:t>
            </w:r>
            <w:r>
              <w:rPr>
                <w:sz w:val="18"/>
              </w:rPr>
              <w:t>CR-</w:t>
            </w:r>
            <w:r>
              <w:rPr>
                <w:spacing w:val="-4"/>
                <w:sz w:val="18"/>
              </w:rPr>
              <w:t>0002</w:t>
            </w:r>
          </w:p>
        </w:tc>
      </w:tr>
      <w:tr>
        <w:trPr>
          <w:trHeight w:val="208" w:hRule="atLeast"/>
        </w:trPr>
        <w:tc>
          <w:tcPr>
            <w:tcW w:w="1186" w:type="dxa"/>
          </w:tcPr>
          <w:p>
            <w:pPr>
              <w:pStyle w:val="TableParagraph"/>
              <w:spacing w:line="187" w:lineRule="exact" w:before="1"/>
              <w:ind w:left="6" w:right="63"/>
              <w:jc w:val="center"/>
              <w:rPr>
                <w:sz w:val="18"/>
              </w:rPr>
            </w:pPr>
            <w:r>
              <w:rPr>
                <w:spacing w:val="-2"/>
                <w:sz w:val="18"/>
              </w:rPr>
              <w:t>2021.10.27</w:t>
            </w:r>
          </w:p>
        </w:tc>
        <w:tc>
          <w:tcPr>
            <w:tcW w:w="1075" w:type="dxa"/>
          </w:tcPr>
          <w:p>
            <w:pPr>
              <w:pStyle w:val="TableParagraph"/>
              <w:spacing w:line="187" w:lineRule="exact" w:before="1"/>
              <w:rPr>
                <w:sz w:val="18"/>
              </w:rPr>
            </w:pPr>
            <w:r>
              <w:rPr>
                <w:spacing w:val="-2"/>
                <w:sz w:val="18"/>
              </w:rPr>
              <w:t>02.01.01</w:t>
            </w:r>
          </w:p>
        </w:tc>
        <w:tc>
          <w:tcPr>
            <w:tcW w:w="7374" w:type="dxa"/>
          </w:tcPr>
          <w:p>
            <w:pPr>
              <w:pStyle w:val="TableParagraph"/>
              <w:spacing w:line="187" w:lineRule="exact" w:before="1"/>
              <w:ind w:left="108"/>
              <w:rPr>
                <w:sz w:val="18"/>
              </w:rPr>
            </w:pPr>
            <w:r>
              <w:rPr>
                <w:sz w:val="18"/>
              </w:rPr>
              <w:t>Adopt</w:t>
            </w:r>
            <w:r>
              <w:rPr>
                <w:spacing w:val="-4"/>
                <w:sz w:val="18"/>
              </w:rPr>
              <w:t> </w:t>
            </w:r>
            <w:r>
              <w:rPr>
                <w:sz w:val="18"/>
              </w:rPr>
              <w:t>KDDI's</w:t>
            </w:r>
            <w:r>
              <w:rPr>
                <w:spacing w:val="-4"/>
                <w:sz w:val="18"/>
              </w:rPr>
              <w:t> </w:t>
            </w:r>
            <w:r>
              <w:rPr>
                <w:sz w:val="18"/>
              </w:rPr>
              <w:t>CR-</w:t>
            </w:r>
            <w:r>
              <w:rPr>
                <w:spacing w:val="-4"/>
                <w:sz w:val="18"/>
              </w:rPr>
              <w:t>0001.</w:t>
            </w:r>
          </w:p>
        </w:tc>
      </w:tr>
      <w:tr>
        <w:trPr>
          <w:trHeight w:val="206" w:hRule="atLeast"/>
        </w:trPr>
        <w:tc>
          <w:tcPr>
            <w:tcW w:w="1186" w:type="dxa"/>
          </w:tcPr>
          <w:p>
            <w:pPr>
              <w:pStyle w:val="TableParagraph"/>
              <w:spacing w:line="186" w:lineRule="exact"/>
              <w:ind w:left="6" w:right="63"/>
              <w:jc w:val="center"/>
              <w:rPr>
                <w:sz w:val="18"/>
              </w:rPr>
            </w:pPr>
            <w:r>
              <w:rPr>
                <w:spacing w:val="-2"/>
                <w:sz w:val="18"/>
              </w:rPr>
              <w:t>2021.11.22</w:t>
            </w:r>
          </w:p>
        </w:tc>
        <w:tc>
          <w:tcPr>
            <w:tcW w:w="1075" w:type="dxa"/>
          </w:tcPr>
          <w:p>
            <w:pPr>
              <w:pStyle w:val="TableParagraph"/>
              <w:spacing w:line="186" w:lineRule="exact"/>
              <w:rPr>
                <w:sz w:val="18"/>
              </w:rPr>
            </w:pPr>
            <w:r>
              <w:rPr>
                <w:spacing w:val="-2"/>
                <w:sz w:val="18"/>
              </w:rPr>
              <w:t>02.01.02</w:t>
            </w:r>
          </w:p>
        </w:tc>
        <w:tc>
          <w:tcPr>
            <w:tcW w:w="7374" w:type="dxa"/>
          </w:tcPr>
          <w:p>
            <w:pPr>
              <w:pStyle w:val="TableParagraph"/>
              <w:spacing w:line="186" w:lineRule="exact"/>
              <w:ind w:left="108"/>
              <w:rPr>
                <w:sz w:val="18"/>
              </w:rPr>
            </w:pPr>
            <w:r>
              <w:rPr>
                <w:sz w:val="18"/>
              </w:rPr>
              <w:t>Editorial</w:t>
            </w:r>
            <w:r>
              <w:rPr>
                <w:spacing w:val="-4"/>
                <w:sz w:val="18"/>
              </w:rPr>
              <w:t> </w:t>
            </w:r>
            <w:r>
              <w:rPr>
                <w:sz w:val="18"/>
              </w:rPr>
              <w:t>Updates</w:t>
            </w:r>
            <w:r>
              <w:rPr>
                <w:spacing w:val="-2"/>
                <w:sz w:val="18"/>
              </w:rPr>
              <w:t> </w:t>
            </w:r>
            <w:r>
              <w:rPr>
                <w:sz w:val="18"/>
              </w:rPr>
              <w:t>based</w:t>
            </w:r>
            <w:r>
              <w:rPr>
                <w:spacing w:val="-4"/>
                <w:sz w:val="18"/>
              </w:rPr>
              <w:t> </w:t>
            </w:r>
            <w:r>
              <w:rPr>
                <w:sz w:val="18"/>
              </w:rPr>
              <w:t>on</w:t>
            </w:r>
            <w:r>
              <w:rPr>
                <w:spacing w:val="-5"/>
                <w:sz w:val="18"/>
              </w:rPr>
              <w:t> </w:t>
            </w:r>
            <w:r>
              <w:rPr>
                <w:sz w:val="18"/>
              </w:rPr>
              <w:t>review</w:t>
            </w:r>
            <w:r>
              <w:rPr>
                <w:spacing w:val="-6"/>
                <w:sz w:val="18"/>
              </w:rPr>
              <w:t> </w:t>
            </w:r>
            <w:r>
              <w:rPr>
                <w:sz w:val="18"/>
              </w:rPr>
              <w:t>comments</w:t>
            </w:r>
            <w:r>
              <w:rPr>
                <w:spacing w:val="-5"/>
                <w:sz w:val="18"/>
              </w:rPr>
              <w:t> </w:t>
            </w:r>
            <w:r>
              <w:rPr>
                <w:sz w:val="18"/>
              </w:rPr>
              <w:t>during</w:t>
            </w:r>
            <w:r>
              <w:rPr>
                <w:spacing w:val="-3"/>
                <w:sz w:val="18"/>
              </w:rPr>
              <w:t> </w:t>
            </w:r>
            <w:r>
              <w:rPr>
                <w:sz w:val="18"/>
              </w:rPr>
              <w:t>WG3</w:t>
            </w:r>
            <w:r>
              <w:rPr>
                <w:spacing w:val="-5"/>
                <w:sz w:val="18"/>
              </w:rPr>
              <w:t> </w:t>
            </w:r>
            <w:r>
              <w:rPr>
                <w:sz w:val="18"/>
              </w:rPr>
              <w:t>approval</w:t>
            </w:r>
            <w:r>
              <w:rPr>
                <w:spacing w:val="-4"/>
                <w:sz w:val="18"/>
              </w:rPr>
              <w:t> </w:t>
            </w:r>
            <w:r>
              <w:rPr>
                <w:spacing w:val="-2"/>
                <w:sz w:val="18"/>
              </w:rPr>
              <w:t>process</w:t>
            </w:r>
          </w:p>
        </w:tc>
      </w:tr>
      <w:tr>
        <w:trPr>
          <w:trHeight w:val="828" w:hRule="atLeast"/>
        </w:trPr>
        <w:tc>
          <w:tcPr>
            <w:tcW w:w="1186" w:type="dxa"/>
          </w:tcPr>
          <w:p>
            <w:pPr>
              <w:pStyle w:val="TableParagraph"/>
              <w:spacing w:line="207" w:lineRule="exact"/>
              <w:ind w:left="6" w:right="63"/>
              <w:jc w:val="center"/>
              <w:rPr>
                <w:sz w:val="18"/>
              </w:rPr>
            </w:pPr>
            <w:r>
              <w:rPr>
                <w:spacing w:val="-2"/>
                <w:sz w:val="18"/>
              </w:rPr>
              <w:t>2022.02.07</w:t>
            </w:r>
          </w:p>
        </w:tc>
        <w:tc>
          <w:tcPr>
            <w:tcW w:w="1075" w:type="dxa"/>
          </w:tcPr>
          <w:p>
            <w:pPr>
              <w:pStyle w:val="TableParagraph"/>
              <w:spacing w:line="207" w:lineRule="exact"/>
              <w:rPr>
                <w:sz w:val="18"/>
              </w:rPr>
            </w:pPr>
            <w:r>
              <w:rPr>
                <w:spacing w:val="-2"/>
                <w:sz w:val="18"/>
              </w:rPr>
              <w:t>02.01</w:t>
            </w:r>
          </w:p>
        </w:tc>
        <w:tc>
          <w:tcPr>
            <w:tcW w:w="7374" w:type="dxa"/>
          </w:tcPr>
          <w:p>
            <w:pPr>
              <w:pStyle w:val="TableParagraph"/>
              <w:ind w:left="108" w:right="152"/>
              <w:rPr>
                <w:sz w:val="18"/>
              </w:rPr>
            </w:pPr>
            <w:r>
              <w:rPr>
                <w:sz w:val="18"/>
              </w:rPr>
              <w:t>New features: Add Cell Global ID description new Report Service Styles 4 and 5 introduced</w:t>
            </w:r>
            <w:r>
              <w:rPr>
                <w:spacing w:val="-4"/>
                <w:sz w:val="18"/>
              </w:rPr>
              <w:t> </w:t>
            </w:r>
            <w:r>
              <w:rPr>
                <w:sz w:val="18"/>
              </w:rPr>
              <w:t>for</w:t>
            </w:r>
            <w:r>
              <w:rPr>
                <w:spacing w:val="-7"/>
                <w:sz w:val="18"/>
              </w:rPr>
              <w:t> </w:t>
            </w:r>
            <w:r>
              <w:rPr>
                <w:sz w:val="18"/>
              </w:rPr>
              <w:t>flexible</w:t>
            </w:r>
            <w:r>
              <w:rPr>
                <w:spacing w:val="-4"/>
                <w:sz w:val="18"/>
              </w:rPr>
              <w:t> </w:t>
            </w:r>
            <w:r>
              <w:rPr>
                <w:sz w:val="18"/>
              </w:rPr>
              <w:t>reporting</w:t>
            </w:r>
            <w:r>
              <w:rPr>
                <w:spacing w:val="-4"/>
                <w:sz w:val="18"/>
              </w:rPr>
              <w:t> </w:t>
            </w:r>
            <w:r>
              <w:rPr>
                <w:sz w:val="18"/>
              </w:rPr>
              <w:t>of</w:t>
            </w:r>
            <w:r>
              <w:rPr>
                <w:spacing w:val="-4"/>
                <w:sz w:val="18"/>
              </w:rPr>
              <w:t> </w:t>
            </w:r>
            <w:r>
              <w:rPr>
                <w:sz w:val="18"/>
              </w:rPr>
              <w:t>UE</w:t>
            </w:r>
            <w:r>
              <w:rPr>
                <w:spacing w:val="-4"/>
                <w:sz w:val="18"/>
              </w:rPr>
              <w:t> </w:t>
            </w:r>
            <w:r>
              <w:rPr>
                <w:sz w:val="18"/>
              </w:rPr>
              <w:t>level</w:t>
            </w:r>
            <w:r>
              <w:rPr>
                <w:spacing w:val="-4"/>
                <w:sz w:val="18"/>
              </w:rPr>
              <w:t> </w:t>
            </w:r>
            <w:r>
              <w:rPr>
                <w:sz w:val="18"/>
              </w:rPr>
              <w:t>measurements,</w:t>
            </w:r>
            <w:r>
              <w:rPr>
                <w:spacing w:val="-6"/>
                <w:sz w:val="18"/>
              </w:rPr>
              <w:t> </w:t>
            </w:r>
            <w:r>
              <w:rPr>
                <w:sz w:val="18"/>
              </w:rPr>
              <w:t>enhancing</w:t>
            </w:r>
            <w:r>
              <w:rPr>
                <w:spacing w:val="-4"/>
                <w:sz w:val="18"/>
              </w:rPr>
              <w:t> </w:t>
            </w:r>
            <w:r>
              <w:rPr>
                <w:sz w:val="18"/>
              </w:rPr>
              <w:t>conversioin</w:t>
            </w:r>
            <w:r>
              <w:rPr>
                <w:spacing w:val="-4"/>
                <w:sz w:val="18"/>
              </w:rPr>
              <w:t> </w:t>
            </w:r>
            <w:r>
              <w:rPr>
                <w:sz w:val="18"/>
              </w:rPr>
              <w:t>rule</w:t>
            </w:r>
          </w:p>
          <w:p>
            <w:pPr>
              <w:pStyle w:val="TableParagraph"/>
              <w:spacing w:line="206" w:lineRule="exact"/>
              <w:ind w:left="108" w:right="152"/>
              <w:rPr>
                <w:sz w:val="18"/>
              </w:rPr>
            </w:pPr>
            <w:r>
              <w:rPr>
                <w:sz w:val="18"/>
              </w:rPr>
              <w:t>from</w:t>
            </w:r>
            <w:r>
              <w:rPr>
                <w:spacing w:val="-4"/>
                <w:sz w:val="18"/>
              </w:rPr>
              <w:t> </w:t>
            </w:r>
            <w:r>
              <w:rPr>
                <w:sz w:val="18"/>
              </w:rPr>
              <w:t>measuments</w:t>
            </w:r>
            <w:r>
              <w:rPr>
                <w:spacing w:val="-2"/>
                <w:sz w:val="18"/>
              </w:rPr>
              <w:t> </w:t>
            </w:r>
            <w:r>
              <w:rPr>
                <w:sz w:val="18"/>
              </w:rPr>
              <w:t>parameter</w:t>
            </w:r>
            <w:r>
              <w:rPr>
                <w:spacing w:val="-5"/>
                <w:sz w:val="18"/>
              </w:rPr>
              <w:t> </w:t>
            </w:r>
            <w:r>
              <w:rPr>
                <w:sz w:val="18"/>
              </w:rPr>
              <w:t>defined</w:t>
            </w:r>
            <w:r>
              <w:rPr>
                <w:spacing w:val="-3"/>
                <w:sz w:val="18"/>
              </w:rPr>
              <w:t> </w:t>
            </w:r>
            <w:r>
              <w:rPr>
                <w:sz w:val="18"/>
              </w:rPr>
              <w:t>in</w:t>
            </w:r>
            <w:r>
              <w:rPr>
                <w:spacing w:val="-3"/>
                <w:sz w:val="18"/>
              </w:rPr>
              <w:t> </w:t>
            </w:r>
            <w:r>
              <w:rPr>
                <w:sz w:val="18"/>
              </w:rPr>
              <w:t>3GPP</w:t>
            </w:r>
            <w:r>
              <w:rPr>
                <w:spacing w:val="-3"/>
                <w:sz w:val="18"/>
              </w:rPr>
              <w:t> </w:t>
            </w:r>
            <w:r>
              <w:rPr>
                <w:sz w:val="18"/>
              </w:rPr>
              <w:t>and</w:t>
            </w:r>
            <w:r>
              <w:rPr>
                <w:spacing w:val="-3"/>
                <w:sz w:val="18"/>
              </w:rPr>
              <w:t> </w:t>
            </w:r>
            <w:r>
              <w:rPr>
                <w:sz w:val="18"/>
              </w:rPr>
              <w:t>O-RAN,</w:t>
            </w:r>
            <w:r>
              <w:rPr>
                <w:spacing w:val="-5"/>
                <w:sz w:val="18"/>
              </w:rPr>
              <w:t> </w:t>
            </w:r>
            <w:r>
              <w:rPr>
                <w:sz w:val="18"/>
              </w:rPr>
              <w:t>and</w:t>
            </w:r>
            <w:r>
              <w:rPr>
                <w:spacing w:val="-3"/>
                <w:sz w:val="18"/>
              </w:rPr>
              <w:t> </w:t>
            </w:r>
            <w:r>
              <w:rPr>
                <w:sz w:val="18"/>
              </w:rPr>
              <w:t>added</w:t>
            </w:r>
            <w:r>
              <w:rPr>
                <w:spacing w:val="-3"/>
                <w:sz w:val="18"/>
              </w:rPr>
              <w:t> </w:t>
            </w:r>
            <w:r>
              <w:rPr>
                <w:sz w:val="18"/>
              </w:rPr>
              <w:t>new</w:t>
            </w:r>
            <w:r>
              <w:rPr>
                <w:spacing w:val="-3"/>
                <w:sz w:val="18"/>
              </w:rPr>
              <w:t> </w:t>
            </w:r>
            <w:r>
              <w:rPr>
                <w:sz w:val="18"/>
              </w:rPr>
              <w:t>O-RAN specific parameters</w:t>
            </w:r>
          </w:p>
        </w:tc>
      </w:tr>
      <w:tr>
        <w:trPr>
          <w:trHeight w:val="208" w:hRule="atLeast"/>
        </w:trPr>
        <w:tc>
          <w:tcPr>
            <w:tcW w:w="1186" w:type="dxa"/>
          </w:tcPr>
          <w:p>
            <w:pPr>
              <w:pStyle w:val="TableParagraph"/>
              <w:spacing w:line="187" w:lineRule="exact" w:before="1"/>
              <w:ind w:left="6" w:right="63"/>
              <w:jc w:val="center"/>
              <w:rPr>
                <w:sz w:val="18"/>
              </w:rPr>
            </w:pPr>
            <w:r>
              <w:rPr>
                <w:spacing w:val="-2"/>
                <w:sz w:val="18"/>
              </w:rPr>
              <w:t>2022.03.23</w:t>
            </w:r>
          </w:p>
        </w:tc>
        <w:tc>
          <w:tcPr>
            <w:tcW w:w="1075" w:type="dxa"/>
          </w:tcPr>
          <w:p>
            <w:pPr>
              <w:pStyle w:val="TableParagraph"/>
              <w:spacing w:line="187" w:lineRule="exact" w:before="1"/>
              <w:rPr>
                <w:sz w:val="18"/>
              </w:rPr>
            </w:pPr>
            <w:r>
              <w:rPr>
                <w:spacing w:val="-2"/>
                <w:sz w:val="18"/>
              </w:rPr>
              <w:t>02.02.00</w:t>
            </w:r>
          </w:p>
        </w:tc>
        <w:tc>
          <w:tcPr>
            <w:tcW w:w="7374" w:type="dxa"/>
          </w:tcPr>
          <w:p>
            <w:pPr>
              <w:pStyle w:val="TableParagraph"/>
              <w:spacing w:line="187" w:lineRule="exact" w:before="1"/>
              <w:ind w:left="108"/>
              <w:rPr>
                <w:sz w:val="18"/>
              </w:rPr>
            </w:pPr>
            <w:r>
              <w:rPr>
                <w:sz w:val="18"/>
              </w:rPr>
              <w:t>Adopt</w:t>
            </w:r>
            <w:r>
              <w:rPr>
                <w:spacing w:val="-8"/>
                <w:sz w:val="18"/>
              </w:rPr>
              <w:t> </w:t>
            </w:r>
            <w:r>
              <w:rPr>
                <w:sz w:val="18"/>
              </w:rPr>
              <w:t>(1)</w:t>
            </w:r>
            <w:r>
              <w:rPr>
                <w:spacing w:val="-7"/>
                <w:sz w:val="18"/>
              </w:rPr>
              <w:t> </w:t>
            </w:r>
            <w:r>
              <w:rPr>
                <w:sz w:val="18"/>
              </w:rPr>
              <w:t>TIM.AO's</w:t>
            </w:r>
            <w:r>
              <w:rPr>
                <w:spacing w:val="-5"/>
                <w:sz w:val="18"/>
              </w:rPr>
              <w:t> </w:t>
            </w:r>
            <w:r>
              <w:rPr>
                <w:sz w:val="18"/>
              </w:rPr>
              <w:t>CR-0003;</w:t>
            </w:r>
            <w:r>
              <w:rPr>
                <w:spacing w:val="-7"/>
                <w:sz w:val="18"/>
              </w:rPr>
              <w:t> </w:t>
            </w:r>
            <w:r>
              <w:rPr>
                <w:sz w:val="18"/>
              </w:rPr>
              <w:t>(2)</w:t>
            </w:r>
            <w:r>
              <w:rPr>
                <w:spacing w:val="-6"/>
                <w:sz w:val="18"/>
              </w:rPr>
              <w:t> </w:t>
            </w:r>
            <w:r>
              <w:rPr>
                <w:sz w:val="18"/>
              </w:rPr>
              <w:t>CMCC.AO's</w:t>
            </w:r>
            <w:r>
              <w:rPr>
                <w:spacing w:val="-5"/>
                <w:sz w:val="18"/>
              </w:rPr>
              <w:t> </w:t>
            </w:r>
            <w:r>
              <w:rPr>
                <w:sz w:val="18"/>
              </w:rPr>
              <w:t>CR-0001;</w:t>
            </w:r>
            <w:r>
              <w:rPr>
                <w:spacing w:val="-6"/>
                <w:sz w:val="18"/>
              </w:rPr>
              <w:t> </w:t>
            </w:r>
            <w:r>
              <w:rPr>
                <w:sz w:val="18"/>
              </w:rPr>
              <w:t>(3)</w:t>
            </w:r>
            <w:r>
              <w:rPr>
                <w:spacing w:val="-8"/>
                <w:sz w:val="18"/>
              </w:rPr>
              <w:t> </w:t>
            </w:r>
            <w:r>
              <w:rPr>
                <w:sz w:val="18"/>
              </w:rPr>
              <w:t>CMCC.AO's</w:t>
            </w:r>
            <w:r>
              <w:rPr>
                <w:spacing w:val="-4"/>
                <w:sz w:val="18"/>
              </w:rPr>
              <w:t> </w:t>
            </w:r>
            <w:r>
              <w:rPr>
                <w:sz w:val="18"/>
              </w:rPr>
              <w:t>CR-</w:t>
            </w:r>
            <w:r>
              <w:rPr>
                <w:spacing w:val="-4"/>
                <w:sz w:val="18"/>
              </w:rPr>
              <w:t>0002</w:t>
            </w:r>
          </w:p>
        </w:tc>
      </w:tr>
      <w:tr>
        <w:trPr>
          <w:trHeight w:val="621" w:hRule="atLeast"/>
        </w:trPr>
        <w:tc>
          <w:tcPr>
            <w:tcW w:w="1186" w:type="dxa"/>
          </w:tcPr>
          <w:p>
            <w:pPr>
              <w:pStyle w:val="TableParagraph"/>
              <w:spacing w:line="206" w:lineRule="exact"/>
              <w:ind w:left="6" w:right="63"/>
              <w:jc w:val="center"/>
              <w:rPr>
                <w:sz w:val="18"/>
              </w:rPr>
            </w:pPr>
            <w:r>
              <w:rPr>
                <w:spacing w:val="-2"/>
                <w:sz w:val="18"/>
              </w:rPr>
              <w:t>2022.04.14</w:t>
            </w:r>
          </w:p>
        </w:tc>
        <w:tc>
          <w:tcPr>
            <w:tcW w:w="1075" w:type="dxa"/>
          </w:tcPr>
          <w:p>
            <w:pPr>
              <w:pStyle w:val="TableParagraph"/>
              <w:spacing w:line="206" w:lineRule="exact"/>
              <w:rPr>
                <w:sz w:val="18"/>
              </w:rPr>
            </w:pPr>
            <w:r>
              <w:rPr>
                <w:spacing w:val="-2"/>
                <w:sz w:val="18"/>
              </w:rPr>
              <w:t>02.02</w:t>
            </w:r>
          </w:p>
        </w:tc>
        <w:tc>
          <w:tcPr>
            <w:tcW w:w="7374" w:type="dxa"/>
          </w:tcPr>
          <w:p>
            <w:pPr>
              <w:pStyle w:val="TableParagraph"/>
              <w:spacing w:line="206" w:lineRule="exact"/>
              <w:ind w:left="108" w:right="175"/>
              <w:jc w:val="both"/>
              <w:rPr>
                <w:sz w:val="18"/>
              </w:rPr>
            </w:pPr>
            <w:r>
              <w:rPr>
                <w:sz w:val="18"/>
              </w:rPr>
              <w:t>New</w:t>
            </w:r>
            <w:r>
              <w:rPr>
                <w:spacing w:val="-3"/>
                <w:sz w:val="18"/>
              </w:rPr>
              <w:t> </w:t>
            </w:r>
            <w:r>
              <w:rPr>
                <w:sz w:val="18"/>
              </w:rPr>
              <w:t>features:</w:t>
            </w:r>
            <w:r>
              <w:rPr>
                <w:spacing w:val="-1"/>
                <w:sz w:val="18"/>
              </w:rPr>
              <w:t> </w:t>
            </w:r>
            <w:r>
              <w:rPr>
                <w:sz w:val="18"/>
              </w:rPr>
              <w:t>Add</w:t>
            </w:r>
            <w:r>
              <w:rPr>
                <w:spacing w:val="-1"/>
                <w:sz w:val="18"/>
              </w:rPr>
              <w:t> </w:t>
            </w:r>
            <w:r>
              <w:rPr>
                <w:sz w:val="18"/>
              </w:rPr>
              <w:t>new</w:t>
            </w:r>
            <w:r>
              <w:rPr>
                <w:spacing w:val="-2"/>
                <w:sz w:val="18"/>
              </w:rPr>
              <w:t> </w:t>
            </w:r>
            <w:r>
              <w:rPr>
                <w:sz w:val="18"/>
              </w:rPr>
              <w:t>parameters</w:t>
            </w:r>
            <w:r>
              <w:rPr>
                <w:spacing w:val="-3"/>
                <w:sz w:val="18"/>
              </w:rPr>
              <w:t> </w:t>
            </w:r>
            <w:r>
              <w:rPr>
                <w:sz w:val="18"/>
              </w:rPr>
              <w:t>for</w:t>
            </w:r>
            <w:r>
              <w:rPr>
                <w:spacing w:val="-2"/>
                <w:sz w:val="18"/>
              </w:rPr>
              <w:t> </w:t>
            </w:r>
            <w:r>
              <w:rPr>
                <w:sz w:val="18"/>
              </w:rPr>
              <w:t>better</w:t>
            </w:r>
            <w:r>
              <w:rPr>
                <w:spacing w:val="-4"/>
                <w:sz w:val="18"/>
              </w:rPr>
              <w:t> </w:t>
            </w:r>
            <w:r>
              <w:rPr>
                <w:sz w:val="18"/>
              </w:rPr>
              <w:t>supporting</w:t>
            </w:r>
            <w:r>
              <w:rPr>
                <w:spacing w:val="-2"/>
                <w:sz w:val="18"/>
              </w:rPr>
              <w:t> </w:t>
            </w:r>
            <w:r>
              <w:rPr>
                <w:sz w:val="18"/>
              </w:rPr>
              <w:t>UE</w:t>
            </w:r>
            <w:r>
              <w:rPr>
                <w:spacing w:val="-5"/>
                <w:sz w:val="18"/>
              </w:rPr>
              <w:t> </w:t>
            </w:r>
            <w:r>
              <w:rPr>
                <w:sz w:val="18"/>
              </w:rPr>
              <w:t>grouping</w:t>
            </w:r>
            <w:r>
              <w:rPr>
                <w:spacing w:val="-2"/>
                <w:sz w:val="18"/>
              </w:rPr>
              <w:t> </w:t>
            </w:r>
            <w:r>
              <w:rPr>
                <w:sz w:val="18"/>
              </w:rPr>
              <w:t>with</w:t>
            </w:r>
            <w:r>
              <w:rPr>
                <w:spacing w:val="-2"/>
                <w:sz w:val="18"/>
              </w:rPr>
              <w:t> </w:t>
            </w:r>
            <w:r>
              <w:rPr>
                <w:sz w:val="18"/>
              </w:rPr>
              <w:t>Format</w:t>
            </w:r>
            <w:r>
              <w:rPr>
                <w:spacing w:val="-4"/>
                <w:sz w:val="18"/>
              </w:rPr>
              <w:t> </w:t>
            </w:r>
            <w:r>
              <w:rPr>
                <w:sz w:val="18"/>
              </w:rPr>
              <w:t>3,</w:t>
            </w:r>
            <w:r>
              <w:rPr>
                <w:spacing w:val="-4"/>
                <w:sz w:val="18"/>
              </w:rPr>
              <w:t> </w:t>
            </w:r>
            <w:r>
              <w:rPr>
                <w:sz w:val="18"/>
              </w:rPr>
              <w:t>add new</w:t>
            </w:r>
            <w:r>
              <w:rPr>
                <w:spacing w:val="-1"/>
                <w:sz w:val="18"/>
              </w:rPr>
              <w:t> </w:t>
            </w:r>
            <w:r>
              <w:rPr>
                <w:sz w:val="18"/>
              </w:rPr>
              <w:t>test</w:t>
            </w:r>
            <w:r>
              <w:rPr>
                <w:spacing w:val="-1"/>
                <w:sz w:val="18"/>
              </w:rPr>
              <w:t> </w:t>
            </w:r>
            <w:r>
              <w:rPr>
                <w:sz w:val="18"/>
              </w:rPr>
              <w:t>condition</w:t>
            </w:r>
            <w:r>
              <w:rPr>
                <w:spacing w:val="-1"/>
                <w:sz w:val="18"/>
              </w:rPr>
              <w:t> </w:t>
            </w:r>
            <w:r>
              <w:rPr>
                <w:sz w:val="18"/>
              </w:rPr>
              <w:t>types</w:t>
            </w:r>
            <w:r>
              <w:rPr>
                <w:spacing w:val="-3"/>
                <w:sz w:val="18"/>
              </w:rPr>
              <w:t> </w:t>
            </w:r>
            <w:r>
              <w:rPr>
                <w:sz w:val="18"/>
              </w:rPr>
              <w:t>5QI</w:t>
            </w:r>
            <w:r>
              <w:rPr>
                <w:spacing w:val="-1"/>
                <w:sz w:val="18"/>
              </w:rPr>
              <w:t> </w:t>
            </w:r>
            <w:r>
              <w:rPr>
                <w:sz w:val="18"/>
              </w:rPr>
              <w:t>and</w:t>
            </w:r>
            <w:r>
              <w:rPr>
                <w:spacing w:val="-1"/>
                <w:sz w:val="18"/>
              </w:rPr>
              <w:t> </w:t>
            </w:r>
            <w:r>
              <w:rPr>
                <w:sz w:val="18"/>
              </w:rPr>
              <w:t>QCI</w:t>
            </w:r>
            <w:r>
              <w:rPr>
                <w:spacing w:val="-1"/>
                <w:sz w:val="18"/>
              </w:rPr>
              <w:t> </w:t>
            </w:r>
            <w:r>
              <w:rPr>
                <w:sz w:val="18"/>
              </w:rPr>
              <w:t>for</w:t>
            </w:r>
            <w:r>
              <w:rPr>
                <w:spacing w:val="40"/>
                <w:sz w:val="18"/>
              </w:rPr>
              <w:t> </w:t>
            </w:r>
            <w:r>
              <w:rPr>
                <w:sz w:val="18"/>
              </w:rPr>
              <w:t>Report</w:t>
            </w:r>
            <w:r>
              <w:rPr>
                <w:spacing w:val="-1"/>
                <w:sz w:val="18"/>
              </w:rPr>
              <w:t> </w:t>
            </w:r>
            <w:r>
              <w:rPr>
                <w:sz w:val="18"/>
              </w:rPr>
              <w:t>Service</w:t>
            </w:r>
            <w:r>
              <w:rPr>
                <w:spacing w:val="-1"/>
                <w:sz w:val="18"/>
              </w:rPr>
              <w:t> </w:t>
            </w:r>
            <w:r>
              <w:rPr>
                <w:sz w:val="18"/>
              </w:rPr>
              <w:t>Style</w:t>
            </w:r>
            <w:r>
              <w:rPr>
                <w:spacing w:val="-1"/>
                <w:sz w:val="18"/>
              </w:rPr>
              <w:t> </w:t>
            </w:r>
            <w:r>
              <w:rPr>
                <w:sz w:val="18"/>
              </w:rPr>
              <w:t>Type</w:t>
            </w:r>
            <w:r>
              <w:rPr>
                <w:spacing w:val="-1"/>
                <w:sz w:val="18"/>
              </w:rPr>
              <w:t> </w:t>
            </w:r>
            <w:r>
              <w:rPr>
                <w:sz w:val="18"/>
              </w:rPr>
              <w:t>3</w:t>
            </w:r>
            <w:r>
              <w:rPr>
                <w:spacing w:val="-3"/>
                <w:sz w:val="18"/>
              </w:rPr>
              <w:t> </w:t>
            </w:r>
            <w:r>
              <w:rPr>
                <w:sz w:val="18"/>
              </w:rPr>
              <w:t>and</w:t>
            </w:r>
            <w:r>
              <w:rPr>
                <w:spacing w:val="-3"/>
                <w:sz w:val="18"/>
              </w:rPr>
              <w:t> </w:t>
            </w:r>
            <w:r>
              <w:rPr>
                <w:sz w:val="18"/>
              </w:rPr>
              <w:t>4,</w:t>
            </w:r>
            <w:r>
              <w:rPr>
                <w:spacing w:val="-3"/>
                <w:sz w:val="18"/>
              </w:rPr>
              <w:t> </w:t>
            </w:r>
            <w:r>
              <w:rPr>
                <w:sz w:val="18"/>
              </w:rPr>
              <w:t>and</w:t>
            </w:r>
            <w:r>
              <w:rPr>
                <w:spacing w:val="-3"/>
                <w:sz w:val="18"/>
              </w:rPr>
              <w:t> </w:t>
            </w:r>
            <w:r>
              <w:rPr>
                <w:sz w:val="18"/>
              </w:rPr>
              <w:t>add</w:t>
            </w:r>
            <w:r>
              <w:rPr>
                <w:spacing w:val="-1"/>
                <w:sz w:val="18"/>
              </w:rPr>
              <w:t> </w:t>
            </w:r>
            <w:r>
              <w:rPr>
                <w:sz w:val="18"/>
              </w:rPr>
              <w:t>S- NSSAI for new test condition.</w:t>
            </w:r>
          </w:p>
        </w:tc>
      </w:tr>
      <w:tr>
        <w:trPr>
          <w:trHeight w:val="205" w:hRule="atLeast"/>
        </w:trPr>
        <w:tc>
          <w:tcPr>
            <w:tcW w:w="1186" w:type="dxa"/>
          </w:tcPr>
          <w:p>
            <w:pPr>
              <w:pStyle w:val="TableParagraph"/>
              <w:spacing w:line="186" w:lineRule="exact"/>
              <w:ind w:left="6" w:right="63"/>
              <w:jc w:val="center"/>
              <w:rPr>
                <w:sz w:val="18"/>
              </w:rPr>
            </w:pPr>
            <w:r>
              <w:rPr>
                <w:spacing w:val="-2"/>
                <w:sz w:val="18"/>
              </w:rPr>
              <w:t>2022.05.11</w:t>
            </w:r>
          </w:p>
        </w:tc>
        <w:tc>
          <w:tcPr>
            <w:tcW w:w="1075" w:type="dxa"/>
          </w:tcPr>
          <w:p>
            <w:pPr>
              <w:pStyle w:val="TableParagraph"/>
              <w:spacing w:line="186" w:lineRule="exact"/>
              <w:rPr>
                <w:sz w:val="18"/>
              </w:rPr>
            </w:pPr>
            <w:r>
              <w:rPr>
                <w:spacing w:val="-2"/>
                <w:sz w:val="18"/>
              </w:rPr>
              <w:t>02.02.01</w:t>
            </w:r>
          </w:p>
        </w:tc>
        <w:tc>
          <w:tcPr>
            <w:tcW w:w="7374" w:type="dxa"/>
          </w:tcPr>
          <w:p>
            <w:pPr>
              <w:pStyle w:val="TableParagraph"/>
              <w:spacing w:line="186" w:lineRule="exact"/>
              <w:ind w:left="108"/>
              <w:rPr>
                <w:sz w:val="18"/>
              </w:rPr>
            </w:pPr>
            <w:r>
              <w:rPr>
                <w:sz w:val="18"/>
              </w:rPr>
              <w:t>Adopt</w:t>
            </w:r>
            <w:r>
              <w:rPr>
                <w:spacing w:val="-4"/>
                <w:sz w:val="18"/>
              </w:rPr>
              <w:t> </w:t>
            </w:r>
            <w:r>
              <w:rPr>
                <w:sz w:val="18"/>
              </w:rPr>
              <w:t>(1)</w:t>
            </w:r>
            <w:r>
              <w:rPr>
                <w:spacing w:val="-7"/>
                <w:sz w:val="18"/>
              </w:rPr>
              <w:t> </w:t>
            </w:r>
            <w:r>
              <w:rPr>
                <w:sz w:val="18"/>
              </w:rPr>
              <w:t>INT's</w:t>
            </w:r>
            <w:r>
              <w:rPr>
                <w:spacing w:val="-3"/>
                <w:sz w:val="18"/>
              </w:rPr>
              <w:t> </w:t>
            </w:r>
            <w:r>
              <w:rPr>
                <w:sz w:val="18"/>
              </w:rPr>
              <w:t>CR-0015;</w:t>
            </w:r>
            <w:r>
              <w:rPr>
                <w:spacing w:val="-4"/>
                <w:sz w:val="18"/>
              </w:rPr>
              <w:t> </w:t>
            </w:r>
            <w:r>
              <w:rPr>
                <w:sz w:val="18"/>
              </w:rPr>
              <w:t>(2)</w:t>
            </w:r>
            <w:r>
              <w:rPr>
                <w:spacing w:val="-4"/>
                <w:sz w:val="18"/>
              </w:rPr>
              <w:t> </w:t>
            </w:r>
            <w:r>
              <w:rPr>
                <w:sz w:val="18"/>
              </w:rPr>
              <w:t>INT's</w:t>
            </w:r>
            <w:r>
              <w:rPr>
                <w:spacing w:val="-2"/>
                <w:sz w:val="18"/>
              </w:rPr>
              <w:t> </w:t>
            </w:r>
            <w:r>
              <w:rPr>
                <w:sz w:val="18"/>
              </w:rPr>
              <w:t>CR-0016;</w:t>
            </w:r>
            <w:r>
              <w:rPr>
                <w:spacing w:val="-6"/>
                <w:sz w:val="18"/>
              </w:rPr>
              <w:t> </w:t>
            </w:r>
            <w:r>
              <w:rPr>
                <w:sz w:val="18"/>
              </w:rPr>
              <w:t>(3)</w:t>
            </w:r>
            <w:r>
              <w:rPr>
                <w:spacing w:val="-4"/>
                <w:sz w:val="18"/>
              </w:rPr>
              <w:t> </w:t>
            </w:r>
            <w:r>
              <w:rPr>
                <w:sz w:val="18"/>
              </w:rPr>
              <w:t>INT's</w:t>
            </w:r>
            <w:r>
              <w:rPr>
                <w:spacing w:val="-6"/>
                <w:sz w:val="18"/>
              </w:rPr>
              <w:t> </w:t>
            </w:r>
            <w:r>
              <w:rPr>
                <w:sz w:val="18"/>
              </w:rPr>
              <w:t>CR-</w:t>
            </w:r>
            <w:r>
              <w:rPr>
                <w:spacing w:val="-4"/>
                <w:sz w:val="18"/>
              </w:rPr>
              <w:t>0017</w:t>
            </w:r>
          </w:p>
        </w:tc>
      </w:tr>
      <w:tr>
        <w:trPr>
          <w:trHeight w:val="206" w:hRule="atLeast"/>
        </w:trPr>
        <w:tc>
          <w:tcPr>
            <w:tcW w:w="1186" w:type="dxa"/>
          </w:tcPr>
          <w:p>
            <w:pPr>
              <w:pStyle w:val="TableParagraph"/>
              <w:spacing w:line="186" w:lineRule="exact"/>
              <w:ind w:left="6" w:right="63"/>
              <w:jc w:val="center"/>
              <w:rPr>
                <w:sz w:val="18"/>
              </w:rPr>
            </w:pPr>
            <w:r>
              <w:rPr>
                <w:spacing w:val="-2"/>
                <w:sz w:val="18"/>
              </w:rPr>
              <w:t>2022.07.20</w:t>
            </w:r>
          </w:p>
        </w:tc>
        <w:tc>
          <w:tcPr>
            <w:tcW w:w="1075" w:type="dxa"/>
          </w:tcPr>
          <w:p>
            <w:pPr>
              <w:pStyle w:val="TableParagraph"/>
              <w:spacing w:line="186" w:lineRule="exact"/>
              <w:rPr>
                <w:sz w:val="18"/>
              </w:rPr>
            </w:pPr>
            <w:r>
              <w:rPr>
                <w:spacing w:val="-2"/>
                <w:sz w:val="18"/>
              </w:rPr>
              <w:t>02.02.02</w:t>
            </w:r>
          </w:p>
        </w:tc>
        <w:tc>
          <w:tcPr>
            <w:tcW w:w="7374" w:type="dxa"/>
          </w:tcPr>
          <w:p>
            <w:pPr>
              <w:pStyle w:val="TableParagraph"/>
              <w:spacing w:line="186" w:lineRule="exact"/>
              <w:ind w:left="108"/>
              <w:rPr>
                <w:sz w:val="18"/>
              </w:rPr>
            </w:pPr>
            <w:r>
              <w:rPr>
                <w:sz w:val="18"/>
              </w:rPr>
              <w:t>Adopt</w:t>
            </w:r>
            <w:r>
              <w:rPr>
                <w:spacing w:val="-4"/>
                <w:sz w:val="18"/>
              </w:rPr>
              <w:t> </w:t>
            </w:r>
            <w:r>
              <w:rPr>
                <w:sz w:val="18"/>
              </w:rPr>
              <w:t>INT's</w:t>
            </w:r>
            <w:r>
              <w:rPr>
                <w:spacing w:val="-3"/>
                <w:sz w:val="18"/>
              </w:rPr>
              <w:t> </w:t>
            </w:r>
            <w:r>
              <w:rPr>
                <w:sz w:val="18"/>
              </w:rPr>
              <w:t>CR-</w:t>
            </w:r>
            <w:r>
              <w:rPr>
                <w:spacing w:val="-4"/>
                <w:sz w:val="18"/>
              </w:rPr>
              <w:t>0022</w:t>
            </w:r>
          </w:p>
        </w:tc>
      </w:tr>
      <w:tr>
        <w:trPr>
          <w:trHeight w:val="208" w:hRule="atLeast"/>
        </w:trPr>
        <w:tc>
          <w:tcPr>
            <w:tcW w:w="1186" w:type="dxa"/>
          </w:tcPr>
          <w:p>
            <w:pPr>
              <w:pStyle w:val="TableParagraph"/>
              <w:spacing w:line="187" w:lineRule="exact" w:before="1"/>
              <w:ind w:left="6" w:right="63"/>
              <w:jc w:val="center"/>
              <w:rPr>
                <w:sz w:val="18"/>
              </w:rPr>
            </w:pPr>
            <w:r>
              <w:rPr>
                <w:spacing w:val="-2"/>
                <w:sz w:val="18"/>
              </w:rPr>
              <w:t>2022.07.24</w:t>
            </w:r>
          </w:p>
        </w:tc>
        <w:tc>
          <w:tcPr>
            <w:tcW w:w="1075" w:type="dxa"/>
          </w:tcPr>
          <w:p>
            <w:pPr>
              <w:pStyle w:val="TableParagraph"/>
              <w:spacing w:line="187" w:lineRule="exact" w:before="1"/>
              <w:rPr>
                <w:sz w:val="18"/>
              </w:rPr>
            </w:pPr>
            <w:r>
              <w:rPr>
                <w:spacing w:val="-2"/>
                <w:sz w:val="18"/>
              </w:rPr>
              <w:t>02.02.03</w:t>
            </w:r>
          </w:p>
        </w:tc>
        <w:tc>
          <w:tcPr>
            <w:tcW w:w="7374" w:type="dxa"/>
          </w:tcPr>
          <w:p>
            <w:pPr>
              <w:pStyle w:val="TableParagraph"/>
              <w:spacing w:line="187" w:lineRule="exact" w:before="1"/>
              <w:ind w:left="108"/>
              <w:rPr>
                <w:sz w:val="18"/>
              </w:rPr>
            </w:pPr>
            <w:r>
              <w:rPr>
                <w:sz w:val="18"/>
              </w:rPr>
              <w:t>Aligned</w:t>
            </w:r>
            <w:r>
              <w:rPr>
                <w:spacing w:val="-2"/>
                <w:sz w:val="18"/>
              </w:rPr>
              <w:t> </w:t>
            </w:r>
            <w:r>
              <w:rPr>
                <w:sz w:val="18"/>
              </w:rPr>
              <w:t>to</w:t>
            </w:r>
            <w:r>
              <w:rPr>
                <w:spacing w:val="-2"/>
                <w:sz w:val="18"/>
              </w:rPr>
              <w:t> </w:t>
            </w:r>
            <w:r>
              <w:rPr>
                <w:sz w:val="18"/>
              </w:rPr>
              <w:t>new</w:t>
            </w:r>
            <w:r>
              <w:rPr>
                <w:spacing w:val="-1"/>
                <w:sz w:val="18"/>
              </w:rPr>
              <w:t> </w:t>
            </w:r>
            <w:r>
              <w:rPr>
                <w:spacing w:val="-2"/>
                <w:sz w:val="18"/>
              </w:rPr>
              <w:t>template</w:t>
            </w:r>
          </w:p>
        </w:tc>
      </w:tr>
      <w:tr>
        <w:trPr>
          <w:trHeight w:val="1656" w:hRule="atLeast"/>
        </w:trPr>
        <w:tc>
          <w:tcPr>
            <w:tcW w:w="1186" w:type="dxa"/>
          </w:tcPr>
          <w:p>
            <w:pPr>
              <w:pStyle w:val="TableParagraph"/>
              <w:spacing w:line="206" w:lineRule="exact"/>
              <w:ind w:left="6" w:right="63"/>
              <w:jc w:val="center"/>
              <w:rPr>
                <w:sz w:val="18"/>
              </w:rPr>
            </w:pPr>
            <w:r>
              <w:rPr>
                <w:spacing w:val="-2"/>
                <w:sz w:val="18"/>
              </w:rPr>
              <w:t>2022.08.09</w:t>
            </w:r>
          </w:p>
        </w:tc>
        <w:tc>
          <w:tcPr>
            <w:tcW w:w="1075" w:type="dxa"/>
          </w:tcPr>
          <w:p>
            <w:pPr>
              <w:pStyle w:val="TableParagraph"/>
              <w:spacing w:line="206" w:lineRule="exact"/>
              <w:rPr>
                <w:sz w:val="18"/>
              </w:rPr>
            </w:pPr>
            <w:r>
              <w:rPr>
                <w:spacing w:val="-2"/>
                <w:sz w:val="18"/>
              </w:rPr>
              <w:t>02.03</w:t>
            </w:r>
          </w:p>
        </w:tc>
        <w:tc>
          <w:tcPr>
            <w:tcW w:w="7374" w:type="dxa"/>
          </w:tcPr>
          <w:p>
            <w:pPr>
              <w:pStyle w:val="TableParagraph"/>
              <w:ind w:left="108" w:right="152"/>
              <w:rPr>
                <w:sz w:val="18"/>
              </w:rPr>
            </w:pPr>
            <w:r>
              <w:rPr>
                <w:sz w:val="18"/>
              </w:rPr>
              <w:t>New</w:t>
            </w:r>
            <w:r>
              <w:rPr>
                <w:spacing w:val="-4"/>
                <w:sz w:val="18"/>
              </w:rPr>
              <w:t> </w:t>
            </w:r>
            <w:r>
              <w:rPr>
                <w:sz w:val="18"/>
              </w:rPr>
              <w:t>features:</w:t>
            </w:r>
            <w:r>
              <w:rPr>
                <w:spacing w:val="-1"/>
                <w:sz w:val="18"/>
              </w:rPr>
              <w:t> </w:t>
            </w:r>
            <w:r>
              <w:rPr>
                <w:sz w:val="18"/>
              </w:rPr>
              <w:t>Add</w:t>
            </w:r>
            <w:r>
              <w:rPr>
                <w:spacing w:val="-2"/>
                <w:sz w:val="18"/>
              </w:rPr>
              <w:t> </w:t>
            </w:r>
            <w:r>
              <w:rPr>
                <w:sz w:val="18"/>
              </w:rPr>
              <w:t>new</w:t>
            </w:r>
            <w:r>
              <w:rPr>
                <w:spacing w:val="-3"/>
                <w:sz w:val="18"/>
              </w:rPr>
              <w:t> </w:t>
            </w:r>
            <w:r>
              <w:rPr>
                <w:sz w:val="18"/>
              </w:rPr>
              <w:t>Report</w:t>
            </w:r>
            <w:r>
              <w:rPr>
                <w:spacing w:val="-5"/>
                <w:sz w:val="18"/>
              </w:rPr>
              <w:t> </w:t>
            </w:r>
            <w:r>
              <w:rPr>
                <w:sz w:val="18"/>
              </w:rPr>
              <w:t>Service</w:t>
            </w:r>
            <w:r>
              <w:rPr>
                <w:spacing w:val="-3"/>
                <w:sz w:val="18"/>
              </w:rPr>
              <w:t> </w:t>
            </w:r>
            <w:r>
              <w:rPr>
                <w:sz w:val="18"/>
              </w:rPr>
              <w:t>Styles</w:t>
            </w:r>
            <w:r>
              <w:rPr>
                <w:spacing w:val="-2"/>
                <w:sz w:val="18"/>
              </w:rPr>
              <w:t> </w:t>
            </w:r>
            <w:r>
              <w:rPr>
                <w:sz w:val="18"/>
              </w:rPr>
              <w:t>4</w:t>
            </w:r>
            <w:r>
              <w:rPr>
                <w:spacing w:val="-5"/>
                <w:sz w:val="18"/>
              </w:rPr>
              <w:t> </w:t>
            </w:r>
            <w:r>
              <w:rPr>
                <w:sz w:val="18"/>
              </w:rPr>
              <w:t>and</w:t>
            </w:r>
            <w:r>
              <w:rPr>
                <w:spacing w:val="-5"/>
                <w:sz w:val="18"/>
              </w:rPr>
              <w:t> </w:t>
            </w:r>
            <w:r>
              <w:rPr>
                <w:sz w:val="18"/>
              </w:rPr>
              <w:t>5</w:t>
            </w:r>
            <w:r>
              <w:rPr>
                <w:spacing w:val="-3"/>
                <w:sz w:val="18"/>
              </w:rPr>
              <w:t> </w:t>
            </w:r>
            <w:r>
              <w:rPr>
                <w:sz w:val="18"/>
              </w:rPr>
              <w:t>introduced</w:t>
            </w:r>
            <w:r>
              <w:rPr>
                <w:spacing w:val="-3"/>
                <w:sz w:val="18"/>
              </w:rPr>
              <w:t> </w:t>
            </w:r>
            <w:r>
              <w:rPr>
                <w:sz w:val="18"/>
              </w:rPr>
              <w:t>for</w:t>
            </w:r>
            <w:r>
              <w:rPr>
                <w:spacing w:val="-3"/>
                <w:sz w:val="18"/>
              </w:rPr>
              <w:t> </w:t>
            </w:r>
            <w:r>
              <w:rPr>
                <w:sz w:val="18"/>
              </w:rPr>
              <w:t>flexible</w:t>
            </w:r>
            <w:r>
              <w:rPr>
                <w:spacing w:val="-5"/>
                <w:sz w:val="18"/>
              </w:rPr>
              <w:t> </w:t>
            </w:r>
            <w:r>
              <w:rPr>
                <w:sz w:val="18"/>
              </w:rPr>
              <w:t>reporting</w:t>
            </w:r>
            <w:r>
              <w:rPr>
                <w:spacing w:val="-3"/>
                <w:sz w:val="18"/>
              </w:rPr>
              <w:t> </w:t>
            </w:r>
            <w:r>
              <w:rPr>
                <w:sz w:val="18"/>
              </w:rPr>
              <w:t>of UE level measurements, Enhancing conversion rule from measurements parameter defined in 3GPP and O-RAN adding new O-RAN specific parameters clarifying CGI handling in Action Definition Formats, UL-RSRP and CQI for signal quality based UE grouping in Format 3, extend new test condition types for Report Service Style Type 3 and 4, adding Slice ID measurement label, Adding "Logical OR" into UE filtering</w:t>
            </w:r>
          </w:p>
          <w:p>
            <w:pPr>
              <w:pStyle w:val="TableParagraph"/>
              <w:spacing w:line="206" w:lineRule="exact"/>
              <w:ind w:left="108"/>
              <w:rPr>
                <w:sz w:val="18"/>
              </w:rPr>
            </w:pPr>
            <w:r>
              <w:rPr>
                <w:sz w:val="18"/>
              </w:rPr>
              <w:t>conditions,</w:t>
            </w:r>
            <w:r>
              <w:rPr>
                <w:spacing w:val="-5"/>
                <w:sz w:val="18"/>
              </w:rPr>
              <w:t> </w:t>
            </w:r>
            <w:r>
              <w:rPr>
                <w:sz w:val="18"/>
              </w:rPr>
              <w:t>Indication</w:t>
            </w:r>
            <w:r>
              <w:rPr>
                <w:spacing w:val="-5"/>
                <w:sz w:val="18"/>
              </w:rPr>
              <w:t> </w:t>
            </w:r>
            <w:r>
              <w:rPr>
                <w:sz w:val="18"/>
              </w:rPr>
              <w:t>Message</w:t>
            </w:r>
            <w:r>
              <w:rPr>
                <w:spacing w:val="-3"/>
                <w:sz w:val="18"/>
              </w:rPr>
              <w:t> </w:t>
            </w:r>
            <w:r>
              <w:rPr>
                <w:sz w:val="18"/>
              </w:rPr>
              <w:t>Format</w:t>
            </w:r>
            <w:r>
              <w:rPr>
                <w:spacing w:val="-3"/>
                <w:sz w:val="18"/>
              </w:rPr>
              <w:t> </w:t>
            </w:r>
            <w:r>
              <w:rPr>
                <w:sz w:val="18"/>
              </w:rPr>
              <w:t>2</w:t>
            </w:r>
            <w:r>
              <w:rPr>
                <w:spacing w:val="-1"/>
                <w:sz w:val="18"/>
              </w:rPr>
              <w:t> </w:t>
            </w:r>
            <w:r>
              <w:rPr>
                <w:sz w:val="18"/>
              </w:rPr>
              <w:t>for</w:t>
            </w:r>
            <w:r>
              <w:rPr>
                <w:spacing w:val="-3"/>
                <w:sz w:val="18"/>
              </w:rPr>
              <w:t> </w:t>
            </w:r>
            <w:r>
              <w:rPr>
                <w:sz w:val="18"/>
              </w:rPr>
              <w:t>REPORT</w:t>
            </w:r>
            <w:r>
              <w:rPr>
                <w:spacing w:val="-3"/>
                <w:sz w:val="18"/>
              </w:rPr>
              <w:t> </w:t>
            </w:r>
            <w:r>
              <w:rPr>
                <w:sz w:val="18"/>
              </w:rPr>
              <w:t>Style</w:t>
            </w:r>
            <w:r>
              <w:rPr>
                <w:spacing w:val="-5"/>
                <w:sz w:val="18"/>
              </w:rPr>
              <w:t> </w:t>
            </w:r>
            <w:r>
              <w:rPr>
                <w:sz w:val="18"/>
              </w:rPr>
              <w:t>3,</w:t>
            </w:r>
            <w:r>
              <w:rPr>
                <w:spacing w:val="-3"/>
                <w:sz w:val="18"/>
              </w:rPr>
              <w:t> </w:t>
            </w:r>
            <w:r>
              <w:rPr>
                <w:sz w:val="18"/>
              </w:rPr>
              <w:t>bin</w:t>
            </w:r>
            <w:r>
              <w:rPr>
                <w:spacing w:val="-3"/>
                <w:sz w:val="18"/>
              </w:rPr>
              <w:t> </w:t>
            </w:r>
            <w:r>
              <w:rPr>
                <w:sz w:val="18"/>
              </w:rPr>
              <w:t>range</w:t>
            </w:r>
            <w:r>
              <w:rPr>
                <w:spacing w:val="-3"/>
                <w:sz w:val="18"/>
              </w:rPr>
              <w:t> </w:t>
            </w:r>
            <w:r>
              <w:rPr>
                <w:sz w:val="18"/>
              </w:rPr>
              <w:t>definition</w:t>
            </w:r>
            <w:r>
              <w:rPr>
                <w:spacing w:val="-3"/>
                <w:sz w:val="18"/>
              </w:rPr>
              <w:t> </w:t>
            </w:r>
            <w:r>
              <w:rPr>
                <w:sz w:val="18"/>
              </w:rPr>
              <w:t>of distribution type measurements, Support mMIMO non-GoB measurements</w:t>
            </w:r>
          </w:p>
        </w:tc>
      </w:tr>
      <w:tr>
        <w:trPr>
          <w:trHeight w:val="206" w:hRule="atLeast"/>
        </w:trPr>
        <w:tc>
          <w:tcPr>
            <w:tcW w:w="1186" w:type="dxa"/>
          </w:tcPr>
          <w:p>
            <w:pPr>
              <w:pStyle w:val="TableParagraph"/>
              <w:spacing w:line="186" w:lineRule="exact"/>
              <w:ind w:left="6" w:right="63"/>
              <w:jc w:val="center"/>
              <w:rPr>
                <w:sz w:val="18"/>
              </w:rPr>
            </w:pPr>
            <w:r>
              <w:rPr>
                <w:spacing w:val="-2"/>
                <w:sz w:val="18"/>
              </w:rPr>
              <w:t>2022.11.09</w:t>
            </w:r>
          </w:p>
        </w:tc>
        <w:tc>
          <w:tcPr>
            <w:tcW w:w="1075" w:type="dxa"/>
          </w:tcPr>
          <w:p>
            <w:pPr>
              <w:pStyle w:val="TableParagraph"/>
              <w:spacing w:line="186" w:lineRule="exact"/>
              <w:rPr>
                <w:sz w:val="18"/>
              </w:rPr>
            </w:pPr>
            <w:r>
              <w:rPr>
                <w:spacing w:val="-2"/>
                <w:sz w:val="18"/>
              </w:rPr>
              <w:t>02.03.01</w:t>
            </w:r>
          </w:p>
        </w:tc>
        <w:tc>
          <w:tcPr>
            <w:tcW w:w="7374" w:type="dxa"/>
          </w:tcPr>
          <w:p>
            <w:pPr>
              <w:pStyle w:val="TableParagraph"/>
              <w:spacing w:line="186" w:lineRule="exact"/>
              <w:ind w:left="108"/>
              <w:rPr>
                <w:sz w:val="18"/>
              </w:rPr>
            </w:pPr>
            <w:r>
              <w:rPr>
                <w:sz w:val="18"/>
              </w:rPr>
              <w:t>Adopt</w:t>
            </w:r>
            <w:r>
              <w:rPr>
                <w:spacing w:val="-4"/>
                <w:sz w:val="18"/>
              </w:rPr>
              <w:t> </w:t>
            </w:r>
            <w:r>
              <w:rPr>
                <w:sz w:val="18"/>
              </w:rPr>
              <w:t>(1)</w:t>
            </w:r>
            <w:r>
              <w:rPr>
                <w:spacing w:val="-7"/>
                <w:sz w:val="18"/>
              </w:rPr>
              <w:t> </w:t>
            </w:r>
            <w:r>
              <w:rPr>
                <w:sz w:val="18"/>
              </w:rPr>
              <w:t>INT's</w:t>
            </w:r>
            <w:r>
              <w:rPr>
                <w:spacing w:val="-3"/>
                <w:sz w:val="18"/>
              </w:rPr>
              <w:t> </w:t>
            </w:r>
            <w:r>
              <w:rPr>
                <w:sz w:val="18"/>
              </w:rPr>
              <w:t>CR-0024;</w:t>
            </w:r>
            <w:r>
              <w:rPr>
                <w:spacing w:val="-4"/>
                <w:sz w:val="18"/>
              </w:rPr>
              <w:t> </w:t>
            </w:r>
            <w:r>
              <w:rPr>
                <w:sz w:val="18"/>
              </w:rPr>
              <w:t>(2)</w:t>
            </w:r>
            <w:r>
              <w:rPr>
                <w:spacing w:val="-4"/>
                <w:sz w:val="18"/>
              </w:rPr>
              <w:t> </w:t>
            </w:r>
            <w:r>
              <w:rPr>
                <w:sz w:val="18"/>
              </w:rPr>
              <w:t>INT's</w:t>
            </w:r>
            <w:r>
              <w:rPr>
                <w:spacing w:val="-3"/>
                <w:sz w:val="18"/>
              </w:rPr>
              <w:t> </w:t>
            </w:r>
            <w:r>
              <w:rPr>
                <w:sz w:val="18"/>
              </w:rPr>
              <w:t>CR-</w:t>
            </w:r>
            <w:r>
              <w:rPr>
                <w:spacing w:val="-4"/>
                <w:sz w:val="18"/>
              </w:rPr>
              <w:t>0027</w:t>
            </w:r>
          </w:p>
        </w:tc>
      </w:tr>
      <w:tr>
        <w:trPr>
          <w:trHeight w:val="208" w:hRule="atLeast"/>
        </w:trPr>
        <w:tc>
          <w:tcPr>
            <w:tcW w:w="1186" w:type="dxa"/>
          </w:tcPr>
          <w:p>
            <w:pPr>
              <w:pStyle w:val="TableParagraph"/>
              <w:spacing w:line="187" w:lineRule="exact" w:before="1"/>
              <w:ind w:left="6" w:right="63"/>
              <w:jc w:val="center"/>
              <w:rPr>
                <w:sz w:val="18"/>
              </w:rPr>
            </w:pPr>
            <w:r>
              <w:rPr>
                <w:spacing w:val="-2"/>
                <w:sz w:val="18"/>
              </w:rPr>
              <w:t>2022.11.20</w:t>
            </w:r>
          </w:p>
        </w:tc>
        <w:tc>
          <w:tcPr>
            <w:tcW w:w="1075" w:type="dxa"/>
          </w:tcPr>
          <w:p>
            <w:pPr>
              <w:pStyle w:val="TableParagraph"/>
              <w:spacing w:line="187" w:lineRule="exact" w:before="1"/>
              <w:rPr>
                <w:sz w:val="18"/>
              </w:rPr>
            </w:pPr>
            <w:r>
              <w:rPr>
                <w:spacing w:val="-2"/>
                <w:sz w:val="18"/>
              </w:rPr>
              <w:t>02.03.02</w:t>
            </w:r>
          </w:p>
        </w:tc>
        <w:tc>
          <w:tcPr>
            <w:tcW w:w="7374" w:type="dxa"/>
          </w:tcPr>
          <w:p>
            <w:pPr>
              <w:pStyle w:val="TableParagraph"/>
              <w:spacing w:line="187" w:lineRule="exact" w:before="1"/>
              <w:ind w:left="108"/>
              <w:rPr>
                <w:sz w:val="18"/>
              </w:rPr>
            </w:pPr>
            <w:r>
              <w:rPr>
                <w:sz w:val="18"/>
              </w:rPr>
              <w:t>Editorial</w:t>
            </w:r>
            <w:r>
              <w:rPr>
                <w:spacing w:val="-8"/>
                <w:sz w:val="18"/>
              </w:rPr>
              <w:t> </w:t>
            </w:r>
            <w:r>
              <w:rPr>
                <w:sz w:val="18"/>
              </w:rPr>
              <w:t>changes</w:t>
            </w:r>
            <w:r>
              <w:rPr>
                <w:spacing w:val="-3"/>
                <w:sz w:val="18"/>
              </w:rPr>
              <w:t> </w:t>
            </w:r>
            <w:r>
              <w:rPr>
                <w:sz w:val="18"/>
              </w:rPr>
              <w:t>reflecting</w:t>
            </w:r>
            <w:r>
              <w:rPr>
                <w:spacing w:val="-5"/>
                <w:sz w:val="18"/>
              </w:rPr>
              <w:t> </w:t>
            </w:r>
            <w:r>
              <w:rPr>
                <w:sz w:val="18"/>
              </w:rPr>
              <w:t>comments</w:t>
            </w:r>
            <w:r>
              <w:rPr>
                <w:spacing w:val="-3"/>
                <w:sz w:val="18"/>
              </w:rPr>
              <w:t> </w:t>
            </w:r>
            <w:r>
              <w:rPr>
                <w:sz w:val="18"/>
              </w:rPr>
              <w:t>received</w:t>
            </w:r>
            <w:r>
              <w:rPr>
                <w:spacing w:val="-3"/>
                <w:sz w:val="18"/>
              </w:rPr>
              <w:t> </w:t>
            </w:r>
            <w:r>
              <w:rPr>
                <w:sz w:val="18"/>
              </w:rPr>
              <w:t>during</w:t>
            </w:r>
            <w:r>
              <w:rPr>
                <w:spacing w:val="-4"/>
                <w:sz w:val="18"/>
              </w:rPr>
              <w:t> </w:t>
            </w:r>
            <w:r>
              <w:rPr>
                <w:sz w:val="18"/>
              </w:rPr>
              <w:t>WG3 approval</w:t>
            </w:r>
            <w:r>
              <w:rPr>
                <w:spacing w:val="-5"/>
                <w:sz w:val="18"/>
              </w:rPr>
              <w:t> </w:t>
            </w:r>
            <w:r>
              <w:rPr>
                <w:spacing w:val="-2"/>
                <w:sz w:val="18"/>
              </w:rPr>
              <w:t>process</w:t>
            </w:r>
          </w:p>
        </w:tc>
      </w:tr>
      <w:tr>
        <w:trPr>
          <w:trHeight w:val="412" w:hRule="atLeast"/>
        </w:trPr>
        <w:tc>
          <w:tcPr>
            <w:tcW w:w="1186" w:type="dxa"/>
          </w:tcPr>
          <w:p>
            <w:pPr>
              <w:pStyle w:val="TableParagraph"/>
              <w:spacing w:line="206" w:lineRule="exact"/>
              <w:ind w:left="6" w:right="63"/>
              <w:jc w:val="center"/>
              <w:rPr>
                <w:sz w:val="18"/>
              </w:rPr>
            </w:pPr>
            <w:r>
              <w:rPr>
                <w:spacing w:val="-2"/>
                <w:sz w:val="18"/>
              </w:rPr>
              <w:t>2022.11.25</w:t>
            </w:r>
          </w:p>
        </w:tc>
        <w:tc>
          <w:tcPr>
            <w:tcW w:w="1075" w:type="dxa"/>
          </w:tcPr>
          <w:p>
            <w:pPr>
              <w:pStyle w:val="TableParagraph"/>
              <w:spacing w:line="206" w:lineRule="exact"/>
              <w:rPr>
                <w:sz w:val="18"/>
              </w:rPr>
            </w:pPr>
            <w:r>
              <w:rPr>
                <w:spacing w:val="-2"/>
                <w:sz w:val="18"/>
              </w:rPr>
              <w:t>03.00</w:t>
            </w:r>
          </w:p>
        </w:tc>
        <w:tc>
          <w:tcPr>
            <w:tcW w:w="7374" w:type="dxa"/>
          </w:tcPr>
          <w:p>
            <w:pPr>
              <w:pStyle w:val="TableParagraph"/>
              <w:spacing w:line="206" w:lineRule="exact"/>
              <w:ind w:left="108"/>
              <w:rPr>
                <w:sz w:val="18"/>
              </w:rPr>
            </w:pPr>
            <w:r>
              <w:rPr>
                <w:sz w:val="18"/>
              </w:rPr>
              <w:t>New</w:t>
            </w:r>
            <w:r>
              <w:rPr>
                <w:spacing w:val="-4"/>
                <w:sz w:val="18"/>
              </w:rPr>
              <w:t> </w:t>
            </w:r>
            <w:r>
              <w:rPr>
                <w:sz w:val="18"/>
              </w:rPr>
              <w:t>features:</w:t>
            </w:r>
            <w:r>
              <w:rPr>
                <w:spacing w:val="-2"/>
                <w:sz w:val="18"/>
              </w:rPr>
              <w:t> </w:t>
            </w:r>
            <w:r>
              <w:rPr>
                <w:sz w:val="18"/>
              </w:rPr>
              <w:t>Correction</w:t>
            </w:r>
            <w:r>
              <w:rPr>
                <w:spacing w:val="-5"/>
                <w:sz w:val="18"/>
              </w:rPr>
              <w:t> </w:t>
            </w:r>
            <w:r>
              <w:rPr>
                <w:sz w:val="18"/>
              </w:rPr>
              <w:t>for</w:t>
            </w:r>
            <w:r>
              <w:rPr>
                <w:spacing w:val="-4"/>
                <w:sz w:val="18"/>
              </w:rPr>
              <w:t> </w:t>
            </w:r>
            <w:r>
              <w:rPr>
                <w:sz w:val="18"/>
              </w:rPr>
              <w:t>E2SM-KPM</w:t>
            </w:r>
            <w:r>
              <w:rPr>
                <w:spacing w:val="-5"/>
                <w:sz w:val="18"/>
              </w:rPr>
              <w:t> </w:t>
            </w:r>
            <w:r>
              <w:rPr>
                <w:sz w:val="18"/>
              </w:rPr>
              <w:t>Timestamp,</w:t>
            </w:r>
            <w:r>
              <w:rPr>
                <w:spacing w:val="-4"/>
                <w:sz w:val="18"/>
              </w:rPr>
              <w:t> </w:t>
            </w:r>
            <w:r>
              <w:rPr>
                <w:sz w:val="18"/>
              </w:rPr>
              <w:t>Correction</w:t>
            </w:r>
            <w:r>
              <w:rPr>
                <w:spacing w:val="-4"/>
                <w:sz w:val="18"/>
              </w:rPr>
              <w:t> </w:t>
            </w:r>
            <w:r>
              <w:rPr>
                <w:sz w:val="18"/>
              </w:rPr>
              <w:t>for</w:t>
            </w:r>
            <w:r>
              <w:rPr>
                <w:spacing w:val="-4"/>
                <w:sz w:val="18"/>
              </w:rPr>
              <w:t> </w:t>
            </w:r>
            <w:r>
              <w:rPr>
                <w:sz w:val="18"/>
              </w:rPr>
              <w:t>mMIMO</w:t>
            </w:r>
            <w:r>
              <w:rPr>
                <w:spacing w:val="-5"/>
                <w:sz w:val="18"/>
              </w:rPr>
              <w:t> </w:t>
            </w:r>
            <w:r>
              <w:rPr>
                <w:sz w:val="18"/>
              </w:rPr>
              <w:t>Non-GoB</w:t>
            </w:r>
            <w:r>
              <w:rPr>
                <w:spacing w:val="-4"/>
                <w:sz w:val="18"/>
              </w:rPr>
              <w:t> </w:t>
            </w:r>
            <w:r>
              <w:rPr>
                <w:sz w:val="18"/>
              </w:rPr>
              <w:t>BF </w:t>
            </w:r>
            <w:r>
              <w:rPr>
                <w:spacing w:val="-2"/>
                <w:sz w:val="18"/>
              </w:rPr>
              <w:t>optimization</w:t>
            </w:r>
          </w:p>
        </w:tc>
      </w:tr>
      <w:tr>
        <w:trPr>
          <w:trHeight w:val="208" w:hRule="atLeast"/>
        </w:trPr>
        <w:tc>
          <w:tcPr>
            <w:tcW w:w="1186" w:type="dxa"/>
          </w:tcPr>
          <w:p>
            <w:pPr>
              <w:pStyle w:val="TableParagraph"/>
              <w:spacing w:line="187" w:lineRule="exact" w:before="1"/>
              <w:ind w:left="6" w:right="63"/>
              <w:jc w:val="center"/>
              <w:rPr>
                <w:sz w:val="18"/>
              </w:rPr>
            </w:pPr>
            <w:r>
              <w:rPr>
                <w:spacing w:val="-2"/>
                <w:sz w:val="18"/>
              </w:rPr>
              <w:t>2023.06.30</w:t>
            </w:r>
          </w:p>
        </w:tc>
        <w:tc>
          <w:tcPr>
            <w:tcW w:w="1075" w:type="dxa"/>
          </w:tcPr>
          <w:p>
            <w:pPr>
              <w:pStyle w:val="TableParagraph"/>
              <w:spacing w:line="187" w:lineRule="exact" w:before="1"/>
              <w:rPr>
                <w:sz w:val="18"/>
              </w:rPr>
            </w:pPr>
            <w:r>
              <w:rPr>
                <w:spacing w:val="-2"/>
                <w:sz w:val="18"/>
              </w:rPr>
              <w:t>03.00.01</w:t>
            </w:r>
          </w:p>
        </w:tc>
        <w:tc>
          <w:tcPr>
            <w:tcW w:w="7374" w:type="dxa"/>
          </w:tcPr>
          <w:p>
            <w:pPr>
              <w:pStyle w:val="TableParagraph"/>
              <w:spacing w:line="187" w:lineRule="exact" w:before="1"/>
              <w:ind w:left="108"/>
              <w:rPr>
                <w:sz w:val="18"/>
              </w:rPr>
            </w:pPr>
            <w:r>
              <w:rPr>
                <w:sz w:val="18"/>
              </w:rPr>
              <w:t>Adopt</w:t>
            </w:r>
            <w:r>
              <w:rPr>
                <w:spacing w:val="-2"/>
                <w:sz w:val="18"/>
              </w:rPr>
              <w:t> </w:t>
            </w:r>
            <w:r>
              <w:rPr>
                <w:sz w:val="18"/>
              </w:rPr>
              <w:t>(1)</w:t>
            </w:r>
            <w:r>
              <w:rPr>
                <w:spacing w:val="-4"/>
                <w:sz w:val="18"/>
              </w:rPr>
              <w:t> </w:t>
            </w:r>
            <w:r>
              <w:rPr>
                <w:sz w:val="18"/>
              </w:rPr>
              <w:t>NOK.AO’s</w:t>
            </w:r>
            <w:r>
              <w:rPr>
                <w:spacing w:val="-1"/>
                <w:sz w:val="18"/>
              </w:rPr>
              <w:t> </w:t>
            </w:r>
            <w:r>
              <w:rPr>
                <w:sz w:val="18"/>
              </w:rPr>
              <w:t>CR-0002;</w:t>
            </w:r>
            <w:r>
              <w:rPr>
                <w:spacing w:val="-3"/>
                <w:sz w:val="18"/>
              </w:rPr>
              <w:t> </w:t>
            </w:r>
            <w:r>
              <w:rPr>
                <w:sz w:val="18"/>
              </w:rPr>
              <w:t>(2)</w:t>
            </w:r>
            <w:r>
              <w:rPr>
                <w:spacing w:val="-2"/>
                <w:sz w:val="18"/>
              </w:rPr>
              <w:t> </w:t>
            </w:r>
            <w:r>
              <w:rPr>
                <w:sz w:val="18"/>
              </w:rPr>
              <w:t>MAV.AO’s CR-</w:t>
            </w:r>
            <w:r>
              <w:rPr>
                <w:spacing w:val="-4"/>
                <w:sz w:val="18"/>
              </w:rPr>
              <w:t>0013</w:t>
            </w:r>
          </w:p>
        </w:tc>
      </w:tr>
      <w:tr>
        <w:trPr>
          <w:trHeight w:val="205" w:hRule="atLeast"/>
        </w:trPr>
        <w:tc>
          <w:tcPr>
            <w:tcW w:w="1186" w:type="dxa"/>
          </w:tcPr>
          <w:p>
            <w:pPr>
              <w:pStyle w:val="TableParagraph"/>
              <w:spacing w:line="186" w:lineRule="exact"/>
              <w:ind w:left="6" w:right="63"/>
              <w:jc w:val="center"/>
              <w:rPr>
                <w:sz w:val="18"/>
              </w:rPr>
            </w:pPr>
            <w:r>
              <w:rPr>
                <w:spacing w:val="-2"/>
                <w:sz w:val="18"/>
              </w:rPr>
              <w:t>2023.07.26</w:t>
            </w:r>
          </w:p>
        </w:tc>
        <w:tc>
          <w:tcPr>
            <w:tcW w:w="1075" w:type="dxa"/>
          </w:tcPr>
          <w:p>
            <w:pPr>
              <w:pStyle w:val="TableParagraph"/>
              <w:spacing w:line="186" w:lineRule="exact"/>
              <w:rPr>
                <w:sz w:val="18"/>
              </w:rPr>
            </w:pPr>
            <w:r>
              <w:rPr>
                <w:spacing w:val="-2"/>
                <w:sz w:val="18"/>
              </w:rPr>
              <w:t>03.00.02</w:t>
            </w:r>
          </w:p>
        </w:tc>
        <w:tc>
          <w:tcPr>
            <w:tcW w:w="7374" w:type="dxa"/>
          </w:tcPr>
          <w:p>
            <w:pPr>
              <w:pStyle w:val="TableParagraph"/>
              <w:spacing w:line="186" w:lineRule="exact"/>
              <w:ind w:left="108"/>
              <w:rPr>
                <w:sz w:val="18"/>
              </w:rPr>
            </w:pPr>
            <w:r>
              <w:rPr>
                <w:sz w:val="18"/>
              </w:rPr>
              <w:t>Editorial</w:t>
            </w:r>
            <w:r>
              <w:rPr>
                <w:spacing w:val="-8"/>
                <w:sz w:val="18"/>
              </w:rPr>
              <w:t> </w:t>
            </w:r>
            <w:r>
              <w:rPr>
                <w:sz w:val="18"/>
              </w:rPr>
              <w:t>changes</w:t>
            </w:r>
            <w:r>
              <w:rPr>
                <w:spacing w:val="-1"/>
                <w:sz w:val="18"/>
              </w:rPr>
              <w:t> </w:t>
            </w:r>
            <w:r>
              <w:rPr>
                <w:sz w:val="18"/>
              </w:rPr>
              <w:t>reflecting</w:t>
            </w:r>
            <w:r>
              <w:rPr>
                <w:spacing w:val="-5"/>
                <w:sz w:val="18"/>
              </w:rPr>
              <w:t> </w:t>
            </w:r>
            <w:r>
              <w:rPr>
                <w:sz w:val="18"/>
              </w:rPr>
              <w:t>comments</w:t>
            </w:r>
            <w:r>
              <w:rPr>
                <w:spacing w:val="-3"/>
                <w:sz w:val="18"/>
              </w:rPr>
              <w:t> </w:t>
            </w:r>
            <w:r>
              <w:rPr>
                <w:sz w:val="18"/>
              </w:rPr>
              <w:t>received</w:t>
            </w:r>
            <w:r>
              <w:rPr>
                <w:spacing w:val="-4"/>
                <w:sz w:val="18"/>
              </w:rPr>
              <w:t> </w:t>
            </w:r>
            <w:r>
              <w:rPr>
                <w:sz w:val="18"/>
              </w:rPr>
              <w:t>during</w:t>
            </w:r>
            <w:r>
              <w:rPr>
                <w:spacing w:val="-3"/>
                <w:sz w:val="18"/>
              </w:rPr>
              <w:t> </w:t>
            </w:r>
            <w:r>
              <w:rPr>
                <w:sz w:val="18"/>
              </w:rPr>
              <w:t>WG3</w:t>
            </w:r>
            <w:r>
              <w:rPr>
                <w:spacing w:val="-6"/>
                <w:sz w:val="18"/>
              </w:rPr>
              <w:t> </w:t>
            </w:r>
            <w:r>
              <w:rPr>
                <w:sz w:val="18"/>
              </w:rPr>
              <w:t>approval</w:t>
            </w:r>
            <w:r>
              <w:rPr>
                <w:spacing w:val="-5"/>
                <w:sz w:val="18"/>
              </w:rPr>
              <w:t> </w:t>
            </w:r>
            <w:r>
              <w:rPr>
                <w:spacing w:val="-2"/>
                <w:sz w:val="18"/>
              </w:rPr>
              <w:t>process</w:t>
            </w:r>
          </w:p>
        </w:tc>
      </w:tr>
      <w:tr>
        <w:trPr>
          <w:trHeight w:val="208" w:hRule="atLeast"/>
        </w:trPr>
        <w:tc>
          <w:tcPr>
            <w:tcW w:w="1186" w:type="dxa"/>
          </w:tcPr>
          <w:p>
            <w:pPr>
              <w:pStyle w:val="TableParagraph"/>
              <w:spacing w:line="188" w:lineRule="exact"/>
              <w:ind w:left="6" w:right="63"/>
              <w:jc w:val="center"/>
              <w:rPr>
                <w:sz w:val="18"/>
              </w:rPr>
            </w:pPr>
            <w:r>
              <w:rPr>
                <w:spacing w:val="-2"/>
                <w:sz w:val="18"/>
              </w:rPr>
              <w:t>2023.07.26</w:t>
            </w:r>
          </w:p>
        </w:tc>
        <w:tc>
          <w:tcPr>
            <w:tcW w:w="1075" w:type="dxa"/>
          </w:tcPr>
          <w:p>
            <w:pPr>
              <w:pStyle w:val="TableParagraph"/>
              <w:spacing w:line="188" w:lineRule="exact"/>
              <w:rPr>
                <w:sz w:val="18"/>
              </w:rPr>
            </w:pPr>
            <w:r>
              <w:rPr>
                <w:spacing w:val="-2"/>
                <w:sz w:val="18"/>
              </w:rPr>
              <w:t>03.00.03</w:t>
            </w:r>
          </w:p>
        </w:tc>
        <w:tc>
          <w:tcPr>
            <w:tcW w:w="7374" w:type="dxa"/>
          </w:tcPr>
          <w:p>
            <w:pPr>
              <w:pStyle w:val="TableParagraph"/>
              <w:spacing w:line="188" w:lineRule="exact"/>
              <w:ind w:left="108"/>
              <w:rPr>
                <w:sz w:val="18"/>
              </w:rPr>
            </w:pPr>
            <w:r>
              <w:rPr>
                <w:sz w:val="18"/>
              </w:rPr>
              <w:t>Further</w:t>
            </w:r>
            <w:r>
              <w:rPr>
                <w:spacing w:val="-7"/>
                <w:sz w:val="18"/>
              </w:rPr>
              <w:t> </w:t>
            </w:r>
            <w:r>
              <w:rPr>
                <w:sz w:val="18"/>
              </w:rPr>
              <w:t>Editorial</w:t>
            </w:r>
            <w:r>
              <w:rPr>
                <w:spacing w:val="-6"/>
                <w:sz w:val="18"/>
              </w:rPr>
              <w:t> </w:t>
            </w:r>
            <w:r>
              <w:rPr>
                <w:sz w:val="18"/>
              </w:rPr>
              <w:t>changes</w:t>
            </w:r>
            <w:r>
              <w:rPr>
                <w:spacing w:val="-3"/>
                <w:sz w:val="18"/>
              </w:rPr>
              <w:t> </w:t>
            </w:r>
            <w:r>
              <w:rPr>
                <w:sz w:val="18"/>
              </w:rPr>
              <w:t>reflecting</w:t>
            </w:r>
            <w:r>
              <w:rPr>
                <w:spacing w:val="-4"/>
                <w:sz w:val="18"/>
              </w:rPr>
              <w:t> </w:t>
            </w:r>
            <w:r>
              <w:rPr>
                <w:sz w:val="18"/>
              </w:rPr>
              <w:t>comments</w:t>
            </w:r>
            <w:r>
              <w:rPr>
                <w:spacing w:val="-3"/>
                <w:sz w:val="18"/>
              </w:rPr>
              <w:t> </w:t>
            </w:r>
            <w:r>
              <w:rPr>
                <w:sz w:val="18"/>
              </w:rPr>
              <w:t>received</w:t>
            </w:r>
            <w:r>
              <w:rPr>
                <w:spacing w:val="-6"/>
                <w:sz w:val="18"/>
              </w:rPr>
              <w:t> </w:t>
            </w:r>
            <w:r>
              <w:rPr>
                <w:sz w:val="18"/>
              </w:rPr>
              <w:t>during</w:t>
            </w:r>
            <w:r>
              <w:rPr>
                <w:spacing w:val="-4"/>
                <w:sz w:val="18"/>
              </w:rPr>
              <w:t> </w:t>
            </w:r>
            <w:r>
              <w:rPr>
                <w:sz w:val="18"/>
              </w:rPr>
              <w:t>WG3</w:t>
            </w:r>
            <w:r>
              <w:rPr>
                <w:spacing w:val="-4"/>
                <w:sz w:val="18"/>
              </w:rPr>
              <w:t> </w:t>
            </w:r>
            <w:r>
              <w:rPr>
                <w:sz w:val="18"/>
              </w:rPr>
              <w:t>approval</w:t>
            </w:r>
            <w:r>
              <w:rPr>
                <w:spacing w:val="-4"/>
                <w:sz w:val="18"/>
              </w:rPr>
              <w:t> </w:t>
            </w:r>
            <w:r>
              <w:rPr>
                <w:spacing w:val="-2"/>
                <w:sz w:val="18"/>
              </w:rPr>
              <w:t>process</w:t>
            </w:r>
          </w:p>
        </w:tc>
      </w:tr>
      <w:tr>
        <w:trPr>
          <w:trHeight w:val="412" w:hRule="atLeast"/>
        </w:trPr>
        <w:tc>
          <w:tcPr>
            <w:tcW w:w="1186" w:type="dxa"/>
          </w:tcPr>
          <w:p>
            <w:pPr>
              <w:pStyle w:val="TableParagraph"/>
              <w:spacing w:line="206" w:lineRule="exact"/>
              <w:ind w:left="6" w:right="63"/>
              <w:jc w:val="center"/>
              <w:rPr>
                <w:sz w:val="18"/>
              </w:rPr>
            </w:pPr>
            <w:r>
              <w:rPr>
                <w:spacing w:val="-2"/>
                <w:sz w:val="18"/>
              </w:rPr>
              <w:t>2023.07.29</w:t>
            </w:r>
          </w:p>
        </w:tc>
        <w:tc>
          <w:tcPr>
            <w:tcW w:w="1075" w:type="dxa"/>
          </w:tcPr>
          <w:p>
            <w:pPr>
              <w:pStyle w:val="TableParagraph"/>
              <w:spacing w:line="206" w:lineRule="exact"/>
              <w:rPr>
                <w:sz w:val="18"/>
              </w:rPr>
            </w:pPr>
            <w:r>
              <w:rPr>
                <w:spacing w:val="-2"/>
                <w:sz w:val="18"/>
              </w:rPr>
              <w:t>04.00</w:t>
            </w:r>
          </w:p>
        </w:tc>
        <w:tc>
          <w:tcPr>
            <w:tcW w:w="7374" w:type="dxa"/>
          </w:tcPr>
          <w:p>
            <w:pPr>
              <w:pStyle w:val="TableParagraph"/>
              <w:spacing w:line="206" w:lineRule="exact"/>
              <w:ind w:left="108" w:right="42"/>
              <w:rPr>
                <w:sz w:val="18"/>
              </w:rPr>
            </w:pPr>
            <w:r>
              <w:rPr>
                <w:sz w:val="18"/>
              </w:rPr>
              <w:t>New</w:t>
            </w:r>
            <w:r>
              <w:rPr>
                <w:spacing w:val="-4"/>
                <w:sz w:val="18"/>
              </w:rPr>
              <w:t> </w:t>
            </w:r>
            <w:r>
              <w:rPr>
                <w:sz w:val="18"/>
              </w:rPr>
              <w:t>features:</w:t>
            </w:r>
            <w:r>
              <w:rPr>
                <w:spacing w:val="-3"/>
                <w:sz w:val="18"/>
              </w:rPr>
              <w:t> </w:t>
            </w:r>
            <w:r>
              <w:rPr>
                <w:sz w:val="18"/>
              </w:rPr>
              <w:t>Add</w:t>
            </w:r>
            <w:r>
              <w:rPr>
                <w:spacing w:val="-5"/>
                <w:sz w:val="18"/>
              </w:rPr>
              <w:t> </w:t>
            </w:r>
            <w:r>
              <w:rPr>
                <w:sz w:val="18"/>
              </w:rPr>
              <w:t>support</w:t>
            </w:r>
            <w:r>
              <w:rPr>
                <w:spacing w:val="-5"/>
                <w:sz w:val="18"/>
              </w:rPr>
              <w:t> </w:t>
            </w:r>
            <w:r>
              <w:rPr>
                <w:sz w:val="18"/>
              </w:rPr>
              <w:t>mMIMO</w:t>
            </w:r>
            <w:r>
              <w:rPr>
                <w:spacing w:val="-4"/>
                <w:sz w:val="18"/>
              </w:rPr>
              <w:t> </w:t>
            </w:r>
            <w:r>
              <w:rPr>
                <w:sz w:val="18"/>
              </w:rPr>
              <w:t>bMRO</w:t>
            </w:r>
            <w:r>
              <w:rPr>
                <w:spacing w:val="-3"/>
                <w:sz w:val="18"/>
              </w:rPr>
              <w:t> </w:t>
            </w:r>
            <w:r>
              <w:rPr>
                <w:sz w:val="18"/>
              </w:rPr>
              <w:t>measurements</w:t>
            </w:r>
            <w:r>
              <w:rPr>
                <w:spacing w:val="-4"/>
                <w:sz w:val="18"/>
              </w:rPr>
              <w:t> </w:t>
            </w:r>
            <w:r>
              <w:rPr>
                <w:sz w:val="18"/>
              </w:rPr>
              <w:t>and</w:t>
            </w:r>
            <w:r>
              <w:rPr>
                <w:spacing w:val="-3"/>
                <w:sz w:val="18"/>
              </w:rPr>
              <w:t> </w:t>
            </w:r>
            <w:r>
              <w:rPr>
                <w:sz w:val="18"/>
              </w:rPr>
              <w:t>reporting,</w:t>
            </w:r>
            <w:r>
              <w:rPr>
                <w:spacing w:val="-3"/>
                <w:sz w:val="18"/>
              </w:rPr>
              <w:t> </w:t>
            </w:r>
            <w:r>
              <w:rPr>
                <w:sz w:val="18"/>
              </w:rPr>
              <w:t>DL</w:t>
            </w:r>
            <w:r>
              <w:rPr>
                <w:spacing w:val="-3"/>
                <w:sz w:val="18"/>
              </w:rPr>
              <w:t> </w:t>
            </w:r>
            <w:r>
              <w:rPr>
                <w:sz w:val="18"/>
              </w:rPr>
              <w:t>total</w:t>
            </w:r>
            <w:r>
              <w:rPr>
                <w:spacing w:val="-3"/>
                <w:sz w:val="18"/>
              </w:rPr>
              <w:t> </w:t>
            </w:r>
            <w:r>
              <w:rPr>
                <w:sz w:val="18"/>
              </w:rPr>
              <w:t>number of scheduled time slots</w:t>
            </w:r>
          </w:p>
        </w:tc>
      </w:tr>
      <w:tr>
        <w:trPr>
          <w:trHeight w:val="414" w:hRule="atLeast"/>
        </w:trPr>
        <w:tc>
          <w:tcPr>
            <w:tcW w:w="1186" w:type="dxa"/>
          </w:tcPr>
          <w:p>
            <w:pPr>
              <w:pStyle w:val="TableParagraph"/>
              <w:spacing w:before="1"/>
              <w:ind w:left="6" w:right="63"/>
              <w:jc w:val="center"/>
              <w:rPr>
                <w:sz w:val="18"/>
              </w:rPr>
            </w:pPr>
            <w:r>
              <w:rPr>
                <w:spacing w:val="-2"/>
                <w:sz w:val="18"/>
              </w:rPr>
              <w:t>2024.03.05</w:t>
            </w:r>
          </w:p>
        </w:tc>
        <w:tc>
          <w:tcPr>
            <w:tcW w:w="1075" w:type="dxa"/>
          </w:tcPr>
          <w:p>
            <w:pPr>
              <w:pStyle w:val="TableParagraph"/>
              <w:spacing w:before="1"/>
              <w:rPr>
                <w:sz w:val="18"/>
              </w:rPr>
            </w:pPr>
            <w:r>
              <w:rPr>
                <w:spacing w:val="-2"/>
                <w:sz w:val="18"/>
              </w:rPr>
              <w:t>04.00.01</w:t>
            </w:r>
          </w:p>
        </w:tc>
        <w:tc>
          <w:tcPr>
            <w:tcW w:w="7374" w:type="dxa"/>
          </w:tcPr>
          <w:p>
            <w:pPr>
              <w:pStyle w:val="TableParagraph"/>
              <w:spacing w:line="206" w:lineRule="exact"/>
              <w:ind w:left="108" w:right="152"/>
              <w:rPr>
                <w:sz w:val="18"/>
              </w:rPr>
            </w:pPr>
            <w:r>
              <w:rPr>
                <w:sz w:val="18"/>
              </w:rPr>
              <w:t>Adopt</w:t>
            </w:r>
            <w:r>
              <w:rPr>
                <w:spacing w:val="-3"/>
                <w:sz w:val="18"/>
              </w:rPr>
              <w:t> </w:t>
            </w:r>
            <w:r>
              <w:rPr>
                <w:sz w:val="18"/>
              </w:rPr>
              <w:t>(1)</w:t>
            </w:r>
            <w:r>
              <w:rPr>
                <w:spacing w:val="-5"/>
                <w:sz w:val="18"/>
              </w:rPr>
              <w:t> </w:t>
            </w:r>
            <w:r>
              <w:rPr>
                <w:sz w:val="18"/>
              </w:rPr>
              <w:t>SAM.AO’s</w:t>
            </w:r>
            <w:r>
              <w:rPr>
                <w:spacing w:val="-3"/>
                <w:sz w:val="18"/>
              </w:rPr>
              <w:t> </w:t>
            </w:r>
            <w:r>
              <w:rPr>
                <w:sz w:val="18"/>
              </w:rPr>
              <w:t>CR-0002;</w:t>
            </w:r>
            <w:r>
              <w:rPr>
                <w:spacing w:val="-5"/>
                <w:sz w:val="18"/>
              </w:rPr>
              <w:t> </w:t>
            </w:r>
            <w:r>
              <w:rPr>
                <w:sz w:val="18"/>
              </w:rPr>
              <w:t>(2)</w:t>
            </w:r>
            <w:r>
              <w:rPr>
                <w:spacing w:val="-4"/>
                <w:sz w:val="18"/>
              </w:rPr>
              <w:t> </w:t>
            </w:r>
            <w:r>
              <w:rPr>
                <w:sz w:val="18"/>
              </w:rPr>
              <w:t>NOK’s</w:t>
            </w:r>
            <w:r>
              <w:rPr>
                <w:spacing w:val="-3"/>
                <w:sz w:val="18"/>
              </w:rPr>
              <w:t> </w:t>
            </w:r>
            <w:r>
              <w:rPr>
                <w:sz w:val="18"/>
              </w:rPr>
              <w:t>CR-0003;</w:t>
            </w:r>
            <w:r>
              <w:rPr>
                <w:spacing w:val="-3"/>
                <w:sz w:val="18"/>
              </w:rPr>
              <w:t> </w:t>
            </w:r>
            <w:r>
              <w:rPr>
                <w:sz w:val="18"/>
              </w:rPr>
              <w:t>(3)</w:t>
            </w:r>
            <w:r>
              <w:rPr>
                <w:spacing w:val="-3"/>
                <w:sz w:val="18"/>
              </w:rPr>
              <w:t> </w:t>
            </w:r>
            <w:r>
              <w:rPr>
                <w:sz w:val="18"/>
              </w:rPr>
              <w:t>SAM’s</w:t>
            </w:r>
            <w:r>
              <w:rPr>
                <w:spacing w:val="-3"/>
                <w:sz w:val="18"/>
              </w:rPr>
              <w:t> </w:t>
            </w:r>
            <w:r>
              <w:rPr>
                <w:sz w:val="18"/>
              </w:rPr>
              <w:t>CR-0004</w:t>
            </w:r>
            <w:r>
              <w:rPr>
                <w:spacing w:val="-4"/>
                <w:sz w:val="18"/>
              </w:rPr>
              <w:t> </w:t>
            </w:r>
            <w:r>
              <w:rPr>
                <w:sz w:val="18"/>
              </w:rPr>
              <w:t>(4)SAM’s</w:t>
            </w:r>
            <w:r>
              <w:rPr>
                <w:spacing w:val="-3"/>
                <w:sz w:val="18"/>
              </w:rPr>
              <w:t> </w:t>
            </w:r>
            <w:r>
              <w:rPr>
                <w:sz w:val="18"/>
              </w:rPr>
              <w:t>CR- 0006 (5) NOK.AO CR-0004 (6) SAM’s CR-0007</w:t>
            </w:r>
          </w:p>
        </w:tc>
      </w:tr>
      <w:tr>
        <w:trPr>
          <w:trHeight w:val="205" w:hRule="atLeast"/>
        </w:trPr>
        <w:tc>
          <w:tcPr>
            <w:tcW w:w="1186" w:type="dxa"/>
          </w:tcPr>
          <w:p>
            <w:pPr>
              <w:pStyle w:val="TableParagraph"/>
              <w:spacing w:line="186" w:lineRule="exact"/>
              <w:ind w:left="6" w:right="63"/>
              <w:jc w:val="center"/>
              <w:rPr>
                <w:sz w:val="18"/>
              </w:rPr>
            </w:pPr>
            <w:r>
              <w:rPr>
                <w:spacing w:val="-2"/>
                <w:sz w:val="18"/>
              </w:rPr>
              <w:t>2024.03.22</w:t>
            </w:r>
          </w:p>
        </w:tc>
        <w:tc>
          <w:tcPr>
            <w:tcW w:w="1075" w:type="dxa"/>
          </w:tcPr>
          <w:p>
            <w:pPr>
              <w:pStyle w:val="TableParagraph"/>
              <w:spacing w:line="186" w:lineRule="exact"/>
              <w:rPr>
                <w:sz w:val="18"/>
              </w:rPr>
            </w:pPr>
            <w:r>
              <w:rPr>
                <w:spacing w:val="-2"/>
                <w:sz w:val="18"/>
              </w:rPr>
              <w:t>04.00.02</w:t>
            </w:r>
          </w:p>
        </w:tc>
        <w:tc>
          <w:tcPr>
            <w:tcW w:w="7374" w:type="dxa"/>
          </w:tcPr>
          <w:p>
            <w:pPr>
              <w:pStyle w:val="TableParagraph"/>
              <w:spacing w:line="186" w:lineRule="exact"/>
              <w:ind w:left="108"/>
              <w:rPr>
                <w:sz w:val="18"/>
              </w:rPr>
            </w:pPr>
            <w:r>
              <w:rPr>
                <w:sz w:val="18"/>
              </w:rPr>
              <w:t>Adopt</w:t>
            </w:r>
            <w:r>
              <w:rPr>
                <w:spacing w:val="-2"/>
                <w:sz w:val="18"/>
              </w:rPr>
              <w:t> </w:t>
            </w:r>
            <w:r>
              <w:rPr>
                <w:sz w:val="18"/>
              </w:rPr>
              <w:t>SAM’s</w:t>
            </w:r>
            <w:r>
              <w:rPr>
                <w:spacing w:val="-3"/>
                <w:sz w:val="18"/>
              </w:rPr>
              <w:t> </w:t>
            </w:r>
            <w:r>
              <w:rPr>
                <w:sz w:val="18"/>
              </w:rPr>
              <w:t>CR-</w:t>
            </w:r>
            <w:r>
              <w:rPr>
                <w:spacing w:val="-4"/>
                <w:sz w:val="18"/>
              </w:rPr>
              <w:t>0003</w:t>
            </w:r>
          </w:p>
        </w:tc>
      </w:tr>
      <w:tr>
        <w:trPr>
          <w:trHeight w:val="208" w:hRule="atLeast"/>
        </w:trPr>
        <w:tc>
          <w:tcPr>
            <w:tcW w:w="1186" w:type="dxa"/>
          </w:tcPr>
          <w:p>
            <w:pPr>
              <w:pStyle w:val="TableParagraph"/>
              <w:spacing w:line="187" w:lineRule="exact" w:before="1"/>
              <w:ind w:left="6" w:right="63"/>
              <w:jc w:val="center"/>
              <w:rPr>
                <w:sz w:val="18"/>
              </w:rPr>
            </w:pPr>
            <w:r>
              <w:rPr>
                <w:spacing w:val="-2"/>
                <w:sz w:val="18"/>
              </w:rPr>
              <w:t>2024.03.27</w:t>
            </w:r>
          </w:p>
        </w:tc>
        <w:tc>
          <w:tcPr>
            <w:tcW w:w="1075" w:type="dxa"/>
          </w:tcPr>
          <w:p>
            <w:pPr>
              <w:pStyle w:val="TableParagraph"/>
              <w:spacing w:line="187" w:lineRule="exact" w:before="1"/>
              <w:rPr>
                <w:sz w:val="18"/>
              </w:rPr>
            </w:pPr>
            <w:r>
              <w:rPr>
                <w:spacing w:val="-2"/>
                <w:sz w:val="18"/>
              </w:rPr>
              <w:t>04.00.03</w:t>
            </w:r>
          </w:p>
        </w:tc>
        <w:tc>
          <w:tcPr>
            <w:tcW w:w="7374" w:type="dxa"/>
          </w:tcPr>
          <w:p>
            <w:pPr>
              <w:pStyle w:val="TableParagraph"/>
              <w:spacing w:line="187" w:lineRule="exact" w:before="1"/>
              <w:ind w:left="108"/>
              <w:rPr>
                <w:sz w:val="18"/>
              </w:rPr>
            </w:pPr>
            <w:r>
              <w:rPr>
                <w:sz w:val="18"/>
              </w:rPr>
              <w:t>Editorial</w:t>
            </w:r>
            <w:r>
              <w:rPr>
                <w:spacing w:val="-8"/>
                <w:sz w:val="18"/>
              </w:rPr>
              <w:t> </w:t>
            </w:r>
            <w:r>
              <w:rPr>
                <w:sz w:val="18"/>
              </w:rPr>
              <w:t>changes</w:t>
            </w:r>
            <w:r>
              <w:rPr>
                <w:spacing w:val="-3"/>
                <w:sz w:val="18"/>
              </w:rPr>
              <w:t> </w:t>
            </w:r>
            <w:r>
              <w:rPr>
                <w:sz w:val="18"/>
              </w:rPr>
              <w:t>reflecting</w:t>
            </w:r>
            <w:r>
              <w:rPr>
                <w:spacing w:val="-5"/>
                <w:sz w:val="18"/>
              </w:rPr>
              <w:t> </w:t>
            </w:r>
            <w:r>
              <w:rPr>
                <w:sz w:val="18"/>
              </w:rPr>
              <w:t>comments</w:t>
            </w:r>
            <w:r>
              <w:rPr>
                <w:spacing w:val="-3"/>
                <w:sz w:val="18"/>
              </w:rPr>
              <w:t> </w:t>
            </w:r>
            <w:r>
              <w:rPr>
                <w:sz w:val="18"/>
              </w:rPr>
              <w:t>received</w:t>
            </w:r>
            <w:r>
              <w:rPr>
                <w:spacing w:val="-4"/>
                <w:sz w:val="18"/>
              </w:rPr>
              <w:t> </w:t>
            </w:r>
            <w:r>
              <w:rPr>
                <w:sz w:val="18"/>
              </w:rPr>
              <w:t>during</w:t>
            </w:r>
            <w:r>
              <w:rPr>
                <w:spacing w:val="-3"/>
                <w:sz w:val="18"/>
              </w:rPr>
              <w:t> </w:t>
            </w:r>
            <w:r>
              <w:rPr>
                <w:sz w:val="18"/>
              </w:rPr>
              <w:t>WG3</w:t>
            </w:r>
            <w:r>
              <w:rPr>
                <w:spacing w:val="-6"/>
                <w:sz w:val="18"/>
              </w:rPr>
              <w:t> </w:t>
            </w:r>
            <w:r>
              <w:rPr>
                <w:sz w:val="18"/>
              </w:rPr>
              <w:t>approval</w:t>
            </w:r>
            <w:r>
              <w:rPr>
                <w:spacing w:val="-5"/>
                <w:sz w:val="18"/>
              </w:rPr>
              <w:t> </w:t>
            </w:r>
            <w:r>
              <w:rPr>
                <w:spacing w:val="-2"/>
                <w:sz w:val="18"/>
              </w:rPr>
              <w:t>process</w:t>
            </w:r>
          </w:p>
        </w:tc>
      </w:tr>
      <w:tr>
        <w:trPr>
          <w:trHeight w:val="206" w:hRule="atLeast"/>
        </w:trPr>
        <w:tc>
          <w:tcPr>
            <w:tcW w:w="1186" w:type="dxa"/>
          </w:tcPr>
          <w:p>
            <w:pPr>
              <w:pStyle w:val="TableParagraph"/>
              <w:spacing w:line="186" w:lineRule="exact"/>
              <w:ind w:left="6" w:right="63"/>
              <w:jc w:val="center"/>
              <w:rPr>
                <w:sz w:val="18"/>
              </w:rPr>
            </w:pPr>
            <w:r>
              <w:rPr>
                <w:spacing w:val="-2"/>
                <w:sz w:val="18"/>
              </w:rPr>
              <w:t>2024.04.08</w:t>
            </w:r>
          </w:p>
        </w:tc>
        <w:tc>
          <w:tcPr>
            <w:tcW w:w="1075" w:type="dxa"/>
          </w:tcPr>
          <w:p>
            <w:pPr>
              <w:pStyle w:val="TableParagraph"/>
              <w:spacing w:line="186" w:lineRule="exact"/>
              <w:rPr>
                <w:sz w:val="18"/>
              </w:rPr>
            </w:pPr>
            <w:r>
              <w:rPr>
                <w:spacing w:val="-2"/>
                <w:sz w:val="18"/>
              </w:rPr>
              <w:t>05.00</w:t>
            </w:r>
          </w:p>
        </w:tc>
        <w:tc>
          <w:tcPr>
            <w:tcW w:w="7374" w:type="dxa"/>
          </w:tcPr>
          <w:p>
            <w:pPr>
              <w:pStyle w:val="TableParagraph"/>
              <w:spacing w:line="186" w:lineRule="exact"/>
              <w:ind w:left="108"/>
              <w:rPr>
                <w:sz w:val="18"/>
              </w:rPr>
            </w:pPr>
            <w:r>
              <w:rPr>
                <w:sz w:val="18"/>
              </w:rPr>
              <w:t>New</w:t>
            </w:r>
            <w:r>
              <w:rPr>
                <w:spacing w:val="-8"/>
                <w:sz w:val="18"/>
              </w:rPr>
              <w:t> </w:t>
            </w:r>
            <w:r>
              <w:rPr>
                <w:sz w:val="18"/>
              </w:rPr>
              <w:t>feature:</w:t>
            </w:r>
            <w:r>
              <w:rPr>
                <w:spacing w:val="-5"/>
                <w:sz w:val="18"/>
              </w:rPr>
              <w:t> </w:t>
            </w:r>
            <w:r>
              <w:rPr>
                <w:sz w:val="18"/>
              </w:rPr>
              <w:t>Add</w:t>
            </w:r>
            <w:r>
              <w:rPr>
                <w:spacing w:val="-7"/>
                <w:sz w:val="18"/>
              </w:rPr>
              <w:t> </w:t>
            </w:r>
            <w:r>
              <w:rPr>
                <w:sz w:val="18"/>
              </w:rPr>
              <w:t>Multi-Cell</w:t>
            </w:r>
            <w:r>
              <w:rPr>
                <w:spacing w:val="-7"/>
                <w:sz w:val="18"/>
              </w:rPr>
              <w:t> </w:t>
            </w:r>
            <w:r>
              <w:rPr>
                <w:spacing w:val="-2"/>
                <w:sz w:val="18"/>
              </w:rPr>
              <w:t>support</w:t>
            </w:r>
          </w:p>
        </w:tc>
      </w:tr>
      <w:tr>
        <w:trPr>
          <w:trHeight w:val="415" w:hRule="atLeast"/>
        </w:trPr>
        <w:tc>
          <w:tcPr>
            <w:tcW w:w="1186" w:type="dxa"/>
          </w:tcPr>
          <w:p>
            <w:pPr>
              <w:pStyle w:val="TableParagraph"/>
              <w:spacing w:line="207" w:lineRule="exact"/>
              <w:ind w:left="6" w:right="63"/>
              <w:jc w:val="center"/>
              <w:rPr>
                <w:sz w:val="18"/>
              </w:rPr>
            </w:pPr>
            <w:r>
              <w:rPr>
                <w:spacing w:val="-2"/>
                <w:sz w:val="18"/>
              </w:rPr>
              <w:t>2024.11.21</w:t>
            </w:r>
          </w:p>
        </w:tc>
        <w:tc>
          <w:tcPr>
            <w:tcW w:w="1075" w:type="dxa"/>
          </w:tcPr>
          <w:p>
            <w:pPr>
              <w:pStyle w:val="TableParagraph"/>
              <w:spacing w:line="207" w:lineRule="exact"/>
              <w:rPr>
                <w:sz w:val="18"/>
              </w:rPr>
            </w:pPr>
            <w:r>
              <w:rPr>
                <w:spacing w:val="-2"/>
                <w:sz w:val="18"/>
              </w:rPr>
              <w:t>05.00.01</w:t>
            </w:r>
          </w:p>
        </w:tc>
        <w:tc>
          <w:tcPr>
            <w:tcW w:w="7374" w:type="dxa"/>
          </w:tcPr>
          <w:p>
            <w:pPr>
              <w:pStyle w:val="TableParagraph"/>
              <w:spacing w:line="207" w:lineRule="exact"/>
              <w:ind w:left="108"/>
              <w:rPr>
                <w:sz w:val="18"/>
              </w:rPr>
            </w:pPr>
            <w:r>
              <w:rPr>
                <w:sz w:val="18"/>
              </w:rPr>
              <w:t>Adopt</w:t>
            </w:r>
            <w:r>
              <w:rPr>
                <w:spacing w:val="-4"/>
                <w:sz w:val="18"/>
              </w:rPr>
              <w:t> </w:t>
            </w:r>
            <w:r>
              <w:rPr>
                <w:sz w:val="18"/>
              </w:rPr>
              <w:t>(1)</w:t>
            </w:r>
            <w:r>
              <w:rPr>
                <w:spacing w:val="-5"/>
                <w:sz w:val="18"/>
              </w:rPr>
              <w:t> </w:t>
            </w:r>
            <w:r>
              <w:rPr>
                <w:sz w:val="18"/>
              </w:rPr>
              <w:t>SAM’s</w:t>
            </w:r>
            <w:r>
              <w:rPr>
                <w:spacing w:val="-1"/>
                <w:sz w:val="18"/>
              </w:rPr>
              <w:t> </w:t>
            </w:r>
            <w:r>
              <w:rPr>
                <w:sz w:val="18"/>
              </w:rPr>
              <w:t>CR-0006;</w:t>
            </w:r>
            <w:r>
              <w:rPr>
                <w:spacing w:val="-2"/>
                <w:sz w:val="18"/>
              </w:rPr>
              <w:t> </w:t>
            </w:r>
            <w:r>
              <w:rPr>
                <w:sz w:val="18"/>
              </w:rPr>
              <w:t>(2)</w:t>
            </w:r>
            <w:r>
              <w:rPr>
                <w:spacing w:val="-4"/>
                <w:sz w:val="18"/>
              </w:rPr>
              <w:t> </w:t>
            </w:r>
            <w:r>
              <w:rPr>
                <w:sz w:val="18"/>
              </w:rPr>
              <w:t>SAM’s</w:t>
            </w:r>
            <w:r>
              <w:rPr>
                <w:spacing w:val="-1"/>
                <w:sz w:val="18"/>
              </w:rPr>
              <w:t> </w:t>
            </w:r>
            <w:r>
              <w:rPr>
                <w:sz w:val="18"/>
              </w:rPr>
              <w:t>CR-0009;</w:t>
            </w:r>
            <w:r>
              <w:rPr>
                <w:spacing w:val="-4"/>
                <w:sz w:val="18"/>
              </w:rPr>
              <w:t> </w:t>
            </w:r>
            <w:r>
              <w:rPr>
                <w:sz w:val="18"/>
              </w:rPr>
              <w:t>(3)</w:t>
            </w:r>
            <w:r>
              <w:rPr>
                <w:spacing w:val="-2"/>
                <w:sz w:val="18"/>
              </w:rPr>
              <w:t> </w:t>
            </w:r>
            <w:r>
              <w:rPr>
                <w:sz w:val="18"/>
              </w:rPr>
              <w:t>NEC’s</w:t>
            </w:r>
            <w:r>
              <w:rPr>
                <w:spacing w:val="-1"/>
                <w:sz w:val="18"/>
              </w:rPr>
              <w:t> </w:t>
            </w:r>
            <w:r>
              <w:rPr>
                <w:sz w:val="18"/>
              </w:rPr>
              <w:t>CR-033;</w:t>
            </w:r>
            <w:r>
              <w:rPr>
                <w:spacing w:val="-2"/>
                <w:sz w:val="18"/>
              </w:rPr>
              <w:t> </w:t>
            </w:r>
            <w:r>
              <w:rPr>
                <w:sz w:val="18"/>
              </w:rPr>
              <w:t>(4)</w:t>
            </w:r>
            <w:r>
              <w:rPr>
                <w:spacing w:val="-5"/>
                <w:sz w:val="18"/>
              </w:rPr>
              <w:t> </w:t>
            </w:r>
            <w:r>
              <w:rPr>
                <w:sz w:val="18"/>
              </w:rPr>
              <w:t>LGE’s CR-</w:t>
            </w:r>
            <w:r>
              <w:rPr>
                <w:spacing w:val="-2"/>
                <w:sz w:val="18"/>
              </w:rPr>
              <w:t>0001;</w:t>
            </w:r>
          </w:p>
          <w:p>
            <w:pPr>
              <w:pStyle w:val="TableParagraph"/>
              <w:spacing w:line="187" w:lineRule="exact" w:before="2"/>
              <w:ind w:left="108"/>
              <w:rPr>
                <w:sz w:val="18"/>
              </w:rPr>
            </w:pPr>
            <w:r>
              <w:rPr>
                <w:sz w:val="18"/>
              </w:rPr>
              <w:t>(5)</w:t>
            </w:r>
            <w:r>
              <w:rPr>
                <w:spacing w:val="-10"/>
                <w:sz w:val="18"/>
              </w:rPr>
              <w:t> </w:t>
            </w:r>
            <w:r>
              <w:rPr>
                <w:sz w:val="18"/>
              </w:rPr>
              <w:t>SAM.AO’s</w:t>
            </w:r>
            <w:r>
              <w:rPr>
                <w:spacing w:val="-8"/>
                <w:sz w:val="18"/>
              </w:rPr>
              <w:t> </w:t>
            </w:r>
            <w:r>
              <w:rPr>
                <w:sz w:val="18"/>
              </w:rPr>
              <w:t>CR-</w:t>
            </w:r>
            <w:r>
              <w:rPr>
                <w:spacing w:val="-4"/>
                <w:sz w:val="18"/>
              </w:rPr>
              <w:t>0010</w:t>
            </w:r>
          </w:p>
        </w:tc>
      </w:tr>
      <w:tr>
        <w:trPr>
          <w:trHeight w:val="205" w:hRule="atLeast"/>
        </w:trPr>
        <w:tc>
          <w:tcPr>
            <w:tcW w:w="1186" w:type="dxa"/>
          </w:tcPr>
          <w:p>
            <w:pPr>
              <w:pStyle w:val="TableParagraph"/>
              <w:spacing w:line="186" w:lineRule="exact"/>
              <w:ind w:left="6" w:right="63"/>
              <w:jc w:val="center"/>
              <w:rPr>
                <w:sz w:val="18"/>
              </w:rPr>
            </w:pPr>
            <w:r>
              <w:rPr>
                <w:spacing w:val="-2"/>
                <w:sz w:val="18"/>
              </w:rPr>
              <w:t>2024.11.26</w:t>
            </w:r>
          </w:p>
        </w:tc>
        <w:tc>
          <w:tcPr>
            <w:tcW w:w="1075" w:type="dxa"/>
          </w:tcPr>
          <w:p>
            <w:pPr>
              <w:pStyle w:val="TableParagraph"/>
              <w:spacing w:line="186" w:lineRule="exact"/>
              <w:rPr>
                <w:sz w:val="18"/>
              </w:rPr>
            </w:pPr>
            <w:r>
              <w:rPr>
                <w:spacing w:val="-2"/>
                <w:sz w:val="18"/>
              </w:rPr>
              <w:t>05.00.02</w:t>
            </w:r>
          </w:p>
        </w:tc>
        <w:tc>
          <w:tcPr>
            <w:tcW w:w="7374" w:type="dxa"/>
          </w:tcPr>
          <w:p>
            <w:pPr>
              <w:pStyle w:val="TableParagraph"/>
              <w:spacing w:line="186" w:lineRule="exact"/>
              <w:ind w:left="108"/>
              <w:rPr>
                <w:sz w:val="18"/>
              </w:rPr>
            </w:pPr>
            <w:r>
              <w:rPr>
                <w:sz w:val="18"/>
              </w:rPr>
              <w:t>Editorial</w:t>
            </w:r>
            <w:r>
              <w:rPr>
                <w:spacing w:val="-8"/>
                <w:sz w:val="18"/>
              </w:rPr>
              <w:t> </w:t>
            </w:r>
            <w:r>
              <w:rPr>
                <w:sz w:val="18"/>
              </w:rPr>
              <w:t>changes</w:t>
            </w:r>
            <w:r>
              <w:rPr>
                <w:spacing w:val="-2"/>
                <w:sz w:val="18"/>
              </w:rPr>
              <w:t> </w:t>
            </w:r>
            <w:r>
              <w:rPr>
                <w:sz w:val="18"/>
              </w:rPr>
              <w:t>reflecting</w:t>
            </w:r>
            <w:r>
              <w:rPr>
                <w:spacing w:val="-6"/>
                <w:sz w:val="18"/>
              </w:rPr>
              <w:t> </w:t>
            </w:r>
            <w:r>
              <w:rPr>
                <w:sz w:val="18"/>
              </w:rPr>
              <w:t>comments</w:t>
            </w:r>
            <w:r>
              <w:rPr>
                <w:spacing w:val="-2"/>
                <w:sz w:val="18"/>
              </w:rPr>
              <w:t> </w:t>
            </w:r>
            <w:r>
              <w:rPr>
                <w:sz w:val="18"/>
              </w:rPr>
              <w:t>received</w:t>
            </w:r>
            <w:r>
              <w:rPr>
                <w:spacing w:val="-4"/>
                <w:sz w:val="18"/>
              </w:rPr>
              <w:t> </w:t>
            </w:r>
            <w:r>
              <w:rPr>
                <w:sz w:val="18"/>
              </w:rPr>
              <w:t>during</w:t>
            </w:r>
            <w:r>
              <w:rPr>
                <w:spacing w:val="-3"/>
                <w:sz w:val="18"/>
              </w:rPr>
              <w:t> </w:t>
            </w:r>
            <w:r>
              <w:rPr>
                <w:sz w:val="18"/>
              </w:rPr>
              <w:t>WG3</w:t>
            </w:r>
            <w:r>
              <w:rPr>
                <w:spacing w:val="-5"/>
                <w:sz w:val="18"/>
              </w:rPr>
              <w:t> </w:t>
            </w:r>
            <w:r>
              <w:rPr>
                <w:sz w:val="18"/>
              </w:rPr>
              <w:t>review</w:t>
            </w:r>
            <w:r>
              <w:rPr>
                <w:spacing w:val="-6"/>
                <w:sz w:val="18"/>
              </w:rPr>
              <w:t> </w:t>
            </w:r>
            <w:r>
              <w:rPr>
                <w:spacing w:val="-2"/>
                <w:sz w:val="18"/>
              </w:rPr>
              <w:t>process</w:t>
            </w:r>
          </w:p>
        </w:tc>
      </w:tr>
      <w:tr>
        <w:trPr>
          <w:trHeight w:val="208" w:hRule="atLeast"/>
        </w:trPr>
        <w:tc>
          <w:tcPr>
            <w:tcW w:w="1186" w:type="dxa"/>
          </w:tcPr>
          <w:p>
            <w:pPr>
              <w:pStyle w:val="TableParagraph"/>
              <w:spacing w:line="188" w:lineRule="exact"/>
              <w:ind w:left="6" w:right="63"/>
              <w:jc w:val="center"/>
              <w:rPr>
                <w:sz w:val="18"/>
              </w:rPr>
            </w:pPr>
            <w:r>
              <w:rPr>
                <w:spacing w:val="-2"/>
                <w:sz w:val="18"/>
              </w:rPr>
              <w:t>2024.11.27</w:t>
            </w:r>
          </w:p>
        </w:tc>
        <w:tc>
          <w:tcPr>
            <w:tcW w:w="1075" w:type="dxa"/>
          </w:tcPr>
          <w:p>
            <w:pPr>
              <w:pStyle w:val="TableParagraph"/>
              <w:spacing w:line="188" w:lineRule="exact"/>
              <w:rPr>
                <w:sz w:val="18"/>
              </w:rPr>
            </w:pPr>
            <w:r>
              <w:rPr>
                <w:spacing w:val="-2"/>
                <w:sz w:val="18"/>
              </w:rPr>
              <w:t>05.00.03</w:t>
            </w:r>
          </w:p>
        </w:tc>
        <w:tc>
          <w:tcPr>
            <w:tcW w:w="7374" w:type="dxa"/>
          </w:tcPr>
          <w:p>
            <w:pPr>
              <w:pStyle w:val="TableParagraph"/>
              <w:spacing w:line="188" w:lineRule="exact"/>
              <w:ind w:left="108"/>
              <w:rPr>
                <w:sz w:val="18"/>
              </w:rPr>
            </w:pPr>
            <w:r>
              <w:rPr>
                <w:sz w:val="18"/>
              </w:rPr>
              <w:t>Editorial</w:t>
            </w:r>
            <w:r>
              <w:rPr>
                <w:spacing w:val="-7"/>
                <w:sz w:val="18"/>
              </w:rPr>
              <w:t> </w:t>
            </w:r>
            <w:r>
              <w:rPr>
                <w:sz w:val="18"/>
              </w:rPr>
              <w:t>changes</w:t>
            </w:r>
            <w:r>
              <w:rPr>
                <w:spacing w:val="-2"/>
                <w:sz w:val="18"/>
              </w:rPr>
              <w:t> </w:t>
            </w:r>
            <w:r>
              <w:rPr>
                <w:sz w:val="18"/>
              </w:rPr>
              <w:t>reflecting</w:t>
            </w:r>
            <w:r>
              <w:rPr>
                <w:spacing w:val="-5"/>
                <w:sz w:val="18"/>
              </w:rPr>
              <w:t> </w:t>
            </w:r>
            <w:r>
              <w:rPr>
                <w:sz w:val="18"/>
              </w:rPr>
              <w:t>a</w:t>
            </w:r>
            <w:r>
              <w:rPr>
                <w:spacing w:val="-5"/>
                <w:sz w:val="18"/>
              </w:rPr>
              <w:t> </w:t>
            </w:r>
            <w:r>
              <w:rPr>
                <w:sz w:val="18"/>
              </w:rPr>
              <w:t>comment</w:t>
            </w:r>
            <w:r>
              <w:rPr>
                <w:spacing w:val="-3"/>
                <w:sz w:val="18"/>
              </w:rPr>
              <w:t> </w:t>
            </w:r>
            <w:r>
              <w:rPr>
                <w:sz w:val="18"/>
              </w:rPr>
              <w:t>received</w:t>
            </w:r>
            <w:r>
              <w:rPr>
                <w:spacing w:val="-3"/>
                <w:sz w:val="18"/>
              </w:rPr>
              <w:t> </w:t>
            </w:r>
            <w:r>
              <w:rPr>
                <w:sz w:val="18"/>
              </w:rPr>
              <w:t>during</w:t>
            </w:r>
            <w:r>
              <w:rPr>
                <w:spacing w:val="-5"/>
                <w:sz w:val="18"/>
              </w:rPr>
              <w:t> </w:t>
            </w:r>
            <w:r>
              <w:rPr>
                <w:sz w:val="18"/>
              </w:rPr>
              <w:t>WG3</w:t>
            </w:r>
            <w:r>
              <w:rPr>
                <w:spacing w:val="-5"/>
                <w:sz w:val="18"/>
              </w:rPr>
              <w:t> </w:t>
            </w:r>
            <w:r>
              <w:rPr>
                <w:sz w:val="18"/>
              </w:rPr>
              <w:t>review</w:t>
            </w:r>
            <w:r>
              <w:rPr>
                <w:spacing w:val="-5"/>
                <w:sz w:val="18"/>
              </w:rPr>
              <w:t> </w:t>
            </w:r>
            <w:r>
              <w:rPr>
                <w:spacing w:val="-2"/>
                <w:sz w:val="18"/>
              </w:rPr>
              <w:t>process</w:t>
            </w:r>
          </w:p>
        </w:tc>
      </w:tr>
      <w:tr>
        <w:trPr>
          <w:trHeight w:val="206" w:hRule="atLeast"/>
        </w:trPr>
        <w:tc>
          <w:tcPr>
            <w:tcW w:w="1186" w:type="dxa"/>
          </w:tcPr>
          <w:p>
            <w:pPr>
              <w:pStyle w:val="TableParagraph"/>
              <w:spacing w:line="186" w:lineRule="exact"/>
              <w:ind w:left="6" w:right="63"/>
              <w:jc w:val="center"/>
              <w:rPr>
                <w:sz w:val="18"/>
              </w:rPr>
            </w:pPr>
            <w:r>
              <w:rPr>
                <w:spacing w:val="-2"/>
                <w:sz w:val="18"/>
              </w:rPr>
              <w:t>2024.12.06</w:t>
            </w:r>
          </w:p>
        </w:tc>
        <w:tc>
          <w:tcPr>
            <w:tcW w:w="1075" w:type="dxa"/>
          </w:tcPr>
          <w:p>
            <w:pPr>
              <w:pStyle w:val="TableParagraph"/>
              <w:spacing w:line="186" w:lineRule="exact"/>
              <w:rPr>
                <w:sz w:val="18"/>
              </w:rPr>
            </w:pPr>
            <w:r>
              <w:rPr>
                <w:spacing w:val="-2"/>
                <w:sz w:val="18"/>
              </w:rPr>
              <w:t>06.00</w:t>
            </w:r>
          </w:p>
        </w:tc>
        <w:tc>
          <w:tcPr>
            <w:tcW w:w="7374" w:type="dxa"/>
          </w:tcPr>
          <w:p>
            <w:pPr>
              <w:pStyle w:val="TableParagraph"/>
              <w:spacing w:line="186" w:lineRule="exact"/>
              <w:ind w:left="108"/>
              <w:rPr>
                <w:sz w:val="18"/>
              </w:rPr>
            </w:pPr>
            <w:r>
              <w:rPr>
                <w:sz w:val="18"/>
              </w:rPr>
              <w:t>New</w:t>
            </w:r>
            <w:r>
              <w:rPr>
                <w:spacing w:val="-5"/>
                <w:sz w:val="18"/>
              </w:rPr>
              <w:t> </w:t>
            </w:r>
            <w:r>
              <w:rPr>
                <w:sz w:val="18"/>
              </w:rPr>
              <w:t>feature:</w:t>
            </w:r>
            <w:r>
              <w:rPr>
                <w:spacing w:val="-1"/>
                <w:sz w:val="18"/>
              </w:rPr>
              <w:t> </w:t>
            </w:r>
            <w:r>
              <w:rPr>
                <w:sz w:val="18"/>
              </w:rPr>
              <w:t>Add</w:t>
            </w:r>
            <w:r>
              <w:rPr>
                <w:spacing w:val="-6"/>
                <w:sz w:val="18"/>
              </w:rPr>
              <w:t> </w:t>
            </w:r>
            <w:r>
              <w:rPr>
                <w:sz w:val="18"/>
              </w:rPr>
              <w:t>DL</w:t>
            </w:r>
            <w:r>
              <w:rPr>
                <w:spacing w:val="-3"/>
                <w:sz w:val="18"/>
              </w:rPr>
              <w:t> </w:t>
            </w:r>
            <w:r>
              <w:rPr>
                <w:sz w:val="18"/>
              </w:rPr>
              <w:t>and</w:t>
            </w:r>
            <w:r>
              <w:rPr>
                <w:spacing w:val="-4"/>
                <w:sz w:val="18"/>
              </w:rPr>
              <w:t> </w:t>
            </w:r>
            <w:r>
              <w:rPr>
                <w:sz w:val="18"/>
              </w:rPr>
              <w:t>UL</w:t>
            </w:r>
            <w:r>
              <w:rPr>
                <w:spacing w:val="-6"/>
                <w:sz w:val="18"/>
              </w:rPr>
              <w:t> </w:t>
            </w:r>
            <w:r>
              <w:rPr>
                <w:sz w:val="18"/>
              </w:rPr>
              <w:t>Transmitted</w:t>
            </w:r>
            <w:r>
              <w:rPr>
                <w:spacing w:val="-3"/>
                <w:sz w:val="18"/>
              </w:rPr>
              <w:t> </w:t>
            </w:r>
            <w:r>
              <w:rPr>
                <w:sz w:val="18"/>
              </w:rPr>
              <w:t>Data</w:t>
            </w:r>
            <w:r>
              <w:rPr>
                <w:spacing w:val="-4"/>
                <w:sz w:val="18"/>
              </w:rPr>
              <w:t> </w:t>
            </w:r>
            <w:r>
              <w:rPr>
                <w:sz w:val="18"/>
              </w:rPr>
              <w:t>Volume</w:t>
            </w:r>
            <w:r>
              <w:rPr>
                <w:spacing w:val="-3"/>
                <w:sz w:val="18"/>
              </w:rPr>
              <w:t> </w:t>
            </w:r>
            <w:r>
              <w:rPr>
                <w:sz w:val="18"/>
              </w:rPr>
              <w:t>for</w:t>
            </w:r>
            <w:r>
              <w:rPr>
                <w:spacing w:val="-6"/>
                <w:sz w:val="18"/>
              </w:rPr>
              <w:t> </w:t>
            </w:r>
            <w:r>
              <w:rPr>
                <w:sz w:val="18"/>
              </w:rPr>
              <w:t>MAC</w:t>
            </w:r>
            <w:r>
              <w:rPr>
                <w:spacing w:val="-4"/>
                <w:sz w:val="18"/>
              </w:rPr>
              <w:t> </w:t>
            </w:r>
            <w:r>
              <w:rPr>
                <w:spacing w:val="-5"/>
                <w:sz w:val="18"/>
              </w:rPr>
              <w:t>SDU</w:t>
            </w:r>
          </w:p>
        </w:tc>
      </w:tr>
    </w:tbl>
    <w:p>
      <w:pPr>
        <w:spacing w:line="240" w:lineRule="auto" w:before="0"/>
        <w:rPr>
          <w:sz w:val="20"/>
        </w:rPr>
      </w:pPr>
    </w:p>
    <w:p>
      <w:pPr>
        <w:spacing w:line="240" w:lineRule="auto" w:before="192"/>
        <w:rPr>
          <w:sz w:val="20"/>
        </w:rPr>
      </w:pPr>
      <w:r>
        <w:rPr/>
        <mc:AlternateContent>
          <mc:Choice Requires="wps">
            <w:drawing>
              <wp:anchor distT="0" distB="0" distL="0" distR="0" allowOverlap="1" layoutInCell="1" locked="0" behindDoc="1" simplePos="0" relativeHeight="487597568">
                <wp:simplePos x="0" y="0"/>
                <wp:positionH relativeFrom="page">
                  <wp:posOffset>521208</wp:posOffset>
                </wp:positionH>
                <wp:positionV relativeFrom="paragraph">
                  <wp:posOffset>283197</wp:posOffset>
                </wp:positionV>
                <wp:extent cx="6520180" cy="18415"/>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6520180" cy="18415"/>
                        </a:xfrm>
                        <a:custGeom>
                          <a:avLst/>
                          <a:gdLst/>
                          <a:ahLst/>
                          <a:cxnLst/>
                          <a:rect l="l" t="t" r="r" b="b"/>
                          <a:pathLst>
                            <a:path w="6520180" h="18415">
                              <a:moveTo>
                                <a:pt x="6519672" y="0"/>
                              </a:moveTo>
                              <a:lnTo>
                                <a:pt x="0" y="0"/>
                              </a:lnTo>
                              <a:lnTo>
                                <a:pt x="0" y="18288"/>
                              </a:lnTo>
                              <a:lnTo>
                                <a:pt x="6519672" y="18288"/>
                              </a:lnTo>
                              <a:lnTo>
                                <a:pt x="6519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2.299023pt;width:513.36pt;height:1.44pt;mso-position-horizontal-relative:page;mso-position-vertical-relative:paragraph;z-index:-15718912;mso-wrap-distance-left:0;mso-wrap-distance-right:0" id="docshape46" filled="true" fillcolor="#000000" stroked="false">
                <v:fill type="solid"/>
                <w10:wrap type="topAndBottom"/>
              </v:rect>
            </w:pict>
          </mc:Fallback>
        </mc:AlternateContent>
      </w:r>
    </w:p>
    <w:sectPr>
      <w:pgSz w:w="11910" w:h="16850"/>
      <w:pgMar w:header="862" w:footer="689" w:top="1980" w:bottom="8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GPGothicE">
    <w:altName w:val="HGPGothicE"/>
    <w:charset w:val="0"/>
    <w:family w:val="swiss"/>
    <w:pitch w:val="variable"/>
  </w:font>
  <w:font w:name="SimSun">
    <w:altName w:val="SimSun"/>
    <w:charset w:val="0"/>
    <w:family w:val="auto"/>
    <w:pitch w:val="variable"/>
  </w:font>
  <w:font w:name="Courier New">
    <w:altName w:val="Courier New"/>
    <w:charset w:val="0"/>
    <w:family w:val="modern"/>
    <w:pitch w:val="fixed"/>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986496">
              <wp:simplePos x="0" y="0"/>
              <wp:positionH relativeFrom="page">
                <wp:posOffset>539495</wp:posOffset>
              </wp:positionH>
              <wp:positionV relativeFrom="page">
                <wp:posOffset>9949529</wp:posOffset>
              </wp:positionV>
              <wp:extent cx="609663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29984" from="42.48pt,783.42749pt" to="522.513023pt,783.42749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2987008">
              <wp:simplePos x="0" y="0"/>
              <wp:positionH relativeFrom="page">
                <wp:posOffset>6481317</wp:posOffset>
              </wp:positionH>
              <wp:positionV relativeFrom="page">
                <wp:posOffset>9946799</wp:posOffset>
              </wp:positionV>
              <wp:extent cx="15303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3035" cy="153670"/>
                      </a:xfrm>
                      <a:prstGeom prst="rect">
                        <a:avLst/>
                      </a:prstGeom>
                    </wps:spPr>
                    <wps:txbx>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510.339996pt;margin-top:783.212524pt;width:12.05pt;height:12.1pt;mso-position-horizontal-relative:page;mso-position-vertical-relative:page;z-index:-20329472" type="#_x0000_t202" id="docshape4" filled="false" stroked="false">
              <v:textbox inset="0,0,0,0">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987520">
              <wp:simplePos x="0" y="0"/>
              <wp:positionH relativeFrom="page">
                <wp:posOffset>526795</wp:posOffset>
              </wp:positionH>
              <wp:positionV relativeFrom="page">
                <wp:posOffset>9957836</wp:posOffset>
              </wp:positionV>
              <wp:extent cx="558228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784.081604pt;width:439.55pt;height:11pt;mso-position-horizontal-relative:page;mso-position-vertical-relative:page;z-index:-20328960" type="#_x0000_t202" id="docshape5"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989056">
              <wp:simplePos x="0" y="0"/>
              <wp:positionH relativeFrom="page">
                <wp:posOffset>539495</wp:posOffset>
              </wp:positionH>
              <wp:positionV relativeFrom="page">
                <wp:posOffset>9949529</wp:posOffset>
              </wp:positionV>
              <wp:extent cx="60966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27424" from="42.48pt,783.42749pt" to="522.513023pt,783.42749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2989568">
              <wp:simplePos x="0" y="0"/>
              <wp:positionH relativeFrom="page">
                <wp:posOffset>6481317</wp:posOffset>
              </wp:positionH>
              <wp:positionV relativeFrom="page">
                <wp:posOffset>9946799</wp:posOffset>
              </wp:positionV>
              <wp:extent cx="217170" cy="1536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10.339996pt;margin-top:783.212524pt;width:17.1pt;height:12.1pt;mso-position-horizontal-relative:page;mso-position-vertical-relative:page;z-index:-20326912" type="#_x0000_t202" id="docshape9"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990080">
              <wp:simplePos x="0" y="0"/>
              <wp:positionH relativeFrom="page">
                <wp:posOffset>526795</wp:posOffset>
              </wp:positionH>
              <wp:positionV relativeFrom="page">
                <wp:posOffset>9957836</wp:posOffset>
              </wp:positionV>
              <wp:extent cx="5582285"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784.081604pt;width:439.55pt;height:11pt;mso-position-horizontal-relative:page;mso-position-vertical-relative:page;z-index:-20326400" type="#_x0000_t202" id="docshape10"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991616">
              <wp:simplePos x="0" y="0"/>
              <wp:positionH relativeFrom="page">
                <wp:posOffset>539495</wp:posOffset>
              </wp:positionH>
              <wp:positionV relativeFrom="page">
                <wp:posOffset>10082117</wp:posOffset>
              </wp:positionV>
              <wp:extent cx="609663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24864" from="42.48pt,793.867493pt" to="522.513023pt,793.867493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2992128">
              <wp:simplePos x="0" y="0"/>
              <wp:positionH relativeFrom="page">
                <wp:posOffset>6453885</wp:posOffset>
              </wp:positionH>
              <wp:positionV relativeFrom="page">
                <wp:posOffset>10077863</wp:posOffset>
              </wp:positionV>
              <wp:extent cx="217170" cy="1536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08.179993pt;margin-top:793.532532pt;width:17.1pt;height:12.1pt;mso-position-horizontal-relative:page;mso-position-vertical-relative:page;z-index:-20324352" type="#_x0000_t202" id="docshape24"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992640">
              <wp:simplePos x="0" y="0"/>
              <wp:positionH relativeFrom="page">
                <wp:posOffset>526795</wp:posOffset>
              </wp:positionH>
              <wp:positionV relativeFrom="page">
                <wp:posOffset>10088899</wp:posOffset>
              </wp:positionV>
              <wp:extent cx="558228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794.40155pt;width:439.55pt;height:11pt;mso-position-horizontal-relative:page;mso-position-vertical-relative:page;z-index:-20323840" type="#_x0000_t202" id="docshape25"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994176">
              <wp:simplePos x="0" y="0"/>
              <wp:positionH relativeFrom="page">
                <wp:posOffset>539495</wp:posOffset>
              </wp:positionH>
              <wp:positionV relativeFrom="page">
                <wp:posOffset>6948468</wp:posOffset>
              </wp:positionV>
              <wp:extent cx="609663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22304" from="42.48pt,547.123535pt" to="522.513023pt,547.123535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2994688">
              <wp:simplePos x="0" y="0"/>
              <wp:positionH relativeFrom="page">
                <wp:posOffset>526795</wp:posOffset>
              </wp:positionH>
              <wp:positionV relativeFrom="page">
                <wp:posOffset>6957080</wp:posOffset>
              </wp:positionV>
              <wp:extent cx="5582285"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547.801636pt;width:439.55pt;height:11pt;mso-position-horizontal-relative:page;mso-position-vertical-relative:page;z-index:-20321792" type="#_x0000_t202" id="docshape27"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2995200">
              <wp:simplePos x="0" y="0"/>
              <wp:positionH relativeFrom="page">
                <wp:posOffset>6453504</wp:posOffset>
              </wp:positionH>
              <wp:positionV relativeFrom="page">
                <wp:posOffset>6946043</wp:posOffset>
              </wp:positionV>
              <wp:extent cx="217170" cy="1536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08.149994pt;margin-top:546.932556pt;width:17.1pt;height:12.1pt;mso-position-horizontal-relative:page;mso-position-vertical-relative:page;z-index:-20321280" type="#_x0000_t202" id="docshape28"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58</w:t>
                    </w:r>
                    <w:r>
                      <w:rPr>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996736">
              <wp:simplePos x="0" y="0"/>
              <wp:positionH relativeFrom="page">
                <wp:posOffset>539495</wp:posOffset>
              </wp:positionH>
              <wp:positionV relativeFrom="page">
                <wp:posOffset>6948468</wp:posOffset>
              </wp:positionV>
              <wp:extent cx="609663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19744" from="42.48pt,547.123535pt" to="522.513023pt,547.123535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2997248">
              <wp:simplePos x="0" y="0"/>
              <wp:positionH relativeFrom="page">
                <wp:posOffset>706627</wp:posOffset>
              </wp:positionH>
              <wp:positionV relativeFrom="page">
                <wp:posOffset>6663976</wp:posOffset>
              </wp:positionV>
              <wp:extent cx="208279" cy="1416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8279" cy="141605"/>
                      </a:xfrm>
                      <a:prstGeom prst="rect">
                        <a:avLst/>
                      </a:prstGeom>
                    </wps:spPr>
                    <wps:txbx>
                      <w:txbxContent>
                        <w:p>
                          <w:pPr>
                            <w:spacing w:before="20"/>
                            <w:ind w:left="20" w:right="0" w:firstLine="0"/>
                            <w:jc w:val="left"/>
                            <w:rPr>
                              <w:rFonts w:ascii="Courier New"/>
                              <w:sz w:val="16"/>
                            </w:rPr>
                          </w:pPr>
                          <w:r>
                            <w:rPr>
                              <w:rFonts w:ascii="Courier New"/>
                              <w:spacing w:val="-5"/>
                              <w:sz w:val="16"/>
                            </w:rPr>
                            <w:t>...</w:t>
                          </w:r>
                        </w:p>
                      </w:txbxContent>
                    </wps:txbx>
                    <wps:bodyPr wrap="square" lIns="0" tIns="0" rIns="0" bIns="0" rtlCol="0">
                      <a:noAutofit/>
                    </wps:bodyPr>
                  </wps:wsp>
                </a:graphicData>
              </a:graphic>
            </wp:anchor>
          </w:drawing>
        </mc:Choice>
        <mc:Fallback>
          <w:pict>
            <v:shape style="position:absolute;margin-left:55.639999pt;margin-top:524.722534pt;width:16.4pt;height:11.15pt;mso-position-horizontal-relative:page;mso-position-vertical-relative:page;z-index:-20319232" type="#_x0000_t202" id="docshape31" filled="false" stroked="false">
              <v:textbox inset="0,0,0,0">
                <w:txbxContent>
                  <w:p>
                    <w:pPr>
                      <w:spacing w:before="20"/>
                      <w:ind w:left="20" w:right="0" w:firstLine="0"/>
                      <w:jc w:val="left"/>
                      <w:rPr>
                        <w:rFonts w:ascii="Courier New"/>
                        <w:sz w:val="16"/>
                      </w:rPr>
                    </w:pPr>
                    <w:r>
                      <w:rPr>
                        <w:rFonts w:ascii="Courier New"/>
                        <w:spacing w:val="-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2997760">
              <wp:simplePos x="0" y="0"/>
              <wp:positionH relativeFrom="page">
                <wp:posOffset>526795</wp:posOffset>
              </wp:positionH>
              <wp:positionV relativeFrom="page">
                <wp:posOffset>6957080</wp:posOffset>
              </wp:positionV>
              <wp:extent cx="5582285" cy="1397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547.801636pt;width:439.55pt;height:11pt;mso-position-horizontal-relative:page;mso-position-vertical-relative:page;z-index:-20318720" type="#_x0000_t202" id="docshape32"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2998272">
              <wp:simplePos x="0" y="0"/>
              <wp:positionH relativeFrom="page">
                <wp:posOffset>6453504</wp:posOffset>
              </wp:positionH>
              <wp:positionV relativeFrom="page">
                <wp:posOffset>6946043</wp:posOffset>
              </wp:positionV>
              <wp:extent cx="217170" cy="1536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08.149994pt;margin-top:546.932556pt;width:17.1pt;height:12.1pt;mso-position-horizontal-relative:page;mso-position-vertical-relative:page;z-index:-20318208" type="#_x0000_t202" id="docshape33"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61</w:t>
                    </w:r>
                    <w:r>
                      <w:rPr>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999808">
              <wp:simplePos x="0" y="0"/>
              <wp:positionH relativeFrom="page">
                <wp:posOffset>539495</wp:posOffset>
              </wp:positionH>
              <wp:positionV relativeFrom="page">
                <wp:posOffset>6948468</wp:posOffset>
              </wp:positionV>
              <wp:extent cx="609663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16672" from="42.48pt,547.123535pt" to="522.513023pt,547.123535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3000320">
              <wp:simplePos x="0" y="0"/>
              <wp:positionH relativeFrom="page">
                <wp:posOffset>526795</wp:posOffset>
              </wp:positionH>
              <wp:positionV relativeFrom="page">
                <wp:posOffset>6957080</wp:posOffset>
              </wp:positionV>
              <wp:extent cx="5582285"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547.801636pt;width:439.55pt;height:11pt;mso-position-horizontal-relative:page;mso-position-vertical-relative:page;z-index:-20316160" type="#_x0000_t202" id="docshape35"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3000832">
              <wp:simplePos x="0" y="0"/>
              <wp:positionH relativeFrom="page">
                <wp:posOffset>6453504</wp:posOffset>
              </wp:positionH>
              <wp:positionV relativeFrom="page">
                <wp:posOffset>6946043</wp:posOffset>
              </wp:positionV>
              <wp:extent cx="217170" cy="1536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08.149994pt;margin-top:546.932556pt;width:17.1pt;height:12.1pt;mso-position-horizontal-relative:page;mso-position-vertical-relative:page;z-index:-20315648" type="#_x0000_t202" id="docshape36"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63</w:t>
                    </w:r>
                    <w:r>
                      <w:rPr>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4"/>
      </w:rPr>
    </w:pPr>
    <w:r>
      <w:rPr/>
      <mc:AlternateContent>
        <mc:Choice Requires="wps">
          <w:drawing>
            <wp:anchor distT="0" distB="0" distL="0" distR="0" allowOverlap="1" layoutInCell="1" locked="0" behindDoc="1" simplePos="0" relativeHeight="483002368">
              <wp:simplePos x="0" y="0"/>
              <wp:positionH relativeFrom="page">
                <wp:posOffset>539495</wp:posOffset>
              </wp:positionH>
              <wp:positionV relativeFrom="page">
                <wp:posOffset>10082117</wp:posOffset>
              </wp:positionV>
              <wp:extent cx="609663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314112" from="42.48pt,793.867493pt" to="522.513023pt,793.867493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3002880">
              <wp:simplePos x="0" y="0"/>
              <wp:positionH relativeFrom="page">
                <wp:posOffset>6453885</wp:posOffset>
              </wp:positionH>
              <wp:positionV relativeFrom="page">
                <wp:posOffset>10077863</wp:posOffset>
              </wp:positionV>
              <wp:extent cx="217170" cy="15367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08.179993pt;margin-top:793.532532pt;width:17.1pt;height:12.1pt;mso-position-horizontal-relative:page;mso-position-vertical-relative:page;z-index:-20313600" type="#_x0000_t202" id="docshape39"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71</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003392">
              <wp:simplePos x="0" y="0"/>
              <wp:positionH relativeFrom="page">
                <wp:posOffset>526795</wp:posOffset>
              </wp:positionH>
              <wp:positionV relativeFrom="page">
                <wp:posOffset>10088899</wp:posOffset>
              </wp:positionV>
              <wp:extent cx="5582285" cy="1397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48pt;margin-top:794.40155pt;width:439.55pt;height:11pt;mso-position-horizontal-relative:page;mso-position-vertical-relative:page;z-index:-20313088" type="#_x0000_t202" id="docshape40" filled="false" stroked="false">
              <v:textbox inset="0,0,0,0">
                <w:txbxContent>
                  <w:p>
                    <w:pPr>
                      <w:spacing w:before="15"/>
                      <w:ind w:left="20" w:right="0" w:firstLine="0"/>
                      <w:jc w:val="left"/>
                      <w:rPr>
                        <w:sz w:val="16"/>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2985472">
          <wp:simplePos x="0" y="0"/>
          <wp:positionH relativeFrom="page">
            <wp:posOffset>548041</wp:posOffset>
          </wp:positionH>
          <wp:positionV relativeFrom="page">
            <wp:posOffset>496478</wp:posOffset>
          </wp:positionV>
          <wp:extent cx="1052959" cy="3662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2985984">
              <wp:simplePos x="0" y="0"/>
              <wp:positionH relativeFrom="page">
                <wp:posOffset>4509896</wp:posOffset>
              </wp:positionH>
              <wp:positionV relativeFrom="page">
                <wp:posOffset>424745</wp:posOffset>
              </wp:positionV>
              <wp:extent cx="229743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97430"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5.109985pt;margin-top:33.444489pt;width:180.9pt;height:13.05pt;mso-position-horizontal-relative:page;mso-position-vertical-relative:page;z-index:-20330496" type="#_x0000_t202" id="docshape3"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2988032">
          <wp:simplePos x="0" y="0"/>
          <wp:positionH relativeFrom="page">
            <wp:posOffset>548041</wp:posOffset>
          </wp:positionH>
          <wp:positionV relativeFrom="page">
            <wp:posOffset>606334</wp:posOffset>
          </wp:positionV>
          <wp:extent cx="1052959" cy="36621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2988544">
              <wp:simplePos x="0" y="0"/>
              <wp:positionH relativeFrom="page">
                <wp:posOffset>4509896</wp:posOffset>
              </wp:positionH>
              <wp:positionV relativeFrom="page">
                <wp:posOffset>534472</wp:posOffset>
              </wp:positionV>
              <wp:extent cx="229743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97430"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 style="position:absolute;margin-left:355.109985pt;margin-top:42.084488pt;width:180.9pt;height:13.05pt;mso-position-horizontal-relative:page;mso-position-vertical-relative:page;z-index:-20327936" type="#_x0000_t202" id="docshape8"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2990592">
          <wp:simplePos x="0" y="0"/>
          <wp:positionH relativeFrom="page">
            <wp:posOffset>548041</wp:posOffset>
          </wp:positionH>
          <wp:positionV relativeFrom="page">
            <wp:posOffset>606334</wp:posOffset>
          </wp:positionV>
          <wp:extent cx="1052959" cy="366213"/>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2991104">
              <wp:simplePos x="0" y="0"/>
              <wp:positionH relativeFrom="page">
                <wp:posOffset>4509896</wp:posOffset>
              </wp:positionH>
              <wp:positionV relativeFrom="page">
                <wp:posOffset>534472</wp:posOffset>
              </wp:positionV>
              <wp:extent cx="2297430" cy="1657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97430"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 style="position:absolute;margin-left:355.109985pt;margin-top:42.084488pt;width:180.9pt;height:13.05pt;mso-position-horizontal-relative:page;mso-position-vertical-relative:page;z-index:-20325376" type="#_x0000_t202" id="docshape23"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2993152">
          <wp:simplePos x="0" y="0"/>
          <wp:positionH relativeFrom="page">
            <wp:posOffset>548041</wp:posOffset>
          </wp:positionH>
          <wp:positionV relativeFrom="page">
            <wp:posOffset>606334</wp:posOffset>
          </wp:positionV>
          <wp:extent cx="1052959" cy="366213"/>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2993664">
              <wp:simplePos x="0" y="0"/>
              <wp:positionH relativeFrom="page">
                <wp:posOffset>4509642</wp:posOffset>
              </wp:positionH>
              <wp:positionV relativeFrom="page">
                <wp:posOffset>534473</wp:posOffset>
              </wp:positionV>
              <wp:extent cx="2296795" cy="1657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96795"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 style="position:absolute;margin-left:355.089996pt;margin-top:42.084518pt;width:180.85pt;height:13.05pt;mso-position-horizontal-relative:page;mso-position-vertical-relative:page;z-index:-20322816" type="#_x0000_t202" id="docshape26"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2995712">
          <wp:simplePos x="0" y="0"/>
          <wp:positionH relativeFrom="page">
            <wp:posOffset>548041</wp:posOffset>
          </wp:positionH>
          <wp:positionV relativeFrom="page">
            <wp:posOffset>606334</wp:posOffset>
          </wp:positionV>
          <wp:extent cx="1052959" cy="366213"/>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2996224">
              <wp:simplePos x="0" y="0"/>
              <wp:positionH relativeFrom="page">
                <wp:posOffset>4509642</wp:posOffset>
              </wp:positionH>
              <wp:positionV relativeFrom="page">
                <wp:posOffset>534473</wp:posOffset>
              </wp:positionV>
              <wp:extent cx="2296795" cy="1657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296795"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 style="position:absolute;margin-left:355.089996pt;margin-top:42.084518pt;width:180.85pt;height:13.05pt;mso-position-horizontal-relative:page;mso-position-vertical-relative:page;z-index:-20320256" type="#_x0000_t202" id="docshape30"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2998784">
          <wp:simplePos x="0" y="0"/>
          <wp:positionH relativeFrom="page">
            <wp:posOffset>548041</wp:posOffset>
          </wp:positionH>
          <wp:positionV relativeFrom="page">
            <wp:posOffset>606334</wp:posOffset>
          </wp:positionV>
          <wp:extent cx="1052959" cy="366213"/>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2999296">
              <wp:simplePos x="0" y="0"/>
              <wp:positionH relativeFrom="page">
                <wp:posOffset>4509642</wp:posOffset>
              </wp:positionH>
              <wp:positionV relativeFrom="page">
                <wp:posOffset>534473</wp:posOffset>
              </wp:positionV>
              <wp:extent cx="2296795" cy="1657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296795"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 style="position:absolute;margin-left:355.089996pt;margin-top:42.084518pt;width:180.85pt;height:13.05pt;mso-position-horizontal-relative:page;mso-position-vertical-relative:page;z-index:-20317184" type="#_x0000_t202" id="docshape34"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3001344">
          <wp:simplePos x="0" y="0"/>
          <wp:positionH relativeFrom="page">
            <wp:posOffset>548041</wp:posOffset>
          </wp:positionH>
          <wp:positionV relativeFrom="page">
            <wp:posOffset>606334</wp:posOffset>
          </wp:positionV>
          <wp:extent cx="1052959" cy="366213"/>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3001856">
              <wp:simplePos x="0" y="0"/>
              <wp:positionH relativeFrom="page">
                <wp:posOffset>4509896</wp:posOffset>
              </wp:positionH>
              <wp:positionV relativeFrom="page">
                <wp:posOffset>534472</wp:posOffset>
              </wp:positionV>
              <wp:extent cx="2297430" cy="1657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297430" cy="165735"/>
                      </a:xfrm>
                      <a:prstGeom prst="rect">
                        <a:avLst/>
                      </a:prstGeom>
                    </wps:spPr>
                    <wps:txbx>
                      <w:txbxContent>
                        <w:p>
                          <w:pPr>
                            <w:pStyle w:val="BodyText"/>
                            <w:spacing w:before="10"/>
                            <w:ind w:left="20"/>
                          </w:pPr>
                          <w:r>
                            <w:rPr>
                              <w:spacing w:val="-2"/>
                            </w:rPr>
                            <w:t>O-RAN.WG3.TS.E2SM-KPM-R004-v06.00</w:t>
                          </w:r>
                        </w:p>
                      </w:txbxContent>
                    </wps:txbx>
                    <wps:bodyPr wrap="square" lIns="0" tIns="0" rIns="0" bIns="0" rtlCol="0">
                      <a:noAutofit/>
                    </wps:bodyPr>
                  </wps:wsp>
                </a:graphicData>
              </a:graphic>
            </wp:anchor>
          </w:drawing>
        </mc:Choice>
        <mc:Fallback>
          <w:pict>
            <v:shape style="position:absolute;margin-left:355.109985pt;margin-top:42.084488pt;width:180.9pt;height:13.05pt;mso-position-horizontal-relative:page;mso-position-vertical-relative:page;z-index:-20314624" type="#_x0000_t202" id="docshape38" filled="false" stroked="false">
              <v:textbox inset="0,0,0,0">
                <w:txbxContent>
                  <w:p>
                    <w:pPr>
                      <w:pStyle w:val="BodyText"/>
                      <w:spacing w:before="10"/>
                      <w:ind w:left="20"/>
                    </w:pPr>
                    <w:r>
                      <w:rPr>
                        <w:spacing w:val="-2"/>
                      </w:rPr>
                      <w:t>O-RAN.WG3.TS.E2SM-KPM-R004-v06.00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738" w:hanging="287"/>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18" w:hanging="287"/>
      </w:pPr>
      <w:rPr>
        <w:rFonts w:hint="default"/>
        <w:lang w:val="en-US" w:eastAsia="en-US" w:bidi="ar-SA"/>
      </w:rPr>
    </w:lvl>
    <w:lvl w:ilvl="2">
      <w:start w:val="0"/>
      <w:numFmt w:val="bullet"/>
      <w:lvlText w:val="•"/>
      <w:lvlJc w:val="left"/>
      <w:pPr>
        <w:ind w:left="2697" w:hanging="287"/>
      </w:pPr>
      <w:rPr>
        <w:rFonts w:hint="default"/>
        <w:lang w:val="en-US" w:eastAsia="en-US" w:bidi="ar-SA"/>
      </w:rPr>
    </w:lvl>
    <w:lvl w:ilvl="3">
      <w:start w:val="0"/>
      <w:numFmt w:val="bullet"/>
      <w:lvlText w:val="•"/>
      <w:lvlJc w:val="left"/>
      <w:pPr>
        <w:ind w:left="3675" w:hanging="287"/>
      </w:pPr>
      <w:rPr>
        <w:rFonts w:hint="default"/>
        <w:lang w:val="en-US" w:eastAsia="en-US" w:bidi="ar-SA"/>
      </w:rPr>
    </w:lvl>
    <w:lvl w:ilvl="4">
      <w:start w:val="0"/>
      <w:numFmt w:val="bullet"/>
      <w:lvlText w:val="•"/>
      <w:lvlJc w:val="left"/>
      <w:pPr>
        <w:ind w:left="4654" w:hanging="287"/>
      </w:pPr>
      <w:rPr>
        <w:rFonts w:hint="default"/>
        <w:lang w:val="en-US" w:eastAsia="en-US" w:bidi="ar-SA"/>
      </w:rPr>
    </w:lvl>
    <w:lvl w:ilvl="5">
      <w:start w:val="0"/>
      <w:numFmt w:val="bullet"/>
      <w:lvlText w:val="•"/>
      <w:lvlJc w:val="left"/>
      <w:pPr>
        <w:ind w:left="5633" w:hanging="287"/>
      </w:pPr>
      <w:rPr>
        <w:rFonts w:hint="default"/>
        <w:lang w:val="en-US" w:eastAsia="en-US" w:bidi="ar-SA"/>
      </w:rPr>
    </w:lvl>
    <w:lvl w:ilvl="6">
      <w:start w:val="0"/>
      <w:numFmt w:val="bullet"/>
      <w:lvlText w:val="•"/>
      <w:lvlJc w:val="left"/>
      <w:pPr>
        <w:ind w:left="6611" w:hanging="287"/>
      </w:pPr>
      <w:rPr>
        <w:rFonts w:hint="default"/>
        <w:lang w:val="en-US" w:eastAsia="en-US" w:bidi="ar-SA"/>
      </w:rPr>
    </w:lvl>
    <w:lvl w:ilvl="7">
      <w:start w:val="0"/>
      <w:numFmt w:val="bullet"/>
      <w:lvlText w:val="•"/>
      <w:lvlJc w:val="left"/>
      <w:pPr>
        <w:ind w:left="7590" w:hanging="287"/>
      </w:pPr>
      <w:rPr>
        <w:rFonts w:hint="default"/>
        <w:lang w:val="en-US" w:eastAsia="en-US" w:bidi="ar-SA"/>
      </w:rPr>
    </w:lvl>
    <w:lvl w:ilvl="8">
      <w:start w:val="0"/>
      <w:numFmt w:val="bullet"/>
      <w:lvlText w:val="•"/>
      <w:lvlJc w:val="left"/>
      <w:pPr>
        <w:ind w:left="8569" w:hanging="287"/>
      </w:pPr>
      <w:rPr>
        <w:rFonts w:hint="default"/>
        <w:lang w:val="en-US" w:eastAsia="en-US" w:bidi="ar-SA"/>
      </w:rPr>
    </w:lvl>
  </w:abstractNum>
  <w:abstractNum w:abstractNumId="10">
    <w:multiLevelType w:val="hybridMultilevel"/>
    <w:lvl w:ilvl="0">
      <w:start w:val="7"/>
      <w:numFmt w:val="decimal"/>
      <w:lvlText w:val="%1"/>
      <w:lvlJc w:val="left"/>
      <w:pPr>
        <w:ind w:left="1022" w:hanging="853"/>
        <w:jc w:val="left"/>
      </w:pPr>
      <w:rPr>
        <w:rFonts w:hint="default"/>
        <w:lang w:val="en-US" w:eastAsia="en-US" w:bidi="ar-SA"/>
      </w:rPr>
    </w:lvl>
    <w:lvl w:ilvl="1">
      <w:start w:val="10"/>
      <w:numFmt w:val="decimal"/>
      <w:lvlText w:val="%1.%2"/>
      <w:lvlJc w:val="left"/>
      <w:pPr>
        <w:ind w:left="1022" w:hanging="853"/>
        <w:jc w:val="left"/>
      </w:pPr>
      <w:rPr>
        <w:rFonts w:hint="default"/>
        <w:lang w:val="en-US" w:eastAsia="en-US" w:bidi="ar-SA"/>
      </w:rPr>
    </w:lvl>
    <w:lvl w:ilvl="2">
      <w:start w:val="1"/>
      <w:numFmt w:val="decimal"/>
      <w:lvlText w:val="%1.%2.%3"/>
      <w:lvlJc w:val="left"/>
      <w:pPr>
        <w:ind w:left="1022" w:hanging="853"/>
        <w:jc w:val="left"/>
      </w:pPr>
      <w:rPr>
        <w:rFonts w:hint="default" w:ascii="Arial" w:hAnsi="Arial" w:eastAsia="Arial" w:cs="Arial"/>
        <w:b w:val="0"/>
        <w:bCs w:val="0"/>
        <w:i w:val="0"/>
        <w:iCs w:val="0"/>
        <w:spacing w:val="-2"/>
        <w:w w:val="100"/>
        <w:sz w:val="28"/>
        <w:szCs w:val="28"/>
        <w:lang w:val="en-US" w:eastAsia="en-US" w:bidi="ar-SA"/>
      </w:rPr>
    </w:lvl>
    <w:lvl w:ilvl="3">
      <w:start w:val="1"/>
      <w:numFmt w:val="decimal"/>
      <w:lvlText w:val="%1.%2.%3.%4"/>
      <w:lvlJc w:val="left"/>
      <w:pPr>
        <w:ind w:left="1238" w:hanging="1069"/>
        <w:jc w:val="left"/>
      </w:pPr>
      <w:rPr>
        <w:rFonts w:hint="default" w:ascii="Arial" w:hAnsi="Arial" w:eastAsia="Arial" w:cs="Arial"/>
        <w:b w:val="0"/>
        <w:bCs w:val="0"/>
        <w:i w:val="0"/>
        <w:iCs w:val="0"/>
        <w:spacing w:val="-2"/>
        <w:w w:val="99"/>
        <w:sz w:val="24"/>
        <w:szCs w:val="24"/>
        <w:lang w:val="en-US" w:eastAsia="en-US" w:bidi="ar-SA"/>
      </w:rPr>
    </w:lvl>
    <w:lvl w:ilvl="4">
      <w:start w:val="0"/>
      <w:numFmt w:val="bullet"/>
      <w:lvlText w:val="•"/>
      <w:lvlJc w:val="left"/>
      <w:pPr>
        <w:ind w:left="4335" w:hanging="1069"/>
      </w:pPr>
      <w:rPr>
        <w:rFonts w:hint="default"/>
        <w:lang w:val="en-US" w:eastAsia="en-US" w:bidi="ar-SA"/>
      </w:rPr>
    </w:lvl>
    <w:lvl w:ilvl="5">
      <w:start w:val="0"/>
      <w:numFmt w:val="bullet"/>
      <w:lvlText w:val="•"/>
      <w:lvlJc w:val="left"/>
      <w:pPr>
        <w:ind w:left="5367" w:hanging="1069"/>
      </w:pPr>
      <w:rPr>
        <w:rFonts w:hint="default"/>
        <w:lang w:val="en-US" w:eastAsia="en-US" w:bidi="ar-SA"/>
      </w:rPr>
    </w:lvl>
    <w:lvl w:ilvl="6">
      <w:start w:val="0"/>
      <w:numFmt w:val="bullet"/>
      <w:lvlText w:val="•"/>
      <w:lvlJc w:val="left"/>
      <w:pPr>
        <w:ind w:left="6399" w:hanging="1069"/>
      </w:pPr>
      <w:rPr>
        <w:rFonts w:hint="default"/>
        <w:lang w:val="en-US" w:eastAsia="en-US" w:bidi="ar-SA"/>
      </w:rPr>
    </w:lvl>
    <w:lvl w:ilvl="7">
      <w:start w:val="0"/>
      <w:numFmt w:val="bullet"/>
      <w:lvlText w:val="•"/>
      <w:lvlJc w:val="left"/>
      <w:pPr>
        <w:ind w:left="7430" w:hanging="1069"/>
      </w:pPr>
      <w:rPr>
        <w:rFonts w:hint="default"/>
        <w:lang w:val="en-US" w:eastAsia="en-US" w:bidi="ar-SA"/>
      </w:rPr>
    </w:lvl>
    <w:lvl w:ilvl="8">
      <w:start w:val="0"/>
      <w:numFmt w:val="bullet"/>
      <w:lvlText w:val="•"/>
      <w:lvlJc w:val="left"/>
      <w:pPr>
        <w:ind w:left="8462" w:hanging="1069"/>
      </w:pPr>
      <w:rPr>
        <w:rFonts w:hint="default"/>
        <w:lang w:val="en-US" w:eastAsia="en-US" w:bidi="ar-SA"/>
      </w:rPr>
    </w:lvl>
  </w:abstractNum>
  <w:abstractNum w:abstractNumId="9">
    <w:multiLevelType w:val="hybridMultilevel"/>
    <w:lvl w:ilvl="0">
      <w:start w:val="7"/>
      <w:numFmt w:val="decimal"/>
      <w:lvlText w:val="%1"/>
      <w:lvlJc w:val="left"/>
      <w:pPr>
        <w:ind w:left="614" w:hanging="445"/>
        <w:jc w:val="left"/>
      </w:pPr>
      <w:rPr>
        <w:rFonts w:hint="default"/>
        <w:lang w:val="en-US" w:eastAsia="en-US" w:bidi="ar-SA"/>
      </w:rPr>
    </w:lvl>
    <w:lvl w:ilvl="1">
      <w:start w:val="7"/>
      <w:numFmt w:val="decimal"/>
      <w:lvlText w:val="%1.%2"/>
      <w:lvlJc w:val="left"/>
      <w:pPr>
        <w:ind w:left="614" w:hanging="445"/>
        <w:jc w:val="left"/>
      </w:pPr>
      <w:rPr>
        <w:rFonts w:hint="default" w:ascii="Arial" w:hAnsi="Arial" w:eastAsia="Arial" w:cs="Arial"/>
        <w:b w:val="0"/>
        <w:bCs w:val="0"/>
        <w:i w:val="0"/>
        <w:iCs w:val="0"/>
        <w:spacing w:val="0"/>
        <w:w w:val="99"/>
        <w:sz w:val="30"/>
        <w:szCs w:val="30"/>
        <w:lang w:val="en-US" w:eastAsia="en-US" w:bidi="ar-SA"/>
      </w:rPr>
    </w:lvl>
    <w:lvl w:ilvl="2">
      <w:start w:val="0"/>
      <w:numFmt w:val="decimal"/>
      <w:lvlText w:val="%1.%2.%3"/>
      <w:lvlJc w:val="left"/>
      <w:pPr>
        <w:ind w:left="1022" w:hanging="853"/>
        <w:jc w:val="left"/>
      </w:pPr>
      <w:rPr>
        <w:rFonts w:hint="default" w:ascii="Arial" w:hAnsi="Arial" w:eastAsia="Arial" w:cs="Arial"/>
        <w:b w:val="0"/>
        <w:bCs w:val="0"/>
        <w:i w:val="0"/>
        <w:iCs w:val="0"/>
        <w:spacing w:val="0"/>
        <w:w w:val="100"/>
        <w:sz w:val="28"/>
        <w:szCs w:val="28"/>
        <w:lang w:val="en-US" w:eastAsia="en-US" w:bidi="ar-SA"/>
      </w:rPr>
    </w:lvl>
    <w:lvl w:ilvl="3">
      <w:start w:val="0"/>
      <w:numFmt w:val="bullet"/>
      <w:lvlText w:val="•"/>
      <w:lvlJc w:val="left"/>
      <w:pPr>
        <w:ind w:left="3132" w:hanging="853"/>
      </w:pPr>
      <w:rPr>
        <w:rFonts w:hint="default"/>
        <w:lang w:val="en-US" w:eastAsia="en-US" w:bidi="ar-SA"/>
      </w:rPr>
    </w:lvl>
    <w:lvl w:ilvl="4">
      <w:start w:val="0"/>
      <w:numFmt w:val="bullet"/>
      <w:lvlText w:val="•"/>
      <w:lvlJc w:val="left"/>
      <w:pPr>
        <w:ind w:left="4188" w:hanging="853"/>
      </w:pPr>
      <w:rPr>
        <w:rFonts w:hint="default"/>
        <w:lang w:val="en-US" w:eastAsia="en-US" w:bidi="ar-SA"/>
      </w:rPr>
    </w:lvl>
    <w:lvl w:ilvl="5">
      <w:start w:val="0"/>
      <w:numFmt w:val="bullet"/>
      <w:lvlText w:val="•"/>
      <w:lvlJc w:val="left"/>
      <w:pPr>
        <w:ind w:left="5245" w:hanging="853"/>
      </w:pPr>
      <w:rPr>
        <w:rFonts w:hint="default"/>
        <w:lang w:val="en-US" w:eastAsia="en-US" w:bidi="ar-SA"/>
      </w:rPr>
    </w:lvl>
    <w:lvl w:ilvl="6">
      <w:start w:val="0"/>
      <w:numFmt w:val="bullet"/>
      <w:lvlText w:val="•"/>
      <w:lvlJc w:val="left"/>
      <w:pPr>
        <w:ind w:left="6301" w:hanging="853"/>
      </w:pPr>
      <w:rPr>
        <w:rFonts w:hint="default"/>
        <w:lang w:val="en-US" w:eastAsia="en-US" w:bidi="ar-SA"/>
      </w:rPr>
    </w:lvl>
    <w:lvl w:ilvl="7">
      <w:start w:val="0"/>
      <w:numFmt w:val="bullet"/>
      <w:lvlText w:val="•"/>
      <w:lvlJc w:val="left"/>
      <w:pPr>
        <w:ind w:left="7357" w:hanging="853"/>
      </w:pPr>
      <w:rPr>
        <w:rFonts w:hint="default"/>
        <w:lang w:val="en-US" w:eastAsia="en-US" w:bidi="ar-SA"/>
      </w:rPr>
    </w:lvl>
    <w:lvl w:ilvl="8">
      <w:start w:val="0"/>
      <w:numFmt w:val="bullet"/>
      <w:lvlText w:val="•"/>
      <w:lvlJc w:val="left"/>
      <w:pPr>
        <w:ind w:left="8413" w:hanging="853"/>
      </w:pPr>
      <w:rPr>
        <w:rFonts w:hint="default"/>
        <w:lang w:val="en-US" w:eastAsia="en-US" w:bidi="ar-SA"/>
      </w:rPr>
    </w:lvl>
  </w:abstractNum>
  <w:abstractNum w:abstractNumId="8">
    <w:multiLevelType w:val="hybridMultilevel"/>
    <w:lvl w:ilvl="0">
      <w:start w:val="0"/>
      <w:numFmt w:val="bullet"/>
      <w:lvlText w:val="-"/>
      <w:lvlJc w:val="left"/>
      <w:pPr>
        <w:ind w:left="738" w:hanging="287"/>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18" w:hanging="287"/>
      </w:pPr>
      <w:rPr>
        <w:rFonts w:hint="default"/>
        <w:lang w:val="en-US" w:eastAsia="en-US" w:bidi="ar-SA"/>
      </w:rPr>
    </w:lvl>
    <w:lvl w:ilvl="2">
      <w:start w:val="0"/>
      <w:numFmt w:val="bullet"/>
      <w:lvlText w:val="•"/>
      <w:lvlJc w:val="left"/>
      <w:pPr>
        <w:ind w:left="2697" w:hanging="287"/>
      </w:pPr>
      <w:rPr>
        <w:rFonts w:hint="default"/>
        <w:lang w:val="en-US" w:eastAsia="en-US" w:bidi="ar-SA"/>
      </w:rPr>
    </w:lvl>
    <w:lvl w:ilvl="3">
      <w:start w:val="0"/>
      <w:numFmt w:val="bullet"/>
      <w:lvlText w:val="•"/>
      <w:lvlJc w:val="left"/>
      <w:pPr>
        <w:ind w:left="3675" w:hanging="287"/>
      </w:pPr>
      <w:rPr>
        <w:rFonts w:hint="default"/>
        <w:lang w:val="en-US" w:eastAsia="en-US" w:bidi="ar-SA"/>
      </w:rPr>
    </w:lvl>
    <w:lvl w:ilvl="4">
      <w:start w:val="0"/>
      <w:numFmt w:val="bullet"/>
      <w:lvlText w:val="•"/>
      <w:lvlJc w:val="left"/>
      <w:pPr>
        <w:ind w:left="4654" w:hanging="287"/>
      </w:pPr>
      <w:rPr>
        <w:rFonts w:hint="default"/>
        <w:lang w:val="en-US" w:eastAsia="en-US" w:bidi="ar-SA"/>
      </w:rPr>
    </w:lvl>
    <w:lvl w:ilvl="5">
      <w:start w:val="0"/>
      <w:numFmt w:val="bullet"/>
      <w:lvlText w:val="•"/>
      <w:lvlJc w:val="left"/>
      <w:pPr>
        <w:ind w:left="5633" w:hanging="287"/>
      </w:pPr>
      <w:rPr>
        <w:rFonts w:hint="default"/>
        <w:lang w:val="en-US" w:eastAsia="en-US" w:bidi="ar-SA"/>
      </w:rPr>
    </w:lvl>
    <w:lvl w:ilvl="6">
      <w:start w:val="0"/>
      <w:numFmt w:val="bullet"/>
      <w:lvlText w:val="•"/>
      <w:lvlJc w:val="left"/>
      <w:pPr>
        <w:ind w:left="6611" w:hanging="287"/>
      </w:pPr>
      <w:rPr>
        <w:rFonts w:hint="default"/>
        <w:lang w:val="en-US" w:eastAsia="en-US" w:bidi="ar-SA"/>
      </w:rPr>
    </w:lvl>
    <w:lvl w:ilvl="7">
      <w:start w:val="0"/>
      <w:numFmt w:val="bullet"/>
      <w:lvlText w:val="•"/>
      <w:lvlJc w:val="left"/>
      <w:pPr>
        <w:ind w:left="7590" w:hanging="287"/>
      </w:pPr>
      <w:rPr>
        <w:rFonts w:hint="default"/>
        <w:lang w:val="en-US" w:eastAsia="en-US" w:bidi="ar-SA"/>
      </w:rPr>
    </w:lvl>
    <w:lvl w:ilvl="8">
      <w:start w:val="0"/>
      <w:numFmt w:val="bullet"/>
      <w:lvlText w:val="•"/>
      <w:lvlJc w:val="left"/>
      <w:pPr>
        <w:ind w:left="8569" w:hanging="287"/>
      </w:pPr>
      <w:rPr>
        <w:rFonts w:hint="default"/>
        <w:lang w:val="en-US" w:eastAsia="en-US" w:bidi="ar-SA"/>
      </w:rPr>
    </w:lvl>
  </w:abstractNum>
  <w:abstractNum w:abstractNumId="7">
    <w:multiLevelType w:val="hybridMultilevel"/>
    <w:lvl w:ilvl="0">
      <w:start w:val="0"/>
      <w:numFmt w:val="bullet"/>
      <w:lvlText w:val="-"/>
      <w:lvlJc w:val="left"/>
      <w:pPr>
        <w:ind w:left="738" w:hanging="287"/>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18" w:hanging="287"/>
      </w:pPr>
      <w:rPr>
        <w:rFonts w:hint="default"/>
        <w:lang w:val="en-US" w:eastAsia="en-US" w:bidi="ar-SA"/>
      </w:rPr>
    </w:lvl>
    <w:lvl w:ilvl="2">
      <w:start w:val="0"/>
      <w:numFmt w:val="bullet"/>
      <w:lvlText w:val="•"/>
      <w:lvlJc w:val="left"/>
      <w:pPr>
        <w:ind w:left="2697" w:hanging="287"/>
      </w:pPr>
      <w:rPr>
        <w:rFonts w:hint="default"/>
        <w:lang w:val="en-US" w:eastAsia="en-US" w:bidi="ar-SA"/>
      </w:rPr>
    </w:lvl>
    <w:lvl w:ilvl="3">
      <w:start w:val="0"/>
      <w:numFmt w:val="bullet"/>
      <w:lvlText w:val="•"/>
      <w:lvlJc w:val="left"/>
      <w:pPr>
        <w:ind w:left="3675" w:hanging="287"/>
      </w:pPr>
      <w:rPr>
        <w:rFonts w:hint="default"/>
        <w:lang w:val="en-US" w:eastAsia="en-US" w:bidi="ar-SA"/>
      </w:rPr>
    </w:lvl>
    <w:lvl w:ilvl="4">
      <w:start w:val="0"/>
      <w:numFmt w:val="bullet"/>
      <w:lvlText w:val="•"/>
      <w:lvlJc w:val="left"/>
      <w:pPr>
        <w:ind w:left="4654" w:hanging="287"/>
      </w:pPr>
      <w:rPr>
        <w:rFonts w:hint="default"/>
        <w:lang w:val="en-US" w:eastAsia="en-US" w:bidi="ar-SA"/>
      </w:rPr>
    </w:lvl>
    <w:lvl w:ilvl="5">
      <w:start w:val="0"/>
      <w:numFmt w:val="bullet"/>
      <w:lvlText w:val="•"/>
      <w:lvlJc w:val="left"/>
      <w:pPr>
        <w:ind w:left="5633" w:hanging="287"/>
      </w:pPr>
      <w:rPr>
        <w:rFonts w:hint="default"/>
        <w:lang w:val="en-US" w:eastAsia="en-US" w:bidi="ar-SA"/>
      </w:rPr>
    </w:lvl>
    <w:lvl w:ilvl="6">
      <w:start w:val="0"/>
      <w:numFmt w:val="bullet"/>
      <w:lvlText w:val="•"/>
      <w:lvlJc w:val="left"/>
      <w:pPr>
        <w:ind w:left="6611" w:hanging="287"/>
      </w:pPr>
      <w:rPr>
        <w:rFonts w:hint="default"/>
        <w:lang w:val="en-US" w:eastAsia="en-US" w:bidi="ar-SA"/>
      </w:rPr>
    </w:lvl>
    <w:lvl w:ilvl="7">
      <w:start w:val="0"/>
      <w:numFmt w:val="bullet"/>
      <w:lvlText w:val="•"/>
      <w:lvlJc w:val="left"/>
      <w:pPr>
        <w:ind w:left="7590" w:hanging="287"/>
      </w:pPr>
      <w:rPr>
        <w:rFonts w:hint="default"/>
        <w:lang w:val="en-US" w:eastAsia="en-US" w:bidi="ar-SA"/>
      </w:rPr>
    </w:lvl>
    <w:lvl w:ilvl="8">
      <w:start w:val="0"/>
      <w:numFmt w:val="bullet"/>
      <w:lvlText w:val="•"/>
      <w:lvlJc w:val="left"/>
      <w:pPr>
        <w:ind w:left="8569" w:hanging="287"/>
      </w:pPr>
      <w:rPr>
        <w:rFonts w:hint="default"/>
        <w:lang w:val="en-US" w:eastAsia="en-US" w:bidi="ar-SA"/>
      </w:rPr>
    </w:lvl>
  </w:abstractNum>
  <w:abstractNum w:abstractNumId="6">
    <w:multiLevelType w:val="hybridMultilevel"/>
    <w:lvl w:ilvl="0">
      <w:start w:val="1"/>
      <w:numFmt w:val="lowerLetter"/>
      <w:lvlText w:val="%1)"/>
      <w:lvlJc w:val="left"/>
      <w:pPr>
        <w:ind w:left="375" w:hanging="20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38" w:hanging="287"/>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827" w:hanging="287"/>
      </w:pPr>
      <w:rPr>
        <w:rFonts w:hint="default"/>
        <w:lang w:val="en-US" w:eastAsia="en-US" w:bidi="ar-SA"/>
      </w:rPr>
    </w:lvl>
    <w:lvl w:ilvl="3">
      <w:start w:val="0"/>
      <w:numFmt w:val="bullet"/>
      <w:lvlText w:val="•"/>
      <w:lvlJc w:val="left"/>
      <w:pPr>
        <w:ind w:left="2914" w:hanging="287"/>
      </w:pPr>
      <w:rPr>
        <w:rFonts w:hint="default"/>
        <w:lang w:val="en-US" w:eastAsia="en-US" w:bidi="ar-SA"/>
      </w:rPr>
    </w:lvl>
    <w:lvl w:ilvl="4">
      <w:start w:val="0"/>
      <w:numFmt w:val="bullet"/>
      <w:lvlText w:val="•"/>
      <w:lvlJc w:val="left"/>
      <w:pPr>
        <w:ind w:left="4002" w:hanging="287"/>
      </w:pPr>
      <w:rPr>
        <w:rFonts w:hint="default"/>
        <w:lang w:val="en-US" w:eastAsia="en-US" w:bidi="ar-SA"/>
      </w:rPr>
    </w:lvl>
    <w:lvl w:ilvl="5">
      <w:start w:val="0"/>
      <w:numFmt w:val="bullet"/>
      <w:lvlText w:val="•"/>
      <w:lvlJc w:val="left"/>
      <w:pPr>
        <w:ind w:left="5089" w:hanging="287"/>
      </w:pPr>
      <w:rPr>
        <w:rFonts w:hint="default"/>
        <w:lang w:val="en-US" w:eastAsia="en-US" w:bidi="ar-SA"/>
      </w:rPr>
    </w:lvl>
    <w:lvl w:ilvl="6">
      <w:start w:val="0"/>
      <w:numFmt w:val="bullet"/>
      <w:lvlText w:val="•"/>
      <w:lvlJc w:val="left"/>
      <w:pPr>
        <w:ind w:left="6176" w:hanging="287"/>
      </w:pPr>
      <w:rPr>
        <w:rFonts w:hint="default"/>
        <w:lang w:val="en-US" w:eastAsia="en-US" w:bidi="ar-SA"/>
      </w:rPr>
    </w:lvl>
    <w:lvl w:ilvl="7">
      <w:start w:val="0"/>
      <w:numFmt w:val="bullet"/>
      <w:lvlText w:val="•"/>
      <w:lvlJc w:val="left"/>
      <w:pPr>
        <w:ind w:left="7264" w:hanging="287"/>
      </w:pPr>
      <w:rPr>
        <w:rFonts w:hint="default"/>
        <w:lang w:val="en-US" w:eastAsia="en-US" w:bidi="ar-SA"/>
      </w:rPr>
    </w:lvl>
    <w:lvl w:ilvl="8">
      <w:start w:val="0"/>
      <w:numFmt w:val="bullet"/>
      <w:lvlText w:val="•"/>
      <w:lvlJc w:val="left"/>
      <w:pPr>
        <w:ind w:left="8351" w:hanging="287"/>
      </w:pPr>
      <w:rPr>
        <w:rFonts w:hint="default"/>
        <w:lang w:val="en-US" w:eastAsia="en-US" w:bidi="ar-SA"/>
      </w:rPr>
    </w:lvl>
  </w:abstractNum>
  <w:abstractNum w:abstractNumId="5">
    <w:multiLevelType w:val="hybridMultilevel"/>
    <w:lvl w:ilvl="0">
      <w:start w:val="0"/>
      <w:numFmt w:val="bullet"/>
      <w:lvlText w:val="-"/>
      <w:lvlJc w:val="left"/>
      <w:pPr>
        <w:ind w:left="452" w:hanging="28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6" w:hanging="284"/>
      </w:pPr>
      <w:rPr>
        <w:rFonts w:hint="default"/>
        <w:lang w:val="en-US" w:eastAsia="en-US" w:bidi="ar-SA"/>
      </w:rPr>
    </w:lvl>
    <w:lvl w:ilvl="2">
      <w:start w:val="0"/>
      <w:numFmt w:val="bullet"/>
      <w:lvlText w:val="•"/>
      <w:lvlJc w:val="left"/>
      <w:pPr>
        <w:ind w:left="2473" w:hanging="284"/>
      </w:pPr>
      <w:rPr>
        <w:rFonts w:hint="default"/>
        <w:lang w:val="en-US" w:eastAsia="en-US" w:bidi="ar-SA"/>
      </w:rPr>
    </w:lvl>
    <w:lvl w:ilvl="3">
      <w:start w:val="0"/>
      <w:numFmt w:val="bullet"/>
      <w:lvlText w:val="•"/>
      <w:lvlJc w:val="left"/>
      <w:pPr>
        <w:ind w:left="3479" w:hanging="284"/>
      </w:pPr>
      <w:rPr>
        <w:rFonts w:hint="default"/>
        <w:lang w:val="en-US" w:eastAsia="en-US" w:bidi="ar-SA"/>
      </w:rPr>
    </w:lvl>
    <w:lvl w:ilvl="4">
      <w:start w:val="0"/>
      <w:numFmt w:val="bullet"/>
      <w:lvlText w:val="•"/>
      <w:lvlJc w:val="left"/>
      <w:pPr>
        <w:ind w:left="4486" w:hanging="284"/>
      </w:pPr>
      <w:rPr>
        <w:rFonts w:hint="default"/>
        <w:lang w:val="en-US" w:eastAsia="en-US" w:bidi="ar-SA"/>
      </w:rPr>
    </w:lvl>
    <w:lvl w:ilvl="5">
      <w:start w:val="0"/>
      <w:numFmt w:val="bullet"/>
      <w:lvlText w:val="•"/>
      <w:lvlJc w:val="left"/>
      <w:pPr>
        <w:ind w:left="5493" w:hanging="284"/>
      </w:pPr>
      <w:rPr>
        <w:rFonts w:hint="default"/>
        <w:lang w:val="en-US" w:eastAsia="en-US" w:bidi="ar-SA"/>
      </w:rPr>
    </w:lvl>
    <w:lvl w:ilvl="6">
      <w:start w:val="0"/>
      <w:numFmt w:val="bullet"/>
      <w:lvlText w:val="•"/>
      <w:lvlJc w:val="left"/>
      <w:pPr>
        <w:ind w:left="6499" w:hanging="284"/>
      </w:pPr>
      <w:rPr>
        <w:rFonts w:hint="default"/>
        <w:lang w:val="en-US" w:eastAsia="en-US" w:bidi="ar-SA"/>
      </w:rPr>
    </w:lvl>
    <w:lvl w:ilvl="7">
      <w:start w:val="0"/>
      <w:numFmt w:val="bullet"/>
      <w:lvlText w:val="•"/>
      <w:lvlJc w:val="left"/>
      <w:pPr>
        <w:ind w:left="7506" w:hanging="284"/>
      </w:pPr>
      <w:rPr>
        <w:rFonts w:hint="default"/>
        <w:lang w:val="en-US" w:eastAsia="en-US" w:bidi="ar-SA"/>
      </w:rPr>
    </w:lvl>
    <w:lvl w:ilvl="8">
      <w:start w:val="0"/>
      <w:numFmt w:val="bullet"/>
      <w:lvlText w:val="•"/>
      <w:lvlJc w:val="left"/>
      <w:pPr>
        <w:ind w:left="8513" w:hanging="284"/>
      </w:pPr>
      <w:rPr>
        <w:rFonts w:hint="default"/>
        <w:lang w:val="en-US" w:eastAsia="en-US" w:bidi="ar-SA"/>
      </w:rPr>
    </w:lvl>
  </w:abstractNum>
  <w:abstractNum w:abstractNumId="4">
    <w:multiLevelType w:val="hybridMultilevel"/>
    <w:lvl w:ilvl="0">
      <w:start w:val="1"/>
      <w:numFmt w:val="decimal"/>
      <w:lvlText w:val="[%1]"/>
      <w:lvlJc w:val="left"/>
      <w:pPr>
        <w:ind w:left="1871"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44" w:hanging="1419"/>
      </w:pPr>
      <w:rPr>
        <w:rFonts w:hint="default"/>
        <w:lang w:val="en-US" w:eastAsia="en-US" w:bidi="ar-SA"/>
      </w:rPr>
    </w:lvl>
    <w:lvl w:ilvl="2">
      <w:start w:val="0"/>
      <w:numFmt w:val="bullet"/>
      <w:lvlText w:val="•"/>
      <w:lvlJc w:val="left"/>
      <w:pPr>
        <w:ind w:left="3609" w:hanging="1419"/>
      </w:pPr>
      <w:rPr>
        <w:rFonts w:hint="default"/>
        <w:lang w:val="en-US" w:eastAsia="en-US" w:bidi="ar-SA"/>
      </w:rPr>
    </w:lvl>
    <w:lvl w:ilvl="3">
      <w:start w:val="0"/>
      <w:numFmt w:val="bullet"/>
      <w:lvlText w:val="•"/>
      <w:lvlJc w:val="left"/>
      <w:pPr>
        <w:ind w:left="4473" w:hanging="1419"/>
      </w:pPr>
      <w:rPr>
        <w:rFonts w:hint="default"/>
        <w:lang w:val="en-US" w:eastAsia="en-US" w:bidi="ar-SA"/>
      </w:rPr>
    </w:lvl>
    <w:lvl w:ilvl="4">
      <w:start w:val="0"/>
      <w:numFmt w:val="bullet"/>
      <w:lvlText w:val="•"/>
      <w:lvlJc w:val="left"/>
      <w:pPr>
        <w:ind w:left="5338" w:hanging="1419"/>
      </w:pPr>
      <w:rPr>
        <w:rFonts w:hint="default"/>
        <w:lang w:val="en-US" w:eastAsia="en-US" w:bidi="ar-SA"/>
      </w:rPr>
    </w:lvl>
    <w:lvl w:ilvl="5">
      <w:start w:val="0"/>
      <w:numFmt w:val="bullet"/>
      <w:lvlText w:val="•"/>
      <w:lvlJc w:val="left"/>
      <w:pPr>
        <w:ind w:left="6203" w:hanging="1419"/>
      </w:pPr>
      <w:rPr>
        <w:rFonts w:hint="default"/>
        <w:lang w:val="en-US" w:eastAsia="en-US" w:bidi="ar-SA"/>
      </w:rPr>
    </w:lvl>
    <w:lvl w:ilvl="6">
      <w:start w:val="0"/>
      <w:numFmt w:val="bullet"/>
      <w:lvlText w:val="•"/>
      <w:lvlJc w:val="left"/>
      <w:pPr>
        <w:ind w:left="7067" w:hanging="1419"/>
      </w:pPr>
      <w:rPr>
        <w:rFonts w:hint="default"/>
        <w:lang w:val="en-US" w:eastAsia="en-US" w:bidi="ar-SA"/>
      </w:rPr>
    </w:lvl>
    <w:lvl w:ilvl="7">
      <w:start w:val="0"/>
      <w:numFmt w:val="bullet"/>
      <w:lvlText w:val="•"/>
      <w:lvlJc w:val="left"/>
      <w:pPr>
        <w:ind w:left="7932" w:hanging="1419"/>
      </w:pPr>
      <w:rPr>
        <w:rFonts w:hint="default"/>
        <w:lang w:val="en-US" w:eastAsia="en-US" w:bidi="ar-SA"/>
      </w:rPr>
    </w:lvl>
    <w:lvl w:ilvl="8">
      <w:start w:val="0"/>
      <w:numFmt w:val="bullet"/>
      <w:lvlText w:val="•"/>
      <w:lvlJc w:val="left"/>
      <w:pPr>
        <w:ind w:left="8797" w:hanging="1419"/>
      </w:pPr>
      <w:rPr>
        <w:rFonts w:hint="default"/>
        <w:lang w:val="en-US" w:eastAsia="en-US" w:bidi="ar-SA"/>
      </w:rPr>
    </w:lvl>
  </w:abstractNum>
  <w:abstractNum w:abstractNumId="3">
    <w:multiLevelType w:val="hybridMultilevel"/>
    <w:lvl w:ilvl="0">
      <w:start w:val="1"/>
      <w:numFmt w:val="decimal"/>
      <w:lvlText w:val="%1"/>
      <w:lvlJc w:val="left"/>
      <w:pPr>
        <w:ind w:left="597" w:hanging="428"/>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738" w:hanging="570"/>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022" w:hanging="85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302" w:hanging="1134"/>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302" w:hanging="1134"/>
        <w:jc w:val="left"/>
      </w:pPr>
      <w:rPr>
        <w:rFonts w:hint="default" w:ascii="Arial" w:hAnsi="Arial" w:eastAsia="Arial" w:cs="Arial"/>
        <w:b w:val="0"/>
        <w:bCs w:val="0"/>
        <w:i w:val="0"/>
        <w:iCs w:val="0"/>
        <w:spacing w:val="-3"/>
        <w:w w:val="100"/>
        <w:sz w:val="22"/>
        <w:szCs w:val="22"/>
        <w:lang w:val="en-US" w:eastAsia="en-US" w:bidi="ar-SA"/>
      </w:rPr>
    </w:lvl>
    <w:lvl w:ilvl="5">
      <w:start w:val="0"/>
      <w:numFmt w:val="bullet"/>
      <w:lvlText w:val="•"/>
      <w:lvlJc w:val="left"/>
      <w:pPr>
        <w:ind w:left="3936" w:hanging="1134"/>
      </w:pPr>
      <w:rPr>
        <w:rFonts w:hint="default"/>
        <w:lang w:val="en-US" w:eastAsia="en-US" w:bidi="ar-SA"/>
      </w:rPr>
    </w:lvl>
    <w:lvl w:ilvl="6">
      <w:start w:val="0"/>
      <w:numFmt w:val="bullet"/>
      <w:lvlText w:val="•"/>
      <w:lvlJc w:val="left"/>
      <w:pPr>
        <w:ind w:left="5254" w:hanging="1134"/>
      </w:pPr>
      <w:rPr>
        <w:rFonts w:hint="default"/>
        <w:lang w:val="en-US" w:eastAsia="en-US" w:bidi="ar-SA"/>
      </w:rPr>
    </w:lvl>
    <w:lvl w:ilvl="7">
      <w:start w:val="0"/>
      <w:numFmt w:val="bullet"/>
      <w:lvlText w:val="•"/>
      <w:lvlJc w:val="left"/>
      <w:pPr>
        <w:ind w:left="6572" w:hanging="1134"/>
      </w:pPr>
      <w:rPr>
        <w:rFonts w:hint="default"/>
        <w:lang w:val="en-US" w:eastAsia="en-US" w:bidi="ar-SA"/>
      </w:rPr>
    </w:lvl>
    <w:lvl w:ilvl="8">
      <w:start w:val="0"/>
      <w:numFmt w:val="bullet"/>
      <w:lvlText w:val="•"/>
      <w:lvlJc w:val="left"/>
      <w:pPr>
        <w:ind w:left="7890" w:hanging="1134"/>
      </w:pPr>
      <w:rPr>
        <w:rFonts w:hint="default"/>
        <w:lang w:val="en-US" w:eastAsia="en-US" w:bidi="ar-SA"/>
      </w:rPr>
    </w:lvl>
  </w:abstractNum>
  <w:abstractNum w:abstractNumId="2">
    <w:multiLevelType w:val="hybridMultilevel"/>
    <w:lvl w:ilvl="0">
      <w:start w:val="7"/>
      <w:numFmt w:val="decimal"/>
      <w:lvlText w:val="%1"/>
      <w:lvlJc w:val="left"/>
      <w:pPr>
        <w:ind w:left="1302" w:hanging="1134"/>
        <w:jc w:val="left"/>
      </w:pPr>
      <w:rPr>
        <w:rFonts w:hint="default"/>
        <w:lang w:val="en-US" w:eastAsia="en-US" w:bidi="ar-SA"/>
      </w:rPr>
    </w:lvl>
    <w:lvl w:ilvl="1">
      <w:start w:val="10"/>
      <w:numFmt w:val="decimal"/>
      <w:lvlText w:val="%1.%2"/>
      <w:lvlJc w:val="left"/>
      <w:pPr>
        <w:ind w:left="1302" w:hanging="1134"/>
        <w:jc w:val="left"/>
      </w:pPr>
      <w:rPr>
        <w:rFonts w:hint="default"/>
        <w:lang w:val="en-US" w:eastAsia="en-US" w:bidi="ar-SA"/>
      </w:rPr>
    </w:lvl>
    <w:lvl w:ilvl="2">
      <w:start w:val="1"/>
      <w:numFmt w:val="decimal"/>
      <w:lvlText w:val="%1.%2.%3"/>
      <w:lvlJc w:val="left"/>
      <w:pPr>
        <w:ind w:left="1302" w:hanging="1134"/>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3">
      <w:start w:val="0"/>
      <w:numFmt w:val="bullet"/>
      <w:lvlText w:val="•"/>
      <w:lvlJc w:val="left"/>
      <w:pPr>
        <w:ind w:left="4067" w:hanging="1134"/>
      </w:pPr>
      <w:rPr>
        <w:rFonts w:hint="default"/>
        <w:lang w:val="en-US" w:eastAsia="en-US" w:bidi="ar-SA"/>
      </w:rPr>
    </w:lvl>
    <w:lvl w:ilvl="4">
      <w:start w:val="0"/>
      <w:numFmt w:val="bullet"/>
      <w:lvlText w:val="•"/>
      <w:lvlJc w:val="left"/>
      <w:pPr>
        <w:ind w:left="4990" w:hanging="1134"/>
      </w:pPr>
      <w:rPr>
        <w:rFonts w:hint="default"/>
        <w:lang w:val="en-US" w:eastAsia="en-US" w:bidi="ar-SA"/>
      </w:rPr>
    </w:lvl>
    <w:lvl w:ilvl="5">
      <w:start w:val="0"/>
      <w:numFmt w:val="bullet"/>
      <w:lvlText w:val="•"/>
      <w:lvlJc w:val="left"/>
      <w:pPr>
        <w:ind w:left="5913" w:hanging="1134"/>
      </w:pPr>
      <w:rPr>
        <w:rFonts w:hint="default"/>
        <w:lang w:val="en-US" w:eastAsia="en-US" w:bidi="ar-SA"/>
      </w:rPr>
    </w:lvl>
    <w:lvl w:ilvl="6">
      <w:start w:val="0"/>
      <w:numFmt w:val="bullet"/>
      <w:lvlText w:val="•"/>
      <w:lvlJc w:val="left"/>
      <w:pPr>
        <w:ind w:left="6835" w:hanging="1134"/>
      </w:pPr>
      <w:rPr>
        <w:rFonts w:hint="default"/>
        <w:lang w:val="en-US" w:eastAsia="en-US" w:bidi="ar-SA"/>
      </w:rPr>
    </w:lvl>
    <w:lvl w:ilvl="7">
      <w:start w:val="0"/>
      <w:numFmt w:val="bullet"/>
      <w:lvlText w:val="•"/>
      <w:lvlJc w:val="left"/>
      <w:pPr>
        <w:ind w:left="7758" w:hanging="1134"/>
      </w:pPr>
      <w:rPr>
        <w:rFonts w:hint="default"/>
        <w:lang w:val="en-US" w:eastAsia="en-US" w:bidi="ar-SA"/>
      </w:rPr>
    </w:lvl>
    <w:lvl w:ilvl="8">
      <w:start w:val="0"/>
      <w:numFmt w:val="bullet"/>
      <w:lvlText w:val="•"/>
      <w:lvlJc w:val="left"/>
      <w:pPr>
        <w:ind w:left="8681" w:hanging="1134"/>
      </w:pPr>
      <w:rPr>
        <w:rFonts w:hint="default"/>
        <w:lang w:val="en-US" w:eastAsia="en-US" w:bidi="ar-SA"/>
      </w:rPr>
    </w:lvl>
  </w:abstractNum>
  <w:abstractNum w:abstractNumId="1">
    <w:multiLevelType w:val="hybridMultilevel"/>
    <w:lvl w:ilvl="0">
      <w:start w:val="7"/>
      <w:numFmt w:val="decimal"/>
      <w:lvlText w:val="%1"/>
      <w:lvlJc w:val="left"/>
      <w:pPr>
        <w:ind w:left="421" w:hanging="252"/>
        <w:jc w:val="left"/>
      </w:pPr>
      <w:rPr>
        <w:rFonts w:hint="default"/>
        <w:lang w:val="en-US" w:eastAsia="en-US" w:bidi="ar-SA"/>
      </w:rPr>
    </w:lvl>
    <w:lvl w:ilvl="1">
      <w:start w:val="7"/>
      <w:numFmt w:val="decimal"/>
      <w:lvlText w:val="%1.%2"/>
      <w:lvlJc w:val="left"/>
      <w:pPr>
        <w:ind w:left="421" w:hanging="252"/>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decimal"/>
      <w:lvlText w:val="%1.%2.%3"/>
      <w:lvlJc w:val="left"/>
      <w:pPr>
        <w:ind w:left="1302"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50" w:hanging="1134"/>
      </w:pPr>
      <w:rPr>
        <w:rFonts w:hint="default"/>
        <w:lang w:val="en-US" w:eastAsia="en-US" w:bidi="ar-SA"/>
      </w:rPr>
    </w:lvl>
    <w:lvl w:ilvl="4">
      <w:start w:val="0"/>
      <w:numFmt w:val="bullet"/>
      <w:lvlText w:val="•"/>
      <w:lvlJc w:val="left"/>
      <w:pPr>
        <w:ind w:left="4375" w:hanging="1134"/>
      </w:pPr>
      <w:rPr>
        <w:rFonts w:hint="default"/>
        <w:lang w:val="en-US" w:eastAsia="en-US" w:bidi="ar-SA"/>
      </w:rPr>
    </w:lvl>
    <w:lvl w:ilvl="5">
      <w:start w:val="0"/>
      <w:numFmt w:val="bullet"/>
      <w:lvlText w:val="•"/>
      <w:lvlJc w:val="left"/>
      <w:pPr>
        <w:ind w:left="5400" w:hanging="1134"/>
      </w:pPr>
      <w:rPr>
        <w:rFonts w:hint="default"/>
        <w:lang w:val="en-US" w:eastAsia="en-US" w:bidi="ar-SA"/>
      </w:rPr>
    </w:lvl>
    <w:lvl w:ilvl="6">
      <w:start w:val="0"/>
      <w:numFmt w:val="bullet"/>
      <w:lvlText w:val="•"/>
      <w:lvlJc w:val="left"/>
      <w:pPr>
        <w:ind w:left="6425" w:hanging="1134"/>
      </w:pPr>
      <w:rPr>
        <w:rFonts w:hint="default"/>
        <w:lang w:val="en-US" w:eastAsia="en-US" w:bidi="ar-SA"/>
      </w:rPr>
    </w:lvl>
    <w:lvl w:ilvl="7">
      <w:start w:val="0"/>
      <w:numFmt w:val="bullet"/>
      <w:lvlText w:val="•"/>
      <w:lvlJc w:val="left"/>
      <w:pPr>
        <w:ind w:left="7450" w:hanging="1134"/>
      </w:pPr>
      <w:rPr>
        <w:rFonts w:hint="default"/>
        <w:lang w:val="en-US" w:eastAsia="en-US" w:bidi="ar-SA"/>
      </w:rPr>
    </w:lvl>
    <w:lvl w:ilvl="8">
      <w:start w:val="0"/>
      <w:numFmt w:val="bullet"/>
      <w:lvlText w:val="•"/>
      <w:lvlJc w:val="left"/>
      <w:pPr>
        <w:ind w:left="8476" w:hanging="1134"/>
      </w:pPr>
      <w:rPr>
        <w:rFonts w:hint="default"/>
        <w:lang w:val="en-US" w:eastAsia="en-US" w:bidi="ar-SA"/>
      </w:rPr>
    </w:lvl>
  </w:abstractNum>
  <w:abstractNum w:abstractNumId="0">
    <w:multiLevelType w:val="hybridMultilevel"/>
    <w:lvl w:ilvl="0">
      <w:start w:val="1"/>
      <w:numFmt w:val="decimal"/>
      <w:lvlText w:val="%1"/>
      <w:lvlJc w:val="left"/>
      <w:pPr>
        <w:ind w:left="736"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022"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302"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53" w:hanging="1134"/>
      </w:pPr>
      <w:rPr>
        <w:rFonts w:hint="default"/>
        <w:lang w:val="en-US" w:eastAsia="en-US" w:bidi="ar-SA"/>
      </w:rPr>
    </w:lvl>
    <w:lvl w:ilvl="4">
      <w:start w:val="0"/>
      <w:numFmt w:val="bullet"/>
      <w:lvlText w:val="•"/>
      <w:lvlJc w:val="left"/>
      <w:pPr>
        <w:ind w:left="3606" w:hanging="1134"/>
      </w:pPr>
      <w:rPr>
        <w:rFonts w:hint="default"/>
        <w:lang w:val="en-US" w:eastAsia="en-US" w:bidi="ar-SA"/>
      </w:rPr>
    </w:lvl>
    <w:lvl w:ilvl="5">
      <w:start w:val="0"/>
      <w:numFmt w:val="bullet"/>
      <w:lvlText w:val="•"/>
      <w:lvlJc w:val="left"/>
      <w:pPr>
        <w:ind w:left="4759" w:hanging="1134"/>
      </w:pPr>
      <w:rPr>
        <w:rFonts w:hint="default"/>
        <w:lang w:val="en-US" w:eastAsia="en-US" w:bidi="ar-SA"/>
      </w:rPr>
    </w:lvl>
    <w:lvl w:ilvl="6">
      <w:start w:val="0"/>
      <w:numFmt w:val="bullet"/>
      <w:lvlText w:val="•"/>
      <w:lvlJc w:val="left"/>
      <w:pPr>
        <w:ind w:left="5913" w:hanging="1134"/>
      </w:pPr>
      <w:rPr>
        <w:rFonts w:hint="default"/>
        <w:lang w:val="en-US" w:eastAsia="en-US" w:bidi="ar-SA"/>
      </w:rPr>
    </w:lvl>
    <w:lvl w:ilvl="7">
      <w:start w:val="0"/>
      <w:numFmt w:val="bullet"/>
      <w:lvlText w:val="•"/>
      <w:lvlJc w:val="left"/>
      <w:pPr>
        <w:ind w:left="7066" w:hanging="1134"/>
      </w:pPr>
      <w:rPr>
        <w:rFonts w:hint="default"/>
        <w:lang w:val="en-US" w:eastAsia="en-US" w:bidi="ar-SA"/>
      </w:rPr>
    </w:lvl>
    <w:lvl w:ilvl="8">
      <w:start w:val="0"/>
      <w:numFmt w:val="bullet"/>
      <w:lvlText w:val="•"/>
      <w:lvlJc w:val="left"/>
      <w:pPr>
        <w:ind w:left="8219" w:hanging="1134"/>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9"/>
      <w:ind w:left="736" w:hanging="567"/>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302"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302" w:hanging="1133"/>
    </w:pPr>
    <w:rPr>
      <w:rFonts w:ascii="Times New Roman" w:hAnsi="Times New Roman" w:eastAsia="Times New Roman" w:cs="Times New Roman"/>
      <w:sz w:val="20"/>
      <w:szCs w:val="20"/>
      <w:lang w:val="en-US" w:eastAsia="en-US" w:bidi="ar-SA"/>
    </w:rPr>
  </w:style>
  <w:style w:styleId="TOC4" w:type="paragraph">
    <w:name w:val="TOC 4"/>
    <w:basedOn w:val="Normal"/>
    <w:uiPriority w:val="1"/>
    <w:qFormat/>
    <w:pPr>
      <w:ind w:left="1302" w:hanging="113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596" w:hanging="427"/>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737" w:hanging="568"/>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018" w:hanging="849"/>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021" w:hanging="852"/>
      <w:outlineLvl w:val="4"/>
    </w:pPr>
    <w:rPr>
      <w:rFonts w:ascii="Arial" w:hAnsi="Arial" w:eastAsia="Arial" w:cs="Arial"/>
      <w:sz w:val="28"/>
      <w:szCs w:val="28"/>
      <w:lang w:val="en-US" w:eastAsia="en-US" w:bidi="ar-SA"/>
    </w:rPr>
  </w:style>
  <w:style w:styleId="Heading5" w:type="paragraph">
    <w:name w:val="Heading 5"/>
    <w:basedOn w:val="Normal"/>
    <w:uiPriority w:val="1"/>
    <w:qFormat/>
    <w:pPr>
      <w:ind w:left="1302" w:hanging="1133"/>
      <w:outlineLvl w:val="5"/>
    </w:pPr>
    <w:rPr>
      <w:rFonts w:ascii="Arial" w:hAnsi="Arial" w:eastAsia="Arial" w:cs="Arial"/>
      <w:sz w:val="24"/>
      <w:szCs w:val="24"/>
      <w:lang w:val="en-US" w:eastAsia="en-US" w:bidi="ar-SA"/>
    </w:rPr>
  </w:style>
  <w:style w:styleId="Heading6" w:type="paragraph">
    <w:name w:val="Heading 6"/>
    <w:basedOn w:val="Normal"/>
    <w:uiPriority w:val="1"/>
    <w:qFormat/>
    <w:pPr>
      <w:spacing w:before="53"/>
      <w:ind w:left="1302" w:hanging="1133"/>
      <w:outlineLvl w:val="6"/>
    </w:pPr>
    <w:rPr>
      <w:rFonts w:ascii="Arial" w:hAnsi="Arial" w:eastAsia="Arial" w:cs="Arial"/>
      <w:sz w:val="24"/>
      <w:szCs w:val="24"/>
      <w:lang w:val="en-US" w:eastAsia="en-US" w:bidi="ar-SA"/>
    </w:rPr>
  </w:style>
  <w:style w:styleId="Heading7" w:type="paragraph">
    <w:name w:val="Heading 7"/>
    <w:basedOn w:val="Normal"/>
    <w:uiPriority w:val="1"/>
    <w:qFormat/>
    <w:pPr>
      <w:spacing w:before="53"/>
      <w:ind w:left="1302" w:hanging="1133"/>
      <w:outlineLvl w:val="7"/>
    </w:pPr>
    <w:rPr>
      <w:rFonts w:ascii="Arial" w:hAnsi="Arial" w:eastAsia="Arial" w:cs="Arial"/>
      <w:sz w:val="22"/>
      <w:szCs w:val="22"/>
      <w:lang w:val="en-US" w:eastAsia="en-US" w:bidi="ar-SA"/>
    </w:rPr>
  </w:style>
  <w:style w:styleId="Heading8" w:type="paragraph">
    <w:name w:val="Heading 8"/>
    <w:basedOn w:val="Normal"/>
    <w:uiPriority w:val="1"/>
    <w:qFormat/>
    <w:pPr>
      <w:ind w:left="17"/>
      <w:jc w:val="center"/>
      <w:outlineLvl w:val="8"/>
    </w:pPr>
    <w:rPr>
      <w:rFonts w:ascii="Arial" w:hAnsi="Arial" w:eastAsia="Arial" w:cs="Arial"/>
      <w:b/>
      <w:bCs/>
      <w:sz w:val="20"/>
      <w:szCs w:val="20"/>
      <w:lang w:val="en-US" w:eastAsia="en-US" w:bidi="ar-SA"/>
    </w:rPr>
  </w:style>
  <w:style w:styleId="Title" w:type="paragraph">
    <w:name w:val="Title"/>
    <w:basedOn w:val="Normal"/>
    <w:uiPriority w:val="1"/>
    <w:qFormat/>
    <w:pPr>
      <w:spacing w:before="67"/>
      <w:ind w:left="2704"/>
    </w:pPr>
    <w:rPr>
      <w:rFonts w:ascii="Arial" w:hAnsi="Arial" w:eastAsia="Arial" w:cs="Arial"/>
      <w:sz w:val="40"/>
      <w:szCs w:val="40"/>
      <w:lang w:val="en-US" w:eastAsia="en-US" w:bidi="ar-SA"/>
    </w:rPr>
  </w:style>
  <w:style w:styleId="ListParagraph" w:type="paragraph">
    <w:name w:val="List Paragraph"/>
    <w:basedOn w:val="Normal"/>
    <w:uiPriority w:val="1"/>
    <w:qFormat/>
    <w:pPr>
      <w:ind w:left="1302" w:hanging="11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image" Target="media/image2.png"/><Relationship Id="rId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dc:creator>
  <dc:title>ORAN-WG3.E2SM-KPM-R003-v06.00</dc:title>
  <dcterms:created xsi:type="dcterms:W3CDTF">2025-04-24T02:15:56Z</dcterms:created>
  <dcterms:modified xsi:type="dcterms:W3CDTF">2025-04-24T02:15:56Z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ies>
</file>