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66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615986</wp:posOffset>
            </wp:positionH>
            <wp:positionV relativeFrom="paragraph">
              <wp:posOffset>108258</wp:posOffset>
            </wp:positionV>
            <wp:extent cx="1052984" cy="367710"/>
            <wp:effectExtent l="0" t="0" r="0" b="0"/>
            <wp:wrapNone/>
            <wp:docPr id="1" name="Image 1" descr="webwxgetmsgimg (7).jpe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webwxgetmsgimg (7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984" cy="3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O-RAN.WG6.AAL-MIMO</w:t>
      </w:r>
      <w:r>
        <w:rPr>
          <w:spacing w:val="-8"/>
        </w:rPr>
        <w:t> </w:t>
      </w:r>
      <w:r>
        <w:rPr/>
        <w:t>BF</w:t>
      </w:r>
      <w:r>
        <w:rPr>
          <w:spacing w:val="-6"/>
        </w:rPr>
        <w:t> </w:t>
      </w:r>
      <w:r>
        <w:rPr/>
        <w:t>Calc</w:t>
      </w:r>
      <w:r>
        <w:rPr>
          <w:spacing w:val="-4"/>
        </w:rPr>
        <w:t> </w:t>
      </w:r>
      <w:r>
        <w:rPr>
          <w:spacing w:val="-2"/>
        </w:rPr>
        <w:t>Profile</w:t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541019</wp:posOffset>
                </wp:positionH>
                <wp:positionV relativeFrom="paragraph">
                  <wp:posOffset>343940</wp:posOffset>
                </wp:positionV>
                <wp:extent cx="7019925" cy="19812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019925" cy="198120"/>
                          <a:chExt cx="7019925" cy="1981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01992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98120">
                                <a:moveTo>
                                  <a:pt x="7019544" y="179832"/>
                                </a:moveTo>
                                <a:lnTo>
                                  <a:pt x="6498082" y="179832"/>
                                </a:lnTo>
                                <a:lnTo>
                                  <a:pt x="6485890" y="179832"/>
                                </a:lnTo>
                                <a:lnTo>
                                  <a:pt x="6485890" y="0"/>
                                </a:lnTo>
                                <a:lnTo>
                                  <a:pt x="6479794" y="0"/>
                                </a:lnTo>
                                <a:lnTo>
                                  <a:pt x="647979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198120"/>
                                </a:lnTo>
                                <a:lnTo>
                                  <a:pt x="6479794" y="198120"/>
                                </a:lnTo>
                                <a:lnTo>
                                  <a:pt x="6498082" y="198120"/>
                                </a:lnTo>
                                <a:lnTo>
                                  <a:pt x="7019544" y="198120"/>
                                </a:lnTo>
                                <a:lnTo>
                                  <a:pt x="7019544" y="179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01992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983" w:firstLine="0"/>
                                <w:jc w:val="right"/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rFonts w:ascii="Arial"/>
                                  <w:i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0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99998pt;margin-top:27.081953pt;width:552.75pt;height:15.6pt;mso-position-horizontal-relative:page;mso-position-vertical-relative:paragraph;z-index:15728640" id="docshapegroup1" coordorigin="852,542" coordsize="11055,312">
                <v:shape style="position:absolute;left:852;top:541;width:11055;height:312" id="docshape2" coordorigin="852,542" coordsize="11055,312" path="m11906,825l11085,825,11066,825,11066,542,11056,542,11056,825,852,825,852,854,11056,854,11085,854,11906,854,11906,825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52;top:541;width:11055;height:312" type="#_x0000_t202" id="docshape3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983" w:firstLine="0"/>
                          <w:jc w:val="righ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Technical</w:t>
                        </w:r>
                        <w:r>
                          <w:rPr>
                            <w:rFonts w:ascii="Arial"/>
                            <w:i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0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R004-v01.01</w:t>
      </w: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spacing w:before="42"/>
        <w:rPr>
          <w:rFonts w:ascii="Arial"/>
          <w:sz w:val="40"/>
        </w:rPr>
      </w:pPr>
    </w:p>
    <w:p>
      <w:pPr>
        <w:spacing w:before="0"/>
        <w:ind w:left="2767" w:right="991" w:firstLine="3968"/>
        <w:jc w:val="right"/>
        <w:rPr>
          <w:rFonts w:ascii="Arial"/>
          <w:b/>
          <w:sz w:val="3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531876</wp:posOffset>
                </wp:positionH>
                <wp:positionV relativeFrom="paragraph">
                  <wp:posOffset>-17965</wp:posOffset>
                </wp:positionV>
                <wp:extent cx="7028815" cy="1841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288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8815" h="18415">
                              <a:moveTo>
                                <a:pt x="702868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7028688" y="18287"/>
                              </a:lnTo>
                              <a:lnTo>
                                <a:pt x="7028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880001pt;margin-top:-1.414609pt;width:553.440007pt;height:1.44pt;mso-position-horizontal-relative:page;mso-position-vertical-relative:paragraph;z-index:15729152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z w:val="34"/>
        </w:rPr>
        <w:t>O-RAN</w:t>
      </w:r>
      <w:r>
        <w:rPr>
          <w:rFonts w:ascii="Arial"/>
          <w:b/>
          <w:spacing w:val="-12"/>
          <w:sz w:val="34"/>
        </w:rPr>
        <w:t> </w:t>
      </w:r>
      <w:r>
        <w:rPr>
          <w:rFonts w:ascii="Arial"/>
          <w:b/>
          <w:sz w:val="34"/>
        </w:rPr>
        <w:t>Work</w:t>
      </w:r>
      <w:r>
        <w:rPr>
          <w:rFonts w:ascii="Arial"/>
          <w:b/>
          <w:spacing w:val="-12"/>
          <w:sz w:val="34"/>
        </w:rPr>
        <w:t> </w:t>
      </w:r>
      <w:r>
        <w:rPr>
          <w:rFonts w:ascii="Arial"/>
          <w:b/>
          <w:sz w:val="34"/>
        </w:rPr>
        <w:t>Group</w:t>
      </w:r>
      <w:r>
        <w:rPr>
          <w:rFonts w:ascii="Arial"/>
          <w:b/>
          <w:spacing w:val="-11"/>
          <w:sz w:val="34"/>
        </w:rPr>
        <w:t> </w:t>
      </w:r>
      <w:r>
        <w:rPr>
          <w:rFonts w:ascii="Arial"/>
          <w:b/>
          <w:sz w:val="34"/>
        </w:rPr>
        <w:t>6 (Cloudification</w:t>
      </w:r>
      <w:r>
        <w:rPr>
          <w:rFonts w:ascii="Arial"/>
          <w:b/>
          <w:spacing w:val="-8"/>
          <w:sz w:val="34"/>
        </w:rPr>
        <w:t> </w:t>
      </w:r>
      <w:r>
        <w:rPr>
          <w:rFonts w:ascii="Arial"/>
          <w:b/>
          <w:sz w:val="34"/>
        </w:rPr>
        <w:t>and</w:t>
      </w:r>
      <w:r>
        <w:rPr>
          <w:rFonts w:ascii="Arial"/>
          <w:b/>
          <w:spacing w:val="-7"/>
          <w:sz w:val="34"/>
        </w:rPr>
        <w:t> </w:t>
      </w:r>
      <w:r>
        <w:rPr>
          <w:rFonts w:ascii="Arial"/>
          <w:b/>
          <w:sz w:val="34"/>
        </w:rPr>
        <w:t>Orchestration</w:t>
      </w:r>
      <w:r>
        <w:rPr>
          <w:rFonts w:ascii="Arial"/>
          <w:b/>
          <w:spacing w:val="-7"/>
          <w:sz w:val="34"/>
        </w:rPr>
        <w:t> </w:t>
      </w:r>
      <w:r>
        <w:rPr>
          <w:rFonts w:ascii="Arial"/>
          <w:b/>
          <w:spacing w:val="-2"/>
          <w:sz w:val="34"/>
        </w:rPr>
        <w:t>Workgroup)</w:t>
      </w:r>
    </w:p>
    <w:p>
      <w:pPr>
        <w:pStyle w:val="BodyText"/>
        <w:spacing w:before="1"/>
        <w:rPr>
          <w:rFonts w:ascii="Arial"/>
          <w:b/>
          <w:sz w:val="34"/>
        </w:rPr>
      </w:pPr>
    </w:p>
    <w:p>
      <w:pPr>
        <w:spacing w:before="1"/>
        <w:ind w:left="3445" w:right="989" w:firstLine="175"/>
        <w:jc w:val="right"/>
        <w:rPr>
          <w:rFonts w:ascii="Arial"/>
          <w:b/>
          <w:sz w:val="34"/>
        </w:rPr>
      </w:pPr>
      <w:r>
        <w:rPr>
          <w:rFonts w:ascii="Arial"/>
          <w:b/>
          <w:sz w:val="34"/>
        </w:rPr>
        <w:t>Acceleration</w:t>
      </w:r>
      <w:r>
        <w:rPr>
          <w:rFonts w:ascii="Arial"/>
          <w:b/>
          <w:spacing w:val="-11"/>
          <w:sz w:val="34"/>
        </w:rPr>
        <w:t> </w:t>
      </w:r>
      <w:r>
        <w:rPr>
          <w:rFonts w:ascii="Arial"/>
          <w:b/>
          <w:sz w:val="34"/>
        </w:rPr>
        <w:t>Abstraction</w:t>
      </w:r>
      <w:r>
        <w:rPr>
          <w:rFonts w:ascii="Arial"/>
          <w:b/>
          <w:spacing w:val="-11"/>
          <w:sz w:val="34"/>
        </w:rPr>
        <w:t> </w:t>
      </w:r>
      <w:r>
        <w:rPr>
          <w:rFonts w:ascii="Arial"/>
          <w:b/>
          <w:sz w:val="34"/>
        </w:rPr>
        <w:t>Layer</w:t>
      </w:r>
      <w:r>
        <w:rPr>
          <w:rFonts w:ascii="Arial"/>
          <w:b/>
          <w:spacing w:val="-13"/>
          <w:sz w:val="34"/>
        </w:rPr>
        <w:t> </w:t>
      </w:r>
      <w:r>
        <w:rPr>
          <w:rFonts w:ascii="Arial"/>
          <w:b/>
          <w:sz w:val="34"/>
        </w:rPr>
        <w:t>MUMIMO Precoder/BeamFormer</w:t>
      </w:r>
      <w:r>
        <w:rPr>
          <w:rFonts w:ascii="Arial"/>
          <w:b/>
          <w:spacing w:val="-13"/>
          <w:sz w:val="34"/>
        </w:rPr>
        <w:t> </w:t>
      </w:r>
      <w:r>
        <w:rPr>
          <w:rFonts w:ascii="Arial"/>
          <w:b/>
          <w:sz w:val="34"/>
        </w:rPr>
        <w:t>Calculation</w:t>
      </w:r>
      <w:r>
        <w:rPr>
          <w:rFonts w:ascii="Arial"/>
          <w:b/>
          <w:spacing w:val="-10"/>
          <w:sz w:val="34"/>
        </w:rPr>
        <w:t> </w:t>
      </w:r>
      <w:r>
        <w:rPr>
          <w:rFonts w:ascii="Arial"/>
          <w:b/>
          <w:spacing w:val="-2"/>
          <w:sz w:val="34"/>
        </w:rPr>
        <w:t>Profile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3"/>
        <w:rPr>
          <w:rFonts w:ascii="Arial"/>
          <w:b/>
        </w:rPr>
      </w:pPr>
    </w:p>
    <w:p>
      <w:pPr>
        <w:pStyle w:val="BodyText"/>
        <w:ind w:left="240"/>
      </w:pPr>
      <w:r>
        <w:rPr/>
        <w:t>Copyright</w:t>
      </w:r>
      <w:r>
        <w:rPr>
          <w:spacing w:val="-6"/>
        </w:rPr>
        <w:t> </w:t>
      </w:r>
      <w:r>
        <w:rPr/>
        <w:t>©</w:t>
      </w:r>
      <w:r>
        <w:rPr>
          <w:spacing w:val="-4"/>
        </w:rPr>
        <w:t> </w:t>
      </w:r>
      <w:r>
        <w:rPr/>
        <w:t>2024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O-RAN</w:t>
      </w:r>
      <w:r>
        <w:rPr>
          <w:spacing w:val="-5"/>
        </w:rPr>
        <w:t> </w:t>
      </w:r>
      <w:r>
        <w:rPr/>
        <w:t>ALLIANCE</w:t>
      </w:r>
      <w:r>
        <w:rPr>
          <w:spacing w:val="-4"/>
        </w:rPr>
        <w:t> e.V.</w:t>
      </w:r>
    </w:p>
    <w:p>
      <w:pPr>
        <w:pStyle w:val="BodyText"/>
        <w:spacing w:line="254" w:lineRule="auto" w:before="176"/>
        <w:ind w:left="240" w:right="850"/>
      </w:pPr>
      <w:r>
        <w:rPr/>
        <w:t>The copying or incorporation into any other work of part or all of the material available in this specification in any form without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/>
        <w:t>written</w:t>
      </w:r>
      <w:r>
        <w:rPr>
          <w:spacing w:val="-2"/>
        </w:rPr>
        <w:t> </w:t>
      </w:r>
      <w:r>
        <w:rPr/>
        <w:t>permission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O-RAN</w:t>
      </w:r>
      <w:r>
        <w:rPr>
          <w:spacing w:val="-3"/>
        </w:rPr>
        <w:t> </w:t>
      </w:r>
      <w:r>
        <w:rPr/>
        <w:t>ALLIANCE</w:t>
      </w:r>
      <w:r>
        <w:rPr>
          <w:spacing w:val="-1"/>
        </w:rPr>
        <w:t> </w:t>
      </w:r>
      <w:r>
        <w:rPr/>
        <w:t>e.V.</w:t>
      </w:r>
      <w:r>
        <w:rPr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prohibited,</w:t>
      </w:r>
      <w:r>
        <w:rPr>
          <w:spacing w:val="-3"/>
        </w:rPr>
        <w:t> </w:t>
      </w:r>
      <w:r>
        <w:rPr/>
        <w:t>save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download</w:t>
      </w:r>
      <w:r>
        <w:rPr>
          <w:spacing w:val="-4"/>
        </w:rPr>
        <w:t> </w:t>
      </w:r>
      <w:r>
        <w:rPr/>
        <w:t>extracts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use,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copy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sending to individual third parties for their information provided that you acknowledge O-RAN ALLIANCE as the source of the material and that you inform the third party that these conditions apply to them and that they must comply with them.</w:t>
      </w:r>
    </w:p>
    <w:p>
      <w:pPr>
        <w:pStyle w:val="BodyText"/>
        <w:spacing w:line="422" w:lineRule="auto" w:before="166"/>
        <w:ind w:left="240" w:right="4848"/>
      </w:pPr>
      <w:r>
        <w:rPr/>
        <w:t>O-RAN</w:t>
      </w:r>
      <w:r>
        <w:rPr>
          <w:spacing w:val="-6"/>
        </w:rPr>
        <w:t> </w:t>
      </w:r>
      <w:r>
        <w:rPr/>
        <w:t>ALLIANCE</w:t>
      </w:r>
      <w:r>
        <w:rPr>
          <w:spacing w:val="-6"/>
        </w:rPr>
        <w:t> </w:t>
      </w:r>
      <w:r>
        <w:rPr/>
        <w:t>e.V.,</w:t>
      </w:r>
      <w:r>
        <w:rPr>
          <w:spacing w:val="-6"/>
        </w:rPr>
        <w:t> </w:t>
      </w:r>
      <w:r>
        <w:rPr/>
        <w:t>Buschkauler</w:t>
      </w:r>
      <w:r>
        <w:rPr>
          <w:spacing w:val="-5"/>
        </w:rPr>
        <w:t> </w:t>
      </w:r>
      <w:r>
        <w:rPr/>
        <w:t>Weg</w:t>
      </w:r>
      <w:r>
        <w:rPr>
          <w:spacing w:val="-5"/>
        </w:rPr>
        <w:t> </w:t>
      </w:r>
      <w:r>
        <w:rPr/>
        <w:t>27,</w:t>
      </w:r>
      <w:r>
        <w:rPr>
          <w:spacing w:val="-6"/>
        </w:rPr>
        <w:t> </w:t>
      </w:r>
      <w:r>
        <w:rPr/>
        <w:t>53347</w:t>
      </w:r>
      <w:r>
        <w:rPr>
          <w:spacing w:val="-5"/>
        </w:rPr>
        <w:t> </w:t>
      </w:r>
      <w:r>
        <w:rPr/>
        <w:t>Alfter,</w:t>
      </w:r>
      <w:r>
        <w:rPr>
          <w:spacing w:val="-6"/>
        </w:rPr>
        <w:t> </w:t>
      </w:r>
      <w:r>
        <w:rPr/>
        <w:t>Germany Register of Associations, Bonn VR 11238, VAT ID DE321720189</w:t>
      </w:r>
    </w:p>
    <w:p>
      <w:pPr>
        <w:spacing w:after="0" w:line="422" w:lineRule="auto"/>
        <w:sectPr>
          <w:type w:val="continuous"/>
          <w:pgSz w:w="11910" w:h="16850"/>
          <w:pgMar w:top="1200" w:bottom="280" w:left="72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spacing w:line="28" w:lineRule="exact"/>
        <w:ind w:left="103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518275" cy="1841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518275" cy="18415"/>
                          <a:chExt cx="6518275" cy="184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5182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841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517894" y="18288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25pt;height:1.45pt;mso-position-horizontal-relative:char;mso-position-vertical-relative:line" id="docshapegroup9" coordorigin="0,0" coordsize="10265,29">
                <v:rect style="position:absolute;left:0;top:0;width:10265;height:29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spacing w:before="61"/>
        <w:ind w:left="132" w:right="0" w:firstLine="0"/>
        <w:jc w:val="left"/>
        <w:rPr>
          <w:rFonts w:ascii="Arial"/>
          <w:sz w:val="36"/>
        </w:rPr>
      </w:pPr>
      <w:r>
        <w:rPr>
          <w:rFonts w:ascii="Arial"/>
          <w:spacing w:val="-2"/>
          <w:sz w:val="3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72" w:val="right" w:leader="dot"/>
            </w:tabs>
            <w:spacing w:before="297"/>
          </w:pPr>
          <w:hyperlink w:history="true" w:anchor="_TOC_250024">
            <w:r>
              <w:rPr/>
              <w:t>List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tables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772" w:val="right" w:leader="dot"/>
            </w:tabs>
          </w:pPr>
          <w:hyperlink w:history="true" w:anchor="_TOC_250023">
            <w:r>
              <w:rPr>
                <w:spacing w:val="-2"/>
              </w:rPr>
              <w:t>Foreword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9772" w:val="right" w:leader="dot"/>
            </w:tabs>
            <w:spacing w:before="121"/>
          </w:pPr>
          <w:hyperlink w:history="true" w:anchor="_TOC_250022">
            <w:r>
              <w:rPr/>
              <w:t>Modal</w:t>
            </w:r>
            <w:r>
              <w:rPr>
                <w:spacing w:val="-2"/>
              </w:rPr>
              <w:t> </w:t>
            </w:r>
            <w:r>
              <w:rPr/>
              <w:t>verbs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terminology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9772" w:val="right" w:leader="dot"/>
            </w:tabs>
          </w:pPr>
          <w:hyperlink w:history="true" w:anchor="_TOC_250021">
            <w:r>
              <w:rPr/>
              <w:t>Executive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summary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9772" w:val="right" w:leader="dot"/>
            </w:tabs>
            <w:spacing w:before="122"/>
          </w:pPr>
          <w:hyperlink w:history="true" w:anchor="_TOC_250020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98" w:val="left" w:leader="none"/>
              <w:tab w:pos="9772" w:val="right" w:leader="dot"/>
            </w:tabs>
            <w:spacing w:line="240" w:lineRule="auto" w:before="119" w:after="0"/>
            <w:ind w:left="698" w:right="0" w:hanging="566"/>
            <w:jc w:val="left"/>
          </w:pPr>
          <w:hyperlink w:history="true" w:anchor="_TOC_250019">
            <w:r>
              <w:rPr>
                <w:spacing w:val="-2"/>
              </w:rPr>
              <w:t>Scope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98" w:val="left" w:leader="none"/>
              <w:tab w:pos="9772" w:val="right" w:leader="dot"/>
            </w:tabs>
            <w:spacing w:line="240" w:lineRule="auto" w:before="119" w:after="0"/>
            <w:ind w:left="698" w:right="0" w:hanging="566"/>
            <w:jc w:val="left"/>
          </w:pPr>
          <w:hyperlink w:history="true" w:anchor="_TOC_250018"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4" w:val="left" w:leader="none"/>
              <w:tab w:pos="9771" w:val="right" w:leader="dot"/>
            </w:tabs>
            <w:spacing w:line="229" w:lineRule="exact" w:before="4" w:after="0"/>
            <w:ind w:left="984" w:right="0" w:hanging="852"/>
            <w:jc w:val="left"/>
          </w:pPr>
          <w:hyperlink w:history="true" w:anchor="_TOC_250017">
            <w:r>
              <w:rPr/>
              <w:t>Normative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4" w:val="left" w:leader="none"/>
              <w:tab w:pos="9771" w:val="right" w:leader="dot"/>
            </w:tabs>
            <w:spacing w:line="229" w:lineRule="exact" w:before="0" w:after="0"/>
            <w:ind w:left="984" w:right="0" w:hanging="852"/>
            <w:jc w:val="left"/>
          </w:pPr>
          <w:hyperlink w:history="true" w:anchor="_TOC_250016">
            <w:r>
              <w:rPr/>
              <w:t>Informative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98" w:val="left" w:leader="none"/>
              <w:tab w:pos="9772" w:val="right" w:leader="dot"/>
            </w:tabs>
            <w:spacing w:line="240" w:lineRule="auto" w:before="118" w:after="0"/>
            <w:ind w:left="698" w:right="0" w:hanging="566"/>
            <w:jc w:val="left"/>
          </w:pPr>
          <w:hyperlink w:history="true" w:anchor="_TOC_250015">
            <w:r>
              <w:rPr/>
              <w:t>Definition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terms,</w:t>
            </w:r>
            <w:r>
              <w:rPr>
                <w:spacing w:val="-5"/>
              </w:rPr>
              <w:t> </w:t>
            </w:r>
            <w:r>
              <w:rPr/>
              <w:t>symbols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abbreviations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4" w:val="left" w:leader="none"/>
              <w:tab w:pos="9771" w:val="right" w:leader="dot"/>
            </w:tabs>
            <w:spacing w:line="229" w:lineRule="exact" w:before="4" w:after="0"/>
            <w:ind w:left="984" w:right="0" w:hanging="852"/>
            <w:jc w:val="left"/>
          </w:pPr>
          <w:hyperlink w:history="true" w:anchor="_TOC_250014">
            <w:r>
              <w:rPr>
                <w:spacing w:val="-2"/>
              </w:rPr>
              <w:t>Terms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4" w:val="left" w:leader="none"/>
              <w:tab w:pos="9771" w:val="right" w:leader="dot"/>
            </w:tabs>
            <w:spacing w:line="229" w:lineRule="exact" w:before="0" w:after="0"/>
            <w:ind w:left="984" w:right="0" w:hanging="852"/>
            <w:jc w:val="left"/>
          </w:pPr>
          <w:hyperlink w:history="true" w:anchor="_TOC_250013">
            <w:r>
              <w:rPr>
                <w:spacing w:val="-2"/>
              </w:rPr>
              <w:t>Symbols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4" w:val="left" w:leader="none"/>
              <w:tab w:pos="9771" w:val="right" w:leader="dot"/>
            </w:tabs>
            <w:spacing w:line="240" w:lineRule="auto" w:before="0" w:after="0"/>
            <w:ind w:left="984" w:right="0" w:hanging="852"/>
            <w:jc w:val="left"/>
          </w:pPr>
          <w:hyperlink w:history="true" w:anchor="_TOC_250012">
            <w:r>
              <w:rPr>
                <w:spacing w:val="-2"/>
              </w:rPr>
              <w:t>Abbreviations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98" w:val="left" w:leader="none"/>
              <w:tab w:pos="9772" w:val="right" w:leader="dot"/>
            </w:tabs>
            <w:spacing w:line="240" w:lineRule="auto" w:before="119" w:after="0"/>
            <w:ind w:left="698" w:right="0" w:hanging="566"/>
            <w:jc w:val="left"/>
          </w:pPr>
          <w:hyperlink w:history="true" w:anchor="_TOC_250011">
            <w:r>
              <w:rPr>
                <w:spacing w:val="-2"/>
              </w:rPr>
              <w:t>Overview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4" w:val="left" w:leader="none"/>
              <w:tab w:pos="9771" w:val="right" w:leader="dot"/>
            </w:tabs>
            <w:spacing w:line="229" w:lineRule="exact" w:before="3" w:after="0"/>
            <w:ind w:left="984" w:right="0" w:hanging="852"/>
            <w:jc w:val="left"/>
          </w:pPr>
          <w:hyperlink w:history="true" w:anchor="_TOC_250010">
            <w:r>
              <w:rPr>
                <w:spacing w:val="-2"/>
              </w:rPr>
              <w:t>Purpose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4" w:val="left" w:leader="none"/>
              <w:tab w:pos="9771" w:val="right" w:leader="dot"/>
            </w:tabs>
            <w:spacing w:line="229" w:lineRule="exact" w:before="0" w:after="0"/>
            <w:ind w:left="984" w:right="0" w:hanging="852"/>
            <w:jc w:val="left"/>
          </w:pPr>
          <w:hyperlink w:history="true" w:anchor="_TOC_250009">
            <w:r>
              <w:rPr/>
              <w:t>Document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Structure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97" w:val="left" w:leader="none"/>
              <w:tab w:pos="9772" w:val="right" w:leader="dot"/>
            </w:tabs>
            <w:spacing w:line="240" w:lineRule="auto" w:before="119" w:after="0"/>
            <w:ind w:left="297" w:right="0" w:hanging="165"/>
            <w:jc w:val="left"/>
          </w:pPr>
          <w:hyperlink w:history="true" w:anchor="_TOC_250008">
            <w:r>
              <w:rPr/>
              <w:t>AAL</w:t>
            </w:r>
            <w:r>
              <w:rPr>
                <w:spacing w:val="-5"/>
              </w:rPr>
              <w:t> </w:t>
            </w:r>
            <w:r>
              <w:rPr/>
              <w:t>Configuration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Management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98" w:val="left" w:leader="none"/>
              <w:tab w:pos="9772" w:val="right" w:leader="dot"/>
            </w:tabs>
            <w:spacing w:line="240" w:lineRule="auto" w:before="121" w:after="0"/>
            <w:ind w:left="698" w:right="0" w:hanging="566"/>
            <w:jc w:val="left"/>
          </w:pPr>
          <w:hyperlink w:history="true" w:anchor="_TOC_250007">
            <w:r>
              <w:rPr/>
              <w:t>AAL</w:t>
            </w:r>
            <w:r>
              <w:rPr>
                <w:spacing w:val="-4"/>
              </w:rPr>
              <w:t> </w:t>
            </w:r>
            <w:r>
              <w:rPr/>
              <w:t>Profile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Specifications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4" w:val="left" w:leader="none"/>
              <w:tab w:pos="9771" w:val="right" w:leader="dot"/>
            </w:tabs>
            <w:spacing w:line="240" w:lineRule="auto" w:before="1" w:after="0"/>
            <w:ind w:left="984" w:right="0" w:hanging="852"/>
            <w:jc w:val="left"/>
          </w:pPr>
          <w:hyperlink w:history="true" w:anchor="_TOC_250006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4" w:val="left" w:leader="none"/>
              <w:tab w:pos="9771" w:val="right" w:leader="dot"/>
            </w:tabs>
            <w:spacing w:line="240" w:lineRule="auto" w:before="1" w:after="0"/>
            <w:ind w:left="984" w:right="0" w:hanging="852"/>
            <w:jc w:val="left"/>
          </w:pPr>
          <w:hyperlink w:history="true" w:anchor="_TOC_250005">
            <w:r>
              <w:rPr/>
              <w:t>Naming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Coventions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4" w:val="left" w:leader="none"/>
              <w:tab w:pos="9771" w:val="right" w:leader="dot"/>
            </w:tabs>
            <w:spacing w:line="229" w:lineRule="exact" w:before="0" w:after="0"/>
            <w:ind w:left="984" w:right="0" w:hanging="852"/>
            <w:jc w:val="left"/>
          </w:pPr>
          <w:hyperlink w:history="true" w:anchor="_TOC_250004">
            <w:r>
              <w:rPr/>
              <w:t>MUMIMO</w:t>
            </w:r>
            <w:r>
              <w:rPr>
                <w:spacing w:val="-10"/>
              </w:rPr>
              <w:t> </w:t>
            </w:r>
            <w:r>
              <w:rPr/>
              <w:t>Precoder/BeamFormer</w:t>
            </w:r>
            <w:r>
              <w:rPr>
                <w:spacing w:val="-8"/>
              </w:rPr>
              <w:t> </w:t>
            </w:r>
            <w:r>
              <w:rPr/>
              <w:t>Calculation</w:t>
            </w:r>
            <w:r>
              <w:rPr>
                <w:spacing w:val="-9"/>
              </w:rPr>
              <w:t> </w:t>
            </w:r>
            <w:r>
              <w:rPr/>
              <w:t>Profile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Specification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5" w:val="left" w:leader="none"/>
              <w:tab w:pos="9771" w:val="right" w:leader="dot"/>
            </w:tabs>
            <w:spacing w:line="229" w:lineRule="exact" w:before="0" w:after="0"/>
            <w:ind w:left="1265" w:right="0" w:hanging="1133"/>
            <w:jc w:val="left"/>
          </w:pPr>
          <w:hyperlink w:history="true" w:anchor="_TOC_250003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5" w:val="left" w:leader="none"/>
              <w:tab w:pos="9771" w:val="right" w:leader="dot"/>
            </w:tabs>
            <w:spacing w:line="240" w:lineRule="auto" w:before="0" w:after="0"/>
            <w:ind w:left="1265" w:right="0" w:hanging="1133"/>
            <w:jc w:val="left"/>
          </w:pPr>
          <w:hyperlink w:history="true" w:anchor="_TOC_250002">
            <w:r>
              <w:rPr/>
              <w:t>Profile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Operation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5" w:val="left" w:leader="none"/>
              <w:tab w:pos="9771" w:val="right" w:leader="dot"/>
            </w:tabs>
            <w:spacing w:line="240" w:lineRule="auto" w:before="1" w:after="0"/>
            <w:ind w:left="1265" w:right="0" w:hanging="1133"/>
            <w:jc w:val="left"/>
          </w:pPr>
          <w:hyperlink w:history="true" w:anchor="_TOC_250001">
            <w:r>
              <w:rPr/>
              <w:t>MUMIMO</w:t>
            </w:r>
            <w:r>
              <w:rPr>
                <w:spacing w:val="-9"/>
              </w:rPr>
              <w:t> </w:t>
            </w:r>
            <w:r>
              <w:rPr/>
              <w:t>Precoder/BeamFormer</w:t>
            </w:r>
            <w:r>
              <w:rPr>
                <w:spacing w:val="-8"/>
              </w:rPr>
              <w:t> </w:t>
            </w:r>
            <w:r>
              <w:rPr/>
              <w:t>Calculation</w:t>
            </w:r>
            <w:r>
              <w:rPr>
                <w:spacing w:val="-7"/>
              </w:rPr>
              <w:t> </w:t>
            </w:r>
            <w:r>
              <w:rPr/>
              <w:t>Profile</w:t>
            </w:r>
            <w:r>
              <w:rPr>
                <w:spacing w:val="-9"/>
              </w:rPr>
              <w:t> </w:t>
            </w:r>
            <w:r>
              <w:rPr/>
              <w:t>Capabilities</w:t>
            </w:r>
            <w:r>
              <w:rPr>
                <w:spacing w:val="-9"/>
              </w:rPr>
              <w:t> </w:t>
            </w:r>
            <w:r>
              <w:rPr/>
              <w:t>and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Configurations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5" w:val="left" w:leader="none"/>
              <w:tab w:pos="9771" w:val="right" w:leader="dot"/>
            </w:tabs>
            <w:spacing w:line="240" w:lineRule="auto" w:before="0" w:after="0"/>
            <w:ind w:left="1265" w:right="0" w:hanging="1133"/>
            <w:jc w:val="left"/>
          </w:pPr>
          <w:hyperlink w:history="true" w:anchor="_TOC_250000">
            <w:r>
              <w:rPr/>
              <w:t>AAL</w:t>
            </w:r>
            <w:r>
              <w:rPr>
                <w:spacing w:val="-5"/>
              </w:rPr>
              <w:t> </w:t>
            </w:r>
            <w:r>
              <w:rPr/>
              <w:t>Profile</w:t>
            </w:r>
            <w:r>
              <w:rPr>
                <w:spacing w:val="-5"/>
              </w:rPr>
              <w:t> </w:t>
            </w:r>
            <w:r>
              <w:rPr/>
              <w:t>Specific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Interface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tabs>
              <w:tab w:pos="9772" w:val="right" w:leader="dot"/>
            </w:tabs>
          </w:pPr>
          <w:r>
            <w:rPr/>
            <w:t>Annex</w:t>
          </w:r>
          <w:r>
            <w:rPr>
              <w:spacing w:val="-5"/>
            </w:rPr>
            <w:t> </w:t>
          </w:r>
          <w:r>
            <w:rPr/>
            <w:t>(informative):</w:t>
          </w:r>
          <w:r>
            <w:rPr>
              <w:spacing w:val="47"/>
            </w:rPr>
            <w:t> </w:t>
          </w:r>
          <w:r>
            <w:rPr/>
            <w:t>Change</w:t>
          </w:r>
          <w:r>
            <w:rPr>
              <w:spacing w:val="-4"/>
            </w:rPr>
            <w:t> </w:t>
          </w:r>
          <w:r>
            <w:rPr>
              <w:spacing w:val="-2"/>
            </w:rPr>
            <w:t>History</w:t>
          </w:r>
          <w:r>
            <w:rPr/>
            <w:tab/>
          </w:r>
          <w:r>
            <w:rPr>
              <w:spacing w:val="-10"/>
            </w:rPr>
            <w:t>9</w:t>
          </w:r>
        </w:p>
      </w:sdtContent>
    </w:sdt>
    <w:p>
      <w:pPr>
        <w:spacing w:after="0"/>
        <w:sectPr>
          <w:headerReference w:type="default" r:id="rId6"/>
          <w:footerReference w:type="default" r:id="rId7"/>
          <w:pgSz w:w="11910" w:h="16850"/>
          <w:pgMar w:header="694" w:footer="702" w:top="1360" w:bottom="900" w:left="720" w:right="0"/>
          <w:pgNumType w:start="2"/>
        </w:sectPr>
      </w:pPr>
    </w:p>
    <w:p>
      <w:pPr>
        <w:pStyle w:val="Heading1"/>
        <w:spacing w:before="5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522731</wp:posOffset>
                </wp:positionH>
                <wp:positionV relativeFrom="paragraph">
                  <wp:posOffset>292608</wp:posOffset>
                </wp:positionV>
                <wp:extent cx="6518275" cy="1841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518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8415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17894" y="18288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23.040001pt;width:513.22pt;height:1.44pt;mso-position-horizontal-relative:page;mso-position-vertical-relative:paragraph;z-index:15730688" id="docshape11" filled="true" fillcolor="#000000" stroked="false">
                <v:fill type="solid"/>
                <w10:wrap type="none"/>
              </v:rect>
            </w:pict>
          </mc:Fallback>
        </mc:AlternateContent>
      </w:r>
      <w:bookmarkStart w:name="_TOC_250024" w:id="1"/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bookmarkEnd w:id="1"/>
      <w:r>
        <w:rPr>
          <w:spacing w:val="-2"/>
        </w:rPr>
        <w:t>tables</w:t>
      </w:r>
    </w:p>
    <w:p>
      <w:pPr>
        <w:pStyle w:val="BodyText"/>
        <w:tabs>
          <w:tab w:pos="9664" w:val="left" w:leader="dot"/>
        </w:tabs>
        <w:spacing w:before="179"/>
        <w:ind w:left="182"/>
      </w:pPr>
      <w:r>
        <w:rPr/>
        <w:t>Table</w:t>
      </w:r>
      <w:r>
        <w:rPr>
          <w:spacing w:val="-5"/>
        </w:rPr>
        <w:t> </w:t>
      </w:r>
      <w:r>
        <w:rPr/>
        <w:t>6.3.4-1:</w:t>
      </w:r>
      <w:r>
        <w:rPr>
          <w:spacing w:val="-4"/>
        </w:rPr>
        <w:t> </w:t>
      </w:r>
      <w:r>
        <w:rPr/>
        <w:t>AAL</w:t>
      </w:r>
      <w:r>
        <w:rPr>
          <w:spacing w:val="-4"/>
        </w:rPr>
        <w:t> </w:t>
      </w:r>
      <w:r>
        <w:rPr/>
        <w:t>Profile</w:t>
      </w:r>
      <w:r>
        <w:rPr>
          <w:spacing w:val="-4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Weight</w:t>
      </w:r>
      <w:r>
        <w:rPr>
          <w:spacing w:val="-5"/>
        </w:rPr>
        <w:t> </w:t>
      </w:r>
      <w:r>
        <w:rPr>
          <w:spacing w:val="-2"/>
        </w:rPr>
        <w:t>Calculation</w:t>
      </w:r>
      <w:r>
        <w:rPr/>
        <w:tab/>
      </w:r>
      <w:r>
        <w:rPr>
          <w:spacing w:val="-10"/>
        </w:rPr>
        <w:t>7</w:t>
      </w:r>
    </w:p>
    <w:p>
      <w:pPr>
        <w:spacing w:after="0"/>
        <w:sectPr>
          <w:pgSz w:w="11910" w:h="16850"/>
          <w:pgMar w:header="694" w:footer="702" w:top="1360" w:bottom="900" w:left="720" w:right="0"/>
        </w:sectPr>
      </w:pPr>
    </w:p>
    <w:p>
      <w:pPr>
        <w:pStyle w:val="BodyText"/>
      </w:pPr>
    </w:p>
    <w:p>
      <w:pPr>
        <w:pStyle w:val="BodyText"/>
        <w:spacing w:after="1"/>
      </w:pPr>
    </w:p>
    <w:p>
      <w:pPr>
        <w:pStyle w:val="BodyText"/>
        <w:spacing w:line="28" w:lineRule="exact"/>
        <w:ind w:left="103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518275" cy="1841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518275" cy="18415"/>
                          <a:chExt cx="6518275" cy="184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5182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841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517894" y="18288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25pt;height:1.45pt;mso-position-horizontal-relative:char;mso-position-vertical-relative:line" id="docshapegroup12" coordorigin="0,0" coordsize="10265,29">
                <v:rect style="position:absolute;left:0;top:0;width:10265;height:29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spacing w:before="61"/>
      </w:pPr>
      <w:bookmarkStart w:name="_TOC_250023" w:id="2"/>
      <w:bookmarkEnd w:id="2"/>
      <w:r>
        <w:rPr>
          <w:spacing w:val="-2"/>
        </w:rPr>
        <w:t>Foreword</w:t>
      </w:r>
    </w:p>
    <w:p>
      <w:pPr>
        <w:pStyle w:val="BodyText"/>
        <w:spacing w:before="179"/>
        <w:ind w:left="132"/>
        <w:jc w:val="both"/>
      </w:pPr>
      <w:r>
        <w:rPr/>
        <w:t>This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(TS)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/>
        <w:t>produced</w:t>
      </w:r>
      <w:r>
        <w:rPr>
          <w:spacing w:val="-3"/>
        </w:rPr>
        <w:t> </w:t>
      </w:r>
      <w:r>
        <w:rPr/>
        <w:t>by</w:t>
      </w:r>
      <w:r>
        <w:rPr>
          <w:spacing w:val="2"/>
        </w:rPr>
        <w:t> </w:t>
      </w:r>
      <w:r>
        <w:rPr/>
        <w:t>WG6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O-RAN</w:t>
      </w:r>
      <w:r>
        <w:rPr>
          <w:spacing w:val="-5"/>
        </w:rPr>
        <w:t> </w:t>
      </w:r>
      <w:r>
        <w:rPr>
          <w:spacing w:val="-2"/>
        </w:rPr>
        <w:t>Alliance.</w:t>
      </w:r>
    </w:p>
    <w:p>
      <w:pPr>
        <w:pStyle w:val="BodyText"/>
        <w:spacing w:line="254" w:lineRule="auto" w:before="175"/>
        <w:ind w:left="132" w:right="1046"/>
        <w:jc w:val="both"/>
      </w:pPr>
      <w:r>
        <w:rPr/>
        <w:t>The</w:t>
      </w:r>
      <w:r>
        <w:rPr>
          <w:spacing w:val="-1"/>
        </w:rPr>
        <w:t> </w:t>
      </w:r>
      <w:r>
        <w:rPr/>
        <w:t>content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document is</w:t>
      </w:r>
      <w:r>
        <w:rPr>
          <w:spacing w:val="-2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continuing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within O-RAN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formal O-RAN approval.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the O-RAN</w:t>
      </w:r>
      <w:r>
        <w:rPr>
          <w:spacing w:val="-2"/>
        </w:rPr>
        <w:t> </w:t>
      </w:r>
      <w:r>
        <w:rPr/>
        <w:t>Alliance modify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document,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re-released</w:t>
      </w:r>
      <w:r>
        <w:rPr>
          <w:spacing w:val="-3"/>
        </w:rPr>
        <w:t> </w:t>
      </w:r>
      <w:r>
        <w:rPr/>
        <w:t>by O-RAN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an identifying change of version date and an increase in version number as follows:</w:t>
      </w:r>
    </w:p>
    <w:p>
      <w:pPr>
        <w:pStyle w:val="BodyText"/>
        <w:spacing w:line="422" w:lineRule="auto" w:before="164"/>
        <w:ind w:left="132" w:right="9732"/>
        <w:jc w:val="both"/>
      </w:pPr>
      <w:r>
        <w:rPr/>
        <w:t>version</w:t>
      </w:r>
      <w:r>
        <w:rPr>
          <w:spacing w:val="-13"/>
        </w:rPr>
        <w:t> </w:t>
      </w:r>
      <w:r>
        <w:rPr/>
        <w:t>xx.yy.zz </w:t>
      </w:r>
      <w:r>
        <w:rPr>
          <w:spacing w:val="-2"/>
        </w:rPr>
        <w:t>where:</w:t>
      </w:r>
    </w:p>
    <w:p>
      <w:pPr>
        <w:pStyle w:val="BodyText"/>
        <w:spacing w:line="256" w:lineRule="auto" w:before="2"/>
        <w:ind w:left="869" w:right="878" w:hanging="455"/>
        <w:jc w:val="both"/>
      </w:pPr>
      <w:r>
        <w:rPr/>
        <w:t>xx:</w:t>
      </w:r>
      <w:r>
        <w:rPr>
          <w:spacing w:val="80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digit-group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incremented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 changes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substance,</w:t>
      </w:r>
      <w:r>
        <w:rPr>
          <w:spacing w:val="-3"/>
        </w:rPr>
        <w:t> </w:t>
      </w:r>
      <w:r>
        <w:rPr/>
        <w:t>i.e.</w:t>
      </w:r>
      <w:r>
        <w:rPr>
          <w:spacing w:val="-3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enhancements,</w:t>
      </w:r>
      <w:r>
        <w:rPr>
          <w:spacing w:val="-3"/>
        </w:rPr>
        <w:t> </w:t>
      </w:r>
      <w:r>
        <w:rPr/>
        <w:t>corrections,</w:t>
      </w:r>
      <w:r>
        <w:rPr>
          <w:spacing w:val="-3"/>
        </w:rPr>
        <w:t> </w:t>
      </w:r>
      <w:r>
        <w:rPr/>
        <w:t>updates,</w:t>
      </w:r>
      <w:r>
        <w:rPr>
          <w:spacing w:val="-3"/>
        </w:rPr>
        <w:t> </w:t>
      </w:r>
      <w:r>
        <w:rPr/>
        <w:t>etc. (the initial approved document will have xx=01).</w:t>
      </w:r>
      <w:r>
        <w:rPr>
          <w:spacing w:val="40"/>
        </w:rPr>
        <w:t> </w:t>
      </w:r>
      <w:r>
        <w:rPr/>
        <w:t>Always 2 digits with leading zero if needed.</w:t>
      </w:r>
    </w:p>
    <w:p>
      <w:pPr>
        <w:pStyle w:val="BodyText"/>
        <w:spacing w:line="254" w:lineRule="auto" w:before="159"/>
        <w:ind w:left="869" w:right="873" w:hanging="455"/>
        <w:jc w:val="both"/>
      </w:pPr>
      <w:r>
        <w:rPr/>
        <w:t>yy:</w:t>
      </w:r>
      <w:r>
        <w:rPr>
          <w:spacing w:val="80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digit-group is</w:t>
      </w:r>
      <w:r>
        <w:rPr>
          <w:spacing w:val="-3"/>
        </w:rPr>
        <w:t> </w:t>
      </w:r>
      <w:r>
        <w:rPr/>
        <w:t>incremented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editorial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changes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1"/>
        </w:rPr>
        <w:t> </w:t>
      </w:r>
      <w:r>
        <w:rPr/>
        <w:t>incorporated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document. Always</w:t>
      </w:r>
      <w:r>
        <w:rPr>
          <w:spacing w:val="-3"/>
        </w:rPr>
        <w:t> </w:t>
      </w:r>
      <w:r>
        <w:rPr/>
        <w:t>2 digits with leading zero if needed.</w:t>
      </w:r>
    </w:p>
    <w:p>
      <w:pPr>
        <w:pStyle w:val="BodyText"/>
        <w:tabs>
          <w:tab w:pos="869" w:val="left" w:leader="none"/>
        </w:tabs>
        <w:spacing w:line="254" w:lineRule="auto" w:before="163"/>
        <w:ind w:left="869" w:right="1131" w:hanging="455"/>
      </w:pPr>
      <w:r>
        <w:rPr>
          <w:spacing w:val="-4"/>
        </w:rPr>
        <w:t>zz:</w:t>
      </w:r>
      <w:r>
        <w:rPr/>
        <w:tab/>
        <w:t>the</w:t>
      </w:r>
      <w:r>
        <w:rPr>
          <w:spacing w:val="-1"/>
        </w:rPr>
        <w:t> </w:t>
      </w:r>
      <w:r>
        <w:rPr/>
        <w:t>third digit-group included</w:t>
      </w:r>
      <w:r>
        <w:rPr>
          <w:spacing w:val="-2"/>
        </w:rPr>
        <w:t> </w:t>
      </w:r>
      <w:r>
        <w:rPr/>
        <w:t>only in working versions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indicating</w:t>
      </w:r>
      <w:r>
        <w:rPr>
          <w:spacing w:val="-2"/>
        </w:rPr>
        <w:t> </w:t>
      </w:r>
      <w:r>
        <w:rPr/>
        <w:t>incremental</w:t>
      </w:r>
      <w:r>
        <w:rPr>
          <w:spacing w:val="-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 editing</w:t>
      </w:r>
      <w:r>
        <w:rPr>
          <w:spacing w:val="-4"/>
        </w:rPr>
        <w:t> </w:t>
      </w:r>
      <w:r>
        <w:rPr/>
        <w:t>process.</w:t>
      </w:r>
      <w:r>
        <w:rPr>
          <w:spacing w:val="-2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never</w:t>
      </w:r>
      <w:r>
        <w:rPr>
          <w:spacing w:val="-3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digit-group.</w:t>
      </w:r>
      <w:r>
        <w:rPr>
          <w:spacing w:val="41"/>
        </w:rPr>
        <w:t> </w:t>
      </w:r>
      <w:r>
        <w:rPr/>
        <w:t>Always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/>
        <w:t>digits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leading</w:t>
      </w:r>
      <w:r>
        <w:rPr>
          <w:spacing w:val="-3"/>
        </w:rPr>
        <w:t> </w:t>
      </w:r>
      <w:r>
        <w:rPr/>
        <w:t>zero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-2"/>
        </w:rPr>
        <w:t>needed.</w:t>
      </w:r>
    </w:p>
    <w:p>
      <w:pPr>
        <w:pStyle w:val="BodyText"/>
        <w:spacing w:before="1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522731</wp:posOffset>
                </wp:positionH>
                <wp:positionV relativeFrom="paragraph">
                  <wp:posOffset>256990</wp:posOffset>
                </wp:positionV>
                <wp:extent cx="6518275" cy="1841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518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8415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17894" y="18287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20.235508pt;width:513.22pt;height:1.44pt;mso-position-horizontal-relative:page;mso-position-vertical-relative:paragraph;z-index:-1572556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bookmarkStart w:name="_TOC_250022" w:id="3"/>
      <w:r>
        <w:rPr/>
        <w:t>Modal</w:t>
      </w:r>
      <w:r>
        <w:rPr>
          <w:spacing w:val="-4"/>
        </w:rPr>
        <w:t> </w:t>
      </w:r>
      <w:r>
        <w:rPr/>
        <w:t>verbs</w:t>
      </w:r>
      <w:r>
        <w:rPr>
          <w:spacing w:val="-4"/>
        </w:rPr>
        <w:t> </w:t>
      </w:r>
      <w:bookmarkEnd w:id="3"/>
      <w:r>
        <w:rPr>
          <w:spacing w:val="-2"/>
        </w:rPr>
        <w:t>terminology</w:t>
      </w:r>
    </w:p>
    <w:p>
      <w:pPr>
        <w:spacing w:line="256" w:lineRule="auto" w:before="179"/>
        <w:ind w:left="132" w:right="850" w:firstLine="0"/>
        <w:jc w:val="left"/>
        <w:rPr>
          <w:sz w:val="20"/>
        </w:rPr>
      </w:pPr>
      <w:r>
        <w:rPr>
          <w:sz w:val="20"/>
        </w:rPr>
        <w:t>In the present document "</w:t>
      </w:r>
      <w:r>
        <w:rPr>
          <w:b/>
          <w:sz w:val="20"/>
        </w:rPr>
        <w:t>shall</w:t>
      </w:r>
      <w:r>
        <w:rPr>
          <w:sz w:val="20"/>
        </w:rPr>
        <w:t>", "</w:t>
      </w:r>
      <w:r>
        <w:rPr>
          <w:b/>
          <w:sz w:val="20"/>
        </w:rPr>
        <w:t>shall not</w:t>
      </w:r>
      <w:r>
        <w:rPr>
          <w:sz w:val="20"/>
        </w:rPr>
        <w:t>", "</w:t>
      </w:r>
      <w:r>
        <w:rPr>
          <w:b/>
          <w:sz w:val="20"/>
        </w:rPr>
        <w:t>should</w:t>
      </w:r>
      <w:r>
        <w:rPr>
          <w:sz w:val="20"/>
        </w:rPr>
        <w:t>", "</w:t>
      </w:r>
      <w:r>
        <w:rPr>
          <w:b/>
          <w:sz w:val="20"/>
        </w:rPr>
        <w:t>should not</w:t>
      </w:r>
      <w:r>
        <w:rPr>
          <w:sz w:val="20"/>
        </w:rPr>
        <w:t>", "</w:t>
      </w:r>
      <w:r>
        <w:rPr>
          <w:b/>
          <w:sz w:val="20"/>
        </w:rPr>
        <w:t>may</w:t>
      </w:r>
      <w:r>
        <w:rPr>
          <w:sz w:val="20"/>
        </w:rPr>
        <w:t>", "</w:t>
      </w:r>
      <w:r>
        <w:rPr>
          <w:b/>
          <w:sz w:val="20"/>
        </w:rPr>
        <w:t>need not</w:t>
      </w:r>
      <w:r>
        <w:rPr>
          <w:sz w:val="20"/>
        </w:rPr>
        <w:t>", "</w:t>
      </w:r>
      <w:r>
        <w:rPr>
          <w:b/>
          <w:sz w:val="20"/>
        </w:rPr>
        <w:t>will</w:t>
      </w:r>
      <w:r>
        <w:rPr>
          <w:sz w:val="20"/>
        </w:rPr>
        <w:t>", "</w:t>
      </w:r>
      <w:r>
        <w:rPr>
          <w:b/>
          <w:sz w:val="20"/>
        </w:rPr>
        <w:t>will not</w:t>
      </w:r>
      <w:r>
        <w:rPr>
          <w:sz w:val="20"/>
        </w:rPr>
        <w:t>", "</w:t>
      </w:r>
      <w:r>
        <w:rPr>
          <w:b/>
          <w:sz w:val="20"/>
        </w:rPr>
        <w:t>can</w:t>
      </w:r>
      <w:r>
        <w:rPr>
          <w:sz w:val="20"/>
        </w:rPr>
        <w:t>" and "</w:t>
      </w:r>
      <w:r>
        <w:rPr>
          <w:b/>
          <w:sz w:val="20"/>
        </w:rPr>
        <w:t>cannot</w:t>
      </w:r>
      <w:r>
        <w:rPr>
          <w:sz w:val="20"/>
        </w:rPr>
        <w:t>"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interpreted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described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clause</w:t>
      </w:r>
      <w:r>
        <w:rPr>
          <w:spacing w:val="-3"/>
          <w:sz w:val="20"/>
        </w:rPr>
        <w:t> </w:t>
      </w:r>
      <w:r>
        <w:rPr>
          <w:sz w:val="20"/>
        </w:rPr>
        <w:t>3.2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 O-RAN</w:t>
      </w:r>
      <w:r>
        <w:rPr>
          <w:spacing w:val="-3"/>
          <w:sz w:val="20"/>
        </w:rPr>
        <w:t> </w:t>
      </w:r>
      <w:r>
        <w:rPr>
          <w:sz w:val="20"/>
        </w:rPr>
        <w:t>Drafting</w:t>
      </w:r>
      <w:r>
        <w:rPr>
          <w:spacing w:val="-2"/>
          <w:sz w:val="20"/>
        </w:rPr>
        <w:t> </w:t>
      </w:r>
      <w:r>
        <w:rPr>
          <w:sz w:val="20"/>
        </w:rPr>
        <w:t>Rules</w:t>
      </w:r>
      <w:r>
        <w:rPr>
          <w:spacing w:val="-2"/>
          <w:sz w:val="20"/>
        </w:rPr>
        <w:t> </w:t>
      </w:r>
      <w:r>
        <w:rPr>
          <w:sz w:val="20"/>
        </w:rPr>
        <w:t>(Verbal</w:t>
      </w:r>
      <w:r>
        <w:rPr>
          <w:spacing w:val="-3"/>
          <w:sz w:val="20"/>
        </w:rPr>
        <w:t> </w:t>
      </w:r>
      <w:r>
        <w:rPr>
          <w:sz w:val="20"/>
        </w:rPr>
        <w:t>forms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expression</w:t>
      </w:r>
      <w:r>
        <w:rPr>
          <w:spacing w:val="-2"/>
          <w:sz w:val="20"/>
        </w:rPr>
        <w:t> </w:t>
      </w:r>
      <w:r>
        <w:rPr>
          <w:sz w:val="20"/>
        </w:rPr>
        <w:t>of </w:t>
      </w:r>
      <w:r>
        <w:rPr>
          <w:spacing w:val="-2"/>
          <w:sz w:val="20"/>
        </w:rPr>
        <w:t>provisions).</w:t>
      </w:r>
    </w:p>
    <w:p>
      <w:pPr>
        <w:pStyle w:val="BodyText"/>
        <w:spacing w:before="160"/>
        <w:ind w:left="132"/>
      </w:pPr>
      <w:r>
        <w:rPr/>
        <w:t>"</w:t>
      </w:r>
      <w:r>
        <w:rPr>
          <w:b/>
        </w:rPr>
        <w:t>must</w:t>
      </w:r>
      <w:r>
        <w:rPr/>
        <w:t>"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"</w:t>
      </w:r>
      <w:r>
        <w:rPr>
          <w:b/>
        </w:rPr>
        <w:t>must</w:t>
      </w:r>
      <w:r>
        <w:rPr>
          <w:b/>
          <w:spacing w:val="-4"/>
        </w:rPr>
        <w:t> </w:t>
      </w:r>
      <w:r>
        <w:rPr>
          <w:b/>
        </w:rPr>
        <w:t>not</w:t>
      </w:r>
      <w:r>
        <w:rPr/>
        <w:t>"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b/>
        </w:rPr>
        <w:t>NOT</w:t>
      </w:r>
      <w:r>
        <w:rPr>
          <w:b/>
          <w:spacing w:val="-6"/>
        </w:rPr>
        <w:t> </w:t>
      </w:r>
      <w:r>
        <w:rPr/>
        <w:t>allowed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O-RAN</w:t>
      </w:r>
      <w:r>
        <w:rPr>
          <w:spacing w:val="-4"/>
        </w:rPr>
        <w:t> </w:t>
      </w:r>
      <w:r>
        <w:rPr/>
        <w:t>deliverables</w:t>
      </w:r>
      <w:r>
        <w:rPr>
          <w:spacing w:val="-5"/>
        </w:rPr>
        <w:t> </w:t>
      </w:r>
      <w:r>
        <w:rPr/>
        <w:t>except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direct</w:t>
      </w:r>
      <w:r>
        <w:rPr>
          <w:spacing w:val="-5"/>
        </w:rPr>
        <w:t> </w:t>
      </w:r>
      <w:r>
        <w:rPr>
          <w:spacing w:val="-2"/>
        </w:rPr>
        <w:t>citation.</w:t>
      </w:r>
    </w:p>
    <w:p>
      <w:pPr>
        <w:pStyle w:val="BodyText"/>
        <w:spacing w:before="1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522731</wp:posOffset>
                </wp:positionH>
                <wp:positionV relativeFrom="paragraph">
                  <wp:posOffset>263663</wp:posOffset>
                </wp:positionV>
                <wp:extent cx="6518275" cy="1841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518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8415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17894" y="18287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20.76087pt;width:513.22pt;height:1.44pt;mso-position-horizontal-relative:page;mso-position-vertical-relative:paragraph;z-index:-15725056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bookmarkStart w:name="_TOC_250021" w:id="4"/>
      <w:r>
        <w:rPr/>
        <w:t>Executive</w:t>
      </w:r>
      <w:r>
        <w:rPr>
          <w:spacing w:val="-11"/>
        </w:rPr>
        <w:t> </w:t>
      </w:r>
      <w:bookmarkEnd w:id="4"/>
      <w:r>
        <w:rPr>
          <w:spacing w:val="-2"/>
        </w:rPr>
        <w:t>summary</w:t>
      </w:r>
    </w:p>
    <w:p>
      <w:pPr>
        <w:pStyle w:val="BodyText"/>
        <w:spacing w:line="256" w:lineRule="auto" w:before="179"/>
        <w:ind w:left="132" w:right="850"/>
      </w:pPr>
      <w:r>
        <w:rPr/>
        <w:t>This document provides the description of the requirements and stage-2 information models to implement an Acceleration Abstraction</w:t>
      </w:r>
      <w:r>
        <w:rPr>
          <w:spacing w:val="-2"/>
        </w:rPr>
        <w:t> </w:t>
      </w:r>
      <w:r>
        <w:rPr/>
        <w:t>Layer</w:t>
      </w:r>
      <w:r>
        <w:rPr>
          <w:spacing w:val="-1"/>
        </w:rPr>
        <w:t> </w:t>
      </w:r>
      <w:r>
        <w:rPr/>
        <w:t>(AAL)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MUMIMO</w:t>
      </w:r>
      <w:r>
        <w:rPr>
          <w:spacing w:val="-3"/>
        </w:rPr>
        <w:t> </w:t>
      </w:r>
      <w:r>
        <w:rPr/>
        <w:t>Precoder/BeamFormer</w:t>
      </w:r>
      <w:r>
        <w:rPr>
          <w:spacing w:val="-2"/>
        </w:rPr>
        <w:t> </w:t>
      </w:r>
      <w:r>
        <w:rPr/>
        <w:t>Calculation functionality</w:t>
      </w:r>
      <w:r>
        <w:rPr>
          <w:spacing w:val="-3"/>
        </w:rPr>
        <w:t> </w:t>
      </w:r>
      <w:r>
        <w:rPr/>
        <w:t>hosted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AAL-LPU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is associated with an O-RAN Network Function.</w:t>
      </w:r>
    </w:p>
    <w:p>
      <w:pPr>
        <w:pStyle w:val="BodyText"/>
        <w:spacing w:before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522731</wp:posOffset>
                </wp:positionH>
                <wp:positionV relativeFrom="paragraph">
                  <wp:posOffset>255014</wp:posOffset>
                </wp:positionV>
                <wp:extent cx="6518275" cy="1841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518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8415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17894" y="18288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20.079893pt;width:513.22pt;height:1.44pt;mso-position-horizontal-relative:page;mso-position-vertical-relative:paragraph;z-index:-15724544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bookmarkStart w:name="_TOC_250020" w:id="5"/>
      <w:bookmarkEnd w:id="5"/>
      <w:r>
        <w:rPr>
          <w:spacing w:val="-2"/>
        </w:rPr>
        <w:t>Introduction</w:t>
      </w:r>
    </w:p>
    <w:p>
      <w:pPr>
        <w:pStyle w:val="BodyText"/>
        <w:spacing w:line="256" w:lineRule="auto" w:before="180"/>
        <w:ind w:left="132" w:right="850"/>
      </w:pPr>
      <w:r>
        <w:rPr/>
        <w:t>This document specifies how to accelerate the functionality of an O-RAN network function where the MUMIMO Precoder/BeamFormer Calculation Acceleration Function (AF) is hosted on an AAL-LPU that is assigned to the AAL Application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O-RAN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function.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specifies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AAL</w:t>
      </w:r>
      <w:r>
        <w:rPr>
          <w:spacing w:val="-1"/>
        </w:rPr>
        <w:t> </w:t>
      </w:r>
      <w:r>
        <w:rPr/>
        <w:t>Profiles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for utilizing the AALI Common Management (AALI-C-Mgmt) and Application (AALI-C-App) interfaces to convey the information elements specified by the AAL Profiles.</w:t>
      </w:r>
    </w:p>
    <w:p>
      <w:pPr>
        <w:spacing w:after="0" w:line="256" w:lineRule="auto"/>
        <w:sectPr>
          <w:pgSz w:w="11910" w:h="16850"/>
          <w:pgMar w:header="694" w:footer="702" w:top="1360" w:bottom="900" w:left="720" w:right="0"/>
        </w:sectPr>
      </w:pPr>
    </w:p>
    <w:p>
      <w:pPr>
        <w:pStyle w:val="BodyText"/>
      </w:pPr>
    </w:p>
    <w:p>
      <w:pPr>
        <w:pStyle w:val="BodyText"/>
        <w:spacing w:after="1"/>
      </w:pPr>
    </w:p>
    <w:p>
      <w:pPr>
        <w:pStyle w:val="BodyText"/>
        <w:spacing w:line="28" w:lineRule="exact"/>
        <w:ind w:left="103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518275" cy="1841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518275" cy="18415"/>
                          <a:chExt cx="6518275" cy="184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5182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841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517894" y="18288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25pt;height:1.45pt;mso-position-horizontal-relative:char;mso-position-vertical-relative:line" id="docshapegroup17" coordorigin="0,0" coordsize="10265,29">
                <v:rect style="position:absolute;left:0;top:0;width:10265;height:29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numPr>
          <w:ilvl w:val="0"/>
          <w:numId w:val="2"/>
        </w:numPr>
        <w:tabs>
          <w:tab w:pos="1265" w:val="left" w:leader="none"/>
        </w:tabs>
        <w:spacing w:line="240" w:lineRule="auto" w:before="61" w:after="0"/>
        <w:ind w:left="1265" w:right="0" w:hanging="1133"/>
        <w:jc w:val="left"/>
      </w:pPr>
      <w:bookmarkStart w:name="_TOC_250019" w:id="6"/>
      <w:bookmarkEnd w:id="6"/>
      <w:r>
        <w:rPr>
          <w:spacing w:val="-2"/>
        </w:rPr>
        <w:t>Scope</w:t>
      </w:r>
    </w:p>
    <w:p>
      <w:pPr>
        <w:pStyle w:val="BodyText"/>
        <w:spacing w:line="254" w:lineRule="auto" w:before="179"/>
        <w:ind w:left="132" w:right="850"/>
      </w:pPr>
      <w:r>
        <w:rPr/>
        <w:t>The</w:t>
      </w:r>
      <w:r>
        <w:rPr>
          <w:spacing w:val="-3"/>
        </w:rPr>
        <w:t> </w:t>
      </w:r>
      <w:r>
        <w:rPr/>
        <w:t>present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specifies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stage-2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models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MUMIMO</w:t>
      </w:r>
      <w:r>
        <w:rPr>
          <w:spacing w:val="-3"/>
        </w:rPr>
        <w:t> </w:t>
      </w:r>
      <w:r>
        <w:rPr/>
        <w:t>Precoder/BeamFormer Calculation Profiles.</w:t>
      </w:r>
    </w:p>
    <w:p>
      <w:pPr>
        <w:pStyle w:val="BodyText"/>
        <w:spacing w:before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522731</wp:posOffset>
                </wp:positionH>
                <wp:positionV relativeFrom="paragraph">
                  <wp:posOffset>231188</wp:posOffset>
                </wp:positionV>
                <wp:extent cx="6518275" cy="1841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518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8415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17894" y="18288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18.203829pt;width:513.22pt;height:1.44pt;mso-position-horizontal-relative:page;mso-position-vertical-relative:paragraph;z-index:-15723520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1265" w:val="left" w:leader="none"/>
        </w:tabs>
        <w:spacing w:line="240" w:lineRule="auto" w:before="60" w:after="0"/>
        <w:ind w:left="1265" w:right="0" w:hanging="1133"/>
        <w:jc w:val="left"/>
      </w:pPr>
      <w:bookmarkStart w:name="_TOC_250018" w:id="7"/>
      <w:bookmarkEnd w:id="7"/>
      <w:r>
        <w:rPr>
          <w:spacing w:val="-2"/>
        </w:rPr>
        <w:t>References</w:t>
      </w:r>
    </w:p>
    <w:p>
      <w:pPr>
        <w:pStyle w:val="Heading2"/>
        <w:numPr>
          <w:ilvl w:val="1"/>
          <w:numId w:val="2"/>
        </w:numPr>
        <w:tabs>
          <w:tab w:pos="1265" w:val="left" w:leader="none"/>
        </w:tabs>
        <w:spacing w:line="240" w:lineRule="auto" w:before="358" w:after="0"/>
        <w:ind w:left="1265" w:right="0" w:hanging="1133"/>
        <w:jc w:val="left"/>
      </w:pPr>
      <w:bookmarkStart w:name="_TOC_250017" w:id="8"/>
      <w:r>
        <w:rPr/>
        <w:t>Normative</w:t>
      </w:r>
      <w:r>
        <w:rPr>
          <w:spacing w:val="-22"/>
        </w:rPr>
        <w:t> </w:t>
      </w:r>
      <w:bookmarkEnd w:id="8"/>
      <w:r>
        <w:rPr>
          <w:spacing w:val="-2"/>
        </w:rPr>
        <w:t>references</w:t>
      </w:r>
    </w:p>
    <w:p>
      <w:pPr>
        <w:pStyle w:val="BodyText"/>
        <w:spacing w:line="254" w:lineRule="auto" w:before="183"/>
        <w:ind w:left="132" w:right="850"/>
      </w:pPr>
      <w:r>
        <w:rPr/>
        <w:t>References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(identified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publication</w:t>
      </w:r>
      <w:r>
        <w:rPr>
          <w:spacing w:val="-1"/>
        </w:rPr>
        <w:t> </w:t>
      </w:r>
      <w:r>
        <w:rPr/>
        <w:t>and/or</w:t>
      </w:r>
      <w:r>
        <w:rPr>
          <w:spacing w:val="-2"/>
        </w:rPr>
        <w:t> </w:t>
      </w:r>
      <w:r>
        <w:rPr/>
        <w:t>edition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number)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non-specific.</w:t>
      </w:r>
      <w:r>
        <w:rPr>
          <w:spacing w:val="-1"/>
        </w:rPr>
        <w:t> </w:t>
      </w:r>
      <w:r>
        <w:rPr/>
        <w:t>For specific references, only the cited version applies. For non-specific references, the latest version of the referenced document (including any amendments) applies.</w:t>
      </w:r>
    </w:p>
    <w:p>
      <w:pPr>
        <w:pStyle w:val="BodyText"/>
        <w:tabs>
          <w:tab w:pos="1267" w:val="left" w:leader="none"/>
        </w:tabs>
        <w:spacing w:line="254" w:lineRule="auto" w:before="164"/>
        <w:ind w:left="1267" w:right="850" w:hanging="853"/>
      </w:pPr>
      <w:r>
        <w:rPr>
          <w:spacing w:val="-2"/>
        </w:rPr>
        <w:t>NOTE:</w:t>
      </w:r>
      <w:r>
        <w:rPr/>
        <w:tab/>
        <w:t>While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hyperlinks</w:t>
      </w:r>
      <w:r>
        <w:rPr>
          <w:spacing w:val="-4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clause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valid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publication, O-RAN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their long-term validity.</w:t>
      </w:r>
    </w:p>
    <w:p>
      <w:pPr>
        <w:pStyle w:val="BodyText"/>
        <w:spacing w:before="163"/>
        <w:ind w:left="132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referenced</w:t>
      </w:r>
      <w:r>
        <w:rPr>
          <w:spacing w:val="-6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2"/>
        </w:rPr>
        <w:t>document.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40" w:lineRule="auto" w:before="176" w:after="0"/>
        <w:ind w:left="774" w:right="0" w:hanging="359"/>
        <w:jc w:val="left"/>
        <w:rPr>
          <w:sz w:val="20"/>
        </w:rPr>
      </w:pPr>
      <w:r>
        <w:rPr>
          <w:spacing w:val="-4"/>
          <w:sz w:val="20"/>
        </w:rPr>
        <w:t>Void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40" w:lineRule="auto" w:before="120" w:after="0"/>
        <w:ind w:left="774" w:right="0" w:hanging="359"/>
        <w:jc w:val="left"/>
        <w:rPr>
          <w:sz w:val="20"/>
        </w:rPr>
      </w:pPr>
      <w:r>
        <w:rPr>
          <w:spacing w:val="-4"/>
          <w:sz w:val="20"/>
        </w:rPr>
        <w:t>Void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40" w:lineRule="auto" w:before="120" w:after="0"/>
        <w:ind w:left="774" w:right="0" w:hanging="359"/>
        <w:jc w:val="left"/>
        <w:rPr>
          <w:sz w:val="20"/>
        </w:rPr>
      </w:pPr>
      <w:r>
        <w:rPr>
          <w:spacing w:val="-4"/>
          <w:sz w:val="20"/>
        </w:rPr>
        <w:t>Void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40" w:lineRule="auto" w:before="121" w:after="0"/>
        <w:ind w:left="774" w:right="0" w:hanging="359"/>
        <w:jc w:val="left"/>
        <w:rPr>
          <w:sz w:val="20"/>
        </w:rPr>
      </w:pPr>
      <w:r>
        <w:rPr>
          <w:spacing w:val="-4"/>
          <w:sz w:val="20"/>
        </w:rPr>
        <w:t>Void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40" w:lineRule="auto" w:before="118" w:after="0"/>
        <w:ind w:left="774" w:right="0" w:hanging="359"/>
        <w:jc w:val="left"/>
        <w:rPr>
          <w:sz w:val="20"/>
        </w:rPr>
      </w:pPr>
      <w:r>
        <w:rPr>
          <w:spacing w:val="-4"/>
          <w:sz w:val="20"/>
        </w:rPr>
        <w:t>Void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40" w:lineRule="auto" w:before="121" w:after="0"/>
        <w:ind w:left="774" w:right="0" w:hanging="359"/>
        <w:jc w:val="left"/>
        <w:rPr>
          <w:sz w:val="20"/>
        </w:rPr>
      </w:pPr>
      <w:r>
        <w:rPr>
          <w:spacing w:val="-4"/>
          <w:sz w:val="20"/>
        </w:rPr>
        <w:t>Void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40" w:lineRule="auto" w:before="120" w:after="0"/>
        <w:ind w:left="774" w:right="0" w:hanging="359"/>
        <w:jc w:val="left"/>
        <w:rPr>
          <w:sz w:val="20"/>
        </w:rPr>
      </w:pPr>
      <w:bookmarkStart w:name="_bookmark0" w:id="9"/>
      <w:bookmarkEnd w:id="9"/>
      <w:r>
        <w:rPr/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WG6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Abstraction</w:t>
      </w:r>
      <w:r>
        <w:rPr>
          <w:spacing w:val="-5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General</w:t>
      </w:r>
      <w:r>
        <w:rPr>
          <w:spacing w:val="-6"/>
          <w:sz w:val="20"/>
        </w:rPr>
        <w:t> </w:t>
      </w:r>
      <w:r>
        <w:rPr>
          <w:sz w:val="20"/>
        </w:rPr>
        <w:t>Aspects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Principles</w:t>
      </w: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40" w:lineRule="auto" w:before="121" w:after="0"/>
        <w:ind w:left="774" w:right="0" w:hanging="359"/>
        <w:jc w:val="left"/>
        <w:rPr>
          <w:sz w:val="20"/>
        </w:rPr>
      </w:pP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Abstraction</w:t>
      </w:r>
      <w:r>
        <w:rPr>
          <w:spacing w:val="-5"/>
          <w:sz w:val="20"/>
        </w:rPr>
        <w:t> </w:t>
      </w:r>
      <w:r>
        <w:rPr>
          <w:sz w:val="20"/>
        </w:rPr>
        <w:t>Layer</w:t>
      </w:r>
      <w:r>
        <w:rPr>
          <w:spacing w:val="-7"/>
          <w:sz w:val="20"/>
        </w:rPr>
        <w:t> </w:t>
      </w:r>
      <w:r>
        <w:rPr>
          <w:sz w:val="20"/>
        </w:rPr>
        <w:t>High-PHY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Profiles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Heading2"/>
        <w:numPr>
          <w:ilvl w:val="1"/>
          <w:numId w:val="2"/>
        </w:numPr>
        <w:tabs>
          <w:tab w:pos="1265" w:val="left" w:leader="none"/>
        </w:tabs>
        <w:spacing w:line="240" w:lineRule="auto" w:before="0" w:after="0"/>
        <w:ind w:left="1265" w:right="0" w:hanging="1133"/>
        <w:jc w:val="left"/>
      </w:pPr>
      <w:bookmarkStart w:name="_TOC_250016" w:id="10"/>
      <w:bookmarkEnd w:id="10"/>
      <w:r>
        <w:rPr>
          <w:spacing w:val="-2"/>
        </w:rPr>
        <w:t>Informative references</w:t>
      </w:r>
    </w:p>
    <w:p>
      <w:pPr>
        <w:pStyle w:val="BodyText"/>
        <w:spacing w:line="254" w:lineRule="auto" w:before="180"/>
        <w:ind w:left="132" w:right="850"/>
      </w:pPr>
      <w:r>
        <w:rPr/>
        <w:t>References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(identified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publication</w:t>
      </w:r>
      <w:r>
        <w:rPr>
          <w:spacing w:val="-1"/>
        </w:rPr>
        <w:t> </w:t>
      </w:r>
      <w:r>
        <w:rPr/>
        <w:t>and/or</w:t>
      </w:r>
      <w:r>
        <w:rPr>
          <w:spacing w:val="-2"/>
        </w:rPr>
        <w:t> </w:t>
      </w:r>
      <w:r>
        <w:rPr/>
        <w:t>edition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number)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non-specific.</w:t>
      </w:r>
      <w:r>
        <w:rPr>
          <w:spacing w:val="-1"/>
        </w:rPr>
        <w:t> </w:t>
      </w:r>
      <w:r>
        <w:rPr/>
        <w:t>For specific references, only the cited version applies. For non-specific references, the latest version of the referenced document (including any amendments) applies.</w:t>
      </w:r>
    </w:p>
    <w:p>
      <w:pPr>
        <w:pStyle w:val="BodyText"/>
        <w:tabs>
          <w:tab w:pos="1267" w:val="left" w:leader="none"/>
        </w:tabs>
        <w:spacing w:line="254" w:lineRule="auto" w:before="164"/>
        <w:ind w:left="1267" w:right="850" w:hanging="853"/>
      </w:pPr>
      <w:r>
        <w:rPr>
          <w:spacing w:val="-2"/>
        </w:rPr>
        <w:t>NOTE:</w:t>
      </w:r>
      <w:r>
        <w:rPr/>
        <w:tab/>
        <w:t>While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hyperlinks</w:t>
      </w:r>
      <w:r>
        <w:rPr>
          <w:spacing w:val="-4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clause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valid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publication, O-RAN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their long-term validity.</w:t>
      </w:r>
    </w:p>
    <w:p>
      <w:pPr>
        <w:pStyle w:val="BodyText"/>
        <w:spacing w:line="254" w:lineRule="auto" w:before="163"/>
        <w:ind w:left="132" w:right="85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referenced</w:t>
      </w:r>
      <w:r>
        <w:rPr>
          <w:spacing w:val="-4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are not</w:t>
      </w:r>
      <w:r>
        <w:rPr>
          <w:spacing w:val="-4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 document,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they</w:t>
      </w:r>
      <w:r>
        <w:rPr>
          <w:spacing w:val="-2"/>
        </w:rPr>
        <w:t> </w:t>
      </w:r>
      <w:r>
        <w:rPr/>
        <w:t>assist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with regard to a particular subject area.</w:t>
      </w:r>
    </w:p>
    <w:p>
      <w:pPr>
        <w:pStyle w:val="BodyText"/>
        <w:tabs>
          <w:tab w:pos="1833" w:val="left" w:leader="none"/>
        </w:tabs>
        <w:spacing w:before="163"/>
        <w:ind w:left="415"/>
      </w:pPr>
      <w:r>
        <w:rPr>
          <w:spacing w:val="-2"/>
        </w:rPr>
        <w:t>[i.1]</w:t>
      </w:r>
      <w:r>
        <w:rPr/>
        <w:tab/>
        <w:t>3GPP</w:t>
      </w:r>
      <w:r>
        <w:rPr>
          <w:spacing w:val="-6"/>
        </w:rPr>
        <w:t> </w:t>
      </w:r>
      <w:r>
        <w:rPr/>
        <w:t>TR</w:t>
      </w:r>
      <w:r>
        <w:rPr>
          <w:spacing w:val="-6"/>
        </w:rPr>
        <w:t> </w:t>
      </w:r>
      <w:r>
        <w:rPr/>
        <w:t>21.905:</w:t>
      </w:r>
      <w:r>
        <w:rPr>
          <w:spacing w:val="-5"/>
        </w:rPr>
        <w:t> </w:t>
      </w:r>
      <w:r>
        <w:rPr/>
        <w:t>“Vocabulary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3GPP</w:t>
      </w:r>
      <w:r>
        <w:rPr>
          <w:spacing w:val="-6"/>
        </w:rPr>
        <w:t> </w:t>
      </w:r>
      <w:r>
        <w:rPr>
          <w:spacing w:val="-2"/>
        </w:rPr>
        <w:t>Specifications”.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522731</wp:posOffset>
                </wp:positionH>
                <wp:positionV relativeFrom="paragraph">
                  <wp:posOffset>230783</wp:posOffset>
                </wp:positionV>
                <wp:extent cx="6518275" cy="1841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518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8415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17894" y="18287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18.171953pt;width:513.22pt;height:1.44pt;mso-position-horizontal-relative:page;mso-position-vertical-relative:paragraph;z-index:-15723008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1265" w:val="left" w:leader="none"/>
        </w:tabs>
        <w:spacing w:line="240" w:lineRule="auto" w:before="60" w:after="0"/>
        <w:ind w:left="1265" w:right="0" w:hanging="1133"/>
        <w:jc w:val="left"/>
      </w:pPr>
      <w:bookmarkStart w:name="_TOC_250015" w:id="11"/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terms,</w:t>
      </w:r>
      <w:r>
        <w:rPr>
          <w:spacing w:val="-3"/>
        </w:rPr>
        <w:t> </w:t>
      </w:r>
      <w:r>
        <w:rPr/>
        <w:t>symbols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bookmarkEnd w:id="11"/>
      <w:r>
        <w:rPr>
          <w:spacing w:val="-2"/>
        </w:rPr>
        <w:t>abbreviations</w:t>
      </w:r>
    </w:p>
    <w:p>
      <w:pPr>
        <w:pStyle w:val="Heading2"/>
        <w:numPr>
          <w:ilvl w:val="1"/>
          <w:numId w:val="2"/>
        </w:numPr>
        <w:tabs>
          <w:tab w:pos="1265" w:val="left" w:leader="none"/>
        </w:tabs>
        <w:spacing w:line="240" w:lineRule="auto" w:before="359" w:after="0"/>
        <w:ind w:left="1265" w:right="0" w:hanging="1133"/>
        <w:jc w:val="left"/>
      </w:pPr>
      <w:bookmarkStart w:name="_TOC_250014" w:id="12"/>
      <w:bookmarkEnd w:id="12"/>
      <w:r>
        <w:rPr>
          <w:spacing w:val="-2"/>
        </w:rPr>
        <w:t>Terms</w:t>
      </w:r>
    </w:p>
    <w:p>
      <w:pPr>
        <w:pStyle w:val="BodyText"/>
        <w:spacing w:before="180"/>
        <w:ind w:left="132"/>
      </w:pPr>
      <w:r>
        <w:rPr>
          <w:spacing w:val="-4"/>
        </w:rPr>
        <w:t>Void</w:t>
      </w:r>
    </w:p>
    <w:p>
      <w:pPr>
        <w:spacing w:after="0"/>
        <w:sectPr>
          <w:pgSz w:w="11910" w:h="16850"/>
          <w:pgMar w:header="694" w:footer="702" w:top="1360" w:bottom="900" w:left="720" w:right="0"/>
        </w:sectPr>
      </w:pPr>
    </w:p>
    <w:p>
      <w:pPr>
        <w:pStyle w:val="BodyText"/>
        <w:spacing w:before="90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1265" w:val="left" w:leader="none"/>
        </w:tabs>
        <w:spacing w:line="240" w:lineRule="auto" w:before="0" w:after="0"/>
        <w:ind w:left="1265" w:right="0" w:hanging="1133"/>
        <w:jc w:val="left"/>
      </w:pPr>
      <w:bookmarkStart w:name="_TOC_250013" w:id="13"/>
      <w:bookmarkEnd w:id="13"/>
      <w:r>
        <w:rPr>
          <w:spacing w:val="-2"/>
        </w:rPr>
        <w:t>Symbols</w:t>
      </w:r>
    </w:p>
    <w:p>
      <w:pPr>
        <w:pStyle w:val="BodyText"/>
        <w:spacing w:before="180"/>
        <w:ind w:left="132"/>
      </w:pPr>
      <w:r>
        <w:rPr>
          <w:spacing w:val="-4"/>
        </w:rPr>
        <w:t>Void</w:t>
      </w:r>
    </w:p>
    <w:p>
      <w:pPr>
        <w:pStyle w:val="BodyText"/>
        <w:spacing w:before="125"/>
      </w:pPr>
    </w:p>
    <w:p>
      <w:pPr>
        <w:pStyle w:val="Heading2"/>
        <w:numPr>
          <w:ilvl w:val="1"/>
          <w:numId w:val="2"/>
        </w:numPr>
        <w:tabs>
          <w:tab w:pos="1265" w:val="left" w:leader="none"/>
        </w:tabs>
        <w:spacing w:line="240" w:lineRule="auto" w:before="0" w:after="0"/>
        <w:ind w:left="1265" w:right="0" w:hanging="1133"/>
        <w:jc w:val="left"/>
      </w:pPr>
      <w:bookmarkStart w:name="_TOC_250012" w:id="14"/>
      <w:bookmarkEnd w:id="14"/>
      <w:r>
        <w:rPr>
          <w:spacing w:val="-2"/>
        </w:rPr>
        <w:t>Abbreviations</w:t>
      </w:r>
    </w:p>
    <w:p>
      <w:pPr>
        <w:pStyle w:val="BodyText"/>
        <w:tabs>
          <w:tab w:pos="1833" w:val="left" w:leader="none"/>
        </w:tabs>
        <w:spacing w:line="420" w:lineRule="auto" w:before="182"/>
        <w:ind w:left="415" w:right="3141" w:hanging="284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</w:t>
      </w:r>
      <w:r>
        <w:rPr>
          <w:spacing w:val="-4"/>
        </w:rPr>
        <w:t> </w:t>
      </w:r>
      <w:r>
        <w:rPr/>
        <w:t>document,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abbreviations</w:t>
      </w:r>
      <w:r>
        <w:rPr>
          <w:spacing w:val="-4"/>
        </w:rPr>
        <w:t> </w:t>
      </w:r>
      <w:r>
        <w:rPr/>
        <w:t>[given</w:t>
      </w:r>
      <w:r>
        <w:rPr>
          <w:spacing w:val="-2"/>
        </w:rPr>
        <w:t> </w:t>
      </w:r>
      <w:r>
        <w:rPr/>
        <w:t>in [1]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following]</w:t>
      </w:r>
      <w:r>
        <w:rPr>
          <w:spacing w:val="-3"/>
        </w:rPr>
        <w:t> </w:t>
      </w:r>
      <w:r>
        <w:rPr/>
        <w:t>apply: </w:t>
      </w:r>
      <w:r>
        <w:rPr>
          <w:spacing w:val="-4"/>
        </w:rPr>
        <w:t>AAL</w:t>
      </w:r>
      <w:r>
        <w:rPr/>
        <w:tab/>
        <w:t>Acceleration Abstraction Layer</w:t>
      </w:r>
    </w:p>
    <w:p>
      <w:pPr>
        <w:pStyle w:val="BodyText"/>
        <w:tabs>
          <w:tab w:pos="1833" w:val="left" w:leader="none"/>
        </w:tabs>
        <w:spacing w:line="195" w:lineRule="exact"/>
        <w:ind w:left="415"/>
      </w:pPr>
      <w:r>
        <w:rPr>
          <w:spacing w:val="-4"/>
        </w:rPr>
        <w:t>AALI</w:t>
      </w:r>
      <w:r>
        <w:rPr/>
        <w:tab/>
        <w:t>Acceleration</w:t>
      </w:r>
      <w:r>
        <w:rPr>
          <w:spacing w:val="-7"/>
        </w:rPr>
        <w:t> </w:t>
      </w:r>
      <w:r>
        <w:rPr/>
        <w:t>Abstraction</w:t>
      </w:r>
      <w:r>
        <w:rPr>
          <w:spacing w:val="-7"/>
        </w:rPr>
        <w:t> </w:t>
      </w:r>
      <w:r>
        <w:rPr/>
        <w:t>Layer</w:t>
      </w:r>
      <w:r>
        <w:rPr>
          <w:spacing w:val="-8"/>
        </w:rPr>
        <w:t> </w:t>
      </w:r>
      <w:r>
        <w:rPr>
          <w:spacing w:val="-2"/>
        </w:rPr>
        <w:t>interface</w:t>
      </w:r>
    </w:p>
    <w:p>
      <w:pPr>
        <w:pStyle w:val="BodyText"/>
        <w:tabs>
          <w:tab w:pos="1833" w:val="left" w:leader="none"/>
        </w:tabs>
        <w:spacing w:line="381" w:lineRule="auto" w:before="135"/>
        <w:ind w:left="415" w:right="4848"/>
      </w:pPr>
      <w:r>
        <w:rPr>
          <w:spacing w:val="-2"/>
        </w:rPr>
        <w:t>AAL-LPU</w:t>
      </w:r>
      <w:r>
        <w:rPr/>
        <w:tab/>
        <w:t>Acceleration</w:t>
      </w:r>
      <w:r>
        <w:rPr>
          <w:spacing w:val="-7"/>
        </w:rPr>
        <w:t> </w:t>
      </w:r>
      <w:r>
        <w:rPr/>
        <w:t>Abstraction</w:t>
      </w:r>
      <w:r>
        <w:rPr>
          <w:spacing w:val="-7"/>
        </w:rPr>
        <w:t> </w:t>
      </w:r>
      <w:r>
        <w:rPr/>
        <w:t>Layer</w:t>
      </w:r>
      <w:r>
        <w:rPr>
          <w:spacing w:val="-8"/>
        </w:rPr>
        <w:t> </w:t>
      </w:r>
      <w:r>
        <w:rPr/>
        <w:t>Logical</w:t>
      </w:r>
      <w:r>
        <w:rPr>
          <w:spacing w:val="-8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Unit </w:t>
      </w:r>
      <w:r>
        <w:rPr>
          <w:spacing w:val="-6"/>
        </w:rPr>
        <w:t>BF</w:t>
      </w:r>
      <w:r>
        <w:rPr/>
        <w:tab/>
        <w:t>Beam Forming</w:t>
      </w:r>
    </w:p>
    <w:p>
      <w:pPr>
        <w:pStyle w:val="BodyText"/>
        <w:tabs>
          <w:tab w:pos="1833" w:val="left" w:leader="none"/>
        </w:tabs>
        <w:spacing w:line="229" w:lineRule="exact"/>
        <w:ind w:left="415"/>
      </w:pPr>
      <w:r>
        <w:rPr>
          <w:spacing w:val="-5"/>
        </w:rPr>
        <w:t>CNF</w:t>
      </w:r>
      <w:r>
        <w:rPr/>
        <w:tab/>
        <w:t>Containerized</w:t>
      </w:r>
      <w:r>
        <w:rPr>
          <w:spacing w:val="-7"/>
        </w:rPr>
        <w:t> </w:t>
      </w:r>
      <w:r>
        <w:rPr/>
        <w:t>Network</w:t>
      </w:r>
      <w:r>
        <w:rPr>
          <w:spacing w:val="-6"/>
        </w:rPr>
        <w:t> </w:t>
      </w:r>
      <w:r>
        <w:rPr>
          <w:spacing w:val="-2"/>
        </w:rPr>
        <w:t>Function</w:t>
      </w:r>
    </w:p>
    <w:p>
      <w:pPr>
        <w:pStyle w:val="BodyText"/>
        <w:tabs>
          <w:tab w:pos="1833" w:val="left" w:leader="none"/>
        </w:tabs>
        <w:spacing w:before="137"/>
        <w:ind w:left="415"/>
      </w:pPr>
      <w:r>
        <w:rPr>
          <w:spacing w:val="-5"/>
        </w:rPr>
        <w:t>HWA</w:t>
      </w:r>
      <w:r>
        <w:rPr/>
        <w:tab/>
        <w:t>Hardware</w:t>
      </w:r>
      <w:r>
        <w:rPr>
          <w:spacing w:val="-5"/>
        </w:rPr>
        <w:t> </w:t>
      </w:r>
      <w:r>
        <w:rPr>
          <w:spacing w:val="-2"/>
        </w:rPr>
        <w:t>Accelator</w:t>
      </w:r>
    </w:p>
    <w:p>
      <w:pPr>
        <w:pStyle w:val="BodyText"/>
        <w:tabs>
          <w:tab w:pos="1833" w:val="left" w:leader="none"/>
        </w:tabs>
        <w:spacing w:before="135"/>
        <w:ind w:left="415"/>
      </w:pPr>
      <w:r>
        <w:rPr>
          <w:spacing w:val="-5"/>
        </w:rPr>
        <w:t>NF</w:t>
      </w:r>
      <w:r>
        <w:rPr/>
        <w:tab/>
        <w:t>Network</w:t>
      </w:r>
      <w:r>
        <w:rPr>
          <w:spacing w:val="-5"/>
        </w:rPr>
        <w:t> </w:t>
      </w:r>
      <w:r>
        <w:rPr>
          <w:spacing w:val="-2"/>
        </w:rPr>
        <w:t>Function</w:t>
      </w:r>
    </w:p>
    <w:p>
      <w:pPr>
        <w:pStyle w:val="BodyText"/>
        <w:tabs>
          <w:tab w:pos="1833" w:val="left" w:leader="none"/>
        </w:tabs>
        <w:spacing w:before="135"/>
        <w:ind w:left="415"/>
      </w:pPr>
      <w:r>
        <w:rPr>
          <w:spacing w:val="-2"/>
        </w:rPr>
        <w:t>O-</w:t>
      </w:r>
      <w:r>
        <w:rPr>
          <w:spacing w:val="-5"/>
        </w:rPr>
        <w:t>CU</w:t>
      </w:r>
      <w:r>
        <w:rPr/>
        <w:tab/>
        <w:t>O-RAN</w:t>
      </w:r>
      <w:r>
        <w:rPr>
          <w:spacing w:val="-9"/>
        </w:rPr>
        <w:t> </w:t>
      </w:r>
      <w:r>
        <w:rPr/>
        <w:t>Centralized</w:t>
      </w:r>
      <w:r>
        <w:rPr>
          <w:spacing w:val="-7"/>
        </w:rPr>
        <w:t> </w:t>
      </w:r>
      <w:r>
        <w:rPr>
          <w:spacing w:val="-4"/>
        </w:rPr>
        <w:t>Unit</w:t>
      </w:r>
    </w:p>
    <w:p>
      <w:pPr>
        <w:pStyle w:val="BodyText"/>
        <w:tabs>
          <w:tab w:pos="1833" w:val="left" w:leader="none"/>
        </w:tabs>
        <w:spacing w:before="135"/>
        <w:ind w:left="415"/>
      </w:pPr>
      <w:r>
        <w:rPr>
          <w:spacing w:val="-2"/>
        </w:rPr>
        <w:t>O-</w:t>
      </w:r>
      <w:r>
        <w:rPr>
          <w:spacing w:val="-5"/>
        </w:rPr>
        <w:t>DU</w:t>
      </w:r>
      <w:r>
        <w:rPr/>
        <w:tab/>
        <w:t>O-RAN</w:t>
      </w:r>
      <w:r>
        <w:rPr>
          <w:spacing w:val="-8"/>
        </w:rPr>
        <w:t> </w:t>
      </w:r>
      <w:r>
        <w:rPr/>
        <w:t>Distributed</w:t>
      </w:r>
      <w:r>
        <w:rPr>
          <w:spacing w:val="-6"/>
        </w:rPr>
        <w:t> </w:t>
      </w:r>
      <w:r>
        <w:rPr>
          <w:spacing w:val="-4"/>
        </w:rPr>
        <w:t>Unit</w:t>
      </w:r>
    </w:p>
    <w:p>
      <w:pPr>
        <w:pStyle w:val="BodyText"/>
        <w:tabs>
          <w:tab w:pos="1833" w:val="left" w:leader="none"/>
        </w:tabs>
        <w:spacing w:before="134"/>
        <w:ind w:left="415"/>
      </w:pPr>
      <w:r>
        <w:rPr>
          <w:spacing w:val="-2"/>
        </w:rPr>
        <w:t>O-</w:t>
      </w:r>
      <w:r>
        <w:rPr>
          <w:spacing w:val="-5"/>
        </w:rPr>
        <w:t>RU</w:t>
      </w:r>
      <w:r>
        <w:rPr/>
        <w:tab/>
        <w:t>O-RAN</w:t>
      </w:r>
      <w:r>
        <w:rPr>
          <w:spacing w:val="-6"/>
        </w:rPr>
        <w:t> </w:t>
      </w:r>
      <w:r>
        <w:rPr/>
        <w:t>Radio</w:t>
      </w:r>
      <w:r>
        <w:rPr>
          <w:spacing w:val="-6"/>
        </w:rPr>
        <w:t> </w:t>
      </w:r>
      <w:r>
        <w:rPr>
          <w:spacing w:val="-4"/>
        </w:rPr>
        <w:t>Unit</w:t>
      </w:r>
    </w:p>
    <w:p>
      <w:pPr>
        <w:pStyle w:val="BodyText"/>
        <w:tabs>
          <w:tab w:pos="1833" w:val="left" w:leader="none"/>
        </w:tabs>
        <w:spacing w:before="138"/>
        <w:ind w:left="415"/>
      </w:pPr>
      <w:r>
        <w:rPr>
          <w:spacing w:val="-5"/>
        </w:rPr>
        <w:t>OS</w:t>
      </w:r>
      <w:r>
        <w:rPr/>
        <w:tab/>
        <w:t>Operating</w:t>
      </w:r>
      <w:r>
        <w:rPr>
          <w:spacing w:val="-4"/>
        </w:rPr>
        <w:t> </w:t>
      </w:r>
      <w:r>
        <w:rPr>
          <w:spacing w:val="-2"/>
        </w:rPr>
        <w:t>System</w:t>
      </w:r>
    </w:p>
    <w:p>
      <w:pPr>
        <w:pStyle w:val="BodyText"/>
      </w:pPr>
    </w:p>
    <w:p>
      <w:pPr>
        <w:pStyle w:val="BodyText"/>
        <w:spacing w:before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522731</wp:posOffset>
                </wp:positionH>
                <wp:positionV relativeFrom="paragraph">
                  <wp:posOffset>274769</wp:posOffset>
                </wp:positionV>
                <wp:extent cx="6518275" cy="1841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518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8415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517894" y="18287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21.635401pt;width:513.22pt;height:1.44pt;mso-position-horizontal-relative:page;mso-position-vertical-relative:paragraph;z-index:-15722496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1265" w:val="left" w:leader="none"/>
        </w:tabs>
        <w:spacing w:line="240" w:lineRule="auto" w:before="60" w:after="0"/>
        <w:ind w:left="1265" w:right="0" w:hanging="1133"/>
        <w:jc w:val="left"/>
      </w:pPr>
      <w:bookmarkStart w:name="_TOC_250011" w:id="15"/>
      <w:bookmarkEnd w:id="15"/>
      <w:r>
        <w:rPr>
          <w:spacing w:val="-2"/>
        </w:rPr>
        <w:t>Overview</w:t>
      </w:r>
    </w:p>
    <w:p>
      <w:pPr>
        <w:pStyle w:val="Heading2"/>
        <w:numPr>
          <w:ilvl w:val="1"/>
          <w:numId w:val="2"/>
        </w:numPr>
        <w:tabs>
          <w:tab w:pos="1265" w:val="left" w:leader="none"/>
        </w:tabs>
        <w:spacing w:line="240" w:lineRule="auto" w:before="358" w:after="0"/>
        <w:ind w:left="1265" w:right="0" w:hanging="1133"/>
        <w:jc w:val="left"/>
      </w:pPr>
      <w:bookmarkStart w:name="_TOC_250010" w:id="16"/>
      <w:bookmarkEnd w:id="16"/>
      <w:r>
        <w:rPr>
          <w:spacing w:val="-2"/>
        </w:rPr>
        <w:t>Purpose</w:t>
      </w:r>
    </w:p>
    <w:p>
      <w:pPr>
        <w:pStyle w:val="BodyText"/>
        <w:spacing w:line="254" w:lineRule="auto" w:before="180"/>
        <w:ind w:left="132" w:right="919"/>
      </w:pPr>
      <w:r>
        <w:rPr/>
        <w:t>The</w:t>
      </w:r>
      <w:r>
        <w:rPr>
          <w:spacing w:val="-3"/>
        </w:rPr>
        <w:t> </w:t>
      </w:r>
      <w:r>
        <w:rPr/>
        <w:t>AAL</w:t>
      </w:r>
      <w:r>
        <w:rPr>
          <w:spacing w:val="-2"/>
        </w:rPr>
        <w:t> </w:t>
      </w:r>
      <w:r>
        <w:rPr/>
        <w:t>General</w:t>
      </w:r>
      <w:r>
        <w:rPr>
          <w:spacing w:val="-3"/>
        </w:rPr>
        <w:t> </w:t>
      </w:r>
      <w:r>
        <w:rPr/>
        <w:t>Aspects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Principles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 </w:t>
      </w:r>
      <w:hyperlink w:history="true" w:anchor="_bookmark0">
        <w:r>
          <w:rPr/>
          <w:t>[7]</w:t>
        </w:r>
      </w:hyperlink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high-level</w:t>
      </w:r>
      <w:r>
        <w:rPr>
          <w:spacing w:val="-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AAL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 the AAL profiles. This document details the AAL specification consisting of the description of the interface, information models, and requirements to implement an AALI for AAL_MUMIMO_PRECODER_WEIGHTS_CAL profile [7]</w:t>
      </w:r>
    </w:p>
    <w:p>
      <w:pPr>
        <w:pStyle w:val="BodyText"/>
        <w:spacing w:before="20"/>
      </w:pPr>
    </w:p>
    <w:p>
      <w:pPr>
        <w:pStyle w:val="BodyText"/>
        <w:spacing w:line="254" w:lineRule="auto" w:before="1"/>
        <w:ind w:left="132" w:right="850"/>
      </w:pPr>
      <w:r>
        <w:rPr/>
        <w:t>The purpose of the AAL_MUMIMO_PRECODER_WEIGHTS_CAL profile is to support look-aside acceleration of beamforming</w:t>
      </w:r>
      <w:r>
        <w:rPr>
          <w:spacing w:val="-2"/>
        </w:rPr>
        <w:t> </w:t>
      </w:r>
      <w:r>
        <w:rPr/>
        <w:t>(precoding)</w:t>
      </w:r>
      <w:r>
        <w:rPr>
          <w:spacing w:val="-5"/>
        </w:rPr>
        <w:t> </w:t>
      </w:r>
      <w:r>
        <w:rPr/>
        <w:t>weight</w:t>
      </w:r>
      <w:r>
        <w:rPr>
          <w:spacing w:val="-4"/>
        </w:rPr>
        <w:t> </w:t>
      </w:r>
      <w:r>
        <w:rPr/>
        <w:t>calculation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profile</w:t>
      </w:r>
      <w:r>
        <w:rPr>
          <w:spacing w:val="-3"/>
        </w:rPr>
        <w:t> </w:t>
      </w:r>
      <w:r>
        <w:rPr/>
        <w:t>compliments</w:t>
      </w:r>
      <w:r>
        <w:rPr>
          <w:spacing w:val="-4"/>
        </w:rPr>
        <w:t> </w:t>
      </w:r>
      <w:r>
        <w:rPr/>
        <w:t>the High-PHY</w:t>
      </w:r>
      <w:r>
        <w:rPr>
          <w:spacing w:val="-3"/>
        </w:rPr>
        <w:t> </w:t>
      </w:r>
      <w:r>
        <w:rPr/>
        <w:t>profiles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 </w:t>
      </w:r>
      <w:r>
        <w:rPr>
          <w:spacing w:val="-4"/>
        </w:rPr>
        <w:t>[8].</w:t>
      </w:r>
    </w:p>
    <w:p>
      <w:pPr>
        <w:pStyle w:val="Heading2"/>
        <w:numPr>
          <w:ilvl w:val="1"/>
          <w:numId w:val="2"/>
        </w:numPr>
        <w:tabs>
          <w:tab w:pos="1265" w:val="left" w:leader="none"/>
        </w:tabs>
        <w:spacing w:line="240" w:lineRule="auto" w:before="183" w:after="0"/>
        <w:ind w:left="1265" w:right="0" w:hanging="1133"/>
        <w:jc w:val="left"/>
      </w:pPr>
      <w:bookmarkStart w:name="_TOC_250009" w:id="17"/>
      <w:r>
        <w:rPr/>
        <w:t>Document</w:t>
      </w:r>
      <w:r>
        <w:rPr>
          <w:spacing w:val="-15"/>
        </w:rPr>
        <w:t> </w:t>
      </w:r>
      <w:bookmarkEnd w:id="17"/>
      <w:r>
        <w:rPr>
          <w:spacing w:val="-2"/>
        </w:rPr>
        <w:t>Structure</w:t>
      </w:r>
    </w:p>
    <w:p>
      <w:pPr>
        <w:pStyle w:val="BodyText"/>
        <w:spacing w:before="182"/>
        <w:ind w:left="132" w:right="919"/>
      </w:pPr>
      <w:r>
        <w:rPr/>
        <w:t>This present document is structured as follows: Chapter 4 presents the overview and main purpose of this specification. Chapter 5 presents the high level AALI configuration and management principles for the AAL_MU MIMO_PRECODER_WEIGHTS_CAL</w:t>
      </w:r>
      <w:r>
        <w:rPr>
          <w:spacing w:val="-3"/>
        </w:rPr>
        <w:t> </w:t>
      </w:r>
      <w:r>
        <w:rPr/>
        <w:t>profile.</w:t>
      </w:r>
      <w:r>
        <w:rPr>
          <w:spacing w:val="-3"/>
        </w:rPr>
        <w:t> </w:t>
      </w:r>
      <w:r>
        <w:rPr/>
        <w:t>Chapter</w:t>
      </w:r>
      <w:r>
        <w:rPr>
          <w:spacing w:val="-1"/>
        </w:rPr>
        <w:t> </w:t>
      </w:r>
      <w:r>
        <w:rPr/>
        <w:t>6</w:t>
      </w:r>
      <w:r>
        <w:rPr>
          <w:spacing w:val="-4"/>
        </w:rPr>
        <w:t> </w:t>
      </w:r>
      <w:r>
        <w:rPr/>
        <w:t>presents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Profile</w:t>
      </w:r>
      <w:r>
        <w:rPr>
          <w:spacing w:val="-3"/>
        </w:rPr>
        <w:t> </w:t>
      </w:r>
      <w:r>
        <w:rPr/>
        <w:t>Overview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profile,</w:t>
      </w:r>
      <w:r>
        <w:rPr>
          <w:spacing w:val="-5"/>
        </w:rPr>
        <w:t> </w:t>
      </w:r>
      <w:r>
        <w:rPr/>
        <w:t>sample</w:t>
      </w:r>
      <w:r>
        <w:rPr>
          <w:spacing w:val="-3"/>
        </w:rPr>
        <w:t> </w:t>
      </w:r>
      <w:r>
        <w:rPr/>
        <w:t>capabilities, inputs, and outputs as well as HWA parameters for the profile.</w:t>
      </w:r>
    </w:p>
    <w:p>
      <w:pPr>
        <w:pStyle w:val="BodyText"/>
      </w:pPr>
    </w:p>
    <w:p>
      <w:pPr>
        <w:pStyle w:val="BodyText"/>
        <w:spacing w:before="1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522731</wp:posOffset>
                </wp:positionH>
                <wp:positionV relativeFrom="paragraph">
                  <wp:posOffset>264756</wp:posOffset>
                </wp:positionV>
                <wp:extent cx="6518275" cy="1841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5182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8275" h="18415">
                              <a:moveTo>
                                <a:pt x="651789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17894" y="18288"/>
                              </a:lnTo>
                              <a:lnTo>
                                <a:pt x="6517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20.846952pt;width:513.22pt;height:1.44pt;mso-position-horizontal-relative:page;mso-position-vertical-relative:paragraph;z-index:-15721984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1265" w:val="left" w:leader="none"/>
        </w:tabs>
        <w:spacing w:line="240" w:lineRule="auto" w:before="60" w:after="0"/>
        <w:ind w:left="1265" w:right="0" w:hanging="1133"/>
        <w:jc w:val="left"/>
      </w:pPr>
      <w:bookmarkStart w:name="_TOC_250008" w:id="18"/>
      <w:r>
        <w:rPr/>
        <w:t>AAL</w:t>
      </w:r>
      <w:r>
        <w:rPr>
          <w:spacing w:val="-6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bookmarkEnd w:id="18"/>
      <w:r>
        <w:rPr>
          <w:spacing w:val="-2"/>
        </w:rPr>
        <w:t>Management</w:t>
      </w:r>
    </w:p>
    <w:p>
      <w:pPr>
        <w:pStyle w:val="BodyText"/>
        <w:spacing w:line="256" w:lineRule="auto" w:before="179"/>
        <w:ind w:left="132" w:right="855"/>
      </w:pPr>
      <w:r>
        <w:rPr/>
        <w:t>The</w:t>
      </w:r>
      <w:r>
        <w:rPr>
          <w:spacing w:val="-2"/>
        </w:rPr>
        <w:t> </w:t>
      </w:r>
      <w:r>
        <w:rPr/>
        <w:t>AALI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APIs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APIs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an Application</w:t>
      </w:r>
      <w:r>
        <w:rPr>
          <w:spacing w:val="-2"/>
        </w:rPr>
        <w:t> </w:t>
      </w:r>
      <w:r>
        <w:rPr/>
        <w:t>(O-DU)</w:t>
      </w:r>
      <w:r>
        <w:rPr>
          <w:spacing w:val="-3"/>
        </w:rPr>
        <w:t> </w:t>
      </w:r>
      <w:r>
        <w:rPr/>
        <w:t>executes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configure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the AAL-LPU(s) that have been allocated to the Application by the O-Cloud. The high-level Configuration and Management Principles are presented in </w:t>
      </w:r>
      <w:hyperlink w:history="true" w:anchor="_bookmark0">
        <w:r>
          <w:rPr/>
          <w:t>[7].</w:t>
        </w:r>
      </w:hyperlink>
    </w:p>
    <w:p>
      <w:pPr>
        <w:spacing w:after="0" w:line="256" w:lineRule="auto"/>
        <w:sectPr>
          <w:pgSz w:w="11910" w:h="16850"/>
          <w:pgMar w:header="694" w:footer="702" w:top="1360" w:bottom="900" w:left="720" w:right="0"/>
        </w:sectPr>
      </w:pPr>
    </w:p>
    <w:p>
      <w:pPr>
        <w:pStyle w:val="BodyText"/>
      </w:pPr>
    </w:p>
    <w:p>
      <w:pPr>
        <w:pStyle w:val="BodyText"/>
        <w:spacing w:after="1"/>
      </w:pPr>
    </w:p>
    <w:p>
      <w:pPr>
        <w:pStyle w:val="BodyText"/>
        <w:spacing w:line="28" w:lineRule="exact"/>
        <w:ind w:left="103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518275" cy="18415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518275" cy="18415"/>
                          <a:chExt cx="6518275" cy="184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5182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841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517894" y="18288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25pt;height:1.45pt;mso-position-horizontal-relative:char;mso-position-vertical-relative:line" id="docshapegroup23" coordorigin="0,0" coordsize="10265,29">
                <v:rect style="position:absolute;left:0;top:0;width:10265;height:29" id="docshape2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numPr>
          <w:ilvl w:val="0"/>
          <w:numId w:val="2"/>
        </w:numPr>
        <w:tabs>
          <w:tab w:pos="1265" w:val="left" w:leader="none"/>
        </w:tabs>
        <w:spacing w:line="240" w:lineRule="auto" w:before="61" w:after="0"/>
        <w:ind w:left="1265" w:right="0" w:hanging="1133"/>
        <w:jc w:val="left"/>
      </w:pPr>
      <w:bookmarkStart w:name="_TOC_250007" w:id="19"/>
      <w:r>
        <w:rPr/>
        <w:t>AAL</w:t>
      </w:r>
      <w:r>
        <w:rPr>
          <w:spacing w:val="-5"/>
        </w:rPr>
        <w:t> </w:t>
      </w:r>
      <w:r>
        <w:rPr/>
        <w:t>Profile</w:t>
      </w:r>
      <w:r>
        <w:rPr>
          <w:spacing w:val="-5"/>
        </w:rPr>
        <w:t> </w:t>
      </w:r>
      <w:bookmarkEnd w:id="19"/>
      <w:r>
        <w:rPr>
          <w:spacing w:val="-2"/>
        </w:rPr>
        <w:t>Specifications</w:t>
      </w:r>
    </w:p>
    <w:p>
      <w:pPr>
        <w:pStyle w:val="Heading2"/>
        <w:numPr>
          <w:ilvl w:val="1"/>
          <w:numId w:val="2"/>
        </w:numPr>
        <w:tabs>
          <w:tab w:pos="1265" w:val="left" w:leader="none"/>
        </w:tabs>
        <w:spacing w:line="240" w:lineRule="auto" w:before="358" w:after="0"/>
        <w:ind w:left="1265" w:right="0" w:hanging="1133"/>
        <w:jc w:val="left"/>
      </w:pPr>
      <w:bookmarkStart w:name="_TOC_250006" w:id="20"/>
      <w:bookmarkEnd w:id="20"/>
      <w:r>
        <w:rPr>
          <w:spacing w:val="-2"/>
        </w:rPr>
        <w:t>Introduction</w:t>
      </w:r>
    </w:p>
    <w:p>
      <w:pPr>
        <w:pStyle w:val="BodyText"/>
        <w:spacing w:before="180"/>
        <w:ind w:left="132"/>
      </w:pPr>
      <w:r>
        <w:rPr>
          <w:spacing w:val="-4"/>
        </w:rPr>
        <w:t>Void</w:t>
      </w:r>
    </w:p>
    <w:p>
      <w:pPr>
        <w:pStyle w:val="BodyText"/>
        <w:spacing w:before="125"/>
      </w:pPr>
    </w:p>
    <w:p>
      <w:pPr>
        <w:pStyle w:val="Heading2"/>
        <w:numPr>
          <w:ilvl w:val="1"/>
          <w:numId w:val="2"/>
        </w:numPr>
        <w:tabs>
          <w:tab w:pos="1265" w:val="left" w:leader="none"/>
        </w:tabs>
        <w:spacing w:line="240" w:lineRule="auto" w:before="0" w:after="0"/>
        <w:ind w:left="1265" w:right="0" w:hanging="1133"/>
        <w:jc w:val="left"/>
      </w:pPr>
      <w:bookmarkStart w:name="_TOC_250005" w:id="21"/>
      <w:r>
        <w:rPr/>
        <w:t>Naming</w:t>
      </w:r>
      <w:r>
        <w:rPr>
          <w:spacing w:val="-15"/>
        </w:rPr>
        <w:t> </w:t>
      </w:r>
      <w:bookmarkEnd w:id="21"/>
      <w:r>
        <w:rPr>
          <w:spacing w:val="-2"/>
        </w:rPr>
        <w:t>Coventions</w:t>
      </w:r>
    </w:p>
    <w:p>
      <w:pPr>
        <w:pStyle w:val="BodyText"/>
        <w:spacing w:before="182"/>
        <w:ind w:left="132"/>
      </w:pPr>
      <w:r>
        <w:rPr>
          <w:spacing w:val="-4"/>
        </w:rPr>
        <w:t>Void</w:t>
      </w:r>
    </w:p>
    <w:p>
      <w:pPr>
        <w:pStyle w:val="BodyText"/>
        <w:spacing w:before="123"/>
      </w:pPr>
    </w:p>
    <w:p>
      <w:pPr>
        <w:pStyle w:val="Heading2"/>
        <w:numPr>
          <w:ilvl w:val="1"/>
          <w:numId w:val="2"/>
        </w:numPr>
        <w:tabs>
          <w:tab w:pos="1265" w:val="left" w:leader="none"/>
        </w:tabs>
        <w:spacing w:line="240" w:lineRule="auto" w:before="1" w:after="0"/>
        <w:ind w:left="1265" w:right="2536" w:hanging="1134"/>
        <w:jc w:val="left"/>
      </w:pPr>
      <w:bookmarkStart w:name="_TOC_250004" w:id="22"/>
      <w:r>
        <w:rPr/>
        <w:t>MUMIMO</w:t>
      </w:r>
      <w:r>
        <w:rPr>
          <w:spacing w:val="-13"/>
        </w:rPr>
        <w:t> </w:t>
      </w:r>
      <w:r>
        <w:rPr/>
        <w:t>Precoder/BeamFormer</w:t>
      </w:r>
      <w:r>
        <w:rPr>
          <w:spacing w:val="-11"/>
        </w:rPr>
        <w:t> </w:t>
      </w:r>
      <w:r>
        <w:rPr/>
        <w:t>Calculation</w:t>
      </w:r>
      <w:r>
        <w:rPr>
          <w:spacing w:val="-9"/>
        </w:rPr>
        <w:t> </w:t>
      </w:r>
      <w:r>
        <w:rPr/>
        <w:t>Profile </w:t>
      </w:r>
      <w:bookmarkEnd w:id="22"/>
      <w:r>
        <w:rPr>
          <w:spacing w:val="-2"/>
        </w:rPr>
        <w:t>Specification</w:t>
      </w:r>
    </w:p>
    <w:p>
      <w:pPr>
        <w:pStyle w:val="Heading3"/>
        <w:numPr>
          <w:ilvl w:val="2"/>
          <w:numId w:val="2"/>
        </w:numPr>
        <w:tabs>
          <w:tab w:pos="1265" w:val="left" w:leader="none"/>
        </w:tabs>
        <w:spacing w:line="240" w:lineRule="auto" w:before="300" w:after="0"/>
        <w:ind w:left="1265" w:right="0" w:hanging="1133"/>
        <w:jc w:val="left"/>
      </w:pPr>
      <w:bookmarkStart w:name="_TOC_250003" w:id="23"/>
      <w:bookmarkEnd w:id="23"/>
      <w:r>
        <w:rPr>
          <w:spacing w:val="-2"/>
        </w:rPr>
        <w:t>Introduction</w:t>
      </w:r>
    </w:p>
    <w:p>
      <w:pPr>
        <w:pStyle w:val="BodyText"/>
        <w:spacing w:line="254" w:lineRule="auto" w:before="181"/>
        <w:ind w:left="132" w:right="1131"/>
      </w:pPr>
      <w:r>
        <w:rPr/>
        <w:t>The</w:t>
      </w:r>
      <w:r>
        <w:rPr>
          <w:spacing w:val="-3"/>
        </w:rPr>
        <w:t> </w:t>
      </w:r>
      <w:r>
        <w:rPr/>
        <w:t>AAL_MU</w:t>
      </w:r>
      <w:r>
        <w:rPr>
          <w:spacing w:val="-3"/>
        </w:rPr>
        <w:t> </w:t>
      </w:r>
      <w:r>
        <w:rPr/>
        <w:t>MIMO_PRECODER_WEIGHTS_CALC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look-aside</w:t>
      </w:r>
      <w:r>
        <w:rPr>
          <w:spacing w:val="-4"/>
        </w:rPr>
        <w:t> </w:t>
      </w:r>
      <w:r>
        <w:rPr/>
        <w:t>acceleration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beamforming (precoding) weight calculation by the Application</w:t>
      </w:r>
    </w:p>
    <w:p>
      <w:pPr>
        <w:pStyle w:val="BodyText"/>
        <w:spacing w:before="51"/>
      </w:pPr>
    </w:p>
    <w:p>
      <w:pPr>
        <w:pStyle w:val="Heading3"/>
        <w:numPr>
          <w:ilvl w:val="2"/>
          <w:numId w:val="2"/>
        </w:numPr>
        <w:tabs>
          <w:tab w:pos="1265" w:val="left" w:leader="none"/>
        </w:tabs>
        <w:spacing w:line="240" w:lineRule="auto" w:before="0" w:after="0"/>
        <w:ind w:left="1265" w:right="0" w:hanging="1133"/>
        <w:jc w:val="left"/>
      </w:pPr>
      <w:bookmarkStart w:name="_TOC_250002" w:id="24"/>
      <w:r>
        <w:rPr/>
        <w:t>Profile</w:t>
      </w:r>
      <w:r>
        <w:rPr>
          <w:spacing w:val="-4"/>
        </w:rPr>
        <w:t> </w:t>
      </w:r>
      <w:bookmarkEnd w:id="24"/>
      <w:r>
        <w:rPr>
          <w:spacing w:val="-2"/>
        </w:rPr>
        <w:t>Operation</w:t>
      </w:r>
    </w:p>
    <w:p>
      <w:pPr>
        <w:pStyle w:val="BodyText"/>
        <w:spacing w:line="256" w:lineRule="auto" w:before="181"/>
        <w:ind w:left="132" w:right="850"/>
      </w:pPr>
      <w:r>
        <w:rPr/>
        <w:t>The Application provides HWA (aka AF in [8]) with all the information required to calculate precoding weights, as shown in Table</w:t>
      </w:r>
      <w:r>
        <w:rPr>
          <w:spacing w:val="-3"/>
        </w:rPr>
        <w:t> </w:t>
      </w:r>
      <w:r>
        <w:rPr/>
        <w:t>6.3.4-1.</w:t>
      </w:r>
      <w:r>
        <w:rPr>
          <w:spacing w:val="-3"/>
        </w:rPr>
        <w:t> </w:t>
      </w:r>
      <w:r>
        <w:rPr/>
        <w:t>HWA</w:t>
      </w:r>
      <w:r>
        <w:rPr>
          <w:spacing w:val="-3"/>
        </w:rPr>
        <w:t> </w:t>
      </w:r>
      <w:r>
        <w:rPr/>
        <w:t>computes</w:t>
      </w:r>
      <w:r>
        <w:rPr>
          <w:spacing w:val="-4"/>
        </w:rPr>
        <w:t> </w:t>
      </w:r>
      <w:r>
        <w:rPr/>
        <w:t>MU-MIMO</w:t>
      </w:r>
      <w:r>
        <w:rPr>
          <w:spacing w:val="-3"/>
        </w:rPr>
        <w:t> </w:t>
      </w:r>
      <w:r>
        <w:rPr/>
        <w:t>precoding</w:t>
      </w:r>
      <w:r>
        <w:rPr>
          <w:spacing w:val="-4"/>
        </w:rPr>
        <w:t> </w:t>
      </w:r>
      <w:r>
        <w:rPr/>
        <w:t>weights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implementation-specific</w:t>
      </w:r>
      <w:r>
        <w:rPr>
          <w:spacing w:val="-3"/>
        </w:rPr>
        <w:t> </w:t>
      </w:r>
      <w:r>
        <w:rPr/>
        <w:t>method,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exemplary method being block diagonalization.</w:t>
      </w:r>
    </w:p>
    <w:p>
      <w:pPr>
        <w:pStyle w:val="BodyText"/>
        <w:spacing w:line="254" w:lineRule="auto" w:before="160"/>
        <w:ind w:left="132" w:right="919"/>
      </w:pPr>
      <w:r>
        <w:rPr/>
        <w:t>HWA</w:t>
      </w:r>
      <w:r>
        <w:rPr>
          <w:spacing w:val="-3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handle*</w:t>
      </w:r>
      <w:r>
        <w:rPr>
          <w:spacing w:val="-4"/>
        </w:rPr>
        <w:t> </w:t>
      </w:r>
      <w:r>
        <w:rPr/>
        <w:t>(optional)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precoding</w:t>
      </w:r>
      <w:r>
        <w:rPr>
          <w:spacing w:val="-2"/>
        </w:rPr>
        <w:t> </w:t>
      </w:r>
      <w:r>
        <w:rPr/>
        <w:t>weights 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layers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UEs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with precoding weights</w:t>
      </w:r>
      <w:r>
        <w:rPr>
          <w:spacing w:val="-1"/>
        </w:rPr>
        <w:t> </w:t>
      </w:r>
      <w:r>
        <w:rPr/>
        <w:t>themselves. The precoding weights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used by the Application to compute SINR</w:t>
      </w:r>
      <w:r>
        <w:rPr>
          <w:spacing w:val="-1"/>
        </w:rPr>
        <w:t> </w:t>
      </w:r>
      <w:r>
        <w:rPr/>
        <w:t>per UE and per</w:t>
      </w:r>
      <w:r>
        <w:rPr>
          <w:spacing w:val="-2"/>
        </w:rPr>
        <w:t> </w:t>
      </w:r>
      <w:r>
        <w:rPr/>
        <w:t>layer to assist with MCS selection.</w:t>
      </w:r>
    </w:p>
    <w:p>
      <w:pPr>
        <w:pStyle w:val="BodyText"/>
        <w:spacing w:line="254" w:lineRule="auto" w:before="164"/>
        <w:ind w:left="132" w:right="850"/>
      </w:pPr>
      <w:r>
        <w:rPr/>
        <w:t>Application</w:t>
      </w:r>
      <w:r>
        <w:rPr>
          <w:spacing w:val="-2"/>
        </w:rPr>
        <w:t> </w:t>
      </w:r>
      <w:r>
        <w:rPr/>
        <w:t>sends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precoding</w:t>
      </w:r>
      <w:r>
        <w:rPr>
          <w:spacing w:val="-2"/>
        </w:rPr>
        <w:t> </w:t>
      </w:r>
      <w:r>
        <w:rPr/>
        <w:t>weights</w:t>
      </w:r>
      <w:r>
        <w:rPr>
          <w:spacing w:val="-4"/>
        </w:rPr>
        <w:t> </w:t>
      </w:r>
      <w:r>
        <w:rPr/>
        <w:t>(optional)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(optional)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AF</w:t>
      </w:r>
      <w:r>
        <w:rPr>
          <w:spacing w:val="-4"/>
        </w:rPr>
        <w:t> </w:t>
      </w:r>
      <w:r>
        <w:rPr/>
        <w:t>[8]</w:t>
      </w:r>
      <w:r>
        <w:rPr>
          <w:spacing w:val="-5"/>
        </w:rPr>
        <w:t> </w:t>
      </w:r>
      <w:r>
        <w:rPr/>
        <w:t>via AAL_DOWNLINK_High-PHY</w:t>
      </w:r>
      <w:r>
        <w:rPr>
          <w:spacing w:val="-3"/>
        </w:rPr>
        <w:t> </w:t>
      </w:r>
      <w:r>
        <w:rPr/>
        <w:t>Profile </w:t>
      </w:r>
      <w:r>
        <w:rPr>
          <w:spacing w:val="-4"/>
        </w:rPr>
        <w:t>[8].</w:t>
      </w:r>
    </w:p>
    <w:p>
      <w:pPr>
        <w:pStyle w:val="BodyText"/>
        <w:spacing w:line="254" w:lineRule="auto" w:before="163"/>
        <w:ind w:left="132" w:right="919"/>
      </w:pPr>
      <w:r>
        <w:rPr/>
        <w:t>*Handle</w:t>
      </w:r>
      <w:r>
        <w:rPr>
          <w:spacing w:val="-2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“Beamforming</w:t>
      </w:r>
      <w:r>
        <w:rPr>
          <w:spacing w:val="-2"/>
        </w:rPr>
        <w:t> </w:t>
      </w:r>
      <w:r>
        <w:rPr/>
        <w:t>(precoding)</w:t>
      </w:r>
      <w:r>
        <w:rPr>
          <w:spacing w:val="-4"/>
        </w:rPr>
        <w:t> </w:t>
      </w:r>
      <w:r>
        <w:rPr/>
        <w:t>weights</w:t>
      </w:r>
      <w:r>
        <w:rPr>
          <w:spacing w:val="-4"/>
        </w:rPr>
        <w:t> </w:t>
      </w:r>
      <w:r>
        <w:rPr/>
        <w:t>per</w:t>
      </w:r>
      <w:r>
        <w:rPr>
          <w:spacing w:val="-2"/>
        </w:rPr>
        <w:t> </w:t>
      </w:r>
      <w:r>
        <w:rPr/>
        <w:t>PRG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layers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UEs” uniquely.</w:t>
      </w:r>
      <w:r>
        <w:rPr>
          <w:spacing w:val="-3"/>
        </w:rPr>
        <w:t> </w:t>
      </w:r>
      <w:r>
        <w:rPr/>
        <w:t>This is an optional parameter. It is introduced to enable following example implementation option:</w:t>
      </w:r>
    </w:p>
    <w:p>
      <w:pPr>
        <w:pStyle w:val="BodyText"/>
        <w:spacing w:line="256" w:lineRule="auto" w:before="162"/>
        <w:ind w:left="132" w:right="919"/>
      </w:pPr>
      <w:r>
        <w:rPr/>
        <w:t>After precoding weights calculation, HWA stores the precoding weights locally together with the associated handle. HWA returns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precoding</w:t>
      </w:r>
      <w:r>
        <w:rPr>
          <w:spacing w:val="-2"/>
        </w:rPr>
        <w:t> </w:t>
      </w:r>
      <w:r>
        <w:rPr/>
        <w:t>weights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precoding</w:t>
      </w:r>
      <w:r>
        <w:rPr>
          <w:spacing w:val="-2"/>
        </w:rPr>
        <w:t> </w:t>
      </w:r>
      <w:r>
        <w:rPr/>
        <w:t>weights</w:t>
      </w:r>
      <w:r>
        <w:rPr>
          <w:spacing w:val="-4"/>
        </w:rPr>
        <w:t> </w:t>
      </w:r>
      <w:r>
        <w:rPr/>
        <w:t>for the</w:t>
      </w:r>
      <w:r>
        <w:rPr>
          <w:spacing w:val="-3"/>
        </w:rPr>
        <w:t> </w:t>
      </w:r>
      <w:r>
        <w:rPr/>
        <w:t>layers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UEs. This provides option to Application to send just the handle to AF [8] in AAL_DOWNLINK_High-PHY Profile [8]. In this case, AF can use the handle to retrieve precoding weights stored locally.</w:t>
      </w:r>
    </w:p>
    <w:p>
      <w:pPr>
        <w:pStyle w:val="BodyText"/>
        <w:spacing w:before="174"/>
      </w:pPr>
    </w:p>
    <w:p>
      <w:pPr>
        <w:pStyle w:val="BodyText"/>
        <w:tabs>
          <w:tab w:pos="1267" w:val="left" w:leader="none"/>
        </w:tabs>
        <w:spacing w:line="254" w:lineRule="auto"/>
        <w:ind w:left="1267" w:right="1250" w:hanging="853"/>
      </w:pPr>
      <w:r>
        <w:rPr>
          <w:spacing w:val="-2"/>
        </w:rPr>
        <w:t>NOTE:</w:t>
      </w:r>
      <w:r>
        <w:rPr/>
        <w:tab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sencario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HWA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“high</w:t>
      </w:r>
      <w:r>
        <w:rPr>
          <w:spacing w:val="-1"/>
        </w:rPr>
        <w:t> </w:t>
      </w:r>
      <w:r>
        <w:rPr/>
        <w:t>Phy</w:t>
      </w:r>
      <w:r>
        <w:rPr>
          <w:spacing w:val="-3"/>
        </w:rPr>
        <w:t> </w:t>
      </w:r>
      <w:r>
        <w:rPr/>
        <w:t>function”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“precoding weights calculation function”.</w:t>
      </w:r>
    </w:p>
    <w:p>
      <w:pPr>
        <w:pStyle w:val="BodyText"/>
      </w:pPr>
    </w:p>
    <w:p>
      <w:pPr>
        <w:pStyle w:val="BodyText"/>
        <w:spacing w:before="227"/>
      </w:pPr>
    </w:p>
    <w:p>
      <w:pPr>
        <w:pStyle w:val="Heading3"/>
        <w:numPr>
          <w:ilvl w:val="2"/>
          <w:numId w:val="2"/>
        </w:numPr>
        <w:tabs>
          <w:tab w:pos="1265" w:val="left" w:leader="none"/>
        </w:tabs>
        <w:spacing w:line="240" w:lineRule="auto" w:before="0" w:after="0"/>
        <w:ind w:left="1265" w:right="1387" w:hanging="1134"/>
        <w:jc w:val="left"/>
      </w:pPr>
      <w:bookmarkStart w:name="_TOC_250001" w:id="25"/>
      <w:r>
        <w:rPr/>
        <w:t>MUMIMO</w:t>
      </w:r>
      <w:r>
        <w:rPr>
          <w:spacing w:val="-8"/>
        </w:rPr>
        <w:t> </w:t>
      </w:r>
      <w:r>
        <w:rPr/>
        <w:t>Precoder/BeamFormer</w:t>
      </w:r>
      <w:r>
        <w:rPr>
          <w:spacing w:val="-8"/>
        </w:rPr>
        <w:t> </w:t>
      </w:r>
      <w:r>
        <w:rPr/>
        <w:t>Calculation</w:t>
      </w:r>
      <w:r>
        <w:rPr>
          <w:spacing w:val="-5"/>
        </w:rPr>
        <w:t> </w:t>
      </w:r>
      <w:r>
        <w:rPr/>
        <w:t>Profile</w:t>
      </w:r>
      <w:r>
        <w:rPr>
          <w:spacing w:val="-7"/>
        </w:rPr>
        <w:t> </w:t>
      </w:r>
      <w:r>
        <w:rPr/>
        <w:t>Capabilities</w:t>
      </w:r>
      <w:r>
        <w:rPr>
          <w:spacing w:val="-4"/>
        </w:rPr>
        <w:t> </w:t>
      </w:r>
      <w:r>
        <w:rPr/>
        <w:t>and </w:t>
      </w:r>
      <w:bookmarkEnd w:id="25"/>
      <w:r>
        <w:rPr>
          <w:spacing w:val="-2"/>
        </w:rPr>
        <w:t>Configurations</w:t>
      </w:r>
    </w:p>
    <w:p>
      <w:pPr>
        <w:pStyle w:val="Heading4"/>
        <w:numPr>
          <w:ilvl w:val="3"/>
          <w:numId w:val="2"/>
        </w:numPr>
        <w:tabs>
          <w:tab w:pos="1550" w:val="left" w:leader="none"/>
        </w:tabs>
        <w:spacing w:line="240" w:lineRule="auto" w:before="301" w:after="0"/>
        <w:ind w:left="1550" w:right="0" w:hanging="1418"/>
        <w:jc w:val="left"/>
      </w:pPr>
      <w:r>
        <w:rPr/>
        <w:t>Summary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Capabilities</w:t>
      </w:r>
    </w:p>
    <w:p>
      <w:pPr>
        <w:pStyle w:val="BodyText"/>
        <w:spacing w:before="180"/>
        <w:ind w:left="132"/>
      </w:pPr>
      <w:r>
        <w:rPr>
          <w:spacing w:val="-4"/>
        </w:rPr>
        <w:t>Void</w:t>
      </w:r>
    </w:p>
    <w:p>
      <w:pPr>
        <w:spacing w:after="0"/>
        <w:sectPr>
          <w:pgSz w:w="11910" w:h="16850"/>
          <w:pgMar w:header="694" w:footer="702" w:top="1360" w:bottom="900" w:left="720" w:right="0"/>
        </w:sectPr>
      </w:pPr>
    </w:p>
    <w:p>
      <w:pPr>
        <w:pStyle w:val="BodyText"/>
        <w:spacing w:before="182"/>
        <w:rPr>
          <w:sz w:val="24"/>
        </w:rPr>
      </w:pPr>
    </w:p>
    <w:p>
      <w:pPr>
        <w:pStyle w:val="Heading4"/>
        <w:numPr>
          <w:ilvl w:val="3"/>
          <w:numId w:val="2"/>
        </w:numPr>
        <w:tabs>
          <w:tab w:pos="1550" w:val="left" w:leader="none"/>
        </w:tabs>
        <w:spacing w:line="240" w:lineRule="auto" w:before="1" w:after="0"/>
        <w:ind w:left="1550" w:right="0" w:hanging="1418"/>
        <w:jc w:val="left"/>
      </w:pPr>
      <w:r>
        <w:rPr/>
        <w:t>Summary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Configurations</w:t>
      </w:r>
    </w:p>
    <w:p>
      <w:pPr>
        <w:pStyle w:val="BodyText"/>
        <w:spacing w:before="180"/>
        <w:ind w:left="132"/>
      </w:pPr>
      <w:r>
        <w:rPr>
          <w:spacing w:val="-4"/>
        </w:rPr>
        <w:t>Void</w:t>
      </w:r>
    </w:p>
    <w:p>
      <w:pPr>
        <w:pStyle w:val="BodyText"/>
        <w:spacing w:before="64"/>
      </w:pPr>
    </w:p>
    <w:p>
      <w:pPr>
        <w:pStyle w:val="Heading3"/>
        <w:numPr>
          <w:ilvl w:val="2"/>
          <w:numId w:val="2"/>
        </w:numPr>
        <w:tabs>
          <w:tab w:pos="1265" w:val="left" w:leader="none"/>
        </w:tabs>
        <w:spacing w:line="240" w:lineRule="auto" w:before="0" w:after="0"/>
        <w:ind w:left="1265" w:right="0" w:hanging="1133"/>
        <w:jc w:val="left"/>
      </w:pPr>
      <w:bookmarkStart w:name="_TOC_250000" w:id="26"/>
      <w:r>
        <w:rPr/>
        <w:t>AAL</w:t>
      </w:r>
      <w:r>
        <w:rPr>
          <w:spacing w:val="-8"/>
        </w:rPr>
        <w:t> </w:t>
      </w:r>
      <w:r>
        <w:rPr/>
        <w:t>Profile</w:t>
      </w:r>
      <w:r>
        <w:rPr>
          <w:spacing w:val="-7"/>
        </w:rPr>
        <w:t> </w:t>
      </w:r>
      <w:r>
        <w:rPr/>
        <w:t>Specific</w:t>
      </w:r>
      <w:r>
        <w:rPr>
          <w:spacing w:val="-6"/>
        </w:rPr>
        <w:t> </w:t>
      </w:r>
      <w:bookmarkEnd w:id="26"/>
      <w:r>
        <w:rPr>
          <w:spacing w:val="-2"/>
        </w:rPr>
        <w:t>Interface</w:t>
      </w:r>
    </w:p>
    <w:p>
      <w:pPr>
        <w:pStyle w:val="Heading5"/>
      </w:pPr>
      <w:r>
        <w:rPr/>
        <w:t>Table</w:t>
      </w:r>
      <w:r>
        <w:rPr>
          <w:spacing w:val="-6"/>
        </w:rPr>
        <w:t> </w:t>
      </w:r>
      <w:r>
        <w:rPr/>
        <w:t>6.3.4-2</w:t>
      </w:r>
      <w:r>
        <w:rPr>
          <w:spacing w:val="-4"/>
        </w:rPr>
        <w:t> </w:t>
      </w:r>
      <w:r>
        <w:rPr/>
        <w:t>AAL</w:t>
      </w:r>
      <w:r>
        <w:rPr>
          <w:spacing w:val="-6"/>
        </w:rPr>
        <w:t> </w:t>
      </w:r>
      <w:r>
        <w:rPr/>
        <w:t>Profile</w:t>
      </w:r>
      <w:r>
        <w:rPr>
          <w:spacing w:val="-4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Weight</w:t>
      </w:r>
      <w:r>
        <w:rPr>
          <w:spacing w:val="-5"/>
        </w:rPr>
        <w:t> </w:t>
      </w:r>
      <w:r>
        <w:rPr>
          <w:spacing w:val="-2"/>
        </w:rPr>
        <w:t>Calculation</w:t>
      </w:r>
    </w:p>
    <w:p>
      <w:pPr>
        <w:pStyle w:val="BodyText"/>
        <w:spacing w:before="2" w:after="1"/>
        <w:rPr>
          <w:b/>
          <w:sz w:val="15"/>
        </w:rPr>
      </w:pPr>
    </w:p>
    <w:tbl>
      <w:tblPr>
        <w:tblW w:w="0" w:type="auto"/>
        <w:jc w:val="left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2"/>
        <w:gridCol w:w="3248"/>
        <w:gridCol w:w="3426"/>
      </w:tblGrid>
      <w:tr>
        <w:trPr>
          <w:trHeight w:val="419" w:hRule="atLeast"/>
        </w:trPr>
        <w:tc>
          <w:tcPr>
            <w:tcW w:w="3042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24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426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HWA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Role</w:t>
            </w:r>
          </w:p>
        </w:tc>
      </w:tr>
      <w:tr>
        <w:trPr>
          <w:trHeight w:val="29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3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HWA</w:t>
            </w:r>
          </w:p>
        </w:tc>
      </w:tr>
      <w:tr>
        <w:trPr>
          <w:trHeight w:val="602" w:hRule="atLeast"/>
        </w:trPr>
        <w:tc>
          <w:tcPr>
            <w:tcW w:w="3042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UEs</w:t>
            </w:r>
          </w:p>
        </w:tc>
        <w:tc>
          <w:tcPr>
            <w:tcW w:w="3248" w:type="dxa"/>
          </w:tcPr>
          <w:p>
            <w:pPr>
              <w:pStyle w:val="TableParagraph"/>
              <w:spacing w:line="254" w:lineRule="auto" w:before="2"/>
              <w:rPr>
                <w:sz w:val="20"/>
              </w:rPr>
            </w:pPr>
            <w:r>
              <w:rPr>
                <w:sz w:val="20"/>
              </w:rPr>
              <w:t>Ordered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selected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2"/>
                <w:sz w:val="20"/>
              </w:rPr>
              <w:t>scheduling</w:t>
            </w:r>
          </w:p>
        </w:tc>
        <w:tc>
          <w:tcPr>
            <w:tcW w:w="3426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599" w:hRule="atLeast"/>
        </w:trPr>
        <w:tc>
          <w:tcPr>
            <w:tcW w:w="304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layers,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UE</w:t>
            </w:r>
          </w:p>
        </w:tc>
        <w:tc>
          <w:tcPr>
            <w:tcW w:w="32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layers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scheduled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UE</w:t>
            </w:r>
          </w:p>
        </w:tc>
        <w:tc>
          <w:tcPr>
            <w:tcW w:w="3426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225" w:hRule="atLeast"/>
        </w:trPr>
        <w:tc>
          <w:tcPr>
            <w:tcW w:w="304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Estimation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Abstraction</w:t>
            </w:r>
          </w:p>
        </w:tc>
        <w:tc>
          <w:tcPr>
            <w:tcW w:w="3248" w:type="dxa"/>
          </w:tcPr>
          <w:p>
            <w:pPr>
              <w:pStyle w:val="TableParagraph"/>
              <w:spacing w:line="256" w:lineRule="auto"/>
              <w:ind w:right="126"/>
              <w:rPr>
                <w:sz w:val="20"/>
              </w:rPr>
            </w:pPr>
            <w:r>
              <w:rPr>
                <w:sz w:val="20"/>
              </w:rPr>
              <w:t>A representation of SRS-based channel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observations,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documented in </w:t>
            </w:r>
            <w:hyperlink w:history="true" w:anchor="_bookmark0">
              <w:r>
                <w:rPr>
                  <w:sz w:val="20"/>
                </w:rPr>
                <w:t>[7]</w:t>
              </w:r>
            </w:hyperlink>
            <w:r>
              <w:rPr>
                <w:sz w:val="20"/>
              </w:rPr>
              <w:t> (e.g. SVD, raw channel). Sent for each PRG and for each UE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scheduled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PRG.</w:t>
            </w:r>
          </w:p>
        </w:tc>
        <w:tc>
          <w:tcPr>
            <w:tcW w:w="3426" w:type="dxa"/>
          </w:tcPr>
          <w:p>
            <w:pPr>
              <w:pStyle w:val="TableParagraph"/>
              <w:spacing w:line="256" w:lineRule="auto"/>
              <w:ind w:left="107"/>
              <w:rPr>
                <w:sz w:val="20"/>
              </w:rPr>
            </w:pPr>
            <w:r>
              <w:rPr>
                <w:sz w:val="20"/>
              </w:rPr>
              <w:t>Compute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beamforming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weights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 selected UEs and layers, e.g. based on block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diagonalization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precoding.</w:t>
            </w:r>
          </w:p>
        </w:tc>
      </w:tr>
      <w:tr>
        <w:trPr>
          <w:trHeight w:val="301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HWA</w:t>
            </w:r>
            <w:r>
              <w:rPr>
                <w:spacing w:val="-13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Application</w:t>
            </w:r>
          </w:p>
        </w:tc>
      </w:tr>
      <w:tr>
        <w:trPr>
          <w:trHeight w:val="981" w:hRule="atLeast"/>
        </w:trPr>
        <w:tc>
          <w:tcPr>
            <w:tcW w:w="304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Beamforming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(precoding)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weights</w:t>
            </w:r>
          </w:p>
        </w:tc>
        <w:tc>
          <w:tcPr>
            <w:tcW w:w="3248" w:type="dxa"/>
          </w:tcPr>
          <w:p>
            <w:pPr>
              <w:pStyle w:val="TableParagraph"/>
              <w:spacing w:line="254" w:lineRule="auto"/>
              <w:ind w:right="126"/>
              <w:rPr>
                <w:sz w:val="20"/>
              </w:rPr>
            </w:pPr>
            <w:r>
              <w:rPr>
                <w:sz w:val="20"/>
              </w:rPr>
              <w:t>Beamforming (precoding) weights per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layers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selected </w:t>
            </w:r>
            <w:r>
              <w:rPr>
                <w:spacing w:val="-4"/>
                <w:sz w:val="20"/>
              </w:rPr>
              <w:t>UEs.</w:t>
            </w:r>
          </w:p>
        </w:tc>
        <w:tc>
          <w:tcPr>
            <w:tcW w:w="3426" w:type="dxa"/>
          </w:tcPr>
          <w:p>
            <w:pPr>
              <w:pStyle w:val="TableParagraph"/>
              <w:spacing w:line="254" w:lineRule="auto"/>
              <w:ind w:left="107" w:right="72"/>
              <w:rPr>
                <w:sz w:val="20"/>
              </w:rPr>
            </w:pPr>
            <w:r>
              <w:rPr>
                <w:sz w:val="20"/>
              </w:rPr>
              <w:t>Compute precoding weights for the selected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layers,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 the representation of SRS-based</w:t>
            </w:r>
          </w:p>
          <w:p>
            <w:pPr>
              <w:pStyle w:val="TableParagraph"/>
              <w:spacing w:line="226" w:lineRule="exact" w:before="3"/>
              <w:ind w:left="107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observations</w:t>
            </w:r>
          </w:p>
        </w:tc>
      </w:tr>
      <w:tr>
        <w:trPr>
          <w:trHeight w:val="736" w:hRule="atLeast"/>
        </w:trPr>
        <w:tc>
          <w:tcPr>
            <w:tcW w:w="304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Handle</w:t>
            </w:r>
          </w:p>
          <w:p>
            <w:pPr>
              <w:pStyle w:val="TableParagraph"/>
              <w:spacing w:before="3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26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(OPTIONAL)</w:t>
            </w:r>
          </w:p>
        </w:tc>
        <w:tc>
          <w:tcPr>
            <w:tcW w:w="3248" w:type="dxa"/>
          </w:tcPr>
          <w:p>
            <w:pPr>
              <w:pStyle w:val="TableParagraph"/>
              <w:spacing w:line="254" w:lineRule="auto"/>
              <w:rPr>
                <w:sz w:val="20"/>
              </w:rPr>
            </w:pPr>
            <w:r>
              <w:rPr>
                <w:sz w:val="20"/>
              </w:rPr>
              <w:t>Index to Beamforming (precoding) weights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layers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26" w:lineRule="exact" w:before="2"/>
              <w:rPr>
                <w:sz w:val="20"/>
              </w:rPr>
            </w:pPr>
            <w:r>
              <w:rPr>
                <w:sz w:val="20"/>
              </w:rPr>
              <w:t>selected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UEs.</w:t>
            </w:r>
          </w:p>
        </w:tc>
        <w:tc>
          <w:tcPr>
            <w:tcW w:w="3426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50"/>
          <w:pgMar w:header="694" w:footer="702" w:top="1360" w:bottom="900" w:left="720" w:right="0"/>
        </w:sectPr>
      </w:pPr>
    </w:p>
    <w:p>
      <w:pPr>
        <w:pStyle w:val="BodyText"/>
        <w:spacing w:before="228"/>
        <w:rPr>
          <w:b/>
        </w:rPr>
      </w:pPr>
    </w:p>
    <w:p>
      <w:pPr>
        <w:pStyle w:val="BodyText"/>
        <w:spacing w:line="28" w:lineRule="exact"/>
        <w:ind w:left="103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518275" cy="18415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518275" cy="18415"/>
                          <a:chExt cx="6518275" cy="184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5182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18415">
                                <a:moveTo>
                                  <a:pt x="6517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517894" y="18288"/>
                                </a:lnTo>
                                <a:lnTo>
                                  <a:pt x="651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25pt;height:1.45pt;mso-position-horizontal-relative:char;mso-position-vertical-relative:line" id="docshapegroup25" coordorigin="0,0" coordsize="10265,29">
                <v:rect style="position:absolute;left:0;top:0;width:10265;height:29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spacing w:before="61"/>
        <w:ind w:left="132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Annex</w:t>
      </w:r>
      <w:r>
        <w:rPr>
          <w:rFonts w:ascii="Arial"/>
          <w:spacing w:val="-7"/>
          <w:sz w:val="36"/>
        </w:rPr>
        <w:t> </w:t>
      </w:r>
      <w:r>
        <w:rPr>
          <w:rFonts w:ascii="Arial"/>
          <w:spacing w:val="-2"/>
          <w:sz w:val="36"/>
        </w:rPr>
        <w:t>(informative):</w:t>
      </w:r>
    </w:p>
    <w:p>
      <w:pPr>
        <w:spacing w:before="1"/>
        <w:ind w:left="1265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Change</w:t>
      </w:r>
      <w:r>
        <w:rPr>
          <w:rFonts w:ascii="Arial"/>
          <w:spacing w:val="-10"/>
          <w:sz w:val="36"/>
        </w:rPr>
        <w:t> </w:t>
      </w:r>
      <w:r>
        <w:rPr>
          <w:rFonts w:ascii="Arial"/>
          <w:spacing w:val="-2"/>
          <w:sz w:val="36"/>
        </w:rPr>
        <w:t>History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24"/>
        <w:rPr>
          <w:rFonts w:ascii="Arial"/>
        </w:rPr>
      </w:pP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1075"/>
        <w:gridCol w:w="7374"/>
      </w:tblGrid>
      <w:tr>
        <w:trPr>
          <w:trHeight w:val="222" w:hRule="atLeast"/>
        </w:trPr>
        <w:tc>
          <w:tcPr>
            <w:tcW w:w="1186" w:type="dxa"/>
          </w:tcPr>
          <w:p>
            <w:pPr>
              <w:pStyle w:val="TableParagraph"/>
              <w:spacing w:line="201" w:lineRule="exact" w:before="1"/>
              <w:ind w:left="63" w:right="5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Date</w:t>
            </w:r>
          </w:p>
        </w:tc>
        <w:tc>
          <w:tcPr>
            <w:tcW w:w="1075" w:type="dxa"/>
          </w:tcPr>
          <w:p>
            <w:pPr>
              <w:pStyle w:val="TableParagraph"/>
              <w:spacing w:line="201" w:lineRule="exact" w:before="1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Revision</w:t>
            </w:r>
          </w:p>
        </w:tc>
        <w:tc>
          <w:tcPr>
            <w:tcW w:w="7374" w:type="dxa"/>
          </w:tcPr>
          <w:p>
            <w:pPr>
              <w:pStyle w:val="TableParagraph"/>
              <w:spacing w:line="201" w:lineRule="exact" w:before="1"/>
              <w:ind w:lef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441" w:hRule="atLeast"/>
        </w:trPr>
        <w:tc>
          <w:tcPr>
            <w:tcW w:w="1186" w:type="dxa"/>
          </w:tcPr>
          <w:p>
            <w:pPr>
              <w:pStyle w:val="TableParagraph"/>
              <w:spacing w:line="206" w:lineRule="exact"/>
              <w:ind w:left="6" w:right="6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2022.02.28</w:t>
            </w:r>
          </w:p>
        </w:tc>
        <w:tc>
          <w:tcPr>
            <w:tcW w:w="1075" w:type="dxa"/>
          </w:tcPr>
          <w:p>
            <w:pPr>
              <w:pStyle w:val="TableParagraph"/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01.00.00</w:t>
            </w:r>
          </w:p>
        </w:tc>
        <w:tc>
          <w:tcPr>
            <w:tcW w:w="7374" w:type="dxa"/>
          </w:tcPr>
          <w:p>
            <w:pPr>
              <w:pStyle w:val="TableParagraph"/>
              <w:spacing w:line="206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AAL</w:t>
            </w:r>
            <w:r>
              <w:rPr>
                <w:rFonts w:ascii="Arial" w:hAnsi="Arial"/>
                <w:spacing w:val="-7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Profile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specification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offload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“MU-MIMO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precoder/beamformer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weights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calculation”</w:t>
            </w:r>
          </w:p>
          <w:p>
            <w:pPr>
              <w:pStyle w:val="TableParagraph"/>
              <w:spacing w:line="201" w:lineRule="exact" w:before="1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compute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Hardware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Accelerator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(HWA)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look-aside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manner.</w:t>
            </w:r>
          </w:p>
        </w:tc>
      </w:tr>
      <w:tr>
        <w:trPr>
          <w:trHeight w:val="441" w:hRule="atLeast"/>
        </w:trPr>
        <w:tc>
          <w:tcPr>
            <w:tcW w:w="1186" w:type="dxa"/>
          </w:tcPr>
          <w:p>
            <w:pPr>
              <w:pStyle w:val="TableParagraph"/>
              <w:spacing w:line="206" w:lineRule="exact"/>
              <w:ind w:left="6" w:right="6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2024.07.15</w:t>
            </w:r>
          </w:p>
        </w:tc>
        <w:tc>
          <w:tcPr>
            <w:tcW w:w="1075" w:type="dxa"/>
          </w:tcPr>
          <w:p>
            <w:pPr>
              <w:pStyle w:val="TableParagraph"/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01.00.01</w:t>
            </w:r>
          </w:p>
        </w:tc>
        <w:tc>
          <w:tcPr>
            <w:tcW w:w="7374" w:type="dxa"/>
          </w:tcPr>
          <w:p>
            <w:pPr>
              <w:pStyle w:val="TableParagraph"/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Delete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unused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citation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References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section as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per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CR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TEJA-</w:t>
            </w:r>
            <w:r>
              <w:rPr>
                <w:rFonts w:ascii="Arial"/>
                <w:spacing w:val="-2"/>
                <w:sz w:val="18"/>
              </w:rPr>
              <w:t>2024.03.10-</w:t>
            </w:r>
          </w:p>
          <w:p>
            <w:pPr>
              <w:pStyle w:val="TableParagraph"/>
              <w:spacing w:line="201" w:lineRule="exact" w:before="14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ORAN.WG6-D-CR-</w:t>
            </w:r>
            <w:r>
              <w:rPr>
                <w:rFonts w:ascii="Arial"/>
                <w:spacing w:val="-4"/>
                <w:sz w:val="18"/>
              </w:rPr>
              <w:t>0001</w:t>
            </w:r>
          </w:p>
        </w:tc>
      </w:tr>
      <w:tr>
        <w:trPr>
          <w:trHeight w:val="220" w:hRule="atLeast"/>
        </w:trPr>
        <w:tc>
          <w:tcPr>
            <w:tcW w:w="1186" w:type="dxa"/>
          </w:tcPr>
          <w:p>
            <w:pPr>
              <w:pStyle w:val="TableParagraph"/>
              <w:spacing w:line="200" w:lineRule="exact"/>
              <w:ind w:left="6" w:right="6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2024.07.18</w:t>
            </w:r>
          </w:p>
        </w:tc>
        <w:tc>
          <w:tcPr>
            <w:tcW w:w="1075" w:type="dxa"/>
          </w:tcPr>
          <w:p>
            <w:pPr>
              <w:pStyle w:val="TableParagraph"/>
              <w:spacing w:line="200" w:lineRule="exac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01.00.02</w:t>
            </w:r>
          </w:p>
        </w:tc>
        <w:tc>
          <w:tcPr>
            <w:tcW w:w="7374" w:type="dxa"/>
          </w:tcPr>
          <w:p>
            <w:pPr>
              <w:pStyle w:val="TableParagraph"/>
              <w:spacing w:line="200" w:lineRule="exac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Migrate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document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new</w:t>
            </w:r>
            <w:r>
              <w:rPr>
                <w:rFonts w:ascii="Arial"/>
                <w:spacing w:val="37"/>
                <w:sz w:val="18"/>
              </w:rPr>
              <w:t> </w:t>
            </w:r>
            <w:r>
              <w:rPr>
                <w:rFonts w:ascii="Arial"/>
                <w:sz w:val="18"/>
              </w:rPr>
              <w:t>O-RAN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AAL-Profile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template</w:t>
            </w:r>
          </w:p>
        </w:tc>
      </w:tr>
      <w:tr>
        <w:trPr>
          <w:trHeight w:val="220" w:hRule="atLeast"/>
        </w:trPr>
        <w:tc>
          <w:tcPr>
            <w:tcW w:w="1186" w:type="dxa"/>
          </w:tcPr>
          <w:p>
            <w:pPr>
              <w:pStyle w:val="TableParagraph"/>
              <w:spacing w:line="200" w:lineRule="exact"/>
              <w:ind w:left="6" w:right="6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2024.07.31</w:t>
            </w:r>
          </w:p>
        </w:tc>
        <w:tc>
          <w:tcPr>
            <w:tcW w:w="1075" w:type="dxa"/>
          </w:tcPr>
          <w:p>
            <w:pPr>
              <w:pStyle w:val="TableParagraph"/>
              <w:spacing w:line="200" w:lineRule="exac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01.01.00</w:t>
            </w:r>
          </w:p>
        </w:tc>
        <w:tc>
          <w:tcPr>
            <w:tcW w:w="7374" w:type="dxa"/>
          </w:tcPr>
          <w:p>
            <w:pPr>
              <w:pStyle w:val="TableParagraph"/>
              <w:spacing w:line="20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Final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version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for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July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’24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train,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upgraded</w:t>
            </w:r>
            <w:r>
              <w:rPr>
                <w:rFonts w:ascii="Arial" w:hAnsi="Arial"/>
                <w:spacing w:val="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document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revision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pacing w:val="-4"/>
                <w:sz w:val="18"/>
              </w:rPr>
              <w:t>R004</w:t>
            </w:r>
          </w:p>
        </w:tc>
      </w:tr>
    </w:tbl>
    <w:sectPr>
      <w:pgSz w:w="11910" w:h="16850"/>
      <w:pgMar w:header="694" w:footer="702" w:top="1360" w:bottom="900" w:left="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0272">
              <wp:simplePos x="0" y="0"/>
              <wp:positionH relativeFrom="page">
                <wp:posOffset>522731</wp:posOffset>
              </wp:positionH>
              <wp:positionV relativeFrom="page">
                <wp:posOffset>10070591</wp:posOffset>
              </wp:positionV>
              <wp:extent cx="6518275" cy="18415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651827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18275" h="18415">
                            <a:moveTo>
                              <a:pt x="6517894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6517894" y="18288"/>
                            </a:lnTo>
                            <a:lnTo>
                              <a:pt x="651789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1.16pt;margin-top:792.959961pt;width:513.22pt;height:1.44pt;mso-position-horizontal-relative:page;mso-position-vertical-relative:page;z-index:-15966208" id="docshape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0784">
              <wp:simplePos x="0" y="0"/>
              <wp:positionH relativeFrom="page">
                <wp:posOffset>6560566</wp:posOffset>
              </wp:positionH>
              <wp:positionV relativeFrom="page">
                <wp:posOffset>10080911</wp:posOffset>
              </wp:positionV>
              <wp:extent cx="153035" cy="1536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580017pt;margin-top:793.772522pt;width:12.05pt;height:12.1pt;mso-position-horizontal-relative:page;mso-position-vertical-relative:page;z-index:-1596569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t>2</w: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1296">
              <wp:simplePos x="0" y="0"/>
              <wp:positionH relativeFrom="page">
                <wp:posOffset>528319</wp:posOffset>
              </wp:positionH>
              <wp:positionV relativeFrom="page">
                <wp:posOffset>10091948</wp:posOffset>
              </wp:positionV>
              <wp:extent cx="5587365" cy="1397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5587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2024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O-RAN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ALLIANCE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e.V.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subject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statement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on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cover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specification.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599998pt;margin-top:794.641602pt;width:439.95pt;height:11pt;mso-position-horizontal-relative:page;mso-position-vertical-relative:page;z-index:-15965184" type="#_x0000_t202" id="docshape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2024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by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O-RAN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ALLIANCE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e.V.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Your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use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subject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copyright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statement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on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cover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page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specification.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49248">
          <wp:simplePos x="0" y="0"/>
          <wp:positionH relativeFrom="page">
            <wp:posOffset>548676</wp:posOffset>
          </wp:positionH>
          <wp:positionV relativeFrom="page">
            <wp:posOffset>498347</wp:posOffset>
          </wp:positionV>
          <wp:extent cx="1052959" cy="366013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2959" cy="3660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9760">
              <wp:simplePos x="0" y="0"/>
              <wp:positionH relativeFrom="page">
                <wp:posOffset>6119621</wp:posOffset>
              </wp:positionH>
              <wp:positionV relativeFrom="page">
                <wp:posOffset>427894</wp:posOffset>
              </wp:positionV>
              <wp:extent cx="687705" cy="1536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8770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R004-v01.01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1.859985pt;margin-top:33.692516pt;width:54.15pt;height:12.1pt;mso-position-horizontal-relative:page;mso-position-vertical-relative:page;z-index:-1596672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R004-v01.01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775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65" w:hanging="11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5" w:hanging="11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5" w:hanging="11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550" w:hanging="141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1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8" w:hanging="1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1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7" w:hanging="1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7" w:hanging="14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8" w:hanging="5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4" w:hanging="85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5" w:hanging="11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11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1" w:hanging="11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11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1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11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113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13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29" w:lineRule="exact"/>
      <w:ind w:left="984" w:hanging="85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229" w:lineRule="exact"/>
      <w:ind w:left="984" w:hanging="85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32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65" w:hanging="1133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65" w:hanging="1133"/>
      <w:outlineLvl w:val="3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1550" w:hanging="1418"/>
      <w:outlineLvl w:val="4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81"/>
      <w:ind w:left="2602"/>
      <w:outlineLvl w:val="5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939"/>
      <w:jc w:val="right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65" w:hanging="113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Makarand G Kulkarni</dc:creator>
  <dcterms:created xsi:type="dcterms:W3CDTF">2025-04-24T02:15:49Z</dcterms:created>
  <dcterms:modified xsi:type="dcterms:W3CDTF">2025-04-24T02:15:49Z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for Microsoft 365</vt:lpwstr>
  </property>
</Properties>
</file>