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B72515" w14:paraId="2CF10D5B" w14:textId="77777777" w:rsidTr="00F84A2A">
        <w:trPr>
          <w:cantSplit/>
          <w:trHeight w:hRule="exact" w:val="1134"/>
        </w:trPr>
        <w:tc>
          <w:tcPr>
            <w:tcW w:w="10206" w:type="dxa"/>
            <w:vAlign w:val="bottom"/>
          </w:tcPr>
          <w:p w14:paraId="59300076" w14:textId="28BA2510" w:rsidR="00AC0161" w:rsidRPr="006E4836" w:rsidRDefault="00AC0161" w:rsidP="0085295E">
            <w:pPr>
              <w:pStyle w:val="ZA"/>
              <w:framePr w:h="1134" w:hRule="exact" w:wrap="notBeside"/>
              <w:rPr>
                <w:lang w:val="es-ES"/>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3E453C">
              <w:fldChar w:fldCharType="begin"/>
            </w:r>
            <w:r w:rsidR="003E453C" w:rsidRPr="006E4836">
              <w:rPr>
                <w:lang w:val="es-ES"/>
              </w:rPr>
              <w:instrText xml:space="preserve"> DOCPROPERTY  "Document number"  \* MERGEFORMAT </w:instrText>
            </w:r>
            <w:r w:rsidR="003E453C">
              <w:fldChar w:fldCharType="separate"/>
            </w:r>
            <w:r w:rsidR="00216E9B">
              <w:rPr>
                <w:lang w:val="es-ES"/>
              </w:rPr>
              <w:t>O-RAN.WG6.ASD-R003-v0</w:t>
            </w:r>
            <w:r w:rsidR="00D9713B">
              <w:rPr>
                <w:lang w:val="es-ES"/>
              </w:rPr>
              <w:t>1</w:t>
            </w:r>
            <w:r w:rsidR="00216E9B">
              <w:rPr>
                <w:lang w:val="es-ES"/>
              </w:rPr>
              <w:t>.00</w:t>
            </w:r>
            <w:r w:rsidR="003E453C">
              <w:fldChar w:fldCharType="end"/>
            </w:r>
          </w:p>
          <w:p w14:paraId="25258F24" w14:textId="77777777" w:rsidR="002E1CEC" w:rsidRPr="006E4836" w:rsidRDefault="002E1CEC" w:rsidP="0085295E">
            <w:pPr>
              <w:framePr w:w="10206" w:h="1134" w:hRule="exact" w:wrap="notBeside" w:vAnchor="page" w:hAnchor="margin" w:y="1135"/>
              <w:spacing w:after="0" w:line="240" w:lineRule="auto"/>
              <w:jc w:val="center"/>
              <w:rPr>
                <w:lang w:val="es-ES"/>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78A60D13" w14:textId="79B435C6" w:rsidR="00286AE6" w:rsidRPr="008341E2" w:rsidRDefault="00286AE6" w:rsidP="002C5FAE">
            <w:pPr>
              <w:pStyle w:val="Guidance"/>
            </w:pPr>
          </w:p>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273EC936" w:rsidR="00426D7F" w:rsidRPr="00426D7F" w:rsidRDefault="00426D7F" w:rsidP="00426D7F">
            <w:pPr>
              <w:pStyle w:val="ZT"/>
              <w:framePr w:wrap="notBeside"/>
            </w:pPr>
            <w:r w:rsidRPr="00426D7F">
              <w:t xml:space="preserve">O-RAN Work Group </w:t>
            </w:r>
            <w:r w:rsidR="00390E7D">
              <w:t>6</w:t>
            </w:r>
            <w:r w:rsidRPr="00426D7F">
              <w:t xml:space="preserve"> </w:t>
            </w:r>
            <w:r w:rsidR="00390E7D">
              <w:t xml:space="preserve"> </w:t>
            </w:r>
            <w:r w:rsidR="00286AE6">
              <w:br/>
            </w:r>
            <w:r w:rsidRPr="00426D7F">
              <w:t xml:space="preserve"> </w:t>
            </w:r>
          </w:p>
          <w:p w14:paraId="782F9D9A" w14:textId="62318E28"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9B457D">
              <w:rPr>
                <w:lang w:val="en-US"/>
              </w:rPr>
              <w:t>Application Service Descriptor specification</w:t>
            </w:r>
            <w:r w:rsidRPr="000C71FF">
              <w:rPr>
                <w:lang w:val="en-US"/>
              </w:rPr>
              <w:fldChar w:fldCharType="end"/>
            </w:r>
            <w:r w:rsidR="00E02765">
              <w:rPr>
                <w:lang w:val="en-US"/>
              </w:rPr>
              <w:t xml:space="preserve">  </w:t>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72B49092" w:rsidR="00C235A2" w:rsidRPr="00D752E2" w:rsidRDefault="0060739E" w:rsidP="00EB4F38">
            <w:pPr>
              <w:pStyle w:val="Guidance"/>
            </w:pPr>
            <w:r>
              <w:t xml:space="preserve"> </w:t>
            </w:r>
          </w:p>
        </w:tc>
      </w:tr>
      <w:tr w:rsidR="00C235A2" w14:paraId="31DDB8E9" w14:textId="7098F03A" w:rsidTr="004220B8">
        <w:trPr>
          <w:cantSplit/>
          <w:trHeight w:hRule="exact" w:val="2608"/>
        </w:trPr>
        <w:tc>
          <w:tcPr>
            <w:tcW w:w="10348" w:type="dxa"/>
            <w:vAlign w:val="bottom"/>
          </w:tcPr>
          <w:p w14:paraId="4F5E2FC2" w14:textId="44538DE1" w:rsidR="00C235A2" w:rsidRDefault="00C235A2" w:rsidP="00F813AD">
            <w:r w:rsidRPr="00AC0161">
              <w:t>Copyright © 202</w:t>
            </w:r>
            <w:r w:rsidR="002048B6">
              <w:t>4</w:t>
            </w:r>
            <w:r w:rsidRPr="00AC0161">
              <w:t xml:space="preserve"> 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6E4836" w:rsidRDefault="00C235A2" w:rsidP="00F813AD">
            <w:pPr>
              <w:rPr>
                <w:lang w:val="de-DE"/>
              </w:rPr>
            </w:pPr>
            <w:r w:rsidRPr="006E4836">
              <w:rPr>
                <w:lang w:val="de-DE"/>
              </w:rPr>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08440065" w14:textId="38928A87" w:rsidR="006369EC" w:rsidRDefault="00EE1889">
      <w:pPr>
        <w:pStyle w:val="TOC1"/>
        <w:rPr>
          <w:rFonts w:asciiTheme="minorHAnsi" w:eastAsiaTheme="minorEastAsia" w:hAnsiTheme="minorHAnsi" w:cstheme="minorBidi"/>
          <w:szCs w:val="22"/>
          <w:lang/>
        </w:rPr>
      </w:pPr>
      <w:r>
        <w:rPr>
          <w:rFonts w:eastAsia="Yu Mincho"/>
        </w:rPr>
        <w:fldChar w:fldCharType="begin"/>
      </w:r>
      <w:r>
        <w:rPr>
          <w:rFonts w:eastAsia="Yu Mincho"/>
        </w:rPr>
        <w:instrText xml:space="preserve"> TOC \o "1-3" \t "Heading 8,8" </w:instrText>
      </w:r>
      <w:r>
        <w:rPr>
          <w:rFonts w:eastAsia="Yu Mincho"/>
        </w:rPr>
        <w:fldChar w:fldCharType="separate"/>
      </w:r>
      <w:r w:rsidR="006369EC" w:rsidRPr="00E033ED">
        <w:rPr>
          <w:lang w:val="en-US"/>
        </w:rPr>
        <w:t>List of figures</w:t>
      </w:r>
      <w:r w:rsidR="006369EC">
        <w:tab/>
      </w:r>
      <w:r w:rsidR="006369EC">
        <w:fldChar w:fldCharType="begin"/>
      </w:r>
      <w:r w:rsidR="006369EC">
        <w:instrText xml:space="preserve"> PAGEREF _Toc150939107 \h </w:instrText>
      </w:r>
      <w:r w:rsidR="006369EC">
        <w:fldChar w:fldCharType="separate"/>
      </w:r>
      <w:r w:rsidR="006369EC">
        <w:t>3</w:t>
      </w:r>
      <w:r w:rsidR="006369EC">
        <w:fldChar w:fldCharType="end"/>
      </w:r>
    </w:p>
    <w:p w14:paraId="33CFC7A2" w14:textId="7A10DDB9" w:rsidR="006369EC" w:rsidRDefault="006369EC">
      <w:pPr>
        <w:pStyle w:val="TOC1"/>
        <w:rPr>
          <w:rFonts w:asciiTheme="minorHAnsi" w:eastAsiaTheme="minorEastAsia" w:hAnsiTheme="minorHAnsi" w:cstheme="minorBidi"/>
          <w:szCs w:val="22"/>
          <w:lang/>
        </w:rPr>
      </w:pPr>
      <w:r w:rsidRPr="00E033ED">
        <w:rPr>
          <w:lang w:val="en-US"/>
        </w:rPr>
        <w:t>List of tables</w:t>
      </w:r>
      <w:r>
        <w:tab/>
      </w:r>
      <w:r>
        <w:fldChar w:fldCharType="begin"/>
      </w:r>
      <w:r>
        <w:instrText xml:space="preserve"> PAGEREF _Toc150939108 \h </w:instrText>
      </w:r>
      <w:r>
        <w:fldChar w:fldCharType="separate"/>
      </w:r>
      <w:r>
        <w:t>3</w:t>
      </w:r>
      <w:r>
        <w:fldChar w:fldCharType="end"/>
      </w:r>
    </w:p>
    <w:p w14:paraId="452A5A62" w14:textId="716E0023" w:rsidR="006369EC" w:rsidRDefault="006369EC">
      <w:pPr>
        <w:pStyle w:val="TOC1"/>
        <w:rPr>
          <w:rFonts w:asciiTheme="minorHAnsi" w:eastAsiaTheme="minorEastAsia" w:hAnsiTheme="minorHAnsi" w:cstheme="minorBidi"/>
          <w:szCs w:val="22"/>
          <w:lang/>
        </w:rPr>
      </w:pPr>
      <w:r>
        <w:t>Foreword</w:t>
      </w:r>
      <w:r>
        <w:tab/>
      </w:r>
      <w:r>
        <w:fldChar w:fldCharType="begin"/>
      </w:r>
      <w:r>
        <w:instrText xml:space="preserve"> PAGEREF _Toc150939109 \h </w:instrText>
      </w:r>
      <w:r>
        <w:fldChar w:fldCharType="separate"/>
      </w:r>
      <w:r>
        <w:t>4</w:t>
      </w:r>
      <w:r>
        <w:fldChar w:fldCharType="end"/>
      </w:r>
    </w:p>
    <w:p w14:paraId="04DA34DA" w14:textId="691DD649" w:rsidR="006369EC" w:rsidRDefault="006369EC">
      <w:pPr>
        <w:pStyle w:val="TOC1"/>
        <w:rPr>
          <w:rFonts w:asciiTheme="minorHAnsi" w:eastAsiaTheme="minorEastAsia" w:hAnsiTheme="minorHAnsi" w:cstheme="minorBidi"/>
          <w:szCs w:val="22"/>
          <w:lang/>
        </w:rPr>
      </w:pPr>
      <w:r>
        <w:t>Modal verbs terminology</w:t>
      </w:r>
      <w:r>
        <w:tab/>
      </w:r>
      <w:r>
        <w:fldChar w:fldCharType="begin"/>
      </w:r>
      <w:r>
        <w:instrText xml:space="preserve"> PAGEREF _Toc150939110 \h </w:instrText>
      </w:r>
      <w:r>
        <w:fldChar w:fldCharType="separate"/>
      </w:r>
      <w:r>
        <w:t>4</w:t>
      </w:r>
      <w:r>
        <w:fldChar w:fldCharType="end"/>
      </w:r>
    </w:p>
    <w:p w14:paraId="422A3B1A" w14:textId="0FC540F5" w:rsidR="006369EC" w:rsidRDefault="006369EC">
      <w:pPr>
        <w:pStyle w:val="TOC1"/>
        <w:rPr>
          <w:rFonts w:asciiTheme="minorHAnsi" w:eastAsiaTheme="minorEastAsia" w:hAnsiTheme="minorHAnsi" w:cstheme="minorBidi"/>
          <w:szCs w:val="22"/>
          <w:lang/>
        </w:rPr>
      </w:pPr>
      <w:r>
        <w:t>1</w:t>
      </w:r>
      <w:r>
        <w:rPr>
          <w:rFonts w:asciiTheme="minorHAnsi" w:eastAsiaTheme="minorEastAsia" w:hAnsiTheme="minorHAnsi" w:cstheme="minorBidi"/>
          <w:szCs w:val="22"/>
          <w:lang/>
        </w:rPr>
        <w:tab/>
      </w:r>
      <w:r>
        <w:t>Scope</w:t>
      </w:r>
      <w:r>
        <w:tab/>
      </w:r>
      <w:r>
        <w:fldChar w:fldCharType="begin"/>
      </w:r>
      <w:r>
        <w:instrText xml:space="preserve"> PAGEREF _Toc150939111 \h </w:instrText>
      </w:r>
      <w:r>
        <w:fldChar w:fldCharType="separate"/>
      </w:r>
      <w:r>
        <w:t>5</w:t>
      </w:r>
      <w:r>
        <w:fldChar w:fldCharType="end"/>
      </w:r>
    </w:p>
    <w:p w14:paraId="692A3F37" w14:textId="407DB09F" w:rsidR="006369EC" w:rsidRDefault="006369EC">
      <w:pPr>
        <w:pStyle w:val="TOC1"/>
        <w:rPr>
          <w:rFonts w:asciiTheme="minorHAnsi" w:eastAsiaTheme="minorEastAsia" w:hAnsiTheme="minorHAnsi" w:cstheme="minorBidi"/>
          <w:szCs w:val="22"/>
          <w:lang/>
        </w:rPr>
      </w:pPr>
      <w:r>
        <w:t>2</w:t>
      </w:r>
      <w:r>
        <w:rPr>
          <w:rFonts w:asciiTheme="minorHAnsi" w:eastAsiaTheme="minorEastAsia" w:hAnsiTheme="minorHAnsi" w:cstheme="minorBidi"/>
          <w:szCs w:val="22"/>
          <w:lang/>
        </w:rPr>
        <w:tab/>
      </w:r>
      <w:r>
        <w:t>References</w:t>
      </w:r>
      <w:r>
        <w:tab/>
      </w:r>
      <w:r>
        <w:fldChar w:fldCharType="begin"/>
      </w:r>
      <w:r>
        <w:instrText xml:space="preserve"> PAGEREF _Toc150939112 \h </w:instrText>
      </w:r>
      <w:r>
        <w:fldChar w:fldCharType="separate"/>
      </w:r>
      <w:r>
        <w:t>5</w:t>
      </w:r>
      <w:r>
        <w:fldChar w:fldCharType="end"/>
      </w:r>
    </w:p>
    <w:p w14:paraId="14C81AF7" w14:textId="63264299" w:rsidR="006369EC" w:rsidRDefault="006369EC">
      <w:pPr>
        <w:pStyle w:val="TOC2"/>
        <w:rPr>
          <w:rFonts w:asciiTheme="minorHAnsi" w:eastAsiaTheme="minorEastAsia" w:hAnsiTheme="minorHAnsi" w:cstheme="minorBidi"/>
          <w:sz w:val="22"/>
          <w:szCs w:val="22"/>
          <w:lang/>
        </w:rPr>
      </w:pPr>
      <w:r>
        <w:t>2.1</w:t>
      </w:r>
      <w:r>
        <w:rPr>
          <w:rFonts w:asciiTheme="minorHAnsi" w:eastAsiaTheme="minorEastAsia" w:hAnsiTheme="minorHAnsi" w:cstheme="minorBidi"/>
          <w:sz w:val="22"/>
          <w:szCs w:val="22"/>
          <w:lang/>
        </w:rPr>
        <w:tab/>
      </w:r>
      <w:r>
        <w:t>Normative references</w:t>
      </w:r>
      <w:r>
        <w:tab/>
      </w:r>
      <w:r>
        <w:fldChar w:fldCharType="begin"/>
      </w:r>
      <w:r>
        <w:instrText xml:space="preserve"> PAGEREF _Toc150939113 \h </w:instrText>
      </w:r>
      <w:r>
        <w:fldChar w:fldCharType="separate"/>
      </w:r>
      <w:r>
        <w:t>5</w:t>
      </w:r>
      <w:r>
        <w:fldChar w:fldCharType="end"/>
      </w:r>
    </w:p>
    <w:p w14:paraId="5BBF447B" w14:textId="09BD2EB5" w:rsidR="006369EC" w:rsidRDefault="006369EC">
      <w:pPr>
        <w:pStyle w:val="TOC2"/>
        <w:rPr>
          <w:rFonts w:asciiTheme="minorHAnsi" w:eastAsiaTheme="minorEastAsia" w:hAnsiTheme="minorHAnsi" w:cstheme="minorBidi"/>
          <w:sz w:val="22"/>
          <w:szCs w:val="22"/>
          <w:lang/>
        </w:rPr>
      </w:pPr>
      <w:r>
        <w:t>2.2</w:t>
      </w:r>
      <w:r>
        <w:rPr>
          <w:rFonts w:asciiTheme="minorHAnsi" w:eastAsiaTheme="minorEastAsia" w:hAnsiTheme="minorHAnsi" w:cstheme="minorBidi"/>
          <w:sz w:val="22"/>
          <w:szCs w:val="22"/>
          <w:lang/>
        </w:rPr>
        <w:tab/>
      </w:r>
      <w:r>
        <w:t>Informative references</w:t>
      </w:r>
      <w:r>
        <w:tab/>
      </w:r>
      <w:r>
        <w:fldChar w:fldCharType="begin"/>
      </w:r>
      <w:r>
        <w:instrText xml:space="preserve"> PAGEREF _Toc150939114 \h </w:instrText>
      </w:r>
      <w:r>
        <w:fldChar w:fldCharType="separate"/>
      </w:r>
      <w:r>
        <w:t>5</w:t>
      </w:r>
      <w:r>
        <w:fldChar w:fldCharType="end"/>
      </w:r>
    </w:p>
    <w:p w14:paraId="53B2F8DA" w14:textId="0840C63C" w:rsidR="006369EC" w:rsidRDefault="006369EC">
      <w:pPr>
        <w:pStyle w:val="TOC1"/>
        <w:rPr>
          <w:rFonts w:asciiTheme="minorHAnsi" w:eastAsiaTheme="minorEastAsia" w:hAnsiTheme="minorHAnsi" w:cstheme="minorBidi"/>
          <w:szCs w:val="22"/>
          <w:lang/>
        </w:rPr>
      </w:pPr>
      <w:r>
        <w:t>3</w:t>
      </w:r>
      <w:r>
        <w:rPr>
          <w:rFonts w:asciiTheme="minorHAnsi" w:eastAsiaTheme="minorEastAsia" w:hAnsiTheme="minorHAnsi" w:cstheme="minorBidi"/>
          <w:szCs w:val="22"/>
          <w:lang/>
        </w:rPr>
        <w:tab/>
      </w:r>
      <w:r>
        <w:t>Definition of terms, symbols and abbreviations</w:t>
      </w:r>
      <w:r>
        <w:tab/>
      </w:r>
      <w:r>
        <w:fldChar w:fldCharType="begin"/>
      </w:r>
      <w:r>
        <w:instrText xml:space="preserve"> PAGEREF _Toc150939115 \h </w:instrText>
      </w:r>
      <w:r>
        <w:fldChar w:fldCharType="separate"/>
      </w:r>
      <w:r>
        <w:t>5</w:t>
      </w:r>
      <w:r>
        <w:fldChar w:fldCharType="end"/>
      </w:r>
    </w:p>
    <w:p w14:paraId="140198B1" w14:textId="0D0EC2F5" w:rsidR="006369EC" w:rsidRDefault="006369EC">
      <w:pPr>
        <w:pStyle w:val="TOC2"/>
        <w:rPr>
          <w:rFonts w:asciiTheme="minorHAnsi" w:eastAsiaTheme="minorEastAsia" w:hAnsiTheme="minorHAnsi" w:cstheme="minorBidi"/>
          <w:sz w:val="22"/>
          <w:szCs w:val="22"/>
          <w:lang/>
        </w:rPr>
      </w:pPr>
      <w:r>
        <w:t>3.1</w:t>
      </w:r>
      <w:r>
        <w:rPr>
          <w:rFonts w:asciiTheme="minorHAnsi" w:eastAsiaTheme="minorEastAsia" w:hAnsiTheme="minorHAnsi" w:cstheme="minorBidi"/>
          <w:sz w:val="22"/>
          <w:szCs w:val="22"/>
          <w:lang/>
        </w:rPr>
        <w:tab/>
      </w:r>
      <w:r>
        <w:t>Terms</w:t>
      </w:r>
      <w:r>
        <w:tab/>
      </w:r>
      <w:r>
        <w:fldChar w:fldCharType="begin"/>
      </w:r>
      <w:r>
        <w:instrText xml:space="preserve"> PAGEREF _Toc150939116 \h </w:instrText>
      </w:r>
      <w:r>
        <w:fldChar w:fldCharType="separate"/>
      </w:r>
      <w:r>
        <w:t>5</w:t>
      </w:r>
      <w:r>
        <w:fldChar w:fldCharType="end"/>
      </w:r>
    </w:p>
    <w:p w14:paraId="1C4B7B72" w14:textId="0D4475F5" w:rsidR="006369EC" w:rsidRDefault="006369EC">
      <w:pPr>
        <w:pStyle w:val="TOC2"/>
        <w:rPr>
          <w:rFonts w:asciiTheme="minorHAnsi" w:eastAsiaTheme="minorEastAsia" w:hAnsiTheme="minorHAnsi" w:cstheme="minorBidi"/>
          <w:sz w:val="22"/>
          <w:szCs w:val="22"/>
          <w:lang/>
        </w:rPr>
      </w:pPr>
      <w:r>
        <w:t>3.2</w:t>
      </w:r>
      <w:r>
        <w:rPr>
          <w:rFonts w:asciiTheme="minorHAnsi" w:eastAsiaTheme="minorEastAsia" w:hAnsiTheme="minorHAnsi" w:cstheme="minorBidi"/>
          <w:sz w:val="22"/>
          <w:szCs w:val="22"/>
          <w:lang/>
        </w:rPr>
        <w:tab/>
      </w:r>
      <w:r>
        <w:t>Symbols</w:t>
      </w:r>
      <w:r>
        <w:tab/>
      </w:r>
      <w:r>
        <w:fldChar w:fldCharType="begin"/>
      </w:r>
      <w:r>
        <w:instrText xml:space="preserve"> PAGEREF _Toc150939117 \h </w:instrText>
      </w:r>
      <w:r>
        <w:fldChar w:fldCharType="separate"/>
      </w:r>
      <w:r>
        <w:t>6</w:t>
      </w:r>
      <w:r>
        <w:fldChar w:fldCharType="end"/>
      </w:r>
    </w:p>
    <w:p w14:paraId="16CB8049" w14:textId="2351E5E5" w:rsidR="006369EC" w:rsidRDefault="006369EC">
      <w:pPr>
        <w:pStyle w:val="TOC2"/>
        <w:rPr>
          <w:rFonts w:asciiTheme="minorHAnsi" w:eastAsiaTheme="minorEastAsia" w:hAnsiTheme="minorHAnsi" w:cstheme="minorBidi"/>
          <w:sz w:val="22"/>
          <w:szCs w:val="22"/>
          <w:lang/>
        </w:rPr>
      </w:pPr>
      <w:r>
        <w:t>3.3</w:t>
      </w:r>
      <w:r>
        <w:rPr>
          <w:rFonts w:asciiTheme="minorHAnsi" w:eastAsiaTheme="minorEastAsia" w:hAnsiTheme="minorHAnsi" w:cstheme="minorBidi"/>
          <w:sz w:val="22"/>
          <w:szCs w:val="22"/>
          <w:lang/>
        </w:rPr>
        <w:tab/>
      </w:r>
      <w:r>
        <w:t>Abbreviations</w:t>
      </w:r>
      <w:r>
        <w:tab/>
      </w:r>
      <w:r>
        <w:fldChar w:fldCharType="begin"/>
      </w:r>
      <w:r>
        <w:instrText xml:space="preserve"> PAGEREF _Toc150939118 \h </w:instrText>
      </w:r>
      <w:r>
        <w:fldChar w:fldCharType="separate"/>
      </w:r>
      <w:r>
        <w:t>6</w:t>
      </w:r>
      <w:r>
        <w:fldChar w:fldCharType="end"/>
      </w:r>
    </w:p>
    <w:p w14:paraId="18052905" w14:textId="3FF46A5F" w:rsidR="006369EC" w:rsidRDefault="006369EC">
      <w:pPr>
        <w:pStyle w:val="TOC1"/>
        <w:rPr>
          <w:rFonts w:asciiTheme="minorHAnsi" w:eastAsiaTheme="minorEastAsia" w:hAnsiTheme="minorHAnsi" w:cstheme="minorBidi"/>
          <w:szCs w:val="22"/>
          <w:lang/>
        </w:rPr>
      </w:pPr>
      <w:r w:rsidRPr="00E033ED">
        <w:rPr>
          <w:lang w:val="fr-FR"/>
        </w:rPr>
        <w:t>4</w:t>
      </w:r>
      <w:r>
        <w:rPr>
          <w:rFonts w:asciiTheme="minorHAnsi" w:eastAsiaTheme="minorEastAsia" w:hAnsiTheme="minorHAnsi" w:cstheme="minorBidi"/>
          <w:szCs w:val="22"/>
          <w:lang/>
        </w:rPr>
        <w:tab/>
      </w:r>
      <w:r w:rsidRPr="00E033ED">
        <w:rPr>
          <w:lang w:val="fr-FR"/>
        </w:rPr>
        <w:t>Objective</w:t>
      </w:r>
      <w:r>
        <w:tab/>
      </w:r>
      <w:r>
        <w:fldChar w:fldCharType="begin"/>
      </w:r>
      <w:r>
        <w:instrText xml:space="preserve"> PAGEREF _Toc150939119 \h </w:instrText>
      </w:r>
      <w:r>
        <w:fldChar w:fldCharType="separate"/>
      </w:r>
      <w:r>
        <w:t>6</w:t>
      </w:r>
      <w:r>
        <w:fldChar w:fldCharType="end"/>
      </w:r>
    </w:p>
    <w:p w14:paraId="190356A5" w14:textId="3EC2C896" w:rsidR="006369EC" w:rsidRDefault="006369EC">
      <w:pPr>
        <w:pStyle w:val="TOC1"/>
        <w:rPr>
          <w:rFonts w:asciiTheme="minorHAnsi" w:eastAsiaTheme="minorEastAsia" w:hAnsiTheme="minorHAnsi" w:cstheme="minorBidi"/>
          <w:szCs w:val="22"/>
          <w:lang/>
        </w:rPr>
      </w:pPr>
      <w:r w:rsidRPr="00E033ED">
        <w:rPr>
          <w:lang w:val="fr-FR"/>
        </w:rPr>
        <w:t>5</w:t>
      </w:r>
      <w:r>
        <w:rPr>
          <w:rFonts w:asciiTheme="minorHAnsi" w:eastAsiaTheme="minorEastAsia" w:hAnsiTheme="minorHAnsi" w:cstheme="minorBidi"/>
          <w:szCs w:val="22"/>
          <w:lang/>
        </w:rPr>
        <w:tab/>
      </w:r>
      <w:r w:rsidRPr="00E033ED">
        <w:rPr>
          <w:lang w:val="fr-FR"/>
        </w:rPr>
        <w:t>Conventions</w:t>
      </w:r>
      <w:r>
        <w:tab/>
      </w:r>
      <w:r>
        <w:fldChar w:fldCharType="begin"/>
      </w:r>
      <w:r>
        <w:instrText xml:space="preserve"> PAGEREF _Toc150939120 \h </w:instrText>
      </w:r>
      <w:r>
        <w:fldChar w:fldCharType="separate"/>
      </w:r>
      <w:r>
        <w:t>6</w:t>
      </w:r>
      <w:r>
        <w:fldChar w:fldCharType="end"/>
      </w:r>
    </w:p>
    <w:p w14:paraId="301FC9C4" w14:textId="6ECD26CC" w:rsidR="006369EC" w:rsidRDefault="006369EC">
      <w:pPr>
        <w:pStyle w:val="TOC1"/>
        <w:rPr>
          <w:rFonts w:asciiTheme="minorHAnsi" w:eastAsiaTheme="minorEastAsia" w:hAnsiTheme="minorHAnsi" w:cstheme="minorBidi"/>
          <w:szCs w:val="22"/>
          <w:lang/>
        </w:rPr>
      </w:pPr>
      <w:r w:rsidRPr="00E033ED">
        <w:rPr>
          <w:lang w:val="fr-FR"/>
        </w:rPr>
        <w:t>6</w:t>
      </w:r>
      <w:r>
        <w:rPr>
          <w:rFonts w:asciiTheme="minorHAnsi" w:eastAsiaTheme="minorEastAsia" w:hAnsiTheme="minorHAnsi" w:cstheme="minorBidi"/>
          <w:szCs w:val="22"/>
          <w:lang/>
        </w:rPr>
        <w:tab/>
      </w:r>
      <w:r w:rsidRPr="00E033ED">
        <w:rPr>
          <w:lang w:val="fr-FR"/>
        </w:rPr>
        <w:t>Application Service Descriptor information elements</w:t>
      </w:r>
      <w:r>
        <w:tab/>
      </w:r>
      <w:r>
        <w:fldChar w:fldCharType="begin"/>
      </w:r>
      <w:r>
        <w:instrText xml:space="preserve"> PAGEREF _Toc150939121 \h </w:instrText>
      </w:r>
      <w:r>
        <w:fldChar w:fldCharType="separate"/>
      </w:r>
      <w:r>
        <w:t>7</w:t>
      </w:r>
      <w:r>
        <w:fldChar w:fldCharType="end"/>
      </w:r>
    </w:p>
    <w:p w14:paraId="4E8C252A" w14:textId="7CC319BB" w:rsidR="006369EC" w:rsidRDefault="006369EC">
      <w:pPr>
        <w:pStyle w:val="TOC2"/>
        <w:rPr>
          <w:rFonts w:asciiTheme="minorHAnsi" w:eastAsiaTheme="minorEastAsia" w:hAnsiTheme="minorHAnsi" w:cstheme="minorBidi"/>
          <w:sz w:val="22"/>
          <w:szCs w:val="22"/>
          <w:lang/>
        </w:rPr>
      </w:pPr>
      <w:r>
        <w:t xml:space="preserve">6.1 </w:t>
      </w:r>
      <w:r>
        <w:rPr>
          <w:rFonts w:asciiTheme="minorHAnsi" w:eastAsiaTheme="minorEastAsia" w:hAnsiTheme="minorHAnsi" w:cstheme="minorBidi"/>
          <w:sz w:val="22"/>
          <w:szCs w:val="22"/>
          <w:lang/>
        </w:rPr>
        <w:tab/>
      </w:r>
      <w:r>
        <w:t>Overview</w:t>
      </w:r>
      <w:r>
        <w:tab/>
      </w:r>
      <w:r>
        <w:fldChar w:fldCharType="begin"/>
      </w:r>
      <w:r>
        <w:instrText xml:space="preserve"> PAGEREF _Toc150939122 \h </w:instrText>
      </w:r>
      <w:r>
        <w:fldChar w:fldCharType="separate"/>
      </w:r>
      <w:r>
        <w:t>7</w:t>
      </w:r>
      <w:r>
        <w:fldChar w:fldCharType="end"/>
      </w:r>
    </w:p>
    <w:p w14:paraId="717AA89A" w14:textId="61173772" w:rsidR="006369EC" w:rsidRDefault="006369EC">
      <w:pPr>
        <w:pStyle w:val="TOC2"/>
        <w:rPr>
          <w:rFonts w:asciiTheme="minorHAnsi" w:eastAsiaTheme="minorEastAsia" w:hAnsiTheme="minorHAnsi" w:cstheme="minorBidi"/>
          <w:sz w:val="22"/>
          <w:szCs w:val="22"/>
          <w:lang/>
        </w:rPr>
      </w:pPr>
      <w:r>
        <w:t xml:space="preserve">6.2 </w:t>
      </w:r>
      <w:r>
        <w:rPr>
          <w:rFonts w:asciiTheme="minorHAnsi" w:eastAsiaTheme="minorEastAsia" w:hAnsiTheme="minorHAnsi" w:cstheme="minorBidi"/>
          <w:sz w:val="22"/>
          <w:szCs w:val="22"/>
          <w:lang/>
        </w:rPr>
        <w:tab/>
      </w:r>
      <w:r>
        <w:t>Application Service Descriptor Information Element</w:t>
      </w:r>
      <w:r>
        <w:tab/>
      </w:r>
      <w:r>
        <w:fldChar w:fldCharType="begin"/>
      </w:r>
      <w:r>
        <w:instrText xml:space="preserve"> PAGEREF _Toc150939123 \h </w:instrText>
      </w:r>
      <w:r>
        <w:fldChar w:fldCharType="separate"/>
      </w:r>
      <w:r>
        <w:t>8</w:t>
      </w:r>
      <w:r>
        <w:fldChar w:fldCharType="end"/>
      </w:r>
    </w:p>
    <w:p w14:paraId="09A30ED0" w14:textId="7164D3F9" w:rsidR="006369EC" w:rsidRDefault="006369EC">
      <w:pPr>
        <w:pStyle w:val="TOC2"/>
        <w:rPr>
          <w:rFonts w:asciiTheme="minorHAnsi" w:eastAsiaTheme="minorEastAsia" w:hAnsiTheme="minorHAnsi" w:cstheme="minorBidi"/>
          <w:sz w:val="22"/>
          <w:szCs w:val="22"/>
          <w:lang/>
        </w:rPr>
      </w:pPr>
      <w:r>
        <w:t xml:space="preserve">6.3 </w:t>
      </w:r>
      <w:r>
        <w:rPr>
          <w:rFonts w:asciiTheme="minorHAnsi" w:eastAsiaTheme="minorEastAsia" w:hAnsiTheme="minorHAnsi" w:cstheme="minorBidi"/>
          <w:sz w:val="22"/>
          <w:szCs w:val="22"/>
          <w:lang/>
        </w:rPr>
        <w:tab/>
      </w:r>
      <w:r w:rsidRPr="00E033ED">
        <w:rPr>
          <w:rFonts w:eastAsia="Yu Mincho"/>
        </w:rPr>
        <w:t xml:space="preserve">Deployment Item (DeploymentItem) </w:t>
      </w:r>
      <w:r>
        <w:t>Information Element</w:t>
      </w:r>
      <w:r>
        <w:tab/>
      </w:r>
      <w:r>
        <w:fldChar w:fldCharType="begin"/>
      </w:r>
      <w:r>
        <w:instrText xml:space="preserve"> PAGEREF _Toc150939124 \h </w:instrText>
      </w:r>
      <w:r>
        <w:fldChar w:fldCharType="separate"/>
      </w:r>
      <w:r>
        <w:t>9</w:t>
      </w:r>
      <w:r>
        <w:fldChar w:fldCharType="end"/>
      </w:r>
    </w:p>
    <w:p w14:paraId="4F7C0692" w14:textId="45DAB1D3" w:rsidR="006369EC" w:rsidRDefault="006369EC">
      <w:pPr>
        <w:pStyle w:val="TOC2"/>
        <w:rPr>
          <w:rFonts w:asciiTheme="minorHAnsi" w:eastAsiaTheme="minorEastAsia" w:hAnsiTheme="minorHAnsi" w:cstheme="minorBidi"/>
          <w:sz w:val="22"/>
          <w:szCs w:val="22"/>
          <w:lang/>
        </w:rPr>
      </w:pPr>
      <w:r>
        <w:t xml:space="preserve">6.4 </w:t>
      </w:r>
      <w:r>
        <w:rPr>
          <w:rFonts w:asciiTheme="minorHAnsi" w:eastAsiaTheme="minorEastAsia" w:hAnsiTheme="minorHAnsi" w:cstheme="minorBidi"/>
          <w:sz w:val="22"/>
          <w:szCs w:val="22"/>
          <w:lang/>
        </w:rPr>
        <w:tab/>
      </w:r>
      <w:r w:rsidRPr="00E033ED">
        <w:rPr>
          <w:rFonts w:eastAsia="Yu Mincho"/>
        </w:rPr>
        <w:t>External connection point (ExtCpd) Information Element</w:t>
      </w:r>
      <w:r>
        <w:tab/>
      </w:r>
      <w:r>
        <w:fldChar w:fldCharType="begin"/>
      </w:r>
      <w:r>
        <w:instrText xml:space="preserve"> PAGEREF _Toc150939125 \h </w:instrText>
      </w:r>
      <w:r>
        <w:fldChar w:fldCharType="separate"/>
      </w:r>
      <w:r>
        <w:t>10</w:t>
      </w:r>
      <w:r>
        <w:fldChar w:fldCharType="end"/>
      </w:r>
    </w:p>
    <w:p w14:paraId="6414F40A" w14:textId="1C9DB317" w:rsidR="006369EC" w:rsidRDefault="006369EC">
      <w:pPr>
        <w:pStyle w:val="TOC2"/>
        <w:rPr>
          <w:rFonts w:asciiTheme="minorHAnsi" w:eastAsiaTheme="minorEastAsia" w:hAnsiTheme="minorHAnsi" w:cstheme="minorBidi"/>
          <w:sz w:val="22"/>
          <w:szCs w:val="22"/>
          <w:lang/>
        </w:rPr>
      </w:pPr>
      <w:r w:rsidRPr="00E033ED">
        <w:rPr>
          <w:rFonts w:cs="Arial"/>
        </w:rPr>
        <w:t>6.5</w:t>
      </w:r>
      <w:r>
        <w:rPr>
          <w:rFonts w:asciiTheme="minorHAnsi" w:eastAsiaTheme="minorEastAsia" w:hAnsiTheme="minorHAnsi" w:cstheme="minorBidi"/>
          <w:sz w:val="22"/>
          <w:szCs w:val="22"/>
          <w:lang/>
        </w:rPr>
        <w:tab/>
      </w:r>
      <w:r w:rsidRPr="00E033ED">
        <w:rPr>
          <w:rFonts w:cs="Arial"/>
        </w:rPr>
        <w:t>NetworkInterfaceRealizationRequirements Information Element</w:t>
      </w:r>
      <w:r>
        <w:tab/>
      </w:r>
      <w:r>
        <w:fldChar w:fldCharType="begin"/>
      </w:r>
      <w:r>
        <w:instrText xml:space="preserve"> PAGEREF _Toc150939126 \h </w:instrText>
      </w:r>
      <w:r>
        <w:fldChar w:fldCharType="separate"/>
      </w:r>
      <w:r>
        <w:t>10</w:t>
      </w:r>
      <w:r>
        <w:fldChar w:fldCharType="end"/>
      </w:r>
    </w:p>
    <w:p w14:paraId="12E31E25" w14:textId="14AE9F5E" w:rsidR="006369EC" w:rsidRDefault="006369EC">
      <w:pPr>
        <w:pStyle w:val="TOC2"/>
        <w:rPr>
          <w:rFonts w:asciiTheme="minorHAnsi" w:eastAsiaTheme="minorEastAsia" w:hAnsiTheme="minorHAnsi" w:cstheme="minorBidi"/>
          <w:sz w:val="22"/>
          <w:szCs w:val="22"/>
          <w:lang/>
        </w:rPr>
      </w:pPr>
      <w:r>
        <w:t>6.6</w:t>
      </w:r>
      <w:r>
        <w:rPr>
          <w:rFonts w:asciiTheme="minorHAnsi" w:eastAsiaTheme="minorEastAsia" w:hAnsiTheme="minorHAnsi" w:cstheme="minorBidi"/>
          <w:sz w:val="22"/>
          <w:szCs w:val="22"/>
          <w:lang/>
        </w:rPr>
        <w:tab/>
      </w:r>
      <w:r w:rsidRPr="00E033ED">
        <w:rPr>
          <w:rFonts w:eastAsia="Yu Mincho"/>
        </w:rPr>
        <w:t>ExtCpdParamMappings Information Element</w:t>
      </w:r>
      <w:r>
        <w:tab/>
      </w:r>
      <w:r>
        <w:fldChar w:fldCharType="begin"/>
      </w:r>
      <w:r>
        <w:instrText xml:space="preserve"> PAGEREF _Toc150939127 \h </w:instrText>
      </w:r>
      <w:r>
        <w:fldChar w:fldCharType="separate"/>
      </w:r>
      <w:r>
        <w:t>13</w:t>
      </w:r>
      <w:r>
        <w:fldChar w:fldCharType="end"/>
      </w:r>
    </w:p>
    <w:p w14:paraId="2E08243F" w14:textId="051810B4" w:rsidR="006369EC" w:rsidRDefault="006369EC">
      <w:pPr>
        <w:pStyle w:val="TOC2"/>
        <w:rPr>
          <w:rFonts w:asciiTheme="minorHAnsi" w:eastAsiaTheme="minorEastAsia" w:hAnsiTheme="minorHAnsi" w:cstheme="minorBidi"/>
          <w:sz w:val="22"/>
          <w:szCs w:val="22"/>
          <w:lang/>
        </w:rPr>
      </w:pPr>
      <w:r w:rsidRPr="00E033ED">
        <w:rPr>
          <w:rFonts w:eastAsia="Yu Mincho"/>
        </w:rPr>
        <w:t>6.7</w:t>
      </w:r>
      <w:r>
        <w:rPr>
          <w:rFonts w:asciiTheme="minorHAnsi" w:eastAsiaTheme="minorEastAsia" w:hAnsiTheme="minorHAnsi" w:cstheme="minorBidi"/>
          <w:sz w:val="22"/>
          <w:szCs w:val="22"/>
          <w:lang/>
        </w:rPr>
        <w:tab/>
      </w:r>
      <w:r w:rsidRPr="00E033ED">
        <w:rPr>
          <w:rFonts w:eastAsia="Yu Mincho"/>
        </w:rPr>
        <w:t>EnhancedClusterCapabilities Information Element</w:t>
      </w:r>
      <w:r>
        <w:tab/>
      </w:r>
      <w:r>
        <w:fldChar w:fldCharType="begin"/>
      </w:r>
      <w:r>
        <w:instrText xml:space="preserve"> PAGEREF _Toc150939128 \h </w:instrText>
      </w:r>
      <w:r>
        <w:fldChar w:fldCharType="separate"/>
      </w:r>
      <w:r>
        <w:t>14</w:t>
      </w:r>
      <w:r>
        <w:fldChar w:fldCharType="end"/>
      </w:r>
    </w:p>
    <w:p w14:paraId="09633E36" w14:textId="5CCCB03E" w:rsidR="006369EC" w:rsidRDefault="006369EC">
      <w:pPr>
        <w:pStyle w:val="TOC8"/>
        <w:rPr>
          <w:rFonts w:asciiTheme="minorHAnsi" w:eastAsiaTheme="minorEastAsia" w:hAnsiTheme="minorHAnsi" w:cstheme="minorBidi"/>
          <w:b w:val="0"/>
          <w:szCs w:val="22"/>
          <w:lang/>
        </w:rPr>
      </w:pPr>
      <w:r>
        <w:t>Annex (informative):  Change History</w:t>
      </w:r>
      <w:r>
        <w:tab/>
      </w:r>
      <w:r>
        <w:fldChar w:fldCharType="begin"/>
      </w:r>
      <w:r>
        <w:instrText xml:space="preserve"> PAGEREF _Toc150939129 \h </w:instrText>
      </w:r>
      <w:r>
        <w:fldChar w:fldCharType="separate"/>
      </w:r>
      <w:r>
        <w:t>1</w:t>
      </w:r>
      <w:r w:rsidR="00D9713B">
        <w:t>6</w:t>
      </w:r>
      <w:r>
        <w:fldChar w:fldCharType="end"/>
      </w:r>
    </w:p>
    <w:p w14:paraId="5B6344F4" w14:textId="2EC37F30" w:rsidR="00A02D83" w:rsidRPr="00BB315D" w:rsidRDefault="00EE1889" w:rsidP="006D24EB">
      <w:r>
        <w:rPr>
          <w:rFonts w:eastAsia="Yu Mincho" w:cs="Times New Roman"/>
          <w:noProof/>
          <w:sz w:val="22"/>
          <w:szCs w:val="20"/>
        </w:rPr>
        <w:fldChar w:fldCharType="end"/>
      </w:r>
    </w:p>
    <w:p w14:paraId="79EF98DC" w14:textId="5B1BB27D" w:rsidR="00A02D83" w:rsidRPr="00F813AD" w:rsidRDefault="00A02D83" w:rsidP="004220B8">
      <w:r>
        <w:rPr>
          <w:noProof/>
        </w:rPr>
        <w:br w:type="page"/>
      </w:r>
    </w:p>
    <w:p w14:paraId="566B0680" w14:textId="5E82FA5D" w:rsidR="00A02D83" w:rsidRPr="00EF7CDE" w:rsidRDefault="00A02D83" w:rsidP="00A02D83">
      <w:pPr>
        <w:pStyle w:val="Heading1"/>
      </w:pPr>
      <w:bookmarkStart w:id="2" w:name="_Toc150939107"/>
      <w:r>
        <w:rPr>
          <w:lang w:val="en-US"/>
        </w:rPr>
        <w:lastRenderedPageBreak/>
        <w:t>List of figures</w:t>
      </w:r>
      <w:bookmarkEnd w:id="2"/>
    </w:p>
    <w:p w14:paraId="70C21AD6" w14:textId="3C8C188D" w:rsidR="009C46DF" w:rsidRDefault="00DE1BC4">
      <w:pPr>
        <w:pStyle w:val="TableofFigures"/>
        <w:tabs>
          <w:tab w:val="right" w:leader="dot" w:pos="10195"/>
        </w:tabs>
        <w:rPr>
          <w:rFonts w:asciiTheme="minorHAnsi" w:eastAsiaTheme="minorEastAsia" w:hAnsiTheme="minorHAnsi"/>
          <w:noProof/>
          <w:sz w:val="22"/>
          <w:lang/>
        </w:rPr>
      </w:pPr>
      <w:r>
        <w:fldChar w:fldCharType="begin"/>
      </w:r>
      <w:r>
        <w:instrText xml:space="preserve"> TOC \h \z \t "TF" \c </w:instrText>
      </w:r>
      <w:r>
        <w:fldChar w:fldCharType="separate"/>
      </w:r>
      <w:hyperlink w:anchor="_Toc144974672" w:history="1">
        <w:r w:rsidR="009C46DF" w:rsidRPr="001B25B7">
          <w:rPr>
            <w:rStyle w:val="Hyperlink"/>
            <w:noProof/>
          </w:rPr>
          <w:t>Figure 6.1-1: DeploymentDescriptor with ASD representation</w:t>
        </w:r>
        <w:r w:rsidR="009C46DF">
          <w:rPr>
            <w:noProof/>
            <w:webHidden/>
          </w:rPr>
          <w:tab/>
        </w:r>
        <w:r w:rsidR="009C46DF">
          <w:rPr>
            <w:noProof/>
            <w:webHidden/>
          </w:rPr>
          <w:fldChar w:fldCharType="begin"/>
        </w:r>
        <w:r w:rsidR="009C46DF">
          <w:rPr>
            <w:noProof/>
            <w:webHidden/>
          </w:rPr>
          <w:instrText xml:space="preserve"> PAGEREF _Toc144974672 \h </w:instrText>
        </w:r>
        <w:r w:rsidR="009C46DF">
          <w:rPr>
            <w:noProof/>
            <w:webHidden/>
          </w:rPr>
        </w:r>
        <w:r w:rsidR="009C46DF">
          <w:rPr>
            <w:noProof/>
            <w:webHidden/>
          </w:rPr>
          <w:fldChar w:fldCharType="separate"/>
        </w:r>
        <w:r w:rsidR="009C46DF">
          <w:rPr>
            <w:noProof/>
            <w:webHidden/>
          </w:rPr>
          <w:t>8</w:t>
        </w:r>
        <w:r w:rsidR="009C46DF">
          <w:rPr>
            <w:noProof/>
            <w:webHidden/>
          </w:rPr>
          <w:fldChar w:fldCharType="end"/>
        </w:r>
      </w:hyperlink>
    </w:p>
    <w:p w14:paraId="4FCEACD1" w14:textId="3DBA4505" w:rsidR="00A02D83" w:rsidRDefault="00DE1BC4" w:rsidP="00A02D83">
      <w:r>
        <w:fldChar w:fldCharType="end"/>
      </w:r>
    </w:p>
    <w:p w14:paraId="080BE02D" w14:textId="4720DA2F" w:rsidR="00A02D83" w:rsidRDefault="00A02D83" w:rsidP="00A02D83">
      <w:pPr>
        <w:pStyle w:val="Heading1"/>
        <w:rPr>
          <w:lang w:val="en-US"/>
        </w:rPr>
      </w:pPr>
      <w:bookmarkStart w:id="3" w:name="_Toc150939108"/>
      <w:r>
        <w:rPr>
          <w:lang w:val="en-US"/>
        </w:rPr>
        <w:t>List of tables</w:t>
      </w:r>
      <w:bookmarkEnd w:id="3"/>
    </w:p>
    <w:p w14:paraId="4B93928B" w14:textId="4B66D316" w:rsidR="006369EC" w:rsidRDefault="00DE1BC4">
      <w:pPr>
        <w:pStyle w:val="TableofFigures"/>
        <w:tabs>
          <w:tab w:val="right" w:leader="dot" w:pos="10195"/>
        </w:tabs>
        <w:rPr>
          <w:rFonts w:asciiTheme="minorHAnsi" w:eastAsiaTheme="minorEastAsia" w:hAnsiTheme="minorHAnsi"/>
          <w:noProof/>
          <w:sz w:val="22"/>
          <w:lang/>
        </w:rPr>
      </w:pPr>
      <w:r>
        <w:fldChar w:fldCharType="begin"/>
      </w:r>
      <w:r>
        <w:instrText xml:space="preserve"> TOC \h \z \t "TH" \c </w:instrText>
      </w:r>
      <w:r>
        <w:fldChar w:fldCharType="separate"/>
      </w:r>
      <w:hyperlink w:anchor="_Toc150939138" w:history="1">
        <w:r w:rsidR="006369EC" w:rsidRPr="00EF4964">
          <w:rPr>
            <w:rStyle w:val="Hyperlink"/>
            <w:noProof/>
          </w:rPr>
          <w:t>Table 6.2-1: ASD Information Model</w:t>
        </w:r>
        <w:r w:rsidR="006369EC">
          <w:rPr>
            <w:noProof/>
            <w:webHidden/>
          </w:rPr>
          <w:tab/>
        </w:r>
        <w:r w:rsidR="006369EC">
          <w:rPr>
            <w:noProof/>
            <w:webHidden/>
          </w:rPr>
          <w:fldChar w:fldCharType="begin"/>
        </w:r>
        <w:r w:rsidR="006369EC">
          <w:rPr>
            <w:noProof/>
            <w:webHidden/>
          </w:rPr>
          <w:instrText xml:space="preserve"> PAGEREF _Toc150939138 \h </w:instrText>
        </w:r>
        <w:r w:rsidR="006369EC">
          <w:rPr>
            <w:noProof/>
            <w:webHidden/>
          </w:rPr>
        </w:r>
        <w:r w:rsidR="006369EC">
          <w:rPr>
            <w:noProof/>
            <w:webHidden/>
          </w:rPr>
          <w:fldChar w:fldCharType="separate"/>
        </w:r>
        <w:r w:rsidR="006369EC">
          <w:rPr>
            <w:noProof/>
            <w:webHidden/>
          </w:rPr>
          <w:t>8</w:t>
        </w:r>
        <w:r w:rsidR="006369EC">
          <w:rPr>
            <w:noProof/>
            <w:webHidden/>
          </w:rPr>
          <w:fldChar w:fldCharType="end"/>
        </w:r>
      </w:hyperlink>
    </w:p>
    <w:p w14:paraId="7769C4D8" w14:textId="5C09F609" w:rsidR="006369EC" w:rsidRDefault="00000000">
      <w:pPr>
        <w:pStyle w:val="TableofFigures"/>
        <w:tabs>
          <w:tab w:val="right" w:leader="dot" w:pos="10195"/>
        </w:tabs>
        <w:rPr>
          <w:rFonts w:asciiTheme="minorHAnsi" w:eastAsiaTheme="minorEastAsia" w:hAnsiTheme="minorHAnsi"/>
          <w:noProof/>
          <w:sz w:val="22"/>
          <w:lang/>
        </w:rPr>
      </w:pPr>
      <w:hyperlink w:anchor="_Toc150939139" w:history="1">
        <w:r w:rsidR="006369EC" w:rsidRPr="00EF4964">
          <w:rPr>
            <w:rStyle w:val="Hyperlink"/>
            <w:noProof/>
          </w:rPr>
          <w:t>Table 6.3-1: DeploymentItem IE</w:t>
        </w:r>
        <w:r w:rsidR="006369EC">
          <w:rPr>
            <w:noProof/>
            <w:webHidden/>
          </w:rPr>
          <w:tab/>
        </w:r>
        <w:r w:rsidR="006369EC">
          <w:rPr>
            <w:noProof/>
            <w:webHidden/>
          </w:rPr>
          <w:fldChar w:fldCharType="begin"/>
        </w:r>
        <w:r w:rsidR="006369EC">
          <w:rPr>
            <w:noProof/>
            <w:webHidden/>
          </w:rPr>
          <w:instrText xml:space="preserve"> PAGEREF _Toc150939139 \h </w:instrText>
        </w:r>
        <w:r w:rsidR="006369EC">
          <w:rPr>
            <w:noProof/>
            <w:webHidden/>
          </w:rPr>
        </w:r>
        <w:r w:rsidR="006369EC">
          <w:rPr>
            <w:noProof/>
            <w:webHidden/>
          </w:rPr>
          <w:fldChar w:fldCharType="separate"/>
        </w:r>
        <w:r w:rsidR="006369EC">
          <w:rPr>
            <w:noProof/>
            <w:webHidden/>
          </w:rPr>
          <w:t>9</w:t>
        </w:r>
        <w:r w:rsidR="006369EC">
          <w:rPr>
            <w:noProof/>
            <w:webHidden/>
          </w:rPr>
          <w:fldChar w:fldCharType="end"/>
        </w:r>
      </w:hyperlink>
    </w:p>
    <w:p w14:paraId="2FB19751" w14:textId="137FB36F" w:rsidR="006369EC" w:rsidRDefault="00000000">
      <w:pPr>
        <w:pStyle w:val="TableofFigures"/>
        <w:tabs>
          <w:tab w:val="right" w:leader="dot" w:pos="10195"/>
        </w:tabs>
        <w:rPr>
          <w:rFonts w:asciiTheme="minorHAnsi" w:eastAsiaTheme="minorEastAsia" w:hAnsiTheme="minorHAnsi"/>
          <w:noProof/>
          <w:sz w:val="22"/>
          <w:lang/>
        </w:rPr>
      </w:pPr>
      <w:hyperlink w:anchor="_Toc150939140" w:history="1">
        <w:r w:rsidR="006369EC" w:rsidRPr="00EF4964">
          <w:rPr>
            <w:rStyle w:val="Hyperlink"/>
            <w:noProof/>
          </w:rPr>
          <w:t>Table 6.4-1: ExtCpd IE</w:t>
        </w:r>
        <w:r w:rsidR="006369EC">
          <w:rPr>
            <w:noProof/>
            <w:webHidden/>
          </w:rPr>
          <w:tab/>
        </w:r>
        <w:r w:rsidR="006369EC">
          <w:rPr>
            <w:noProof/>
            <w:webHidden/>
          </w:rPr>
          <w:fldChar w:fldCharType="begin"/>
        </w:r>
        <w:r w:rsidR="006369EC">
          <w:rPr>
            <w:noProof/>
            <w:webHidden/>
          </w:rPr>
          <w:instrText xml:space="preserve"> PAGEREF _Toc150939140 \h </w:instrText>
        </w:r>
        <w:r w:rsidR="006369EC">
          <w:rPr>
            <w:noProof/>
            <w:webHidden/>
          </w:rPr>
        </w:r>
        <w:r w:rsidR="006369EC">
          <w:rPr>
            <w:noProof/>
            <w:webHidden/>
          </w:rPr>
          <w:fldChar w:fldCharType="separate"/>
        </w:r>
        <w:r w:rsidR="006369EC">
          <w:rPr>
            <w:noProof/>
            <w:webHidden/>
          </w:rPr>
          <w:t>10</w:t>
        </w:r>
        <w:r w:rsidR="006369EC">
          <w:rPr>
            <w:noProof/>
            <w:webHidden/>
          </w:rPr>
          <w:fldChar w:fldCharType="end"/>
        </w:r>
      </w:hyperlink>
    </w:p>
    <w:p w14:paraId="4B06DA36" w14:textId="1AC6CF9B" w:rsidR="006369EC" w:rsidRDefault="00000000">
      <w:pPr>
        <w:pStyle w:val="TableofFigures"/>
        <w:tabs>
          <w:tab w:val="right" w:leader="dot" w:pos="10195"/>
        </w:tabs>
        <w:rPr>
          <w:rFonts w:asciiTheme="minorHAnsi" w:eastAsiaTheme="minorEastAsia" w:hAnsiTheme="minorHAnsi"/>
          <w:noProof/>
          <w:sz w:val="22"/>
          <w:lang/>
        </w:rPr>
      </w:pPr>
      <w:hyperlink w:anchor="_Toc150939141" w:history="1">
        <w:r w:rsidR="006369EC" w:rsidRPr="00EF4964">
          <w:rPr>
            <w:rStyle w:val="Hyperlink"/>
            <w:rFonts w:cs="Arial"/>
            <w:noProof/>
          </w:rPr>
          <w:t>Table 6.5-1 NetworkInterfaceRealizationRequirements IE</w:t>
        </w:r>
        <w:r w:rsidR="006369EC">
          <w:rPr>
            <w:noProof/>
            <w:webHidden/>
          </w:rPr>
          <w:tab/>
        </w:r>
        <w:r w:rsidR="006369EC">
          <w:rPr>
            <w:noProof/>
            <w:webHidden/>
          </w:rPr>
          <w:fldChar w:fldCharType="begin"/>
        </w:r>
        <w:r w:rsidR="006369EC">
          <w:rPr>
            <w:noProof/>
            <w:webHidden/>
          </w:rPr>
          <w:instrText xml:space="preserve"> PAGEREF _Toc150939141 \h </w:instrText>
        </w:r>
        <w:r w:rsidR="006369EC">
          <w:rPr>
            <w:noProof/>
            <w:webHidden/>
          </w:rPr>
        </w:r>
        <w:r w:rsidR="006369EC">
          <w:rPr>
            <w:noProof/>
            <w:webHidden/>
          </w:rPr>
          <w:fldChar w:fldCharType="separate"/>
        </w:r>
        <w:r w:rsidR="006369EC">
          <w:rPr>
            <w:noProof/>
            <w:webHidden/>
          </w:rPr>
          <w:t>10</w:t>
        </w:r>
        <w:r w:rsidR="006369EC">
          <w:rPr>
            <w:noProof/>
            <w:webHidden/>
          </w:rPr>
          <w:fldChar w:fldCharType="end"/>
        </w:r>
      </w:hyperlink>
    </w:p>
    <w:p w14:paraId="60EE3703" w14:textId="1DA7DE41" w:rsidR="006369EC" w:rsidRDefault="00000000">
      <w:pPr>
        <w:pStyle w:val="TableofFigures"/>
        <w:tabs>
          <w:tab w:val="right" w:leader="dot" w:pos="10195"/>
        </w:tabs>
        <w:rPr>
          <w:rFonts w:asciiTheme="minorHAnsi" w:eastAsiaTheme="minorEastAsia" w:hAnsiTheme="minorHAnsi"/>
          <w:noProof/>
          <w:sz w:val="22"/>
          <w:lang/>
        </w:rPr>
      </w:pPr>
      <w:hyperlink w:anchor="_Toc150939142" w:history="1">
        <w:r w:rsidR="006369EC" w:rsidRPr="00EF4964">
          <w:rPr>
            <w:rStyle w:val="Hyperlink"/>
            <w:bCs/>
            <w:noProof/>
          </w:rPr>
          <w:t>Table 6.6-1: ExtCpdParamMappings IE</w:t>
        </w:r>
        <w:r w:rsidR="006369EC">
          <w:rPr>
            <w:noProof/>
            <w:webHidden/>
          </w:rPr>
          <w:tab/>
        </w:r>
        <w:r w:rsidR="006369EC">
          <w:rPr>
            <w:noProof/>
            <w:webHidden/>
          </w:rPr>
          <w:fldChar w:fldCharType="begin"/>
        </w:r>
        <w:r w:rsidR="006369EC">
          <w:rPr>
            <w:noProof/>
            <w:webHidden/>
          </w:rPr>
          <w:instrText xml:space="preserve"> PAGEREF _Toc150939142 \h </w:instrText>
        </w:r>
        <w:r w:rsidR="006369EC">
          <w:rPr>
            <w:noProof/>
            <w:webHidden/>
          </w:rPr>
        </w:r>
        <w:r w:rsidR="006369EC">
          <w:rPr>
            <w:noProof/>
            <w:webHidden/>
          </w:rPr>
          <w:fldChar w:fldCharType="separate"/>
        </w:r>
        <w:r w:rsidR="006369EC">
          <w:rPr>
            <w:noProof/>
            <w:webHidden/>
          </w:rPr>
          <w:t>13</w:t>
        </w:r>
        <w:r w:rsidR="006369EC">
          <w:rPr>
            <w:noProof/>
            <w:webHidden/>
          </w:rPr>
          <w:fldChar w:fldCharType="end"/>
        </w:r>
      </w:hyperlink>
    </w:p>
    <w:p w14:paraId="2DC14F6C" w14:textId="407F3CB3" w:rsidR="006369EC" w:rsidRDefault="00000000">
      <w:pPr>
        <w:pStyle w:val="TableofFigures"/>
        <w:tabs>
          <w:tab w:val="right" w:leader="dot" w:pos="10195"/>
        </w:tabs>
        <w:rPr>
          <w:rFonts w:asciiTheme="minorHAnsi" w:eastAsiaTheme="minorEastAsia" w:hAnsiTheme="minorHAnsi"/>
          <w:noProof/>
          <w:sz w:val="22"/>
          <w:lang/>
        </w:rPr>
      </w:pPr>
      <w:hyperlink w:anchor="_Toc150939143" w:history="1">
        <w:r w:rsidR="006369EC" w:rsidRPr="00EF4964">
          <w:rPr>
            <w:rStyle w:val="Hyperlink"/>
            <w:bCs/>
            <w:noProof/>
          </w:rPr>
          <w:t>Table 6.7-1: EnhancedClusterCapabilities IE</w:t>
        </w:r>
        <w:r w:rsidR="006369EC">
          <w:rPr>
            <w:noProof/>
            <w:webHidden/>
          </w:rPr>
          <w:tab/>
        </w:r>
        <w:r w:rsidR="006369EC">
          <w:rPr>
            <w:noProof/>
            <w:webHidden/>
          </w:rPr>
          <w:fldChar w:fldCharType="begin"/>
        </w:r>
        <w:r w:rsidR="006369EC">
          <w:rPr>
            <w:noProof/>
            <w:webHidden/>
          </w:rPr>
          <w:instrText xml:space="preserve"> PAGEREF _Toc150939143 \h </w:instrText>
        </w:r>
        <w:r w:rsidR="006369EC">
          <w:rPr>
            <w:noProof/>
            <w:webHidden/>
          </w:rPr>
        </w:r>
        <w:r w:rsidR="006369EC">
          <w:rPr>
            <w:noProof/>
            <w:webHidden/>
          </w:rPr>
          <w:fldChar w:fldCharType="separate"/>
        </w:r>
        <w:r w:rsidR="006369EC">
          <w:rPr>
            <w:noProof/>
            <w:webHidden/>
          </w:rPr>
          <w:t>14</w:t>
        </w:r>
        <w:r w:rsidR="006369EC">
          <w:rPr>
            <w:noProof/>
            <w:webHidden/>
          </w:rPr>
          <w:fldChar w:fldCharType="end"/>
        </w:r>
      </w:hyperlink>
    </w:p>
    <w:p w14:paraId="62F877A8" w14:textId="4B8DF40C" w:rsidR="00A02D83" w:rsidRDefault="00DE1BC4" w:rsidP="00A02D83">
      <w:r>
        <w:fldChar w:fldCharType="end"/>
      </w:r>
    </w:p>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4" w:name="_Toc451533944"/>
      <w:bookmarkStart w:id="5" w:name="_Toc484178379"/>
      <w:bookmarkStart w:id="6" w:name="_Toc484178409"/>
      <w:bookmarkStart w:id="7" w:name="_Toc487531993"/>
      <w:bookmarkStart w:id="8" w:name="_Toc527987191"/>
      <w:bookmarkStart w:id="9" w:name="_Toc529802475"/>
      <w:bookmarkStart w:id="10" w:name="_Toc150939109"/>
      <w:bookmarkStart w:id="11" w:name="For_tbname"/>
      <w:r>
        <w:lastRenderedPageBreak/>
        <w:t>Foreword</w:t>
      </w:r>
      <w:bookmarkEnd w:id="4"/>
      <w:bookmarkEnd w:id="5"/>
      <w:bookmarkEnd w:id="6"/>
      <w:bookmarkEnd w:id="7"/>
      <w:bookmarkEnd w:id="8"/>
      <w:bookmarkEnd w:id="9"/>
      <w:bookmarkEnd w:id="10"/>
    </w:p>
    <w:p w14:paraId="33EEC055" w14:textId="4884EB84" w:rsidR="001A4D49" w:rsidRDefault="001A4D49" w:rsidP="00C6554A">
      <w:r>
        <w:t xml:space="preserve">This Technical Specification (TS) has been produced by </w:t>
      </w:r>
      <w:r w:rsidR="00681134">
        <w:t>WG</w:t>
      </w:r>
      <w:r w:rsidR="000D6BB1">
        <w:t>6</w:t>
      </w:r>
      <w:r w:rsidR="00681134">
        <w:t xml:space="preserve"> of the </w:t>
      </w:r>
      <w:r w:rsidR="00DF3DCE">
        <w:t>O-RAN</w:t>
      </w:r>
      <w:r>
        <w:t xml:space="preserve"> </w:t>
      </w:r>
      <w:bookmarkEnd w:id="11"/>
      <w:r w:rsidR="00DF3DCE">
        <w:t>Alliance</w:t>
      </w:r>
      <w:r>
        <w:t>.</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r>
        <w:t>x</w:t>
      </w:r>
      <w:r w:rsidRPr="00286492">
        <w:t>x.</w:t>
      </w:r>
      <w:r>
        <w:t>y</w:t>
      </w:r>
      <w:r w:rsidRPr="00286492">
        <w:t>y.</w:t>
      </w:r>
      <w:r>
        <w:t>z</w:t>
      </w:r>
      <w:r w:rsidRPr="00286492">
        <w:t>z</w:t>
      </w:r>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3D295B1F" w14:textId="1D25F931" w:rsidR="00681134" w:rsidRDefault="000D6BB1" w:rsidP="004220B8">
      <w:pPr>
        <w:pStyle w:val="Guidance"/>
      </w:pPr>
      <w:r>
        <w:t xml:space="preserve"> </w:t>
      </w:r>
    </w:p>
    <w:p w14:paraId="69554B2D" w14:textId="77777777" w:rsidR="001A4D49" w:rsidRPr="00EF7CDE" w:rsidRDefault="001A4D49" w:rsidP="001A4D49">
      <w:pPr>
        <w:pStyle w:val="Heading1"/>
      </w:pPr>
      <w:bookmarkStart w:id="12" w:name="_Toc451533945"/>
      <w:bookmarkStart w:id="13" w:name="_Toc484178380"/>
      <w:bookmarkStart w:id="14" w:name="_Toc484178410"/>
      <w:bookmarkStart w:id="15" w:name="_Toc487531994"/>
      <w:bookmarkStart w:id="16" w:name="_Toc527987192"/>
      <w:bookmarkStart w:id="17" w:name="_Toc529802476"/>
      <w:bookmarkStart w:id="18" w:name="_Toc150939110"/>
      <w:r>
        <w:t>Modal verbs terminology</w:t>
      </w:r>
      <w:bookmarkEnd w:id="12"/>
      <w:bookmarkEnd w:id="13"/>
      <w:bookmarkEnd w:id="14"/>
      <w:bookmarkEnd w:id="15"/>
      <w:bookmarkEnd w:id="16"/>
      <w:bookmarkEnd w:id="17"/>
      <w:bookmarkEnd w:id="18"/>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4220B8">
      <w:r>
        <w:br w:type="page"/>
      </w:r>
    </w:p>
    <w:p w14:paraId="5DC5D3CC" w14:textId="77777777" w:rsidR="001A4D49" w:rsidRDefault="001A4D49" w:rsidP="001A4D49">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50939111"/>
      <w:r>
        <w:lastRenderedPageBreak/>
        <w:t>1</w:t>
      </w:r>
      <w:r>
        <w:tab/>
        <w:t>Scope</w:t>
      </w:r>
      <w:bookmarkEnd w:id="19"/>
      <w:bookmarkEnd w:id="20"/>
      <w:bookmarkEnd w:id="21"/>
      <w:bookmarkEnd w:id="22"/>
      <w:bookmarkEnd w:id="23"/>
      <w:bookmarkEnd w:id="24"/>
      <w:bookmarkEnd w:id="25"/>
    </w:p>
    <w:p w14:paraId="0640F78B" w14:textId="7B005030" w:rsidR="00DE40CA" w:rsidRDefault="00DF3DCE" w:rsidP="004220B8">
      <w:r w:rsidRPr="00F813AD">
        <w:t>The present document specifies</w:t>
      </w:r>
      <w:r w:rsidR="00DE40CA">
        <w:t xml:space="preserve"> </w:t>
      </w:r>
      <w:r w:rsidR="00803B62">
        <w:t>the structure and format of the Application Service Descriptor (ASD).</w:t>
      </w:r>
      <w:r w:rsidRPr="00F813AD">
        <w:t xml:space="preserve"> </w:t>
      </w:r>
    </w:p>
    <w:p w14:paraId="104C0AE8" w14:textId="203AA5C7" w:rsidR="00DF3DCE" w:rsidRPr="00C06E98" w:rsidRDefault="00DF3DCE" w:rsidP="004220B8">
      <w:pPr>
        <w:pStyle w:val="Guidance"/>
      </w:pPr>
    </w:p>
    <w:p w14:paraId="05BC2869" w14:textId="77777777" w:rsidR="001A4D49" w:rsidRDefault="001A4D49" w:rsidP="001A4D49">
      <w:pPr>
        <w:pStyle w:val="Heading1"/>
      </w:pPr>
      <w:bookmarkStart w:id="26" w:name="_Toc451533949"/>
      <w:bookmarkStart w:id="27" w:name="_Toc484178384"/>
      <w:bookmarkStart w:id="28" w:name="_Toc484178414"/>
      <w:bookmarkStart w:id="29" w:name="_Toc487531998"/>
      <w:bookmarkStart w:id="30" w:name="_Toc527987196"/>
      <w:bookmarkStart w:id="31" w:name="_Toc529802480"/>
      <w:bookmarkStart w:id="32" w:name="_Toc150939112"/>
      <w:r>
        <w:t>2</w:t>
      </w:r>
      <w:r>
        <w:tab/>
        <w:t>References</w:t>
      </w:r>
      <w:bookmarkEnd w:id="26"/>
      <w:bookmarkEnd w:id="27"/>
      <w:bookmarkEnd w:id="28"/>
      <w:bookmarkEnd w:id="29"/>
      <w:bookmarkEnd w:id="30"/>
      <w:bookmarkEnd w:id="31"/>
      <w:bookmarkEnd w:id="32"/>
    </w:p>
    <w:p w14:paraId="1E66F8BF" w14:textId="1D39350D" w:rsidR="001A4D49" w:rsidRDefault="001A4D49" w:rsidP="001A4D49">
      <w:pPr>
        <w:pStyle w:val="Heading2"/>
        <w:keepNext w:val="0"/>
      </w:pPr>
      <w:bookmarkStart w:id="33" w:name="_Toc451533950"/>
      <w:bookmarkStart w:id="34" w:name="_Toc484178385"/>
      <w:bookmarkStart w:id="35" w:name="_Toc484178415"/>
      <w:bookmarkStart w:id="36" w:name="_Toc487531999"/>
      <w:bookmarkStart w:id="37" w:name="_Toc527987197"/>
      <w:bookmarkStart w:id="38" w:name="_Toc529802481"/>
      <w:bookmarkStart w:id="39" w:name="_Toc150939113"/>
      <w:r>
        <w:t>2.1</w:t>
      </w:r>
      <w:r>
        <w:tab/>
        <w:t>Normative references</w:t>
      </w:r>
      <w:bookmarkEnd w:id="33"/>
      <w:bookmarkEnd w:id="34"/>
      <w:bookmarkEnd w:id="35"/>
      <w:bookmarkEnd w:id="36"/>
      <w:bookmarkEnd w:id="37"/>
      <w:bookmarkEnd w:id="38"/>
      <w:bookmarkEnd w:id="39"/>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D29FCC0" w14:textId="45527261"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1A4D49">
      <w:pPr>
        <w:keepNext/>
        <w:rPr>
          <w:lang w:eastAsia="en-GB"/>
        </w:rPr>
      </w:pPr>
      <w:r>
        <w:rPr>
          <w:lang w:eastAsia="en-GB"/>
        </w:rPr>
        <w:t>The following referenced documents are necessary for the application of the present document.</w:t>
      </w:r>
    </w:p>
    <w:p w14:paraId="3161B3E4" w14:textId="7AA74A51" w:rsidR="00F16100" w:rsidRDefault="00F16100" w:rsidP="00216E9B">
      <w:pPr>
        <w:pStyle w:val="EX"/>
        <w:rPr>
          <w:rStyle w:val="Hyperlink"/>
          <w:rFonts w:eastAsiaTheme="majorEastAsia"/>
        </w:rPr>
      </w:pPr>
      <w:r w:rsidRPr="00E53065">
        <w:t>[</w:t>
      </w:r>
      <w:r w:rsidR="00AF7710">
        <w:t>1</w:t>
      </w:r>
      <w:r w:rsidRPr="00E53065">
        <w:t>]</w:t>
      </w:r>
      <w:r w:rsidRPr="00E53065">
        <w:tab/>
        <w:t xml:space="preserve">Kubernetes label key-value-nomenclature </w:t>
      </w:r>
      <w:hyperlink r:id="rId10" w:history="1">
        <w:r w:rsidRPr="009E3DCC">
          <w:rPr>
            <w:rStyle w:val="Hyperlink"/>
          </w:rPr>
          <w:t>https://kubernetes.io/docs/concepts/overview/working-with-objects/labels/</w:t>
        </w:r>
      </w:hyperlink>
    </w:p>
    <w:p w14:paraId="0B97E2CE" w14:textId="7EDAF43E" w:rsidR="001A4D49" w:rsidRPr="00BB315D" w:rsidRDefault="00803B62" w:rsidP="00A418E9">
      <w:pPr>
        <w:pStyle w:val="EX"/>
      </w:pPr>
      <w:r w:rsidRPr="009A42C5">
        <w:t>[</w:t>
      </w:r>
      <w:r w:rsidR="00216E9B">
        <w:t>2</w:t>
      </w:r>
      <w:r w:rsidRPr="009A42C5">
        <w:t>]</w:t>
      </w:r>
      <w:r w:rsidRPr="009A42C5">
        <w:tab/>
        <w:t>O-RAN-WG6.ORCH-USE-CASES-R003: “Cloudification and Orchestration Use Cases and Requirements for O-RAN Virtualized RAN”.</w:t>
      </w:r>
    </w:p>
    <w:p w14:paraId="5CE4A92A" w14:textId="77777777" w:rsidR="001A4D49" w:rsidRDefault="001A4D49" w:rsidP="001A4D49">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50939114"/>
      <w:r>
        <w:t>2.2</w:t>
      </w:r>
      <w:r>
        <w:tab/>
        <w:t>Informative references</w:t>
      </w:r>
      <w:bookmarkEnd w:id="40"/>
      <w:bookmarkEnd w:id="41"/>
      <w:bookmarkEnd w:id="42"/>
      <w:bookmarkEnd w:id="43"/>
      <w:bookmarkEnd w:id="44"/>
      <w:bookmarkEnd w:id="45"/>
      <w:bookmarkEnd w:id="46"/>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DE23B9B" w14:textId="26246FE3" w:rsidR="00F15477" w:rsidRDefault="00F15477" w:rsidP="00C53E8B">
      <w:pPr>
        <w:pStyle w:val="EX"/>
      </w:pPr>
      <w:r>
        <w:t>[i</w:t>
      </w:r>
      <w:r w:rsidR="00EE1889">
        <w:t>.</w:t>
      </w:r>
      <w:r>
        <w:t>1]</w:t>
      </w:r>
      <w:r>
        <w:tab/>
      </w:r>
      <w:r w:rsidR="00F41E35">
        <w:t>O-RAN</w:t>
      </w:r>
      <w:r w:rsidR="00DE71D3">
        <w:t>.WG6</w:t>
      </w:r>
      <w:r w:rsidR="003B2E03">
        <w:t>.AppLCM-Deployment-R003</w:t>
      </w:r>
      <w:r w:rsidR="00D03ED3">
        <w:t>-v01.00</w:t>
      </w:r>
      <w:r>
        <w:t>: “</w:t>
      </w:r>
      <w:r w:rsidR="00573D3A">
        <w:t>Application Life Cycle Management (LCM) for Deployment Technical Recommendation</w:t>
      </w:r>
      <w:r>
        <w:t>”.</w:t>
      </w:r>
    </w:p>
    <w:p w14:paraId="116B98BE" w14:textId="7FAD371F" w:rsidR="00263744" w:rsidRDefault="00263744" w:rsidP="00263744">
      <w:pPr>
        <w:pStyle w:val="EX"/>
      </w:pPr>
      <w:r w:rsidRPr="00C400CC">
        <w:t>[i</w:t>
      </w:r>
      <w:r>
        <w:t>.</w:t>
      </w:r>
      <w:r w:rsidRPr="00C400CC">
        <w:t>2]</w:t>
      </w:r>
      <w:r w:rsidRPr="00C400CC">
        <w:tab/>
        <w:t>O-RAN.WG10.OAM-Architecture</w:t>
      </w:r>
      <w:r w:rsidR="00080707">
        <w:t>-R003</w:t>
      </w:r>
      <w:r w:rsidRPr="00C400CC">
        <w:t>: “O-RAN Operations and Maintenance Architecture”.</w:t>
      </w:r>
    </w:p>
    <w:p w14:paraId="33289108" w14:textId="5257C423" w:rsidR="00216E9B" w:rsidRDefault="00216E9B" w:rsidP="00263744">
      <w:pPr>
        <w:pStyle w:val="EX"/>
      </w:pPr>
      <w:r>
        <w:t>[i.3]</w:t>
      </w:r>
      <w:r>
        <w:tab/>
      </w:r>
      <w:r w:rsidRPr="00995D5D">
        <w:t xml:space="preserve">Kubernetes node features </w:t>
      </w:r>
      <w:hyperlink r:id="rId11" w:history="1">
        <w:r w:rsidRPr="00B52F25">
          <w:rPr>
            <w:rStyle w:val="Hyperlink"/>
          </w:rPr>
          <w:t>https://kubernetes-sigs.github.io/node-feature-discovery/stable/get-started/index.html</w:t>
        </w:r>
      </w:hyperlink>
    </w:p>
    <w:p w14:paraId="339261C0" w14:textId="77777777" w:rsidR="00263744" w:rsidRDefault="00263744" w:rsidP="00C53E8B">
      <w:pPr>
        <w:pStyle w:val="EX"/>
      </w:pPr>
    </w:p>
    <w:p w14:paraId="593340FF" w14:textId="77777777" w:rsidR="001A4D49" w:rsidRDefault="001A4D49" w:rsidP="001A4D49">
      <w:pPr>
        <w:pStyle w:val="Heading1"/>
      </w:pPr>
      <w:bookmarkStart w:id="47" w:name="_Toc451532925"/>
      <w:bookmarkStart w:id="48" w:name="_Toc527987199"/>
      <w:bookmarkStart w:id="49" w:name="_Toc529802483"/>
      <w:bookmarkStart w:id="50" w:name="_Toc150939115"/>
      <w:r>
        <w:t>3</w:t>
      </w:r>
      <w:r>
        <w:tab/>
        <w:t>Definition of terms, symbols and abbreviations</w:t>
      </w:r>
      <w:bookmarkEnd w:id="47"/>
      <w:bookmarkEnd w:id="48"/>
      <w:bookmarkEnd w:id="49"/>
      <w:bookmarkEnd w:id="50"/>
    </w:p>
    <w:p w14:paraId="1E515593" w14:textId="77777777" w:rsidR="001A4D49" w:rsidRDefault="001A4D49" w:rsidP="001A4D49">
      <w:pPr>
        <w:pStyle w:val="Heading2"/>
      </w:pPr>
      <w:bookmarkStart w:id="51" w:name="_Toc451532926"/>
      <w:bookmarkStart w:id="52" w:name="_Toc527987200"/>
      <w:bookmarkStart w:id="53" w:name="_Toc529802484"/>
      <w:bookmarkStart w:id="54" w:name="_Toc150939116"/>
      <w:r>
        <w:t>3.1</w:t>
      </w:r>
      <w:r>
        <w:tab/>
      </w:r>
      <w:bookmarkEnd w:id="51"/>
      <w:bookmarkEnd w:id="52"/>
      <w:r>
        <w:t>Terms</w:t>
      </w:r>
      <w:bookmarkEnd w:id="53"/>
      <w:bookmarkEnd w:id="54"/>
    </w:p>
    <w:p w14:paraId="1C8A74D4" w14:textId="30D8E13D" w:rsidR="00F15477" w:rsidRDefault="00F15477" w:rsidP="00F15477">
      <w:r>
        <w:t>For the purposes of the present document, the terms given in [</w:t>
      </w:r>
      <w:r w:rsidR="00216E9B">
        <w:t>2</w:t>
      </w:r>
      <w:r>
        <w:t>] apply</w:t>
      </w:r>
      <w:r w:rsidR="00803B62">
        <w:t>.</w:t>
      </w:r>
    </w:p>
    <w:p w14:paraId="1941A71B" w14:textId="77777777" w:rsidR="007241A6" w:rsidRPr="007241A6" w:rsidRDefault="007241A6" w:rsidP="007241A6"/>
    <w:p w14:paraId="63D0EF3A" w14:textId="77777777" w:rsidR="001A4D49" w:rsidRDefault="001A4D49" w:rsidP="008B7561">
      <w:pPr>
        <w:pStyle w:val="EW"/>
      </w:pPr>
    </w:p>
    <w:p w14:paraId="61766BC5" w14:textId="77777777" w:rsidR="001A4D49" w:rsidRDefault="001A4D49" w:rsidP="001A4D49">
      <w:pPr>
        <w:pStyle w:val="Heading2"/>
        <w:keepLines w:val="0"/>
        <w:widowControl w:val="0"/>
      </w:pPr>
      <w:bookmarkStart w:id="55" w:name="_Toc451533954"/>
      <w:bookmarkStart w:id="56" w:name="_Toc484178389"/>
      <w:bookmarkStart w:id="57" w:name="_Toc484178419"/>
      <w:bookmarkStart w:id="58" w:name="_Toc487532003"/>
      <w:bookmarkStart w:id="59" w:name="_Toc527987201"/>
      <w:bookmarkStart w:id="60" w:name="_Toc529802485"/>
      <w:bookmarkStart w:id="61" w:name="_Toc150939117"/>
      <w:r>
        <w:t>3.2</w:t>
      </w:r>
      <w:r>
        <w:tab/>
        <w:t>Symbols</w:t>
      </w:r>
      <w:bookmarkEnd w:id="55"/>
      <w:bookmarkEnd w:id="56"/>
      <w:bookmarkEnd w:id="57"/>
      <w:bookmarkEnd w:id="58"/>
      <w:bookmarkEnd w:id="59"/>
      <w:bookmarkEnd w:id="60"/>
      <w:bookmarkEnd w:id="61"/>
    </w:p>
    <w:p w14:paraId="53BA1784" w14:textId="640AC1EC" w:rsidR="002A297A" w:rsidRDefault="00803B62" w:rsidP="009A42C5">
      <w:r>
        <w:t>Void.</w:t>
      </w:r>
    </w:p>
    <w:p w14:paraId="5409A4DD" w14:textId="77777777" w:rsidR="007241A6" w:rsidRDefault="007241A6" w:rsidP="003944DE">
      <w:pPr>
        <w:pStyle w:val="EW"/>
      </w:pPr>
    </w:p>
    <w:p w14:paraId="0DD2D397" w14:textId="77777777" w:rsidR="001A4D49" w:rsidRDefault="001A4D49" w:rsidP="008B7561">
      <w:pPr>
        <w:pStyle w:val="EW"/>
      </w:pPr>
    </w:p>
    <w:p w14:paraId="6C0C0EA9" w14:textId="77777777" w:rsidR="001A4D49" w:rsidRDefault="001A4D49" w:rsidP="001A4D49">
      <w:pPr>
        <w:pStyle w:val="Heading2"/>
      </w:pPr>
      <w:bookmarkStart w:id="62" w:name="_Toc451533955"/>
      <w:bookmarkStart w:id="63" w:name="_Toc484178390"/>
      <w:bookmarkStart w:id="64" w:name="_Toc484178420"/>
      <w:bookmarkStart w:id="65" w:name="_Toc487532004"/>
      <w:bookmarkStart w:id="66" w:name="_Toc527987202"/>
      <w:bookmarkStart w:id="67" w:name="_Toc529802486"/>
      <w:bookmarkStart w:id="68" w:name="_Toc150939118"/>
      <w:r>
        <w:t>3.3</w:t>
      </w:r>
      <w:r>
        <w:tab/>
        <w:t>Abbreviations</w:t>
      </w:r>
      <w:bookmarkEnd w:id="62"/>
      <w:bookmarkEnd w:id="63"/>
      <w:bookmarkEnd w:id="64"/>
      <w:bookmarkEnd w:id="65"/>
      <w:bookmarkEnd w:id="66"/>
      <w:bookmarkEnd w:id="67"/>
      <w:bookmarkEnd w:id="68"/>
    </w:p>
    <w:p w14:paraId="259B5C30" w14:textId="01768DA8" w:rsidR="001A4D49" w:rsidRDefault="001A4D49" w:rsidP="001A4D49">
      <w:r>
        <w:t xml:space="preserve">For the purposes of the present document, the </w:t>
      </w:r>
      <w:r w:rsidR="00803B62">
        <w:t xml:space="preserve">following </w:t>
      </w:r>
      <w:r>
        <w:t>abbreviations apply:</w:t>
      </w:r>
    </w:p>
    <w:p w14:paraId="3C18EA5C" w14:textId="3C250846" w:rsidR="00DE40CA" w:rsidRPr="00EF7CDE" w:rsidRDefault="00DE40CA" w:rsidP="00CC133B">
      <w:pPr>
        <w:pStyle w:val="Guidance"/>
      </w:pPr>
    </w:p>
    <w:p w14:paraId="1C5466DF" w14:textId="0385D535" w:rsidR="00390E7D" w:rsidRDefault="005C3C39" w:rsidP="003944DE">
      <w:pPr>
        <w:pStyle w:val="EW"/>
        <w:rPr>
          <w:lang w:eastAsia="ja-JP"/>
        </w:rPr>
      </w:pPr>
      <w:r>
        <w:rPr>
          <w:lang w:eastAsia="ja-JP"/>
        </w:rPr>
        <w:t>A</w:t>
      </w:r>
      <w:r w:rsidR="00390E7D">
        <w:rPr>
          <w:lang w:eastAsia="ja-JP"/>
        </w:rPr>
        <w:t>SD</w:t>
      </w:r>
      <w:r>
        <w:rPr>
          <w:lang w:eastAsia="ja-JP"/>
        </w:rPr>
        <w:tab/>
      </w:r>
      <w:r w:rsidR="00390E7D">
        <w:rPr>
          <w:lang w:eastAsia="ja-JP"/>
        </w:rPr>
        <w:t>Application Service Descriptor</w:t>
      </w:r>
    </w:p>
    <w:p w14:paraId="5F187251" w14:textId="77777777" w:rsidR="00803B62" w:rsidRDefault="00803B62" w:rsidP="00803B62">
      <w:pPr>
        <w:pStyle w:val="EX"/>
        <w:spacing w:after="0"/>
        <w:rPr>
          <w:lang w:eastAsia="ja-JP"/>
        </w:rPr>
      </w:pPr>
      <w:r>
        <w:rPr>
          <w:lang w:eastAsia="ja-JP"/>
        </w:rPr>
        <w:t>CNI</w:t>
      </w:r>
      <w:r>
        <w:rPr>
          <w:lang w:eastAsia="ja-JP"/>
        </w:rPr>
        <w:tab/>
        <w:t>Container Network Interface</w:t>
      </w:r>
    </w:p>
    <w:p w14:paraId="47E67A55" w14:textId="77777777" w:rsidR="00803B62" w:rsidRDefault="00803B62" w:rsidP="00803B62">
      <w:pPr>
        <w:pStyle w:val="EX"/>
        <w:spacing w:after="0"/>
        <w:rPr>
          <w:lang w:eastAsia="ja-JP"/>
        </w:rPr>
      </w:pPr>
      <w:r>
        <w:rPr>
          <w:lang w:eastAsia="ja-JP"/>
        </w:rPr>
        <w:t>DC</w:t>
      </w:r>
      <w:r>
        <w:rPr>
          <w:lang w:eastAsia="ja-JP"/>
        </w:rPr>
        <w:tab/>
        <w:t>Data Center</w:t>
      </w:r>
    </w:p>
    <w:p w14:paraId="6FEFFC6C" w14:textId="77777777" w:rsidR="00803B62" w:rsidRDefault="00803B62" w:rsidP="00803B62">
      <w:pPr>
        <w:pStyle w:val="EX"/>
        <w:spacing w:after="0"/>
        <w:rPr>
          <w:lang w:eastAsia="ja-JP"/>
        </w:rPr>
      </w:pPr>
      <w:r>
        <w:rPr>
          <w:lang w:eastAsia="ja-JP"/>
        </w:rPr>
        <w:t>DPDK</w:t>
      </w:r>
      <w:r>
        <w:rPr>
          <w:lang w:eastAsia="ja-JP"/>
        </w:rPr>
        <w:tab/>
        <w:t>Data Plane Development Kit</w:t>
      </w:r>
    </w:p>
    <w:p w14:paraId="64B3AA80" w14:textId="77777777" w:rsidR="00803B62" w:rsidRDefault="00803B62" w:rsidP="00803B62">
      <w:pPr>
        <w:pStyle w:val="EX"/>
        <w:spacing w:after="0"/>
        <w:rPr>
          <w:lang w:eastAsia="ja-JP"/>
        </w:rPr>
      </w:pPr>
      <w:r>
        <w:rPr>
          <w:lang w:eastAsia="ja-JP"/>
        </w:rPr>
        <w:t>GARP</w:t>
      </w:r>
      <w:r>
        <w:rPr>
          <w:lang w:eastAsia="ja-JP"/>
        </w:rPr>
        <w:tab/>
        <w:t>Gratuitous ARP (Address Resolution Protocol)</w:t>
      </w:r>
    </w:p>
    <w:p w14:paraId="5BA0E6A9" w14:textId="77777777" w:rsidR="00803B62" w:rsidRDefault="00803B62" w:rsidP="00803B62">
      <w:pPr>
        <w:pStyle w:val="EX"/>
        <w:spacing w:after="0"/>
        <w:rPr>
          <w:lang w:eastAsia="ja-JP"/>
        </w:rPr>
      </w:pPr>
      <w:r>
        <w:rPr>
          <w:lang w:eastAsia="ja-JP"/>
        </w:rPr>
        <w:t>GPU</w:t>
      </w:r>
      <w:r>
        <w:rPr>
          <w:lang w:eastAsia="ja-JP"/>
        </w:rPr>
        <w:tab/>
        <w:t>Graphics Processing Unit</w:t>
      </w:r>
    </w:p>
    <w:p w14:paraId="46BDCC64" w14:textId="77777777" w:rsidR="00803B62" w:rsidRDefault="00803B62" w:rsidP="00803B62">
      <w:pPr>
        <w:pStyle w:val="EX"/>
        <w:spacing w:after="0"/>
        <w:rPr>
          <w:lang w:eastAsia="ja-JP"/>
        </w:rPr>
      </w:pPr>
      <w:r>
        <w:rPr>
          <w:lang w:eastAsia="ja-JP"/>
        </w:rPr>
        <w:t>IPAM</w:t>
      </w:r>
      <w:r>
        <w:rPr>
          <w:lang w:eastAsia="ja-JP"/>
        </w:rPr>
        <w:tab/>
        <w:t>IP Address Management</w:t>
      </w:r>
    </w:p>
    <w:p w14:paraId="7A5700DA" w14:textId="77777777" w:rsidR="00803B62" w:rsidRDefault="00803B62" w:rsidP="00803B62">
      <w:pPr>
        <w:pStyle w:val="EX"/>
        <w:spacing w:after="0"/>
        <w:rPr>
          <w:lang w:eastAsia="ja-JP"/>
        </w:rPr>
      </w:pPr>
      <w:r>
        <w:rPr>
          <w:lang w:eastAsia="ja-JP"/>
        </w:rPr>
        <w:t>K8s</w:t>
      </w:r>
      <w:r>
        <w:rPr>
          <w:lang w:eastAsia="ja-JP"/>
        </w:rPr>
        <w:tab/>
        <w:t>Kubernetes</w:t>
      </w:r>
    </w:p>
    <w:p w14:paraId="76C893F1" w14:textId="77777777" w:rsidR="00803B62" w:rsidRDefault="00803B62" w:rsidP="00803B62">
      <w:pPr>
        <w:pStyle w:val="EX"/>
        <w:spacing w:after="0"/>
        <w:rPr>
          <w:lang w:eastAsia="ja-JP"/>
        </w:rPr>
      </w:pPr>
      <w:r>
        <w:rPr>
          <w:lang w:eastAsia="ja-JP"/>
        </w:rPr>
        <w:t>LAG</w:t>
      </w:r>
      <w:r>
        <w:rPr>
          <w:lang w:eastAsia="ja-JP"/>
        </w:rPr>
        <w:tab/>
        <w:t>Link Aggregation Group</w:t>
      </w:r>
    </w:p>
    <w:p w14:paraId="07E0825C" w14:textId="77777777" w:rsidR="00803B62" w:rsidRDefault="00803B62" w:rsidP="00803B62">
      <w:pPr>
        <w:pStyle w:val="EX"/>
        <w:spacing w:after="0"/>
        <w:rPr>
          <w:lang w:eastAsia="ja-JP"/>
        </w:rPr>
      </w:pPr>
      <w:r>
        <w:rPr>
          <w:lang w:eastAsia="ja-JP"/>
        </w:rPr>
        <w:t>LI</w:t>
      </w:r>
      <w:r>
        <w:rPr>
          <w:lang w:eastAsia="ja-JP"/>
        </w:rPr>
        <w:tab/>
        <w:t>Lawful Interception</w:t>
      </w:r>
    </w:p>
    <w:p w14:paraId="4AF5B600" w14:textId="77777777" w:rsidR="00803B62" w:rsidRDefault="00803B62" w:rsidP="00803B62">
      <w:pPr>
        <w:pStyle w:val="EX"/>
        <w:spacing w:after="0"/>
        <w:rPr>
          <w:lang w:eastAsia="ja-JP"/>
        </w:rPr>
      </w:pPr>
      <w:r>
        <w:rPr>
          <w:lang w:eastAsia="ja-JP"/>
        </w:rPr>
        <w:t>MAC</w:t>
      </w:r>
      <w:r>
        <w:rPr>
          <w:lang w:eastAsia="ja-JP"/>
        </w:rPr>
        <w:tab/>
        <w:t>Media Access Control</w:t>
      </w:r>
    </w:p>
    <w:p w14:paraId="4F53E8C7" w14:textId="77777777" w:rsidR="00803B62" w:rsidRPr="00320BC6" w:rsidRDefault="00803B62" w:rsidP="00803B62">
      <w:pPr>
        <w:pStyle w:val="EX"/>
        <w:spacing w:after="0"/>
        <w:rPr>
          <w:lang w:eastAsia="ja-JP"/>
        </w:rPr>
      </w:pPr>
      <w:r>
        <w:rPr>
          <w:lang w:eastAsia="ja-JP"/>
        </w:rPr>
        <w:t>NAD</w:t>
      </w:r>
      <w:r>
        <w:rPr>
          <w:lang w:eastAsia="ja-JP"/>
        </w:rPr>
        <w:tab/>
        <w:t>Network Attachment Definition</w:t>
      </w:r>
    </w:p>
    <w:p w14:paraId="6115FEC5" w14:textId="77777777" w:rsidR="00803B62" w:rsidRDefault="00803B62" w:rsidP="00803B62">
      <w:pPr>
        <w:keepLines/>
        <w:spacing w:after="0"/>
        <w:ind w:left="1702" w:hanging="1418"/>
        <w:rPr>
          <w:lang w:eastAsia="ja-JP"/>
        </w:rPr>
      </w:pPr>
      <w:r>
        <w:rPr>
          <w:lang w:eastAsia="ja-JP"/>
        </w:rPr>
        <w:t>NF</w:t>
      </w:r>
      <w:r>
        <w:rPr>
          <w:lang w:eastAsia="ja-JP"/>
        </w:rPr>
        <w:tab/>
        <w:t>Network Function</w:t>
      </w:r>
    </w:p>
    <w:p w14:paraId="23DBBBA9" w14:textId="77777777" w:rsidR="00803B62" w:rsidRDefault="00803B62" w:rsidP="00803B62">
      <w:pPr>
        <w:keepLines/>
        <w:spacing w:after="0"/>
        <w:ind w:left="1702" w:hanging="1418"/>
        <w:rPr>
          <w:lang w:eastAsia="ja-JP"/>
        </w:rPr>
      </w:pPr>
      <w:r>
        <w:rPr>
          <w:lang w:eastAsia="ja-JP"/>
        </w:rPr>
        <w:t>NW</w:t>
      </w:r>
      <w:r>
        <w:rPr>
          <w:lang w:eastAsia="ja-JP"/>
        </w:rPr>
        <w:tab/>
        <w:t>Network</w:t>
      </w:r>
    </w:p>
    <w:p w14:paraId="3FBB120B" w14:textId="77777777" w:rsidR="00803B62" w:rsidRPr="006E2C3A" w:rsidRDefault="00803B62" w:rsidP="00803B62">
      <w:pPr>
        <w:pStyle w:val="EX"/>
        <w:spacing w:after="0"/>
        <w:rPr>
          <w:lang w:eastAsia="ja-JP"/>
        </w:rPr>
      </w:pPr>
      <w:r w:rsidRPr="006E2C3A">
        <w:rPr>
          <w:lang w:eastAsia="ja-JP"/>
        </w:rPr>
        <w:t>OAM</w:t>
      </w:r>
      <w:r w:rsidRPr="006E2C3A">
        <w:rPr>
          <w:lang w:eastAsia="ja-JP"/>
        </w:rPr>
        <w:tab/>
        <w:t>Operations, Administration and Management</w:t>
      </w:r>
    </w:p>
    <w:p w14:paraId="06B00D10" w14:textId="77777777" w:rsidR="00803B62" w:rsidRDefault="00803B62" w:rsidP="00803B62">
      <w:pPr>
        <w:pStyle w:val="EX"/>
        <w:spacing w:after="0"/>
        <w:rPr>
          <w:lang w:eastAsia="ja-JP"/>
        </w:rPr>
      </w:pPr>
      <w:r w:rsidRPr="006E2C3A">
        <w:rPr>
          <w:lang w:eastAsia="ja-JP"/>
        </w:rPr>
        <w:t>O-RAN</w:t>
      </w:r>
      <w:r w:rsidRPr="006E2C3A">
        <w:rPr>
          <w:lang w:eastAsia="ja-JP"/>
        </w:rPr>
        <w:tab/>
        <w:t>Open Radio Access Network</w:t>
      </w:r>
    </w:p>
    <w:p w14:paraId="2AF1C2DB" w14:textId="77777777" w:rsidR="00803B62" w:rsidRDefault="00803B62" w:rsidP="00803B62">
      <w:pPr>
        <w:pStyle w:val="EX"/>
        <w:spacing w:after="0"/>
        <w:rPr>
          <w:lang w:eastAsia="ja-JP"/>
        </w:rPr>
      </w:pPr>
      <w:r>
        <w:rPr>
          <w:lang w:eastAsia="ja-JP"/>
        </w:rPr>
        <w:t>OVS</w:t>
      </w:r>
      <w:r>
        <w:rPr>
          <w:lang w:eastAsia="ja-JP"/>
        </w:rPr>
        <w:tab/>
        <w:t>Open vSwitch</w:t>
      </w:r>
    </w:p>
    <w:p w14:paraId="17CD0D33" w14:textId="77777777" w:rsidR="00803B62" w:rsidRDefault="00803B62" w:rsidP="00803B62">
      <w:pPr>
        <w:pStyle w:val="EX"/>
        <w:spacing w:after="0"/>
        <w:rPr>
          <w:lang w:eastAsia="ja-JP"/>
        </w:rPr>
      </w:pPr>
      <w:r>
        <w:rPr>
          <w:lang w:eastAsia="ja-JP"/>
        </w:rPr>
        <w:t>PCIe</w:t>
      </w:r>
      <w:r>
        <w:rPr>
          <w:lang w:eastAsia="ja-JP"/>
        </w:rPr>
        <w:tab/>
        <w:t>Peripheral Component Interconnect Express</w:t>
      </w:r>
    </w:p>
    <w:p w14:paraId="30801580" w14:textId="77777777" w:rsidR="00803B62" w:rsidRDefault="00803B62" w:rsidP="00803B62">
      <w:pPr>
        <w:pStyle w:val="EX"/>
        <w:spacing w:after="0"/>
        <w:rPr>
          <w:lang w:eastAsia="ja-JP"/>
        </w:rPr>
      </w:pPr>
      <w:r>
        <w:rPr>
          <w:lang w:eastAsia="ja-JP"/>
        </w:rPr>
        <w:t>PF</w:t>
      </w:r>
      <w:r>
        <w:rPr>
          <w:lang w:eastAsia="ja-JP"/>
        </w:rPr>
        <w:tab/>
        <w:t>Physical Function</w:t>
      </w:r>
    </w:p>
    <w:p w14:paraId="3CC59D47" w14:textId="77777777" w:rsidR="00803B62" w:rsidRDefault="00803B62" w:rsidP="00803B62">
      <w:pPr>
        <w:pStyle w:val="EX"/>
        <w:spacing w:after="0"/>
      </w:pPr>
      <w:r>
        <w:rPr>
          <w:lang w:eastAsia="ja-JP"/>
        </w:rPr>
        <w:t>SMO</w:t>
      </w:r>
      <w:r>
        <w:rPr>
          <w:lang w:eastAsia="ja-JP"/>
        </w:rPr>
        <w:tab/>
      </w:r>
      <w:r>
        <w:t>Service Management and Orchestration</w:t>
      </w:r>
    </w:p>
    <w:p w14:paraId="042F751A" w14:textId="77777777" w:rsidR="00803B62" w:rsidRDefault="00803B62" w:rsidP="00803B62">
      <w:pPr>
        <w:pStyle w:val="EX"/>
        <w:spacing w:after="0"/>
      </w:pPr>
      <w:r>
        <w:rPr>
          <w:lang w:eastAsia="ja-JP"/>
        </w:rPr>
        <w:t>SR-IOV</w:t>
      </w:r>
      <w:r>
        <w:rPr>
          <w:lang w:eastAsia="ja-JP"/>
        </w:rPr>
        <w:tab/>
        <w:t>Single Root I/O Virtualization</w:t>
      </w:r>
    </w:p>
    <w:p w14:paraId="2BAC24CA" w14:textId="77777777" w:rsidR="00803B62" w:rsidRDefault="00803B62" w:rsidP="00803B62">
      <w:pPr>
        <w:pStyle w:val="EX"/>
        <w:spacing w:after="0"/>
      </w:pPr>
      <w:r>
        <w:rPr>
          <w:lang w:eastAsia="ja-JP"/>
        </w:rPr>
        <w:t>URI</w:t>
      </w:r>
      <w:r>
        <w:rPr>
          <w:lang w:eastAsia="ja-JP"/>
        </w:rPr>
        <w:tab/>
        <w:t>Uniform Resource Identifier</w:t>
      </w:r>
    </w:p>
    <w:p w14:paraId="060C11A8" w14:textId="77777777" w:rsidR="00803B62" w:rsidRDefault="00803B62" w:rsidP="00803B62">
      <w:pPr>
        <w:pStyle w:val="EX"/>
        <w:spacing w:after="0"/>
        <w:rPr>
          <w:lang w:eastAsia="ja-JP"/>
        </w:rPr>
      </w:pPr>
      <w:r>
        <w:rPr>
          <w:lang w:eastAsia="ja-JP"/>
        </w:rPr>
        <w:t>UUID</w:t>
      </w:r>
      <w:r>
        <w:rPr>
          <w:lang w:eastAsia="ja-JP"/>
        </w:rPr>
        <w:tab/>
        <w:t>Universally Unique Identifier</w:t>
      </w:r>
    </w:p>
    <w:p w14:paraId="180E1D52" w14:textId="77777777" w:rsidR="00803B62" w:rsidRDefault="00803B62" w:rsidP="00803B62">
      <w:pPr>
        <w:pStyle w:val="EX"/>
        <w:spacing w:after="0"/>
        <w:rPr>
          <w:lang w:eastAsia="ja-JP"/>
        </w:rPr>
      </w:pPr>
      <w:r>
        <w:rPr>
          <w:lang w:eastAsia="ja-JP"/>
        </w:rPr>
        <w:t>VLAN</w:t>
      </w:r>
      <w:r>
        <w:rPr>
          <w:lang w:eastAsia="ja-JP"/>
        </w:rPr>
        <w:tab/>
        <w:t>Virtual Local Area Network</w:t>
      </w:r>
    </w:p>
    <w:p w14:paraId="70878A9C" w14:textId="77777777" w:rsidR="00803B62" w:rsidRDefault="00803B62" w:rsidP="00803B62">
      <w:pPr>
        <w:pStyle w:val="EX"/>
        <w:spacing w:after="0"/>
        <w:rPr>
          <w:lang w:eastAsia="ja-JP"/>
        </w:rPr>
      </w:pPr>
      <w:r>
        <w:rPr>
          <w:lang w:eastAsia="ja-JP"/>
        </w:rPr>
        <w:t>VF</w:t>
      </w:r>
      <w:r>
        <w:rPr>
          <w:lang w:eastAsia="ja-JP"/>
        </w:rPr>
        <w:tab/>
        <w:t>Virtual Function</w:t>
      </w:r>
    </w:p>
    <w:p w14:paraId="1ADD68E0" w14:textId="77777777" w:rsidR="00803B62" w:rsidRDefault="00803B62" w:rsidP="00803B62">
      <w:pPr>
        <w:pStyle w:val="EX"/>
        <w:spacing w:after="0"/>
        <w:rPr>
          <w:lang w:eastAsia="ja-JP"/>
        </w:rPr>
      </w:pPr>
      <w:r>
        <w:rPr>
          <w:lang w:eastAsia="ja-JP"/>
        </w:rPr>
        <w:t>vNIC</w:t>
      </w:r>
      <w:r>
        <w:rPr>
          <w:lang w:eastAsia="ja-JP"/>
        </w:rPr>
        <w:tab/>
        <w:t>virtual Network Interface Card</w:t>
      </w:r>
    </w:p>
    <w:p w14:paraId="3B0D29EC" w14:textId="77777777" w:rsidR="00803B62" w:rsidRDefault="00803B62" w:rsidP="00803B62">
      <w:pPr>
        <w:pStyle w:val="EX"/>
        <w:spacing w:after="0"/>
        <w:rPr>
          <w:lang w:eastAsia="ja-JP"/>
        </w:rPr>
      </w:pPr>
      <w:r>
        <w:rPr>
          <w:lang w:eastAsia="ja-JP"/>
        </w:rPr>
        <w:t>VPN</w:t>
      </w:r>
      <w:r>
        <w:rPr>
          <w:lang w:eastAsia="ja-JP"/>
        </w:rPr>
        <w:tab/>
        <w:t>Virtual Private Network</w:t>
      </w:r>
    </w:p>
    <w:p w14:paraId="4050FBB1" w14:textId="030E26B1" w:rsidR="00803B62" w:rsidRDefault="00803B62" w:rsidP="00803B62">
      <w:pPr>
        <w:pStyle w:val="EW"/>
        <w:rPr>
          <w:lang w:eastAsia="ja-JP"/>
        </w:rPr>
      </w:pPr>
      <w:r>
        <w:rPr>
          <w:lang w:eastAsia="ja-JP"/>
        </w:rPr>
        <w:t>VPP</w:t>
      </w:r>
      <w:r>
        <w:rPr>
          <w:lang w:eastAsia="ja-JP"/>
        </w:rPr>
        <w:tab/>
        <w:t>Vector Packet Processing</w:t>
      </w:r>
    </w:p>
    <w:p w14:paraId="2BDDE1E0" w14:textId="607FA7C7" w:rsidR="005C3C39" w:rsidRDefault="005C3C39" w:rsidP="003944DE">
      <w:pPr>
        <w:pStyle w:val="EW"/>
        <w:rPr>
          <w:lang w:eastAsia="ja-JP"/>
        </w:rPr>
      </w:pPr>
      <w:r>
        <w:rPr>
          <w:lang w:eastAsia="ja-JP"/>
        </w:rPr>
        <w:t xml:space="preserve">  </w:t>
      </w:r>
    </w:p>
    <w:p w14:paraId="096B5455" w14:textId="46CE0DBA" w:rsidR="00DF3DCE" w:rsidRPr="00EF7CDE" w:rsidRDefault="00390E7D" w:rsidP="003944DE">
      <w:pPr>
        <w:pStyle w:val="EW"/>
      </w:pPr>
      <w:r>
        <w:rPr>
          <w:lang w:eastAsia="ja-JP"/>
        </w:rPr>
        <w:t xml:space="preserve"> </w:t>
      </w:r>
      <w:r w:rsidR="00DF3DCE">
        <w:rPr>
          <w:lang w:eastAsia="ja-JP"/>
        </w:rPr>
        <w:t xml:space="preserve">  </w:t>
      </w:r>
    </w:p>
    <w:p w14:paraId="542C5B67" w14:textId="77777777" w:rsidR="001A4D49" w:rsidRDefault="001A4D49" w:rsidP="008B7561"/>
    <w:p w14:paraId="44BB6093" w14:textId="07DFBD6F" w:rsidR="001A4D49" w:rsidRDefault="001A4D49" w:rsidP="00A205F4">
      <w:pPr>
        <w:pStyle w:val="Heading1"/>
        <w:rPr>
          <w:lang w:val="fr-FR"/>
        </w:rPr>
      </w:pPr>
      <w:bookmarkStart w:id="69" w:name="_Toc451533956"/>
      <w:bookmarkStart w:id="70" w:name="_Toc484178391"/>
      <w:bookmarkStart w:id="71" w:name="_Toc484178421"/>
      <w:bookmarkStart w:id="72" w:name="_Toc487532005"/>
      <w:bookmarkStart w:id="73" w:name="_Toc527987203"/>
      <w:bookmarkStart w:id="74" w:name="_Toc529802487"/>
      <w:bookmarkStart w:id="75" w:name="_Toc150939119"/>
      <w:r w:rsidRPr="00E02765">
        <w:rPr>
          <w:lang w:val="fr-FR"/>
        </w:rPr>
        <w:t>4</w:t>
      </w:r>
      <w:r w:rsidRPr="00E02765">
        <w:rPr>
          <w:lang w:val="fr-FR"/>
        </w:rPr>
        <w:tab/>
      </w:r>
      <w:bookmarkEnd w:id="69"/>
      <w:bookmarkEnd w:id="70"/>
      <w:bookmarkEnd w:id="71"/>
      <w:bookmarkEnd w:id="72"/>
      <w:bookmarkEnd w:id="73"/>
      <w:bookmarkEnd w:id="74"/>
      <w:r w:rsidR="00F31856" w:rsidRPr="00E02765">
        <w:rPr>
          <w:lang w:val="fr-FR"/>
        </w:rPr>
        <w:t>Objective</w:t>
      </w:r>
      <w:bookmarkEnd w:id="75"/>
    </w:p>
    <w:p w14:paraId="179DEF17" w14:textId="4C7C6EDB" w:rsidR="00803B62" w:rsidRPr="00AF3151" w:rsidRDefault="00803B62" w:rsidP="00AF3151">
      <w:pPr>
        <w:rPr>
          <w:lang w:val="fr-FR"/>
        </w:rPr>
      </w:pPr>
      <w:r w:rsidRPr="006A77AB">
        <w:rPr>
          <w:szCs w:val="20"/>
          <w:lang w:val="en-GB"/>
        </w:rPr>
        <w:t>The present document delivers a specification of the information elements and attributes applicable to the ASD.</w:t>
      </w:r>
    </w:p>
    <w:p w14:paraId="08D07906" w14:textId="4B0EF046" w:rsidR="008E7155" w:rsidRDefault="00F31856" w:rsidP="008E7155">
      <w:pPr>
        <w:pStyle w:val="Heading1"/>
        <w:rPr>
          <w:lang w:val="fr-FR"/>
        </w:rPr>
      </w:pPr>
      <w:bookmarkStart w:id="76" w:name="_Toc150939120"/>
      <w:r w:rsidRPr="00E02765">
        <w:rPr>
          <w:lang w:val="fr-FR"/>
        </w:rPr>
        <w:t>5</w:t>
      </w:r>
      <w:r w:rsidRPr="00E02765">
        <w:rPr>
          <w:lang w:val="fr-FR"/>
        </w:rPr>
        <w:tab/>
        <w:t>Conventions</w:t>
      </w:r>
      <w:bookmarkEnd w:id="76"/>
    </w:p>
    <w:p w14:paraId="2443F444" w14:textId="0DDD47D7" w:rsidR="00A56C63" w:rsidRDefault="00A56C63" w:rsidP="00A56C63">
      <w:pPr>
        <w:rPr>
          <w:i/>
          <w:iCs/>
          <w:color w:val="FF0000"/>
          <w:lang w:val="en-GB"/>
        </w:rPr>
      </w:pPr>
    </w:p>
    <w:p w14:paraId="4DD9C196" w14:textId="77777777" w:rsidR="007F6064" w:rsidRPr="00EA58D8" w:rsidRDefault="007F6064" w:rsidP="007F6064">
      <w:pPr>
        <w:pStyle w:val="CRCoverPage"/>
        <w:overflowPunct w:val="0"/>
        <w:autoSpaceDE w:val="0"/>
        <w:autoSpaceDN w:val="0"/>
        <w:adjustRightInd w:val="0"/>
        <w:spacing w:after="180"/>
        <w:textAlignment w:val="baseline"/>
        <w:rPr>
          <w:rFonts w:ascii="Times New Roman" w:eastAsia="Yu Mincho" w:hAnsi="Times New Roman"/>
        </w:rPr>
      </w:pPr>
      <w:r w:rsidRPr="00EA58D8">
        <w:rPr>
          <w:rFonts w:ascii="Times New Roman" w:eastAsia="Yu Mincho" w:hAnsi="Times New Roman"/>
        </w:rPr>
        <w:lastRenderedPageBreak/>
        <w:t>The attributes of the ASD information elements are described in the tables provided in section 6.2. Each table has 5 columns, with the following significance:</w:t>
      </w:r>
    </w:p>
    <w:p w14:paraId="35E48557" w14:textId="77777777" w:rsidR="007F6064" w:rsidRPr="00EA58D8" w:rsidRDefault="007F6064" w:rsidP="007F6064">
      <w:pPr>
        <w:numPr>
          <w:ilvl w:val="0"/>
          <w:numId w:val="35"/>
        </w:numPr>
        <w:spacing w:after="0" w:line="240" w:lineRule="auto"/>
        <w:rPr>
          <w:rFonts w:eastAsia="Yu Mincho" w:cs="Times New Roman"/>
          <w:szCs w:val="20"/>
          <w:lang w:val="en-GB" w:eastAsia="ja-JP"/>
        </w:rPr>
      </w:pPr>
      <w:r w:rsidRPr="00EA58D8">
        <w:rPr>
          <w:rFonts w:eastAsia="Yu Mincho" w:cs="Times New Roman"/>
          <w:szCs w:val="20"/>
          <w:lang w:val="en-GB" w:eastAsia="ja-JP"/>
        </w:rPr>
        <w:t>The "Attribute" column provides the attribute name.</w:t>
      </w:r>
    </w:p>
    <w:p w14:paraId="1ADC1906" w14:textId="77777777" w:rsidR="007F6064" w:rsidRPr="00EA58D8" w:rsidRDefault="007F6064" w:rsidP="007F6064">
      <w:pPr>
        <w:numPr>
          <w:ilvl w:val="0"/>
          <w:numId w:val="35"/>
        </w:numPr>
        <w:spacing w:after="0" w:line="240" w:lineRule="auto"/>
        <w:rPr>
          <w:rFonts w:eastAsia="Yu Mincho" w:cs="Times New Roman"/>
          <w:szCs w:val="20"/>
          <w:lang w:val="en-GB" w:eastAsia="ja-JP"/>
        </w:rPr>
      </w:pPr>
      <w:r w:rsidRPr="00EA58D8">
        <w:rPr>
          <w:rFonts w:eastAsia="Yu Mincho" w:cs="Times New Roman"/>
          <w:szCs w:val="20"/>
          <w:lang w:val="en-GB" w:eastAsia="ja-JP"/>
        </w:rPr>
        <w:t>The "Qualifier" column indicates whether the support of the attribute is mandatory, optional or conditional from the SMO perspective.</w:t>
      </w:r>
    </w:p>
    <w:p w14:paraId="08B8BA6C" w14:textId="77777777" w:rsidR="007F6064" w:rsidRPr="00EA58D8" w:rsidRDefault="007F6064" w:rsidP="007F6064">
      <w:pPr>
        <w:numPr>
          <w:ilvl w:val="0"/>
          <w:numId w:val="35"/>
        </w:numPr>
        <w:spacing w:after="0" w:line="240" w:lineRule="auto"/>
        <w:rPr>
          <w:rFonts w:eastAsia="Yu Mincho" w:cs="Times New Roman"/>
          <w:szCs w:val="20"/>
          <w:lang w:val="en-GB" w:eastAsia="ja-JP"/>
        </w:rPr>
      </w:pPr>
      <w:r w:rsidRPr="00EA58D8">
        <w:rPr>
          <w:rFonts w:eastAsia="Yu Mincho" w:cs="Times New Roman"/>
          <w:szCs w:val="20"/>
          <w:lang w:val="en-GB" w:eastAsia="ja-JP"/>
        </w:rPr>
        <w:t>The "Cardinality" column contains the minimum and maximum cardinality of this information element (e.g., 1, 0 … N, 1 … N). A cardinality range starting with 0 indicates that the attribute need not always be included and 1 indicates that the attribute needs to be always included.</w:t>
      </w:r>
    </w:p>
    <w:p w14:paraId="31D48066" w14:textId="77777777" w:rsidR="007F6064" w:rsidRPr="00EA58D8" w:rsidRDefault="007F6064" w:rsidP="007F6064">
      <w:pPr>
        <w:numPr>
          <w:ilvl w:val="0"/>
          <w:numId w:val="35"/>
        </w:numPr>
        <w:spacing w:after="0" w:line="240" w:lineRule="auto"/>
        <w:rPr>
          <w:rFonts w:eastAsia="Yu Mincho" w:cs="Times New Roman"/>
          <w:szCs w:val="20"/>
          <w:lang w:val="en-GB" w:eastAsia="ja-JP"/>
        </w:rPr>
      </w:pPr>
      <w:r w:rsidRPr="00EA58D8">
        <w:rPr>
          <w:rFonts w:eastAsia="Yu Mincho" w:cs="Times New Roman"/>
          <w:szCs w:val="20"/>
          <w:lang w:val="en-GB" w:eastAsia="ja-JP"/>
        </w:rPr>
        <w:t>The "Type" column provides information on the type of the attribute values. It can be the name of an Information Element. If a cell in the "Type" is marked as "Not specified", which indicates that the specification of the type is left to the data model.</w:t>
      </w:r>
    </w:p>
    <w:p w14:paraId="404EA79D" w14:textId="77777777" w:rsidR="007F6064" w:rsidRPr="00EA58D8" w:rsidRDefault="007F6064" w:rsidP="007F6064">
      <w:pPr>
        <w:numPr>
          <w:ilvl w:val="0"/>
          <w:numId w:val="35"/>
        </w:numPr>
        <w:spacing w:after="0" w:line="240" w:lineRule="auto"/>
        <w:rPr>
          <w:rFonts w:eastAsia="Yu Mincho" w:cs="Times New Roman"/>
          <w:szCs w:val="20"/>
          <w:lang w:val="en-GB" w:eastAsia="ja-JP"/>
        </w:rPr>
      </w:pPr>
      <w:r w:rsidRPr="00EA58D8">
        <w:rPr>
          <w:rFonts w:eastAsia="Yu Mincho" w:cs="Times New Roman"/>
          <w:szCs w:val="20"/>
          <w:lang w:val="en-GB" w:eastAsia="ja-JP"/>
        </w:rPr>
        <w:t>The "Description" provides a brief explanatory description, additional constraints, and examples.</w:t>
      </w:r>
    </w:p>
    <w:p w14:paraId="3E3C04C9" w14:textId="77777777" w:rsidR="007F6064" w:rsidRPr="002035CE" w:rsidRDefault="007F6064" w:rsidP="00A56C63">
      <w:pPr>
        <w:rPr>
          <w:lang w:val="en-GB"/>
        </w:rPr>
      </w:pPr>
    </w:p>
    <w:p w14:paraId="6374BF4B" w14:textId="15B47C2E" w:rsidR="001A4D49" w:rsidRPr="00E02765" w:rsidRDefault="00F31856" w:rsidP="00F31856">
      <w:pPr>
        <w:pStyle w:val="Heading1"/>
        <w:rPr>
          <w:lang w:val="fr-FR"/>
        </w:rPr>
      </w:pPr>
      <w:bookmarkStart w:id="77" w:name="_Toc451533957"/>
      <w:bookmarkStart w:id="78" w:name="_Toc484178392"/>
      <w:bookmarkStart w:id="79" w:name="_Toc484178422"/>
      <w:bookmarkStart w:id="80" w:name="_Toc487532006"/>
      <w:bookmarkStart w:id="81" w:name="_Toc527987204"/>
      <w:bookmarkStart w:id="82" w:name="_Toc529802488"/>
      <w:bookmarkStart w:id="83" w:name="_Toc150939121"/>
      <w:r w:rsidRPr="00E02765">
        <w:rPr>
          <w:lang w:val="fr-FR"/>
        </w:rPr>
        <w:t>6</w:t>
      </w:r>
      <w:r w:rsidR="001A4D49" w:rsidRPr="00E02765">
        <w:rPr>
          <w:lang w:val="fr-FR"/>
        </w:rPr>
        <w:tab/>
      </w:r>
      <w:bookmarkEnd w:id="77"/>
      <w:bookmarkEnd w:id="78"/>
      <w:bookmarkEnd w:id="79"/>
      <w:bookmarkEnd w:id="80"/>
      <w:bookmarkEnd w:id="81"/>
      <w:bookmarkEnd w:id="82"/>
      <w:r w:rsidRPr="00E02765">
        <w:rPr>
          <w:lang w:val="fr-FR"/>
        </w:rPr>
        <w:t xml:space="preserve">Application Service </w:t>
      </w:r>
      <w:r w:rsidR="00BD2BCE" w:rsidRPr="00E02765">
        <w:rPr>
          <w:lang w:val="fr-FR"/>
        </w:rPr>
        <w:t>Descript</w:t>
      </w:r>
      <w:r w:rsidR="00BD2BCE">
        <w:rPr>
          <w:lang w:val="fr-FR"/>
        </w:rPr>
        <w:t>or</w:t>
      </w:r>
      <w:r w:rsidR="00BD2BCE" w:rsidRPr="00E02765">
        <w:rPr>
          <w:lang w:val="fr-FR"/>
        </w:rPr>
        <w:t xml:space="preserve"> </w:t>
      </w:r>
      <w:r w:rsidRPr="00E02765">
        <w:rPr>
          <w:lang w:val="fr-FR"/>
        </w:rPr>
        <w:t>information elements</w:t>
      </w:r>
      <w:bookmarkEnd w:id="83"/>
    </w:p>
    <w:p w14:paraId="2F5EA25C" w14:textId="06444DBD" w:rsidR="00B71E34" w:rsidRDefault="00B71E34" w:rsidP="00B71E34">
      <w:pPr>
        <w:pStyle w:val="Heading2"/>
      </w:pPr>
      <w:bookmarkStart w:id="84" w:name="_Toc150939122"/>
      <w:r>
        <w:t xml:space="preserve">6.1 </w:t>
      </w:r>
      <w:r>
        <w:tab/>
        <w:t>Overview</w:t>
      </w:r>
      <w:bookmarkEnd w:id="84"/>
    </w:p>
    <w:p w14:paraId="02BCBE3F" w14:textId="5A60B141" w:rsidR="00D67D86" w:rsidRDefault="00D67D86" w:rsidP="000F463B">
      <w:pPr>
        <w:rPr>
          <w:i/>
          <w:iCs/>
          <w:color w:val="FF0000"/>
          <w:lang w:val="en-GB"/>
        </w:rPr>
      </w:pPr>
    </w:p>
    <w:p w14:paraId="316FC2D3" w14:textId="193FD1A6" w:rsidR="005B6787" w:rsidRPr="003F1DF1" w:rsidRDefault="005B6787" w:rsidP="005B6787">
      <w:pPr>
        <w:pStyle w:val="CRCoverPage"/>
        <w:overflowPunct w:val="0"/>
        <w:autoSpaceDE w:val="0"/>
        <w:autoSpaceDN w:val="0"/>
        <w:adjustRightInd w:val="0"/>
        <w:spacing w:after="180"/>
        <w:textAlignment w:val="baseline"/>
        <w:rPr>
          <w:rFonts w:ascii="Times New Roman" w:eastAsia="Yu Mincho" w:hAnsi="Times New Roman"/>
        </w:rPr>
      </w:pPr>
      <w:r w:rsidRPr="00EE0421">
        <w:rPr>
          <w:rFonts w:ascii="Times New Roman" w:eastAsia="Yu Mincho" w:hAnsi="Times New Roman"/>
        </w:rPr>
        <w:t>The Application Service Descriptor (ASD) contains data that describes an application</w:t>
      </w:r>
      <w:r>
        <w:rPr>
          <w:rFonts w:ascii="Times New Roman" w:eastAsia="Yu Mincho" w:hAnsi="Times New Roman"/>
        </w:rPr>
        <w:t xml:space="preserve"> </w:t>
      </w:r>
      <w:r w:rsidRPr="00EE0421">
        <w:rPr>
          <w:rFonts w:ascii="Times New Roman" w:eastAsia="Yu Mincho" w:hAnsi="Times New Roman"/>
        </w:rPr>
        <w:t xml:space="preserve">and that is used by the </w:t>
      </w:r>
      <w:r w:rsidR="0014513B">
        <w:rPr>
          <w:rFonts w:ascii="Times New Roman" w:eastAsia="Yu Mincho" w:hAnsi="Times New Roman"/>
        </w:rPr>
        <w:t>SMO</w:t>
      </w:r>
      <w:r w:rsidR="0014513B" w:rsidRPr="00EE0421">
        <w:rPr>
          <w:rFonts w:ascii="Times New Roman" w:eastAsia="Yu Mincho" w:hAnsi="Times New Roman"/>
        </w:rPr>
        <w:t xml:space="preserve"> </w:t>
      </w:r>
      <w:r w:rsidRPr="00EE0421">
        <w:rPr>
          <w:rFonts w:ascii="Times New Roman" w:eastAsia="Yu Mincho" w:hAnsi="Times New Roman"/>
        </w:rPr>
        <w:t>as input for the deployment of the</w:t>
      </w:r>
      <w:r>
        <w:rPr>
          <w:rFonts w:ascii="Times New Roman" w:eastAsia="Yu Mincho" w:hAnsi="Times New Roman"/>
        </w:rPr>
        <w:t xml:space="preserve"> </w:t>
      </w:r>
      <w:r w:rsidRPr="00EE0421">
        <w:rPr>
          <w:rFonts w:ascii="Times New Roman" w:eastAsia="Yu Mincho" w:hAnsi="Times New Roman"/>
        </w:rPr>
        <w:t>application workload</w:t>
      </w:r>
      <w:r>
        <w:rPr>
          <w:rFonts w:ascii="Times New Roman" w:eastAsia="Yu Mincho" w:hAnsi="Times New Roman"/>
        </w:rPr>
        <w:t>.</w:t>
      </w:r>
      <w:r w:rsidRPr="003F1DF1">
        <w:rPr>
          <w:rFonts w:ascii="Times New Roman" w:eastAsia="Yu Mincho" w:hAnsi="Times New Roman"/>
        </w:rPr>
        <w:t xml:space="preserve"> </w:t>
      </w:r>
    </w:p>
    <w:p w14:paraId="2791EEAC" w14:textId="2B3F22C6" w:rsidR="005B6787" w:rsidRPr="006971E1" w:rsidRDefault="005B6787" w:rsidP="005B6787">
      <w:pPr>
        <w:pStyle w:val="CRCoverPage"/>
        <w:overflowPunct w:val="0"/>
        <w:autoSpaceDE w:val="0"/>
        <w:autoSpaceDN w:val="0"/>
        <w:adjustRightInd w:val="0"/>
        <w:spacing w:after="180"/>
        <w:textAlignment w:val="baseline"/>
        <w:rPr>
          <w:rFonts w:ascii="Times New Roman" w:eastAsia="Yu Mincho" w:hAnsi="Times New Roman"/>
        </w:rPr>
      </w:pPr>
      <w:r w:rsidRPr="006971E1">
        <w:rPr>
          <w:rFonts w:ascii="Times New Roman" w:eastAsia="Yu Mincho" w:hAnsi="Times New Roman"/>
        </w:rPr>
        <w:t>The ASD is a complementary descriptor to the cloud-native deployment artifacts</w:t>
      </w:r>
      <w:r w:rsidR="005C038B">
        <w:rPr>
          <w:rFonts w:ascii="Times New Roman" w:eastAsia="Yu Mincho" w:hAnsi="Times New Roman"/>
        </w:rPr>
        <w:t>.</w:t>
      </w:r>
      <w:r w:rsidRPr="006971E1">
        <w:rPr>
          <w:rFonts w:ascii="Times New Roman" w:eastAsia="Yu Mincho" w:hAnsi="Times New Roman"/>
        </w:rPr>
        <w:t xml:space="preserve"> </w:t>
      </w:r>
      <w:r w:rsidR="00510C25">
        <w:rPr>
          <w:rFonts w:ascii="Times New Roman" w:eastAsia="Yu Mincho" w:hAnsi="Times New Roman"/>
        </w:rPr>
        <w:t>H</w:t>
      </w:r>
      <w:r w:rsidRPr="006971E1">
        <w:rPr>
          <w:rFonts w:ascii="Times New Roman" w:eastAsia="Yu Mincho" w:hAnsi="Times New Roman"/>
        </w:rPr>
        <w:t>ence</w:t>
      </w:r>
      <w:r w:rsidR="00510C25">
        <w:rPr>
          <w:rFonts w:ascii="Times New Roman" w:eastAsia="Yu Mincho" w:hAnsi="Times New Roman"/>
        </w:rPr>
        <w:t>,</w:t>
      </w:r>
      <w:r w:rsidRPr="006971E1">
        <w:rPr>
          <w:rFonts w:ascii="Times New Roman" w:eastAsia="Yu Mincho" w:hAnsi="Times New Roman"/>
        </w:rPr>
        <w:t xml:space="preserve"> it contains design-time information provided by the application vendor that is not described/available in the cloud native artifacts. Such complementary information in the ASD can include specific infrastructure capabilities requirements for the deployment of the application software workload, constraints on the Kernel type needed, additional networking requirements needed beyond primary connectivity described in the cloud native artifacts, any special CNI (Container Network Interfaces), etc</w:t>
      </w:r>
      <w:r w:rsidR="00083EAD">
        <w:rPr>
          <w:rFonts w:ascii="Times New Roman" w:eastAsia="Yu Mincho" w:hAnsi="Times New Roman"/>
        </w:rPr>
        <w:t xml:space="preserve"> [i.1]</w:t>
      </w:r>
      <w:r w:rsidRPr="006971E1">
        <w:rPr>
          <w:rFonts w:ascii="Times New Roman" w:eastAsia="Yu Mincho" w:hAnsi="Times New Roman"/>
        </w:rPr>
        <w:t>.</w:t>
      </w:r>
    </w:p>
    <w:p w14:paraId="247E040B" w14:textId="242B368B" w:rsidR="005B6787" w:rsidRPr="006971E1" w:rsidRDefault="005B6787" w:rsidP="005B6787">
      <w:pPr>
        <w:pStyle w:val="CRCoverPage"/>
        <w:overflowPunct w:val="0"/>
        <w:autoSpaceDE w:val="0"/>
        <w:autoSpaceDN w:val="0"/>
        <w:adjustRightInd w:val="0"/>
        <w:spacing w:after="180"/>
        <w:textAlignment w:val="baseline"/>
        <w:rPr>
          <w:rFonts w:ascii="Times New Roman" w:eastAsia="Yu Mincho" w:hAnsi="Times New Roman"/>
        </w:rPr>
      </w:pPr>
      <w:r w:rsidRPr="006971E1">
        <w:rPr>
          <w:rFonts w:ascii="Times New Roman" w:eastAsia="Yu Mincho" w:hAnsi="Times New Roman"/>
        </w:rPr>
        <w:t>ASD can support an application workload deployment on OS container infrastructures, and it is applicable to O-RAN NF</w:t>
      </w:r>
      <w:r w:rsidR="00465BAF">
        <w:rPr>
          <w:rFonts w:ascii="Times New Roman" w:eastAsia="Yu Mincho" w:hAnsi="Times New Roman"/>
        </w:rPr>
        <w:t xml:space="preserve"> Deployment</w:t>
      </w:r>
      <w:r w:rsidRPr="006971E1">
        <w:rPr>
          <w:rFonts w:ascii="Times New Roman" w:eastAsia="Yu Mincho" w:hAnsi="Times New Roman"/>
        </w:rPr>
        <w:t>s, xApps, and rApps.</w:t>
      </w:r>
    </w:p>
    <w:p w14:paraId="116DDF62" w14:textId="6D5B6FAF" w:rsidR="005B6787" w:rsidRPr="006971E1" w:rsidRDefault="00DC29E0" w:rsidP="005B6787">
      <w:pPr>
        <w:pStyle w:val="CRCoverPage"/>
        <w:overflowPunct w:val="0"/>
        <w:autoSpaceDE w:val="0"/>
        <w:autoSpaceDN w:val="0"/>
        <w:adjustRightInd w:val="0"/>
        <w:spacing w:after="180"/>
        <w:textAlignment w:val="baseline"/>
        <w:rPr>
          <w:rFonts w:ascii="Times New Roman" w:eastAsia="Yu Mincho" w:hAnsi="Times New Roman"/>
        </w:rPr>
      </w:pPr>
      <w:r>
        <w:rPr>
          <w:rFonts w:ascii="Times New Roman" w:eastAsia="Yu Mincho" w:hAnsi="Times New Roman"/>
        </w:rPr>
        <w:t>F</w:t>
      </w:r>
      <w:r w:rsidR="005B6787" w:rsidRPr="006971E1">
        <w:rPr>
          <w:rFonts w:ascii="Times New Roman" w:eastAsia="Yu Mincho" w:hAnsi="Times New Roman"/>
        </w:rPr>
        <w:t>igure</w:t>
      </w:r>
      <w:r>
        <w:rPr>
          <w:rFonts w:ascii="Times New Roman" w:eastAsia="Yu Mincho" w:hAnsi="Times New Roman"/>
        </w:rPr>
        <w:t xml:space="preserve"> 6.1-1</w:t>
      </w:r>
      <w:r w:rsidR="005B6787" w:rsidRPr="006971E1">
        <w:rPr>
          <w:rFonts w:ascii="Times New Roman" w:eastAsia="Yu Mincho" w:hAnsi="Times New Roman"/>
        </w:rPr>
        <w:t xml:space="preserve"> illustrates the representation of O-RAN OAM Application Packaging Model </w:t>
      </w:r>
      <w:r>
        <w:rPr>
          <w:rFonts w:ascii="Times New Roman" w:eastAsia="Yu Mincho" w:hAnsi="Times New Roman"/>
        </w:rPr>
        <w:t xml:space="preserve">as </w:t>
      </w:r>
      <w:r w:rsidR="009574CC">
        <w:rPr>
          <w:rFonts w:ascii="Times New Roman" w:eastAsia="Yu Mincho" w:hAnsi="Times New Roman"/>
        </w:rPr>
        <w:t>depicted</w:t>
      </w:r>
      <w:r w:rsidR="00CF448B">
        <w:rPr>
          <w:rFonts w:ascii="Times New Roman" w:eastAsia="Yu Mincho" w:hAnsi="Times New Roman"/>
        </w:rPr>
        <w:t xml:space="preserve"> </w:t>
      </w:r>
      <w:r>
        <w:rPr>
          <w:rFonts w:ascii="Times New Roman" w:eastAsia="Yu Mincho" w:hAnsi="Times New Roman"/>
        </w:rPr>
        <w:t xml:space="preserve">in version 10.00 of </w:t>
      </w:r>
      <w:r w:rsidR="005B6787" w:rsidRPr="006971E1">
        <w:rPr>
          <w:rFonts w:ascii="Times New Roman" w:eastAsia="Yu Mincho" w:hAnsi="Times New Roman"/>
        </w:rPr>
        <w:t>[</w:t>
      </w:r>
      <w:r w:rsidR="005B6787">
        <w:rPr>
          <w:rFonts w:ascii="Times New Roman" w:eastAsia="Yu Mincho" w:hAnsi="Times New Roman"/>
        </w:rPr>
        <w:t>i.2</w:t>
      </w:r>
      <w:r w:rsidR="005B6787" w:rsidRPr="006971E1">
        <w:rPr>
          <w:rFonts w:ascii="Times New Roman" w:eastAsia="Yu Mincho" w:hAnsi="Times New Roman"/>
        </w:rPr>
        <w:t>] and shows how the Application Service Descriptor is positioned within the Application Package Model.</w:t>
      </w:r>
    </w:p>
    <w:p w14:paraId="704906EC" w14:textId="3A2FE10E" w:rsidR="005B6787" w:rsidRPr="000F463B" w:rsidRDefault="00856944" w:rsidP="000F463B">
      <w:pPr>
        <w:rPr>
          <w:i/>
          <w:iCs/>
          <w:color w:val="FF0000"/>
          <w:lang w:val="en-GB"/>
        </w:rPr>
      </w:pPr>
      <w:r w:rsidRPr="00856944">
        <w:rPr>
          <w:rFonts w:eastAsia="Yu Mincho"/>
          <w:noProof/>
          <w:sz w:val="22"/>
        </w:rPr>
        <w:lastRenderedPageBreak/>
        <mc:AlternateContent>
          <mc:Choice Requires="wpc">
            <w:drawing>
              <wp:inline distT="0" distB="0" distL="0" distR="0" wp14:anchorId="59D9B94A" wp14:editId="10A6389B">
                <wp:extent cx="6122035" cy="3992844"/>
                <wp:effectExtent l="0" t="0" r="583565" b="825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TextBox 36"/>
                        <wps:cNvSpPr txBox="1"/>
                        <wps:spPr>
                          <a:xfrm>
                            <a:off x="190198" y="851270"/>
                            <a:ext cx="1762922" cy="2718288"/>
                          </a:xfrm>
                          <a:prstGeom prst="rect">
                            <a:avLst/>
                          </a:prstGeom>
                          <a:noFill/>
                          <a:ln>
                            <a:solidFill>
                              <a:srgbClr val="0070C0"/>
                            </a:solidFill>
                            <a:prstDash val="dash"/>
                          </a:ln>
                        </wps:spPr>
                        <wps:bodyPr wrap="square" rtlCol="0">
                          <a:noAutofit/>
                        </wps:bodyPr>
                      </wps:wsp>
                      <wps:wsp>
                        <wps:cNvPr id="4" name="Straight Arrow Connector 4"/>
                        <wps:cNvCnPr>
                          <a:cxnSpLocks/>
                        </wps:cNvCnPr>
                        <wps:spPr>
                          <a:xfrm flipH="1">
                            <a:off x="1096426" y="556677"/>
                            <a:ext cx="3962" cy="438075"/>
                          </a:xfrm>
                          <a:prstGeom prst="straightConnector1">
                            <a:avLst/>
                          </a:prstGeom>
                          <a:noFill/>
                          <a:ln w="19050" cap="flat" cmpd="sng" algn="ctr">
                            <a:solidFill>
                              <a:srgbClr val="A5A5A5"/>
                            </a:solidFill>
                            <a:prstDash val="solid"/>
                            <a:miter lim="800000"/>
                            <a:tailEnd type="triangle"/>
                          </a:ln>
                          <a:effectLst/>
                        </wps:spPr>
                        <wps:bodyPr/>
                      </wps:wsp>
                      <wps:wsp>
                        <wps:cNvPr id="5" name="TextBox 38"/>
                        <wps:cNvSpPr txBox="1"/>
                        <wps:spPr>
                          <a:xfrm>
                            <a:off x="464767" y="1974612"/>
                            <a:ext cx="1256030" cy="660400"/>
                          </a:xfrm>
                          <a:prstGeom prst="rect">
                            <a:avLst/>
                          </a:prstGeom>
                          <a:noFill/>
                          <a:ln>
                            <a:solidFill>
                              <a:sysClr val="windowText" lastClr="000000"/>
                            </a:solidFill>
                          </a:ln>
                        </wps:spPr>
                        <wps:txbx>
                          <w:txbxContent>
                            <w:p w14:paraId="7420FF7F" w14:textId="77777777" w:rsidR="00856944" w:rsidRDefault="00856944" w:rsidP="00856944">
                              <w:pPr>
                                <w:rPr>
                                  <w:rFonts w:hAnsi="Calibri"/>
                                  <w:color w:val="000000" w:themeColor="text1"/>
                                  <w:kern w:val="24"/>
                                </w:rPr>
                              </w:pPr>
                              <w:r>
                                <w:rPr>
                                  <w:rFonts w:hAnsi="Calibri"/>
                                  <w:color w:val="000000" w:themeColor="text1"/>
                                  <w:kern w:val="24"/>
                                </w:rPr>
                                <w:t>Helm Chart (CloudNative DescriptorFile)</w:t>
                              </w:r>
                            </w:p>
                          </w:txbxContent>
                        </wps:txbx>
                        <wps:bodyPr wrap="square" rtlCol="0">
                          <a:spAutoFit/>
                        </wps:bodyPr>
                      </wps:wsp>
                      <wps:wsp>
                        <wps:cNvPr id="6" name="Straight Arrow Connector 6"/>
                        <wps:cNvCnPr>
                          <a:cxnSpLocks/>
                        </wps:cNvCnPr>
                        <wps:spPr>
                          <a:xfrm flipH="1">
                            <a:off x="1086278" y="2720116"/>
                            <a:ext cx="6504" cy="368043"/>
                          </a:xfrm>
                          <a:prstGeom prst="straightConnector1">
                            <a:avLst/>
                          </a:prstGeom>
                          <a:noFill/>
                          <a:ln w="19050" cap="flat" cmpd="sng" algn="ctr">
                            <a:solidFill>
                              <a:srgbClr val="A5A5A5"/>
                            </a:solidFill>
                            <a:prstDash val="solid"/>
                            <a:miter lim="800000"/>
                            <a:tailEnd type="triangle"/>
                          </a:ln>
                          <a:effectLst/>
                        </wps:spPr>
                        <wps:bodyPr/>
                      </wps:wsp>
                      <wps:wsp>
                        <wps:cNvPr id="7" name="TextBox 40"/>
                        <wps:cNvSpPr txBox="1"/>
                        <wps:spPr>
                          <a:xfrm>
                            <a:off x="336478" y="3088159"/>
                            <a:ext cx="1499630" cy="423138"/>
                          </a:xfrm>
                          <a:prstGeom prst="rect">
                            <a:avLst/>
                          </a:prstGeom>
                          <a:noFill/>
                          <a:ln>
                            <a:solidFill>
                              <a:sysClr val="windowText" lastClr="000000"/>
                            </a:solidFill>
                          </a:ln>
                        </wps:spPr>
                        <wps:txbx>
                          <w:txbxContent>
                            <w:p w14:paraId="7F7FF826" w14:textId="77777777" w:rsidR="00856944" w:rsidRDefault="00856944" w:rsidP="00856944">
                              <w:pPr>
                                <w:rPr>
                                  <w:rFonts w:hAnsi="Calibri"/>
                                  <w:color w:val="000000" w:themeColor="text1"/>
                                  <w:kern w:val="24"/>
                                </w:rPr>
                              </w:pPr>
                              <w:r>
                                <w:rPr>
                                  <w:rFonts w:hAnsi="Calibri"/>
                                  <w:color w:val="000000" w:themeColor="text1"/>
                                  <w:kern w:val="24"/>
                                </w:rPr>
                                <w:t>DockerImage (ExecutableImage)</w:t>
                              </w:r>
                            </w:p>
                          </w:txbxContent>
                        </wps:txbx>
                        <wps:bodyPr wrap="square" rtlCol="0">
                          <a:noAutofit/>
                        </wps:bodyPr>
                      </wps:wsp>
                      <wps:wsp>
                        <wps:cNvPr id="8" name="TextBox 42"/>
                        <wps:cNvSpPr txBox="1"/>
                        <wps:spPr>
                          <a:xfrm>
                            <a:off x="305503" y="993972"/>
                            <a:ext cx="1581785" cy="403225"/>
                          </a:xfrm>
                          <a:prstGeom prst="rect">
                            <a:avLst/>
                          </a:prstGeom>
                          <a:noFill/>
                          <a:ln>
                            <a:solidFill>
                              <a:sysClr val="windowText" lastClr="000000"/>
                            </a:solidFill>
                          </a:ln>
                        </wps:spPr>
                        <wps:txbx>
                          <w:txbxContent>
                            <w:p w14:paraId="53B32D9C" w14:textId="77777777" w:rsidR="00856944" w:rsidRDefault="00856944" w:rsidP="00856944">
                              <w:pPr>
                                <w:spacing w:after="0"/>
                                <w:rPr>
                                  <w:rFonts w:hAnsi="Calibri"/>
                                  <w:b/>
                                  <w:bCs/>
                                  <w:color w:val="000000" w:themeColor="text1"/>
                                  <w:kern w:val="24"/>
                                </w:rPr>
                              </w:pPr>
                              <w:r>
                                <w:rPr>
                                  <w:rFonts w:hAnsi="Calibri"/>
                                  <w:b/>
                                  <w:bCs/>
                                  <w:color w:val="000000" w:themeColor="text1"/>
                                  <w:kern w:val="24"/>
                                </w:rPr>
                                <w:t>ASD DeploymentItem</w:t>
                              </w:r>
                            </w:p>
                            <w:p w14:paraId="1BE99B4E" w14:textId="77777777" w:rsidR="00856944" w:rsidRDefault="00856944" w:rsidP="00856944">
                              <w:pPr>
                                <w:spacing w:after="0"/>
                                <w:rPr>
                                  <w:rFonts w:hAnsi="Calibri"/>
                                  <w:b/>
                                  <w:bCs/>
                                  <w:color w:val="000000" w:themeColor="text1"/>
                                  <w:kern w:val="24"/>
                                </w:rPr>
                              </w:pPr>
                              <w:r>
                                <w:rPr>
                                  <w:rFonts w:hAnsi="Calibri"/>
                                  <w:b/>
                                  <w:bCs/>
                                  <w:color w:val="000000" w:themeColor="text1"/>
                                  <w:kern w:val="24"/>
                                </w:rPr>
                                <w:t>(DeploymentItem)</w:t>
                              </w:r>
                            </w:p>
                          </w:txbxContent>
                        </wps:txbx>
                        <wps:bodyPr wrap="square" rtlCol="0">
                          <a:spAutoFit/>
                        </wps:bodyPr>
                      </wps:wsp>
                      <wps:wsp>
                        <wps:cNvPr id="9" name="TextBox 43"/>
                        <wps:cNvSpPr txBox="1"/>
                        <wps:spPr>
                          <a:xfrm>
                            <a:off x="830790" y="1633839"/>
                            <a:ext cx="169545" cy="201930"/>
                          </a:xfrm>
                          <a:prstGeom prst="rect">
                            <a:avLst/>
                          </a:prstGeom>
                          <a:noFill/>
                        </wps:spPr>
                        <wps:txbx>
                          <w:txbxContent>
                            <w:p w14:paraId="1C791A5C" w14:textId="77777777" w:rsidR="00856944" w:rsidRDefault="00856944" w:rsidP="00856944">
                              <w:pPr>
                                <w:rPr>
                                  <w:rFonts w:hAnsi="Calibri"/>
                                  <w:color w:val="000000" w:themeColor="text1"/>
                                  <w:kern w:val="24"/>
                                </w:rPr>
                              </w:pPr>
                              <w:r>
                                <w:rPr>
                                  <w:rFonts w:hAnsi="Calibri"/>
                                  <w:color w:val="000000" w:themeColor="text1"/>
                                  <w:kern w:val="24"/>
                                </w:rPr>
                                <w:t>has</w:t>
                              </w:r>
                            </w:p>
                          </w:txbxContent>
                        </wps:txbx>
                        <wps:bodyPr wrap="none" lIns="0" tIns="0" rIns="0" bIns="0" rtlCol="0">
                          <a:noAutofit/>
                        </wps:bodyPr>
                      </wps:wsp>
                      <wps:wsp>
                        <wps:cNvPr id="10" name="Straight Arrow Connector 10"/>
                        <wps:cNvCnPr>
                          <a:cxnSpLocks/>
                        </wps:cNvCnPr>
                        <wps:spPr>
                          <a:xfrm flipH="1">
                            <a:off x="1092782" y="1454039"/>
                            <a:ext cx="3614" cy="521222"/>
                          </a:xfrm>
                          <a:prstGeom prst="straightConnector1">
                            <a:avLst/>
                          </a:prstGeom>
                          <a:noFill/>
                          <a:ln w="19050" cap="flat" cmpd="sng" algn="ctr">
                            <a:solidFill>
                              <a:srgbClr val="A5A5A5"/>
                            </a:solidFill>
                            <a:prstDash val="solid"/>
                            <a:miter lim="800000"/>
                            <a:tailEnd type="triangle"/>
                          </a:ln>
                          <a:effectLst/>
                        </wps:spPr>
                        <wps:bodyPr/>
                      </wps:wsp>
                      <wps:wsp>
                        <wps:cNvPr id="11" name="TextBox 45"/>
                        <wps:cNvSpPr txBox="1"/>
                        <wps:spPr>
                          <a:xfrm>
                            <a:off x="117738" y="3615112"/>
                            <a:ext cx="1628775" cy="348615"/>
                          </a:xfrm>
                          <a:prstGeom prst="rect">
                            <a:avLst/>
                          </a:prstGeom>
                          <a:noFill/>
                        </wps:spPr>
                        <wps:txbx>
                          <w:txbxContent>
                            <w:p w14:paraId="0F99CFE6" w14:textId="77777777" w:rsidR="00856944" w:rsidRDefault="00856944" w:rsidP="00856944">
                              <w:pPr>
                                <w:rPr>
                                  <w:rFonts w:hAnsi="Calibri"/>
                                  <w:color w:val="0070C0"/>
                                  <w:kern w:val="24"/>
                                </w:rPr>
                              </w:pPr>
                              <w:r>
                                <w:rPr>
                                  <w:rFonts w:hAnsi="Calibri"/>
                                  <w:color w:val="0070C0"/>
                                  <w:kern w:val="24"/>
                                </w:rPr>
                                <w:t>Deployment related artifacts</w:t>
                              </w:r>
                            </w:p>
                          </w:txbxContent>
                        </wps:txbx>
                        <wps:bodyPr wrap="none" rtlCol="0">
                          <a:spAutoFit/>
                        </wps:bodyPr>
                      </wps:wsp>
                      <wps:wsp>
                        <wps:cNvPr id="12" name="TextBox 46"/>
                        <wps:cNvSpPr txBox="1"/>
                        <wps:spPr>
                          <a:xfrm>
                            <a:off x="146300" y="179406"/>
                            <a:ext cx="1908175" cy="348615"/>
                          </a:xfrm>
                          <a:prstGeom prst="rect">
                            <a:avLst/>
                          </a:prstGeom>
                          <a:noFill/>
                          <a:ln>
                            <a:solidFill>
                              <a:sysClr val="windowText" lastClr="000000"/>
                            </a:solidFill>
                          </a:ln>
                        </wps:spPr>
                        <wps:txbx>
                          <w:txbxContent>
                            <w:p w14:paraId="3846404E" w14:textId="77777777" w:rsidR="00856944" w:rsidRDefault="00856944" w:rsidP="00856944">
                              <w:pPr>
                                <w:rPr>
                                  <w:rFonts w:hAnsi="Calibri"/>
                                  <w:b/>
                                  <w:bCs/>
                                  <w:color w:val="000000" w:themeColor="text1"/>
                                  <w:kern w:val="24"/>
                                </w:rPr>
                              </w:pPr>
                              <w:r>
                                <w:rPr>
                                  <w:rFonts w:hAnsi="Calibri"/>
                                  <w:b/>
                                  <w:bCs/>
                                  <w:color w:val="000000" w:themeColor="text1"/>
                                  <w:kern w:val="24"/>
                                </w:rPr>
                                <w:t>ASD (DeploymentDescriptor)</w:t>
                              </w:r>
                            </w:p>
                          </w:txbxContent>
                        </wps:txbx>
                        <wps:bodyPr wrap="square" rtlCol="0">
                          <a:spAutoFit/>
                        </wps:bodyPr>
                      </wps:wsp>
                      <pic:pic xmlns:pic="http://schemas.openxmlformats.org/drawingml/2006/picture">
                        <pic:nvPicPr>
                          <pic:cNvPr id="13" name="Picture 13" descr="Generated by PlantUML"/>
                          <pic:cNvPicPr/>
                        </pic:nvPicPr>
                        <pic:blipFill>
                          <a:blip r:embed="rId12">
                            <a:extLst>
                              <a:ext uri="{28A0092B-C50C-407E-A947-70E740481C1C}">
                                <a14:useLocalDpi xmlns:a14="http://schemas.microsoft.com/office/drawing/2010/main" val="0"/>
                              </a:ext>
                            </a:extLst>
                          </a:blip>
                          <a:stretch>
                            <a:fillRect/>
                          </a:stretch>
                        </pic:blipFill>
                        <pic:spPr>
                          <a:xfrm>
                            <a:off x="2120268" y="950541"/>
                            <a:ext cx="4594681" cy="1763108"/>
                          </a:xfrm>
                          <a:prstGeom prst="rect">
                            <a:avLst/>
                          </a:prstGeom>
                        </pic:spPr>
                      </pic:pic>
                      <wps:wsp>
                        <wps:cNvPr id="14" name="Rectangle 14"/>
                        <wps:cNvSpPr/>
                        <wps:spPr>
                          <a:xfrm>
                            <a:off x="2054392" y="1293610"/>
                            <a:ext cx="1552001" cy="1602422"/>
                          </a:xfrm>
                          <a:prstGeom prst="rect">
                            <a:avLst/>
                          </a:prstGeom>
                          <a:noFill/>
                          <a:ln w="19050" cap="flat" cmpd="sng" algn="ctr">
                            <a:solidFill>
                              <a:srgbClr val="00B0F0"/>
                            </a:solidFill>
                            <a:prstDash val="solid"/>
                            <a:miter lim="800000"/>
                          </a:ln>
                          <a:effectLst/>
                        </wps:spPr>
                        <wps:bodyPr tIns="90000" bIns="90000" rtlCol="0" anchor="t" anchorCtr="0"/>
                      </wps:wsp>
                      <wps:wsp>
                        <wps:cNvPr id="15" name="TextBox 43"/>
                        <wps:cNvSpPr txBox="1"/>
                        <wps:spPr>
                          <a:xfrm>
                            <a:off x="830790" y="580679"/>
                            <a:ext cx="169545" cy="238125"/>
                          </a:xfrm>
                          <a:prstGeom prst="rect">
                            <a:avLst/>
                          </a:prstGeom>
                          <a:noFill/>
                        </wps:spPr>
                        <wps:txbx>
                          <w:txbxContent>
                            <w:p w14:paraId="6415AFB1" w14:textId="77777777" w:rsidR="00856944" w:rsidRDefault="00856944" w:rsidP="00856944">
                              <w:pPr>
                                <w:rPr>
                                  <w:rFonts w:hAnsi="Calibri"/>
                                  <w:color w:val="000000" w:themeColor="text1"/>
                                  <w:kern w:val="24"/>
                                </w:rPr>
                              </w:pPr>
                              <w:r>
                                <w:rPr>
                                  <w:rFonts w:hAnsi="Calibri"/>
                                  <w:color w:val="000000" w:themeColor="text1"/>
                                  <w:kern w:val="24"/>
                                </w:rPr>
                                <w:t>has</w:t>
                              </w:r>
                            </w:p>
                          </w:txbxContent>
                        </wps:txbx>
                        <wps:bodyPr wrap="none" lIns="0" tIns="0" rIns="0" bIns="0" rtlCol="0">
                          <a:noAutofit/>
                        </wps:bodyPr>
                      </wps:wsp>
                      <wps:wsp>
                        <wps:cNvPr id="16" name="TextBox 43"/>
                        <wps:cNvSpPr txBox="1"/>
                        <wps:spPr>
                          <a:xfrm>
                            <a:off x="493935" y="2792321"/>
                            <a:ext cx="504825" cy="201930"/>
                          </a:xfrm>
                          <a:prstGeom prst="rect">
                            <a:avLst/>
                          </a:prstGeom>
                          <a:noFill/>
                        </wps:spPr>
                        <wps:txbx>
                          <w:txbxContent>
                            <w:p w14:paraId="7929FA20" w14:textId="77777777" w:rsidR="00856944" w:rsidRDefault="00856944" w:rsidP="00856944">
                              <w:pPr>
                                <w:rPr>
                                  <w:rFonts w:hAnsi="Calibri"/>
                                  <w:color w:val="000000" w:themeColor="text1"/>
                                  <w:kern w:val="24"/>
                                </w:rPr>
                              </w:pPr>
                              <w:r>
                                <w:rPr>
                                  <w:rFonts w:hAnsi="Calibri"/>
                                  <w:color w:val="000000" w:themeColor="text1"/>
                                  <w:kern w:val="24"/>
                                </w:rPr>
                                <w:t>May have</w:t>
                              </w:r>
                            </w:p>
                          </w:txbxContent>
                        </wps:txbx>
                        <wps:bodyPr wrap="none" lIns="0" tIns="0" rIns="0" bIns="0" rtlCol="0">
                          <a:noAutofit/>
                        </wps:bodyPr>
                      </wps:wsp>
                    </wpc:wpc>
                  </a:graphicData>
                </a:graphic>
              </wp:inline>
            </w:drawing>
          </mc:Choice>
          <mc:Fallback>
            <w:pict>
              <v:group w14:anchorId="59D9B94A" id="Canvas 17" o:spid="_x0000_s1026" editas="canvas" style="width:482.05pt;height:314.4pt;mso-position-horizontal-relative:char;mso-position-vertical-relative:line" coordsize="61220,39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20;height:39922;visibility:visible;mso-wrap-style:square" filled="t">
                  <v:fill o:detectmouseclick="t"/>
                  <v:path o:connecttype="none"/>
                </v:shape>
                <v:shapetype id="_x0000_t202" coordsize="21600,21600" o:spt="202" path="m,l,21600r21600,l21600,xe">
                  <v:stroke joinstyle="miter"/>
                  <v:path gradientshapeok="t" o:connecttype="rect"/>
                </v:shapetype>
                <v:shape id="TextBox 36" o:spid="_x0000_s1028" type="#_x0000_t202" style="position:absolute;left:1901;top:8512;width:17630;height:27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" filled="f" strokecolor="#0070c0">
                  <v:stroke dashstyle="dash"/>
                </v:shape>
                <v:shapetype id="_x0000_t32" coordsize="21600,21600" o:spt="32" o:oned="t" path="m,l21600,21600e" filled="f">
                  <v:path arrowok="t" fillok="f" o:connecttype="none"/>
                  <o:lock v:ext="edit" shapetype="t"/>
                </v:shapetype>
                <v:shape id="Straight Arrow Connector 4" o:spid="_x0000_s1029" type="#_x0000_t32" style="position:absolute;left:10964;top:5566;width:39;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" strokecolor="#a5a5a5" strokeweight="1.5pt">
                  <v:stroke endarrow="block" joinstyle="miter"/>
                  <o:lock v:ext="edit" shapetype="f"/>
                </v:shape>
                <v:shape id="TextBox 38" o:spid="_x0000_s1030" type="#_x0000_t202" style="position:absolute;left:4647;top:19746;width:1256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" filled="f" strokecolor="windowText">
                  <v:textbox style="mso-fit-shape-to-text:t">
                    <w:txbxContent>
                      <w:p w14:paraId="7420FF7F" w14:textId="77777777" w:rsidR="00856944" w:rsidRDefault="00856944" w:rsidP="00856944">
                        <w:pPr>
                          <w:rPr>
                            <w:rFonts w:hAnsi="Calibri"/>
                            <w:color w:val="000000" w:themeColor="text1"/>
                            <w:kern w:val="24"/>
                          </w:rPr>
                        </w:pPr>
                        <w:r>
                          <w:rPr>
                            <w:rFonts w:hAnsi="Calibri"/>
                            <w:color w:val="000000" w:themeColor="text1"/>
                            <w:kern w:val="24"/>
                          </w:rPr>
                          <w:t>Helm Chart (CloudNative DescriptorFile)</w:t>
                        </w:r>
                      </w:p>
                    </w:txbxContent>
                  </v:textbox>
                </v:shape>
                <v:shape id="Straight Arrow Connector 6" o:spid="_x0000_s1031" type="#_x0000_t32" style="position:absolute;left:10862;top:27201;width:65;height:3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" strokecolor="#a5a5a5" strokeweight="1.5pt">
                  <v:stroke endarrow="block" joinstyle="miter"/>
                  <o:lock v:ext="edit" shapetype="f"/>
                </v:shape>
                <v:shape id="TextBox 40" o:spid="_x0000_s1032" type="#_x0000_t202" style="position:absolute;left:3364;top:30881;width:14997;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" filled="f" strokecolor="windowText">
                  <v:textbox>
                    <w:txbxContent>
                      <w:p w14:paraId="7F7FF826" w14:textId="77777777" w:rsidR="00856944" w:rsidRDefault="00856944" w:rsidP="00856944">
                        <w:pPr>
                          <w:rPr>
                            <w:rFonts w:hAnsi="Calibri"/>
                            <w:color w:val="000000" w:themeColor="text1"/>
                            <w:kern w:val="24"/>
                          </w:rPr>
                        </w:pPr>
                        <w:r>
                          <w:rPr>
                            <w:rFonts w:hAnsi="Calibri"/>
                            <w:color w:val="000000" w:themeColor="text1"/>
                            <w:kern w:val="24"/>
                          </w:rPr>
                          <w:t>DockerImage (ExecutableImage)</w:t>
                        </w:r>
                      </w:p>
                    </w:txbxContent>
                  </v:textbox>
                </v:shape>
                <v:shape id="TextBox 42" o:spid="_x0000_s1033" type="#_x0000_t202" style="position:absolute;left:3055;top:9939;width:1581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" filled="f" strokecolor="windowText">
                  <v:textbox style="mso-fit-shape-to-text:t">
                    <w:txbxContent>
                      <w:p w14:paraId="53B32D9C" w14:textId="77777777" w:rsidR="00856944" w:rsidRDefault="00856944" w:rsidP="00856944">
                        <w:pPr>
                          <w:spacing w:after="0"/>
                          <w:rPr>
                            <w:rFonts w:hAnsi="Calibri"/>
                            <w:b/>
                            <w:bCs/>
                            <w:color w:val="000000" w:themeColor="text1"/>
                            <w:kern w:val="24"/>
                          </w:rPr>
                        </w:pPr>
                        <w:r>
                          <w:rPr>
                            <w:rFonts w:hAnsi="Calibri"/>
                            <w:b/>
                            <w:bCs/>
                            <w:color w:val="000000" w:themeColor="text1"/>
                            <w:kern w:val="24"/>
                          </w:rPr>
                          <w:t>ASD DeploymentItem</w:t>
                        </w:r>
                      </w:p>
                      <w:p w14:paraId="1BE99B4E" w14:textId="77777777" w:rsidR="00856944" w:rsidRDefault="00856944" w:rsidP="00856944">
                        <w:pPr>
                          <w:spacing w:after="0"/>
                          <w:rPr>
                            <w:rFonts w:hAnsi="Calibri"/>
                            <w:b/>
                            <w:bCs/>
                            <w:color w:val="000000" w:themeColor="text1"/>
                            <w:kern w:val="24"/>
                          </w:rPr>
                        </w:pPr>
                        <w:r>
                          <w:rPr>
                            <w:rFonts w:hAnsi="Calibri"/>
                            <w:b/>
                            <w:bCs/>
                            <w:color w:val="000000" w:themeColor="text1"/>
                            <w:kern w:val="24"/>
                          </w:rPr>
                          <w:t>(DeploymentItem)</w:t>
                        </w:r>
                      </w:p>
                    </w:txbxContent>
                  </v:textbox>
                </v:shape>
                <v:shape id="TextBox 43" o:spid="_x0000_s1034" type="#_x0000_t202" style="position:absolute;left:8307;top:16338;width:1696;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" filled="f" stroked="f">
                  <v:textbox inset="0,0,0,0">
                    <w:txbxContent>
                      <w:p w14:paraId="1C791A5C" w14:textId="77777777" w:rsidR="00856944" w:rsidRDefault="00856944" w:rsidP="00856944">
                        <w:pPr>
                          <w:rPr>
                            <w:rFonts w:hAnsi="Calibri"/>
                            <w:color w:val="000000" w:themeColor="text1"/>
                            <w:kern w:val="24"/>
                          </w:rPr>
                        </w:pPr>
                        <w:r>
                          <w:rPr>
                            <w:rFonts w:hAnsi="Calibri"/>
                            <w:color w:val="000000" w:themeColor="text1"/>
                            <w:kern w:val="24"/>
                          </w:rPr>
                          <w:t>has</w:t>
                        </w:r>
                      </w:p>
                    </w:txbxContent>
                  </v:textbox>
                </v:shape>
                <v:shape id="Straight Arrow Connector 10" o:spid="_x0000_s1035" type="#_x0000_t32" style="position:absolute;left:10927;top:14540;width:36;height:52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" strokecolor="#a5a5a5" strokeweight="1.5pt">
                  <v:stroke endarrow="block" joinstyle="miter"/>
                  <o:lock v:ext="edit" shapetype="f"/>
                </v:shape>
                <v:shape id="TextBox 45" o:spid="_x0000_s1036" type="#_x0000_t202" style="position:absolute;left:1177;top:36151;width:16288;height:3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F99CFE6" w14:textId="77777777" w:rsidR="00856944" w:rsidRDefault="00856944" w:rsidP="00856944">
                        <w:pPr>
                          <w:rPr>
                            <w:rFonts w:hAnsi="Calibri"/>
                            <w:color w:val="0070C0"/>
                            <w:kern w:val="24"/>
                          </w:rPr>
                        </w:pPr>
                        <w:r>
                          <w:rPr>
                            <w:rFonts w:hAnsi="Calibri"/>
                            <w:color w:val="0070C0"/>
                            <w:kern w:val="24"/>
                          </w:rPr>
                          <w:t>Deployment related artifacts</w:t>
                        </w:r>
                      </w:p>
                    </w:txbxContent>
                  </v:textbox>
                </v:shape>
                <v:shape id="TextBox 46" o:spid="_x0000_s1037" type="#_x0000_t202" style="position:absolute;left:1463;top:1794;width:19081;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" filled="f" strokecolor="windowText">
                  <v:textbox style="mso-fit-shape-to-text:t">
                    <w:txbxContent>
                      <w:p w14:paraId="3846404E" w14:textId="77777777" w:rsidR="00856944" w:rsidRDefault="00856944" w:rsidP="00856944">
                        <w:pPr>
                          <w:rPr>
                            <w:rFonts w:hAnsi="Calibri"/>
                            <w:b/>
                            <w:bCs/>
                            <w:color w:val="000000" w:themeColor="text1"/>
                            <w:kern w:val="24"/>
                          </w:rPr>
                        </w:pPr>
                        <w:r>
                          <w:rPr>
                            <w:rFonts w:hAnsi="Calibri"/>
                            <w:b/>
                            <w:bCs/>
                            <w:color w:val="000000" w:themeColor="text1"/>
                            <w:kern w:val="24"/>
                          </w:rPr>
                          <w:t>ASD (DeploymentDescriptor)</w:t>
                        </w:r>
                      </w:p>
                    </w:txbxContent>
                  </v:textbox>
                </v:shape>
                <v:shape id="Picture 13" o:spid="_x0000_s1038" type="#_x0000_t75" alt="Generated by PlantUML" style="position:absolute;left:21202;top:9505;width:45947;height:1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">
                  <v:imagedata r:id="rId13" o:title="Generated by PlantUML"/>
                </v:shape>
                <v:rect id="Rectangle 14" o:spid="_x0000_s1039" style="position:absolute;left:20543;top:12936;width:15520;height:1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" filled="f" strokecolor="#00b0f0" strokeweight="1.5pt">
                  <v:textbox inset=",2.5mm,,2.5mm"/>
                </v:rect>
                <v:shape id="TextBox 43" o:spid="_x0000_s1040" type="#_x0000_t202" style="position:absolute;left:8307;top:5806;width:1696;height:2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c9wgAAANsAAAAPAAAAZHJzL2Rvd25yZXYueG1sRE9Na8JA&#10;EL0X/A/LCN7qbgot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BZZBc9wgAAANsAAAAPAAAA&#10;AAAAAAAAAAAAAAcCAABkcnMvZG93bnJldi54bWxQSwUGAAAAAAMAAwC3AAAA9gIAAAAA&#10;" filled="f" stroked="f">
                  <v:textbox inset="0,0,0,0">
                    <w:txbxContent>
                      <w:p w14:paraId="6415AFB1" w14:textId="77777777" w:rsidR="00856944" w:rsidRDefault="00856944" w:rsidP="00856944">
                        <w:pPr>
                          <w:rPr>
                            <w:rFonts w:hAnsi="Calibri"/>
                            <w:color w:val="000000" w:themeColor="text1"/>
                            <w:kern w:val="24"/>
                          </w:rPr>
                        </w:pPr>
                        <w:r>
                          <w:rPr>
                            <w:rFonts w:hAnsi="Calibri"/>
                            <w:color w:val="000000" w:themeColor="text1"/>
                            <w:kern w:val="24"/>
                          </w:rPr>
                          <w:t>has</w:t>
                        </w:r>
                      </w:p>
                    </w:txbxContent>
                  </v:textbox>
                </v:shape>
                <v:shape id="TextBox 43" o:spid="_x0000_s1041" type="#_x0000_t202" style="position:absolute;left:4939;top:27923;width:504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" filled="f" stroked="f">
                  <v:textbox inset="0,0,0,0">
                    <w:txbxContent>
                      <w:p w14:paraId="7929FA20" w14:textId="77777777" w:rsidR="00856944" w:rsidRDefault="00856944" w:rsidP="00856944">
                        <w:pPr>
                          <w:rPr>
                            <w:rFonts w:hAnsi="Calibri"/>
                            <w:color w:val="000000" w:themeColor="text1"/>
                            <w:kern w:val="24"/>
                          </w:rPr>
                        </w:pPr>
                        <w:r>
                          <w:rPr>
                            <w:rFonts w:hAnsi="Calibri"/>
                            <w:color w:val="000000" w:themeColor="text1"/>
                            <w:kern w:val="24"/>
                          </w:rPr>
                          <w:t>May have</w:t>
                        </w:r>
                      </w:p>
                    </w:txbxContent>
                  </v:textbox>
                </v:shape>
                <w10:anchorlock/>
              </v:group>
            </w:pict>
          </mc:Fallback>
        </mc:AlternateContent>
      </w:r>
    </w:p>
    <w:p w14:paraId="7ECA95D6" w14:textId="7EEB5C9C" w:rsidR="00753461" w:rsidRPr="006017CB" w:rsidRDefault="00753461" w:rsidP="00753461">
      <w:pPr>
        <w:pStyle w:val="TF"/>
      </w:pPr>
      <w:bookmarkStart w:id="85" w:name="_Toc144974672"/>
      <w:r>
        <w:t xml:space="preserve">Figure </w:t>
      </w:r>
      <w:r>
        <w:rPr>
          <w:noProof/>
        </w:rPr>
        <w:t>6.1-</w:t>
      </w:r>
      <w:r>
        <w:rPr>
          <w:noProof/>
        </w:rPr>
        <w:fldChar w:fldCharType="begin"/>
      </w:r>
      <w:r>
        <w:rPr>
          <w:noProof/>
        </w:rPr>
        <w:instrText xml:space="preserve"> SEQ  fig \* MERGEFORMAT </w:instrText>
      </w:r>
      <w:r>
        <w:rPr>
          <w:noProof/>
        </w:rPr>
        <w:fldChar w:fldCharType="separate"/>
      </w:r>
      <w:r>
        <w:rPr>
          <w:noProof/>
        </w:rPr>
        <w:t>1</w:t>
      </w:r>
      <w:r>
        <w:rPr>
          <w:noProof/>
        </w:rPr>
        <w:fldChar w:fldCharType="end"/>
      </w:r>
      <w:r>
        <w:t xml:space="preserve">: </w:t>
      </w:r>
      <w:r w:rsidR="00DA69AC">
        <w:t>DeploymentDescriptor with ASD representation</w:t>
      </w:r>
      <w:bookmarkEnd w:id="85"/>
    </w:p>
    <w:p w14:paraId="054419AB" w14:textId="4834CFA0" w:rsidR="00A205F4" w:rsidRPr="000F463B" w:rsidRDefault="00F31856" w:rsidP="00DF2EEF">
      <w:pPr>
        <w:pStyle w:val="FL"/>
        <w:rPr>
          <w:lang w:val="en-CA"/>
        </w:rPr>
      </w:pPr>
      <w:r w:rsidRPr="000F463B">
        <w:rPr>
          <w:lang w:val="en-CA"/>
        </w:rPr>
        <w:t xml:space="preserve"> </w:t>
      </w:r>
    </w:p>
    <w:p w14:paraId="6E48DE5A" w14:textId="58B1E766" w:rsidR="000F463B" w:rsidRDefault="000F463B" w:rsidP="000F463B">
      <w:pPr>
        <w:pStyle w:val="Heading2"/>
      </w:pPr>
      <w:bookmarkStart w:id="86" w:name="_Toc150939123"/>
      <w:bookmarkStart w:id="87" w:name="fig_ExampleFigure"/>
      <w:r>
        <w:t xml:space="preserve">6.2 </w:t>
      </w:r>
      <w:r>
        <w:tab/>
      </w:r>
      <w:r w:rsidR="00BD2BCE">
        <w:t>A</w:t>
      </w:r>
      <w:r w:rsidR="00040788">
        <w:t xml:space="preserve">pplication </w:t>
      </w:r>
      <w:r w:rsidR="00BD2BCE">
        <w:t>S</w:t>
      </w:r>
      <w:r w:rsidR="00040788">
        <w:t xml:space="preserve">ervice </w:t>
      </w:r>
      <w:r w:rsidR="00BD2BCE">
        <w:t>D</w:t>
      </w:r>
      <w:r w:rsidR="00040788">
        <w:t>escriptor</w:t>
      </w:r>
      <w:r w:rsidR="001B23CE">
        <w:t xml:space="preserve"> </w:t>
      </w:r>
      <w:r w:rsidR="00D14C0E">
        <w:t>I</w:t>
      </w:r>
      <w:r w:rsidR="004A3065">
        <w:t xml:space="preserve">nformation </w:t>
      </w:r>
      <w:r w:rsidR="00D14C0E">
        <w:t>E</w:t>
      </w:r>
      <w:r w:rsidR="004A3065">
        <w:t>lement</w:t>
      </w:r>
      <w:bookmarkEnd w:id="86"/>
    </w:p>
    <w:p w14:paraId="76E31E4B" w14:textId="6D07D413" w:rsidR="002B130B" w:rsidRDefault="002B130B" w:rsidP="002B130B">
      <w:pPr>
        <w:pStyle w:val="CRCoverPage"/>
        <w:keepNext/>
        <w:keepLines/>
        <w:overflowPunct w:val="0"/>
        <w:autoSpaceDE w:val="0"/>
        <w:autoSpaceDN w:val="0"/>
        <w:adjustRightInd w:val="0"/>
        <w:spacing w:before="120" w:after="180"/>
        <w:textAlignment w:val="baseline"/>
        <w:outlineLvl w:val="2"/>
        <w:rPr>
          <w:rFonts w:ascii="Times New Roman" w:eastAsia="Yu Mincho" w:hAnsi="Times New Roman"/>
        </w:rPr>
      </w:pPr>
      <w:r w:rsidRPr="000D66DD">
        <w:rPr>
          <w:rFonts w:ascii="Times New Roman" w:eastAsia="Yu Mincho" w:hAnsi="Times New Roman"/>
        </w:rPr>
        <w:t>For the O-RAN NF</w:t>
      </w:r>
      <w:r w:rsidR="00BB3023">
        <w:rPr>
          <w:rFonts w:ascii="Times New Roman" w:eastAsia="Yu Mincho" w:hAnsi="Times New Roman"/>
        </w:rPr>
        <w:t xml:space="preserve"> Deployment</w:t>
      </w:r>
      <w:r w:rsidRPr="000D66DD">
        <w:rPr>
          <w:rFonts w:ascii="Times New Roman" w:eastAsia="Yu Mincho" w:hAnsi="Times New Roman"/>
        </w:rPr>
        <w:t>s the Application Service Descriptor (ASD) is a main top level descriptor template which consists of the attributes described in Table 6.2-1 below.</w:t>
      </w:r>
      <w:bookmarkStart w:id="88" w:name="_Hlk105147084"/>
    </w:p>
    <w:p w14:paraId="73CF0CCF" w14:textId="77777777" w:rsidR="006D18E4" w:rsidRPr="006017CB" w:rsidRDefault="006D18E4" w:rsidP="006D18E4">
      <w:pPr>
        <w:pStyle w:val="TH"/>
        <w:keepLines w:val="0"/>
        <w:spacing w:before="0" w:after="0"/>
      </w:pPr>
      <w:bookmarkStart w:id="89" w:name="_Toc150939138"/>
      <w:r>
        <w:t xml:space="preserve">Table </w:t>
      </w:r>
      <w:r>
        <w:rPr>
          <w:noProof/>
        </w:rPr>
        <w:t>6.2-</w:t>
      </w:r>
      <w:r>
        <w:rPr>
          <w:noProof/>
        </w:rPr>
        <w:fldChar w:fldCharType="begin"/>
      </w:r>
      <w:r>
        <w:rPr>
          <w:noProof/>
        </w:rPr>
        <w:instrText xml:space="preserve"> SEQ  fig \* MERGEFORMAT </w:instrText>
      </w:r>
      <w:r>
        <w:rPr>
          <w:noProof/>
        </w:rPr>
        <w:fldChar w:fldCharType="separate"/>
      </w:r>
      <w:r>
        <w:rPr>
          <w:noProof/>
        </w:rPr>
        <w:t>1</w:t>
      </w:r>
      <w:r>
        <w:rPr>
          <w:noProof/>
        </w:rPr>
        <w:fldChar w:fldCharType="end"/>
      </w:r>
      <w:r>
        <w:t>: ASD Information Model</w:t>
      </w:r>
      <w:bookmarkEnd w:id="89"/>
    </w:p>
    <w:p w14:paraId="53223E83" w14:textId="77777777" w:rsidR="006D18E4" w:rsidRPr="000D66DD" w:rsidRDefault="006D18E4" w:rsidP="002B130B">
      <w:pPr>
        <w:pStyle w:val="CRCoverPage"/>
        <w:keepNext/>
        <w:keepLines/>
        <w:overflowPunct w:val="0"/>
        <w:autoSpaceDE w:val="0"/>
        <w:autoSpaceDN w:val="0"/>
        <w:adjustRightInd w:val="0"/>
        <w:spacing w:before="120" w:after="180"/>
        <w:textAlignment w:val="baseline"/>
        <w:outlineLvl w:val="2"/>
        <w:rPr>
          <w:rFonts w:ascii="Times New Roman" w:eastAsia="Yu Mincho" w:hAnsi="Times New Roman"/>
        </w:rPr>
      </w:pPr>
    </w:p>
    <w:tbl>
      <w:tblPr>
        <w:tblStyle w:val="TableGrid1"/>
        <w:tblW w:w="10057" w:type="dxa"/>
        <w:tblLayout w:type="fixed"/>
        <w:tblLook w:val="04A0" w:firstRow="1" w:lastRow="0" w:firstColumn="1" w:lastColumn="0" w:noHBand="0" w:noVBand="1"/>
      </w:tblPr>
      <w:tblGrid>
        <w:gridCol w:w="2405"/>
        <w:gridCol w:w="992"/>
        <w:gridCol w:w="1134"/>
        <w:gridCol w:w="1273"/>
        <w:gridCol w:w="4253"/>
      </w:tblGrid>
      <w:tr w:rsidR="002B130B" w:rsidRPr="00387BF1" w14:paraId="685BED5A" w14:textId="77777777" w:rsidTr="009A42C5">
        <w:trPr>
          <w:trHeight w:val="177"/>
          <w:tblHeader/>
        </w:trPr>
        <w:tc>
          <w:tcPr>
            <w:tcW w:w="2405" w:type="dxa"/>
            <w:hideMark/>
          </w:tcPr>
          <w:bookmarkEnd w:id="88"/>
          <w:p w14:paraId="020E0C1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b/>
                <w:bCs/>
                <w:sz w:val="18"/>
                <w:szCs w:val="18"/>
                <w:lang w:val="en-GB"/>
              </w:rPr>
              <w:t>Attribute</w:t>
            </w:r>
          </w:p>
        </w:tc>
        <w:tc>
          <w:tcPr>
            <w:tcW w:w="992" w:type="dxa"/>
            <w:hideMark/>
          </w:tcPr>
          <w:p w14:paraId="6FF1ECDF"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b/>
                <w:bCs/>
                <w:sz w:val="18"/>
                <w:szCs w:val="18"/>
                <w:lang w:val="en-GB"/>
              </w:rPr>
              <w:t>Qualifier</w:t>
            </w:r>
          </w:p>
        </w:tc>
        <w:tc>
          <w:tcPr>
            <w:tcW w:w="1134" w:type="dxa"/>
            <w:hideMark/>
          </w:tcPr>
          <w:p w14:paraId="2F191B27"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b/>
                <w:bCs/>
                <w:sz w:val="18"/>
                <w:szCs w:val="18"/>
                <w:lang w:val="en-GB"/>
              </w:rPr>
              <w:t>Cardinality</w:t>
            </w:r>
          </w:p>
        </w:tc>
        <w:tc>
          <w:tcPr>
            <w:tcW w:w="1273" w:type="dxa"/>
            <w:hideMark/>
          </w:tcPr>
          <w:p w14:paraId="7133868D"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b/>
                <w:bCs/>
                <w:sz w:val="18"/>
                <w:szCs w:val="18"/>
                <w:lang w:val="en-GB"/>
              </w:rPr>
              <w:t>Type</w:t>
            </w:r>
          </w:p>
        </w:tc>
        <w:tc>
          <w:tcPr>
            <w:tcW w:w="4253" w:type="dxa"/>
            <w:hideMark/>
          </w:tcPr>
          <w:p w14:paraId="60BDB1D4"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b/>
                <w:bCs/>
                <w:sz w:val="18"/>
                <w:szCs w:val="18"/>
                <w:lang w:val="en-GB"/>
              </w:rPr>
              <w:t>Description</w:t>
            </w:r>
          </w:p>
        </w:tc>
      </w:tr>
      <w:tr w:rsidR="002B130B" w:rsidRPr="00387BF1" w14:paraId="38E02C2F" w14:textId="77777777" w:rsidTr="00ED0872">
        <w:tc>
          <w:tcPr>
            <w:tcW w:w="2405" w:type="dxa"/>
            <w:hideMark/>
          </w:tcPr>
          <w:p w14:paraId="29AD7FA5" w14:textId="77777777" w:rsidR="002B130B" w:rsidRPr="005B0598" w:rsidRDefault="002B130B"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asdId</w:t>
            </w:r>
          </w:p>
        </w:tc>
        <w:tc>
          <w:tcPr>
            <w:tcW w:w="992" w:type="dxa"/>
            <w:hideMark/>
          </w:tcPr>
          <w:p w14:paraId="0006B0A4"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1BB332EF"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hideMark/>
          </w:tcPr>
          <w:p w14:paraId="44B5CCDF" w14:textId="3F9537DA" w:rsidR="002B130B" w:rsidRPr="00387BF1" w:rsidRDefault="007E0DE6"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String</w:t>
            </w:r>
          </w:p>
        </w:tc>
        <w:tc>
          <w:tcPr>
            <w:tcW w:w="4253" w:type="dxa"/>
            <w:hideMark/>
          </w:tcPr>
          <w:p w14:paraId="0D816A85"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Identifier of this ASD information element. This attribute shall be globally unique. The format will be defined in the data model specification phase.</w:t>
            </w:r>
          </w:p>
        </w:tc>
      </w:tr>
      <w:tr w:rsidR="002B130B" w:rsidRPr="00387BF1" w14:paraId="0C56885F" w14:textId="77777777" w:rsidTr="00ED0872">
        <w:tc>
          <w:tcPr>
            <w:tcW w:w="2405" w:type="dxa"/>
            <w:hideMark/>
          </w:tcPr>
          <w:p w14:paraId="0B0BE5F0"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asdVersion</w:t>
            </w:r>
          </w:p>
        </w:tc>
        <w:tc>
          <w:tcPr>
            <w:tcW w:w="992" w:type="dxa"/>
            <w:hideMark/>
          </w:tcPr>
          <w:p w14:paraId="6280DA0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04389D47"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hideMark/>
          </w:tcPr>
          <w:p w14:paraId="0AF66DC2"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253" w:type="dxa"/>
            <w:hideMark/>
          </w:tcPr>
          <w:p w14:paraId="2ADD7176"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Identifies the version of the ASD</w:t>
            </w:r>
          </w:p>
        </w:tc>
      </w:tr>
      <w:tr w:rsidR="002B130B" w:rsidRPr="00387BF1" w14:paraId="2D8A37FF" w14:textId="77777777" w:rsidTr="00ED0872">
        <w:tc>
          <w:tcPr>
            <w:tcW w:w="2405" w:type="dxa"/>
            <w:hideMark/>
          </w:tcPr>
          <w:p w14:paraId="6EBA6971"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asdSchemaVersion</w:t>
            </w:r>
          </w:p>
        </w:tc>
        <w:tc>
          <w:tcPr>
            <w:tcW w:w="992" w:type="dxa"/>
            <w:hideMark/>
          </w:tcPr>
          <w:p w14:paraId="006C1874"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4DF2CC1E"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hideMark/>
          </w:tcPr>
          <w:p w14:paraId="768D7AA8" w14:textId="5A8C6FD9" w:rsidR="002B130B" w:rsidRPr="00387BF1" w:rsidRDefault="007E0DE6"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String</w:t>
            </w:r>
          </w:p>
        </w:tc>
        <w:tc>
          <w:tcPr>
            <w:tcW w:w="4253" w:type="dxa"/>
            <w:hideMark/>
          </w:tcPr>
          <w:p w14:paraId="2CA76995"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 xml:space="preserve">Specifies the version of the ASD’s schema. </w:t>
            </w:r>
            <w:r>
              <w:rPr>
                <w:rFonts w:eastAsia="Times New Roman"/>
                <w:sz w:val="18"/>
                <w:szCs w:val="18"/>
                <w:lang w:val="en-GB"/>
              </w:rPr>
              <w:t>See note</w:t>
            </w:r>
            <w:r w:rsidRPr="00387BF1">
              <w:rPr>
                <w:rFonts w:eastAsia="Times New Roman"/>
                <w:sz w:val="18"/>
                <w:szCs w:val="18"/>
                <w:lang w:val="en-GB"/>
              </w:rPr>
              <w:t xml:space="preserve"> 1</w:t>
            </w:r>
            <w:r>
              <w:rPr>
                <w:rFonts w:eastAsia="Times New Roman"/>
                <w:sz w:val="18"/>
                <w:szCs w:val="18"/>
                <w:lang w:val="en-GB"/>
              </w:rPr>
              <w:t>.</w:t>
            </w:r>
            <w:r w:rsidRPr="00387BF1">
              <w:rPr>
                <w:rFonts w:eastAsia="Times New Roman"/>
                <w:sz w:val="18"/>
                <w:szCs w:val="18"/>
                <w:lang w:val="en-GB"/>
              </w:rPr>
              <w:t xml:space="preserve"> </w:t>
            </w:r>
          </w:p>
        </w:tc>
      </w:tr>
      <w:tr w:rsidR="002B130B" w:rsidRPr="00387BF1" w14:paraId="27686ADD" w14:textId="77777777" w:rsidTr="00ED0872">
        <w:tc>
          <w:tcPr>
            <w:tcW w:w="2405" w:type="dxa"/>
            <w:hideMark/>
          </w:tcPr>
          <w:p w14:paraId="2A92F45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asdProvider</w:t>
            </w:r>
          </w:p>
        </w:tc>
        <w:tc>
          <w:tcPr>
            <w:tcW w:w="992" w:type="dxa"/>
            <w:hideMark/>
          </w:tcPr>
          <w:p w14:paraId="62B3E0F4"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29C9D17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hideMark/>
          </w:tcPr>
          <w:p w14:paraId="3E74F654"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253" w:type="dxa"/>
            <w:hideMark/>
          </w:tcPr>
          <w:p w14:paraId="281ACE48" w14:textId="77777777" w:rsidR="002B130B" w:rsidRPr="005B0598" w:rsidRDefault="002B130B"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Provider of the application and of the ASD.</w:t>
            </w:r>
          </w:p>
        </w:tc>
      </w:tr>
      <w:tr w:rsidR="002B130B" w:rsidRPr="00387BF1" w14:paraId="628DD326" w14:textId="77777777" w:rsidTr="00ED0872">
        <w:tc>
          <w:tcPr>
            <w:tcW w:w="2405" w:type="dxa"/>
            <w:hideMark/>
          </w:tcPr>
          <w:p w14:paraId="6BD8576E"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asdApplicationName</w:t>
            </w:r>
          </w:p>
        </w:tc>
        <w:tc>
          <w:tcPr>
            <w:tcW w:w="992" w:type="dxa"/>
            <w:hideMark/>
          </w:tcPr>
          <w:p w14:paraId="659F0B2C"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217C8CB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hideMark/>
          </w:tcPr>
          <w:p w14:paraId="422E7037"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253" w:type="dxa"/>
            <w:hideMark/>
          </w:tcPr>
          <w:p w14:paraId="0A93C8DF"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Name to identify the application. Invariant for the application lifetime.</w:t>
            </w:r>
          </w:p>
        </w:tc>
      </w:tr>
      <w:tr w:rsidR="002B130B" w:rsidRPr="00387BF1" w14:paraId="7F2D74F5" w14:textId="77777777" w:rsidTr="00ED0872">
        <w:tc>
          <w:tcPr>
            <w:tcW w:w="2405" w:type="dxa"/>
            <w:hideMark/>
          </w:tcPr>
          <w:p w14:paraId="75EA4539"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asdApplicationVersion</w:t>
            </w:r>
          </w:p>
        </w:tc>
        <w:tc>
          <w:tcPr>
            <w:tcW w:w="992" w:type="dxa"/>
            <w:hideMark/>
          </w:tcPr>
          <w:p w14:paraId="376E958B"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286BB676"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hideMark/>
          </w:tcPr>
          <w:p w14:paraId="474392DA" w14:textId="58ABC6E0" w:rsidR="002B130B" w:rsidRPr="00387BF1" w:rsidRDefault="00655315"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String</w:t>
            </w:r>
          </w:p>
        </w:tc>
        <w:tc>
          <w:tcPr>
            <w:tcW w:w="4253" w:type="dxa"/>
            <w:hideMark/>
          </w:tcPr>
          <w:p w14:paraId="066581B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 xml:space="preserve">Specifies the version of the application. </w:t>
            </w:r>
            <w:r>
              <w:rPr>
                <w:rFonts w:eastAsia="Times New Roman"/>
                <w:sz w:val="18"/>
                <w:szCs w:val="18"/>
                <w:lang w:val="en-GB"/>
              </w:rPr>
              <w:t>See n</w:t>
            </w:r>
            <w:r w:rsidRPr="00387BF1">
              <w:rPr>
                <w:rFonts w:eastAsia="Times New Roman"/>
                <w:sz w:val="18"/>
                <w:szCs w:val="18"/>
                <w:lang w:val="en-GB"/>
              </w:rPr>
              <w:t xml:space="preserve">ote 2. </w:t>
            </w:r>
          </w:p>
        </w:tc>
      </w:tr>
      <w:tr w:rsidR="002B130B" w:rsidRPr="00387BF1" w14:paraId="02A34B34" w14:textId="77777777" w:rsidTr="00ED0872">
        <w:tc>
          <w:tcPr>
            <w:tcW w:w="2405" w:type="dxa"/>
            <w:hideMark/>
          </w:tcPr>
          <w:p w14:paraId="0DECDF68"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lastRenderedPageBreak/>
              <w:t>asdApplicationInfoName</w:t>
            </w:r>
          </w:p>
        </w:tc>
        <w:tc>
          <w:tcPr>
            <w:tcW w:w="992" w:type="dxa"/>
            <w:hideMark/>
          </w:tcPr>
          <w:p w14:paraId="53434AC2"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5797D43C"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1273" w:type="dxa"/>
            <w:hideMark/>
          </w:tcPr>
          <w:p w14:paraId="76B5E0E1"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253" w:type="dxa"/>
            <w:hideMark/>
          </w:tcPr>
          <w:p w14:paraId="3A8104D6" w14:textId="77777777" w:rsidR="002B130B" w:rsidRPr="005B0598" w:rsidRDefault="002B130B"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Human readable name for the application. Can change during the ASD lifetime.</w:t>
            </w:r>
          </w:p>
        </w:tc>
      </w:tr>
      <w:tr w:rsidR="002B130B" w:rsidRPr="00387BF1" w14:paraId="3E517209" w14:textId="77777777" w:rsidTr="00ED0872">
        <w:tc>
          <w:tcPr>
            <w:tcW w:w="2405" w:type="dxa"/>
            <w:hideMark/>
          </w:tcPr>
          <w:p w14:paraId="4D88CBFA"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asdInfoDescription</w:t>
            </w:r>
          </w:p>
        </w:tc>
        <w:tc>
          <w:tcPr>
            <w:tcW w:w="992" w:type="dxa"/>
            <w:hideMark/>
          </w:tcPr>
          <w:p w14:paraId="1406179B"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48C4615C"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1273" w:type="dxa"/>
            <w:hideMark/>
          </w:tcPr>
          <w:p w14:paraId="30D7EE46"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253" w:type="dxa"/>
            <w:hideMark/>
          </w:tcPr>
          <w:p w14:paraId="66DCC3D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Human readable description of the application. Can change during the ASD lifetime.</w:t>
            </w:r>
          </w:p>
        </w:tc>
      </w:tr>
      <w:tr w:rsidR="002B130B" w:rsidRPr="00387BF1" w14:paraId="2B2E32C2" w14:textId="77777777" w:rsidTr="00ED0872">
        <w:tc>
          <w:tcPr>
            <w:tcW w:w="2405" w:type="dxa"/>
            <w:hideMark/>
          </w:tcPr>
          <w:p w14:paraId="55908AD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asdExtCpd</w:t>
            </w:r>
          </w:p>
        </w:tc>
        <w:tc>
          <w:tcPr>
            <w:tcW w:w="992" w:type="dxa"/>
            <w:hideMark/>
          </w:tcPr>
          <w:p w14:paraId="252AAC67"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7124A689"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1273" w:type="dxa"/>
            <w:hideMark/>
          </w:tcPr>
          <w:p w14:paraId="2615BBAD"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ExtCpd</w:t>
            </w:r>
          </w:p>
        </w:tc>
        <w:tc>
          <w:tcPr>
            <w:tcW w:w="4253" w:type="dxa"/>
            <w:hideMark/>
          </w:tcPr>
          <w:p w14:paraId="2ACD9086"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Describes the externally exposed connection points of the application.</w:t>
            </w:r>
          </w:p>
        </w:tc>
      </w:tr>
      <w:tr w:rsidR="002B130B" w:rsidRPr="00387BF1" w14:paraId="5FC8C506" w14:textId="77777777" w:rsidTr="00ED0872">
        <w:tc>
          <w:tcPr>
            <w:tcW w:w="2405" w:type="dxa"/>
            <w:hideMark/>
          </w:tcPr>
          <w:p w14:paraId="265DFA4B"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bookmarkStart w:id="90" w:name="_Hlk127960994"/>
            <w:r w:rsidRPr="00387BF1">
              <w:rPr>
                <w:rFonts w:eastAsia="Times New Roman"/>
                <w:sz w:val="18"/>
                <w:szCs w:val="18"/>
                <w:lang w:val="en-GB"/>
              </w:rPr>
              <w:t>enhancedClusterCapabilities</w:t>
            </w:r>
          </w:p>
        </w:tc>
        <w:tc>
          <w:tcPr>
            <w:tcW w:w="992" w:type="dxa"/>
            <w:hideMark/>
          </w:tcPr>
          <w:p w14:paraId="7E57E376"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0CBE2C5E"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1273" w:type="dxa"/>
            <w:hideMark/>
          </w:tcPr>
          <w:p w14:paraId="76B8C76B"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EnhancedClusterCapabilities</w:t>
            </w:r>
          </w:p>
        </w:tc>
        <w:tc>
          <w:tcPr>
            <w:tcW w:w="4253" w:type="dxa"/>
            <w:hideMark/>
          </w:tcPr>
          <w:p w14:paraId="29C759B2"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 list of expected capabilities of the target deployment cluster to aid placement of the application on a suitable cluster.</w:t>
            </w:r>
          </w:p>
        </w:tc>
      </w:tr>
      <w:bookmarkEnd w:id="90"/>
      <w:tr w:rsidR="002B130B" w:rsidRPr="00387BF1" w14:paraId="527D1981" w14:textId="77777777" w:rsidTr="00ED0872">
        <w:tc>
          <w:tcPr>
            <w:tcW w:w="2405" w:type="dxa"/>
            <w:hideMark/>
          </w:tcPr>
          <w:p w14:paraId="343B5C55" w14:textId="4B43B41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deploymentItem</w:t>
            </w:r>
          </w:p>
        </w:tc>
        <w:tc>
          <w:tcPr>
            <w:tcW w:w="992" w:type="dxa"/>
            <w:hideMark/>
          </w:tcPr>
          <w:p w14:paraId="64520AF5"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hideMark/>
          </w:tcPr>
          <w:p w14:paraId="3A7B504A"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1..N</w:t>
            </w:r>
          </w:p>
        </w:tc>
        <w:tc>
          <w:tcPr>
            <w:tcW w:w="1273" w:type="dxa"/>
            <w:hideMark/>
          </w:tcPr>
          <w:p w14:paraId="27C40751"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DeploymentItem</w:t>
            </w:r>
          </w:p>
        </w:tc>
        <w:tc>
          <w:tcPr>
            <w:tcW w:w="4253" w:type="dxa"/>
            <w:hideMark/>
          </w:tcPr>
          <w:p w14:paraId="26597F80"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Cloud native deployment artifacts associated with the application.</w:t>
            </w:r>
          </w:p>
        </w:tc>
      </w:tr>
      <w:tr w:rsidR="002B130B" w:rsidRPr="00387BF1" w14:paraId="582E2EDA" w14:textId="77777777" w:rsidTr="00ED0872">
        <w:tc>
          <w:tcPr>
            <w:tcW w:w="2405" w:type="dxa"/>
          </w:tcPr>
          <w:p w14:paraId="2448590F"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asdInvariantId  </w:t>
            </w:r>
          </w:p>
        </w:tc>
        <w:tc>
          <w:tcPr>
            <w:tcW w:w="992" w:type="dxa"/>
          </w:tcPr>
          <w:p w14:paraId="068D5D35"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134" w:type="dxa"/>
          </w:tcPr>
          <w:p w14:paraId="783D7C0A"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273" w:type="dxa"/>
          </w:tcPr>
          <w:p w14:paraId="69CC77E7" w14:textId="50F9608E" w:rsidR="002B130B" w:rsidRPr="00387BF1" w:rsidRDefault="00002D5C"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String</w:t>
            </w:r>
            <w:r w:rsidRPr="00387BF1">
              <w:rPr>
                <w:rFonts w:eastAsia="Times New Roman"/>
                <w:sz w:val="18"/>
                <w:szCs w:val="18"/>
                <w:lang w:val="en-GB"/>
              </w:rPr>
              <w:t>    </w:t>
            </w:r>
          </w:p>
        </w:tc>
        <w:tc>
          <w:tcPr>
            <w:tcW w:w="4253" w:type="dxa"/>
          </w:tcPr>
          <w:p w14:paraId="6420C4E3" w14:textId="77777777"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Identifier of this descriptor in a version independent manner. This attribute is invariant across versions of ASD. It is in UUID format as specified in RFC 4122</w:t>
            </w:r>
          </w:p>
        </w:tc>
      </w:tr>
      <w:tr w:rsidR="002B130B" w:rsidRPr="00387BF1" w14:paraId="343DE487" w14:textId="77777777" w:rsidTr="00ED0872">
        <w:tc>
          <w:tcPr>
            <w:tcW w:w="10057" w:type="dxa"/>
            <w:gridSpan w:val="5"/>
          </w:tcPr>
          <w:p w14:paraId="7EC83ABB" w14:textId="3FB28A42"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NOTE</w:t>
            </w:r>
            <w:r w:rsidRPr="00387BF1">
              <w:rPr>
                <w:rFonts w:eastAsia="Times New Roman"/>
                <w:sz w:val="18"/>
                <w:szCs w:val="18"/>
                <w:lang w:val="en-GB"/>
              </w:rPr>
              <w:t xml:space="preserve"> 1: Version change</w:t>
            </w:r>
            <w:r w:rsidR="00002D5C">
              <w:rPr>
                <w:rFonts w:eastAsia="Times New Roman"/>
                <w:sz w:val="18"/>
                <w:szCs w:val="18"/>
                <w:lang w:val="en-GB"/>
              </w:rPr>
              <w:t>s</w:t>
            </w:r>
            <w:r w:rsidRPr="00387BF1">
              <w:rPr>
                <w:rFonts w:eastAsia="Times New Roman"/>
                <w:sz w:val="18"/>
                <w:szCs w:val="18"/>
                <w:lang w:val="en-GB"/>
              </w:rPr>
              <w:t xml:space="preserve"> when a change is made to any one of the ASD attributes.</w:t>
            </w:r>
          </w:p>
          <w:p w14:paraId="62821A75" w14:textId="09FA17FB" w:rsidR="002B130B" w:rsidRPr="00387BF1" w:rsidRDefault="002B130B"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NOTE</w:t>
            </w:r>
            <w:r w:rsidRPr="00387BF1">
              <w:rPr>
                <w:rFonts w:eastAsia="Times New Roman"/>
                <w:sz w:val="18"/>
                <w:szCs w:val="18"/>
                <w:lang w:val="en-GB"/>
              </w:rPr>
              <w:t xml:space="preserve"> 2: Version change</w:t>
            </w:r>
            <w:r w:rsidR="006C0090">
              <w:rPr>
                <w:rFonts w:eastAsia="Times New Roman"/>
                <w:sz w:val="18"/>
                <w:szCs w:val="18"/>
                <w:lang w:val="en-GB"/>
              </w:rPr>
              <w:t>s</w:t>
            </w:r>
            <w:r w:rsidRPr="00387BF1">
              <w:rPr>
                <w:rFonts w:eastAsia="Times New Roman"/>
                <w:sz w:val="18"/>
                <w:szCs w:val="18"/>
                <w:lang w:val="en-GB"/>
              </w:rPr>
              <w:t xml:space="preserve"> when software or ASD values changes</w:t>
            </w:r>
          </w:p>
        </w:tc>
      </w:tr>
    </w:tbl>
    <w:p w14:paraId="35E4B1F9" w14:textId="7C871CE6" w:rsidR="003944DE" w:rsidRPr="000F463B" w:rsidRDefault="003944DE" w:rsidP="002C7C61">
      <w:pPr>
        <w:pStyle w:val="NF"/>
        <w:ind w:left="0" w:firstLine="0"/>
        <w:rPr>
          <w:lang w:val="en-CA"/>
        </w:rPr>
      </w:pPr>
    </w:p>
    <w:p w14:paraId="3A3428B7" w14:textId="5A76BD57" w:rsidR="00BD2BCE" w:rsidRDefault="00BD2BCE" w:rsidP="00BD2BCE">
      <w:pPr>
        <w:pStyle w:val="Heading2"/>
      </w:pPr>
      <w:bookmarkStart w:id="91" w:name="_Toc150939124"/>
      <w:bookmarkEnd w:id="87"/>
      <w:r>
        <w:t xml:space="preserve">6.3 </w:t>
      </w:r>
      <w:r>
        <w:tab/>
      </w:r>
      <w:r w:rsidR="00100304" w:rsidRPr="00AF3151">
        <w:rPr>
          <w:rFonts w:eastAsia="Yu Mincho"/>
          <w:szCs w:val="22"/>
        </w:rPr>
        <w:t>Deployment Item (</w:t>
      </w:r>
      <w:bookmarkStart w:id="92" w:name="_Hlk105579315"/>
      <w:r w:rsidR="00100304" w:rsidRPr="00AF3151">
        <w:rPr>
          <w:rFonts w:eastAsia="Yu Mincho"/>
          <w:szCs w:val="22"/>
        </w:rPr>
        <w:t>DeploymentItem</w:t>
      </w:r>
      <w:bookmarkEnd w:id="92"/>
      <w:r w:rsidR="00100304" w:rsidRPr="00AF3151">
        <w:rPr>
          <w:rFonts w:eastAsia="Yu Mincho"/>
          <w:szCs w:val="22"/>
        </w:rPr>
        <w:t xml:space="preserve">) </w:t>
      </w:r>
      <w:r>
        <w:t>Information Element</w:t>
      </w:r>
      <w:bookmarkEnd w:id="91"/>
      <w:r>
        <w:t xml:space="preserve"> </w:t>
      </w:r>
    </w:p>
    <w:p w14:paraId="61DC83DD" w14:textId="462F1F63" w:rsidR="00314D0B" w:rsidRPr="000D66DD" w:rsidRDefault="00314D0B" w:rsidP="002C7C61">
      <w:r w:rsidRPr="000D66DD">
        <w:t xml:space="preserve">The deploymentItem defined in </w:t>
      </w:r>
      <w:r w:rsidRPr="00CC20EB">
        <w:t xml:space="preserve">O-RAN Operations and Maintenance Architecture </w:t>
      </w:r>
      <w:r>
        <w:t>[i.2]</w:t>
      </w:r>
      <w:r w:rsidRPr="000D66DD">
        <w:t xml:space="preserve"> is realized by the </w:t>
      </w:r>
      <w:r w:rsidR="00F665C6">
        <w:t>D</w:t>
      </w:r>
      <w:r w:rsidRPr="000D66DD">
        <w:t xml:space="preserve">eploymentItem IE which has the DeploymentItem structure described in Table 6.3-1 below. </w:t>
      </w:r>
    </w:p>
    <w:p w14:paraId="490541B1" w14:textId="4243B893" w:rsidR="00DE0417" w:rsidRDefault="00E6450F" w:rsidP="00314D0B">
      <w:pPr>
        <w:overflowPunct w:val="0"/>
        <w:autoSpaceDE w:val="0"/>
        <w:autoSpaceDN w:val="0"/>
        <w:adjustRightInd w:val="0"/>
        <w:spacing w:after="180" w:line="240" w:lineRule="auto"/>
        <w:textAlignment w:val="baseline"/>
        <w:rPr>
          <w:rFonts w:eastAsia="Times New Roman" w:cs="Times New Roman"/>
          <w:szCs w:val="20"/>
          <w:lang w:val="en-GB"/>
        </w:rPr>
      </w:pPr>
      <w:r>
        <w:rPr>
          <w:rFonts w:eastAsia="Times New Roman" w:cs="Times New Roman"/>
          <w:szCs w:val="20"/>
          <w:lang w:val="en-GB"/>
        </w:rPr>
        <w:t xml:space="preserve">The </w:t>
      </w:r>
      <w:r w:rsidR="00314D0B" w:rsidRPr="00387BF1">
        <w:rPr>
          <w:rFonts w:eastAsia="Times New Roman" w:cs="Times New Roman"/>
          <w:szCs w:val="20"/>
          <w:lang w:val="en-GB"/>
        </w:rPr>
        <w:t>DeploymentItem IE describes the type of cloud native artifact, its order of deployment in case multiple cloud native artifacts are employed with the same ASD, and the list of parameters that can be parameterized in this cloud native deployment artifact at deployment time</w:t>
      </w:r>
      <w:r w:rsidR="00326D9C">
        <w:rPr>
          <w:rFonts w:eastAsia="Times New Roman" w:cs="Times New Roman"/>
          <w:szCs w:val="20"/>
          <w:lang w:val="en-GB"/>
        </w:rPr>
        <w:t>.</w:t>
      </w:r>
    </w:p>
    <w:p w14:paraId="26585052" w14:textId="18D3FB20" w:rsidR="009F0953" w:rsidRDefault="009F0953" w:rsidP="009F0953">
      <w:pPr>
        <w:pStyle w:val="TH"/>
        <w:keepLines w:val="0"/>
        <w:spacing w:before="0" w:after="0"/>
      </w:pPr>
      <w:bookmarkStart w:id="93" w:name="_Toc150939139"/>
      <w:r>
        <w:t>Table 6.3-</w:t>
      </w:r>
      <w:r w:rsidR="00964898">
        <w:fldChar w:fldCharType="begin"/>
      </w:r>
      <w:r w:rsidR="00964898">
        <w:instrText xml:space="preserve"> SEQ tab \* MERGEFORMAT </w:instrText>
      </w:r>
      <w:r w:rsidR="00964898">
        <w:fldChar w:fldCharType="separate"/>
      </w:r>
      <w:r>
        <w:rPr>
          <w:noProof/>
        </w:rPr>
        <w:t>1</w:t>
      </w:r>
      <w:r w:rsidR="00964898">
        <w:rPr>
          <w:noProof/>
        </w:rPr>
        <w:fldChar w:fldCharType="end"/>
      </w:r>
      <w:r>
        <w:t>: DeploymentItem IE</w:t>
      </w:r>
      <w:bookmarkEnd w:id="93"/>
    </w:p>
    <w:p w14:paraId="76D3A001" w14:textId="77777777" w:rsidR="009F0953" w:rsidRPr="00387BF1" w:rsidRDefault="009F0953" w:rsidP="00314D0B">
      <w:pPr>
        <w:overflowPunct w:val="0"/>
        <w:autoSpaceDE w:val="0"/>
        <w:autoSpaceDN w:val="0"/>
        <w:adjustRightInd w:val="0"/>
        <w:spacing w:after="180" w:line="240" w:lineRule="auto"/>
        <w:textAlignment w:val="baseline"/>
        <w:rPr>
          <w:rFonts w:eastAsia="Times New Roman" w:cs="Times New Roman"/>
          <w:szCs w:val="20"/>
          <w:lang w:val="en-GB"/>
        </w:rPr>
      </w:pPr>
    </w:p>
    <w:tbl>
      <w:tblPr>
        <w:tblStyle w:val="TableGrid1"/>
        <w:tblW w:w="10057" w:type="dxa"/>
        <w:tblLook w:val="04A0" w:firstRow="1" w:lastRow="0" w:firstColumn="1" w:lastColumn="0" w:noHBand="0" w:noVBand="1"/>
      </w:tblPr>
      <w:tblGrid>
        <w:gridCol w:w="1809"/>
        <w:gridCol w:w="1058"/>
        <w:gridCol w:w="1279"/>
        <w:gridCol w:w="839"/>
        <w:gridCol w:w="5072"/>
      </w:tblGrid>
      <w:tr w:rsidR="00314D0B" w:rsidRPr="00387BF1" w14:paraId="33A51E2D" w14:textId="77777777" w:rsidTr="009A42C5">
        <w:trPr>
          <w:tblHeader/>
        </w:trPr>
        <w:tc>
          <w:tcPr>
            <w:tcW w:w="0" w:type="auto"/>
            <w:hideMark/>
          </w:tcPr>
          <w:p w14:paraId="2F73F905" w14:textId="75541D43"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b/>
                <w:bCs/>
                <w:sz w:val="18"/>
                <w:szCs w:val="18"/>
                <w:lang w:val="en-GB" w:eastAsia="ja-JP"/>
              </w:rPr>
              <w:t>Attribute</w:t>
            </w:r>
          </w:p>
        </w:tc>
        <w:tc>
          <w:tcPr>
            <w:tcW w:w="0" w:type="auto"/>
            <w:hideMark/>
          </w:tcPr>
          <w:p w14:paraId="0F250152"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b/>
                <w:bCs/>
                <w:sz w:val="18"/>
                <w:szCs w:val="18"/>
                <w:lang w:val="en-GB" w:eastAsia="ja-JP"/>
              </w:rPr>
              <w:t>Qualifier</w:t>
            </w:r>
          </w:p>
        </w:tc>
        <w:tc>
          <w:tcPr>
            <w:tcW w:w="0" w:type="auto"/>
            <w:hideMark/>
          </w:tcPr>
          <w:p w14:paraId="19B06BBA"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b/>
                <w:bCs/>
                <w:sz w:val="18"/>
                <w:szCs w:val="18"/>
                <w:lang w:val="en-GB" w:eastAsia="ja-JP"/>
              </w:rPr>
              <w:t>Cardinality</w:t>
            </w:r>
          </w:p>
        </w:tc>
        <w:tc>
          <w:tcPr>
            <w:tcW w:w="0" w:type="auto"/>
            <w:hideMark/>
          </w:tcPr>
          <w:p w14:paraId="2021763F" w14:textId="77777777" w:rsidR="00314D0B" w:rsidRPr="00387BF1" w:rsidRDefault="00314D0B" w:rsidP="00ED0872">
            <w:pPr>
              <w:overflowPunct w:val="0"/>
              <w:autoSpaceDE w:val="0"/>
              <w:autoSpaceDN w:val="0"/>
              <w:adjustRightInd w:val="0"/>
              <w:textAlignment w:val="baseline"/>
              <w:rPr>
                <w:rFonts w:eastAsia="Times New Roman"/>
                <w:b/>
                <w:bCs/>
                <w:sz w:val="18"/>
                <w:szCs w:val="18"/>
                <w:lang w:val="en-GB" w:eastAsia="ja-JP"/>
              </w:rPr>
            </w:pPr>
            <w:r w:rsidRPr="00387BF1">
              <w:rPr>
                <w:rFonts w:eastAsia="Times New Roman"/>
                <w:b/>
                <w:bCs/>
                <w:sz w:val="18"/>
                <w:szCs w:val="18"/>
                <w:lang w:val="en-GB" w:eastAsia="ja-JP"/>
              </w:rPr>
              <w:t>Type</w:t>
            </w:r>
          </w:p>
        </w:tc>
        <w:tc>
          <w:tcPr>
            <w:tcW w:w="5072" w:type="dxa"/>
            <w:hideMark/>
          </w:tcPr>
          <w:p w14:paraId="3EC200CA"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b/>
                <w:bCs/>
                <w:sz w:val="18"/>
                <w:szCs w:val="18"/>
                <w:lang w:val="en-GB" w:eastAsia="ja-JP"/>
              </w:rPr>
              <w:t>Description</w:t>
            </w:r>
          </w:p>
        </w:tc>
      </w:tr>
      <w:tr w:rsidR="00314D0B" w:rsidRPr="00387BF1" w14:paraId="49CBE2A6" w14:textId="77777777" w:rsidTr="009A42C5">
        <w:tc>
          <w:tcPr>
            <w:tcW w:w="0" w:type="auto"/>
            <w:hideMark/>
          </w:tcPr>
          <w:p w14:paraId="60836130"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deploymentItemId</w:t>
            </w:r>
          </w:p>
        </w:tc>
        <w:tc>
          <w:tcPr>
            <w:tcW w:w="0" w:type="auto"/>
            <w:hideMark/>
          </w:tcPr>
          <w:p w14:paraId="2B345B29"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M</w:t>
            </w:r>
          </w:p>
        </w:tc>
        <w:tc>
          <w:tcPr>
            <w:tcW w:w="0" w:type="auto"/>
            <w:hideMark/>
          </w:tcPr>
          <w:p w14:paraId="1299FCE1"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1</w:t>
            </w:r>
          </w:p>
        </w:tc>
        <w:tc>
          <w:tcPr>
            <w:tcW w:w="0" w:type="auto"/>
            <w:hideMark/>
          </w:tcPr>
          <w:p w14:paraId="3886F411" w14:textId="76C3CB78" w:rsidR="00314D0B" w:rsidRPr="00387BF1" w:rsidRDefault="00B24C36" w:rsidP="00ED0872">
            <w:pPr>
              <w:overflowPunct w:val="0"/>
              <w:autoSpaceDE w:val="0"/>
              <w:autoSpaceDN w:val="0"/>
              <w:adjustRightInd w:val="0"/>
              <w:textAlignment w:val="baseline"/>
              <w:rPr>
                <w:rFonts w:eastAsia="Times New Roman"/>
                <w:sz w:val="18"/>
                <w:szCs w:val="18"/>
                <w:lang w:val="en-GB" w:eastAsia="ja-JP"/>
              </w:rPr>
            </w:pPr>
            <w:r>
              <w:rPr>
                <w:rFonts w:eastAsia="Times New Roman"/>
                <w:sz w:val="18"/>
                <w:szCs w:val="18"/>
                <w:lang w:val="en-GB" w:eastAsia="ja-JP"/>
              </w:rPr>
              <w:t>String</w:t>
            </w:r>
          </w:p>
        </w:tc>
        <w:tc>
          <w:tcPr>
            <w:tcW w:w="5072" w:type="dxa"/>
            <w:hideMark/>
          </w:tcPr>
          <w:p w14:paraId="2C4E1016"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The identifier of this deployment item</w:t>
            </w:r>
          </w:p>
        </w:tc>
      </w:tr>
      <w:tr w:rsidR="00314D0B" w:rsidRPr="00387BF1" w14:paraId="7766D273" w14:textId="77777777" w:rsidTr="009A42C5">
        <w:tc>
          <w:tcPr>
            <w:tcW w:w="0" w:type="auto"/>
            <w:hideMark/>
          </w:tcPr>
          <w:p w14:paraId="2DC2DF29"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artifactType</w:t>
            </w:r>
          </w:p>
        </w:tc>
        <w:tc>
          <w:tcPr>
            <w:tcW w:w="0" w:type="auto"/>
            <w:hideMark/>
          </w:tcPr>
          <w:p w14:paraId="27F7EE1B"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M</w:t>
            </w:r>
          </w:p>
        </w:tc>
        <w:tc>
          <w:tcPr>
            <w:tcW w:w="0" w:type="auto"/>
            <w:hideMark/>
          </w:tcPr>
          <w:p w14:paraId="6D763CDA"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1</w:t>
            </w:r>
          </w:p>
        </w:tc>
        <w:tc>
          <w:tcPr>
            <w:tcW w:w="0" w:type="auto"/>
            <w:hideMark/>
          </w:tcPr>
          <w:p w14:paraId="6C095621"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String</w:t>
            </w:r>
          </w:p>
        </w:tc>
        <w:tc>
          <w:tcPr>
            <w:tcW w:w="5072" w:type="dxa"/>
            <w:hideMark/>
          </w:tcPr>
          <w:p w14:paraId="3D3A0F39" w14:textId="5061B34D" w:rsidR="00314D0B" w:rsidRPr="005B0598" w:rsidRDefault="00314D0B" w:rsidP="00ED0872">
            <w:pPr>
              <w:pStyle w:val="BalloonText"/>
              <w:overflowPunct w:val="0"/>
              <w:autoSpaceDE w:val="0"/>
              <w:autoSpaceDN w:val="0"/>
              <w:adjustRightInd w:val="0"/>
              <w:textAlignment w:val="baseline"/>
              <w:rPr>
                <w:rFonts w:eastAsia="Times New Roman"/>
                <w:lang w:val="en-GB" w:eastAsia="ja-JP"/>
              </w:rPr>
            </w:pPr>
            <w:r w:rsidRPr="005B0598">
              <w:rPr>
                <w:rFonts w:ascii="Times New Roman" w:eastAsia="Times New Roman" w:hAnsi="Times New Roman" w:cs="Times New Roman"/>
                <w:lang w:val="en-GB" w:eastAsia="ja-JP"/>
              </w:rPr>
              <w:t xml:space="preserve">Specifies the artifact type. One of following values can be chosen: "helm_chart", "helmfile", "crd", "terraform". </w:t>
            </w:r>
          </w:p>
        </w:tc>
      </w:tr>
      <w:tr w:rsidR="00314D0B" w:rsidRPr="00387BF1" w14:paraId="4B7A7927" w14:textId="77777777" w:rsidTr="009A42C5">
        <w:tc>
          <w:tcPr>
            <w:tcW w:w="0" w:type="auto"/>
            <w:hideMark/>
          </w:tcPr>
          <w:p w14:paraId="3EA47053"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artifactId</w:t>
            </w:r>
          </w:p>
        </w:tc>
        <w:tc>
          <w:tcPr>
            <w:tcW w:w="0" w:type="auto"/>
            <w:hideMark/>
          </w:tcPr>
          <w:p w14:paraId="45760561"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M</w:t>
            </w:r>
          </w:p>
        </w:tc>
        <w:tc>
          <w:tcPr>
            <w:tcW w:w="0" w:type="auto"/>
            <w:hideMark/>
          </w:tcPr>
          <w:p w14:paraId="5BB94349"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1</w:t>
            </w:r>
          </w:p>
        </w:tc>
        <w:tc>
          <w:tcPr>
            <w:tcW w:w="0" w:type="auto"/>
            <w:hideMark/>
          </w:tcPr>
          <w:p w14:paraId="6D573AAF"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String</w:t>
            </w:r>
          </w:p>
        </w:tc>
        <w:tc>
          <w:tcPr>
            <w:tcW w:w="5072" w:type="dxa"/>
            <w:hideMark/>
          </w:tcPr>
          <w:p w14:paraId="46732C62"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Unique reference to a deployment item (cloud native deployment artifact). It can be a URI or file path. </w:t>
            </w:r>
          </w:p>
        </w:tc>
      </w:tr>
      <w:tr w:rsidR="00314D0B" w:rsidRPr="00387BF1" w14:paraId="1D9FC6F4" w14:textId="77777777" w:rsidTr="009A42C5">
        <w:tc>
          <w:tcPr>
            <w:tcW w:w="0" w:type="auto"/>
            <w:hideMark/>
          </w:tcPr>
          <w:p w14:paraId="3486A6EF"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deploymentOrder</w:t>
            </w:r>
          </w:p>
        </w:tc>
        <w:tc>
          <w:tcPr>
            <w:tcW w:w="0" w:type="auto"/>
            <w:hideMark/>
          </w:tcPr>
          <w:p w14:paraId="2CBEE987"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M</w:t>
            </w:r>
          </w:p>
        </w:tc>
        <w:tc>
          <w:tcPr>
            <w:tcW w:w="0" w:type="auto"/>
            <w:hideMark/>
          </w:tcPr>
          <w:p w14:paraId="3311BD8E"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0..1</w:t>
            </w:r>
          </w:p>
        </w:tc>
        <w:tc>
          <w:tcPr>
            <w:tcW w:w="0" w:type="auto"/>
            <w:hideMark/>
          </w:tcPr>
          <w:p w14:paraId="4AA1BE70"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Integer</w:t>
            </w:r>
          </w:p>
        </w:tc>
        <w:tc>
          <w:tcPr>
            <w:tcW w:w="5072" w:type="dxa"/>
            <w:hideMark/>
          </w:tcPr>
          <w:p w14:paraId="3A139DF6" w14:textId="78CE8959"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 xml:space="preserve">Specifies the deployment order of the deployment item. A lower value specifies that the deployment item belongs to an earlier deployment stage, i.e., needs to be installed prior to a deployment item with higher deploymentOrder values. If not specified, the deployment of the deployment itemt can be done in arbitrary order and decided by the </w:t>
            </w:r>
            <w:r w:rsidR="0014513B">
              <w:rPr>
                <w:rFonts w:eastAsia="Times New Roman"/>
                <w:sz w:val="18"/>
                <w:szCs w:val="18"/>
                <w:lang w:val="en-GB" w:eastAsia="ja-JP"/>
              </w:rPr>
              <w:t>SMO</w:t>
            </w:r>
            <w:r w:rsidRPr="00387BF1">
              <w:rPr>
                <w:rFonts w:eastAsia="Times New Roman"/>
                <w:sz w:val="18"/>
                <w:szCs w:val="18"/>
                <w:lang w:val="en-GB" w:eastAsia="ja-JP"/>
              </w:rPr>
              <w:t>.</w:t>
            </w:r>
          </w:p>
        </w:tc>
      </w:tr>
      <w:tr w:rsidR="00314D0B" w:rsidRPr="00387BF1" w14:paraId="396C6B53" w14:textId="77777777" w:rsidTr="009A42C5">
        <w:tc>
          <w:tcPr>
            <w:tcW w:w="0" w:type="auto"/>
            <w:hideMark/>
          </w:tcPr>
          <w:p w14:paraId="15A0374A" w14:textId="4C19EB9D"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lifecycleParameter</w:t>
            </w:r>
          </w:p>
        </w:tc>
        <w:tc>
          <w:tcPr>
            <w:tcW w:w="0" w:type="auto"/>
            <w:hideMark/>
          </w:tcPr>
          <w:p w14:paraId="3E75D1A6"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M</w:t>
            </w:r>
          </w:p>
        </w:tc>
        <w:tc>
          <w:tcPr>
            <w:tcW w:w="0" w:type="auto"/>
            <w:hideMark/>
          </w:tcPr>
          <w:p w14:paraId="48F896E2"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0..N</w:t>
            </w:r>
          </w:p>
        </w:tc>
        <w:tc>
          <w:tcPr>
            <w:tcW w:w="0" w:type="auto"/>
            <w:hideMark/>
          </w:tcPr>
          <w:p w14:paraId="03C1442E"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String</w:t>
            </w:r>
          </w:p>
        </w:tc>
        <w:tc>
          <w:tcPr>
            <w:tcW w:w="5072" w:type="dxa"/>
            <w:hideMark/>
          </w:tcPr>
          <w:p w14:paraId="286157A7" w14:textId="77777777" w:rsidR="00314D0B" w:rsidRPr="00387BF1" w:rsidRDefault="00314D0B"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The list of parameters that can be overridden at deployment time (e.g., the list of parameters in the values.yaml which can be overridden at deployment time)</w:t>
            </w:r>
          </w:p>
        </w:tc>
      </w:tr>
    </w:tbl>
    <w:p w14:paraId="3C62DF91" w14:textId="77777777" w:rsidR="00A205F4" w:rsidRPr="00405541" w:rsidRDefault="00A205F4" w:rsidP="008B7561"/>
    <w:p w14:paraId="10DB7C90" w14:textId="56899271" w:rsidR="001A4D49" w:rsidRDefault="001A4D49" w:rsidP="001A4D49"/>
    <w:p w14:paraId="1CA6AA52" w14:textId="1704B08B" w:rsidR="00B62537" w:rsidRDefault="00B62537" w:rsidP="00B62537">
      <w:pPr>
        <w:pStyle w:val="Heading2"/>
      </w:pPr>
      <w:bookmarkStart w:id="94" w:name="_Toc150939125"/>
      <w:r>
        <w:lastRenderedPageBreak/>
        <w:t xml:space="preserve">6.4 </w:t>
      </w:r>
      <w:r>
        <w:tab/>
      </w:r>
      <w:r w:rsidR="00AA0F20" w:rsidRPr="00347F3C">
        <w:rPr>
          <w:rFonts w:eastAsia="Yu Mincho"/>
        </w:rPr>
        <w:t>External connection point (ExtCpd) Information Element</w:t>
      </w:r>
      <w:bookmarkEnd w:id="94"/>
      <w:r>
        <w:t xml:space="preserve"> </w:t>
      </w:r>
    </w:p>
    <w:p w14:paraId="71BFF1B4" w14:textId="6D59F010" w:rsidR="00FA3102" w:rsidRDefault="00D01649" w:rsidP="00CB6614">
      <w:r>
        <w:t xml:space="preserve">The </w:t>
      </w:r>
      <w:r w:rsidR="00FA3102" w:rsidRPr="00001B27">
        <w:t xml:space="preserve">ExtCpd </w:t>
      </w:r>
      <w:r>
        <w:t xml:space="preserve">IE </w:t>
      </w:r>
      <w:r w:rsidR="00FA3102" w:rsidRPr="00001B27">
        <w:t xml:space="preserve">describes endpoints </w:t>
      </w:r>
      <w:r>
        <w:t xml:space="preserve">exposed by the application </w:t>
      </w:r>
      <w:r w:rsidR="00FA3102" w:rsidRPr="00001B27">
        <w:t>to enable orchestrators to string together or optimally place linked applications.</w:t>
      </w:r>
    </w:p>
    <w:p w14:paraId="518D7338" w14:textId="77777777" w:rsidR="009F0953" w:rsidRDefault="009F0953" w:rsidP="009F0953">
      <w:pPr>
        <w:pStyle w:val="TH"/>
        <w:keepLines w:val="0"/>
        <w:spacing w:before="0" w:after="0"/>
      </w:pPr>
      <w:bookmarkStart w:id="95" w:name="_Toc150939140"/>
      <w:r>
        <w:t>Table 6.4-</w:t>
      </w:r>
      <w:r w:rsidR="00964898">
        <w:fldChar w:fldCharType="begin"/>
      </w:r>
      <w:r w:rsidR="00964898">
        <w:instrText xml:space="preserve"> SEQ tab \* MERGEFORMAT </w:instrText>
      </w:r>
      <w:r w:rsidR="00964898">
        <w:fldChar w:fldCharType="separate"/>
      </w:r>
      <w:r>
        <w:rPr>
          <w:noProof/>
        </w:rPr>
        <w:t>1</w:t>
      </w:r>
      <w:r w:rsidR="00964898">
        <w:rPr>
          <w:noProof/>
        </w:rPr>
        <w:fldChar w:fldCharType="end"/>
      </w:r>
      <w:r>
        <w:t>: ExtCpd IE</w:t>
      </w:r>
      <w:bookmarkEnd w:id="95"/>
    </w:p>
    <w:p w14:paraId="6659511C" w14:textId="77777777" w:rsidR="009F0953" w:rsidRPr="00001B27" w:rsidRDefault="009F0953" w:rsidP="00CB6614"/>
    <w:tbl>
      <w:tblPr>
        <w:tblStyle w:val="TableGrid1"/>
        <w:tblW w:w="10057" w:type="dxa"/>
        <w:tblLayout w:type="fixed"/>
        <w:tblLook w:val="04A0" w:firstRow="1" w:lastRow="0" w:firstColumn="1" w:lastColumn="0" w:noHBand="0" w:noVBand="1"/>
      </w:tblPr>
      <w:tblGrid>
        <w:gridCol w:w="2119"/>
        <w:gridCol w:w="1134"/>
        <w:gridCol w:w="1275"/>
        <w:gridCol w:w="1134"/>
        <w:gridCol w:w="4395"/>
      </w:tblGrid>
      <w:tr w:rsidR="00FA3102" w:rsidRPr="00387BF1" w14:paraId="039F1AF7" w14:textId="77777777" w:rsidTr="009A42C5">
        <w:trPr>
          <w:trHeight w:val="305"/>
          <w:tblHeader/>
        </w:trPr>
        <w:tc>
          <w:tcPr>
            <w:tcW w:w="2119" w:type="dxa"/>
            <w:hideMark/>
          </w:tcPr>
          <w:p w14:paraId="6BA873EF" w14:textId="77777777" w:rsidR="00FA3102" w:rsidRPr="00387BF1" w:rsidRDefault="00FA3102"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Attribute</w:t>
            </w:r>
          </w:p>
        </w:tc>
        <w:tc>
          <w:tcPr>
            <w:tcW w:w="1134" w:type="dxa"/>
            <w:hideMark/>
          </w:tcPr>
          <w:p w14:paraId="3874873E" w14:textId="77777777" w:rsidR="00FA3102" w:rsidRPr="00387BF1" w:rsidRDefault="00FA3102"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Qualifier</w:t>
            </w:r>
          </w:p>
        </w:tc>
        <w:tc>
          <w:tcPr>
            <w:tcW w:w="1275" w:type="dxa"/>
            <w:hideMark/>
          </w:tcPr>
          <w:p w14:paraId="69753342" w14:textId="77777777" w:rsidR="00FA3102" w:rsidRPr="00387BF1" w:rsidRDefault="00FA3102"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Cardinality</w:t>
            </w:r>
          </w:p>
        </w:tc>
        <w:tc>
          <w:tcPr>
            <w:tcW w:w="1134" w:type="dxa"/>
            <w:hideMark/>
          </w:tcPr>
          <w:p w14:paraId="503C4DBB" w14:textId="77777777" w:rsidR="00FA3102" w:rsidRPr="00387BF1" w:rsidRDefault="00FA3102"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Content</w:t>
            </w:r>
          </w:p>
        </w:tc>
        <w:tc>
          <w:tcPr>
            <w:tcW w:w="4395" w:type="dxa"/>
            <w:hideMark/>
          </w:tcPr>
          <w:p w14:paraId="347EE835" w14:textId="77777777" w:rsidR="00FA3102" w:rsidRPr="00387BF1" w:rsidRDefault="00FA3102"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Description</w:t>
            </w:r>
          </w:p>
        </w:tc>
      </w:tr>
      <w:tr w:rsidR="00FA3102" w:rsidRPr="00387BF1" w14:paraId="4CDA35E2" w14:textId="77777777" w:rsidTr="00ED0872">
        <w:tc>
          <w:tcPr>
            <w:tcW w:w="2119" w:type="dxa"/>
            <w:hideMark/>
          </w:tcPr>
          <w:p w14:paraId="09DA23D1"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id</w:t>
            </w:r>
          </w:p>
        </w:tc>
        <w:tc>
          <w:tcPr>
            <w:tcW w:w="1134" w:type="dxa"/>
            <w:hideMark/>
          </w:tcPr>
          <w:p w14:paraId="109CB13E"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275" w:type="dxa"/>
            <w:hideMark/>
          </w:tcPr>
          <w:p w14:paraId="6648405B"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134" w:type="dxa"/>
            <w:hideMark/>
          </w:tcPr>
          <w:p w14:paraId="7CD9E308"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395" w:type="dxa"/>
            <w:hideMark/>
          </w:tcPr>
          <w:p w14:paraId="4DE7B366"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The identifier of this ExtCpdData</w:t>
            </w:r>
          </w:p>
        </w:tc>
      </w:tr>
      <w:tr w:rsidR="00FA3102" w:rsidRPr="00387BF1" w14:paraId="1C1C4879" w14:textId="77777777" w:rsidTr="00ED0872">
        <w:tc>
          <w:tcPr>
            <w:tcW w:w="2119" w:type="dxa"/>
            <w:hideMark/>
          </w:tcPr>
          <w:p w14:paraId="6A51F32B"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description</w:t>
            </w:r>
          </w:p>
        </w:tc>
        <w:tc>
          <w:tcPr>
            <w:tcW w:w="1134" w:type="dxa"/>
            <w:hideMark/>
          </w:tcPr>
          <w:p w14:paraId="64EAB12E"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275" w:type="dxa"/>
            <w:hideMark/>
          </w:tcPr>
          <w:p w14:paraId="1A9C1585"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134" w:type="dxa"/>
            <w:hideMark/>
          </w:tcPr>
          <w:p w14:paraId="70F240B1"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395" w:type="dxa"/>
            <w:hideMark/>
          </w:tcPr>
          <w:p w14:paraId="18A8BB0B"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Describes the service exposed.</w:t>
            </w:r>
          </w:p>
        </w:tc>
      </w:tr>
      <w:tr w:rsidR="00FA3102" w:rsidRPr="00387BF1" w14:paraId="78556C0F" w14:textId="77777777" w:rsidTr="00ED0872">
        <w:tc>
          <w:tcPr>
            <w:tcW w:w="2119" w:type="dxa"/>
            <w:hideMark/>
          </w:tcPr>
          <w:p w14:paraId="04151BA2" w14:textId="77777777" w:rsidR="00FA3102" w:rsidRPr="005B0598" w:rsidRDefault="00FA3102"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virtualLinkRequirement</w:t>
            </w:r>
          </w:p>
        </w:tc>
        <w:tc>
          <w:tcPr>
            <w:tcW w:w="1134" w:type="dxa"/>
            <w:hideMark/>
          </w:tcPr>
          <w:p w14:paraId="38D1C8E1"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275" w:type="dxa"/>
            <w:hideMark/>
          </w:tcPr>
          <w:p w14:paraId="63142DF6"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1134" w:type="dxa"/>
            <w:hideMark/>
          </w:tcPr>
          <w:p w14:paraId="1834287C"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395" w:type="dxa"/>
            <w:hideMark/>
          </w:tcPr>
          <w:p w14:paraId="2401E907" w14:textId="4AD89614"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Refers in an abstract way to the network that the ExtCpd shall be exposed for (</w:t>
            </w:r>
            <w:r w:rsidR="00907B2B">
              <w:rPr>
                <w:rFonts w:eastAsia="Times New Roman"/>
                <w:sz w:val="18"/>
                <w:szCs w:val="18"/>
                <w:lang w:val="en-GB"/>
              </w:rPr>
              <w:t xml:space="preserve">for </w:t>
            </w:r>
            <w:r w:rsidRPr="00387BF1">
              <w:rPr>
                <w:rFonts w:eastAsia="Times New Roman"/>
                <w:sz w:val="18"/>
                <w:szCs w:val="18"/>
                <w:lang w:val="en-GB"/>
              </w:rPr>
              <w:t>ex</w:t>
            </w:r>
            <w:r w:rsidR="00907B2B">
              <w:rPr>
                <w:rFonts w:eastAsia="Times New Roman"/>
                <w:sz w:val="18"/>
                <w:szCs w:val="18"/>
                <w:lang w:val="en-GB"/>
              </w:rPr>
              <w:t>ample,</w:t>
            </w:r>
            <w:r w:rsidRPr="00387BF1">
              <w:rPr>
                <w:rFonts w:eastAsia="Times New Roman"/>
                <w:sz w:val="18"/>
                <w:szCs w:val="18"/>
                <w:lang w:val="en-GB"/>
              </w:rPr>
              <w:t xml:space="preserve"> OAM, EndUser, backhaul, LI, etc). The intent is to enable a network operator to identify which extCpd was designed to be connected to which VPN. </w:t>
            </w:r>
          </w:p>
        </w:tc>
      </w:tr>
      <w:tr w:rsidR="00FA3102" w:rsidRPr="00387BF1" w14:paraId="2C44EF43" w14:textId="77777777" w:rsidTr="00ED0872">
        <w:tc>
          <w:tcPr>
            <w:tcW w:w="2119" w:type="dxa"/>
            <w:hideMark/>
          </w:tcPr>
          <w:p w14:paraId="001F7656"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color w:val="242424"/>
                <w:sz w:val="18"/>
                <w:szCs w:val="18"/>
                <w:lang w:val="en-GB"/>
              </w:rPr>
              <w:t>networkInterfaceRealizationRequirements</w:t>
            </w:r>
          </w:p>
        </w:tc>
        <w:tc>
          <w:tcPr>
            <w:tcW w:w="1134" w:type="dxa"/>
            <w:hideMark/>
          </w:tcPr>
          <w:p w14:paraId="520B7085"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275" w:type="dxa"/>
            <w:hideMark/>
          </w:tcPr>
          <w:p w14:paraId="1BE88FC3"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1134" w:type="dxa"/>
            <w:hideMark/>
          </w:tcPr>
          <w:p w14:paraId="43DFEDDA"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N</w:t>
            </w:r>
            <w:r w:rsidRPr="00387BF1">
              <w:rPr>
                <w:rFonts w:eastAsia="Times New Roman"/>
                <w:color w:val="242424"/>
                <w:sz w:val="18"/>
                <w:szCs w:val="18"/>
                <w:lang w:val="en-GB"/>
              </w:rPr>
              <w:t>etworkInterfaceRealizationRequirements</w:t>
            </w:r>
          </w:p>
        </w:tc>
        <w:tc>
          <w:tcPr>
            <w:tcW w:w="4395" w:type="dxa"/>
            <w:hideMark/>
          </w:tcPr>
          <w:p w14:paraId="00B49F03" w14:textId="5DE8C315"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 xml:space="preserve">Details container implementation specific requirements on the NetworkAttachmentDefinition. See </w:t>
            </w:r>
            <w:r w:rsidR="00907B2B">
              <w:rPr>
                <w:rFonts w:eastAsia="Times New Roman"/>
                <w:sz w:val="18"/>
                <w:szCs w:val="18"/>
                <w:lang w:val="en-GB"/>
              </w:rPr>
              <w:t>n</w:t>
            </w:r>
            <w:r w:rsidRPr="00387BF1">
              <w:rPr>
                <w:rFonts w:eastAsia="Times New Roman"/>
                <w:sz w:val="18"/>
                <w:szCs w:val="18"/>
                <w:lang w:val="en-GB"/>
              </w:rPr>
              <w:t>ote</w:t>
            </w:r>
            <w:r w:rsidR="00907B2B">
              <w:rPr>
                <w:rFonts w:eastAsia="Times New Roman"/>
                <w:sz w:val="18"/>
                <w:szCs w:val="18"/>
                <w:lang w:val="en-GB"/>
              </w:rPr>
              <w:t>s</w:t>
            </w:r>
            <w:r w:rsidRPr="00387BF1">
              <w:rPr>
                <w:rFonts w:eastAsia="Times New Roman"/>
                <w:sz w:val="18"/>
                <w:szCs w:val="18"/>
                <w:lang w:val="en-GB"/>
              </w:rPr>
              <w:t xml:space="preserve"> 1 </w:t>
            </w:r>
            <w:r w:rsidR="00907B2B">
              <w:rPr>
                <w:rFonts w:eastAsia="Times New Roman"/>
                <w:sz w:val="18"/>
                <w:szCs w:val="18"/>
                <w:lang w:val="en-GB"/>
              </w:rPr>
              <w:t>and</w:t>
            </w:r>
            <w:r w:rsidRPr="00387BF1">
              <w:rPr>
                <w:rFonts w:eastAsia="Times New Roman"/>
                <w:sz w:val="18"/>
                <w:szCs w:val="18"/>
                <w:lang w:val="en-GB"/>
              </w:rPr>
              <w:t xml:space="preserve"> 2.</w:t>
            </w:r>
          </w:p>
        </w:tc>
      </w:tr>
      <w:tr w:rsidR="00FA3102" w:rsidRPr="00387BF1" w14:paraId="29354E97" w14:textId="77777777" w:rsidTr="00ED0872">
        <w:tc>
          <w:tcPr>
            <w:tcW w:w="2119" w:type="dxa"/>
            <w:hideMark/>
          </w:tcPr>
          <w:p w14:paraId="6B9BA785" w14:textId="77777777" w:rsidR="00FA3102" w:rsidRPr="005B0598" w:rsidRDefault="00FA3102"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inputParamMappings</w:t>
            </w:r>
          </w:p>
        </w:tc>
        <w:tc>
          <w:tcPr>
            <w:tcW w:w="1134" w:type="dxa"/>
            <w:hideMark/>
          </w:tcPr>
          <w:p w14:paraId="4D7677EA"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275" w:type="dxa"/>
            <w:hideMark/>
          </w:tcPr>
          <w:p w14:paraId="54E31F1A"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1134" w:type="dxa"/>
            <w:hideMark/>
          </w:tcPr>
          <w:p w14:paraId="282D1325"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ExtCpd.ParamMappings</w:t>
            </w:r>
          </w:p>
        </w:tc>
        <w:tc>
          <w:tcPr>
            <w:tcW w:w="4395" w:type="dxa"/>
            <w:hideMark/>
          </w:tcPr>
          <w:p w14:paraId="64443F17" w14:textId="4590F50A"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 xml:space="preserve">Information on what parameters </w:t>
            </w:r>
            <w:r w:rsidR="00907B2B">
              <w:rPr>
                <w:rFonts w:eastAsia="Times New Roman"/>
                <w:sz w:val="18"/>
                <w:szCs w:val="18"/>
                <w:lang w:val="en-GB"/>
              </w:rPr>
              <w:t>are</w:t>
            </w:r>
            <w:r w:rsidRPr="00387BF1">
              <w:rPr>
                <w:rFonts w:eastAsia="Times New Roman"/>
                <w:sz w:val="18"/>
                <w:szCs w:val="18"/>
                <w:lang w:val="en-GB"/>
              </w:rPr>
              <w:t xml:space="preserve"> required to be provided to the deployment tools for the asdExtCpd instance.</w:t>
            </w:r>
          </w:p>
        </w:tc>
      </w:tr>
      <w:tr w:rsidR="00FA3102" w:rsidRPr="00387BF1" w14:paraId="384DC4D9" w14:textId="77777777" w:rsidTr="00ED0872">
        <w:tc>
          <w:tcPr>
            <w:tcW w:w="2119" w:type="dxa"/>
            <w:hideMark/>
          </w:tcPr>
          <w:p w14:paraId="7D14CCA5" w14:textId="77777777" w:rsidR="00FA3102" w:rsidRPr="005B0598" w:rsidRDefault="00FA3102"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resourceMapping</w:t>
            </w:r>
          </w:p>
        </w:tc>
        <w:tc>
          <w:tcPr>
            <w:tcW w:w="1134" w:type="dxa"/>
            <w:hideMark/>
          </w:tcPr>
          <w:p w14:paraId="21FBD552"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1275" w:type="dxa"/>
            <w:hideMark/>
          </w:tcPr>
          <w:p w14:paraId="55337C89"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1134" w:type="dxa"/>
            <w:hideMark/>
          </w:tcPr>
          <w:p w14:paraId="333D7421" w14:textId="77777777" w:rsidR="00FA3102" w:rsidRPr="00387BF1" w:rsidRDefault="00FA3102"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4395" w:type="dxa"/>
            <w:hideMark/>
          </w:tcPr>
          <w:p w14:paraId="579CE017" w14:textId="267817DD" w:rsidR="00FA3102" w:rsidRPr="005B0598" w:rsidRDefault="00FA3102"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Resource name for the cloud native resource manifest, as specified in the cloud native descriptor declaring the network interface (e.g., in the helm</w:t>
            </w:r>
            <w:r w:rsidR="00B21BEB">
              <w:rPr>
                <w:rFonts w:ascii="Times New Roman" w:eastAsia="Times New Roman" w:hAnsi="Times New Roman" w:cs="Times New Roman"/>
                <w:lang w:val="en-GB"/>
              </w:rPr>
              <w:t xml:space="preserve"> </w:t>
            </w:r>
            <w:r w:rsidRPr="005B0598">
              <w:rPr>
                <w:rFonts w:ascii="Times New Roman" w:eastAsia="Times New Roman" w:hAnsi="Times New Roman" w:cs="Times New Roman"/>
                <w:lang w:val="en-GB"/>
              </w:rPr>
              <w:t xml:space="preserve">chart, for the: service, ingress or pod resource). Enables, together with knowledge on namespace, the </w:t>
            </w:r>
            <w:r w:rsidR="0014513B">
              <w:rPr>
                <w:rFonts w:ascii="Times New Roman" w:eastAsia="Times New Roman" w:hAnsi="Times New Roman" w:cs="Times New Roman"/>
                <w:lang w:val="en-GB"/>
              </w:rPr>
              <w:t>SMO</w:t>
            </w:r>
            <w:r w:rsidR="0014513B" w:rsidRPr="005B0598">
              <w:rPr>
                <w:rFonts w:ascii="Times New Roman" w:eastAsia="Times New Roman" w:hAnsi="Times New Roman" w:cs="Times New Roman"/>
                <w:lang w:val="en-GB"/>
              </w:rPr>
              <w:t xml:space="preserve"> </w:t>
            </w:r>
            <w:r w:rsidRPr="005B0598">
              <w:rPr>
                <w:rFonts w:ascii="Times New Roman" w:eastAsia="Times New Roman" w:hAnsi="Times New Roman" w:cs="Times New Roman"/>
                <w:lang w:val="en-GB"/>
              </w:rPr>
              <w:t>to lookup the runtime data related to the extCpd.</w:t>
            </w:r>
          </w:p>
        </w:tc>
      </w:tr>
      <w:tr w:rsidR="00FA3102" w:rsidRPr="00387BF1" w14:paraId="2081BB4A" w14:textId="77777777" w:rsidTr="00ED0872">
        <w:tc>
          <w:tcPr>
            <w:tcW w:w="10057" w:type="dxa"/>
            <w:gridSpan w:val="5"/>
          </w:tcPr>
          <w:p w14:paraId="1A85814A" w14:textId="77777777" w:rsidR="00FA3102" w:rsidRPr="005B0598" w:rsidRDefault="00FA3102"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NOTE</w:t>
            </w:r>
            <w:r w:rsidRPr="005B0598">
              <w:rPr>
                <w:rFonts w:eastAsia="Times New Roman"/>
                <w:sz w:val="18"/>
                <w:szCs w:val="18"/>
                <w:lang w:val="en-GB"/>
              </w:rPr>
              <w:t xml:space="preserve"> 1: Applies only for ExtCpd representing secondary network interfaces in a POD.</w:t>
            </w:r>
          </w:p>
          <w:p w14:paraId="0EBDC02A" w14:textId="77777777" w:rsidR="00FA3102" w:rsidRPr="005B0598" w:rsidRDefault="00FA3102" w:rsidP="00ED0872">
            <w:pPr>
              <w:overflowPunct w:val="0"/>
              <w:autoSpaceDE w:val="0"/>
              <w:autoSpaceDN w:val="0"/>
              <w:adjustRightInd w:val="0"/>
              <w:spacing w:after="180"/>
              <w:textAlignment w:val="baseline"/>
              <w:rPr>
                <w:rFonts w:eastAsia="Times New Roman"/>
                <w:lang w:val="en-GB"/>
              </w:rPr>
            </w:pPr>
            <w:r>
              <w:rPr>
                <w:rFonts w:eastAsia="Times New Roman"/>
                <w:sz w:val="18"/>
                <w:szCs w:val="18"/>
                <w:lang w:val="en-GB"/>
              </w:rPr>
              <w:t>NOTE</w:t>
            </w:r>
            <w:r w:rsidRPr="005B0598">
              <w:rPr>
                <w:rFonts w:eastAsia="Times New Roman"/>
                <w:sz w:val="18"/>
                <w:szCs w:val="18"/>
                <w:lang w:val="en-GB"/>
              </w:rPr>
              <w:t xml:space="preserve"> 2: Several ExtCpd may refer to same additional network interface requirements.</w:t>
            </w:r>
          </w:p>
        </w:tc>
      </w:tr>
    </w:tbl>
    <w:p w14:paraId="40E0D153" w14:textId="77777777" w:rsidR="00B62537" w:rsidRPr="00405541" w:rsidRDefault="00B62537" w:rsidP="00B62537"/>
    <w:p w14:paraId="4F464B65" w14:textId="1C58331C" w:rsidR="001A4D49" w:rsidRDefault="009C5F3B" w:rsidP="009C5F3B">
      <w:pPr>
        <w:pStyle w:val="Heading2"/>
        <w:rPr>
          <w:rFonts w:cs="Arial"/>
          <w:szCs w:val="32"/>
        </w:rPr>
      </w:pPr>
      <w:bookmarkStart w:id="96" w:name="_Toc150939126"/>
      <w:r>
        <w:rPr>
          <w:rFonts w:cs="Arial"/>
          <w:szCs w:val="32"/>
        </w:rPr>
        <w:t>6.5</w:t>
      </w:r>
      <w:r>
        <w:rPr>
          <w:rFonts w:cs="Arial"/>
          <w:szCs w:val="32"/>
        </w:rPr>
        <w:tab/>
      </w:r>
      <w:r w:rsidRPr="00867F77">
        <w:rPr>
          <w:rFonts w:cs="Arial"/>
          <w:szCs w:val="32"/>
        </w:rPr>
        <w:t>NetworkInterfaceRealizationRequirements Information Element</w:t>
      </w:r>
      <w:bookmarkEnd w:id="96"/>
    </w:p>
    <w:p w14:paraId="4BEFC7DB" w14:textId="41ED291A" w:rsidR="00B2768A" w:rsidRDefault="00B21BEB" w:rsidP="00B2768A">
      <w:pPr>
        <w:pStyle w:val="CRCoverPage"/>
        <w:overflowPunct w:val="0"/>
        <w:autoSpaceDE w:val="0"/>
        <w:autoSpaceDN w:val="0"/>
        <w:adjustRightInd w:val="0"/>
        <w:spacing w:after="180"/>
        <w:textAlignment w:val="baseline"/>
        <w:rPr>
          <w:rFonts w:ascii="Times New Roman" w:hAnsi="Times New Roman"/>
        </w:rPr>
      </w:pPr>
      <w:r>
        <w:rPr>
          <w:rFonts w:ascii="Times New Roman" w:hAnsi="Times New Roman"/>
        </w:rPr>
        <w:t xml:space="preserve">The </w:t>
      </w:r>
      <w:r w:rsidR="00B2768A" w:rsidRPr="009D22F2">
        <w:rPr>
          <w:rFonts w:ascii="Times New Roman" w:hAnsi="Times New Roman"/>
        </w:rPr>
        <w:t>NetworkInterfaceRealizationRequirements IE describes details related to secondary networks that attach the OS containers to the logical or physical networks.</w:t>
      </w:r>
    </w:p>
    <w:p w14:paraId="61B78749" w14:textId="77777777" w:rsidR="009F0953" w:rsidRPr="009D22F2" w:rsidRDefault="009F0953" w:rsidP="009F0953">
      <w:pPr>
        <w:pStyle w:val="TH"/>
        <w:keepLines w:val="0"/>
        <w:spacing w:before="0" w:after="0"/>
        <w:rPr>
          <w:rFonts w:cs="Arial"/>
        </w:rPr>
      </w:pPr>
      <w:bookmarkStart w:id="97" w:name="_Toc150939141"/>
      <w:r w:rsidRPr="009D22F2">
        <w:rPr>
          <w:rFonts w:cs="Arial"/>
        </w:rPr>
        <w:t>Table 6.5-1 NetworkInterfaceRealizationRequirements IE</w:t>
      </w:r>
      <w:bookmarkEnd w:id="97"/>
    </w:p>
    <w:p w14:paraId="02C8069A" w14:textId="77777777" w:rsidR="009F0953" w:rsidRPr="009D22F2" w:rsidRDefault="009F0953" w:rsidP="00B2768A">
      <w:pPr>
        <w:pStyle w:val="CRCoverPage"/>
        <w:overflowPunct w:val="0"/>
        <w:autoSpaceDE w:val="0"/>
        <w:autoSpaceDN w:val="0"/>
        <w:adjustRightInd w:val="0"/>
        <w:spacing w:after="180"/>
        <w:textAlignment w:val="baseline"/>
        <w:rPr>
          <w:rFonts w:ascii="Times New Roman" w:hAnsi="Times New Roman"/>
        </w:rPr>
      </w:pPr>
    </w:p>
    <w:tbl>
      <w:tblPr>
        <w:tblStyle w:val="TableGrid"/>
        <w:tblW w:w="10060" w:type="dxa"/>
        <w:tblLook w:val="04A0" w:firstRow="1" w:lastRow="0" w:firstColumn="1" w:lastColumn="0" w:noHBand="0" w:noVBand="1"/>
      </w:tblPr>
      <w:tblGrid>
        <w:gridCol w:w="2503"/>
        <w:gridCol w:w="1313"/>
        <w:gridCol w:w="1587"/>
        <w:gridCol w:w="1199"/>
        <w:gridCol w:w="3458"/>
      </w:tblGrid>
      <w:tr w:rsidR="00B2768A" w14:paraId="4246AF7F" w14:textId="77777777" w:rsidTr="009A42C5">
        <w:trPr>
          <w:tblHeader/>
        </w:trPr>
        <w:tc>
          <w:tcPr>
            <w:tcW w:w="0" w:type="auto"/>
            <w:hideMark/>
          </w:tcPr>
          <w:p w14:paraId="48D2FB3C" w14:textId="77777777" w:rsidR="00B2768A" w:rsidRPr="009D22F2" w:rsidRDefault="00B2768A" w:rsidP="00ED0872">
            <w:pPr>
              <w:rPr>
                <w:rFonts w:cs="Times New Roman"/>
                <w:b/>
                <w:bCs/>
                <w:color w:val="172B4D"/>
                <w:sz w:val="18"/>
                <w:szCs w:val="18"/>
              </w:rPr>
            </w:pPr>
            <w:r w:rsidRPr="009D22F2">
              <w:rPr>
                <w:rStyle w:val="Strong"/>
                <w:rFonts w:cs="Times New Roman"/>
                <w:color w:val="172B4D"/>
                <w:sz w:val="18"/>
                <w:szCs w:val="18"/>
              </w:rPr>
              <w:t>Attribute</w:t>
            </w:r>
          </w:p>
        </w:tc>
        <w:tc>
          <w:tcPr>
            <w:tcW w:w="0" w:type="auto"/>
            <w:hideMark/>
          </w:tcPr>
          <w:p w14:paraId="60FCF759" w14:textId="77777777" w:rsidR="00B2768A" w:rsidRPr="009D22F2" w:rsidRDefault="00B2768A" w:rsidP="00ED0872">
            <w:pPr>
              <w:rPr>
                <w:rFonts w:cs="Times New Roman"/>
                <w:b/>
                <w:bCs/>
                <w:color w:val="172B4D"/>
                <w:sz w:val="18"/>
                <w:szCs w:val="18"/>
              </w:rPr>
            </w:pPr>
            <w:r w:rsidRPr="009D22F2">
              <w:rPr>
                <w:rStyle w:val="Strong"/>
                <w:rFonts w:cs="Times New Roman"/>
                <w:color w:val="172B4D"/>
                <w:sz w:val="18"/>
                <w:szCs w:val="18"/>
              </w:rPr>
              <w:t>Qualifier</w:t>
            </w:r>
          </w:p>
        </w:tc>
        <w:tc>
          <w:tcPr>
            <w:tcW w:w="0" w:type="auto"/>
            <w:hideMark/>
          </w:tcPr>
          <w:p w14:paraId="63AA0744" w14:textId="77777777" w:rsidR="00B2768A" w:rsidRPr="009D22F2" w:rsidRDefault="00B2768A" w:rsidP="00ED0872">
            <w:pPr>
              <w:rPr>
                <w:rFonts w:cs="Times New Roman"/>
                <w:b/>
                <w:bCs/>
                <w:color w:val="172B4D"/>
                <w:sz w:val="18"/>
                <w:szCs w:val="18"/>
              </w:rPr>
            </w:pPr>
            <w:r w:rsidRPr="009D22F2">
              <w:rPr>
                <w:rFonts w:cs="Times New Roman"/>
                <w:b/>
                <w:bCs/>
                <w:color w:val="172B4D"/>
                <w:sz w:val="18"/>
                <w:szCs w:val="18"/>
              </w:rPr>
              <w:t>Cardinality</w:t>
            </w:r>
          </w:p>
        </w:tc>
        <w:tc>
          <w:tcPr>
            <w:tcW w:w="0" w:type="auto"/>
            <w:hideMark/>
          </w:tcPr>
          <w:p w14:paraId="0CE5B82A" w14:textId="77777777" w:rsidR="00B2768A" w:rsidRPr="009D22F2" w:rsidRDefault="00B2768A" w:rsidP="00ED0872">
            <w:pPr>
              <w:rPr>
                <w:rFonts w:cs="Times New Roman"/>
                <w:b/>
                <w:bCs/>
                <w:color w:val="172B4D"/>
                <w:sz w:val="18"/>
                <w:szCs w:val="18"/>
              </w:rPr>
            </w:pPr>
            <w:r w:rsidRPr="009D22F2">
              <w:rPr>
                <w:rFonts w:cs="Times New Roman"/>
                <w:b/>
                <w:bCs/>
                <w:color w:val="172B4D"/>
                <w:sz w:val="18"/>
                <w:szCs w:val="18"/>
              </w:rPr>
              <w:t>Content</w:t>
            </w:r>
          </w:p>
        </w:tc>
        <w:tc>
          <w:tcPr>
            <w:tcW w:w="3458" w:type="dxa"/>
            <w:hideMark/>
          </w:tcPr>
          <w:p w14:paraId="63D6CB6B" w14:textId="77777777" w:rsidR="00B2768A" w:rsidRPr="009D22F2" w:rsidRDefault="00B2768A" w:rsidP="00ED0872">
            <w:pPr>
              <w:rPr>
                <w:rFonts w:cs="Times New Roman"/>
                <w:b/>
                <w:bCs/>
                <w:color w:val="172B4D"/>
                <w:sz w:val="18"/>
                <w:szCs w:val="18"/>
              </w:rPr>
            </w:pPr>
            <w:r w:rsidRPr="009D22F2">
              <w:rPr>
                <w:rFonts w:cs="Times New Roman"/>
                <w:b/>
                <w:bCs/>
                <w:color w:val="172B4D"/>
                <w:sz w:val="18"/>
                <w:szCs w:val="18"/>
              </w:rPr>
              <w:t>Description</w:t>
            </w:r>
          </w:p>
        </w:tc>
      </w:tr>
      <w:tr w:rsidR="00B2768A" w14:paraId="088D2964" w14:textId="77777777" w:rsidTr="00ED0872">
        <w:tc>
          <w:tcPr>
            <w:tcW w:w="0" w:type="auto"/>
            <w:hideMark/>
          </w:tcPr>
          <w:p w14:paraId="2CC77CFF" w14:textId="77777777" w:rsidR="00B2768A" w:rsidRPr="009D22F2" w:rsidRDefault="00B2768A" w:rsidP="00ED0872">
            <w:pPr>
              <w:rPr>
                <w:rFonts w:cs="Times New Roman"/>
                <w:sz w:val="18"/>
                <w:szCs w:val="18"/>
              </w:rPr>
            </w:pPr>
            <w:r w:rsidRPr="009D22F2">
              <w:rPr>
                <w:rFonts w:cs="Times New Roman"/>
                <w:sz w:val="18"/>
                <w:szCs w:val="18"/>
              </w:rPr>
              <w:t>trunkMode</w:t>
            </w:r>
          </w:p>
        </w:tc>
        <w:tc>
          <w:tcPr>
            <w:tcW w:w="0" w:type="auto"/>
            <w:hideMark/>
          </w:tcPr>
          <w:p w14:paraId="7C12FEA7" w14:textId="77777777" w:rsidR="00B2768A" w:rsidRPr="009D22F2" w:rsidRDefault="00B2768A" w:rsidP="00ED0872">
            <w:pPr>
              <w:rPr>
                <w:rFonts w:cs="Times New Roman"/>
                <w:sz w:val="18"/>
                <w:szCs w:val="18"/>
              </w:rPr>
            </w:pPr>
            <w:r w:rsidRPr="009D22F2">
              <w:rPr>
                <w:rFonts w:cs="Times New Roman"/>
                <w:sz w:val="18"/>
                <w:szCs w:val="18"/>
              </w:rPr>
              <w:t>M</w:t>
            </w:r>
          </w:p>
        </w:tc>
        <w:tc>
          <w:tcPr>
            <w:tcW w:w="0" w:type="auto"/>
            <w:hideMark/>
          </w:tcPr>
          <w:p w14:paraId="7FC03976" w14:textId="77777777" w:rsidR="00B2768A" w:rsidRPr="009D22F2" w:rsidRDefault="00B2768A" w:rsidP="00ED0872">
            <w:pPr>
              <w:rPr>
                <w:rFonts w:cs="Times New Roman"/>
                <w:sz w:val="18"/>
                <w:szCs w:val="18"/>
              </w:rPr>
            </w:pPr>
            <w:r w:rsidRPr="009D22F2">
              <w:rPr>
                <w:rFonts w:cs="Times New Roman"/>
                <w:sz w:val="18"/>
                <w:szCs w:val="18"/>
              </w:rPr>
              <w:t>0..1</w:t>
            </w:r>
          </w:p>
        </w:tc>
        <w:tc>
          <w:tcPr>
            <w:tcW w:w="0" w:type="auto"/>
            <w:hideMark/>
          </w:tcPr>
          <w:p w14:paraId="0C695A2F" w14:textId="77777777" w:rsidR="00B2768A" w:rsidRDefault="00B2768A" w:rsidP="00ED0872">
            <w:pPr>
              <w:rPr>
                <w:rFonts w:cs="Times New Roman"/>
                <w:sz w:val="18"/>
                <w:szCs w:val="18"/>
              </w:rPr>
            </w:pPr>
            <w:r>
              <w:rPr>
                <w:rFonts w:cs="Times New Roman"/>
                <w:sz w:val="18"/>
                <w:szCs w:val="18"/>
              </w:rPr>
              <w:t>Boolean</w:t>
            </w:r>
          </w:p>
          <w:p w14:paraId="40B5695B" w14:textId="77777777" w:rsidR="00B2768A" w:rsidRPr="009D22F2" w:rsidRDefault="00B2768A" w:rsidP="00ED0872">
            <w:pPr>
              <w:pStyle w:val="BalloonText"/>
              <w:rPr>
                <w:rFonts w:ascii="Times New Roman" w:hAnsi="Times New Roman" w:cs="Times New Roman"/>
              </w:rPr>
            </w:pPr>
          </w:p>
        </w:tc>
        <w:tc>
          <w:tcPr>
            <w:tcW w:w="3458" w:type="dxa"/>
            <w:hideMark/>
          </w:tcPr>
          <w:p w14:paraId="31DD4AEB" w14:textId="5123D019" w:rsidR="002854D1" w:rsidRDefault="002854D1" w:rsidP="00ED0872">
            <w:pPr>
              <w:pStyle w:val="BalloonText"/>
              <w:rPr>
                <w:rFonts w:ascii="Times New Roman" w:hAnsi="Times New Roman" w:cs="Times New Roman"/>
              </w:rPr>
            </w:pPr>
            <w:r>
              <w:rPr>
                <w:rFonts w:ascii="Times New Roman" w:hAnsi="Times New Roman" w:cs="Times New Roman"/>
              </w:rPr>
              <w:t xml:space="preserve">Specifies whether the interface is capable of carrying traffic for multiple VLANs. </w:t>
            </w:r>
          </w:p>
          <w:p w14:paraId="7899B3B1" w14:textId="77777777" w:rsidR="002854D1" w:rsidRDefault="002854D1" w:rsidP="00ED0872">
            <w:pPr>
              <w:pStyle w:val="BalloonText"/>
              <w:rPr>
                <w:rFonts w:ascii="Times New Roman" w:hAnsi="Times New Roman" w:cs="Times New Roman"/>
              </w:rPr>
            </w:pPr>
          </w:p>
          <w:p w14:paraId="0A97AF50" w14:textId="7B9E07AF" w:rsidR="00B2768A" w:rsidRDefault="00B2768A" w:rsidP="00ED0872">
            <w:pPr>
              <w:pStyle w:val="BalloonText"/>
              <w:rPr>
                <w:rFonts w:ascii="Times New Roman" w:hAnsi="Times New Roman" w:cs="Times New Roman"/>
              </w:rPr>
            </w:pPr>
            <w:r w:rsidRPr="009D22F2">
              <w:rPr>
                <w:rFonts w:ascii="Times New Roman" w:hAnsi="Times New Roman" w:cs="Times New Roman"/>
              </w:rPr>
              <w:t>If not present or set to false</w:t>
            </w:r>
            <w:r>
              <w:rPr>
                <w:rFonts w:ascii="Times New Roman" w:hAnsi="Times New Roman" w:cs="Times New Roman"/>
              </w:rPr>
              <w:t>:</w:t>
            </w:r>
            <w:r w:rsidRPr="009D22F2">
              <w:rPr>
                <w:rFonts w:ascii="Times New Roman" w:hAnsi="Times New Roman" w:cs="Times New Roman"/>
              </w:rPr>
              <w:t xml:space="preserve"> this interface shall connect to single network. </w:t>
            </w:r>
          </w:p>
          <w:p w14:paraId="782D4F13" w14:textId="77777777" w:rsidR="00B2768A" w:rsidRDefault="00B2768A" w:rsidP="00ED0872">
            <w:pPr>
              <w:pStyle w:val="BalloonText"/>
              <w:rPr>
                <w:rFonts w:ascii="Times New Roman" w:hAnsi="Times New Roman" w:cs="Times New Roman"/>
              </w:rPr>
            </w:pPr>
          </w:p>
          <w:p w14:paraId="7D3F82E3" w14:textId="77777777" w:rsidR="00B2768A" w:rsidRPr="009D22F2" w:rsidRDefault="00B2768A" w:rsidP="00ED0872">
            <w:pPr>
              <w:pStyle w:val="BalloonText"/>
              <w:rPr>
                <w:rFonts w:ascii="Times New Roman" w:hAnsi="Times New Roman" w:cs="Times New Roman"/>
              </w:rPr>
            </w:pPr>
            <w:r w:rsidRPr="009D22F2">
              <w:rPr>
                <w:rFonts w:ascii="Times New Roman" w:hAnsi="Times New Roman" w:cs="Times New Roman"/>
              </w:rPr>
              <w:t>If set to true</w:t>
            </w:r>
            <w:r>
              <w:rPr>
                <w:rFonts w:ascii="Times New Roman" w:hAnsi="Times New Roman" w:cs="Times New Roman"/>
              </w:rPr>
              <w:t>:</w:t>
            </w:r>
            <w:r w:rsidRPr="009D22F2">
              <w:rPr>
                <w:rFonts w:ascii="Times New Roman" w:hAnsi="Times New Roman" w:cs="Times New Roman"/>
              </w:rPr>
              <w:t xml:space="preserve"> the network interface shall be a trunk interface (connects to multiple VLANs).</w:t>
            </w:r>
          </w:p>
        </w:tc>
      </w:tr>
      <w:tr w:rsidR="00B2768A" w14:paraId="550AC81E" w14:textId="77777777" w:rsidTr="00ED0872">
        <w:tc>
          <w:tcPr>
            <w:tcW w:w="0" w:type="auto"/>
            <w:hideMark/>
          </w:tcPr>
          <w:p w14:paraId="2A799C99" w14:textId="77777777" w:rsidR="00B2768A" w:rsidRPr="009D22F2" w:rsidRDefault="00B2768A" w:rsidP="00ED0872">
            <w:pPr>
              <w:rPr>
                <w:rFonts w:cs="Times New Roman"/>
                <w:sz w:val="18"/>
                <w:szCs w:val="18"/>
              </w:rPr>
            </w:pPr>
            <w:r w:rsidRPr="009D22F2">
              <w:rPr>
                <w:rFonts w:cs="Times New Roman"/>
                <w:sz w:val="18"/>
                <w:szCs w:val="18"/>
              </w:rPr>
              <w:lastRenderedPageBreak/>
              <w:t>ipam</w:t>
            </w:r>
          </w:p>
        </w:tc>
        <w:tc>
          <w:tcPr>
            <w:tcW w:w="0" w:type="auto"/>
            <w:hideMark/>
          </w:tcPr>
          <w:p w14:paraId="16796710" w14:textId="77777777" w:rsidR="00B2768A" w:rsidRPr="009D22F2" w:rsidRDefault="00B2768A" w:rsidP="00ED0872">
            <w:pPr>
              <w:rPr>
                <w:rFonts w:cs="Times New Roman"/>
                <w:sz w:val="18"/>
                <w:szCs w:val="18"/>
              </w:rPr>
            </w:pPr>
            <w:r w:rsidRPr="009D22F2">
              <w:rPr>
                <w:rFonts w:cs="Times New Roman"/>
                <w:sz w:val="18"/>
                <w:szCs w:val="18"/>
              </w:rPr>
              <w:t>M</w:t>
            </w:r>
          </w:p>
        </w:tc>
        <w:tc>
          <w:tcPr>
            <w:tcW w:w="0" w:type="auto"/>
            <w:hideMark/>
          </w:tcPr>
          <w:p w14:paraId="4A737D3F" w14:textId="77777777" w:rsidR="00B2768A" w:rsidRPr="009D22F2" w:rsidRDefault="00B2768A" w:rsidP="00ED0872">
            <w:pPr>
              <w:rPr>
                <w:rFonts w:cs="Times New Roman"/>
                <w:sz w:val="18"/>
                <w:szCs w:val="18"/>
              </w:rPr>
            </w:pPr>
            <w:r w:rsidRPr="009D22F2">
              <w:rPr>
                <w:rFonts w:cs="Times New Roman"/>
                <w:sz w:val="18"/>
                <w:szCs w:val="18"/>
              </w:rPr>
              <w:t>0..1</w:t>
            </w:r>
          </w:p>
        </w:tc>
        <w:tc>
          <w:tcPr>
            <w:tcW w:w="0" w:type="auto"/>
            <w:hideMark/>
          </w:tcPr>
          <w:p w14:paraId="4B98A8B6" w14:textId="77777777" w:rsidR="00B2768A" w:rsidRDefault="00B2768A" w:rsidP="00ED0872">
            <w:pPr>
              <w:rPr>
                <w:rFonts w:cs="Times New Roman"/>
                <w:color w:val="242424"/>
                <w:sz w:val="18"/>
                <w:szCs w:val="18"/>
              </w:rPr>
            </w:pPr>
            <w:r>
              <w:rPr>
                <w:rFonts w:cs="Times New Roman"/>
                <w:color w:val="242424"/>
                <w:sz w:val="18"/>
                <w:szCs w:val="18"/>
              </w:rPr>
              <w:t>Enum</w:t>
            </w:r>
          </w:p>
          <w:p w14:paraId="3A8D2B41" w14:textId="77777777" w:rsidR="00B2768A" w:rsidRPr="009D22F2" w:rsidRDefault="00B2768A" w:rsidP="00ED0872">
            <w:pPr>
              <w:rPr>
                <w:rFonts w:cs="Times New Roman"/>
                <w:sz w:val="18"/>
                <w:szCs w:val="18"/>
              </w:rPr>
            </w:pPr>
          </w:p>
        </w:tc>
        <w:tc>
          <w:tcPr>
            <w:tcW w:w="3458" w:type="dxa"/>
            <w:hideMark/>
          </w:tcPr>
          <w:p w14:paraId="4B46D96B" w14:textId="72DFA221" w:rsidR="002854D1" w:rsidRDefault="002854D1" w:rsidP="00ED0872">
            <w:pPr>
              <w:rPr>
                <w:rFonts w:cs="Times New Roman"/>
                <w:sz w:val="18"/>
                <w:szCs w:val="18"/>
              </w:rPr>
            </w:pPr>
            <w:r w:rsidRPr="00B24D9D">
              <w:t>Specif</w:t>
            </w:r>
            <w:r>
              <w:t>ies</w:t>
            </w:r>
            <w:r w:rsidRPr="00B24D9D">
              <w:t xml:space="preserve"> which mode is used for the IP address assignment.</w:t>
            </w:r>
          </w:p>
          <w:p w14:paraId="120E006E" w14:textId="44E5471F" w:rsidR="00B2768A" w:rsidRDefault="00B2768A" w:rsidP="00ED0872">
            <w:pPr>
              <w:rPr>
                <w:rFonts w:cs="Times New Roman"/>
                <w:sz w:val="18"/>
                <w:szCs w:val="18"/>
              </w:rPr>
            </w:pPr>
            <w:r>
              <w:rPr>
                <w:rFonts w:cs="Times New Roman"/>
                <w:sz w:val="18"/>
                <w:szCs w:val="18"/>
              </w:rPr>
              <w:t>Values:</w:t>
            </w:r>
          </w:p>
          <w:p w14:paraId="3E33344F" w14:textId="77777777" w:rsidR="00B2768A" w:rsidRPr="009D22F2" w:rsidRDefault="00B2768A" w:rsidP="00B2768A">
            <w:pPr>
              <w:pStyle w:val="ListParagraph"/>
              <w:numPr>
                <w:ilvl w:val="0"/>
                <w:numId w:val="36"/>
              </w:numPr>
              <w:overflowPunct w:val="0"/>
              <w:autoSpaceDE w:val="0"/>
              <w:autoSpaceDN w:val="0"/>
              <w:adjustRightInd w:val="0"/>
              <w:spacing w:after="180" w:line="240" w:lineRule="auto"/>
              <w:textAlignment w:val="baseline"/>
              <w:rPr>
                <w:rFonts w:eastAsia="Times New Roman" w:cs="Times New Roman"/>
                <w:sz w:val="18"/>
                <w:szCs w:val="18"/>
                <w:lang w:val="en-GB"/>
              </w:rPr>
            </w:pPr>
            <w:r w:rsidRPr="009D22F2">
              <w:rPr>
                <w:rFonts w:cs="Times New Roman"/>
                <w:color w:val="242424"/>
                <w:sz w:val="18"/>
                <w:szCs w:val="18"/>
              </w:rPr>
              <w:t>"</w:t>
            </w:r>
            <w:r w:rsidRPr="009D22F2">
              <w:rPr>
                <w:rFonts w:eastAsia="Times New Roman" w:cs="Times New Roman"/>
                <w:sz w:val="18"/>
                <w:szCs w:val="18"/>
                <w:lang w:val="en-GB"/>
              </w:rPr>
              <w:t>infraProvided</w:t>
            </w:r>
            <w:r w:rsidRPr="009D22F2">
              <w:rPr>
                <w:rFonts w:cs="Times New Roman"/>
                <w:color w:val="242424"/>
                <w:sz w:val="18"/>
                <w:szCs w:val="18"/>
              </w:rPr>
              <w:t>"</w:t>
            </w:r>
            <w:r w:rsidRPr="009D22F2">
              <w:rPr>
                <w:rFonts w:eastAsia="Times New Roman" w:cs="Times New Roman"/>
                <w:sz w:val="18"/>
                <w:szCs w:val="18"/>
                <w:lang w:val="en-GB"/>
              </w:rPr>
              <w:t>: the CNI specifies how IPAM is done and assigns the IP address to the pod interface.</w:t>
            </w:r>
          </w:p>
          <w:p w14:paraId="4D6A84F4" w14:textId="2AE64FDF" w:rsidR="00B2768A" w:rsidRPr="009D22F2" w:rsidRDefault="00B2768A" w:rsidP="00B2768A">
            <w:pPr>
              <w:pStyle w:val="ListParagraph"/>
              <w:numPr>
                <w:ilvl w:val="0"/>
                <w:numId w:val="36"/>
              </w:numPr>
              <w:overflowPunct w:val="0"/>
              <w:autoSpaceDE w:val="0"/>
              <w:autoSpaceDN w:val="0"/>
              <w:adjustRightInd w:val="0"/>
              <w:spacing w:after="180" w:line="240" w:lineRule="auto"/>
              <w:textAlignment w:val="baseline"/>
              <w:rPr>
                <w:rFonts w:eastAsia="Times New Roman" w:cs="Times New Roman"/>
                <w:sz w:val="18"/>
                <w:szCs w:val="18"/>
                <w:lang w:val="en-GB"/>
              </w:rPr>
            </w:pPr>
            <w:r w:rsidRPr="009D22F2">
              <w:rPr>
                <w:rFonts w:cs="Times New Roman"/>
                <w:color w:val="242424"/>
                <w:sz w:val="18"/>
                <w:szCs w:val="18"/>
              </w:rPr>
              <w:t>"</w:t>
            </w:r>
            <w:r w:rsidRPr="009D22F2">
              <w:rPr>
                <w:rFonts w:eastAsia="Times New Roman" w:cs="Times New Roman"/>
                <w:sz w:val="18"/>
                <w:szCs w:val="18"/>
                <w:lang w:val="en-GB"/>
              </w:rPr>
              <w:t>orchestrated</w:t>
            </w:r>
            <w:r w:rsidRPr="009D22F2">
              <w:rPr>
                <w:rFonts w:cs="Times New Roman"/>
                <w:color w:val="242424"/>
                <w:sz w:val="18"/>
                <w:szCs w:val="18"/>
              </w:rPr>
              <w:t>"</w:t>
            </w:r>
            <w:r w:rsidRPr="009D22F2">
              <w:rPr>
                <w:rFonts w:eastAsia="Times New Roman" w:cs="Times New Roman"/>
                <w:sz w:val="18"/>
                <w:szCs w:val="18"/>
                <w:lang w:val="en-GB"/>
              </w:rPr>
              <w:t>: the IP address to be assigned to the pod interface is expected from the orchestration function as input parameter to the deployment request.</w:t>
            </w:r>
          </w:p>
          <w:p w14:paraId="0A7B5EB5" w14:textId="6092EF28" w:rsidR="00B2768A" w:rsidRPr="009D22F2" w:rsidRDefault="00B2768A" w:rsidP="00B2768A">
            <w:pPr>
              <w:pStyle w:val="ListParagraph"/>
              <w:numPr>
                <w:ilvl w:val="0"/>
                <w:numId w:val="36"/>
              </w:numPr>
              <w:overflowPunct w:val="0"/>
              <w:autoSpaceDE w:val="0"/>
              <w:autoSpaceDN w:val="0"/>
              <w:adjustRightInd w:val="0"/>
              <w:spacing w:after="180" w:line="240" w:lineRule="auto"/>
              <w:textAlignment w:val="baseline"/>
              <w:rPr>
                <w:rFonts w:eastAsia="Times New Roman" w:cs="Times New Roman"/>
                <w:sz w:val="18"/>
                <w:szCs w:val="18"/>
                <w:lang w:val="en-GB"/>
              </w:rPr>
            </w:pPr>
            <w:r w:rsidRPr="009D22F2">
              <w:rPr>
                <w:rFonts w:cs="Times New Roman"/>
                <w:color w:val="242424"/>
                <w:sz w:val="18"/>
                <w:szCs w:val="18"/>
              </w:rPr>
              <w:t>"</w:t>
            </w:r>
            <w:r w:rsidRPr="009D22F2">
              <w:rPr>
                <w:rFonts w:eastAsia="Times New Roman" w:cs="Times New Roman"/>
                <w:sz w:val="18"/>
                <w:szCs w:val="18"/>
                <w:lang w:val="en-GB"/>
              </w:rPr>
              <w:t>userManaged</w:t>
            </w:r>
            <w:r w:rsidRPr="009D22F2">
              <w:rPr>
                <w:rFonts w:cs="Times New Roman"/>
                <w:color w:val="242424"/>
                <w:sz w:val="18"/>
                <w:szCs w:val="18"/>
              </w:rPr>
              <w:t>"</w:t>
            </w:r>
            <w:r w:rsidRPr="009D22F2">
              <w:rPr>
                <w:rFonts w:eastAsia="Times New Roman" w:cs="Times New Roman"/>
                <w:sz w:val="18"/>
                <w:szCs w:val="18"/>
                <w:lang w:val="en-GB"/>
              </w:rPr>
              <w:t>: the IP address is provided directly to the application via an external management entity.</w:t>
            </w:r>
          </w:p>
          <w:p w14:paraId="39ED05F8" w14:textId="77777777" w:rsidR="00B2768A" w:rsidRPr="009D22F2" w:rsidRDefault="00B2768A" w:rsidP="00ED0872">
            <w:pPr>
              <w:pStyle w:val="BalloonText"/>
              <w:rPr>
                <w:rFonts w:asciiTheme="minorHAnsi" w:eastAsia="Times New Roman" w:hAnsiTheme="minorHAnsi" w:cstheme="minorBidi"/>
                <w:lang w:val="en-GB"/>
              </w:rPr>
            </w:pPr>
            <w:r w:rsidRPr="009D22F2">
              <w:rPr>
                <w:rFonts w:ascii="Times New Roman" w:eastAsia="Times New Roman" w:hAnsi="Times New Roman" w:cs="Times New Roman"/>
                <w:lang w:val="en-GB"/>
              </w:rPr>
              <w:t xml:space="preserve">Default value is </w:t>
            </w:r>
            <w:r w:rsidRPr="009D22F2">
              <w:rPr>
                <w:rFonts w:ascii="Times New Roman" w:hAnsi="Times New Roman" w:cs="Times New Roman"/>
                <w:color w:val="242424"/>
              </w:rPr>
              <w:t>"</w:t>
            </w:r>
            <w:r w:rsidRPr="009D22F2">
              <w:rPr>
                <w:rFonts w:ascii="Times New Roman" w:eastAsia="Times New Roman" w:hAnsi="Times New Roman" w:cs="Times New Roman"/>
                <w:lang w:val="en-GB"/>
              </w:rPr>
              <w:t>infraProvided</w:t>
            </w:r>
            <w:r w:rsidRPr="009D22F2">
              <w:rPr>
                <w:rFonts w:ascii="Times New Roman" w:hAnsi="Times New Roman" w:cs="Times New Roman"/>
                <w:color w:val="242424"/>
              </w:rPr>
              <w:t>"</w:t>
            </w:r>
            <w:r>
              <w:rPr>
                <w:rFonts w:ascii="Times New Roman" w:hAnsi="Times New Roman" w:cs="Times New Roman"/>
                <w:color w:val="242424"/>
              </w:rPr>
              <w:t>.</w:t>
            </w:r>
          </w:p>
        </w:tc>
      </w:tr>
      <w:tr w:rsidR="00B2768A" w14:paraId="594365EF" w14:textId="77777777" w:rsidTr="00ED0872">
        <w:tc>
          <w:tcPr>
            <w:tcW w:w="0" w:type="auto"/>
            <w:hideMark/>
          </w:tcPr>
          <w:p w14:paraId="19AC1C9D" w14:textId="77777777" w:rsidR="00B2768A" w:rsidRPr="009D22F2" w:rsidRDefault="00B2768A" w:rsidP="00ED0872">
            <w:pPr>
              <w:rPr>
                <w:rFonts w:cs="Times New Roman"/>
                <w:sz w:val="18"/>
                <w:szCs w:val="18"/>
              </w:rPr>
            </w:pPr>
            <w:r w:rsidRPr="009D22F2">
              <w:rPr>
                <w:rFonts w:cs="Times New Roman"/>
                <w:sz w:val="18"/>
                <w:szCs w:val="18"/>
              </w:rPr>
              <w:t>interfaceType​</w:t>
            </w:r>
          </w:p>
        </w:tc>
        <w:tc>
          <w:tcPr>
            <w:tcW w:w="0" w:type="auto"/>
            <w:hideMark/>
          </w:tcPr>
          <w:p w14:paraId="7AD27438" w14:textId="77777777" w:rsidR="00B2768A" w:rsidRPr="009D22F2" w:rsidRDefault="00B2768A" w:rsidP="00ED0872">
            <w:pPr>
              <w:rPr>
                <w:rFonts w:cs="Times New Roman"/>
                <w:sz w:val="18"/>
                <w:szCs w:val="18"/>
              </w:rPr>
            </w:pPr>
            <w:r w:rsidRPr="009D22F2">
              <w:rPr>
                <w:rFonts w:cs="Times New Roman"/>
                <w:sz w:val="18"/>
                <w:szCs w:val="18"/>
              </w:rPr>
              <w:t>M</w:t>
            </w:r>
          </w:p>
        </w:tc>
        <w:tc>
          <w:tcPr>
            <w:tcW w:w="0" w:type="auto"/>
            <w:hideMark/>
          </w:tcPr>
          <w:p w14:paraId="76C18998" w14:textId="77777777" w:rsidR="00B2768A" w:rsidRPr="009D22F2" w:rsidRDefault="00B2768A" w:rsidP="00ED0872">
            <w:pPr>
              <w:rPr>
                <w:rFonts w:cs="Times New Roman"/>
                <w:sz w:val="18"/>
                <w:szCs w:val="18"/>
              </w:rPr>
            </w:pPr>
            <w:r w:rsidRPr="009D22F2">
              <w:rPr>
                <w:rFonts w:cs="Times New Roman"/>
                <w:sz w:val="18"/>
                <w:szCs w:val="18"/>
              </w:rPr>
              <w:t>0..1</w:t>
            </w:r>
          </w:p>
        </w:tc>
        <w:tc>
          <w:tcPr>
            <w:tcW w:w="0" w:type="auto"/>
            <w:hideMark/>
          </w:tcPr>
          <w:p w14:paraId="79C872CB" w14:textId="77777777" w:rsidR="00B2768A" w:rsidRDefault="00B2768A" w:rsidP="00ED0872">
            <w:pPr>
              <w:pStyle w:val="NormalWeb"/>
              <w:spacing w:before="0" w:beforeAutospacing="0" w:after="0" w:afterAutospacing="0"/>
              <w:rPr>
                <w:color w:val="242424"/>
                <w:sz w:val="18"/>
                <w:szCs w:val="18"/>
              </w:rPr>
            </w:pPr>
            <w:r>
              <w:rPr>
                <w:color w:val="242424"/>
                <w:sz w:val="18"/>
                <w:szCs w:val="18"/>
              </w:rPr>
              <w:t>Enum</w:t>
            </w:r>
          </w:p>
          <w:p w14:paraId="19E8C937" w14:textId="77777777" w:rsidR="00B2768A" w:rsidRPr="009D22F2" w:rsidRDefault="00B2768A" w:rsidP="00ED0872">
            <w:pPr>
              <w:pStyle w:val="NormalWeb"/>
              <w:spacing w:before="0" w:beforeAutospacing="0" w:after="0" w:afterAutospacing="0"/>
              <w:rPr>
                <w:sz w:val="18"/>
                <w:szCs w:val="18"/>
              </w:rPr>
            </w:pPr>
          </w:p>
        </w:tc>
        <w:tc>
          <w:tcPr>
            <w:tcW w:w="3458" w:type="dxa"/>
            <w:hideMark/>
          </w:tcPr>
          <w:p w14:paraId="530205A4" w14:textId="029BDAC4" w:rsidR="00DB58F0" w:rsidRDefault="00DB58F0" w:rsidP="00ED0872">
            <w:pPr>
              <w:pStyle w:val="BodyText3"/>
              <w:overflowPunct/>
              <w:autoSpaceDE/>
              <w:autoSpaceDN/>
              <w:adjustRightInd/>
              <w:spacing w:after="0"/>
              <w:textAlignment w:val="auto"/>
              <w:rPr>
                <w:rFonts w:eastAsiaTheme="minorHAnsi"/>
                <w:lang w:val="en-US"/>
              </w:rPr>
            </w:pPr>
            <w:r>
              <w:rPr>
                <w:rFonts w:eastAsiaTheme="minorHAnsi"/>
                <w:lang w:val="en-US"/>
              </w:rPr>
              <w:t>Specifies the type of network interface. Different types of interfaces</w:t>
            </w:r>
            <w:r w:rsidR="006E0B81">
              <w:rPr>
                <w:rFonts w:eastAsiaTheme="minorHAnsi"/>
                <w:lang w:val="en-US"/>
              </w:rPr>
              <w:t xml:space="preserve"> are supported by different CNIs</w:t>
            </w:r>
            <w:r>
              <w:rPr>
                <w:rFonts w:eastAsiaTheme="minorHAnsi"/>
                <w:lang w:val="en-US"/>
              </w:rPr>
              <w:t>.</w:t>
            </w:r>
          </w:p>
          <w:p w14:paraId="5E6DAB05" w14:textId="77777777" w:rsidR="00DB58F0" w:rsidRDefault="00DB58F0" w:rsidP="00ED0872">
            <w:pPr>
              <w:pStyle w:val="BodyText3"/>
              <w:overflowPunct/>
              <w:autoSpaceDE/>
              <w:autoSpaceDN/>
              <w:adjustRightInd/>
              <w:spacing w:after="0"/>
              <w:textAlignment w:val="auto"/>
              <w:rPr>
                <w:rFonts w:eastAsiaTheme="minorHAnsi"/>
                <w:lang w:val="en-US"/>
              </w:rPr>
            </w:pPr>
          </w:p>
          <w:p w14:paraId="127BF303" w14:textId="53361FC5" w:rsidR="00B2768A" w:rsidRDefault="00B2768A" w:rsidP="00ED0872">
            <w:pPr>
              <w:pStyle w:val="BodyText3"/>
              <w:overflowPunct/>
              <w:autoSpaceDE/>
              <w:autoSpaceDN/>
              <w:adjustRightInd/>
              <w:spacing w:after="0"/>
              <w:textAlignment w:val="auto"/>
              <w:rPr>
                <w:rFonts w:eastAsiaTheme="minorHAnsi"/>
                <w:lang w:val="en-US"/>
              </w:rPr>
            </w:pPr>
            <w:r w:rsidRPr="009D22F2">
              <w:rPr>
                <w:rFonts w:eastAsiaTheme="minorHAnsi"/>
                <w:lang w:val="en-US"/>
              </w:rPr>
              <w:t>Values:</w:t>
            </w:r>
          </w:p>
          <w:p w14:paraId="38267E20" w14:textId="77777777" w:rsidR="00B2768A" w:rsidRPr="009D22F2" w:rsidRDefault="00B2768A" w:rsidP="00ED0872">
            <w:pPr>
              <w:pStyle w:val="BodyText3"/>
              <w:overflowPunct/>
              <w:autoSpaceDE/>
              <w:autoSpaceDN/>
              <w:adjustRightInd/>
              <w:spacing w:after="0"/>
              <w:textAlignment w:val="auto"/>
              <w:rPr>
                <w:rFonts w:eastAsiaTheme="minorHAnsi"/>
                <w:lang w:val="en-US"/>
              </w:rPr>
            </w:pPr>
          </w:p>
          <w:p w14:paraId="37C168C4" w14:textId="77777777" w:rsidR="00B2768A" w:rsidRDefault="00B2768A" w:rsidP="00B2768A">
            <w:pPr>
              <w:pStyle w:val="BodyText3"/>
              <w:numPr>
                <w:ilvl w:val="0"/>
                <w:numId w:val="37"/>
              </w:numPr>
            </w:pPr>
            <w:r>
              <w:t>"kernel.netdev”: Linux kernel or vSwitch based. It is supported by CNIs</w:t>
            </w:r>
            <w:r>
              <w:rPr>
                <w:vertAlign w:val="superscript"/>
              </w:rPr>
              <w:t>TM</w:t>
            </w:r>
            <w:r>
              <w:t xml:space="preserve"> like: OVS, MACVLAN, IPVLAN, BRIDGE, PTP, etc. </w:t>
            </w:r>
          </w:p>
          <w:p w14:paraId="11DD0A90" w14:textId="77777777" w:rsidR="00B2768A" w:rsidRDefault="00B2768A" w:rsidP="00B2768A">
            <w:pPr>
              <w:pStyle w:val="BodyText3"/>
              <w:numPr>
                <w:ilvl w:val="0"/>
                <w:numId w:val="37"/>
              </w:numPr>
            </w:pPr>
            <w:r>
              <w:rPr>
                <w:color w:val="242424"/>
                <w:lang w:eastAsia="ja-JP"/>
              </w:rPr>
              <w:t xml:space="preserve">"direct.userspace": </w:t>
            </w:r>
            <w:r>
              <w:t>Provides direct access to network PCIe, typically an SR-IOV VF, but could also be a PF. Uses application specific driver contained in the image. The device is bound to a driver by the cloud provider which supports user space control by the application (e.g. vfio_pci, igb_uio). It is supported by the following CNIs</w:t>
            </w:r>
            <w:r>
              <w:rPr>
                <w:vertAlign w:val="superscript"/>
              </w:rPr>
              <w:t>TM</w:t>
            </w:r>
            <w:r>
              <w:t>: SRIOV, HOST-DEVICE.</w:t>
            </w:r>
          </w:p>
          <w:p w14:paraId="67EAE43E" w14:textId="77777777" w:rsidR="00B2768A" w:rsidRDefault="00B2768A" w:rsidP="00B2768A">
            <w:pPr>
              <w:pStyle w:val="BodyText3"/>
              <w:numPr>
                <w:ilvl w:val="0"/>
                <w:numId w:val="37"/>
              </w:numPr>
            </w:pPr>
            <w:r>
              <w:rPr>
                <w:color w:val="242424"/>
                <w:lang w:eastAsia="ja-JP"/>
              </w:rPr>
              <w:t xml:space="preserve">"direct.kerneldriver": </w:t>
            </w:r>
            <w:r>
              <w:t>Similar to direct.userspace but device is bound to a kernel driver by the cloud provider and can be consumed in the same way as a kernel netdev. It is supported by the following CNIs</w:t>
            </w:r>
            <w:r>
              <w:rPr>
                <w:vertAlign w:val="superscript"/>
              </w:rPr>
              <w:t>TM</w:t>
            </w:r>
            <w:r>
              <w:t>: SRIOV, HOST-DEVICE.</w:t>
            </w:r>
          </w:p>
          <w:p w14:paraId="394305A0" w14:textId="77777777" w:rsidR="00B2768A" w:rsidRPr="008709FE" w:rsidRDefault="00B2768A" w:rsidP="00B2768A">
            <w:pPr>
              <w:pStyle w:val="BodyText3"/>
              <w:numPr>
                <w:ilvl w:val="0"/>
                <w:numId w:val="37"/>
              </w:numPr>
            </w:pPr>
            <w:r w:rsidRPr="008709FE">
              <w:rPr>
                <w:color w:val="242424"/>
                <w:lang w:eastAsia="ja-JP"/>
              </w:rPr>
              <w:t xml:space="preserve">"direct.bond": </w:t>
            </w:r>
            <w:r>
              <w:t>Based on the BOND CNI</w:t>
            </w:r>
            <w:r w:rsidRPr="008709FE">
              <w:rPr>
                <w:vertAlign w:val="superscript"/>
              </w:rPr>
              <w:t>TM</w:t>
            </w:r>
            <w:r>
              <w:t xml:space="preserve">. Requires the existence of a mated pair of direct kernel network attachments prior to the creation of the bond. Thus, when this interface type is indicated, three attachments definitions to the secondary container cluster network are expected: two providing the direct </w:t>
            </w:r>
            <w:r>
              <w:lastRenderedPageBreak/>
              <w:t>kerneldriver  functionality and one with the BOND CNI</w:t>
            </w:r>
            <w:r w:rsidRPr="008709FE">
              <w:rPr>
                <w:vertAlign w:val="superscript"/>
              </w:rPr>
              <w:t>TM</w:t>
            </w:r>
          </w:p>
          <w:p w14:paraId="5B3BA291" w14:textId="77777777" w:rsidR="00B2768A" w:rsidRDefault="00B2768A" w:rsidP="00B2768A">
            <w:pPr>
              <w:pStyle w:val="BodyText3"/>
              <w:numPr>
                <w:ilvl w:val="0"/>
                <w:numId w:val="37"/>
              </w:numPr>
            </w:pPr>
            <w:r>
              <w:rPr>
                <w:color w:val="242424"/>
                <w:lang w:eastAsia="ja-JP"/>
              </w:rPr>
              <w:t xml:space="preserve">"userspace": </w:t>
            </w:r>
            <w:r>
              <w:t>Based on the userspace CNI</w:t>
            </w:r>
            <w:r>
              <w:rPr>
                <w:vertAlign w:val="superscript"/>
              </w:rPr>
              <w:t>TM.</w:t>
            </w:r>
            <w:r>
              <w:t xml:space="preserve"> requires infrastructure to support a DPDK-OVS or VPP based vSwitch.</w:t>
            </w:r>
          </w:p>
          <w:p w14:paraId="19D86D8B" w14:textId="77777777" w:rsidR="00B2768A" w:rsidRPr="008130D1" w:rsidRDefault="00B2768A" w:rsidP="00ED0872">
            <w:pPr>
              <w:pStyle w:val="BalloonText"/>
              <w:rPr>
                <w:rFonts w:ascii="Times New Roman" w:hAnsi="Times New Roman" w:cs="Times New Roman"/>
                <w:lang w:val="en-GB"/>
              </w:rPr>
            </w:pPr>
          </w:p>
          <w:p w14:paraId="1EEF314F" w14:textId="77777777" w:rsidR="00B2768A" w:rsidRPr="009D22F2" w:rsidRDefault="00B2768A" w:rsidP="00ED0872">
            <w:pPr>
              <w:rPr>
                <w:rFonts w:cs="Times New Roman"/>
                <w:sz w:val="18"/>
                <w:szCs w:val="18"/>
              </w:rPr>
            </w:pPr>
            <w:r>
              <w:rPr>
                <w:rFonts w:cs="Times New Roman"/>
                <w:sz w:val="18"/>
                <w:szCs w:val="18"/>
              </w:rPr>
              <w:t>D</w:t>
            </w:r>
            <w:r w:rsidRPr="009D22F2">
              <w:rPr>
                <w:rFonts w:cs="Times New Roman"/>
                <w:sz w:val="18"/>
                <w:szCs w:val="18"/>
              </w:rPr>
              <w:t xml:space="preserve">efault value is </w:t>
            </w:r>
            <w:r>
              <w:rPr>
                <w:color w:val="242424"/>
                <w:lang w:eastAsia="ja-JP"/>
              </w:rPr>
              <w:t>"</w:t>
            </w:r>
            <w:r w:rsidRPr="009D22F2">
              <w:rPr>
                <w:rFonts w:cs="Times New Roman"/>
                <w:color w:val="242424"/>
                <w:sz w:val="18"/>
                <w:szCs w:val="18"/>
              </w:rPr>
              <w:t>kernel.netdev</w:t>
            </w:r>
            <w:r>
              <w:rPr>
                <w:color w:val="242424"/>
                <w:lang w:eastAsia="ja-JP"/>
              </w:rPr>
              <w:t>"</w:t>
            </w:r>
            <w:r w:rsidRPr="009D22F2">
              <w:rPr>
                <w:rFonts w:cs="Times New Roman"/>
                <w:sz w:val="18"/>
                <w:szCs w:val="18"/>
              </w:rPr>
              <w:t>.​ </w:t>
            </w:r>
          </w:p>
        </w:tc>
      </w:tr>
      <w:tr w:rsidR="00B2768A" w14:paraId="3948B704" w14:textId="77777777" w:rsidTr="00ED0872">
        <w:tc>
          <w:tcPr>
            <w:tcW w:w="0" w:type="auto"/>
            <w:hideMark/>
          </w:tcPr>
          <w:p w14:paraId="09AA718C" w14:textId="77777777" w:rsidR="00B2768A" w:rsidRPr="009D22F2" w:rsidRDefault="00B2768A" w:rsidP="00ED0872">
            <w:pPr>
              <w:rPr>
                <w:rFonts w:cs="Times New Roman"/>
                <w:sz w:val="18"/>
                <w:szCs w:val="18"/>
              </w:rPr>
            </w:pPr>
            <w:r w:rsidRPr="009D22F2">
              <w:rPr>
                <w:rFonts w:cs="Times New Roman"/>
                <w:sz w:val="18"/>
                <w:szCs w:val="18"/>
              </w:rPr>
              <w:lastRenderedPageBreak/>
              <w:t>interfaceOption</w:t>
            </w:r>
          </w:p>
        </w:tc>
        <w:tc>
          <w:tcPr>
            <w:tcW w:w="0" w:type="auto"/>
            <w:hideMark/>
          </w:tcPr>
          <w:p w14:paraId="6AD2B4AA" w14:textId="77777777" w:rsidR="00B2768A" w:rsidRPr="009D22F2" w:rsidRDefault="00B2768A" w:rsidP="00ED0872">
            <w:pPr>
              <w:rPr>
                <w:rFonts w:cs="Times New Roman"/>
                <w:sz w:val="18"/>
                <w:szCs w:val="18"/>
              </w:rPr>
            </w:pPr>
            <w:r w:rsidRPr="009D22F2">
              <w:rPr>
                <w:rFonts w:cs="Times New Roman"/>
                <w:sz w:val="18"/>
                <w:szCs w:val="18"/>
              </w:rPr>
              <w:t>M</w:t>
            </w:r>
          </w:p>
        </w:tc>
        <w:tc>
          <w:tcPr>
            <w:tcW w:w="0" w:type="auto"/>
            <w:hideMark/>
          </w:tcPr>
          <w:p w14:paraId="3069CF6D" w14:textId="77777777" w:rsidR="00B2768A" w:rsidRPr="009D22F2" w:rsidRDefault="00B2768A" w:rsidP="00ED0872">
            <w:pPr>
              <w:rPr>
                <w:rFonts w:cs="Times New Roman"/>
                <w:sz w:val="18"/>
                <w:szCs w:val="18"/>
              </w:rPr>
            </w:pPr>
            <w:r w:rsidRPr="009D22F2">
              <w:rPr>
                <w:rFonts w:cs="Times New Roman"/>
                <w:sz w:val="18"/>
                <w:szCs w:val="18"/>
              </w:rPr>
              <w:t>0..N</w:t>
            </w:r>
          </w:p>
        </w:tc>
        <w:tc>
          <w:tcPr>
            <w:tcW w:w="0" w:type="auto"/>
            <w:hideMark/>
          </w:tcPr>
          <w:p w14:paraId="66475133" w14:textId="77777777" w:rsidR="00B2768A" w:rsidRDefault="00B2768A" w:rsidP="00ED0872">
            <w:pPr>
              <w:pStyle w:val="NormalWeb"/>
              <w:spacing w:before="0" w:beforeAutospacing="0" w:after="0" w:afterAutospacing="0"/>
              <w:rPr>
                <w:color w:val="242424"/>
                <w:sz w:val="18"/>
                <w:szCs w:val="18"/>
              </w:rPr>
            </w:pPr>
            <w:r>
              <w:rPr>
                <w:color w:val="242424"/>
                <w:sz w:val="18"/>
                <w:szCs w:val="18"/>
              </w:rPr>
              <w:t>Enum</w:t>
            </w:r>
          </w:p>
          <w:p w14:paraId="5903121A" w14:textId="77777777" w:rsidR="00B2768A" w:rsidRPr="009D22F2" w:rsidRDefault="00B2768A" w:rsidP="00ED0872">
            <w:pPr>
              <w:pStyle w:val="NormalWeb"/>
              <w:spacing w:before="0" w:beforeAutospacing="0" w:after="0" w:afterAutospacing="0"/>
              <w:rPr>
                <w:sz w:val="18"/>
                <w:szCs w:val="18"/>
              </w:rPr>
            </w:pPr>
          </w:p>
        </w:tc>
        <w:tc>
          <w:tcPr>
            <w:tcW w:w="3458" w:type="dxa"/>
            <w:hideMark/>
          </w:tcPr>
          <w:p w14:paraId="65DA63F5" w14:textId="77777777" w:rsidR="00B2768A" w:rsidRDefault="00B2768A" w:rsidP="00ED0872">
            <w:pPr>
              <w:pStyle w:val="NormalWeb"/>
              <w:spacing w:before="0" w:beforeAutospacing="0" w:after="0" w:afterAutospacing="0"/>
              <w:rPr>
                <w:color w:val="242424"/>
                <w:sz w:val="18"/>
                <w:szCs w:val="18"/>
              </w:rPr>
            </w:pPr>
            <w:r w:rsidRPr="009D22F2">
              <w:rPr>
                <w:color w:val="242424"/>
                <w:sz w:val="18"/>
                <w:szCs w:val="18"/>
              </w:rPr>
              <w:t>vNIC configurations the network interface is verified to work with.</w:t>
            </w:r>
          </w:p>
          <w:p w14:paraId="06399928" w14:textId="77777777" w:rsidR="00B2768A" w:rsidRDefault="00B2768A" w:rsidP="00ED0872">
            <w:pPr>
              <w:pStyle w:val="NormalWeb"/>
              <w:spacing w:before="0" w:beforeAutospacing="0" w:after="0" w:afterAutospacing="0"/>
              <w:rPr>
                <w:color w:val="242424"/>
                <w:sz w:val="18"/>
                <w:szCs w:val="18"/>
              </w:rPr>
            </w:pPr>
          </w:p>
          <w:p w14:paraId="6AB53D44" w14:textId="77777777" w:rsidR="00B2768A" w:rsidRDefault="00B2768A" w:rsidP="00ED0872">
            <w:pPr>
              <w:pStyle w:val="NormalWeb"/>
              <w:spacing w:before="0" w:beforeAutospacing="0" w:after="0" w:afterAutospacing="0"/>
              <w:rPr>
                <w:color w:val="242424"/>
                <w:sz w:val="18"/>
                <w:szCs w:val="18"/>
                <w:lang w:val="en-GB"/>
              </w:rPr>
            </w:pPr>
            <w:r>
              <w:rPr>
                <w:color w:val="242424"/>
                <w:sz w:val="18"/>
                <w:szCs w:val="18"/>
                <w:lang w:val="en-GB"/>
              </w:rPr>
              <w:t xml:space="preserve">This attribute is applicable for interfaces of type </w:t>
            </w:r>
            <w:r w:rsidRPr="008130D1">
              <w:rPr>
                <w:color w:val="242424"/>
                <w:sz w:val="18"/>
                <w:szCs w:val="18"/>
                <w:lang w:val="en-GB"/>
              </w:rPr>
              <w:t>"userspace"</w:t>
            </w:r>
            <w:r>
              <w:rPr>
                <w:color w:val="242424"/>
                <w:sz w:val="18"/>
                <w:szCs w:val="18"/>
                <w:lang w:val="en-GB"/>
              </w:rPr>
              <w:t>.</w:t>
            </w:r>
          </w:p>
          <w:p w14:paraId="45FC3A36" w14:textId="77777777" w:rsidR="00B2768A" w:rsidRDefault="00B2768A" w:rsidP="00ED0872">
            <w:pPr>
              <w:pStyle w:val="NormalWeb"/>
              <w:spacing w:before="0" w:beforeAutospacing="0" w:after="0" w:afterAutospacing="0"/>
              <w:rPr>
                <w:sz w:val="18"/>
                <w:szCs w:val="18"/>
              </w:rPr>
            </w:pPr>
          </w:p>
          <w:p w14:paraId="785201A8" w14:textId="77777777" w:rsidR="00B2768A" w:rsidRDefault="00B2768A" w:rsidP="00ED0872">
            <w:pPr>
              <w:pStyle w:val="NormalWeb"/>
              <w:spacing w:before="0" w:beforeAutospacing="0" w:after="0" w:afterAutospacing="0"/>
              <w:rPr>
                <w:sz w:val="18"/>
                <w:szCs w:val="18"/>
              </w:rPr>
            </w:pPr>
            <w:r>
              <w:rPr>
                <w:sz w:val="18"/>
                <w:szCs w:val="18"/>
              </w:rPr>
              <w:t>Values:</w:t>
            </w:r>
          </w:p>
          <w:p w14:paraId="7D167447" w14:textId="77777777" w:rsidR="00B2768A" w:rsidRPr="00EA0F44" w:rsidRDefault="00B2768A" w:rsidP="00B2768A">
            <w:pPr>
              <w:pStyle w:val="NormalWeb"/>
              <w:numPr>
                <w:ilvl w:val="0"/>
                <w:numId w:val="38"/>
              </w:numPr>
              <w:spacing w:before="0" w:beforeAutospacing="0" w:after="0" w:afterAutospacing="0" w:line="240" w:lineRule="auto"/>
              <w:rPr>
                <w:sz w:val="18"/>
                <w:szCs w:val="18"/>
              </w:rPr>
            </w:pPr>
            <w:r w:rsidRPr="009D22F2">
              <w:rPr>
                <w:color w:val="242424"/>
                <w:sz w:val="18"/>
                <w:szCs w:val="18"/>
              </w:rPr>
              <w:t>"virtio"</w:t>
            </w:r>
          </w:p>
          <w:p w14:paraId="6177B782" w14:textId="77777777" w:rsidR="00B2768A" w:rsidRDefault="00B2768A" w:rsidP="00B2768A">
            <w:pPr>
              <w:pStyle w:val="NormalWeb"/>
              <w:numPr>
                <w:ilvl w:val="0"/>
                <w:numId w:val="38"/>
              </w:numPr>
              <w:spacing w:before="0" w:beforeAutospacing="0" w:after="0" w:afterAutospacing="0" w:line="240" w:lineRule="auto"/>
              <w:rPr>
                <w:sz w:val="18"/>
                <w:szCs w:val="18"/>
              </w:rPr>
            </w:pPr>
            <w:r w:rsidRPr="009D22F2">
              <w:rPr>
                <w:color w:val="242424"/>
                <w:sz w:val="18"/>
                <w:szCs w:val="18"/>
              </w:rPr>
              <w:t>"memif"</w:t>
            </w:r>
          </w:p>
          <w:p w14:paraId="48C7EFD6" w14:textId="77777777" w:rsidR="00B2768A" w:rsidRPr="009D22F2" w:rsidRDefault="00B2768A" w:rsidP="00ED0872">
            <w:pPr>
              <w:pStyle w:val="NormalWeb"/>
              <w:spacing w:before="0" w:beforeAutospacing="0" w:after="0" w:afterAutospacing="0"/>
              <w:rPr>
                <w:sz w:val="18"/>
                <w:szCs w:val="18"/>
              </w:rPr>
            </w:pPr>
          </w:p>
        </w:tc>
      </w:tr>
      <w:tr w:rsidR="00B2768A" w14:paraId="20DCB14E" w14:textId="77777777" w:rsidTr="00ED0872">
        <w:tc>
          <w:tcPr>
            <w:tcW w:w="0" w:type="auto"/>
            <w:hideMark/>
          </w:tcPr>
          <w:p w14:paraId="35A1D8DD" w14:textId="77777777" w:rsidR="00B2768A" w:rsidRPr="009D22F2" w:rsidRDefault="00B2768A" w:rsidP="00ED0872">
            <w:pPr>
              <w:rPr>
                <w:rFonts w:cs="Times New Roman"/>
                <w:sz w:val="18"/>
                <w:szCs w:val="18"/>
              </w:rPr>
            </w:pPr>
            <w:r w:rsidRPr="009D22F2">
              <w:rPr>
                <w:rFonts w:cs="Times New Roman"/>
                <w:sz w:val="18"/>
                <w:szCs w:val="18"/>
              </w:rPr>
              <w:t>interfaceRedundancy</w:t>
            </w:r>
          </w:p>
        </w:tc>
        <w:tc>
          <w:tcPr>
            <w:tcW w:w="0" w:type="auto"/>
            <w:hideMark/>
          </w:tcPr>
          <w:p w14:paraId="1D0969E8" w14:textId="77777777" w:rsidR="00B2768A" w:rsidRPr="009D22F2" w:rsidRDefault="00B2768A" w:rsidP="00ED0872">
            <w:pPr>
              <w:rPr>
                <w:rFonts w:cs="Times New Roman"/>
                <w:sz w:val="18"/>
                <w:szCs w:val="18"/>
              </w:rPr>
            </w:pPr>
            <w:r w:rsidRPr="009D22F2">
              <w:rPr>
                <w:rFonts w:cs="Times New Roman"/>
                <w:sz w:val="18"/>
                <w:szCs w:val="18"/>
              </w:rPr>
              <w:t>M</w:t>
            </w:r>
          </w:p>
        </w:tc>
        <w:tc>
          <w:tcPr>
            <w:tcW w:w="0" w:type="auto"/>
            <w:hideMark/>
          </w:tcPr>
          <w:p w14:paraId="0D30B809" w14:textId="77777777" w:rsidR="00B2768A" w:rsidRPr="009D22F2" w:rsidRDefault="00B2768A" w:rsidP="00ED0872">
            <w:pPr>
              <w:rPr>
                <w:rFonts w:cs="Times New Roman"/>
                <w:sz w:val="18"/>
                <w:szCs w:val="18"/>
              </w:rPr>
            </w:pPr>
            <w:r w:rsidRPr="009D22F2">
              <w:rPr>
                <w:rFonts w:cs="Times New Roman"/>
                <w:sz w:val="18"/>
                <w:szCs w:val="18"/>
              </w:rPr>
              <w:t>0..1</w:t>
            </w:r>
          </w:p>
        </w:tc>
        <w:tc>
          <w:tcPr>
            <w:tcW w:w="0" w:type="auto"/>
            <w:hideMark/>
          </w:tcPr>
          <w:p w14:paraId="2110E113" w14:textId="77777777" w:rsidR="00B2768A" w:rsidRDefault="00B2768A" w:rsidP="00ED0872">
            <w:pPr>
              <w:rPr>
                <w:rFonts w:cs="Times New Roman"/>
                <w:color w:val="242424"/>
                <w:sz w:val="18"/>
                <w:szCs w:val="18"/>
              </w:rPr>
            </w:pPr>
            <w:r>
              <w:rPr>
                <w:rFonts w:cs="Times New Roman"/>
                <w:color w:val="242424"/>
                <w:sz w:val="18"/>
                <w:szCs w:val="18"/>
              </w:rPr>
              <w:t>Enum</w:t>
            </w:r>
          </w:p>
          <w:p w14:paraId="1F976B66" w14:textId="77777777" w:rsidR="00B2768A" w:rsidRPr="009D22F2" w:rsidRDefault="00B2768A" w:rsidP="00ED0872">
            <w:pPr>
              <w:rPr>
                <w:rFonts w:cs="Times New Roman"/>
                <w:sz w:val="18"/>
                <w:szCs w:val="18"/>
              </w:rPr>
            </w:pPr>
            <w:r w:rsidRPr="009D22F2">
              <w:rPr>
                <w:rFonts w:cs="Times New Roman"/>
                <w:color w:val="242424"/>
                <w:sz w:val="18"/>
                <w:szCs w:val="18"/>
              </w:rPr>
              <w:br/>
            </w:r>
          </w:p>
        </w:tc>
        <w:tc>
          <w:tcPr>
            <w:tcW w:w="3458" w:type="dxa"/>
            <w:hideMark/>
          </w:tcPr>
          <w:p w14:paraId="282863D5" w14:textId="6553BCE6" w:rsidR="00DB58F0" w:rsidRDefault="00DB58F0" w:rsidP="00ED0872">
            <w:pPr>
              <w:rPr>
                <w:rFonts w:cs="Times New Roman"/>
                <w:sz w:val="18"/>
                <w:szCs w:val="18"/>
              </w:rPr>
            </w:pPr>
            <w:r>
              <w:rPr>
                <w:rFonts w:cs="Times New Roman"/>
                <w:sz w:val="18"/>
                <w:szCs w:val="18"/>
              </w:rPr>
              <w:t>Method required from the infrastructure to provide redundancy</w:t>
            </w:r>
            <w:r w:rsidR="00964898">
              <w:rPr>
                <w:rFonts w:cs="Times New Roman"/>
                <w:sz w:val="18"/>
                <w:szCs w:val="18"/>
              </w:rPr>
              <w:t xml:space="preserve"> for the interface</w:t>
            </w:r>
            <w:r>
              <w:rPr>
                <w:rFonts w:cs="Times New Roman"/>
                <w:sz w:val="18"/>
                <w:szCs w:val="18"/>
              </w:rPr>
              <w:t>.</w:t>
            </w:r>
          </w:p>
          <w:p w14:paraId="0EFFE533" w14:textId="4ADD5590" w:rsidR="00B2768A" w:rsidRPr="00B843CC" w:rsidRDefault="00B2768A" w:rsidP="00ED0872">
            <w:pPr>
              <w:rPr>
                <w:rFonts w:cs="Times New Roman"/>
                <w:color w:val="242424"/>
                <w:sz w:val="18"/>
                <w:szCs w:val="18"/>
              </w:rPr>
            </w:pPr>
            <w:r w:rsidRPr="00EA0F44">
              <w:rPr>
                <w:rFonts w:cs="Times New Roman"/>
                <w:sz w:val="18"/>
                <w:szCs w:val="18"/>
              </w:rPr>
              <w:t>Values:</w:t>
            </w:r>
            <w:r w:rsidRPr="00EA0F44">
              <w:rPr>
                <w:rFonts w:cs="Times New Roman"/>
                <w:sz w:val="18"/>
                <w:szCs w:val="18"/>
              </w:rPr>
              <w:br/>
            </w:r>
            <w:r w:rsidRPr="009D22F2">
              <w:rPr>
                <w:rFonts w:cs="Times New Roman"/>
                <w:color w:val="242424"/>
                <w:sz w:val="18"/>
                <w:szCs w:val="18"/>
              </w:rPr>
              <w:t>"infraProvided", "left", "right",</w:t>
            </w:r>
            <w:r>
              <w:rPr>
                <w:rFonts w:cs="Times New Roman"/>
                <w:color w:val="242424"/>
                <w:sz w:val="18"/>
                <w:szCs w:val="18"/>
              </w:rPr>
              <w:t xml:space="preserve"> </w:t>
            </w:r>
            <w:r w:rsidRPr="009D22F2">
              <w:rPr>
                <w:rFonts w:cs="Times New Roman"/>
                <w:color w:val="242424"/>
                <w:sz w:val="18"/>
                <w:szCs w:val="18"/>
              </w:rPr>
              <w:t>"activeActiveBond",</w:t>
            </w:r>
            <w:r>
              <w:rPr>
                <w:rFonts w:cs="Times New Roman"/>
                <w:color w:val="242424"/>
                <w:sz w:val="18"/>
                <w:szCs w:val="18"/>
              </w:rPr>
              <w:t xml:space="preserve"> </w:t>
            </w:r>
            <w:r w:rsidRPr="009D22F2">
              <w:rPr>
                <w:rFonts w:cs="Times New Roman"/>
                <w:color w:val="242424"/>
                <w:sz w:val="18"/>
                <w:szCs w:val="18"/>
              </w:rPr>
              <w:t>"activePassiveBond",   "activePassivel3"</w:t>
            </w:r>
          </w:p>
          <w:p w14:paraId="0A089166" w14:textId="77777777" w:rsidR="00B2768A" w:rsidRPr="009D22F2" w:rsidRDefault="00B2768A" w:rsidP="00B2768A">
            <w:pPr>
              <w:pStyle w:val="NormalWeb"/>
              <w:numPr>
                <w:ilvl w:val="0"/>
                <w:numId w:val="39"/>
              </w:numPr>
              <w:spacing w:before="0" w:beforeAutospacing="0" w:after="0" w:afterAutospacing="0" w:line="240" w:lineRule="auto"/>
              <w:rPr>
                <w:sz w:val="18"/>
                <w:szCs w:val="18"/>
              </w:rPr>
            </w:pPr>
            <w:r w:rsidRPr="009D22F2">
              <w:rPr>
                <w:color w:val="242424"/>
                <w:sz w:val="18"/>
                <w:szCs w:val="18"/>
              </w:rPr>
              <w:t>"</w:t>
            </w:r>
            <w:r w:rsidRPr="009D22F2">
              <w:rPr>
                <w:sz w:val="18"/>
                <w:szCs w:val="18"/>
              </w:rPr>
              <w:t>infraProvided</w:t>
            </w:r>
            <w:r w:rsidRPr="009D22F2">
              <w:rPr>
                <w:color w:val="242424"/>
                <w:sz w:val="18"/>
                <w:szCs w:val="18"/>
              </w:rPr>
              <w:t>"</w:t>
            </w:r>
            <w:r>
              <w:rPr>
                <w:sz w:val="18"/>
                <w:szCs w:val="18"/>
              </w:rPr>
              <w:t>:</w:t>
            </w:r>
            <w:r w:rsidRPr="009D22F2">
              <w:rPr>
                <w:sz w:val="18"/>
                <w:szCs w:val="18"/>
              </w:rPr>
              <w:t xml:space="preserve"> The application sees one vNIC, but the infrastructure provides redundant access to the network via both switch planes. For interface of type kernel.netdev the redundancy is provided by the vSwitch or Linux bonding. For interfaces of type direct, it requires that the physical NIC is connected to both switch planes (a.k.a. smartNIC). Thus, it imposes hardware requirements on the infrastructure. For interface of type userspace redundancy handled by a DPDK-OVS or VPP vSwitch </w:t>
            </w:r>
          </w:p>
          <w:p w14:paraId="05BEAE8E" w14:textId="77777777" w:rsidR="00B2768A" w:rsidRPr="009D22F2" w:rsidRDefault="00B2768A" w:rsidP="00B2768A">
            <w:pPr>
              <w:pStyle w:val="NormalWeb"/>
              <w:numPr>
                <w:ilvl w:val="0"/>
                <w:numId w:val="39"/>
              </w:numPr>
              <w:spacing w:before="0" w:beforeAutospacing="0" w:after="0" w:afterAutospacing="0" w:line="240" w:lineRule="auto"/>
              <w:rPr>
                <w:sz w:val="18"/>
                <w:szCs w:val="18"/>
              </w:rPr>
            </w:pPr>
            <w:r w:rsidRPr="009D22F2">
              <w:rPr>
                <w:color w:val="242424"/>
                <w:sz w:val="18"/>
                <w:szCs w:val="18"/>
              </w:rPr>
              <w:t>"</w:t>
            </w:r>
            <w:r w:rsidRPr="009D22F2">
              <w:rPr>
                <w:sz w:val="18"/>
                <w:szCs w:val="18"/>
              </w:rPr>
              <w:t>left</w:t>
            </w:r>
            <w:r w:rsidRPr="009D22F2">
              <w:rPr>
                <w:color w:val="242424"/>
                <w:sz w:val="18"/>
                <w:szCs w:val="18"/>
              </w:rPr>
              <w:t>"</w:t>
            </w:r>
            <w:r w:rsidRPr="009D22F2">
              <w:rPr>
                <w:sz w:val="18"/>
                <w:szCs w:val="18"/>
              </w:rPr>
              <w:t xml:space="preserve"> and </w:t>
            </w:r>
            <w:r w:rsidRPr="009D22F2">
              <w:rPr>
                <w:color w:val="242424"/>
                <w:sz w:val="18"/>
                <w:szCs w:val="18"/>
              </w:rPr>
              <w:t>"</w:t>
            </w:r>
            <w:r w:rsidRPr="009D22F2">
              <w:rPr>
                <w:sz w:val="18"/>
                <w:szCs w:val="18"/>
              </w:rPr>
              <w:t>right</w:t>
            </w:r>
            <w:r w:rsidRPr="009D22F2">
              <w:rPr>
                <w:color w:val="242424"/>
                <w:sz w:val="18"/>
                <w:szCs w:val="18"/>
              </w:rPr>
              <w:t>"</w:t>
            </w:r>
            <w:r>
              <w:rPr>
                <w:sz w:val="18"/>
                <w:szCs w:val="18"/>
              </w:rPr>
              <w:t>:</w:t>
            </w:r>
            <w:r w:rsidRPr="009D22F2">
              <w:rPr>
                <w:sz w:val="18"/>
                <w:szCs w:val="18"/>
              </w:rPr>
              <w:t> indicates a vNIC connected non-redundantly to the network via one specific (left or right) switchplane.</w:t>
            </w:r>
            <w:r>
              <w:rPr>
                <w:sz w:val="18"/>
                <w:szCs w:val="18"/>
              </w:rPr>
              <w:t xml:space="preserve"> </w:t>
            </w:r>
            <w:r w:rsidRPr="00B843CC">
              <w:rPr>
                <w:sz w:val="18"/>
                <w:szCs w:val="18"/>
              </w:rPr>
              <w:t>Redundancy is implemented by having two external connection points, indicating different values (left/right) in the descriptor.</w:t>
            </w:r>
            <w:r>
              <w:rPr>
                <w:sz w:val="18"/>
                <w:szCs w:val="18"/>
              </w:rPr>
              <w:br/>
            </w:r>
            <w:r w:rsidRPr="009D22F2">
              <w:rPr>
                <w:sz w:val="18"/>
                <w:szCs w:val="18"/>
              </w:rPr>
              <w:t xml:space="preserve"> </w:t>
            </w:r>
          </w:p>
          <w:p w14:paraId="7F3B2F69" w14:textId="77777777" w:rsidR="00B2768A" w:rsidRDefault="00B2768A" w:rsidP="00ED0872">
            <w:pPr>
              <w:pStyle w:val="NormalWeb"/>
              <w:spacing w:before="0" w:beforeAutospacing="0" w:after="0" w:afterAutospacing="0"/>
              <w:ind w:left="720"/>
              <w:rPr>
                <w:sz w:val="18"/>
                <w:szCs w:val="18"/>
              </w:rPr>
            </w:pPr>
            <w:r>
              <w:rPr>
                <w:sz w:val="18"/>
                <w:szCs w:val="18"/>
              </w:rPr>
              <w:t xml:space="preserve">For the </w:t>
            </w:r>
            <w:r>
              <w:rPr>
                <w:sz w:val="18"/>
                <w:szCs w:val="18"/>
                <w:lang w:val="en-GB"/>
              </w:rPr>
              <w:t>the following values, the infrastructure provides for a single external connection point</w:t>
            </w:r>
            <w:r w:rsidRPr="009D22F2">
              <w:rPr>
                <w:sz w:val="18"/>
                <w:szCs w:val="18"/>
              </w:rPr>
              <w:t xml:space="preserve">  a mated vNIC pair in the Pod, one connecting to the network via left switchplane and the other connecting to the network via the right switchplane, and with </w:t>
            </w:r>
            <w:r>
              <w:rPr>
                <w:sz w:val="18"/>
                <w:szCs w:val="18"/>
              </w:rPr>
              <w:t xml:space="preserve">the </w:t>
            </w:r>
            <w:r w:rsidRPr="009D22F2">
              <w:rPr>
                <w:sz w:val="18"/>
                <w:szCs w:val="18"/>
              </w:rPr>
              <w:t xml:space="preserve">application using them together as a redundant </w:t>
            </w:r>
            <w:r w:rsidRPr="009D22F2">
              <w:rPr>
                <w:sz w:val="18"/>
                <w:szCs w:val="18"/>
              </w:rPr>
              <w:lastRenderedPageBreak/>
              <w:t>network interface using a particular redundancy method that need to be accomodated in the node infrastructure</w:t>
            </w:r>
            <w:r>
              <w:rPr>
                <w:sz w:val="18"/>
                <w:szCs w:val="18"/>
              </w:rPr>
              <w:t>:</w:t>
            </w:r>
          </w:p>
          <w:p w14:paraId="1C96C755" w14:textId="77777777" w:rsidR="00B2768A" w:rsidRDefault="00B2768A" w:rsidP="00ED0872">
            <w:pPr>
              <w:pStyle w:val="NormalWeb"/>
              <w:spacing w:before="0" w:beforeAutospacing="0" w:after="0" w:afterAutospacing="0"/>
              <w:ind w:left="720"/>
              <w:rPr>
                <w:sz w:val="18"/>
                <w:szCs w:val="18"/>
              </w:rPr>
            </w:pPr>
          </w:p>
          <w:p w14:paraId="5F69C8D7" w14:textId="77777777" w:rsidR="00B2768A" w:rsidRDefault="00B2768A" w:rsidP="00B2768A">
            <w:pPr>
              <w:pStyle w:val="NormalWeb"/>
              <w:numPr>
                <w:ilvl w:val="0"/>
                <w:numId w:val="39"/>
              </w:numPr>
              <w:spacing w:before="0" w:beforeAutospacing="0" w:after="0" w:afterAutospacing="0" w:line="240" w:lineRule="auto"/>
              <w:rPr>
                <w:sz w:val="18"/>
                <w:szCs w:val="18"/>
              </w:rPr>
            </w:pPr>
            <w:r w:rsidRPr="009D22F2">
              <w:rPr>
                <w:sz w:val="18"/>
                <w:szCs w:val="18"/>
              </w:rPr>
              <w:t>"activeActiveBond": Requires a static multi-chassis LAG in active-active mode from the infrastructure. Typically corresponds to bonding mode-2 “balance-xor”</w:t>
            </w:r>
          </w:p>
          <w:p w14:paraId="784ACC73" w14:textId="77777777" w:rsidR="00B2768A" w:rsidRDefault="00B2768A" w:rsidP="00B2768A">
            <w:pPr>
              <w:pStyle w:val="NormalWeb"/>
              <w:numPr>
                <w:ilvl w:val="0"/>
                <w:numId w:val="39"/>
              </w:numPr>
              <w:spacing w:before="0" w:beforeAutospacing="0" w:after="0" w:afterAutospacing="0" w:line="240" w:lineRule="auto"/>
              <w:rPr>
                <w:sz w:val="18"/>
                <w:szCs w:val="18"/>
              </w:rPr>
            </w:pPr>
            <w:r w:rsidRPr="009D22F2">
              <w:rPr>
                <w:sz w:val="18"/>
                <w:szCs w:val="18"/>
              </w:rPr>
              <w:t>"activePassiveBond": The interfaces are bonded in active-passive mode in the application with move of bond MAC address. No specific requirements on DC fabric. Typically corresponds to bonding mode-1 “active-backup”</w:t>
            </w:r>
          </w:p>
          <w:p w14:paraId="68924AA4" w14:textId="77777777" w:rsidR="00B2768A" w:rsidRDefault="00B2768A" w:rsidP="00B2768A">
            <w:pPr>
              <w:pStyle w:val="NormalWeb"/>
              <w:numPr>
                <w:ilvl w:val="0"/>
                <w:numId w:val="39"/>
              </w:numPr>
              <w:spacing w:before="0" w:beforeAutospacing="0" w:after="0" w:afterAutospacing="0" w:line="240" w:lineRule="auto"/>
              <w:rPr>
                <w:sz w:val="18"/>
                <w:szCs w:val="18"/>
              </w:rPr>
            </w:pPr>
            <w:r w:rsidRPr="009D22F2">
              <w:rPr>
                <w:sz w:val="18"/>
                <w:szCs w:val="18"/>
              </w:rPr>
              <w:t>"activePassivel3": Application moves its IP address by attaching it to one of the two MACs by use of GARP messages.</w:t>
            </w:r>
          </w:p>
          <w:p w14:paraId="4F4660F3" w14:textId="77777777" w:rsidR="00B2768A" w:rsidRPr="009D22F2" w:rsidRDefault="00B2768A" w:rsidP="00ED0872">
            <w:pPr>
              <w:pStyle w:val="NormalWeb"/>
              <w:spacing w:before="0" w:beforeAutospacing="0" w:after="0" w:afterAutospacing="0"/>
              <w:rPr>
                <w:sz w:val="18"/>
                <w:szCs w:val="18"/>
              </w:rPr>
            </w:pPr>
          </w:p>
          <w:p w14:paraId="5A022F48" w14:textId="77777777" w:rsidR="00B2768A" w:rsidRPr="009D22F2" w:rsidRDefault="00B2768A" w:rsidP="00ED0872">
            <w:pPr>
              <w:pStyle w:val="NormalWeb"/>
              <w:spacing w:before="0" w:beforeAutospacing="0" w:after="0" w:afterAutospacing="0"/>
              <w:rPr>
                <w:sz w:val="18"/>
                <w:szCs w:val="18"/>
              </w:rPr>
            </w:pPr>
          </w:p>
        </w:tc>
      </w:tr>
    </w:tbl>
    <w:p w14:paraId="4D8AB023" w14:textId="77777777" w:rsidR="00B2768A" w:rsidRDefault="00B2768A" w:rsidP="00B2768A">
      <w:pPr>
        <w:pStyle w:val="Caption"/>
        <w:spacing w:after="0"/>
        <w:jc w:val="center"/>
      </w:pPr>
    </w:p>
    <w:p w14:paraId="36F9372C" w14:textId="77777777" w:rsidR="00B2768A" w:rsidRPr="009D22F2" w:rsidRDefault="00B2768A" w:rsidP="00B2768A">
      <w:pPr>
        <w:pStyle w:val="NormalWeb"/>
        <w:shd w:val="clear" w:color="auto" w:fill="FFFFFF"/>
        <w:spacing w:before="150" w:beforeAutospacing="0" w:after="0" w:afterAutospacing="0"/>
        <w:rPr>
          <w:rFonts w:ascii="Arial" w:hAnsi="Arial" w:cs="Arial"/>
          <w:color w:val="172B4D"/>
          <w:sz w:val="22"/>
          <w:szCs w:val="22"/>
        </w:rPr>
      </w:pPr>
    </w:p>
    <w:p w14:paraId="025BA7E0" w14:textId="24E1780B" w:rsidR="00B2768A" w:rsidRDefault="00150113" w:rsidP="00150113">
      <w:pPr>
        <w:pStyle w:val="Heading2"/>
        <w:rPr>
          <w:rFonts w:eastAsia="Yu Mincho"/>
        </w:rPr>
      </w:pPr>
      <w:bookmarkStart w:id="98" w:name="_Toc150939127"/>
      <w:r>
        <w:t>6.6</w:t>
      </w:r>
      <w:r>
        <w:tab/>
      </w:r>
      <w:r w:rsidRPr="00347F3C">
        <w:rPr>
          <w:rFonts w:eastAsia="Yu Mincho"/>
        </w:rPr>
        <w:t>ExtCpdParamMappings Information Element</w:t>
      </w:r>
      <w:bookmarkEnd w:id="98"/>
    </w:p>
    <w:p w14:paraId="2CA8733E" w14:textId="73D1B0A9" w:rsidR="00772931" w:rsidRPr="003A4C61" w:rsidRDefault="001244E5" w:rsidP="00772931">
      <w:pPr>
        <w:keepNext/>
        <w:keepLines/>
        <w:shd w:val="clear" w:color="auto" w:fill="FFFFFF"/>
        <w:overflowPunct w:val="0"/>
        <w:autoSpaceDE w:val="0"/>
        <w:autoSpaceDN w:val="0"/>
        <w:adjustRightInd w:val="0"/>
        <w:spacing w:before="300" w:after="0" w:line="240" w:lineRule="auto"/>
        <w:textAlignment w:val="baseline"/>
        <w:outlineLvl w:val="3"/>
        <w:rPr>
          <w:rFonts w:eastAsia="Times New Roman" w:cs="Times New Roman"/>
          <w:szCs w:val="20"/>
          <w:lang w:val="en-GB"/>
        </w:rPr>
      </w:pPr>
      <w:bookmarkStart w:id="99" w:name="_Hlk105153885"/>
      <w:r>
        <w:rPr>
          <w:rFonts w:eastAsia="Times New Roman" w:cs="Times New Roman"/>
          <w:szCs w:val="20"/>
          <w:lang w:val="en-GB"/>
        </w:rPr>
        <w:t xml:space="preserve">The </w:t>
      </w:r>
      <w:r w:rsidR="00772931" w:rsidRPr="003A4C61">
        <w:rPr>
          <w:rFonts w:eastAsia="Times New Roman" w:cs="Times New Roman"/>
          <w:szCs w:val="20"/>
          <w:lang w:val="en-GB"/>
        </w:rPr>
        <w:t xml:space="preserve">ExtCpdParamMappings </w:t>
      </w:r>
      <w:bookmarkEnd w:id="99"/>
      <w:r w:rsidR="00772931" w:rsidRPr="003A4C61">
        <w:rPr>
          <w:rFonts w:eastAsia="Times New Roman" w:cs="Times New Roman"/>
          <w:szCs w:val="20"/>
          <w:lang w:val="en-GB"/>
        </w:rPr>
        <w:t>IE describes required information on what parameters to be provided to the deployment tools for the ExtCpd instance.</w:t>
      </w:r>
    </w:p>
    <w:p w14:paraId="5559C9A5" w14:textId="77777777" w:rsidR="00772931" w:rsidRDefault="00772931" w:rsidP="00772931">
      <w:pPr>
        <w:overflowPunct w:val="0"/>
        <w:autoSpaceDE w:val="0"/>
        <w:autoSpaceDN w:val="0"/>
        <w:adjustRightInd w:val="0"/>
        <w:spacing w:after="180" w:line="240" w:lineRule="auto"/>
        <w:textAlignment w:val="baseline"/>
        <w:rPr>
          <w:rFonts w:eastAsia="Times New Roman" w:cs="Times New Roman"/>
          <w:szCs w:val="20"/>
          <w:lang w:val="en-GB"/>
        </w:rPr>
      </w:pPr>
    </w:p>
    <w:p w14:paraId="166BBEA5" w14:textId="77777777" w:rsidR="009F0953" w:rsidRDefault="009F0953" w:rsidP="009F0953">
      <w:pPr>
        <w:pStyle w:val="TH"/>
        <w:keepLines w:val="0"/>
        <w:spacing w:before="0" w:after="0"/>
        <w:rPr>
          <w:rFonts w:ascii="Times New Roman" w:hAnsi="Times New Roman"/>
          <w:bCs/>
        </w:rPr>
      </w:pPr>
      <w:bookmarkStart w:id="100" w:name="_Toc150939142"/>
      <w:r w:rsidRPr="005652B9">
        <w:rPr>
          <w:rFonts w:ascii="Times New Roman" w:hAnsi="Times New Roman"/>
          <w:bCs/>
        </w:rPr>
        <w:t>Table 6.6-1: ExtCpdParamMappings IE</w:t>
      </w:r>
      <w:bookmarkEnd w:id="100"/>
    </w:p>
    <w:p w14:paraId="5663023A" w14:textId="77777777" w:rsidR="009F0953" w:rsidRPr="00387BF1" w:rsidRDefault="009F0953" w:rsidP="00772931">
      <w:pPr>
        <w:overflowPunct w:val="0"/>
        <w:autoSpaceDE w:val="0"/>
        <w:autoSpaceDN w:val="0"/>
        <w:adjustRightInd w:val="0"/>
        <w:spacing w:after="180" w:line="240" w:lineRule="auto"/>
        <w:textAlignment w:val="baseline"/>
        <w:rPr>
          <w:rFonts w:eastAsia="Times New Roman" w:cs="Times New Roman"/>
          <w:szCs w:val="20"/>
          <w:lang w:val="en-GB"/>
        </w:rPr>
      </w:pPr>
    </w:p>
    <w:tbl>
      <w:tblPr>
        <w:tblStyle w:val="TableGrid1"/>
        <w:tblW w:w="10060" w:type="dxa"/>
        <w:tblLook w:val="04A0" w:firstRow="1" w:lastRow="0" w:firstColumn="1" w:lastColumn="0" w:noHBand="0" w:noVBand="1"/>
      </w:tblPr>
      <w:tblGrid>
        <w:gridCol w:w="1306"/>
        <w:gridCol w:w="916"/>
        <w:gridCol w:w="1107"/>
        <w:gridCol w:w="836"/>
        <w:gridCol w:w="5895"/>
      </w:tblGrid>
      <w:tr w:rsidR="00772931" w:rsidRPr="00387BF1" w14:paraId="1CFA1F07" w14:textId="77777777" w:rsidTr="009A42C5">
        <w:trPr>
          <w:tblHeader/>
        </w:trPr>
        <w:tc>
          <w:tcPr>
            <w:tcW w:w="0" w:type="auto"/>
            <w:hideMark/>
          </w:tcPr>
          <w:p w14:paraId="70999AA7" w14:textId="77777777" w:rsidR="00772931" w:rsidRPr="00387BF1" w:rsidRDefault="00772931"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Attribute</w:t>
            </w:r>
          </w:p>
        </w:tc>
        <w:tc>
          <w:tcPr>
            <w:tcW w:w="0" w:type="auto"/>
            <w:hideMark/>
          </w:tcPr>
          <w:p w14:paraId="4FCEDF18" w14:textId="77777777" w:rsidR="00772931" w:rsidRPr="00387BF1" w:rsidRDefault="00772931"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Qualifier</w:t>
            </w:r>
          </w:p>
        </w:tc>
        <w:tc>
          <w:tcPr>
            <w:tcW w:w="0" w:type="auto"/>
            <w:hideMark/>
          </w:tcPr>
          <w:p w14:paraId="4E51813F" w14:textId="77777777" w:rsidR="00772931" w:rsidRPr="00387BF1" w:rsidRDefault="00772931"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Cardinality</w:t>
            </w:r>
          </w:p>
        </w:tc>
        <w:tc>
          <w:tcPr>
            <w:tcW w:w="0" w:type="auto"/>
            <w:hideMark/>
          </w:tcPr>
          <w:p w14:paraId="27D82C73" w14:textId="77777777" w:rsidR="00772931" w:rsidRPr="00387BF1" w:rsidRDefault="00772931"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Content</w:t>
            </w:r>
          </w:p>
        </w:tc>
        <w:tc>
          <w:tcPr>
            <w:tcW w:w="5895" w:type="dxa"/>
            <w:hideMark/>
          </w:tcPr>
          <w:p w14:paraId="2B2DF419" w14:textId="77777777" w:rsidR="00772931" w:rsidRPr="00387BF1" w:rsidRDefault="00772931"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Description</w:t>
            </w:r>
          </w:p>
        </w:tc>
      </w:tr>
      <w:tr w:rsidR="00772931" w:rsidRPr="00387BF1" w14:paraId="33073DAA" w14:textId="77777777" w:rsidTr="00ED0872">
        <w:tc>
          <w:tcPr>
            <w:tcW w:w="0" w:type="auto"/>
            <w:hideMark/>
          </w:tcPr>
          <w:p w14:paraId="42850F02"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color w:val="000000"/>
                <w:sz w:val="18"/>
                <w:szCs w:val="18"/>
                <w:lang w:val="en-GB"/>
              </w:rPr>
              <w:t>loadbalancerIP</w:t>
            </w:r>
          </w:p>
        </w:tc>
        <w:tc>
          <w:tcPr>
            <w:tcW w:w="0" w:type="auto"/>
            <w:hideMark/>
          </w:tcPr>
          <w:p w14:paraId="059D93CD"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093BCB4F"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0" w:type="auto"/>
            <w:hideMark/>
          </w:tcPr>
          <w:p w14:paraId="55F35324"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5895" w:type="dxa"/>
            <w:hideMark/>
          </w:tcPr>
          <w:p w14:paraId="72C963D1" w14:textId="7FEDC6DE" w:rsidR="00772931" w:rsidRPr="00387BF1" w:rsidRDefault="00772931" w:rsidP="00ED0872">
            <w:pPr>
              <w:pStyle w:val="BalloonText"/>
              <w:rPr>
                <w:lang w:val="en-GB" w:eastAsia="ja-JP"/>
              </w:rPr>
            </w:pPr>
            <w:r w:rsidRPr="005B0598">
              <w:rPr>
                <w:rFonts w:ascii="Times New Roman" w:eastAsia="Times New Roman" w:hAnsi="Times New Roman" w:cs="Times New Roman"/>
                <w:lang w:val="en-GB" w:eastAsia="ja-JP"/>
              </w:rPr>
              <w:t xml:space="preserve">When present, this attribute specifies the name of the deployment artifact input parameter through which the </w:t>
            </w:r>
            <w:r w:rsidR="0014513B">
              <w:rPr>
                <w:rFonts w:ascii="Times New Roman" w:eastAsia="Times New Roman" w:hAnsi="Times New Roman" w:cs="Times New Roman"/>
                <w:lang w:val="en-GB" w:eastAsia="ja-JP"/>
              </w:rPr>
              <w:t>SMO</w:t>
            </w:r>
            <w:r w:rsidR="0014513B" w:rsidRPr="005B0598">
              <w:rPr>
                <w:rFonts w:ascii="Times New Roman" w:eastAsia="Times New Roman" w:hAnsi="Times New Roman" w:cs="Times New Roman"/>
                <w:lang w:val="en-GB" w:eastAsia="ja-JP"/>
              </w:rPr>
              <w:t xml:space="preserve"> </w:t>
            </w:r>
            <w:r w:rsidRPr="005B0598">
              <w:rPr>
                <w:rFonts w:ascii="Times New Roman" w:eastAsia="Times New Roman" w:hAnsi="Times New Roman" w:cs="Times New Roman"/>
                <w:lang w:val="en-GB" w:eastAsia="ja-JP"/>
              </w:rPr>
              <w:t>can configure the loadbalancerIP parameter of the K8s service or ingress controller that the ExtCpd represents. See note 2.</w:t>
            </w:r>
          </w:p>
        </w:tc>
      </w:tr>
      <w:tr w:rsidR="00772931" w:rsidRPr="00387BF1" w14:paraId="5E7EAAA6" w14:textId="77777777" w:rsidTr="00ED0872">
        <w:tc>
          <w:tcPr>
            <w:tcW w:w="0" w:type="auto"/>
            <w:hideMark/>
          </w:tcPr>
          <w:p w14:paraId="37D57C99"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color w:val="000000"/>
                <w:sz w:val="18"/>
                <w:szCs w:val="18"/>
                <w:lang w:val="en-GB"/>
              </w:rPr>
              <w:t>externalIPs</w:t>
            </w:r>
          </w:p>
        </w:tc>
        <w:tc>
          <w:tcPr>
            <w:tcW w:w="0" w:type="auto"/>
            <w:hideMark/>
          </w:tcPr>
          <w:p w14:paraId="1419CB42"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3C975601" w14:textId="0A65E610"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w:t>
            </w:r>
            <w:r w:rsidR="0085768A">
              <w:rPr>
                <w:rFonts w:eastAsia="Times New Roman"/>
                <w:sz w:val="18"/>
                <w:szCs w:val="18"/>
                <w:lang w:val="en-GB"/>
              </w:rPr>
              <w:t>1</w:t>
            </w:r>
          </w:p>
        </w:tc>
        <w:tc>
          <w:tcPr>
            <w:tcW w:w="0" w:type="auto"/>
            <w:hideMark/>
          </w:tcPr>
          <w:p w14:paraId="14CB3297"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5895" w:type="dxa"/>
            <w:hideMark/>
          </w:tcPr>
          <w:p w14:paraId="5260969B" w14:textId="5FF31DB8" w:rsidR="00772931" w:rsidRPr="00387BF1" w:rsidRDefault="00772931"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 xml:space="preserve">When present, this attribute specifies the name of the deployment artifact input parameter through which the </w:t>
            </w:r>
            <w:r w:rsidR="0014513B">
              <w:rPr>
                <w:rFonts w:eastAsia="Times New Roman"/>
                <w:sz w:val="18"/>
                <w:szCs w:val="18"/>
                <w:lang w:val="en-GB" w:eastAsia="ja-JP"/>
              </w:rPr>
              <w:t>SMO</w:t>
            </w:r>
            <w:r w:rsidR="0014513B" w:rsidRPr="00387BF1">
              <w:rPr>
                <w:rFonts w:eastAsia="Times New Roman"/>
                <w:sz w:val="18"/>
                <w:szCs w:val="18"/>
                <w:lang w:val="en-GB" w:eastAsia="ja-JP"/>
              </w:rPr>
              <w:t xml:space="preserve"> </w:t>
            </w:r>
            <w:r w:rsidRPr="00387BF1">
              <w:rPr>
                <w:rFonts w:eastAsia="Times New Roman"/>
                <w:sz w:val="18"/>
                <w:szCs w:val="18"/>
                <w:lang w:val="en-GB" w:eastAsia="ja-JP"/>
              </w:rPr>
              <w:t>can configure the exter</w:t>
            </w:r>
            <w:r w:rsidR="00083EAD">
              <w:rPr>
                <w:rFonts w:eastAsia="Times New Roman"/>
                <w:sz w:val="18"/>
                <w:szCs w:val="18"/>
                <w:lang w:val="en-GB" w:eastAsia="ja-JP"/>
              </w:rPr>
              <w:t>n</w:t>
            </w:r>
            <w:r w:rsidRPr="00387BF1">
              <w:rPr>
                <w:rFonts w:eastAsia="Times New Roman"/>
                <w:sz w:val="18"/>
                <w:szCs w:val="18"/>
                <w:lang w:val="en-GB" w:eastAsia="ja-JP"/>
              </w:rPr>
              <w:t>alIPs parameter of the K8s service or ingress controller, or the pod network interface annotation, that the ExtCpd represents. The param name and provided IP address(es) value will be passed to the deployment tool when deploying the </w:t>
            </w:r>
            <w:r w:rsidRPr="009A42C5">
              <w:rPr>
                <w:rFonts w:eastAsia="Times New Roman"/>
                <w:sz w:val="18"/>
                <w:szCs w:val="18"/>
                <w:lang w:val="en-GB" w:eastAsia="ja-JP"/>
              </w:rPr>
              <w:t>DeploymentArtifacts</w:t>
            </w:r>
            <w:r w:rsidRPr="00387BF1">
              <w:rPr>
                <w:rFonts w:eastAsia="Times New Roman"/>
                <w:i/>
                <w:iCs/>
                <w:sz w:val="18"/>
                <w:szCs w:val="18"/>
                <w:lang w:val="en-GB" w:eastAsia="ja-JP"/>
              </w:rPr>
              <w:t>. </w:t>
            </w:r>
            <w:r>
              <w:rPr>
                <w:rFonts w:eastAsia="Times New Roman"/>
                <w:sz w:val="18"/>
                <w:szCs w:val="18"/>
                <w:lang w:val="en-GB" w:eastAsia="ja-JP"/>
              </w:rPr>
              <w:t>See note 2.</w:t>
            </w:r>
          </w:p>
        </w:tc>
      </w:tr>
      <w:tr w:rsidR="00772931" w:rsidRPr="00387BF1" w14:paraId="2A2DA077" w14:textId="77777777" w:rsidTr="00ED0872">
        <w:tc>
          <w:tcPr>
            <w:tcW w:w="0" w:type="auto"/>
            <w:hideMark/>
          </w:tcPr>
          <w:p w14:paraId="3C658330" w14:textId="0237B6CD" w:rsidR="00772931" w:rsidRPr="005B0598" w:rsidRDefault="00772931"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nadName</w:t>
            </w:r>
          </w:p>
        </w:tc>
        <w:tc>
          <w:tcPr>
            <w:tcW w:w="0" w:type="auto"/>
            <w:hideMark/>
          </w:tcPr>
          <w:p w14:paraId="1D669CF6"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04A038A7"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0" w:type="auto"/>
            <w:hideMark/>
          </w:tcPr>
          <w:p w14:paraId="11AA0363" w14:textId="77777777" w:rsidR="00772931" w:rsidRPr="00387BF1" w:rsidRDefault="00772931"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String</w:t>
            </w:r>
          </w:p>
        </w:tc>
        <w:tc>
          <w:tcPr>
            <w:tcW w:w="5895" w:type="dxa"/>
            <w:hideMark/>
          </w:tcPr>
          <w:p w14:paraId="4250A097" w14:textId="238B9A92" w:rsidR="00772931" w:rsidRPr="00387BF1" w:rsidRDefault="00772931"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 xml:space="preserve">These attributes specify, for an ExtCpd representing a secondary network interface, the name(s) of the deployment artifact input parameter(s) through which the </w:t>
            </w:r>
            <w:r w:rsidR="0014513B">
              <w:rPr>
                <w:rFonts w:eastAsia="Times New Roman"/>
                <w:sz w:val="18"/>
                <w:szCs w:val="18"/>
                <w:lang w:val="en-GB" w:eastAsia="ja-JP"/>
              </w:rPr>
              <w:t>SMO</w:t>
            </w:r>
            <w:r w:rsidR="0014513B" w:rsidRPr="00387BF1">
              <w:rPr>
                <w:rFonts w:eastAsia="Times New Roman"/>
                <w:sz w:val="18"/>
                <w:szCs w:val="18"/>
                <w:lang w:val="en-GB" w:eastAsia="ja-JP"/>
              </w:rPr>
              <w:t xml:space="preserve"> </w:t>
            </w:r>
            <w:r w:rsidRPr="00387BF1">
              <w:rPr>
                <w:rFonts w:eastAsia="Times New Roman"/>
                <w:sz w:val="18"/>
                <w:szCs w:val="18"/>
                <w:lang w:val="en-GB" w:eastAsia="ja-JP"/>
              </w:rPr>
              <w:t xml:space="preserve">can provide the names of the network attachment definitions (NADs) the </w:t>
            </w:r>
            <w:r w:rsidR="0014513B">
              <w:rPr>
                <w:rFonts w:eastAsia="Times New Roman"/>
                <w:sz w:val="18"/>
                <w:szCs w:val="18"/>
                <w:lang w:val="en-GB" w:eastAsia="ja-JP"/>
              </w:rPr>
              <w:t>SMO</w:t>
            </w:r>
            <w:r w:rsidR="0014513B" w:rsidRPr="00387BF1">
              <w:rPr>
                <w:rFonts w:eastAsia="Times New Roman"/>
                <w:sz w:val="18"/>
                <w:szCs w:val="18"/>
                <w:lang w:val="en-GB" w:eastAsia="ja-JP"/>
              </w:rPr>
              <w:t xml:space="preserve"> </w:t>
            </w:r>
            <w:r w:rsidRPr="00387BF1">
              <w:rPr>
                <w:rFonts w:eastAsia="Times New Roman"/>
                <w:sz w:val="18"/>
                <w:szCs w:val="18"/>
                <w:lang w:val="en-GB" w:eastAsia="ja-JP"/>
              </w:rPr>
              <w:t>has created as base for the network interface the ExtCpd represents.</w:t>
            </w:r>
            <w:r w:rsidRPr="00387BF1">
              <w:rPr>
                <w:rFonts w:eastAsia="Times New Roman"/>
                <w:sz w:val="18"/>
                <w:szCs w:val="18"/>
                <w:lang w:val="en-GB" w:eastAsia="ja-JP"/>
              </w:rPr>
              <w:br/>
            </w:r>
            <w:r w:rsidRPr="009A42C5">
              <w:rPr>
                <w:rFonts w:eastAsia="Times New Roman"/>
                <w:sz w:val="18"/>
                <w:szCs w:val="18"/>
                <w:lang w:val="en-GB" w:eastAsia="ja-JP"/>
              </w:rPr>
              <w:t>It is expected that the NADs themselves have been created prior to the deployment of the deployment artifacts.</w:t>
            </w:r>
            <w:r>
              <w:rPr>
                <w:rFonts w:eastAsia="Times New Roman"/>
                <w:sz w:val="18"/>
                <w:szCs w:val="18"/>
                <w:lang w:val="en-GB" w:eastAsia="ja-JP"/>
              </w:rPr>
              <w:t xml:space="preserve"> See note</w:t>
            </w:r>
            <w:r w:rsidR="000119FB">
              <w:rPr>
                <w:rFonts w:eastAsia="Times New Roman"/>
                <w:sz w:val="18"/>
                <w:szCs w:val="18"/>
                <w:lang w:val="en-GB" w:eastAsia="ja-JP"/>
              </w:rPr>
              <w:t>s</w:t>
            </w:r>
            <w:r>
              <w:rPr>
                <w:rFonts w:eastAsia="Times New Roman"/>
                <w:sz w:val="18"/>
                <w:szCs w:val="18"/>
                <w:lang w:val="en-GB" w:eastAsia="ja-JP"/>
              </w:rPr>
              <w:t xml:space="preserve"> 1, 2, and 3.</w:t>
            </w:r>
          </w:p>
        </w:tc>
      </w:tr>
      <w:tr w:rsidR="00772931" w:rsidRPr="00387BF1" w14:paraId="13AF8F86" w14:textId="77777777" w:rsidTr="00ED0872">
        <w:tc>
          <w:tcPr>
            <w:tcW w:w="0" w:type="auto"/>
            <w:hideMark/>
          </w:tcPr>
          <w:p w14:paraId="3371C661"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nadNamespace</w:t>
            </w:r>
          </w:p>
        </w:tc>
        <w:tc>
          <w:tcPr>
            <w:tcW w:w="0" w:type="auto"/>
            <w:hideMark/>
          </w:tcPr>
          <w:p w14:paraId="2ED44637"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209670B1"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0" w:type="auto"/>
            <w:hideMark/>
          </w:tcPr>
          <w:p w14:paraId="466DFF6E" w14:textId="77777777" w:rsidR="00772931" w:rsidRPr="00387BF1" w:rsidRDefault="00772931"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5895" w:type="dxa"/>
            <w:hideMark/>
          </w:tcPr>
          <w:p w14:paraId="04ED0398" w14:textId="3DB59AE5" w:rsidR="00772931" w:rsidRPr="00387BF1" w:rsidRDefault="00772931" w:rsidP="00ED0872">
            <w:pPr>
              <w:pStyle w:val="BalloonText"/>
              <w:rPr>
                <w:lang w:val="en-GB" w:eastAsia="ja-JP"/>
              </w:rPr>
            </w:pPr>
            <w:r w:rsidRPr="005B0598">
              <w:rPr>
                <w:rFonts w:ascii="Times New Roman" w:eastAsia="Times New Roman" w:hAnsi="Times New Roman" w:cs="Times New Roman"/>
                <w:lang w:val="en-GB" w:eastAsia="ja-JP"/>
              </w:rPr>
              <w:t xml:space="preserve">Specifies, for an ExtCpd representing a secondary network interface, the name of the deployment artifact input parameter through which the </w:t>
            </w:r>
            <w:r w:rsidR="009574CC">
              <w:rPr>
                <w:rFonts w:ascii="Times New Roman" w:eastAsia="Times New Roman" w:hAnsi="Times New Roman" w:cs="Times New Roman"/>
                <w:lang w:val="en-GB" w:eastAsia="ja-JP"/>
              </w:rPr>
              <w:t>SMO</w:t>
            </w:r>
            <w:r w:rsidR="0014513B" w:rsidRPr="005B0598">
              <w:rPr>
                <w:rFonts w:ascii="Times New Roman" w:eastAsia="Times New Roman" w:hAnsi="Times New Roman" w:cs="Times New Roman"/>
                <w:lang w:val="en-GB" w:eastAsia="ja-JP"/>
              </w:rPr>
              <w:t xml:space="preserve"> </w:t>
            </w:r>
            <w:r w:rsidRPr="005B0598">
              <w:rPr>
                <w:rFonts w:ascii="Times New Roman" w:eastAsia="Times New Roman" w:hAnsi="Times New Roman" w:cs="Times New Roman"/>
                <w:lang w:val="en-GB" w:eastAsia="ja-JP"/>
              </w:rPr>
              <w:t>can provide the namespace where the NADs are located.</w:t>
            </w:r>
            <w:r w:rsidRPr="005B0598">
              <w:rPr>
                <w:rFonts w:ascii="Times New Roman" w:eastAsia="Times New Roman" w:hAnsi="Times New Roman" w:cs="Times New Roman"/>
                <w:lang w:val="en-GB" w:eastAsia="ja-JP"/>
              </w:rPr>
              <w:br/>
            </w:r>
            <w:r w:rsidRPr="005B0598">
              <w:rPr>
                <w:rFonts w:ascii="Times New Roman" w:eastAsia="Times New Roman" w:hAnsi="Times New Roman" w:cs="Times New Roman"/>
                <w:lang w:val="en-GB" w:eastAsia="ja-JP"/>
              </w:rPr>
              <w:lastRenderedPageBreak/>
              <w:t>Attribute may be omitted if the namespace is same as the application namespace. See note 2.</w:t>
            </w:r>
          </w:p>
        </w:tc>
      </w:tr>
      <w:tr w:rsidR="00772931" w:rsidRPr="00387BF1" w14:paraId="769D738D" w14:textId="77777777" w:rsidTr="00ED0872">
        <w:tc>
          <w:tcPr>
            <w:tcW w:w="10060" w:type="dxa"/>
            <w:gridSpan w:val="5"/>
          </w:tcPr>
          <w:p w14:paraId="5121CF16" w14:textId="77777777" w:rsidR="00772931"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Pr>
                <w:rFonts w:ascii="Times New Roman" w:eastAsia="Times New Roman" w:hAnsi="Times New Roman" w:cs="Times New Roman"/>
                <w:lang w:val="en-GB" w:eastAsia="ja-JP"/>
              </w:rPr>
              <w:lastRenderedPageBreak/>
              <w:t>NOTE</w:t>
            </w:r>
            <w:r w:rsidRPr="003F0C64">
              <w:rPr>
                <w:rFonts w:ascii="Times New Roman" w:eastAsia="Times New Roman" w:hAnsi="Times New Roman" w:cs="Times New Roman"/>
                <w:lang w:val="en-GB" w:eastAsia="ja-JP"/>
              </w:rPr>
              <w:t xml:space="preserve"> 1: When the ExtCpd represent a networkRedundant/mated pair of sriov interfaces, there are references to 2 or 3 related NADs needed to be passed, while for other interface types only one NAD reference is needed to be passed.</w:t>
            </w:r>
          </w:p>
          <w:p w14:paraId="19125CCE" w14:textId="77777777" w:rsidR="00772931" w:rsidRPr="003F0C64"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p>
          <w:p w14:paraId="707F0E32" w14:textId="77777777" w:rsidR="00772931"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Pr>
                <w:rFonts w:ascii="Times New Roman" w:eastAsia="Times New Roman" w:hAnsi="Times New Roman" w:cs="Times New Roman"/>
                <w:lang w:val="en-GB" w:eastAsia="ja-JP"/>
              </w:rPr>
              <w:t>NOTE</w:t>
            </w:r>
            <w:r w:rsidRPr="003F0C64">
              <w:rPr>
                <w:rFonts w:ascii="Times New Roman" w:eastAsia="Times New Roman" w:hAnsi="Times New Roman" w:cs="Times New Roman"/>
                <w:lang w:val="en-GB" w:eastAsia="ja-JP"/>
              </w:rPr>
              <w:t xml:space="preserve"> 2: The format of the Content strings is specific for each different orchestration templating technology used (Helm, Teraform, etc.). Currently only a format for use with Helm charts is suggested: "&lt;helmchartname&gt;:[&lt;subchartname&gt;.] 0 ... N[&lt;parentparamname&gt;.] 0 … N&lt;paramname&gt;”. Whether the optional parts of the format are present depends on how the parameter is declared in the helm chart. An example is: "chartName:subChart1.subChart2.subChart3.Parent1.Parent2.Parent3.parameter".</w:t>
            </w:r>
          </w:p>
          <w:p w14:paraId="55507951" w14:textId="77777777" w:rsidR="00772931" w:rsidRPr="003F0C64"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p>
          <w:p w14:paraId="0B4AFAA9" w14:textId="77777777" w:rsidR="00772931" w:rsidRPr="003F0C64"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Pr>
                <w:rFonts w:ascii="Times New Roman" w:eastAsia="Times New Roman" w:hAnsi="Times New Roman" w:cs="Times New Roman"/>
                <w:lang w:val="en-GB" w:eastAsia="ja-JP"/>
              </w:rPr>
              <w:t>NOTE</w:t>
            </w:r>
            <w:r w:rsidRPr="003F0C64">
              <w:rPr>
                <w:rFonts w:ascii="Times New Roman" w:eastAsia="Times New Roman" w:hAnsi="Times New Roman" w:cs="Times New Roman"/>
                <w:lang w:val="en-GB" w:eastAsia="ja-JP"/>
              </w:rPr>
              <w:t xml:space="preserve"> 3:  A direct attached (passthrough) network interface, such as an sriov interface, attaches to a network via only one of the two switch planes in the infrastructure.</w:t>
            </w:r>
          </w:p>
          <w:p w14:paraId="567EDDE4" w14:textId="77777777" w:rsidR="00772931" w:rsidRPr="003F0C64"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sidRPr="003F0C64">
              <w:rPr>
                <w:rFonts w:ascii="Times New Roman" w:eastAsia="Times New Roman" w:hAnsi="Times New Roman" w:cs="Times New Roman"/>
                <w:lang w:val="en-GB" w:eastAsia="ja-JP"/>
              </w:rPr>
              <w:t>When using a direct attached network interface one therefore commonly in a pod uses a mated pair of sriov network attachments, where each interface attaches same network but via different switchplane.</w:t>
            </w:r>
          </w:p>
          <w:p w14:paraId="5C134C04" w14:textId="77777777" w:rsidR="00772931" w:rsidRPr="003F0C64"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sidRPr="003F0C64">
              <w:rPr>
                <w:rFonts w:ascii="Times New Roman" w:eastAsia="Times New Roman" w:hAnsi="Times New Roman" w:cs="Times New Roman"/>
                <w:lang w:val="en-GB" w:eastAsia="ja-JP"/>
              </w:rPr>
              <w:t xml:space="preserve">The application uses the mated pair of network interfaces as a single logical “swith-path-redundant” network interface – and this is represented by a single ExtCpd. </w:t>
            </w:r>
          </w:p>
          <w:p w14:paraId="6B582DA3" w14:textId="77777777" w:rsidR="00772931" w:rsidRPr="003F0C64"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sidRPr="003F0C64">
              <w:rPr>
                <w:rFonts w:ascii="Times New Roman" w:eastAsia="Times New Roman" w:hAnsi="Times New Roman" w:cs="Times New Roman"/>
                <w:lang w:val="en-GB" w:eastAsia="ja-JP"/>
              </w:rPr>
              <w:t>Also, there is a case where a third “bond” attachment interface is used in the pod, bonding the two direct interfaces so that the application does not need to handle the redundancy issues – application just uses the bond interface.</w:t>
            </w:r>
          </w:p>
          <w:p w14:paraId="30DBAD8B" w14:textId="77777777" w:rsidR="00772931" w:rsidRPr="005B0598" w:rsidRDefault="00772931" w:rsidP="00ED0872">
            <w:pPr>
              <w:pStyle w:val="BalloonText"/>
              <w:overflowPunct w:val="0"/>
              <w:autoSpaceDE w:val="0"/>
              <w:autoSpaceDN w:val="0"/>
              <w:adjustRightInd w:val="0"/>
              <w:textAlignment w:val="baseline"/>
              <w:rPr>
                <w:rFonts w:ascii="Times New Roman" w:eastAsia="Times New Roman" w:hAnsi="Times New Roman" w:cs="Times New Roman"/>
                <w:lang w:val="en-GB" w:eastAsia="ja-JP"/>
              </w:rPr>
            </w:pPr>
            <w:r w:rsidRPr="003F0C64">
              <w:rPr>
                <w:rFonts w:ascii="Times New Roman" w:eastAsia="Times New Roman" w:hAnsi="Times New Roman" w:cs="Times New Roman"/>
                <w:lang w:val="en-GB" w:eastAsia="ja-JP"/>
              </w:rPr>
              <w:t>In this case all three attachments are together making up a logical “switch-path-redundant” network interface represented by a single ExtCpd. When three NADs are used in the ExtCpd the NAD implementing the bond attachment interface is provided through the parameter indicated in the third place in the nadNames attribute.</w:t>
            </w:r>
          </w:p>
        </w:tc>
      </w:tr>
    </w:tbl>
    <w:p w14:paraId="5687EA9C" w14:textId="77777777" w:rsidR="003A4C61" w:rsidRDefault="003A4C61" w:rsidP="003A4C61">
      <w:pPr>
        <w:pStyle w:val="TF"/>
        <w:rPr>
          <w:rFonts w:ascii="Times New Roman" w:hAnsi="Times New Roman"/>
          <w:bCs/>
        </w:rPr>
      </w:pPr>
    </w:p>
    <w:p w14:paraId="381DB7F1" w14:textId="7EF59863" w:rsidR="00022718" w:rsidRPr="00347F3C" w:rsidRDefault="00022718" w:rsidP="00022718">
      <w:pPr>
        <w:pStyle w:val="Heading2"/>
        <w:rPr>
          <w:rFonts w:eastAsia="Yu Mincho"/>
        </w:rPr>
      </w:pPr>
      <w:bookmarkStart w:id="101" w:name="_Toc150939128"/>
      <w:r w:rsidRPr="00347F3C">
        <w:rPr>
          <w:rFonts w:eastAsia="Yu Mincho"/>
        </w:rPr>
        <w:t>6.7</w:t>
      </w:r>
      <w:r>
        <w:rPr>
          <w:rFonts w:eastAsia="Yu Mincho"/>
        </w:rPr>
        <w:tab/>
      </w:r>
      <w:r w:rsidRPr="00347F3C">
        <w:rPr>
          <w:rFonts w:eastAsia="Yu Mincho"/>
        </w:rPr>
        <w:t>EnhancedClusterCapabilities Information Element</w:t>
      </w:r>
      <w:bookmarkEnd w:id="101"/>
    </w:p>
    <w:p w14:paraId="672679E1" w14:textId="76C7348F" w:rsidR="00022718" w:rsidRDefault="00F04043" w:rsidP="00022718">
      <w:pPr>
        <w:overflowPunct w:val="0"/>
        <w:autoSpaceDE w:val="0"/>
        <w:autoSpaceDN w:val="0"/>
        <w:adjustRightInd w:val="0"/>
        <w:spacing w:after="180" w:line="240" w:lineRule="auto"/>
        <w:textAlignment w:val="baseline"/>
        <w:rPr>
          <w:rFonts w:eastAsia="Times New Roman" w:cs="Times New Roman"/>
          <w:szCs w:val="20"/>
          <w:lang w:val="en-GB"/>
        </w:rPr>
      </w:pPr>
      <w:bookmarkStart w:id="102" w:name="_Hlk105577726"/>
      <w:r>
        <w:rPr>
          <w:rFonts w:eastAsia="Times New Roman" w:cs="Times New Roman"/>
          <w:szCs w:val="20"/>
          <w:lang w:val="en-GB"/>
        </w:rPr>
        <w:t xml:space="preserve">The </w:t>
      </w:r>
      <w:r w:rsidR="00022718" w:rsidRPr="00387BF1">
        <w:rPr>
          <w:rFonts w:eastAsia="Times New Roman" w:cs="Times New Roman"/>
          <w:szCs w:val="20"/>
          <w:lang w:val="en-GB"/>
        </w:rPr>
        <w:t xml:space="preserve">EnhancedClusterCapabilities </w:t>
      </w:r>
      <w:bookmarkEnd w:id="102"/>
      <w:r w:rsidR="00022718" w:rsidRPr="00387BF1">
        <w:rPr>
          <w:rFonts w:eastAsia="Times New Roman" w:cs="Times New Roman"/>
          <w:szCs w:val="20"/>
          <w:lang w:val="en-GB"/>
        </w:rPr>
        <w:t>IE describes information which is used to aid placement of the application service on a suitable cluster.</w:t>
      </w:r>
    </w:p>
    <w:p w14:paraId="6AE98F3F" w14:textId="77777777" w:rsidR="009F0953" w:rsidRPr="005652B9" w:rsidRDefault="009F0953" w:rsidP="009F0953">
      <w:pPr>
        <w:pStyle w:val="TH"/>
        <w:keepLines w:val="0"/>
        <w:spacing w:before="0" w:after="0"/>
        <w:rPr>
          <w:rFonts w:ascii="Times New Roman" w:hAnsi="Times New Roman"/>
          <w:bCs/>
        </w:rPr>
      </w:pPr>
      <w:bookmarkStart w:id="103" w:name="_Toc150939143"/>
      <w:r w:rsidRPr="005652B9">
        <w:rPr>
          <w:rFonts w:ascii="Times New Roman" w:hAnsi="Times New Roman"/>
          <w:bCs/>
        </w:rPr>
        <w:t>Table 6.7-1: EnhancedClusterCapabilities IE</w:t>
      </w:r>
      <w:bookmarkEnd w:id="103"/>
    </w:p>
    <w:p w14:paraId="20A7D34A" w14:textId="77777777" w:rsidR="009F0953" w:rsidRPr="00387BF1" w:rsidRDefault="009F0953" w:rsidP="00022718">
      <w:pPr>
        <w:overflowPunct w:val="0"/>
        <w:autoSpaceDE w:val="0"/>
        <w:autoSpaceDN w:val="0"/>
        <w:adjustRightInd w:val="0"/>
        <w:spacing w:after="180" w:line="240" w:lineRule="auto"/>
        <w:textAlignment w:val="baseline"/>
        <w:rPr>
          <w:rFonts w:eastAsia="Times New Roman" w:cs="Times New Roman"/>
          <w:szCs w:val="20"/>
          <w:lang w:val="en-GB"/>
        </w:rPr>
      </w:pPr>
    </w:p>
    <w:tbl>
      <w:tblPr>
        <w:tblStyle w:val="TableGrid1"/>
        <w:tblW w:w="0" w:type="auto"/>
        <w:tblLook w:val="04A0" w:firstRow="1" w:lastRow="0" w:firstColumn="1" w:lastColumn="0" w:noHBand="0" w:noVBand="1"/>
      </w:tblPr>
      <w:tblGrid>
        <w:gridCol w:w="2046"/>
        <w:gridCol w:w="916"/>
        <w:gridCol w:w="1107"/>
        <w:gridCol w:w="974"/>
        <w:gridCol w:w="5152"/>
      </w:tblGrid>
      <w:tr w:rsidR="00022718" w:rsidRPr="00387BF1" w14:paraId="2D948375" w14:textId="77777777" w:rsidTr="009A42C5">
        <w:trPr>
          <w:tblHeader/>
        </w:trPr>
        <w:tc>
          <w:tcPr>
            <w:tcW w:w="0" w:type="auto"/>
            <w:hideMark/>
          </w:tcPr>
          <w:p w14:paraId="4A1EAB11" w14:textId="77777777" w:rsidR="00022718" w:rsidRPr="00387BF1" w:rsidRDefault="00022718"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Attribute</w:t>
            </w:r>
          </w:p>
        </w:tc>
        <w:tc>
          <w:tcPr>
            <w:tcW w:w="0" w:type="auto"/>
            <w:hideMark/>
          </w:tcPr>
          <w:p w14:paraId="15958E75" w14:textId="77777777" w:rsidR="00022718" w:rsidRPr="00387BF1" w:rsidRDefault="00022718"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Qualifier</w:t>
            </w:r>
          </w:p>
        </w:tc>
        <w:tc>
          <w:tcPr>
            <w:tcW w:w="0" w:type="auto"/>
            <w:hideMark/>
          </w:tcPr>
          <w:p w14:paraId="2586EBD5" w14:textId="77777777" w:rsidR="00022718" w:rsidRPr="00387BF1" w:rsidRDefault="00022718"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Cardinality</w:t>
            </w:r>
          </w:p>
        </w:tc>
        <w:tc>
          <w:tcPr>
            <w:tcW w:w="0" w:type="auto"/>
            <w:hideMark/>
          </w:tcPr>
          <w:p w14:paraId="44120F3D" w14:textId="77777777" w:rsidR="00022718" w:rsidRPr="00387BF1" w:rsidRDefault="00022718"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Content</w:t>
            </w:r>
          </w:p>
        </w:tc>
        <w:tc>
          <w:tcPr>
            <w:tcW w:w="0" w:type="auto"/>
            <w:hideMark/>
          </w:tcPr>
          <w:p w14:paraId="03DF6E3B" w14:textId="77777777" w:rsidR="00022718" w:rsidRPr="00387BF1" w:rsidRDefault="00022718" w:rsidP="00ED0872">
            <w:pPr>
              <w:overflowPunct w:val="0"/>
              <w:autoSpaceDE w:val="0"/>
              <w:autoSpaceDN w:val="0"/>
              <w:adjustRightInd w:val="0"/>
              <w:spacing w:after="180"/>
              <w:textAlignment w:val="baseline"/>
              <w:rPr>
                <w:rFonts w:eastAsia="Times New Roman"/>
                <w:b/>
                <w:bCs/>
                <w:color w:val="172B4D"/>
                <w:sz w:val="18"/>
                <w:szCs w:val="18"/>
                <w:lang w:val="en-GB"/>
              </w:rPr>
            </w:pPr>
            <w:r w:rsidRPr="00387BF1">
              <w:rPr>
                <w:rFonts w:eastAsia="Times New Roman"/>
                <w:b/>
                <w:bCs/>
                <w:color w:val="172B4D"/>
                <w:sz w:val="18"/>
                <w:szCs w:val="18"/>
                <w:lang w:val="en-GB"/>
              </w:rPr>
              <w:t>Description</w:t>
            </w:r>
          </w:p>
        </w:tc>
      </w:tr>
      <w:tr w:rsidR="00022718" w:rsidRPr="00387BF1" w14:paraId="45DF7440" w14:textId="77777777" w:rsidTr="00ED0872">
        <w:tc>
          <w:tcPr>
            <w:tcW w:w="0" w:type="auto"/>
            <w:hideMark/>
          </w:tcPr>
          <w:p w14:paraId="3583F7EC"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minKernelVersion</w:t>
            </w:r>
          </w:p>
        </w:tc>
        <w:tc>
          <w:tcPr>
            <w:tcW w:w="0" w:type="auto"/>
            <w:hideMark/>
          </w:tcPr>
          <w:p w14:paraId="22CAD91A"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5AF76F0B"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0" w:type="auto"/>
            <w:hideMark/>
          </w:tcPr>
          <w:p w14:paraId="616BE677"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03754B89"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Describes the minimal required Kernel version, e.g., 4.15.0. Coded as displayed by linux command uname –r</w:t>
            </w:r>
          </w:p>
        </w:tc>
      </w:tr>
      <w:tr w:rsidR="00022718" w:rsidRPr="00387BF1" w14:paraId="523AFBE9" w14:textId="77777777" w:rsidTr="00ED0872">
        <w:tc>
          <w:tcPr>
            <w:tcW w:w="0" w:type="auto"/>
            <w:hideMark/>
          </w:tcPr>
          <w:p w14:paraId="287B9EE8" w14:textId="3A90D53A"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requiredKernelModule</w:t>
            </w:r>
          </w:p>
        </w:tc>
        <w:tc>
          <w:tcPr>
            <w:tcW w:w="0" w:type="auto"/>
            <w:hideMark/>
          </w:tcPr>
          <w:p w14:paraId="298BF416"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791FC69B"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0" w:type="auto"/>
            <w:hideMark/>
          </w:tcPr>
          <w:p w14:paraId="5313279C"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20E37CE4"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Required kernel modules are coded as listed by linux lsmod command, e.g., ip6_tables, cryptd, nf_nat etc.</w:t>
            </w:r>
          </w:p>
        </w:tc>
      </w:tr>
      <w:tr w:rsidR="00022718" w:rsidRPr="00387BF1" w14:paraId="5ECC180D" w14:textId="77777777" w:rsidTr="00ED0872">
        <w:tc>
          <w:tcPr>
            <w:tcW w:w="0" w:type="auto"/>
            <w:hideMark/>
          </w:tcPr>
          <w:p w14:paraId="3BDF059E" w14:textId="6150D581"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conflictingKernelModule</w:t>
            </w:r>
          </w:p>
        </w:tc>
        <w:tc>
          <w:tcPr>
            <w:tcW w:w="0" w:type="auto"/>
            <w:hideMark/>
          </w:tcPr>
          <w:p w14:paraId="75E74E6B"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45B85EC6"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0" w:type="auto"/>
            <w:hideMark/>
          </w:tcPr>
          <w:p w14:paraId="4D18AE2A"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46DE721A" w14:textId="7B042472"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 xml:space="preserve">Kernel modules, which </w:t>
            </w:r>
            <w:r w:rsidR="009B2A0F">
              <w:rPr>
                <w:rFonts w:eastAsia="Times New Roman"/>
                <w:sz w:val="18"/>
                <w:szCs w:val="18"/>
                <w:lang w:val="en-GB"/>
              </w:rPr>
              <w:t>shall</w:t>
            </w:r>
            <w:r w:rsidR="009B2A0F" w:rsidRPr="00387BF1">
              <w:rPr>
                <w:rFonts w:eastAsia="Times New Roman"/>
                <w:sz w:val="18"/>
                <w:szCs w:val="18"/>
                <w:lang w:val="en-GB"/>
              </w:rPr>
              <w:t xml:space="preserve"> </w:t>
            </w:r>
            <w:r w:rsidRPr="00387BF1">
              <w:rPr>
                <w:rFonts w:eastAsia="Times New Roman"/>
                <w:sz w:val="18"/>
                <w:szCs w:val="18"/>
                <w:lang w:val="en-GB"/>
              </w:rPr>
              <w:t>not be present in the target environment. The kernel modules are coded as listed by linux lsmod command, e.g., ip6_tables, cryptd, nf_nat etc. Example: Linux kernel SCTP module, which may conflict with use of proprietary user space SCTP stack provided by the application.</w:t>
            </w:r>
          </w:p>
        </w:tc>
      </w:tr>
      <w:tr w:rsidR="00022718" w:rsidRPr="00387BF1" w14:paraId="1D30DDD6" w14:textId="77777777" w:rsidTr="00ED0872">
        <w:tc>
          <w:tcPr>
            <w:tcW w:w="0" w:type="auto"/>
            <w:hideMark/>
          </w:tcPr>
          <w:p w14:paraId="56C384EF" w14:textId="751BA1FB"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requiredCustomResource</w:t>
            </w:r>
          </w:p>
          <w:p w14:paraId="25CFB957" w14:textId="77777777" w:rsidR="00022718" w:rsidRPr="00387BF1" w:rsidRDefault="00022718" w:rsidP="00ED0872">
            <w:pPr>
              <w:overflowPunct w:val="0"/>
              <w:autoSpaceDE w:val="0"/>
              <w:autoSpaceDN w:val="0"/>
              <w:adjustRightInd w:val="0"/>
              <w:spacing w:before="150"/>
              <w:textAlignment w:val="baseline"/>
              <w:rPr>
                <w:rFonts w:eastAsia="Times New Roman"/>
                <w:sz w:val="18"/>
                <w:szCs w:val="18"/>
                <w:lang w:val="en-GB" w:eastAsia="ja-JP"/>
              </w:rPr>
            </w:pPr>
          </w:p>
        </w:tc>
        <w:tc>
          <w:tcPr>
            <w:tcW w:w="0" w:type="auto"/>
            <w:hideMark/>
          </w:tcPr>
          <w:p w14:paraId="2D060364"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5ABCE36D"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0" w:type="auto"/>
            <w:hideMark/>
          </w:tcPr>
          <w:p w14:paraId="1B6DAD1C"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Structure (inlined)</w:t>
            </w:r>
          </w:p>
        </w:tc>
        <w:tc>
          <w:tcPr>
            <w:tcW w:w="0" w:type="auto"/>
            <w:hideMark/>
          </w:tcPr>
          <w:p w14:paraId="5996BCD9" w14:textId="63155102"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 xml:space="preserve">List </w:t>
            </w:r>
            <w:r w:rsidR="00465BAF">
              <w:rPr>
                <w:rFonts w:eastAsia="Times New Roman"/>
                <w:sz w:val="18"/>
                <w:szCs w:val="18"/>
                <w:lang w:val="en-GB" w:eastAsia="ja-JP"/>
              </w:rPr>
              <w:t xml:space="preserve">of </w:t>
            </w:r>
            <w:r w:rsidRPr="00387BF1">
              <w:rPr>
                <w:rFonts w:eastAsia="Times New Roman"/>
                <w:sz w:val="18"/>
                <w:szCs w:val="18"/>
                <w:lang w:val="en-GB" w:eastAsia="ja-JP"/>
              </w:rPr>
              <w:t>the required custom resource types in the target environment, identifying each by the "kind" and "apiVersion" field in the K8S resource manifests and in the application. The list shall include those custom resource types which are not delivered with the application.</w:t>
            </w:r>
          </w:p>
          <w:p w14:paraId="06D7BB16" w14:textId="77777777" w:rsidR="00022718" w:rsidRPr="00387BF1" w:rsidRDefault="00022718" w:rsidP="00ED0872">
            <w:pPr>
              <w:overflowPunct w:val="0"/>
              <w:autoSpaceDE w:val="0"/>
              <w:autoSpaceDN w:val="0"/>
              <w:adjustRightInd w:val="0"/>
              <w:spacing w:before="150"/>
              <w:textAlignment w:val="baseline"/>
              <w:rPr>
                <w:rFonts w:eastAsia="Times New Roman"/>
                <w:sz w:val="18"/>
                <w:szCs w:val="18"/>
                <w:lang w:val="en-GB" w:eastAsia="ja-JP"/>
              </w:rPr>
            </w:pPr>
            <w:r w:rsidRPr="00387BF1">
              <w:rPr>
                <w:rFonts w:eastAsia="Times New Roman"/>
                <w:sz w:val="18"/>
                <w:szCs w:val="18"/>
                <w:lang w:val="en-GB" w:eastAsia="ja-JP"/>
              </w:rPr>
              <w:t>Example:</w:t>
            </w:r>
            <w:r w:rsidRPr="00387BF1">
              <w:rPr>
                <w:rFonts w:eastAsia="Times New Roman"/>
                <w:sz w:val="18"/>
                <w:szCs w:val="18"/>
                <w:lang w:val="en-GB" w:eastAsia="ja-JP"/>
              </w:rPr>
              <w:br/>
              <w:t>requiredCustomResources: </w:t>
            </w:r>
            <w:r w:rsidRPr="00387BF1">
              <w:rPr>
                <w:rFonts w:eastAsia="Times New Roman"/>
                <w:sz w:val="18"/>
                <w:szCs w:val="18"/>
                <w:lang w:val="en-GB" w:eastAsia="ja-JP"/>
              </w:rPr>
              <w:br/>
              <w:t>-{kind: "Redis", apiVersion: "</w:t>
            </w:r>
            <w:hyperlink r:id="rId14" w:history="1">
              <w:r w:rsidRPr="00387BF1">
                <w:rPr>
                  <w:rFonts w:eastAsiaTheme="majorEastAsia"/>
                  <w:color w:val="0052CC"/>
                  <w:sz w:val="18"/>
                  <w:szCs w:val="18"/>
                  <w:u w:val="single"/>
                  <w:lang w:val="en-GB" w:eastAsia="ja-JP"/>
                </w:rPr>
                <w:t>kubedb.com/v1alpha1</w:t>
              </w:r>
            </w:hyperlink>
            <w:r w:rsidRPr="00387BF1">
              <w:rPr>
                <w:rFonts w:eastAsia="Times New Roman"/>
                <w:sz w:val="18"/>
                <w:szCs w:val="18"/>
                <w:lang w:val="en-GB" w:eastAsia="ja-JP"/>
              </w:rPr>
              <w:t>"}</w:t>
            </w:r>
          </w:p>
        </w:tc>
      </w:tr>
      <w:tr w:rsidR="00022718" w:rsidRPr="00387BF1" w14:paraId="13073F9F" w14:textId="77777777" w:rsidTr="00ED0872">
        <w:tc>
          <w:tcPr>
            <w:tcW w:w="0" w:type="auto"/>
            <w:hideMark/>
          </w:tcPr>
          <w:p w14:paraId="76BB1FF9" w14:textId="77777777"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&gt;kind</w:t>
            </w:r>
          </w:p>
        </w:tc>
        <w:tc>
          <w:tcPr>
            <w:tcW w:w="0" w:type="auto"/>
            <w:hideMark/>
          </w:tcPr>
          <w:p w14:paraId="03C68D5F"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732A1700" w14:textId="40221E82"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1</w:t>
            </w:r>
          </w:p>
        </w:tc>
        <w:tc>
          <w:tcPr>
            <w:tcW w:w="0" w:type="auto"/>
            <w:hideMark/>
          </w:tcPr>
          <w:p w14:paraId="30C1629F"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05F13EEA" w14:textId="77777777"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Kind of the custom resource</w:t>
            </w:r>
          </w:p>
        </w:tc>
      </w:tr>
      <w:tr w:rsidR="00022718" w:rsidRPr="00387BF1" w14:paraId="3FB937F6" w14:textId="77777777" w:rsidTr="00ED0872">
        <w:tc>
          <w:tcPr>
            <w:tcW w:w="0" w:type="auto"/>
            <w:hideMark/>
          </w:tcPr>
          <w:p w14:paraId="18207B79" w14:textId="77777777"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lastRenderedPageBreak/>
              <w:t>&gt;apiVersion</w:t>
            </w:r>
          </w:p>
        </w:tc>
        <w:tc>
          <w:tcPr>
            <w:tcW w:w="0" w:type="auto"/>
            <w:hideMark/>
          </w:tcPr>
          <w:p w14:paraId="312D9A17"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3D7D229F"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0" w:type="auto"/>
            <w:hideMark/>
          </w:tcPr>
          <w:p w14:paraId="04A6056F"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702B145D" w14:textId="32C99840"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apiVersion of the custom resource</w:t>
            </w:r>
            <w:r w:rsidR="003C312B">
              <w:rPr>
                <w:rFonts w:eastAsia="Times New Roman"/>
                <w:sz w:val="18"/>
                <w:szCs w:val="18"/>
                <w:lang w:val="en-GB" w:eastAsia="ja-JP"/>
              </w:rPr>
              <w:t xml:space="preserve">. </w:t>
            </w:r>
            <w:r w:rsidR="003C312B" w:rsidRPr="00A866AF">
              <w:rPr>
                <w:rFonts w:eastAsia="Times New Roman"/>
                <w:sz w:val="18"/>
                <w:szCs w:val="18"/>
                <w:lang w:val="en-GB" w:eastAsia="x-none"/>
              </w:rPr>
              <w:t xml:space="preserve">If not indicated, any </w:t>
            </w:r>
            <w:r w:rsidR="004756D7">
              <w:rPr>
                <w:rFonts w:eastAsia="Times New Roman"/>
                <w:sz w:val="18"/>
                <w:szCs w:val="18"/>
                <w:lang w:val="en-GB" w:eastAsia="x-none"/>
              </w:rPr>
              <w:t>apiV</w:t>
            </w:r>
            <w:r w:rsidR="003C312B" w:rsidRPr="00A866AF">
              <w:rPr>
                <w:rFonts w:eastAsia="Times New Roman"/>
                <w:sz w:val="18"/>
                <w:szCs w:val="18"/>
                <w:lang w:val="en-GB" w:eastAsia="x-none"/>
              </w:rPr>
              <w:t xml:space="preserve">ersion of the </w:t>
            </w:r>
            <w:r w:rsidR="003C312B">
              <w:rPr>
                <w:rFonts w:eastAsia="Times New Roman"/>
                <w:sz w:val="18"/>
                <w:szCs w:val="18"/>
                <w:lang w:val="en-GB" w:eastAsia="x-none"/>
              </w:rPr>
              <w:t>custom resource</w:t>
            </w:r>
            <w:r w:rsidR="003C312B" w:rsidRPr="00A866AF">
              <w:rPr>
                <w:rFonts w:eastAsia="Times New Roman"/>
                <w:sz w:val="18"/>
                <w:szCs w:val="18"/>
                <w:lang w:val="en-GB" w:eastAsia="x-none"/>
              </w:rPr>
              <w:t xml:space="preserve"> is valid.</w:t>
            </w:r>
          </w:p>
        </w:tc>
      </w:tr>
      <w:tr w:rsidR="00022718" w:rsidRPr="00387BF1" w14:paraId="17AB3C3B" w14:textId="77777777" w:rsidTr="00ED0872">
        <w:tc>
          <w:tcPr>
            <w:tcW w:w="0" w:type="auto"/>
            <w:hideMark/>
          </w:tcPr>
          <w:p w14:paraId="3FA49BBA" w14:textId="408FA78B"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clusterLabel </w:t>
            </w:r>
          </w:p>
        </w:tc>
        <w:tc>
          <w:tcPr>
            <w:tcW w:w="0" w:type="auto"/>
            <w:hideMark/>
          </w:tcPr>
          <w:p w14:paraId="28F713BA"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29BC824A"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0" w:type="auto"/>
            <w:hideMark/>
          </w:tcPr>
          <w:p w14:paraId="3FDF21CE"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6E20BC44" w14:textId="77777777" w:rsidR="00022718" w:rsidRPr="00387BF1" w:rsidRDefault="00022718" w:rsidP="00ED0872">
            <w:pPr>
              <w:overflowPunct w:val="0"/>
              <w:autoSpaceDE w:val="0"/>
              <w:autoSpaceDN w:val="0"/>
              <w:adjustRightInd w:val="0"/>
              <w:textAlignment w:val="baseline"/>
              <w:rPr>
                <w:rFonts w:eastAsia="Times New Roman"/>
                <w:sz w:val="18"/>
                <w:szCs w:val="18"/>
                <w:lang w:val="en-GB" w:eastAsia="ja-JP"/>
              </w:rPr>
            </w:pPr>
            <w:r w:rsidRPr="00387BF1">
              <w:rPr>
                <w:rFonts w:eastAsia="Times New Roman"/>
                <w:sz w:val="18"/>
                <w:szCs w:val="18"/>
                <w:lang w:val="en-GB" w:eastAsia="ja-JP"/>
              </w:rPr>
              <w:t>This attribute indicates the required O-Cloud Node Cluster capabilities.</w:t>
            </w:r>
          </w:p>
          <w:p w14:paraId="78E37423" w14:textId="77777777" w:rsidR="00022718" w:rsidRPr="00387BF1" w:rsidRDefault="00022718" w:rsidP="00ED0872">
            <w:pPr>
              <w:overflowPunct w:val="0"/>
              <w:autoSpaceDE w:val="0"/>
              <w:autoSpaceDN w:val="0"/>
              <w:adjustRightInd w:val="0"/>
              <w:spacing w:before="150"/>
              <w:textAlignment w:val="baseline"/>
              <w:rPr>
                <w:rFonts w:eastAsia="Times New Roman"/>
                <w:sz w:val="18"/>
                <w:szCs w:val="18"/>
                <w:lang w:val="en-GB" w:eastAsia="ja-JP"/>
              </w:rPr>
            </w:pPr>
            <w:r w:rsidRPr="00387BF1">
              <w:rPr>
                <w:rFonts w:eastAsia="Times New Roman"/>
                <w:sz w:val="18"/>
                <w:szCs w:val="18"/>
                <w:lang w:val="en-GB" w:eastAsia="ja-JP"/>
              </w:rPr>
              <w:t>These can indicate special infrastructure capabilities (e.g., NW acceleration, GPU compute, etc.). The intent of these O-Cloud Node Cluster capabilities is to serve as a set of values that can support the SMO in application placement decisions. See note 1.</w:t>
            </w:r>
          </w:p>
          <w:p w14:paraId="48EB513C" w14:textId="4F477E04" w:rsidR="00022718" w:rsidRDefault="00022718" w:rsidP="00ED0872">
            <w:pPr>
              <w:spacing w:before="150"/>
              <w:rPr>
                <w:rFonts w:eastAsia="Times New Roman"/>
                <w:sz w:val="18"/>
                <w:szCs w:val="18"/>
              </w:rPr>
            </w:pPr>
            <w:r w:rsidRPr="00387BF1">
              <w:rPr>
                <w:rFonts w:eastAsia="Times New Roman"/>
                <w:sz w:val="18"/>
                <w:szCs w:val="18"/>
              </w:rPr>
              <w:t>clusterLabel follow the Kubernetes label key-value-nomenclature [</w:t>
            </w:r>
            <w:r w:rsidR="00AF7710">
              <w:rPr>
                <w:rFonts w:eastAsia="Times New Roman"/>
                <w:sz w:val="18"/>
                <w:szCs w:val="18"/>
              </w:rPr>
              <w:t>1</w:t>
            </w:r>
            <w:r w:rsidRPr="00387BF1">
              <w:rPr>
                <w:rFonts w:eastAsia="Times New Roman"/>
                <w:sz w:val="18"/>
                <w:szCs w:val="18"/>
              </w:rPr>
              <w:t xml:space="preserve">] </w:t>
            </w:r>
            <w:hyperlink w:history="1"/>
            <w:r w:rsidRPr="00387BF1">
              <w:rPr>
                <w:rFonts w:eastAsia="Times New Roman"/>
                <w:sz w:val="18"/>
                <w:szCs w:val="18"/>
              </w:rPr>
              <w:t xml:space="preserve">. </w:t>
            </w:r>
          </w:p>
          <w:p w14:paraId="069841A5" w14:textId="47F0EC55" w:rsidR="00022718" w:rsidRPr="00A07DCB" w:rsidRDefault="00022718" w:rsidP="00ED0872">
            <w:pPr>
              <w:spacing w:before="150"/>
              <w:rPr>
                <w:rFonts w:eastAsia="Times New Roman"/>
                <w:sz w:val="18"/>
                <w:szCs w:val="18"/>
              </w:rPr>
            </w:pPr>
            <w:r w:rsidRPr="00A07DCB">
              <w:rPr>
                <w:rFonts w:eastAsia="Times New Roman"/>
                <w:sz w:val="18"/>
                <w:szCs w:val="18"/>
              </w:rPr>
              <w:t>T</w:t>
            </w:r>
            <w:r w:rsidRPr="009A42C5">
              <w:rPr>
                <w:rFonts w:eastAsia="Times New Roman"/>
                <w:sz w:val="18"/>
                <w:szCs w:val="18"/>
              </w:rPr>
              <w:t>his attribute should use the standardized values for the O-RAN O-Cloud Node Cluster capabilities, the existing values for node features [</w:t>
            </w:r>
            <w:r w:rsidR="00216E9B">
              <w:rPr>
                <w:rFonts w:eastAsia="Times New Roman"/>
                <w:sz w:val="18"/>
                <w:szCs w:val="18"/>
              </w:rPr>
              <w:t>i.3</w:t>
            </w:r>
            <w:r w:rsidRPr="009A42C5">
              <w:rPr>
                <w:rFonts w:eastAsia="Times New Roman"/>
                <w:sz w:val="18"/>
                <w:szCs w:val="18"/>
              </w:rPr>
              <w:t>], and any new capabilities identified in O-RAN specifications</w:t>
            </w:r>
            <w:r w:rsidR="000644B2" w:rsidRPr="009A42C5">
              <w:rPr>
                <w:rFonts w:eastAsia="Times New Roman"/>
                <w:sz w:val="18"/>
                <w:szCs w:val="18"/>
              </w:rPr>
              <w:t>. The attribute</w:t>
            </w:r>
            <w:r w:rsidRPr="009A42C5">
              <w:rPr>
                <w:rFonts w:eastAsia="Times New Roman"/>
                <w:sz w:val="18"/>
                <w:szCs w:val="18"/>
              </w:rPr>
              <w:t xml:space="preserve"> </w:t>
            </w:r>
            <w:r w:rsidR="00216E9B">
              <w:rPr>
                <w:rFonts w:eastAsia="Times New Roman"/>
                <w:sz w:val="18"/>
                <w:szCs w:val="18"/>
              </w:rPr>
              <w:t>supports</w:t>
            </w:r>
            <w:r w:rsidR="00216E9B" w:rsidRPr="009A42C5">
              <w:rPr>
                <w:rFonts w:eastAsia="Times New Roman"/>
                <w:sz w:val="18"/>
                <w:szCs w:val="18"/>
              </w:rPr>
              <w:t xml:space="preserve"> </w:t>
            </w:r>
            <w:r w:rsidRPr="009A42C5">
              <w:rPr>
                <w:rFonts w:eastAsia="Times New Roman"/>
                <w:sz w:val="18"/>
                <w:szCs w:val="18"/>
              </w:rPr>
              <w:t>also extensions</w:t>
            </w:r>
            <w:r w:rsidR="00216E9B">
              <w:rPr>
                <w:rFonts w:eastAsia="Times New Roman"/>
                <w:sz w:val="18"/>
                <w:szCs w:val="18"/>
              </w:rPr>
              <w:t xml:space="preserve"> for non standardized values</w:t>
            </w:r>
            <w:r w:rsidRPr="009A42C5">
              <w:rPr>
                <w:rFonts w:eastAsia="Times New Roman"/>
                <w:sz w:val="18"/>
                <w:szCs w:val="18"/>
              </w:rPr>
              <w:t>.</w:t>
            </w:r>
            <w:r w:rsidR="00A95526">
              <w:rPr>
                <w:rFonts w:eastAsia="Times New Roman"/>
                <w:sz w:val="18"/>
                <w:szCs w:val="18"/>
              </w:rPr>
              <w:t xml:space="preserve"> </w:t>
            </w:r>
            <w:r w:rsidR="00A07DCB" w:rsidRPr="009A42C5">
              <w:rPr>
                <w:rFonts w:eastAsia="Times New Roman"/>
                <w:sz w:val="18"/>
                <w:szCs w:val="18"/>
              </w:rPr>
              <w:t>See note 2.</w:t>
            </w:r>
          </w:p>
          <w:p w14:paraId="1A1AF810" w14:textId="77777777" w:rsidR="00022718" w:rsidRPr="00387BF1" w:rsidRDefault="00022718" w:rsidP="00ED0872">
            <w:pPr>
              <w:overflowPunct w:val="0"/>
              <w:autoSpaceDE w:val="0"/>
              <w:autoSpaceDN w:val="0"/>
              <w:adjustRightInd w:val="0"/>
              <w:spacing w:before="150"/>
              <w:textAlignment w:val="baseline"/>
              <w:rPr>
                <w:rFonts w:eastAsia="Times New Roman"/>
                <w:sz w:val="18"/>
                <w:szCs w:val="18"/>
                <w:lang w:val="en-GB" w:eastAsia="ja-JP"/>
              </w:rPr>
            </w:pPr>
          </w:p>
        </w:tc>
      </w:tr>
      <w:tr w:rsidR="00022718" w:rsidRPr="00387BF1" w14:paraId="356B62CE" w14:textId="77777777" w:rsidTr="00ED0872">
        <w:tc>
          <w:tcPr>
            <w:tcW w:w="0" w:type="auto"/>
            <w:hideMark/>
          </w:tcPr>
          <w:p w14:paraId="1F3262AD"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color w:val="000000"/>
                <w:sz w:val="18"/>
                <w:szCs w:val="18"/>
                <w:lang w:val="en-GB"/>
              </w:rPr>
              <w:t>requiredPlugin</w:t>
            </w:r>
          </w:p>
        </w:tc>
        <w:tc>
          <w:tcPr>
            <w:tcW w:w="0" w:type="auto"/>
            <w:hideMark/>
          </w:tcPr>
          <w:p w14:paraId="6B004603"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048ABFA7"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0..N</w:t>
            </w:r>
          </w:p>
        </w:tc>
        <w:tc>
          <w:tcPr>
            <w:tcW w:w="0" w:type="auto"/>
            <w:hideMark/>
          </w:tcPr>
          <w:p w14:paraId="59E72622"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Structure (inlined)</w:t>
            </w:r>
          </w:p>
        </w:tc>
        <w:tc>
          <w:tcPr>
            <w:tcW w:w="0" w:type="auto"/>
            <w:hideMark/>
          </w:tcPr>
          <w:p w14:paraId="13AED699"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A list of the names and versions of the required K8s plugin (e.g., multus v3.8)</w:t>
            </w:r>
          </w:p>
        </w:tc>
      </w:tr>
      <w:tr w:rsidR="00022718" w:rsidRPr="00387BF1" w14:paraId="04B61862" w14:textId="77777777" w:rsidTr="00ED0872">
        <w:tc>
          <w:tcPr>
            <w:tcW w:w="0" w:type="auto"/>
            <w:hideMark/>
          </w:tcPr>
          <w:p w14:paraId="73BA4DA7"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color w:val="000000"/>
                <w:sz w:val="18"/>
                <w:szCs w:val="18"/>
                <w:lang w:val="en-GB"/>
              </w:rPr>
              <w:t>&gt;requiredPluginName</w:t>
            </w:r>
          </w:p>
        </w:tc>
        <w:tc>
          <w:tcPr>
            <w:tcW w:w="0" w:type="auto"/>
            <w:hideMark/>
          </w:tcPr>
          <w:p w14:paraId="4D41F12F" w14:textId="77777777" w:rsidR="00022718" w:rsidRPr="005B0598" w:rsidRDefault="00022718"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M</w:t>
            </w:r>
          </w:p>
        </w:tc>
        <w:tc>
          <w:tcPr>
            <w:tcW w:w="0" w:type="auto"/>
            <w:hideMark/>
          </w:tcPr>
          <w:p w14:paraId="75CE791A"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Pr>
                <w:rFonts w:eastAsia="Times New Roman"/>
                <w:sz w:val="18"/>
                <w:szCs w:val="18"/>
                <w:lang w:val="en-GB"/>
              </w:rPr>
              <w:t>1</w:t>
            </w:r>
          </w:p>
        </w:tc>
        <w:tc>
          <w:tcPr>
            <w:tcW w:w="0" w:type="auto"/>
            <w:hideMark/>
          </w:tcPr>
          <w:p w14:paraId="0D08E345"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29037541"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The names of the required K8s plugin (e.g., multus)</w:t>
            </w:r>
          </w:p>
        </w:tc>
      </w:tr>
      <w:tr w:rsidR="00022718" w:rsidRPr="00387BF1" w14:paraId="3EA8EB6B" w14:textId="77777777" w:rsidTr="00ED0872">
        <w:tc>
          <w:tcPr>
            <w:tcW w:w="0" w:type="auto"/>
            <w:hideMark/>
          </w:tcPr>
          <w:p w14:paraId="58D20BF1"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color w:val="000000"/>
                <w:sz w:val="18"/>
                <w:szCs w:val="18"/>
                <w:lang w:val="en-GB"/>
              </w:rPr>
              <w:t>&gt;requiredPluginVersion</w:t>
            </w:r>
          </w:p>
        </w:tc>
        <w:tc>
          <w:tcPr>
            <w:tcW w:w="0" w:type="auto"/>
            <w:hideMark/>
          </w:tcPr>
          <w:p w14:paraId="0D20FA11"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M</w:t>
            </w:r>
          </w:p>
        </w:tc>
        <w:tc>
          <w:tcPr>
            <w:tcW w:w="0" w:type="auto"/>
            <w:hideMark/>
          </w:tcPr>
          <w:p w14:paraId="452605AA"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0..1</w:t>
            </w:r>
          </w:p>
        </w:tc>
        <w:tc>
          <w:tcPr>
            <w:tcW w:w="0" w:type="auto"/>
            <w:hideMark/>
          </w:tcPr>
          <w:p w14:paraId="5EB41A08" w14:textId="77777777" w:rsidR="00022718" w:rsidRPr="00387BF1" w:rsidRDefault="00022718" w:rsidP="00ED0872">
            <w:pPr>
              <w:overflowPunct w:val="0"/>
              <w:autoSpaceDE w:val="0"/>
              <w:autoSpaceDN w:val="0"/>
              <w:adjustRightInd w:val="0"/>
              <w:spacing w:after="180"/>
              <w:textAlignment w:val="baseline"/>
              <w:rPr>
                <w:rFonts w:eastAsia="Times New Roman"/>
                <w:sz w:val="18"/>
                <w:szCs w:val="18"/>
                <w:lang w:val="en-GB"/>
              </w:rPr>
            </w:pPr>
            <w:r w:rsidRPr="00387BF1">
              <w:rPr>
                <w:rFonts w:eastAsia="Times New Roman"/>
                <w:sz w:val="18"/>
                <w:szCs w:val="18"/>
                <w:lang w:val="en-GB"/>
              </w:rPr>
              <w:t>String</w:t>
            </w:r>
          </w:p>
        </w:tc>
        <w:tc>
          <w:tcPr>
            <w:tcW w:w="0" w:type="auto"/>
            <w:hideMark/>
          </w:tcPr>
          <w:p w14:paraId="3E57857D" w14:textId="77777777" w:rsidR="00022718" w:rsidRPr="005B0598" w:rsidRDefault="00022718" w:rsidP="00ED0872">
            <w:pPr>
              <w:pStyle w:val="BalloonText"/>
              <w:overflowPunct w:val="0"/>
              <w:autoSpaceDE w:val="0"/>
              <w:autoSpaceDN w:val="0"/>
              <w:adjustRightInd w:val="0"/>
              <w:spacing w:after="180"/>
              <w:textAlignment w:val="baseline"/>
              <w:rPr>
                <w:rFonts w:ascii="Times New Roman" w:eastAsia="Times New Roman" w:hAnsi="Times New Roman" w:cs="Times New Roman"/>
                <w:lang w:val="en-GB"/>
              </w:rPr>
            </w:pPr>
            <w:r w:rsidRPr="005B0598">
              <w:rPr>
                <w:rFonts w:ascii="Times New Roman" w:eastAsia="Times New Roman" w:hAnsi="Times New Roman" w:cs="Times New Roman"/>
                <w:lang w:val="en-GB"/>
              </w:rPr>
              <w:t>The version of the required plugin (e.g., 3.8). If not indicated, any version of the plugin is valid.</w:t>
            </w:r>
          </w:p>
        </w:tc>
      </w:tr>
      <w:tr w:rsidR="00022718" w:rsidRPr="00387BF1" w14:paraId="7D291F94" w14:textId="77777777" w:rsidTr="00ED0872">
        <w:tc>
          <w:tcPr>
            <w:tcW w:w="0" w:type="auto"/>
            <w:gridSpan w:val="5"/>
          </w:tcPr>
          <w:p w14:paraId="754A9422" w14:textId="77777777" w:rsidR="00022718" w:rsidRDefault="00022718" w:rsidP="00ED0872">
            <w:pPr>
              <w:overflowPunct w:val="0"/>
              <w:autoSpaceDE w:val="0"/>
              <w:autoSpaceDN w:val="0"/>
              <w:adjustRightInd w:val="0"/>
              <w:spacing w:after="180"/>
              <w:textAlignment w:val="baseline"/>
              <w:rPr>
                <w:rFonts w:eastAsia="Times New Roman"/>
                <w:lang w:val="en-GB"/>
              </w:rPr>
            </w:pPr>
            <w:r>
              <w:rPr>
                <w:rFonts w:eastAsia="Times New Roman"/>
                <w:sz w:val="18"/>
                <w:szCs w:val="18"/>
                <w:lang w:val="en-GB"/>
              </w:rPr>
              <w:t>NOTE</w:t>
            </w:r>
            <w:r w:rsidRPr="00387BF1">
              <w:rPr>
                <w:rFonts w:eastAsia="Times New Roman"/>
                <w:sz w:val="18"/>
                <w:szCs w:val="18"/>
                <w:lang w:val="en-GB"/>
              </w:rPr>
              <w:t xml:space="preserve"> 1: The SMO uses the set of standardized capabilities to identify O-Cloud Node cluster capabilities required in the DeploymentDescriptors and to match them to the capabilities available in the O-Cloud.</w:t>
            </w:r>
            <w:r w:rsidRPr="00387BF1">
              <w:rPr>
                <w:rFonts w:eastAsia="Times New Roman"/>
                <w:lang w:val="en-GB"/>
              </w:rPr>
              <w:t xml:space="preserve"> </w:t>
            </w:r>
          </w:p>
          <w:p w14:paraId="715C4DFF" w14:textId="68F720C6" w:rsidR="008174AF" w:rsidRPr="00387BF1" w:rsidRDefault="008174AF" w:rsidP="00ED0872">
            <w:pPr>
              <w:overflowPunct w:val="0"/>
              <w:autoSpaceDE w:val="0"/>
              <w:autoSpaceDN w:val="0"/>
              <w:adjustRightInd w:val="0"/>
              <w:spacing w:after="180"/>
              <w:textAlignment w:val="baseline"/>
              <w:rPr>
                <w:rFonts w:eastAsia="Times New Roman"/>
                <w:sz w:val="18"/>
                <w:szCs w:val="18"/>
                <w:lang w:val="en-GB"/>
              </w:rPr>
            </w:pPr>
            <w:r w:rsidRPr="00053A57">
              <w:t>NOTE 2: References to standanda</w:t>
            </w:r>
            <w:r w:rsidR="00465BAF">
              <w:t>r</w:t>
            </w:r>
            <w:r w:rsidRPr="00053A57">
              <w:t>dized values for the O-RAN O-Cloud Node Cluster capabilities and/or new capabilities identified in O-RAN specifications will be added in future versions of th</w:t>
            </w:r>
            <w:r w:rsidR="00F06D53">
              <w:t>e</w:t>
            </w:r>
            <w:r w:rsidRPr="00053A57">
              <w:t xml:space="preserve"> </w:t>
            </w:r>
            <w:r w:rsidR="00F06D53">
              <w:t xml:space="preserve">present </w:t>
            </w:r>
            <w:r w:rsidRPr="00053A57">
              <w:t>document.</w:t>
            </w:r>
          </w:p>
        </w:tc>
      </w:tr>
    </w:tbl>
    <w:p w14:paraId="2DAD58FE" w14:textId="77777777" w:rsidR="00022718" w:rsidRDefault="00022718" w:rsidP="00022718">
      <w:pPr>
        <w:overflowPunct w:val="0"/>
        <w:autoSpaceDE w:val="0"/>
        <w:autoSpaceDN w:val="0"/>
        <w:adjustRightInd w:val="0"/>
        <w:spacing w:after="0" w:line="240" w:lineRule="auto"/>
        <w:jc w:val="center"/>
        <w:textAlignment w:val="baseline"/>
        <w:rPr>
          <w:rFonts w:eastAsia="Times New Roman" w:cs="Times New Roman"/>
          <w:b/>
          <w:bCs/>
          <w:szCs w:val="20"/>
          <w:lang w:val="en-GB"/>
        </w:rPr>
      </w:pPr>
    </w:p>
    <w:p w14:paraId="19F8F2A1" w14:textId="5750A761" w:rsidR="00D9713B" w:rsidRDefault="00D9713B">
      <w:pPr>
        <w:spacing w:after="0" w:line="240" w:lineRule="auto"/>
        <w:rPr>
          <w:rFonts w:eastAsia="Times New Roman" w:cs="Times New Roman"/>
          <w:b/>
          <w:bCs/>
          <w:szCs w:val="20"/>
          <w:lang w:val="en-GB"/>
        </w:rPr>
      </w:pPr>
      <w:r>
        <w:rPr>
          <w:rFonts w:eastAsia="Times New Roman" w:cs="Times New Roman"/>
          <w:b/>
          <w:bCs/>
          <w:szCs w:val="20"/>
          <w:lang w:val="en-GB"/>
        </w:rPr>
        <w:br w:type="page"/>
      </w:r>
    </w:p>
    <w:p w14:paraId="4C322A8D" w14:textId="77777777" w:rsidR="00D9713B" w:rsidRPr="00387BF1" w:rsidRDefault="00D9713B" w:rsidP="00022718">
      <w:pPr>
        <w:overflowPunct w:val="0"/>
        <w:autoSpaceDE w:val="0"/>
        <w:autoSpaceDN w:val="0"/>
        <w:adjustRightInd w:val="0"/>
        <w:spacing w:after="0" w:line="240" w:lineRule="auto"/>
        <w:jc w:val="center"/>
        <w:textAlignment w:val="baseline"/>
        <w:rPr>
          <w:rFonts w:eastAsia="Times New Roman" w:cs="Times New Roman"/>
          <w:b/>
          <w:bCs/>
          <w:szCs w:val="20"/>
          <w:lang w:val="en-GB"/>
        </w:rPr>
      </w:pPr>
    </w:p>
    <w:p w14:paraId="2191D5A7" w14:textId="7D56B277" w:rsidR="003E453C" w:rsidRDefault="003E453C" w:rsidP="003E453C">
      <w:pPr>
        <w:pStyle w:val="Heading8"/>
      </w:pPr>
      <w:bookmarkStart w:id="104" w:name="_Toc150939129"/>
      <w:r>
        <w:t xml:space="preserve">Annex </w:t>
      </w:r>
      <w:r w:rsidRPr="00EF7CDE">
        <w:t>(informative)</w:t>
      </w:r>
      <w:r>
        <w:t xml:space="preserve">: </w:t>
      </w:r>
      <w:r>
        <w:br/>
        <w:t>Change History</w:t>
      </w:r>
      <w:bookmarkEnd w:id="104"/>
    </w:p>
    <w:p w14:paraId="332B6732" w14:textId="4C39F215" w:rsidR="008341E2" w:rsidRPr="008341E2" w:rsidRDefault="008341E2" w:rsidP="002A297A">
      <w:pPr>
        <w:pStyle w:val="Guidance"/>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62AB9CE9" w14:textId="77777777" w:rsidTr="00E64A58">
        <w:tc>
          <w:tcPr>
            <w:tcW w:w="1185" w:type="dxa"/>
            <w:shd w:val="clear" w:color="auto" w:fill="auto"/>
          </w:tcPr>
          <w:p w14:paraId="553DA63D" w14:textId="77777777" w:rsidR="00477B26" w:rsidRPr="006017CB" w:rsidRDefault="00477B26" w:rsidP="00E64A58">
            <w:pPr>
              <w:pStyle w:val="TAH"/>
            </w:pPr>
            <w:r w:rsidRPr="006017CB">
              <w:t>Date</w:t>
            </w:r>
          </w:p>
        </w:tc>
        <w:tc>
          <w:tcPr>
            <w:tcW w:w="1075" w:type="dxa"/>
            <w:shd w:val="clear" w:color="auto" w:fill="auto"/>
          </w:tcPr>
          <w:p w14:paraId="391F56F1" w14:textId="77777777" w:rsidR="00477B26" w:rsidRPr="00405541" w:rsidRDefault="00477B26" w:rsidP="00E64A58">
            <w:pPr>
              <w:pStyle w:val="TAH"/>
            </w:pPr>
            <w:r w:rsidRPr="00405541">
              <w:t>Revision</w:t>
            </w:r>
          </w:p>
        </w:tc>
        <w:tc>
          <w:tcPr>
            <w:tcW w:w="7374" w:type="dxa"/>
            <w:shd w:val="clear" w:color="auto" w:fill="auto"/>
          </w:tcPr>
          <w:p w14:paraId="02571ACB" w14:textId="77777777" w:rsidR="00477B26" w:rsidRPr="00286492" w:rsidRDefault="00477B26" w:rsidP="00E64A58">
            <w:pPr>
              <w:pStyle w:val="TAH"/>
            </w:pPr>
            <w:r w:rsidRPr="00286492">
              <w:t>Description</w:t>
            </w:r>
          </w:p>
        </w:tc>
      </w:tr>
      <w:tr w:rsidR="00477B26" w:rsidRPr="00286492" w14:paraId="3E7A0925" w14:textId="77777777" w:rsidTr="00E64A58">
        <w:tc>
          <w:tcPr>
            <w:tcW w:w="1185" w:type="dxa"/>
            <w:shd w:val="clear" w:color="auto" w:fill="auto"/>
          </w:tcPr>
          <w:p w14:paraId="710E0F10" w14:textId="6F958942" w:rsidR="00477B26" w:rsidRDefault="00477B26" w:rsidP="00E64A58">
            <w:pPr>
              <w:pStyle w:val="TAL"/>
            </w:pPr>
            <w:r>
              <w:t>20</w:t>
            </w:r>
            <w:r w:rsidR="001A353D">
              <w:t>23</w:t>
            </w:r>
            <w:r>
              <w:t>.0</w:t>
            </w:r>
            <w:r w:rsidR="001A353D">
              <w:t>4</w:t>
            </w:r>
            <w:r>
              <w:t>.</w:t>
            </w:r>
            <w:r w:rsidR="001A353D">
              <w:t>17</w:t>
            </w:r>
          </w:p>
        </w:tc>
        <w:tc>
          <w:tcPr>
            <w:tcW w:w="1075" w:type="dxa"/>
            <w:shd w:val="clear" w:color="auto" w:fill="auto"/>
          </w:tcPr>
          <w:p w14:paraId="4364C71B" w14:textId="172124FB" w:rsidR="00477B26" w:rsidRDefault="00477B26" w:rsidP="00E64A58">
            <w:pPr>
              <w:pStyle w:val="TAL"/>
            </w:pPr>
            <w:r>
              <w:t>0</w:t>
            </w:r>
            <w:r w:rsidR="00EE011A">
              <w:t>0</w:t>
            </w:r>
            <w:r>
              <w:t>.00.01</w:t>
            </w:r>
          </w:p>
        </w:tc>
        <w:tc>
          <w:tcPr>
            <w:tcW w:w="7374" w:type="dxa"/>
            <w:shd w:val="clear" w:color="auto" w:fill="auto"/>
          </w:tcPr>
          <w:p w14:paraId="0C373F0A" w14:textId="34C05DBD" w:rsidR="00477B26" w:rsidRDefault="000E0C41" w:rsidP="00E64A58">
            <w:pPr>
              <w:pStyle w:val="TAL"/>
            </w:pPr>
            <w:r>
              <w:t>Initial TS skeleton</w:t>
            </w:r>
          </w:p>
        </w:tc>
      </w:tr>
      <w:tr w:rsidR="00EE011A" w:rsidRPr="00286492" w14:paraId="0BA73A11" w14:textId="77777777" w:rsidTr="00E64A58">
        <w:tc>
          <w:tcPr>
            <w:tcW w:w="1185" w:type="dxa"/>
            <w:shd w:val="clear" w:color="auto" w:fill="auto"/>
          </w:tcPr>
          <w:p w14:paraId="28E00D71" w14:textId="379F1138" w:rsidR="00EE011A" w:rsidRDefault="00EE011A" w:rsidP="00E64A58">
            <w:pPr>
              <w:pStyle w:val="TAL"/>
            </w:pPr>
          </w:p>
        </w:tc>
        <w:tc>
          <w:tcPr>
            <w:tcW w:w="1075" w:type="dxa"/>
            <w:shd w:val="clear" w:color="auto" w:fill="auto"/>
          </w:tcPr>
          <w:p w14:paraId="3670686A" w14:textId="2878198B" w:rsidR="00EE011A" w:rsidRDefault="00EE011A" w:rsidP="00E64A58">
            <w:pPr>
              <w:pStyle w:val="TAL"/>
            </w:pPr>
            <w:r>
              <w:t>00.00.02</w:t>
            </w:r>
          </w:p>
        </w:tc>
        <w:tc>
          <w:tcPr>
            <w:tcW w:w="7374" w:type="dxa"/>
            <w:shd w:val="clear" w:color="auto" w:fill="auto"/>
          </w:tcPr>
          <w:p w14:paraId="11628579" w14:textId="3981B768" w:rsidR="00EE011A" w:rsidRDefault="000C5880" w:rsidP="00E64A58">
            <w:pPr>
              <w:pStyle w:val="TAL"/>
            </w:pPr>
            <w:r>
              <w:t xml:space="preserve">Editor’s notes with references to </w:t>
            </w:r>
            <w:r w:rsidR="00E56903">
              <w:t>clauses in O-RAN.WG6.AppLCM-Deployment-R003-v01.00 for content, and informative document reference added.</w:t>
            </w:r>
          </w:p>
        </w:tc>
      </w:tr>
      <w:tr w:rsidR="000E0C41" w:rsidRPr="00552D8C" w14:paraId="37FB143D" w14:textId="77777777" w:rsidTr="00E64A58">
        <w:tc>
          <w:tcPr>
            <w:tcW w:w="1185" w:type="dxa"/>
            <w:shd w:val="clear" w:color="auto" w:fill="auto"/>
          </w:tcPr>
          <w:p w14:paraId="6ACB2197" w14:textId="22B49213" w:rsidR="000E0C41" w:rsidRDefault="002035CE" w:rsidP="00E64A58">
            <w:pPr>
              <w:pStyle w:val="TAL"/>
            </w:pPr>
            <w:r>
              <w:t>2023.08.23</w:t>
            </w:r>
          </w:p>
        </w:tc>
        <w:tc>
          <w:tcPr>
            <w:tcW w:w="1075" w:type="dxa"/>
            <w:shd w:val="clear" w:color="auto" w:fill="auto"/>
          </w:tcPr>
          <w:p w14:paraId="0DD484CF" w14:textId="0415E0FC" w:rsidR="000E0C41" w:rsidRDefault="002035CE" w:rsidP="00E64A58">
            <w:pPr>
              <w:pStyle w:val="TAL"/>
            </w:pPr>
            <w:r>
              <w:t>00.0</w:t>
            </w:r>
            <w:r w:rsidR="00FB4432">
              <w:t>0</w:t>
            </w:r>
            <w:r>
              <w:t>.03</w:t>
            </w:r>
          </w:p>
        </w:tc>
        <w:tc>
          <w:tcPr>
            <w:tcW w:w="7374" w:type="dxa"/>
            <w:shd w:val="clear" w:color="auto" w:fill="auto"/>
          </w:tcPr>
          <w:p w14:paraId="760652AF" w14:textId="2B1A817B" w:rsidR="00BC5656" w:rsidRDefault="002035CE" w:rsidP="00E64A58">
            <w:pPr>
              <w:pStyle w:val="TAL"/>
            </w:pPr>
            <w:r>
              <w:t>Implemented CRs:</w:t>
            </w:r>
          </w:p>
          <w:p w14:paraId="37322724" w14:textId="5675D015" w:rsidR="002035CE" w:rsidRDefault="00E35FA0" w:rsidP="00E64A58">
            <w:pPr>
              <w:pStyle w:val="TAL"/>
            </w:pPr>
            <w:r>
              <w:t>NOK-2023.06.07-</w:t>
            </w:r>
            <w:r w:rsidR="00981DFE">
              <w:t>WG</w:t>
            </w:r>
            <w:r w:rsidR="00395E9A">
              <w:t>6-</w:t>
            </w:r>
            <w:r w:rsidR="00417BFF">
              <w:t>CR-ASD_conventions</w:t>
            </w:r>
            <w:r w:rsidR="00E51649">
              <w:t xml:space="preserve"> (NOK-0054</w:t>
            </w:r>
            <w:r w:rsidR="0071774B">
              <w:t xml:space="preserve"> rev 1</w:t>
            </w:r>
            <w:r w:rsidR="00E51649">
              <w:t>)</w:t>
            </w:r>
          </w:p>
          <w:p w14:paraId="2CF7C2DB" w14:textId="7D6C2D6E" w:rsidR="004C0038" w:rsidRPr="00552D8C" w:rsidRDefault="004C0038" w:rsidP="00E64A58">
            <w:pPr>
              <w:pStyle w:val="TAL"/>
            </w:pPr>
            <w:r w:rsidRPr="00552D8C">
              <w:t>NOK</w:t>
            </w:r>
            <w:r w:rsidR="00552D8C" w:rsidRPr="00552D8C">
              <w:t>-2023.06.07-WG6-CR-ASD_o</w:t>
            </w:r>
            <w:r w:rsidR="00552D8C" w:rsidRPr="00116761">
              <w:t>v</w:t>
            </w:r>
            <w:r w:rsidR="00552D8C">
              <w:t>erview</w:t>
            </w:r>
            <w:r w:rsidR="00CB1AB7">
              <w:t>-02 (NOK</w:t>
            </w:r>
            <w:r w:rsidR="006E319A">
              <w:t>-0055 rev 2)</w:t>
            </w:r>
          </w:p>
        </w:tc>
      </w:tr>
      <w:tr w:rsidR="002035CE" w:rsidRPr="00552D8C" w14:paraId="66FF5617" w14:textId="77777777" w:rsidTr="00E64A58">
        <w:tc>
          <w:tcPr>
            <w:tcW w:w="1185" w:type="dxa"/>
            <w:shd w:val="clear" w:color="auto" w:fill="auto"/>
          </w:tcPr>
          <w:p w14:paraId="0A4478CB" w14:textId="73551C9E" w:rsidR="002035CE" w:rsidRPr="00552D8C" w:rsidRDefault="004C1F3C" w:rsidP="00E64A58">
            <w:pPr>
              <w:pStyle w:val="TAL"/>
            </w:pPr>
            <w:r>
              <w:t>2023.09.07</w:t>
            </w:r>
          </w:p>
        </w:tc>
        <w:tc>
          <w:tcPr>
            <w:tcW w:w="1075" w:type="dxa"/>
            <w:shd w:val="clear" w:color="auto" w:fill="auto"/>
          </w:tcPr>
          <w:p w14:paraId="7FDAAEAD" w14:textId="10D82759" w:rsidR="002035CE" w:rsidRPr="00552D8C" w:rsidRDefault="004C1F3C" w:rsidP="00E64A58">
            <w:pPr>
              <w:pStyle w:val="TAL"/>
            </w:pPr>
            <w:r>
              <w:t>00.00.04</w:t>
            </w:r>
          </w:p>
        </w:tc>
        <w:tc>
          <w:tcPr>
            <w:tcW w:w="7374" w:type="dxa"/>
            <w:shd w:val="clear" w:color="auto" w:fill="auto"/>
          </w:tcPr>
          <w:p w14:paraId="2DDEA45B" w14:textId="77777777" w:rsidR="004C1F3C" w:rsidRDefault="004C1F3C" w:rsidP="004C1F3C">
            <w:pPr>
              <w:pStyle w:val="TAL"/>
            </w:pPr>
            <w:r>
              <w:t>Implemented CRs:</w:t>
            </w:r>
          </w:p>
          <w:p w14:paraId="1685BBC9" w14:textId="01F7DA0F" w:rsidR="002035CE" w:rsidRDefault="006F5676" w:rsidP="00E64A58">
            <w:pPr>
              <w:pStyle w:val="TAL"/>
            </w:pPr>
            <w:r>
              <w:t>NO</w:t>
            </w:r>
            <w:r w:rsidR="007750A0">
              <w:t>K</w:t>
            </w:r>
            <w:r>
              <w:t>-2023.06.07-WG6</w:t>
            </w:r>
            <w:r w:rsidR="008879BA">
              <w:t>-CR-AS</w:t>
            </w:r>
            <w:r w:rsidR="005B4F96">
              <w:t>D</w:t>
            </w:r>
            <w:r w:rsidR="007B332B">
              <w:t>_</w:t>
            </w:r>
            <w:r w:rsidR="008879BA">
              <w:t>application_service_descriptor_clauses-v05 (NOK</w:t>
            </w:r>
            <w:r w:rsidR="007750A0">
              <w:t>-0056 rev 5)</w:t>
            </w:r>
          </w:p>
          <w:p w14:paraId="036C2620" w14:textId="79D243C0" w:rsidR="007750A0" w:rsidRPr="00552D8C" w:rsidRDefault="007C6849" w:rsidP="00E64A58">
            <w:pPr>
              <w:pStyle w:val="TAL"/>
            </w:pPr>
            <w:r>
              <w:t>ERI</w:t>
            </w:r>
            <w:r w:rsidR="004222A3">
              <w:t>-2023.06.14-WG6-CR-0015-NetworkInterfaceRealizationRequirements-v03</w:t>
            </w:r>
            <w:r w:rsidR="004E2D09">
              <w:t xml:space="preserve"> (ERI-0015 rev 3)</w:t>
            </w:r>
          </w:p>
        </w:tc>
      </w:tr>
      <w:tr w:rsidR="00404763" w:rsidRPr="00D538B0" w14:paraId="7E59D3C3" w14:textId="77777777" w:rsidTr="00E64A58">
        <w:tc>
          <w:tcPr>
            <w:tcW w:w="1185" w:type="dxa"/>
            <w:shd w:val="clear" w:color="auto" w:fill="auto"/>
          </w:tcPr>
          <w:p w14:paraId="273222EA" w14:textId="3F44D66A" w:rsidR="00404763" w:rsidRDefault="00404763" w:rsidP="00E64A58">
            <w:pPr>
              <w:pStyle w:val="TAL"/>
            </w:pPr>
            <w:r>
              <w:t>2023.10.27</w:t>
            </w:r>
          </w:p>
        </w:tc>
        <w:tc>
          <w:tcPr>
            <w:tcW w:w="1075" w:type="dxa"/>
            <w:shd w:val="clear" w:color="auto" w:fill="auto"/>
          </w:tcPr>
          <w:p w14:paraId="49723E54" w14:textId="124714EC" w:rsidR="00404763" w:rsidRDefault="00404763" w:rsidP="00E64A58">
            <w:pPr>
              <w:pStyle w:val="TAL"/>
            </w:pPr>
            <w:r>
              <w:t>00.00.05</w:t>
            </w:r>
          </w:p>
        </w:tc>
        <w:tc>
          <w:tcPr>
            <w:tcW w:w="7374" w:type="dxa"/>
            <w:shd w:val="clear" w:color="auto" w:fill="auto"/>
          </w:tcPr>
          <w:p w14:paraId="66FF3BB1" w14:textId="77777777" w:rsidR="00404763" w:rsidRDefault="00404763" w:rsidP="004C1F3C">
            <w:pPr>
              <w:pStyle w:val="TAL"/>
            </w:pPr>
            <w:r>
              <w:t>Implemented CRs:</w:t>
            </w:r>
          </w:p>
          <w:p w14:paraId="4AD058CD" w14:textId="77777777" w:rsidR="00404763" w:rsidRDefault="006B28FB" w:rsidP="004C1F3C">
            <w:pPr>
              <w:pStyle w:val="TAL"/>
            </w:pPr>
            <w:r>
              <w:t>ERI-</w:t>
            </w:r>
            <w:r w:rsidR="00093535">
              <w:t>2023.09.26-WG6-CR-0019-ASD-corrections-</w:t>
            </w:r>
            <w:r w:rsidR="00D538B0">
              <w:t>v04</w:t>
            </w:r>
          </w:p>
          <w:p w14:paraId="3ECDF5C1" w14:textId="02908BB5" w:rsidR="00D538B0" w:rsidRPr="00D538B0" w:rsidRDefault="00D538B0" w:rsidP="004C1F3C">
            <w:pPr>
              <w:pStyle w:val="TAL"/>
            </w:pPr>
            <w:r w:rsidRPr="00D538B0">
              <w:t>ERI-2023.10.04-WG6-CR-0020-ASD-emp</w:t>
            </w:r>
            <w:r>
              <w:t>ty-clauses-and-cleanup-v02</w:t>
            </w:r>
          </w:p>
        </w:tc>
      </w:tr>
      <w:tr w:rsidR="00C7746C" w:rsidRPr="00D538B0" w14:paraId="23222AE4" w14:textId="77777777" w:rsidTr="00E64A58">
        <w:tc>
          <w:tcPr>
            <w:tcW w:w="1185" w:type="dxa"/>
            <w:shd w:val="clear" w:color="auto" w:fill="auto"/>
          </w:tcPr>
          <w:p w14:paraId="074197F4" w14:textId="746AC8B8" w:rsidR="00C7746C" w:rsidRDefault="00C7746C" w:rsidP="00E64A58">
            <w:pPr>
              <w:pStyle w:val="TAL"/>
            </w:pPr>
            <w:r>
              <w:t>2023.11.07</w:t>
            </w:r>
          </w:p>
        </w:tc>
        <w:tc>
          <w:tcPr>
            <w:tcW w:w="1075" w:type="dxa"/>
            <w:shd w:val="clear" w:color="auto" w:fill="auto"/>
          </w:tcPr>
          <w:p w14:paraId="7A6F1E37" w14:textId="4944F9EB" w:rsidR="00C7746C" w:rsidRDefault="00C7746C" w:rsidP="00E64A58">
            <w:pPr>
              <w:pStyle w:val="TAL"/>
            </w:pPr>
            <w:r>
              <w:t>00.00.06</w:t>
            </w:r>
          </w:p>
        </w:tc>
        <w:tc>
          <w:tcPr>
            <w:tcW w:w="7374" w:type="dxa"/>
            <w:shd w:val="clear" w:color="auto" w:fill="auto"/>
          </w:tcPr>
          <w:p w14:paraId="13E71520" w14:textId="49D73A64" w:rsidR="00C7746C" w:rsidRDefault="00C7746C" w:rsidP="004C1F3C">
            <w:pPr>
              <w:pStyle w:val="TAL"/>
            </w:pPr>
            <w:r>
              <w:t>Copyright changed to 2024</w:t>
            </w:r>
          </w:p>
        </w:tc>
      </w:tr>
      <w:tr w:rsidR="00D06A01" w:rsidRPr="00D538B0" w14:paraId="1C39CA5E" w14:textId="77777777" w:rsidTr="00E64A58">
        <w:tc>
          <w:tcPr>
            <w:tcW w:w="1185" w:type="dxa"/>
            <w:shd w:val="clear" w:color="auto" w:fill="auto"/>
          </w:tcPr>
          <w:p w14:paraId="3A70069F" w14:textId="09DBF922" w:rsidR="00D06A01" w:rsidRDefault="00D06A01" w:rsidP="00E64A58">
            <w:pPr>
              <w:pStyle w:val="TAL"/>
            </w:pPr>
            <w:r>
              <w:t>2023.11.15</w:t>
            </w:r>
          </w:p>
        </w:tc>
        <w:tc>
          <w:tcPr>
            <w:tcW w:w="1075" w:type="dxa"/>
            <w:shd w:val="clear" w:color="auto" w:fill="auto"/>
          </w:tcPr>
          <w:p w14:paraId="76BAC1E6" w14:textId="4B758707" w:rsidR="00D06A01" w:rsidRDefault="00D06A01" w:rsidP="00E64A58">
            <w:pPr>
              <w:pStyle w:val="TAL"/>
            </w:pPr>
            <w:r>
              <w:t>00.00.07</w:t>
            </w:r>
          </w:p>
        </w:tc>
        <w:tc>
          <w:tcPr>
            <w:tcW w:w="7374" w:type="dxa"/>
            <w:shd w:val="clear" w:color="auto" w:fill="auto"/>
          </w:tcPr>
          <w:p w14:paraId="29545A6E" w14:textId="7223CFB9" w:rsidR="00D06A01" w:rsidRDefault="00D06A01" w:rsidP="004C1F3C">
            <w:pPr>
              <w:pStyle w:val="TAL"/>
            </w:pPr>
            <w:r>
              <w:t xml:space="preserve">Addresses comments from Thinh at </w:t>
            </w:r>
          </w:p>
          <w:p w14:paraId="0231C3DA" w14:textId="77777777" w:rsidR="00D06A01" w:rsidRDefault="00000000" w:rsidP="004C1F3C">
            <w:pPr>
              <w:pStyle w:val="TAL"/>
            </w:pPr>
            <w:hyperlink r:id="rId15" w:anchor="Application-Services-Descriptor-TS" w:history="1">
              <w:r w:rsidR="00D06A01">
                <w:rPr>
                  <w:rStyle w:val="Hyperlink"/>
                </w:rPr>
                <w:t>November 2023 WG Approval Comment Wiki - Cloudification and Orchestration Workgroup - Confluence (atlassian.net)</w:t>
              </w:r>
            </w:hyperlink>
          </w:p>
          <w:p w14:paraId="3F165D9D" w14:textId="6BB13367" w:rsidR="00D06A01" w:rsidRDefault="00D06A01" w:rsidP="004C1F3C">
            <w:pPr>
              <w:pStyle w:val="TAL"/>
            </w:pPr>
          </w:p>
          <w:p w14:paraId="582A92A4" w14:textId="14FE2B8B" w:rsidR="00D06A01" w:rsidRDefault="00D06A01" w:rsidP="00D06A01">
            <w:pPr>
              <w:pStyle w:val="TAL"/>
            </w:pPr>
            <w:r>
              <w:t>Implements three changes from ERI-2023.09.26-WG6-CR-0019-ASD-corrections-v04</w:t>
            </w:r>
          </w:p>
          <w:p w14:paraId="75AD80F9" w14:textId="2A21BA41" w:rsidR="00D06A01" w:rsidRDefault="00D06A01" w:rsidP="004C1F3C">
            <w:pPr>
              <w:pStyle w:val="TAL"/>
            </w:pPr>
            <w:r>
              <w:t>that were missed when implementing the CR in v.00.00.05.</w:t>
            </w:r>
          </w:p>
        </w:tc>
      </w:tr>
      <w:tr w:rsidR="009C3876" w:rsidRPr="00D538B0" w14:paraId="79C364D0" w14:textId="77777777" w:rsidTr="00E64A58">
        <w:tc>
          <w:tcPr>
            <w:tcW w:w="1185" w:type="dxa"/>
            <w:shd w:val="clear" w:color="auto" w:fill="auto"/>
          </w:tcPr>
          <w:p w14:paraId="151DF298" w14:textId="5248741F" w:rsidR="009C3876" w:rsidRDefault="009C3876" w:rsidP="00E64A58">
            <w:pPr>
              <w:pStyle w:val="TAL"/>
            </w:pPr>
            <w:r>
              <w:t>2023.11.21</w:t>
            </w:r>
          </w:p>
        </w:tc>
        <w:tc>
          <w:tcPr>
            <w:tcW w:w="1075" w:type="dxa"/>
            <w:shd w:val="clear" w:color="auto" w:fill="auto"/>
          </w:tcPr>
          <w:p w14:paraId="38F07A80" w14:textId="309D1A50" w:rsidR="009C3876" w:rsidRDefault="009C3876" w:rsidP="00E64A58">
            <w:pPr>
              <w:pStyle w:val="TAL"/>
            </w:pPr>
            <w:r>
              <w:t>00.00.08</w:t>
            </w:r>
          </w:p>
        </w:tc>
        <w:tc>
          <w:tcPr>
            <w:tcW w:w="7374" w:type="dxa"/>
            <w:shd w:val="clear" w:color="auto" w:fill="auto"/>
          </w:tcPr>
          <w:p w14:paraId="253CDA44" w14:textId="7EB54F22" w:rsidR="009C3876" w:rsidRDefault="009C3876" w:rsidP="009C3876">
            <w:pPr>
              <w:pStyle w:val="TAL"/>
            </w:pPr>
            <w:r>
              <w:t xml:space="preserve">Addresses comments from Joan at </w:t>
            </w:r>
          </w:p>
          <w:p w14:paraId="7E0E0DC1" w14:textId="214EB4C3" w:rsidR="009C3876" w:rsidRDefault="00000000" w:rsidP="004C1F3C">
            <w:pPr>
              <w:pStyle w:val="TAL"/>
            </w:pPr>
            <w:hyperlink r:id="rId16" w:anchor="Application-Services-Descriptor-TS" w:history="1">
              <w:r w:rsidR="009C3876">
                <w:rPr>
                  <w:rStyle w:val="Hyperlink"/>
                </w:rPr>
                <w:t>November 2023 WG Approval Comment Wiki - Cloudification and Orchestration Workgroup - Confluence (atlassian.net)</w:t>
              </w:r>
            </w:hyperlink>
          </w:p>
          <w:p w14:paraId="7C984CB3" w14:textId="12D7DB8B" w:rsidR="009C3876" w:rsidRDefault="009C3876" w:rsidP="004C1F3C">
            <w:pPr>
              <w:pStyle w:val="TAL"/>
            </w:pPr>
          </w:p>
        </w:tc>
      </w:tr>
      <w:tr w:rsidR="00216E9B" w:rsidRPr="00D538B0" w14:paraId="7CF20905" w14:textId="77777777" w:rsidTr="00E64A58">
        <w:tc>
          <w:tcPr>
            <w:tcW w:w="1185" w:type="dxa"/>
            <w:shd w:val="clear" w:color="auto" w:fill="auto"/>
          </w:tcPr>
          <w:p w14:paraId="26149729" w14:textId="18AB8E87" w:rsidR="00216E9B" w:rsidRDefault="00216E9B" w:rsidP="00216E9B">
            <w:pPr>
              <w:pStyle w:val="TAL"/>
            </w:pPr>
            <w:r>
              <w:t>2023.11.21</w:t>
            </w:r>
          </w:p>
        </w:tc>
        <w:tc>
          <w:tcPr>
            <w:tcW w:w="1075" w:type="dxa"/>
            <w:shd w:val="clear" w:color="auto" w:fill="auto"/>
          </w:tcPr>
          <w:p w14:paraId="7EF7B517" w14:textId="0ED9005F" w:rsidR="00216E9B" w:rsidRDefault="00216E9B" w:rsidP="00216E9B">
            <w:pPr>
              <w:pStyle w:val="TAL"/>
            </w:pPr>
            <w:r>
              <w:t>00.00.09</w:t>
            </w:r>
          </w:p>
        </w:tc>
        <w:tc>
          <w:tcPr>
            <w:tcW w:w="7374" w:type="dxa"/>
            <w:shd w:val="clear" w:color="auto" w:fill="auto"/>
          </w:tcPr>
          <w:p w14:paraId="3702CBBB" w14:textId="77E671EC" w:rsidR="00216E9B" w:rsidRDefault="00216E9B" w:rsidP="00216E9B">
            <w:pPr>
              <w:pStyle w:val="TAL"/>
            </w:pPr>
            <w:r>
              <w:t>Final resolution of Joan’s comments according to agreement in WG6 meeting on 2023.11.21.</w:t>
            </w:r>
          </w:p>
          <w:p w14:paraId="5EAD5C06" w14:textId="44C71978" w:rsidR="00216E9B" w:rsidRDefault="00216E9B" w:rsidP="00216E9B">
            <w:pPr>
              <w:pStyle w:val="TAL"/>
            </w:pPr>
            <w:hyperlink r:id="rId17" w:anchor="Application-Services-Descriptor-TS" w:history="1">
              <w:r>
                <w:rPr>
                  <w:rStyle w:val="Hyperlink"/>
                </w:rPr>
                <w:t>November 2023 WG Approval Comment Wiki - Cloudification and Orchestration Workgroup - Confluence (atlassian.net)</w:t>
              </w:r>
            </w:hyperlink>
          </w:p>
          <w:p w14:paraId="7FEB3235" w14:textId="66C88E2A" w:rsidR="00216E9B" w:rsidRDefault="00216E9B" w:rsidP="00216E9B">
            <w:pPr>
              <w:pStyle w:val="TAL"/>
            </w:pPr>
          </w:p>
        </w:tc>
      </w:tr>
      <w:tr w:rsidR="00216E9B" w:rsidRPr="00286492" w14:paraId="1A3DC300" w14:textId="77777777" w:rsidTr="00E64A58">
        <w:tc>
          <w:tcPr>
            <w:tcW w:w="1185" w:type="dxa"/>
            <w:shd w:val="clear" w:color="auto" w:fill="auto"/>
          </w:tcPr>
          <w:p w14:paraId="296B601D" w14:textId="0BA38470" w:rsidR="00216E9B" w:rsidRPr="00D538B0" w:rsidRDefault="00216E9B" w:rsidP="00216E9B">
            <w:pPr>
              <w:pStyle w:val="TAL"/>
            </w:pPr>
            <w:r w:rsidRPr="00D538B0">
              <w:t xml:space="preserve"> </w:t>
            </w:r>
          </w:p>
        </w:tc>
        <w:tc>
          <w:tcPr>
            <w:tcW w:w="1075" w:type="dxa"/>
            <w:shd w:val="clear" w:color="auto" w:fill="auto"/>
          </w:tcPr>
          <w:p w14:paraId="17530C62" w14:textId="13809510" w:rsidR="00216E9B" w:rsidRDefault="00216E9B" w:rsidP="00216E9B">
            <w:pPr>
              <w:pStyle w:val="TAL"/>
            </w:pPr>
            <w:r>
              <w:t>01.00</w:t>
            </w:r>
          </w:p>
        </w:tc>
        <w:tc>
          <w:tcPr>
            <w:tcW w:w="7374" w:type="dxa"/>
            <w:shd w:val="clear" w:color="auto" w:fill="auto"/>
          </w:tcPr>
          <w:p w14:paraId="680EC8E4" w14:textId="77C61B52" w:rsidR="00216E9B" w:rsidRDefault="00216E9B" w:rsidP="00216E9B">
            <w:pPr>
              <w:pStyle w:val="TAL"/>
            </w:pPr>
            <w:r>
              <w:t>Final version 01.00</w:t>
            </w:r>
          </w:p>
        </w:tc>
      </w:tr>
      <w:tr w:rsidR="00216E9B" w:rsidRPr="00286492" w14:paraId="0741C745" w14:textId="77777777" w:rsidTr="00E64A58">
        <w:tc>
          <w:tcPr>
            <w:tcW w:w="1185" w:type="dxa"/>
            <w:shd w:val="clear" w:color="auto" w:fill="auto"/>
          </w:tcPr>
          <w:p w14:paraId="4E6E8741" w14:textId="77777777" w:rsidR="00216E9B" w:rsidRDefault="00216E9B" w:rsidP="00216E9B">
            <w:pPr>
              <w:pStyle w:val="TAL"/>
            </w:pPr>
          </w:p>
        </w:tc>
        <w:tc>
          <w:tcPr>
            <w:tcW w:w="1075" w:type="dxa"/>
            <w:shd w:val="clear" w:color="auto" w:fill="auto"/>
          </w:tcPr>
          <w:p w14:paraId="0147A18F" w14:textId="77777777" w:rsidR="00216E9B" w:rsidRDefault="00216E9B" w:rsidP="00216E9B">
            <w:pPr>
              <w:pStyle w:val="TAL"/>
            </w:pPr>
          </w:p>
        </w:tc>
        <w:tc>
          <w:tcPr>
            <w:tcW w:w="7374" w:type="dxa"/>
            <w:shd w:val="clear" w:color="auto" w:fill="auto"/>
          </w:tcPr>
          <w:p w14:paraId="340D8F5E" w14:textId="77777777" w:rsidR="00216E9B" w:rsidRDefault="00216E9B" w:rsidP="00216E9B">
            <w:pPr>
              <w:pStyle w:val="TAL"/>
            </w:pP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B712F2">
      <w:headerReference w:type="default" r:id="rId18"/>
      <w:footerReference w:type="default" r:id="rId19"/>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D9D0" w14:textId="77777777" w:rsidR="001A1C21" w:rsidRDefault="001A1C21">
      <w:r>
        <w:separator/>
      </w:r>
    </w:p>
    <w:p w14:paraId="72AFD0F5" w14:textId="77777777" w:rsidR="001A1C21" w:rsidRDefault="001A1C21"/>
  </w:endnote>
  <w:endnote w:type="continuationSeparator" w:id="0">
    <w:p w14:paraId="6555F485" w14:textId="77777777" w:rsidR="001A1C21" w:rsidRDefault="001A1C21">
      <w:r>
        <w:continuationSeparator/>
      </w:r>
    </w:p>
    <w:p w14:paraId="2D927E11" w14:textId="77777777" w:rsidR="001A1C21" w:rsidRDefault="001A1C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Courier New"/>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17463AA" w:rsidR="00563934" w:rsidRPr="00D74970" w:rsidRDefault="00A859FA" w:rsidP="00A859FA">
    <w:pPr>
      <w:pStyle w:val="Footer"/>
      <w:tabs>
        <w:tab w:val="right" w:pos="9639"/>
      </w:tabs>
      <w:jc w:val="both"/>
      <w:rPr>
        <w:b w:val="0"/>
        <w:i w:val="0"/>
      </w:rPr>
    </w:pPr>
    <w:r w:rsidRPr="00A859FA">
      <w:rPr>
        <w:b w:val="0"/>
        <w:i w:val="0"/>
        <w:sz w:val="16"/>
        <w:szCs w:val="18"/>
      </w:rPr>
      <w:t>© 202</w:t>
    </w:r>
    <w:r w:rsidR="00C7746C">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9052" w14:textId="77777777" w:rsidR="001A1C21" w:rsidRDefault="001A1C21">
      <w:r>
        <w:separator/>
      </w:r>
    </w:p>
    <w:p w14:paraId="4BD69665" w14:textId="77777777" w:rsidR="001A1C21" w:rsidRDefault="001A1C21"/>
  </w:footnote>
  <w:footnote w:type="continuationSeparator" w:id="0">
    <w:p w14:paraId="7E52208C" w14:textId="77777777" w:rsidR="001A1C21" w:rsidRDefault="001A1C21">
      <w:r>
        <w:continuationSeparator/>
      </w:r>
    </w:p>
    <w:p w14:paraId="2FB7A3D5" w14:textId="77777777" w:rsidR="001A1C21" w:rsidRDefault="001A1C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341A55D8"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9713B">
      <w:rPr>
        <w:rFonts w:ascii="Arial" w:hAnsi="Arial" w:cs="Arial"/>
        <w:b/>
        <w:noProof/>
        <w:sz w:val="18"/>
        <w:szCs w:val="18"/>
      </w:rPr>
      <w:t>O-RAN.WG6.ASD-R003-v01.00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2E44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184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4CE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500841"/>
    <w:multiLevelType w:val="hybridMultilevel"/>
    <w:tmpl w:val="A0FC5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ECB36D6"/>
    <w:multiLevelType w:val="hybridMultilevel"/>
    <w:tmpl w:val="CE2A9E96"/>
    <w:lvl w:ilvl="0" w:tplc="CD8C22B6">
      <w:numFmt w:val="bullet"/>
      <w:lvlText w:val="•"/>
      <w:lvlJc w:val="left"/>
      <w:pPr>
        <w:ind w:left="1080" w:hanging="72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24C7899"/>
    <w:multiLevelType w:val="hybridMultilevel"/>
    <w:tmpl w:val="96BC2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282944"/>
    <w:multiLevelType w:val="hybridMultilevel"/>
    <w:tmpl w:val="B2865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7" w15:restartNumberingAfterBreak="0">
    <w:nsid w:val="7B4F688E"/>
    <w:multiLevelType w:val="hybridMultilevel"/>
    <w:tmpl w:val="BFE42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626123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17"/>
  </w:num>
  <w:num w:numId="3" w16cid:durableId="249774566">
    <w:abstractNumId w:val="35"/>
  </w:num>
  <w:num w:numId="4" w16cid:durableId="2077625891">
    <w:abstractNumId w:val="12"/>
  </w:num>
  <w:num w:numId="5" w16cid:durableId="202864163">
    <w:abstractNumId w:val="26"/>
  </w:num>
  <w:num w:numId="6" w16cid:durableId="135882758">
    <w:abstractNumId w:val="20"/>
  </w:num>
  <w:num w:numId="7" w16cid:durableId="1777166458">
    <w:abstractNumId w:val="33"/>
  </w:num>
  <w:num w:numId="8" w16cid:durableId="1420442532">
    <w:abstractNumId w:val="36"/>
  </w:num>
  <w:num w:numId="9" w16cid:durableId="335546910">
    <w:abstractNumId w:val="17"/>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16"/>
  </w:num>
  <w:num w:numId="18" w16cid:durableId="48850370">
    <w:abstractNumId w:val="30"/>
  </w:num>
  <w:num w:numId="19" w16cid:durableId="1204752950">
    <w:abstractNumId w:val="24"/>
  </w:num>
  <w:num w:numId="20" w16cid:durableId="174923475">
    <w:abstractNumId w:val="29"/>
  </w:num>
  <w:num w:numId="21" w16cid:durableId="1928617344">
    <w:abstractNumId w:val="15"/>
  </w:num>
  <w:num w:numId="22" w16cid:durableId="1188831916">
    <w:abstractNumId w:val="11"/>
  </w:num>
  <w:num w:numId="23" w16cid:durableId="1500659797">
    <w:abstractNumId w:val="13"/>
  </w:num>
  <w:num w:numId="24" w16cid:durableId="167449986">
    <w:abstractNumId w:val="25"/>
  </w:num>
  <w:num w:numId="25" w16cid:durableId="617835221">
    <w:abstractNumId w:val="32"/>
  </w:num>
  <w:num w:numId="26" w16cid:durableId="47145316">
    <w:abstractNumId w:val="21"/>
  </w:num>
  <w:num w:numId="27" w16cid:durableId="1646202999">
    <w:abstractNumId w:val="10"/>
  </w:num>
  <w:num w:numId="28" w16cid:durableId="2114089107">
    <w:abstractNumId w:val="22"/>
  </w:num>
  <w:num w:numId="29" w16cid:durableId="1717045161">
    <w:abstractNumId w:val="14"/>
  </w:num>
  <w:num w:numId="30" w16cid:durableId="1737629703">
    <w:abstractNumId w:val="19"/>
  </w:num>
  <w:num w:numId="31" w16cid:durableId="1307589165">
    <w:abstractNumId w:val="31"/>
  </w:num>
  <w:num w:numId="32" w16cid:durableId="912937217">
    <w:abstractNumId w:val="2"/>
  </w:num>
  <w:num w:numId="33" w16cid:durableId="451556355">
    <w:abstractNumId w:val="1"/>
  </w:num>
  <w:num w:numId="34" w16cid:durableId="1607615825">
    <w:abstractNumId w:val="0"/>
  </w:num>
  <w:num w:numId="35" w16cid:durableId="1616517847">
    <w:abstractNumId w:val="23"/>
  </w:num>
  <w:num w:numId="36" w16cid:durableId="741027057">
    <w:abstractNumId w:val="37"/>
  </w:num>
  <w:num w:numId="37" w16cid:durableId="1222911442">
    <w:abstractNumId w:val="34"/>
  </w:num>
  <w:num w:numId="38" w16cid:durableId="733242092">
    <w:abstractNumId w:val="18"/>
  </w:num>
  <w:num w:numId="39" w16cid:durableId="1037050518">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D5C"/>
    <w:rsid w:val="00003C9D"/>
    <w:rsid w:val="00004764"/>
    <w:rsid w:val="000047F0"/>
    <w:rsid w:val="0000481B"/>
    <w:rsid w:val="0000505D"/>
    <w:rsid w:val="00005D24"/>
    <w:rsid w:val="00006563"/>
    <w:rsid w:val="0001088A"/>
    <w:rsid w:val="00010974"/>
    <w:rsid w:val="000119FB"/>
    <w:rsid w:val="0001437D"/>
    <w:rsid w:val="000159CB"/>
    <w:rsid w:val="00015C82"/>
    <w:rsid w:val="000167E3"/>
    <w:rsid w:val="00016ED7"/>
    <w:rsid w:val="00017A62"/>
    <w:rsid w:val="00021A07"/>
    <w:rsid w:val="00022718"/>
    <w:rsid w:val="000232AA"/>
    <w:rsid w:val="00025004"/>
    <w:rsid w:val="000259C3"/>
    <w:rsid w:val="00025C66"/>
    <w:rsid w:val="00025C8F"/>
    <w:rsid w:val="00026229"/>
    <w:rsid w:val="0002683C"/>
    <w:rsid w:val="000269F7"/>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0788"/>
    <w:rsid w:val="00043C34"/>
    <w:rsid w:val="00044471"/>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4B2"/>
    <w:rsid w:val="00064946"/>
    <w:rsid w:val="00064A46"/>
    <w:rsid w:val="00064C94"/>
    <w:rsid w:val="00065231"/>
    <w:rsid w:val="000659CC"/>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707"/>
    <w:rsid w:val="00080801"/>
    <w:rsid w:val="00081045"/>
    <w:rsid w:val="00081910"/>
    <w:rsid w:val="00081923"/>
    <w:rsid w:val="00083EAD"/>
    <w:rsid w:val="000843B2"/>
    <w:rsid w:val="00084AA2"/>
    <w:rsid w:val="00084DCC"/>
    <w:rsid w:val="00085B41"/>
    <w:rsid w:val="00086F61"/>
    <w:rsid w:val="00086FAD"/>
    <w:rsid w:val="00087B50"/>
    <w:rsid w:val="00093535"/>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5880"/>
    <w:rsid w:val="000C6381"/>
    <w:rsid w:val="000C6F89"/>
    <w:rsid w:val="000C71FF"/>
    <w:rsid w:val="000C7357"/>
    <w:rsid w:val="000D13FE"/>
    <w:rsid w:val="000D1AE1"/>
    <w:rsid w:val="000D3047"/>
    <w:rsid w:val="000D3071"/>
    <w:rsid w:val="000D4A55"/>
    <w:rsid w:val="000D4B38"/>
    <w:rsid w:val="000D58AB"/>
    <w:rsid w:val="000D5AE0"/>
    <w:rsid w:val="000D62FA"/>
    <w:rsid w:val="000D6BB1"/>
    <w:rsid w:val="000D7467"/>
    <w:rsid w:val="000D767B"/>
    <w:rsid w:val="000D7D40"/>
    <w:rsid w:val="000D7F8A"/>
    <w:rsid w:val="000E0C41"/>
    <w:rsid w:val="000E12C5"/>
    <w:rsid w:val="000E3211"/>
    <w:rsid w:val="000E33E4"/>
    <w:rsid w:val="000E4C4F"/>
    <w:rsid w:val="000E5293"/>
    <w:rsid w:val="000E553C"/>
    <w:rsid w:val="000E5E64"/>
    <w:rsid w:val="000F32E9"/>
    <w:rsid w:val="000F463B"/>
    <w:rsid w:val="00100304"/>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761"/>
    <w:rsid w:val="00116EDA"/>
    <w:rsid w:val="00117252"/>
    <w:rsid w:val="00117B86"/>
    <w:rsid w:val="00117FE9"/>
    <w:rsid w:val="001204B9"/>
    <w:rsid w:val="001216A4"/>
    <w:rsid w:val="00121D76"/>
    <w:rsid w:val="00123C2F"/>
    <w:rsid w:val="001244E5"/>
    <w:rsid w:val="00125F47"/>
    <w:rsid w:val="001300C4"/>
    <w:rsid w:val="0013282B"/>
    <w:rsid w:val="00132E94"/>
    <w:rsid w:val="00136191"/>
    <w:rsid w:val="00136CAD"/>
    <w:rsid w:val="00137280"/>
    <w:rsid w:val="00137ACA"/>
    <w:rsid w:val="00140085"/>
    <w:rsid w:val="001412A3"/>
    <w:rsid w:val="00141DC4"/>
    <w:rsid w:val="00142DC6"/>
    <w:rsid w:val="0014513B"/>
    <w:rsid w:val="001451A9"/>
    <w:rsid w:val="00145590"/>
    <w:rsid w:val="0014633C"/>
    <w:rsid w:val="001473EA"/>
    <w:rsid w:val="00150113"/>
    <w:rsid w:val="00150FBB"/>
    <w:rsid w:val="001510C0"/>
    <w:rsid w:val="0015122C"/>
    <w:rsid w:val="00151E37"/>
    <w:rsid w:val="001522B2"/>
    <w:rsid w:val="00152A10"/>
    <w:rsid w:val="00152BB7"/>
    <w:rsid w:val="00153936"/>
    <w:rsid w:val="0015415A"/>
    <w:rsid w:val="00154CC9"/>
    <w:rsid w:val="00154F0C"/>
    <w:rsid w:val="00155104"/>
    <w:rsid w:val="001559FF"/>
    <w:rsid w:val="00155B3F"/>
    <w:rsid w:val="00157C6F"/>
    <w:rsid w:val="001607A7"/>
    <w:rsid w:val="00160995"/>
    <w:rsid w:val="00161780"/>
    <w:rsid w:val="00162264"/>
    <w:rsid w:val="001627AF"/>
    <w:rsid w:val="001646FE"/>
    <w:rsid w:val="00165EE5"/>
    <w:rsid w:val="001667E4"/>
    <w:rsid w:val="00166D2E"/>
    <w:rsid w:val="00166FDA"/>
    <w:rsid w:val="001677AC"/>
    <w:rsid w:val="001717E0"/>
    <w:rsid w:val="00172713"/>
    <w:rsid w:val="00172B19"/>
    <w:rsid w:val="00175401"/>
    <w:rsid w:val="0017560F"/>
    <w:rsid w:val="00176541"/>
    <w:rsid w:val="00176973"/>
    <w:rsid w:val="00176DC0"/>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196E"/>
    <w:rsid w:val="001A1C21"/>
    <w:rsid w:val="001A2298"/>
    <w:rsid w:val="001A245D"/>
    <w:rsid w:val="001A271A"/>
    <w:rsid w:val="001A2D1F"/>
    <w:rsid w:val="001A353D"/>
    <w:rsid w:val="001A367A"/>
    <w:rsid w:val="001A3EC3"/>
    <w:rsid w:val="001A4D49"/>
    <w:rsid w:val="001A6CB4"/>
    <w:rsid w:val="001A7810"/>
    <w:rsid w:val="001A7A38"/>
    <w:rsid w:val="001B0850"/>
    <w:rsid w:val="001B0C42"/>
    <w:rsid w:val="001B1914"/>
    <w:rsid w:val="001B1CCD"/>
    <w:rsid w:val="001B1FE2"/>
    <w:rsid w:val="001B23CE"/>
    <w:rsid w:val="001B388E"/>
    <w:rsid w:val="001B4105"/>
    <w:rsid w:val="001B41B3"/>
    <w:rsid w:val="001B5D91"/>
    <w:rsid w:val="001B6A09"/>
    <w:rsid w:val="001B6AEF"/>
    <w:rsid w:val="001B7237"/>
    <w:rsid w:val="001B7A0C"/>
    <w:rsid w:val="001C0E8B"/>
    <w:rsid w:val="001C1142"/>
    <w:rsid w:val="001C181E"/>
    <w:rsid w:val="001C4249"/>
    <w:rsid w:val="001C4404"/>
    <w:rsid w:val="001C4C0D"/>
    <w:rsid w:val="001C52B4"/>
    <w:rsid w:val="001D02E2"/>
    <w:rsid w:val="001D11A9"/>
    <w:rsid w:val="001D1228"/>
    <w:rsid w:val="001D1864"/>
    <w:rsid w:val="001D2EDB"/>
    <w:rsid w:val="001D3261"/>
    <w:rsid w:val="001D74D1"/>
    <w:rsid w:val="001D74E7"/>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35CE"/>
    <w:rsid w:val="002048B6"/>
    <w:rsid w:val="00204EFE"/>
    <w:rsid w:val="00204F95"/>
    <w:rsid w:val="00206C01"/>
    <w:rsid w:val="0021085C"/>
    <w:rsid w:val="00210D1C"/>
    <w:rsid w:val="00211893"/>
    <w:rsid w:val="00211F61"/>
    <w:rsid w:val="00212157"/>
    <w:rsid w:val="002136AB"/>
    <w:rsid w:val="00213F7F"/>
    <w:rsid w:val="0021429F"/>
    <w:rsid w:val="002146DF"/>
    <w:rsid w:val="002160BF"/>
    <w:rsid w:val="00216E9B"/>
    <w:rsid w:val="0021715B"/>
    <w:rsid w:val="00220DB2"/>
    <w:rsid w:val="002217B9"/>
    <w:rsid w:val="00221AE8"/>
    <w:rsid w:val="00221B49"/>
    <w:rsid w:val="00221C32"/>
    <w:rsid w:val="0022494D"/>
    <w:rsid w:val="00225152"/>
    <w:rsid w:val="00225216"/>
    <w:rsid w:val="00226254"/>
    <w:rsid w:val="002275D5"/>
    <w:rsid w:val="002278A2"/>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8A2"/>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3744"/>
    <w:rsid w:val="00264A2F"/>
    <w:rsid w:val="002658EC"/>
    <w:rsid w:val="00265ECA"/>
    <w:rsid w:val="00266E2E"/>
    <w:rsid w:val="00267CB3"/>
    <w:rsid w:val="0027048E"/>
    <w:rsid w:val="00272B51"/>
    <w:rsid w:val="00273BBA"/>
    <w:rsid w:val="00273F1B"/>
    <w:rsid w:val="00274BB2"/>
    <w:rsid w:val="00274FBF"/>
    <w:rsid w:val="00275567"/>
    <w:rsid w:val="002760E5"/>
    <w:rsid w:val="002769C1"/>
    <w:rsid w:val="00277405"/>
    <w:rsid w:val="00280F10"/>
    <w:rsid w:val="0028283D"/>
    <w:rsid w:val="0028368A"/>
    <w:rsid w:val="00283910"/>
    <w:rsid w:val="00283B7E"/>
    <w:rsid w:val="00285216"/>
    <w:rsid w:val="002854D1"/>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BFB"/>
    <w:rsid w:val="002B09A8"/>
    <w:rsid w:val="002B0A1A"/>
    <w:rsid w:val="002B0EEC"/>
    <w:rsid w:val="002B130B"/>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C7C61"/>
    <w:rsid w:val="002D09AF"/>
    <w:rsid w:val="002D434C"/>
    <w:rsid w:val="002D4A08"/>
    <w:rsid w:val="002D5C16"/>
    <w:rsid w:val="002D6466"/>
    <w:rsid w:val="002D65CB"/>
    <w:rsid w:val="002D68AC"/>
    <w:rsid w:val="002D7267"/>
    <w:rsid w:val="002D72E9"/>
    <w:rsid w:val="002D77AD"/>
    <w:rsid w:val="002D7E9D"/>
    <w:rsid w:val="002E1CEC"/>
    <w:rsid w:val="002E1EEE"/>
    <w:rsid w:val="002E1FBE"/>
    <w:rsid w:val="002E2804"/>
    <w:rsid w:val="002E46B5"/>
    <w:rsid w:val="002E568B"/>
    <w:rsid w:val="002E60D1"/>
    <w:rsid w:val="002E64D3"/>
    <w:rsid w:val="002E73D8"/>
    <w:rsid w:val="002F1776"/>
    <w:rsid w:val="002F3129"/>
    <w:rsid w:val="002F332D"/>
    <w:rsid w:val="002F3A97"/>
    <w:rsid w:val="002F4586"/>
    <w:rsid w:val="002F4F78"/>
    <w:rsid w:val="002F6FA5"/>
    <w:rsid w:val="00300884"/>
    <w:rsid w:val="00300A86"/>
    <w:rsid w:val="00301288"/>
    <w:rsid w:val="00301CA2"/>
    <w:rsid w:val="003034ED"/>
    <w:rsid w:val="00303F3C"/>
    <w:rsid w:val="003058AB"/>
    <w:rsid w:val="00306A59"/>
    <w:rsid w:val="003077A7"/>
    <w:rsid w:val="00307A19"/>
    <w:rsid w:val="003111CD"/>
    <w:rsid w:val="003118CB"/>
    <w:rsid w:val="00312E88"/>
    <w:rsid w:val="00312FFA"/>
    <w:rsid w:val="00314BFA"/>
    <w:rsid w:val="00314C0C"/>
    <w:rsid w:val="00314D0B"/>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6D9C"/>
    <w:rsid w:val="00327B96"/>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2F81"/>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0E7D"/>
    <w:rsid w:val="0039228A"/>
    <w:rsid w:val="00392D7B"/>
    <w:rsid w:val="0039352C"/>
    <w:rsid w:val="00393B31"/>
    <w:rsid w:val="00393BD3"/>
    <w:rsid w:val="003944DE"/>
    <w:rsid w:val="003945C5"/>
    <w:rsid w:val="003954C4"/>
    <w:rsid w:val="00395E9A"/>
    <w:rsid w:val="00397F52"/>
    <w:rsid w:val="003A2116"/>
    <w:rsid w:val="003A27BB"/>
    <w:rsid w:val="003A3534"/>
    <w:rsid w:val="003A4C61"/>
    <w:rsid w:val="003A4ED0"/>
    <w:rsid w:val="003A4F0D"/>
    <w:rsid w:val="003A59A9"/>
    <w:rsid w:val="003A605E"/>
    <w:rsid w:val="003A627A"/>
    <w:rsid w:val="003A6F4C"/>
    <w:rsid w:val="003A7D4E"/>
    <w:rsid w:val="003B2C04"/>
    <w:rsid w:val="003B2E03"/>
    <w:rsid w:val="003B3BC6"/>
    <w:rsid w:val="003B43E6"/>
    <w:rsid w:val="003B4C87"/>
    <w:rsid w:val="003B639E"/>
    <w:rsid w:val="003B6864"/>
    <w:rsid w:val="003C0756"/>
    <w:rsid w:val="003C140C"/>
    <w:rsid w:val="003C2A81"/>
    <w:rsid w:val="003C2CE8"/>
    <w:rsid w:val="003C312B"/>
    <w:rsid w:val="003C393D"/>
    <w:rsid w:val="003C4C5C"/>
    <w:rsid w:val="003C50B3"/>
    <w:rsid w:val="003C5C73"/>
    <w:rsid w:val="003C7548"/>
    <w:rsid w:val="003C7C27"/>
    <w:rsid w:val="003D028F"/>
    <w:rsid w:val="003D0624"/>
    <w:rsid w:val="003D0B29"/>
    <w:rsid w:val="003D1008"/>
    <w:rsid w:val="003D1ED5"/>
    <w:rsid w:val="003D2C1D"/>
    <w:rsid w:val="003D41FA"/>
    <w:rsid w:val="003D573A"/>
    <w:rsid w:val="003D6500"/>
    <w:rsid w:val="003D78E2"/>
    <w:rsid w:val="003D7AE9"/>
    <w:rsid w:val="003E08DC"/>
    <w:rsid w:val="003E0B4C"/>
    <w:rsid w:val="003E1582"/>
    <w:rsid w:val="003E453C"/>
    <w:rsid w:val="003E4BEC"/>
    <w:rsid w:val="003E540C"/>
    <w:rsid w:val="003E58F1"/>
    <w:rsid w:val="003E59EF"/>
    <w:rsid w:val="003E5A2F"/>
    <w:rsid w:val="003E6685"/>
    <w:rsid w:val="003E6ED5"/>
    <w:rsid w:val="003E7431"/>
    <w:rsid w:val="003F26E6"/>
    <w:rsid w:val="003F3559"/>
    <w:rsid w:val="003F433B"/>
    <w:rsid w:val="003F4BCB"/>
    <w:rsid w:val="003F61CE"/>
    <w:rsid w:val="003F66B0"/>
    <w:rsid w:val="003F78DD"/>
    <w:rsid w:val="003F7B3D"/>
    <w:rsid w:val="004008AC"/>
    <w:rsid w:val="00400962"/>
    <w:rsid w:val="0040435D"/>
    <w:rsid w:val="00404763"/>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17BFF"/>
    <w:rsid w:val="00421BC8"/>
    <w:rsid w:val="004220B8"/>
    <w:rsid w:val="004222A3"/>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2F05"/>
    <w:rsid w:val="00454741"/>
    <w:rsid w:val="00454803"/>
    <w:rsid w:val="00454B21"/>
    <w:rsid w:val="0045530E"/>
    <w:rsid w:val="00456D79"/>
    <w:rsid w:val="004577B5"/>
    <w:rsid w:val="00460E81"/>
    <w:rsid w:val="004613F2"/>
    <w:rsid w:val="004658E1"/>
    <w:rsid w:val="00465BAF"/>
    <w:rsid w:val="00466075"/>
    <w:rsid w:val="004709AE"/>
    <w:rsid w:val="00471895"/>
    <w:rsid w:val="004750C7"/>
    <w:rsid w:val="0047518E"/>
    <w:rsid w:val="004754CA"/>
    <w:rsid w:val="004756D7"/>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A86"/>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065"/>
    <w:rsid w:val="004A377E"/>
    <w:rsid w:val="004A393D"/>
    <w:rsid w:val="004A3DDE"/>
    <w:rsid w:val="004A4233"/>
    <w:rsid w:val="004A451B"/>
    <w:rsid w:val="004A50CC"/>
    <w:rsid w:val="004A517C"/>
    <w:rsid w:val="004A6E73"/>
    <w:rsid w:val="004B0268"/>
    <w:rsid w:val="004B0FA5"/>
    <w:rsid w:val="004B1487"/>
    <w:rsid w:val="004B1488"/>
    <w:rsid w:val="004B25E9"/>
    <w:rsid w:val="004B2E65"/>
    <w:rsid w:val="004B36F7"/>
    <w:rsid w:val="004B4942"/>
    <w:rsid w:val="004B58AF"/>
    <w:rsid w:val="004B598A"/>
    <w:rsid w:val="004B6F9F"/>
    <w:rsid w:val="004C0038"/>
    <w:rsid w:val="004C1F3C"/>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2D09"/>
    <w:rsid w:val="004E333E"/>
    <w:rsid w:val="004E3B65"/>
    <w:rsid w:val="004E3C1B"/>
    <w:rsid w:val="004E4CC8"/>
    <w:rsid w:val="004E53A4"/>
    <w:rsid w:val="004F0017"/>
    <w:rsid w:val="004F0D11"/>
    <w:rsid w:val="004F19EC"/>
    <w:rsid w:val="004F2065"/>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0C25"/>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0DAE"/>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2D8C"/>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D3A"/>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4F96"/>
    <w:rsid w:val="005B544A"/>
    <w:rsid w:val="005B6787"/>
    <w:rsid w:val="005B69D4"/>
    <w:rsid w:val="005B7A7E"/>
    <w:rsid w:val="005B7C9B"/>
    <w:rsid w:val="005C038B"/>
    <w:rsid w:val="005C15DA"/>
    <w:rsid w:val="005C2974"/>
    <w:rsid w:val="005C298A"/>
    <w:rsid w:val="005C3423"/>
    <w:rsid w:val="005C3C39"/>
    <w:rsid w:val="005C439E"/>
    <w:rsid w:val="005C477F"/>
    <w:rsid w:val="005C4FF4"/>
    <w:rsid w:val="005C5AB6"/>
    <w:rsid w:val="005C5BEB"/>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739E"/>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9EC"/>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315"/>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4CE"/>
    <w:rsid w:val="00686604"/>
    <w:rsid w:val="00686D2C"/>
    <w:rsid w:val="00686EE5"/>
    <w:rsid w:val="00687FC7"/>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28FB"/>
    <w:rsid w:val="006B6824"/>
    <w:rsid w:val="006B7A9F"/>
    <w:rsid w:val="006C0090"/>
    <w:rsid w:val="006C0923"/>
    <w:rsid w:val="006C19D9"/>
    <w:rsid w:val="006C1A9C"/>
    <w:rsid w:val="006C1E44"/>
    <w:rsid w:val="006C27C9"/>
    <w:rsid w:val="006C3338"/>
    <w:rsid w:val="006C4017"/>
    <w:rsid w:val="006C52F4"/>
    <w:rsid w:val="006C727A"/>
    <w:rsid w:val="006D18E4"/>
    <w:rsid w:val="006D2079"/>
    <w:rsid w:val="006D24EB"/>
    <w:rsid w:val="006D3A7E"/>
    <w:rsid w:val="006D462F"/>
    <w:rsid w:val="006D49C9"/>
    <w:rsid w:val="006D4D23"/>
    <w:rsid w:val="006D5BD3"/>
    <w:rsid w:val="006D63D2"/>
    <w:rsid w:val="006D7417"/>
    <w:rsid w:val="006E080E"/>
    <w:rsid w:val="006E0B81"/>
    <w:rsid w:val="006E237D"/>
    <w:rsid w:val="006E2F81"/>
    <w:rsid w:val="006E319A"/>
    <w:rsid w:val="006E4836"/>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676"/>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774B"/>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856"/>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3461"/>
    <w:rsid w:val="0075575F"/>
    <w:rsid w:val="0075604C"/>
    <w:rsid w:val="00756330"/>
    <w:rsid w:val="00757C29"/>
    <w:rsid w:val="00761F1A"/>
    <w:rsid w:val="007629CD"/>
    <w:rsid w:val="00765C94"/>
    <w:rsid w:val="00766342"/>
    <w:rsid w:val="00766A5B"/>
    <w:rsid w:val="0076739E"/>
    <w:rsid w:val="00771927"/>
    <w:rsid w:val="00772240"/>
    <w:rsid w:val="007727ED"/>
    <w:rsid w:val="00772931"/>
    <w:rsid w:val="00772A7E"/>
    <w:rsid w:val="00773632"/>
    <w:rsid w:val="007744EA"/>
    <w:rsid w:val="007750A0"/>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332B"/>
    <w:rsid w:val="007B46D0"/>
    <w:rsid w:val="007B51E7"/>
    <w:rsid w:val="007B6A8D"/>
    <w:rsid w:val="007B6A9E"/>
    <w:rsid w:val="007B7A4D"/>
    <w:rsid w:val="007C16AB"/>
    <w:rsid w:val="007C18B3"/>
    <w:rsid w:val="007C21DF"/>
    <w:rsid w:val="007C260C"/>
    <w:rsid w:val="007C29C6"/>
    <w:rsid w:val="007C2D2C"/>
    <w:rsid w:val="007C33A3"/>
    <w:rsid w:val="007C4454"/>
    <w:rsid w:val="007C630C"/>
    <w:rsid w:val="007C6849"/>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0DE6"/>
    <w:rsid w:val="007E107B"/>
    <w:rsid w:val="007E1332"/>
    <w:rsid w:val="007E1749"/>
    <w:rsid w:val="007E1C57"/>
    <w:rsid w:val="007E3763"/>
    <w:rsid w:val="007E51E7"/>
    <w:rsid w:val="007E57B4"/>
    <w:rsid w:val="007E5C7F"/>
    <w:rsid w:val="007E6470"/>
    <w:rsid w:val="007E7335"/>
    <w:rsid w:val="007E770B"/>
    <w:rsid w:val="007F0430"/>
    <w:rsid w:val="007F0E28"/>
    <w:rsid w:val="007F10E4"/>
    <w:rsid w:val="007F19C7"/>
    <w:rsid w:val="007F1B1F"/>
    <w:rsid w:val="007F204B"/>
    <w:rsid w:val="007F4E2F"/>
    <w:rsid w:val="007F53A0"/>
    <w:rsid w:val="007F5839"/>
    <w:rsid w:val="007F5A8A"/>
    <w:rsid w:val="007F5E0E"/>
    <w:rsid w:val="007F6064"/>
    <w:rsid w:val="007F6614"/>
    <w:rsid w:val="00800CFA"/>
    <w:rsid w:val="008028A4"/>
    <w:rsid w:val="00802BF4"/>
    <w:rsid w:val="00803472"/>
    <w:rsid w:val="00803B6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4AF"/>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44"/>
    <w:rsid w:val="0085696A"/>
    <w:rsid w:val="00856B8F"/>
    <w:rsid w:val="0085768A"/>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879BA"/>
    <w:rsid w:val="0089064D"/>
    <w:rsid w:val="00890F36"/>
    <w:rsid w:val="008916AF"/>
    <w:rsid w:val="00892161"/>
    <w:rsid w:val="00893ABB"/>
    <w:rsid w:val="00894316"/>
    <w:rsid w:val="0089445E"/>
    <w:rsid w:val="00895F60"/>
    <w:rsid w:val="008963FA"/>
    <w:rsid w:val="00896B1A"/>
    <w:rsid w:val="00897CC4"/>
    <w:rsid w:val="00897F93"/>
    <w:rsid w:val="008A17FC"/>
    <w:rsid w:val="008A1BD0"/>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1CA3"/>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155"/>
    <w:rsid w:val="008E7775"/>
    <w:rsid w:val="008E782C"/>
    <w:rsid w:val="008F014A"/>
    <w:rsid w:val="008F1B09"/>
    <w:rsid w:val="008F1C02"/>
    <w:rsid w:val="008F2463"/>
    <w:rsid w:val="008F2816"/>
    <w:rsid w:val="008F5538"/>
    <w:rsid w:val="008F67C9"/>
    <w:rsid w:val="00901B57"/>
    <w:rsid w:val="0090271F"/>
    <w:rsid w:val="00902994"/>
    <w:rsid w:val="0090365C"/>
    <w:rsid w:val="00903F73"/>
    <w:rsid w:val="00904F79"/>
    <w:rsid w:val="00907B2B"/>
    <w:rsid w:val="009114E3"/>
    <w:rsid w:val="00911C04"/>
    <w:rsid w:val="00913BE8"/>
    <w:rsid w:val="0091462A"/>
    <w:rsid w:val="00916058"/>
    <w:rsid w:val="00917E00"/>
    <w:rsid w:val="0092128C"/>
    <w:rsid w:val="009227C6"/>
    <w:rsid w:val="00922AC5"/>
    <w:rsid w:val="00923BB8"/>
    <w:rsid w:val="00924159"/>
    <w:rsid w:val="009244F9"/>
    <w:rsid w:val="009248AD"/>
    <w:rsid w:val="00925ED3"/>
    <w:rsid w:val="0092600E"/>
    <w:rsid w:val="00931B7C"/>
    <w:rsid w:val="00932377"/>
    <w:rsid w:val="009323E2"/>
    <w:rsid w:val="009333F1"/>
    <w:rsid w:val="0093394B"/>
    <w:rsid w:val="009344C8"/>
    <w:rsid w:val="00934D86"/>
    <w:rsid w:val="00935076"/>
    <w:rsid w:val="00936116"/>
    <w:rsid w:val="00936C57"/>
    <w:rsid w:val="00936C70"/>
    <w:rsid w:val="00941554"/>
    <w:rsid w:val="00941C0F"/>
    <w:rsid w:val="00942EC2"/>
    <w:rsid w:val="00943784"/>
    <w:rsid w:val="00944101"/>
    <w:rsid w:val="00944A12"/>
    <w:rsid w:val="0094552E"/>
    <w:rsid w:val="00946330"/>
    <w:rsid w:val="00946BCA"/>
    <w:rsid w:val="00946CEE"/>
    <w:rsid w:val="00947979"/>
    <w:rsid w:val="009479D6"/>
    <w:rsid w:val="009507B9"/>
    <w:rsid w:val="00950A4D"/>
    <w:rsid w:val="00951461"/>
    <w:rsid w:val="00951894"/>
    <w:rsid w:val="00952A1F"/>
    <w:rsid w:val="0095385C"/>
    <w:rsid w:val="00953CD9"/>
    <w:rsid w:val="0095491A"/>
    <w:rsid w:val="00954D70"/>
    <w:rsid w:val="00955692"/>
    <w:rsid w:val="00955914"/>
    <w:rsid w:val="00955A8E"/>
    <w:rsid w:val="009564C5"/>
    <w:rsid w:val="0095666C"/>
    <w:rsid w:val="009574CC"/>
    <w:rsid w:val="009602CB"/>
    <w:rsid w:val="009612FD"/>
    <w:rsid w:val="009635AB"/>
    <w:rsid w:val="009637C4"/>
    <w:rsid w:val="00963E97"/>
    <w:rsid w:val="009642EA"/>
    <w:rsid w:val="00964898"/>
    <w:rsid w:val="00964CD2"/>
    <w:rsid w:val="009655E9"/>
    <w:rsid w:val="009666F9"/>
    <w:rsid w:val="0096761B"/>
    <w:rsid w:val="00967FBE"/>
    <w:rsid w:val="00971684"/>
    <w:rsid w:val="00973DBC"/>
    <w:rsid w:val="009755E3"/>
    <w:rsid w:val="009766F3"/>
    <w:rsid w:val="0097749C"/>
    <w:rsid w:val="00977B83"/>
    <w:rsid w:val="0098054D"/>
    <w:rsid w:val="00981DFE"/>
    <w:rsid w:val="00983581"/>
    <w:rsid w:val="0098509B"/>
    <w:rsid w:val="0098594F"/>
    <w:rsid w:val="00987788"/>
    <w:rsid w:val="0098795F"/>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42C5"/>
    <w:rsid w:val="009A61B3"/>
    <w:rsid w:val="009A6725"/>
    <w:rsid w:val="009A784A"/>
    <w:rsid w:val="009B01A6"/>
    <w:rsid w:val="009B1D45"/>
    <w:rsid w:val="009B2A0F"/>
    <w:rsid w:val="009B3C57"/>
    <w:rsid w:val="009B3CB6"/>
    <w:rsid w:val="009B3D3D"/>
    <w:rsid w:val="009B414B"/>
    <w:rsid w:val="009B4190"/>
    <w:rsid w:val="009B457D"/>
    <w:rsid w:val="009B494A"/>
    <w:rsid w:val="009B4E38"/>
    <w:rsid w:val="009B527D"/>
    <w:rsid w:val="009B6186"/>
    <w:rsid w:val="009B6358"/>
    <w:rsid w:val="009B657C"/>
    <w:rsid w:val="009B6C80"/>
    <w:rsid w:val="009C05BC"/>
    <w:rsid w:val="009C0A09"/>
    <w:rsid w:val="009C0B6E"/>
    <w:rsid w:val="009C107D"/>
    <w:rsid w:val="009C110F"/>
    <w:rsid w:val="009C1949"/>
    <w:rsid w:val="009C2528"/>
    <w:rsid w:val="009C2DC5"/>
    <w:rsid w:val="009C2E4A"/>
    <w:rsid w:val="009C3876"/>
    <w:rsid w:val="009C46DF"/>
    <w:rsid w:val="009C48FD"/>
    <w:rsid w:val="009C5F3B"/>
    <w:rsid w:val="009C7DAE"/>
    <w:rsid w:val="009D2070"/>
    <w:rsid w:val="009D2761"/>
    <w:rsid w:val="009D42FA"/>
    <w:rsid w:val="009D437C"/>
    <w:rsid w:val="009D6462"/>
    <w:rsid w:val="009D76FE"/>
    <w:rsid w:val="009E1076"/>
    <w:rsid w:val="009E2934"/>
    <w:rsid w:val="009E2B6F"/>
    <w:rsid w:val="009E41EF"/>
    <w:rsid w:val="009E6B5F"/>
    <w:rsid w:val="009E6DBA"/>
    <w:rsid w:val="009E7DD5"/>
    <w:rsid w:val="009F0953"/>
    <w:rsid w:val="009F0BF7"/>
    <w:rsid w:val="009F1647"/>
    <w:rsid w:val="009F2053"/>
    <w:rsid w:val="009F2935"/>
    <w:rsid w:val="009F3581"/>
    <w:rsid w:val="009F3E92"/>
    <w:rsid w:val="009F4459"/>
    <w:rsid w:val="009F4CAF"/>
    <w:rsid w:val="009F6345"/>
    <w:rsid w:val="009F6446"/>
    <w:rsid w:val="009F6D95"/>
    <w:rsid w:val="009F6F7D"/>
    <w:rsid w:val="009F7194"/>
    <w:rsid w:val="009F7847"/>
    <w:rsid w:val="009F7E0F"/>
    <w:rsid w:val="00A01D83"/>
    <w:rsid w:val="00A01EDA"/>
    <w:rsid w:val="00A024AD"/>
    <w:rsid w:val="00A02D83"/>
    <w:rsid w:val="00A02DB0"/>
    <w:rsid w:val="00A03117"/>
    <w:rsid w:val="00A03AA1"/>
    <w:rsid w:val="00A04E19"/>
    <w:rsid w:val="00A04F6B"/>
    <w:rsid w:val="00A05422"/>
    <w:rsid w:val="00A05A38"/>
    <w:rsid w:val="00A07DCB"/>
    <w:rsid w:val="00A10985"/>
    <w:rsid w:val="00A10C4A"/>
    <w:rsid w:val="00A10F02"/>
    <w:rsid w:val="00A12554"/>
    <w:rsid w:val="00A13307"/>
    <w:rsid w:val="00A13A38"/>
    <w:rsid w:val="00A14E56"/>
    <w:rsid w:val="00A1552B"/>
    <w:rsid w:val="00A172ED"/>
    <w:rsid w:val="00A17B22"/>
    <w:rsid w:val="00A200B7"/>
    <w:rsid w:val="00A205F4"/>
    <w:rsid w:val="00A20F40"/>
    <w:rsid w:val="00A20FEF"/>
    <w:rsid w:val="00A21082"/>
    <w:rsid w:val="00A22CC4"/>
    <w:rsid w:val="00A22CE9"/>
    <w:rsid w:val="00A25CFE"/>
    <w:rsid w:val="00A31271"/>
    <w:rsid w:val="00A314B4"/>
    <w:rsid w:val="00A3398C"/>
    <w:rsid w:val="00A3424A"/>
    <w:rsid w:val="00A34AB8"/>
    <w:rsid w:val="00A3566C"/>
    <w:rsid w:val="00A35C8B"/>
    <w:rsid w:val="00A367F3"/>
    <w:rsid w:val="00A37272"/>
    <w:rsid w:val="00A418E9"/>
    <w:rsid w:val="00A41F9A"/>
    <w:rsid w:val="00A41FE4"/>
    <w:rsid w:val="00A428AD"/>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56C63"/>
    <w:rsid w:val="00A602D5"/>
    <w:rsid w:val="00A6060C"/>
    <w:rsid w:val="00A61A3C"/>
    <w:rsid w:val="00A61DED"/>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526"/>
    <w:rsid w:val="00A9596D"/>
    <w:rsid w:val="00A96045"/>
    <w:rsid w:val="00A96EB1"/>
    <w:rsid w:val="00A9742F"/>
    <w:rsid w:val="00AA0F20"/>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C6A1F"/>
    <w:rsid w:val="00AD0094"/>
    <w:rsid w:val="00AD0B72"/>
    <w:rsid w:val="00AD1144"/>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51"/>
    <w:rsid w:val="00AF31AC"/>
    <w:rsid w:val="00AF3BAE"/>
    <w:rsid w:val="00AF450B"/>
    <w:rsid w:val="00AF496D"/>
    <w:rsid w:val="00AF50CF"/>
    <w:rsid w:val="00AF5DF2"/>
    <w:rsid w:val="00AF612C"/>
    <w:rsid w:val="00AF6708"/>
    <w:rsid w:val="00AF67D0"/>
    <w:rsid w:val="00AF69F5"/>
    <w:rsid w:val="00AF6F94"/>
    <w:rsid w:val="00AF7710"/>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1BEB"/>
    <w:rsid w:val="00B23844"/>
    <w:rsid w:val="00B2399D"/>
    <w:rsid w:val="00B23B18"/>
    <w:rsid w:val="00B23DE8"/>
    <w:rsid w:val="00B247C5"/>
    <w:rsid w:val="00B24C36"/>
    <w:rsid w:val="00B2768A"/>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537"/>
    <w:rsid w:val="00B62F9B"/>
    <w:rsid w:val="00B63B1F"/>
    <w:rsid w:val="00B63D30"/>
    <w:rsid w:val="00B65ABC"/>
    <w:rsid w:val="00B65EF5"/>
    <w:rsid w:val="00B6624F"/>
    <w:rsid w:val="00B70F66"/>
    <w:rsid w:val="00B712F2"/>
    <w:rsid w:val="00B71E34"/>
    <w:rsid w:val="00B724D8"/>
    <w:rsid w:val="00B7251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87B47"/>
    <w:rsid w:val="00B905A2"/>
    <w:rsid w:val="00B905DD"/>
    <w:rsid w:val="00B90885"/>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023"/>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656"/>
    <w:rsid w:val="00BC5D99"/>
    <w:rsid w:val="00BC6B00"/>
    <w:rsid w:val="00BC7403"/>
    <w:rsid w:val="00BD0774"/>
    <w:rsid w:val="00BD0DC0"/>
    <w:rsid w:val="00BD17D0"/>
    <w:rsid w:val="00BD2BCE"/>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4C88"/>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3E8B"/>
    <w:rsid w:val="00C557BB"/>
    <w:rsid w:val="00C55D17"/>
    <w:rsid w:val="00C55FEE"/>
    <w:rsid w:val="00C568B6"/>
    <w:rsid w:val="00C569F4"/>
    <w:rsid w:val="00C56A9B"/>
    <w:rsid w:val="00C60AAA"/>
    <w:rsid w:val="00C61091"/>
    <w:rsid w:val="00C62CD2"/>
    <w:rsid w:val="00C62CF6"/>
    <w:rsid w:val="00C637D5"/>
    <w:rsid w:val="00C63D1F"/>
    <w:rsid w:val="00C642DD"/>
    <w:rsid w:val="00C6554A"/>
    <w:rsid w:val="00C65CC8"/>
    <w:rsid w:val="00C666F4"/>
    <w:rsid w:val="00C706D3"/>
    <w:rsid w:val="00C72D07"/>
    <w:rsid w:val="00C732E4"/>
    <w:rsid w:val="00C73F1F"/>
    <w:rsid w:val="00C746BD"/>
    <w:rsid w:val="00C7515F"/>
    <w:rsid w:val="00C7563D"/>
    <w:rsid w:val="00C769A4"/>
    <w:rsid w:val="00C772E7"/>
    <w:rsid w:val="00C7746C"/>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1AB7"/>
    <w:rsid w:val="00CB3603"/>
    <w:rsid w:val="00CB42EE"/>
    <w:rsid w:val="00CB45DA"/>
    <w:rsid w:val="00CB6614"/>
    <w:rsid w:val="00CB6CD7"/>
    <w:rsid w:val="00CB6E5B"/>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48B"/>
    <w:rsid w:val="00CF47FA"/>
    <w:rsid w:val="00CF4BEC"/>
    <w:rsid w:val="00CF4D4D"/>
    <w:rsid w:val="00CF6B52"/>
    <w:rsid w:val="00CF6F97"/>
    <w:rsid w:val="00CF70B8"/>
    <w:rsid w:val="00CF75FE"/>
    <w:rsid w:val="00CF7694"/>
    <w:rsid w:val="00CF7A3B"/>
    <w:rsid w:val="00CF7B05"/>
    <w:rsid w:val="00D0029F"/>
    <w:rsid w:val="00D01649"/>
    <w:rsid w:val="00D01C8C"/>
    <w:rsid w:val="00D01F91"/>
    <w:rsid w:val="00D02383"/>
    <w:rsid w:val="00D0308D"/>
    <w:rsid w:val="00D034FA"/>
    <w:rsid w:val="00D03838"/>
    <w:rsid w:val="00D03ED3"/>
    <w:rsid w:val="00D05D6E"/>
    <w:rsid w:val="00D06A01"/>
    <w:rsid w:val="00D06FBF"/>
    <w:rsid w:val="00D078FE"/>
    <w:rsid w:val="00D07F4C"/>
    <w:rsid w:val="00D101D8"/>
    <w:rsid w:val="00D10FF0"/>
    <w:rsid w:val="00D12CB6"/>
    <w:rsid w:val="00D148C0"/>
    <w:rsid w:val="00D14A06"/>
    <w:rsid w:val="00D14B32"/>
    <w:rsid w:val="00D14B40"/>
    <w:rsid w:val="00D14C0E"/>
    <w:rsid w:val="00D1571E"/>
    <w:rsid w:val="00D158E9"/>
    <w:rsid w:val="00D15EAA"/>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5D76"/>
    <w:rsid w:val="00D47245"/>
    <w:rsid w:val="00D50F3D"/>
    <w:rsid w:val="00D51360"/>
    <w:rsid w:val="00D5163E"/>
    <w:rsid w:val="00D51FF3"/>
    <w:rsid w:val="00D528BE"/>
    <w:rsid w:val="00D52B75"/>
    <w:rsid w:val="00D538B0"/>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67D86"/>
    <w:rsid w:val="00D70744"/>
    <w:rsid w:val="00D71DAE"/>
    <w:rsid w:val="00D72725"/>
    <w:rsid w:val="00D72DB9"/>
    <w:rsid w:val="00D7346A"/>
    <w:rsid w:val="00D738D6"/>
    <w:rsid w:val="00D74970"/>
    <w:rsid w:val="00D74F46"/>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13B"/>
    <w:rsid w:val="00D9746A"/>
    <w:rsid w:val="00D97E1D"/>
    <w:rsid w:val="00D97F30"/>
    <w:rsid w:val="00DA3448"/>
    <w:rsid w:val="00DA4430"/>
    <w:rsid w:val="00DA626A"/>
    <w:rsid w:val="00DA69AC"/>
    <w:rsid w:val="00DA7A03"/>
    <w:rsid w:val="00DB0009"/>
    <w:rsid w:val="00DB0511"/>
    <w:rsid w:val="00DB1818"/>
    <w:rsid w:val="00DB4127"/>
    <w:rsid w:val="00DB4275"/>
    <w:rsid w:val="00DB440A"/>
    <w:rsid w:val="00DB4476"/>
    <w:rsid w:val="00DB44B4"/>
    <w:rsid w:val="00DB49E1"/>
    <w:rsid w:val="00DB58F0"/>
    <w:rsid w:val="00DB61A0"/>
    <w:rsid w:val="00DB70C2"/>
    <w:rsid w:val="00DB74D5"/>
    <w:rsid w:val="00DC08A5"/>
    <w:rsid w:val="00DC0CA5"/>
    <w:rsid w:val="00DC0DE0"/>
    <w:rsid w:val="00DC18CA"/>
    <w:rsid w:val="00DC1BE2"/>
    <w:rsid w:val="00DC1C05"/>
    <w:rsid w:val="00DC29E0"/>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0417"/>
    <w:rsid w:val="00DE1B03"/>
    <w:rsid w:val="00DE1BC4"/>
    <w:rsid w:val="00DE2512"/>
    <w:rsid w:val="00DE352F"/>
    <w:rsid w:val="00DE3935"/>
    <w:rsid w:val="00DE3A2E"/>
    <w:rsid w:val="00DE40CA"/>
    <w:rsid w:val="00DE4E1D"/>
    <w:rsid w:val="00DE501F"/>
    <w:rsid w:val="00DE523B"/>
    <w:rsid w:val="00DE570A"/>
    <w:rsid w:val="00DE6931"/>
    <w:rsid w:val="00DE6E6B"/>
    <w:rsid w:val="00DE71D3"/>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2765"/>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5FA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1649"/>
    <w:rsid w:val="00E522EF"/>
    <w:rsid w:val="00E526E1"/>
    <w:rsid w:val="00E53071"/>
    <w:rsid w:val="00E53C08"/>
    <w:rsid w:val="00E53C1C"/>
    <w:rsid w:val="00E53E88"/>
    <w:rsid w:val="00E54211"/>
    <w:rsid w:val="00E55617"/>
    <w:rsid w:val="00E563AF"/>
    <w:rsid w:val="00E56903"/>
    <w:rsid w:val="00E5716C"/>
    <w:rsid w:val="00E57560"/>
    <w:rsid w:val="00E57634"/>
    <w:rsid w:val="00E57BAA"/>
    <w:rsid w:val="00E60FA9"/>
    <w:rsid w:val="00E61B9F"/>
    <w:rsid w:val="00E62B67"/>
    <w:rsid w:val="00E63428"/>
    <w:rsid w:val="00E63826"/>
    <w:rsid w:val="00E641DA"/>
    <w:rsid w:val="00E6450F"/>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6415"/>
    <w:rsid w:val="00E86816"/>
    <w:rsid w:val="00E87053"/>
    <w:rsid w:val="00E8745C"/>
    <w:rsid w:val="00E87D22"/>
    <w:rsid w:val="00E90C6B"/>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2E74"/>
    <w:rsid w:val="00EB2ED0"/>
    <w:rsid w:val="00EB4F38"/>
    <w:rsid w:val="00EB4FD4"/>
    <w:rsid w:val="00EC07CF"/>
    <w:rsid w:val="00EC0F3F"/>
    <w:rsid w:val="00EC1B11"/>
    <w:rsid w:val="00EC201B"/>
    <w:rsid w:val="00EC2DF6"/>
    <w:rsid w:val="00EC34BC"/>
    <w:rsid w:val="00EC39FB"/>
    <w:rsid w:val="00EC3C2C"/>
    <w:rsid w:val="00EC4A25"/>
    <w:rsid w:val="00EC580A"/>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684"/>
    <w:rsid w:val="00F02B83"/>
    <w:rsid w:val="00F03D6F"/>
    <w:rsid w:val="00F04043"/>
    <w:rsid w:val="00F0404D"/>
    <w:rsid w:val="00F046AE"/>
    <w:rsid w:val="00F05276"/>
    <w:rsid w:val="00F05AC3"/>
    <w:rsid w:val="00F06D53"/>
    <w:rsid w:val="00F06EF4"/>
    <w:rsid w:val="00F10B80"/>
    <w:rsid w:val="00F14039"/>
    <w:rsid w:val="00F15477"/>
    <w:rsid w:val="00F16100"/>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CC1"/>
    <w:rsid w:val="00F30F35"/>
    <w:rsid w:val="00F31856"/>
    <w:rsid w:val="00F321AE"/>
    <w:rsid w:val="00F32436"/>
    <w:rsid w:val="00F325BB"/>
    <w:rsid w:val="00F32C31"/>
    <w:rsid w:val="00F35C8C"/>
    <w:rsid w:val="00F35D61"/>
    <w:rsid w:val="00F36136"/>
    <w:rsid w:val="00F365B4"/>
    <w:rsid w:val="00F370D3"/>
    <w:rsid w:val="00F37857"/>
    <w:rsid w:val="00F37D08"/>
    <w:rsid w:val="00F37D0B"/>
    <w:rsid w:val="00F4149B"/>
    <w:rsid w:val="00F41E35"/>
    <w:rsid w:val="00F42BE9"/>
    <w:rsid w:val="00F43309"/>
    <w:rsid w:val="00F43AF3"/>
    <w:rsid w:val="00F44713"/>
    <w:rsid w:val="00F44B25"/>
    <w:rsid w:val="00F44E9D"/>
    <w:rsid w:val="00F44EE1"/>
    <w:rsid w:val="00F46BFD"/>
    <w:rsid w:val="00F47166"/>
    <w:rsid w:val="00F474CA"/>
    <w:rsid w:val="00F47F0E"/>
    <w:rsid w:val="00F505D3"/>
    <w:rsid w:val="00F50F42"/>
    <w:rsid w:val="00F50FD2"/>
    <w:rsid w:val="00F5393E"/>
    <w:rsid w:val="00F539E0"/>
    <w:rsid w:val="00F53B15"/>
    <w:rsid w:val="00F549F4"/>
    <w:rsid w:val="00F55E4A"/>
    <w:rsid w:val="00F56471"/>
    <w:rsid w:val="00F6076B"/>
    <w:rsid w:val="00F610D5"/>
    <w:rsid w:val="00F61EA7"/>
    <w:rsid w:val="00F624D0"/>
    <w:rsid w:val="00F653B8"/>
    <w:rsid w:val="00F65558"/>
    <w:rsid w:val="00F660E4"/>
    <w:rsid w:val="00F665C6"/>
    <w:rsid w:val="00F67202"/>
    <w:rsid w:val="00F67F04"/>
    <w:rsid w:val="00F70286"/>
    <w:rsid w:val="00F70893"/>
    <w:rsid w:val="00F715C9"/>
    <w:rsid w:val="00F73611"/>
    <w:rsid w:val="00F75588"/>
    <w:rsid w:val="00F7582F"/>
    <w:rsid w:val="00F75E97"/>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102"/>
    <w:rsid w:val="00FA3F5C"/>
    <w:rsid w:val="00FA4C91"/>
    <w:rsid w:val="00FA5B3B"/>
    <w:rsid w:val="00FA68C3"/>
    <w:rsid w:val="00FA698B"/>
    <w:rsid w:val="00FA7596"/>
    <w:rsid w:val="00FA75FA"/>
    <w:rsid w:val="00FA7EB5"/>
    <w:rsid w:val="00FB085E"/>
    <w:rsid w:val="00FB0A9B"/>
    <w:rsid w:val="00FB35CC"/>
    <w:rsid w:val="00FB4432"/>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3554"/>
    <w:rsid w:val="00FE4791"/>
    <w:rsid w:val="00FE4CEA"/>
    <w:rsid w:val="00FE4EAE"/>
    <w:rsid w:val="00FE59A5"/>
    <w:rsid w:val="00FE5DD5"/>
    <w:rsid w:val="00FE5E2C"/>
    <w:rsid w:val="00FE7F77"/>
    <w:rsid w:val="00FF0687"/>
    <w:rsid w:val="00FF0817"/>
    <w:rsid w:val="00FF08E4"/>
    <w:rsid w:val="00FF0E39"/>
    <w:rsid w:val="00FF1BA1"/>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Subtitle" w:qFormat="1"/>
    <w:lsdException w:name="Body Text 3" w:uiPriority="99"/>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link w:val="Heading6Char"/>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link w:val="Heading9Char"/>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rsid w:val="0088691E"/>
    <w:pPr>
      <w:keepNext/>
      <w:keepLines/>
      <w:spacing w:after="0"/>
    </w:pPr>
    <w:rPr>
      <w:rFonts w:ascii="Arial" w:hAnsi="Arial"/>
      <w:sz w:val="18"/>
    </w:rPr>
  </w:style>
  <w:style w:type="paragraph" w:customStyle="1" w:styleId="TAH">
    <w:name w:val="TAH"/>
    <w:basedOn w:val="TAC"/>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uiPriority w:val="99"/>
    <w:rsid w:val="00964CD2"/>
    <w:pPr>
      <w:spacing w:after="0"/>
    </w:pPr>
    <w:rPr>
      <w:rFonts w:ascii="Segoe UI" w:hAnsi="Segoe UI" w:cs="Segoe UI"/>
      <w:sz w:val="18"/>
      <w:szCs w:val="18"/>
      <w:lang w:eastAsia="x-none"/>
    </w:rPr>
  </w:style>
  <w:style w:type="character" w:customStyle="1" w:styleId="BalloonTextChar">
    <w:name w:val="Balloon Text Char"/>
    <w:link w:val="BalloonText"/>
    <w:uiPriority w:val="99"/>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paragraph" w:customStyle="1" w:styleId="CRCoverPage">
    <w:name w:val="CR Cover Page"/>
    <w:link w:val="CRCoverPageZchn"/>
    <w:rsid w:val="007F6064"/>
    <w:pPr>
      <w:spacing w:after="120"/>
    </w:pPr>
    <w:rPr>
      <w:rFonts w:ascii="Arial" w:eastAsia="Times New Roman" w:hAnsi="Arial"/>
      <w:lang w:val="en-GB"/>
    </w:rPr>
  </w:style>
  <w:style w:type="character" w:customStyle="1" w:styleId="CRCoverPageZchn">
    <w:name w:val="CR Cover Page Zchn"/>
    <w:link w:val="CRCoverPage"/>
    <w:rsid w:val="007F6064"/>
    <w:rPr>
      <w:rFonts w:ascii="Arial" w:eastAsia="Times New Roman" w:hAnsi="Arial"/>
      <w:lang w:val="en-GB"/>
    </w:rPr>
  </w:style>
  <w:style w:type="table" w:customStyle="1" w:styleId="TableGrid1">
    <w:name w:val="Table Grid1"/>
    <w:basedOn w:val="TableNormal"/>
    <w:next w:val="TableGrid"/>
    <w:uiPriority w:val="39"/>
    <w:rsid w:val="002B1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ntUMLImg">
    <w:name w:val="PlantUMLImg"/>
    <w:basedOn w:val="Normal"/>
    <w:link w:val="PlantUMLImgChar"/>
    <w:autoRedefine/>
    <w:rsid w:val="00732856"/>
    <w:pPr>
      <w:spacing w:line="259" w:lineRule="auto"/>
    </w:pPr>
    <w:rPr>
      <w:rFonts w:ascii="Arial" w:hAnsi="Arial" w:cs="Arial"/>
      <w:sz w:val="24"/>
      <w:szCs w:val="24"/>
    </w:rPr>
  </w:style>
  <w:style w:type="character" w:customStyle="1" w:styleId="PlantUMLImgChar">
    <w:name w:val="PlantUMLImg Char"/>
    <w:basedOn w:val="DefaultParagraphFont"/>
    <w:link w:val="PlantUMLImg"/>
    <w:rsid w:val="00732856"/>
    <w:rPr>
      <w:rFonts w:ascii="Arial" w:eastAsiaTheme="minorHAnsi" w:hAnsi="Arial" w:cs="Arial"/>
      <w:sz w:val="24"/>
      <w:szCs w:val="24"/>
    </w:rPr>
  </w:style>
  <w:style w:type="character" w:styleId="Strong">
    <w:name w:val="Strong"/>
    <w:basedOn w:val="DefaultParagraphFont"/>
    <w:uiPriority w:val="22"/>
    <w:qFormat/>
    <w:rsid w:val="00B2768A"/>
    <w:rPr>
      <w:b/>
      <w:bCs/>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qFormat/>
    <w:rsid w:val="00B2768A"/>
    <w:rPr>
      <w:rFonts w:eastAsiaTheme="minorHAnsi" w:cstheme="minorBidi"/>
      <w:b/>
      <w:bCs/>
      <w:szCs w:val="22"/>
    </w:rPr>
  </w:style>
  <w:style w:type="paragraph" w:styleId="BodyText3">
    <w:name w:val="Body Text 3"/>
    <w:basedOn w:val="Normal"/>
    <w:link w:val="BodyText3Char"/>
    <w:uiPriority w:val="99"/>
    <w:unhideWhenUsed/>
    <w:rsid w:val="00B2768A"/>
    <w:pPr>
      <w:overflowPunct w:val="0"/>
      <w:autoSpaceDE w:val="0"/>
      <w:autoSpaceDN w:val="0"/>
      <w:adjustRightInd w:val="0"/>
      <w:spacing w:after="180" w:line="240" w:lineRule="auto"/>
      <w:textAlignment w:val="baseline"/>
    </w:pPr>
    <w:rPr>
      <w:rFonts w:eastAsia="Times New Roman" w:cs="Times New Roman"/>
      <w:sz w:val="18"/>
      <w:szCs w:val="18"/>
      <w:lang w:val="en-GB"/>
    </w:rPr>
  </w:style>
  <w:style w:type="character" w:customStyle="1" w:styleId="BodyText3Char">
    <w:name w:val="Body Text 3 Char"/>
    <w:basedOn w:val="DefaultParagraphFont"/>
    <w:link w:val="BodyText3"/>
    <w:uiPriority w:val="99"/>
    <w:rsid w:val="00B2768A"/>
    <w:rPr>
      <w:rFonts w:eastAsia="Times New Roman"/>
      <w:sz w:val="18"/>
      <w:szCs w:val="18"/>
      <w:lang w:val="en-GB"/>
    </w:rPr>
  </w:style>
  <w:style w:type="character" w:customStyle="1" w:styleId="Heading6Char">
    <w:name w:val="Heading 6 Char"/>
    <w:basedOn w:val="DefaultParagraphFont"/>
    <w:link w:val="Heading6"/>
    <w:rsid w:val="00F16100"/>
    <w:rPr>
      <w:rFonts w:ascii="Arial" w:eastAsia="Times New Roman" w:hAnsi="Arial"/>
      <w:lang w:val="en-GB"/>
    </w:rPr>
  </w:style>
  <w:style w:type="character" w:customStyle="1" w:styleId="Heading9Char">
    <w:name w:val="Heading 9 Char"/>
    <w:basedOn w:val="DefaultParagraphFont"/>
    <w:link w:val="Heading9"/>
    <w:rsid w:val="00803B62"/>
    <w:rPr>
      <w:rFonts w:ascii="Arial" w:eastAsia="Times New Roman" w:hAnsi="Arial"/>
      <w:sz w:val="36"/>
      <w:lang w:val="en-GB"/>
    </w:rPr>
  </w:style>
  <w:style w:type="character" w:styleId="FollowedHyperlink">
    <w:name w:val="FollowedHyperlink"/>
    <w:basedOn w:val="DefaultParagraphFont"/>
    <w:rsid w:val="009C1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ranalliance.atlassian.net/wiki/spaces/COWG/pages/3009282058/November+2023+WG+Approval+Comment+Wiki" TargetMode="External"/><Relationship Id="rId2" Type="http://schemas.openxmlformats.org/officeDocument/2006/relationships/customXml" Target="../customXml/item1.xml"/><Relationship Id="rId16" Type="http://schemas.openxmlformats.org/officeDocument/2006/relationships/hyperlink" Target="https://oranalliance.atlassian.net/wiki/spaces/COWG/pages/3009282058/November+2023+WG+Approval+Comment+Wiki"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kubernetes-sigs.github.io/node-feature-discovery/stable/get-started/index.html" TargetMode="External"/><Relationship Id="rId5" Type="http://schemas.openxmlformats.org/officeDocument/2006/relationships/settings" Target="settings.xml"/><Relationship Id="rId15" Type="http://schemas.openxmlformats.org/officeDocument/2006/relationships/hyperlink" Target="https://oranalliance.atlassian.net/wiki/spaces/COWG/pages/3009282058/November+2023+WG+Approval+Comment+Wiki" TargetMode="External"/><Relationship Id="rId10" Type="http://schemas.openxmlformats.org/officeDocument/2006/relationships/hyperlink" Target="https://kubernetes.io/docs/concepts/overview/working-with-objects/label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kubedb.com/v1alpha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16</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28382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2023-11-29T04:27:00Z</dcterms:created>
  <dcterms:modified xsi:type="dcterms:W3CDTF">2023-11-29T04:27:00Z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O-RAN.WG6.ASD-R003-v00.00.09</vt:lpwstr>
  </property>
  <property fmtid="{D5CDD505-2E9C-101B-9397-08002B2CF9AE}" pid="3" name="RELEASE">
    <vt:lpwstr> </vt:lpwstr>
  </property>
  <property fmtid="{D5CDD505-2E9C-101B-9397-08002B2CF9AE}" pid="4" name="TITLE">
    <vt:lpwstr>Application Service Descriptor specification</vt:lpwstr>
  </property>
  <property fmtid="{D5CDD505-2E9C-101B-9397-08002B2CF9AE}" pid="5" name="_NewReviewCycle">
    <vt:lpwstr/>
  </property>
</Properties>
</file>