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10423"/>
      </w:tblGrid>
      <w:tr w:rsidR="00E86093" w:rsidRPr="00600416" w14:paraId="4140FFC4" w14:textId="77777777" w:rsidTr="00573847">
        <w:trPr>
          <w:trHeight w:val="1103"/>
        </w:trPr>
        <w:tc>
          <w:tcPr>
            <w:tcW w:w="10423" w:type="dxa"/>
            <w:shd w:val="clear" w:color="auto" w:fill="auto"/>
          </w:tcPr>
          <w:p w14:paraId="6C3ED367" w14:textId="60451918" w:rsidR="00E86093" w:rsidRPr="002D0EEB" w:rsidRDefault="00E86093" w:rsidP="005E52EB">
            <w:pPr>
              <w:pStyle w:val="ZA"/>
              <w:framePr w:w="0" w:hRule="auto" w:wrap="auto" w:vAnchor="margin" w:hAnchor="text" w:yAlign="inline"/>
              <w:rPr>
                <w:sz w:val="64"/>
              </w:rPr>
            </w:pPr>
            <w:r>
              <w:rPr>
                <w:sz w:val="32"/>
                <w:szCs w:val="32"/>
                <w:lang w:val="fr-FR" w:eastAsia="fr-FR"/>
              </w:rPr>
              <w:drawing>
                <wp:inline distT="0" distB="0" distL="0" distR="0" wp14:anchorId="4DA9A6A5" wp14:editId="796BDC7E">
                  <wp:extent cx="982800" cy="417600"/>
                  <wp:effectExtent l="0" t="0" r="8255"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2800" cy="417600"/>
                          </a:xfrm>
                          <a:prstGeom prst="rect">
                            <a:avLst/>
                          </a:prstGeom>
                          <a:noFill/>
                          <a:ln>
                            <a:noFill/>
                          </a:ln>
                        </pic:spPr>
                      </pic:pic>
                    </a:graphicData>
                  </a:graphic>
                </wp:inline>
              </w:drawing>
            </w:r>
            <w:r w:rsidRPr="002D0EEB">
              <w:rPr>
                <w:sz w:val="32"/>
                <w:szCs w:val="32"/>
                <w:lang w:eastAsia="fr-FR"/>
              </w:rPr>
              <w:t xml:space="preserve">       </w:t>
            </w:r>
            <w:r>
              <w:rPr>
                <w:sz w:val="32"/>
                <w:szCs w:val="32"/>
                <w:lang w:eastAsia="fr-FR"/>
              </w:rPr>
              <w:t xml:space="preserve">                       </w:t>
            </w:r>
            <w:r w:rsidRPr="0083189F">
              <w:rPr>
                <w:sz w:val="32"/>
                <w:szCs w:val="32"/>
                <w:lang w:eastAsia="fr-FR"/>
              </w:rPr>
              <w:t>O-RAN</w:t>
            </w:r>
            <w:r w:rsidR="009B4BAC">
              <w:rPr>
                <w:sz w:val="32"/>
                <w:szCs w:val="32"/>
                <w:lang w:eastAsia="fr-FR"/>
              </w:rPr>
              <w:t>.</w:t>
            </w:r>
            <w:r w:rsidRPr="0083189F">
              <w:rPr>
                <w:sz w:val="32"/>
                <w:szCs w:val="32"/>
                <w:lang w:eastAsia="fr-FR"/>
              </w:rPr>
              <w:t>WG6.O2</w:t>
            </w:r>
            <w:r w:rsidR="0050781E">
              <w:rPr>
                <w:sz w:val="32"/>
                <w:szCs w:val="32"/>
                <w:lang w:eastAsia="fr-FR"/>
              </w:rPr>
              <w:t>D</w:t>
            </w:r>
            <w:r w:rsidRPr="0083189F">
              <w:rPr>
                <w:sz w:val="32"/>
                <w:szCs w:val="32"/>
                <w:lang w:eastAsia="fr-FR"/>
              </w:rPr>
              <w:t>MS-</w:t>
            </w:r>
            <w:r w:rsidR="00581CF1">
              <w:rPr>
                <w:sz w:val="32"/>
                <w:szCs w:val="32"/>
                <w:lang w:eastAsia="fr-FR"/>
              </w:rPr>
              <w:t>INTERFACE</w:t>
            </w:r>
            <w:r w:rsidR="00BB7F56">
              <w:rPr>
                <w:sz w:val="32"/>
                <w:szCs w:val="32"/>
                <w:lang w:eastAsia="fr-FR"/>
              </w:rPr>
              <w:t>-</w:t>
            </w:r>
            <w:r w:rsidR="00581CF1">
              <w:rPr>
                <w:sz w:val="32"/>
                <w:szCs w:val="32"/>
                <w:lang w:eastAsia="fr-FR"/>
              </w:rPr>
              <w:t>K8S-PROFILE</w:t>
            </w:r>
            <w:r w:rsidRPr="0083189F">
              <w:rPr>
                <w:sz w:val="32"/>
                <w:szCs w:val="32"/>
                <w:lang w:eastAsia="fr-FR"/>
              </w:rPr>
              <w:t>-</w:t>
            </w:r>
            <w:r w:rsidR="00990B82">
              <w:rPr>
                <w:sz w:val="32"/>
                <w:szCs w:val="32"/>
                <w:lang w:eastAsia="fr-FR"/>
              </w:rPr>
              <w:t>R003-</w:t>
            </w:r>
            <w:r w:rsidRPr="0083189F">
              <w:rPr>
                <w:sz w:val="32"/>
                <w:szCs w:val="32"/>
                <w:lang w:eastAsia="fr-FR"/>
              </w:rPr>
              <w:t>v0</w:t>
            </w:r>
            <w:r w:rsidR="00D23A6C">
              <w:rPr>
                <w:sz w:val="32"/>
                <w:szCs w:val="32"/>
                <w:lang w:eastAsia="fr-FR"/>
              </w:rPr>
              <w:t>5</w:t>
            </w:r>
            <w:r w:rsidRPr="0083189F">
              <w:rPr>
                <w:sz w:val="32"/>
                <w:szCs w:val="32"/>
                <w:lang w:eastAsia="fr-FR"/>
              </w:rPr>
              <w:t>.0</w:t>
            </w:r>
            <w:r w:rsidR="0050781E">
              <w:rPr>
                <w:sz w:val="32"/>
                <w:szCs w:val="32"/>
                <w:lang w:eastAsia="fr-FR"/>
              </w:rPr>
              <w:t>0</w:t>
            </w:r>
          </w:p>
        </w:tc>
      </w:tr>
      <w:tr w:rsidR="00E86093" w:rsidRPr="00600416" w14:paraId="396549CE" w14:textId="77777777" w:rsidTr="00573847">
        <w:trPr>
          <w:trHeight w:hRule="exact" w:val="1862"/>
        </w:trPr>
        <w:tc>
          <w:tcPr>
            <w:tcW w:w="10423" w:type="dxa"/>
            <w:shd w:val="clear" w:color="auto" w:fill="auto"/>
          </w:tcPr>
          <w:p w14:paraId="75A0EB06" w14:textId="77777777" w:rsidR="00E86093" w:rsidRPr="00600416" w:rsidRDefault="00E86093" w:rsidP="005E52EB">
            <w:pPr>
              <w:pStyle w:val="ZB"/>
              <w:framePr w:w="0" w:hRule="auto" w:wrap="auto" w:vAnchor="margin" w:hAnchor="text" w:yAlign="inline"/>
              <w:spacing w:before="40"/>
            </w:pPr>
            <w:bookmarkStart w:id="0" w:name="spectype2"/>
            <w:bookmarkStart w:id="1" w:name="page1"/>
            <w:r w:rsidRPr="00955300">
              <w:rPr>
                <w:sz w:val="24"/>
              </w:rPr>
              <w:t>Technical Specification</w:t>
            </w:r>
            <w:bookmarkEnd w:id="0"/>
            <w:r w:rsidRPr="00955300">
              <w:rPr>
                <w:sz w:val="24"/>
              </w:rPr>
              <w:t xml:space="preserve"> </w:t>
            </w:r>
            <w:r w:rsidRPr="00600416">
              <w:br/>
            </w:r>
            <w:r w:rsidRPr="00600416">
              <w:br/>
            </w:r>
          </w:p>
        </w:tc>
      </w:tr>
      <w:tr w:rsidR="00E86093" w:rsidRPr="00600416" w14:paraId="7A457668" w14:textId="77777777" w:rsidTr="00573847">
        <w:trPr>
          <w:trHeight w:hRule="exact" w:val="2468"/>
        </w:trPr>
        <w:tc>
          <w:tcPr>
            <w:tcW w:w="10423" w:type="dxa"/>
            <w:shd w:val="clear" w:color="auto" w:fill="auto"/>
          </w:tcPr>
          <w:p w14:paraId="22A365C1" w14:textId="1AD82269" w:rsidR="00500D5E" w:rsidRDefault="00404DFF" w:rsidP="005E52EB">
            <w:pPr>
              <w:pStyle w:val="ZT"/>
              <w:framePr w:wrap="auto" w:hAnchor="text" w:yAlign="inline"/>
              <w:spacing w:after="240"/>
              <w:rPr>
                <w:szCs w:val="34"/>
                <w:lang w:val="en-US"/>
              </w:rPr>
            </w:pPr>
            <w:r>
              <w:rPr>
                <w:lang w:val="en-US"/>
              </w:rPr>
              <w:t>O-</w:t>
            </w:r>
            <w:r w:rsidRPr="00286492">
              <w:rPr>
                <w:lang w:val="en-US"/>
              </w:rPr>
              <w:t>RAN Working Group</w:t>
            </w:r>
            <w:r>
              <w:rPr>
                <w:lang w:val="en-US"/>
              </w:rPr>
              <w:t xml:space="preserve"> 6</w:t>
            </w:r>
          </w:p>
          <w:p w14:paraId="3D2DD3A3" w14:textId="7DAC451D" w:rsidR="0050781E" w:rsidRPr="00BA36D5" w:rsidRDefault="00E86093" w:rsidP="005E52EB">
            <w:pPr>
              <w:pStyle w:val="ZT"/>
              <w:framePr w:wrap="auto" w:hAnchor="text" w:yAlign="inline"/>
              <w:spacing w:after="240"/>
              <w:rPr>
                <w:szCs w:val="34"/>
                <w:lang w:val="en-US"/>
              </w:rPr>
            </w:pPr>
            <w:r w:rsidRPr="00AC520B">
              <w:rPr>
                <w:szCs w:val="34"/>
                <w:lang w:val="en-US"/>
              </w:rPr>
              <w:t>O2</w:t>
            </w:r>
            <w:r w:rsidR="0050781E">
              <w:rPr>
                <w:szCs w:val="34"/>
                <w:lang w:val="en-US"/>
              </w:rPr>
              <w:t>d</w:t>
            </w:r>
            <w:r w:rsidRPr="00AC520B">
              <w:rPr>
                <w:szCs w:val="34"/>
                <w:lang w:val="en-US"/>
              </w:rPr>
              <w:t>ms Interface Specification</w:t>
            </w:r>
            <w:r w:rsidR="00A86A95">
              <w:rPr>
                <w:szCs w:val="34"/>
                <w:lang w:val="en-US"/>
              </w:rPr>
              <w:t xml:space="preserve">: </w:t>
            </w:r>
            <w:r w:rsidR="0050781E">
              <w:rPr>
                <w:szCs w:val="34"/>
                <w:lang w:val="en-US"/>
              </w:rPr>
              <w:t xml:space="preserve">Kubernetes </w:t>
            </w:r>
            <w:r w:rsidR="00A86A95">
              <w:rPr>
                <w:szCs w:val="34"/>
                <w:lang w:val="en-US"/>
              </w:rPr>
              <w:t>Native API Profile for Containerized NFs</w:t>
            </w:r>
          </w:p>
          <w:p w14:paraId="42EF881C" w14:textId="77777777" w:rsidR="00E86093" w:rsidRPr="0068531E" w:rsidRDefault="00E86093" w:rsidP="005E52EB">
            <w:pPr>
              <w:pStyle w:val="ZT"/>
              <w:framePr w:wrap="auto" w:hAnchor="text" w:yAlign="inline"/>
              <w:spacing w:after="240"/>
              <w:rPr>
                <w:lang w:val="en-US"/>
              </w:rPr>
            </w:pPr>
            <w:r w:rsidRPr="00BA36D5">
              <w:rPr>
                <w:szCs w:val="34"/>
                <w:lang w:val="en-US"/>
              </w:rPr>
              <w:t xml:space="preserve"> </w:t>
            </w:r>
          </w:p>
        </w:tc>
      </w:tr>
      <w:tr w:rsidR="00E86093" w:rsidRPr="00600416" w14:paraId="030D16E2" w14:textId="77777777" w:rsidTr="00573847">
        <w:trPr>
          <w:trHeight w:val="115"/>
        </w:trPr>
        <w:tc>
          <w:tcPr>
            <w:tcW w:w="10423" w:type="dxa"/>
            <w:shd w:val="clear" w:color="auto" w:fill="auto"/>
          </w:tcPr>
          <w:p w14:paraId="55DC649F" w14:textId="77777777" w:rsidR="00E86093" w:rsidRPr="00600416" w:rsidRDefault="00E86093" w:rsidP="005E52EB">
            <w:pPr>
              <w:pStyle w:val="ZU"/>
              <w:framePr w:w="0" w:wrap="auto" w:vAnchor="margin" w:hAnchor="text" w:yAlign="inline"/>
              <w:tabs>
                <w:tab w:val="right" w:pos="10206"/>
              </w:tabs>
              <w:jc w:val="left"/>
              <w:rPr>
                <w:color w:val="0000FF"/>
              </w:rPr>
            </w:pPr>
            <w:r w:rsidRPr="00600416">
              <w:rPr>
                <w:color w:val="0000FF"/>
              </w:rPr>
              <w:tab/>
            </w:r>
          </w:p>
        </w:tc>
      </w:tr>
      <w:tr w:rsidR="00C23E92" w:rsidRPr="00600416" w14:paraId="5F3CF9BD" w14:textId="77777777" w:rsidTr="00573847">
        <w:trPr>
          <w:trHeight w:val="6231"/>
        </w:trPr>
        <w:tc>
          <w:tcPr>
            <w:tcW w:w="10423" w:type="dxa"/>
            <w:shd w:val="clear" w:color="auto" w:fill="auto"/>
          </w:tcPr>
          <w:p w14:paraId="28339DE4" w14:textId="4A7853AA" w:rsidR="00C23E92" w:rsidRPr="00600416" w:rsidRDefault="00C23E92" w:rsidP="00C23E92">
            <w:pPr>
              <w:pStyle w:val="Guidance"/>
              <w:rPr>
                <w:b/>
              </w:rPr>
            </w:pPr>
          </w:p>
        </w:tc>
      </w:tr>
    </w:tbl>
    <w:bookmarkEnd w:id="1"/>
    <w:p w14:paraId="6045FC7A" w14:textId="55E0A574" w:rsidR="008F01DE" w:rsidRPr="00573847" w:rsidRDefault="008F01DE" w:rsidP="00573847">
      <w:pPr>
        <w:framePr w:h="2046" w:hRule="exact" w:wrap="notBeside" w:vAnchor="page" w:hAnchor="page" w:x="884" w:y="14092"/>
        <w:spacing w:after="0"/>
        <w:jc w:val="both"/>
        <w:rPr>
          <w:rFonts w:asciiTheme="minorHAnsi" w:eastAsia="MS PGothic" w:hAnsiTheme="minorHAnsi" w:cstheme="minorHAnsi"/>
          <w:iCs/>
          <w:sz w:val="18"/>
          <w:szCs w:val="18"/>
          <w:lang w:eastAsia="ja-JP"/>
        </w:rPr>
      </w:pPr>
      <w:r w:rsidRPr="00573847">
        <w:rPr>
          <w:rFonts w:asciiTheme="minorHAnsi" w:eastAsia="MS PGothic" w:hAnsiTheme="minorHAnsi" w:cstheme="minorHAnsi"/>
          <w:iCs/>
          <w:sz w:val="18"/>
          <w:szCs w:val="18"/>
          <w:lang w:eastAsia="ja-JP"/>
        </w:rPr>
        <w:t>Copyright © 202</w:t>
      </w:r>
      <w:r w:rsidR="00FE5CA4">
        <w:rPr>
          <w:rFonts w:asciiTheme="minorHAnsi" w:eastAsia="MS PGothic" w:hAnsiTheme="minorHAnsi" w:cstheme="minorHAnsi"/>
          <w:iCs/>
          <w:sz w:val="18"/>
          <w:szCs w:val="18"/>
          <w:lang w:eastAsia="ja-JP"/>
        </w:rPr>
        <w:t>4</w:t>
      </w:r>
      <w:r w:rsidRPr="00573847">
        <w:rPr>
          <w:rFonts w:asciiTheme="minorHAnsi" w:eastAsia="MS PGothic" w:hAnsiTheme="minorHAnsi" w:cstheme="minorHAnsi"/>
          <w:iCs/>
          <w:sz w:val="18"/>
          <w:szCs w:val="18"/>
          <w:lang w:eastAsia="ja-JP"/>
        </w:rPr>
        <w:t xml:space="preserve"> by the O-RAN ALLIANCE e.V.</w:t>
      </w:r>
    </w:p>
    <w:p w14:paraId="77F3CB14" w14:textId="77777777" w:rsidR="008F01DE" w:rsidRPr="00573847" w:rsidRDefault="008F01DE" w:rsidP="00573847">
      <w:pPr>
        <w:framePr w:h="2046" w:hRule="exact" w:wrap="notBeside" w:vAnchor="page" w:hAnchor="page" w:x="884" w:y="14092"/>
        <w:spacing w:after="0"/>
        <w:jc w:val="both"/>
        <w:rPr>
          <w:rFonts w:asciiTheme="minorHAnsi" w:eastAsia="MS PGothic" w:hAnsiTheme="minorHAnsi" w:cstheme="minorHAnsi"/>
          <w:iCs/>
          <w:sz w:val="18"/>
          <w:szCs w:val="18"/>
          <w:lang w:eastAsia="ja-JP"/>
        </w:rPr>
      </w:pPr>
      <w:r w:rsidRPr="00573847">
        <w:rPr>
          <w:rFonts w:asciiTheme="minorHAnsi" w:eastAsia="MS PGothic" w:hAnsiTheme="minorHAnsi" w:cstheme="minorHAnsi"/>
          <w:iCs/>
          <w:sz w:val="18"/>
          <w:szCs w:val="18"/>
          <w:lang w:eastAsia="ja-JP"/>
        </w:rPr>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5EC2BAA5" w14:textId="77777777" w:rsidR="008F01DE" w:rsidRPr="00573847" w:rsidRDefault="008F01DE" w:rsidP="00573847">
      <w:pPr>
        <w:framePr w:h="2046" w:hRule="exact" w:wrap="notBeside" w:vAnchor="page" w:hAnchor="page" w:x="884" w:y="14092"/>
        <w:spacing w:after="0"/>
        <w:jc w:val="both"/>
        <w:rPr>
          <w:rFonts w:asciiTheme="minorHAnsi" w:eastAsia="MS PGothic" w:hAnsiTheme="minorHAnsi" w:cstheme="minorHAnsi"/>
          <w:iCs/>
          <w:sz w:val="18"/>
          <w:szCs w:val="18"/>
          <w:lang w:eastAsia="ja-JP"/>
        </w:rPr>
      </w:pPr>
    </w:p>
    <w:p w14:paraId="6F7F39DC" w14:textId="77777777" w:rsidR="008F01DE" w:rsidRPr="00573847" w:rsidRDefault="008F01DE" w:rsidP="00573847">
      <w:pPr>
        <w:framePr w:h="2046" w:hRule="exact" w:wrap="notBeside" w:vAnchor="page" w:hAnchor="page" w:x="884" w:y="14092"/>
        <w:spacing w:after="0"/>
        <w:jc w:val="both"/>
        <w:rPr>
          <w:rFonts w:asciiTheme="minorHAnsi" w:eastAsia="MS PGothic" w:hAnsiTheme="minorHAnsi" w:cstheme="minorHAnsi"/>
          <w:iCs/>
          <w:sz w:val="18"/>
          <w:szCs w:val="18"/>
          <w:lang w:eastAsia="ja-JP"/>
        </w:rPr>
      </w:pPr>
      <w:r w:rsidRPr="00573847">
        <w:rPr>
          <w:rFonts w:asciiTheme="minorHAnsi" w:eastAsia="MS PGothic" w:hAnsiTheme="minorHAnsi" w:cstheme="minorHAnsi"/>
          <w:iCs/>
          <w:sz w:val="18"/>
          <w:szCs w:val="18"/>
          <w:lang w:eastAsia="ja-JP"/>
        </w:rPr>
        <w:t>O-RAN ALLIANCE e.V., Buschkauler Weg 27, 53347 Alfter, Germany</w:t>
      </w:r>
    </w:p>
    <w:p w14:paraId="7EDB98AA" w14:textId="77777777" w:rsidR="008F01DE" w:rsidRPr="00573847" w:rsidRDefault="008F01DE" w:rsidP="00573847">
      <w:pPr>
        <w:framePr w:h="2046" w:hRule="exact" w:wrap="notBeside" w:vAnchor="page" w:hAnchor="page" w:x="884" w:y="14092"/>
        <w:spacing w:after="0"/>
        <w:jc w:val="both"/>
        <w:rPr>
          <w:rFonts w:asciiTheme="minorHAnsi" w:eastAsia="MS PGothic" w:hAnsiTheme="minorHAnsi" w:cstheme="minorHAnsi"/>
          <w:iCs/>
          <w:sz w:val="18"/>
          <w:szCs w:val="18"/>
          <w:lang w:eastAsia="ja-JP"/>
        </w:rPr>
      </w:pPr>
      <w:r w:rsidRPr="00573847">
        <w:rPr>
          <w:rFonts w:asciiTheme="minorHAnsi" w:eastAsia="MS PGothic" w:hAnsiTheme="minorHAnsi" w:cstheme="minorHAnsi"/>
          <w:iCs/>
          <w:sz w:val="18"/>
          <w:szCs w:val="18"/>
          <w:lang w:eastAsia="ja-JP"/>
        </w:rPr>
        <w:t>Register of Associations, Bonn VR 11238, VAT ID DE321720189</w:t>
      </w:r>
    </w:p>
    <w:p w14:paraId="090E37B0" w14:textId="326A1328" w:rsidR="008B4833" w:rsidRPr="000C03A9" w:rsidRDefault="008B4833" w:rsidP="002307BD">
      <w:pPr>
        <w:tabs>
          <w:tab w:val="center" w:pos="5102"/>
        </w:tabs>
        <w:rPr>
          <w:b/>
        </w:rPr>
        <w:sectPr w:rsidR="008B4833" w:rsidRPr="000C03A9" w:rsidSect="001D7295">
          <w:footerReference w:type="default" r:id="rId15"/>
          <w:footnotePr>
            <w:numRestart w:val="eachSect"/>
          </w:footnotePr>
          <w:pgSz w:w="11907" w:h="16840"/>
          <w:pgMar w:top="1134" w:right="851" w:bottom="567" w:left="851" w:header="0" w:footer="340" w:gutter="0"/>
          <w:lnNumType w:countBy="1"/>
          <w:cols w:space="720"/>
          <w:titlePg/>
          <w:docGrid w:linePitch="272"/>
        </w:sectPr>
      </w:pPr>
    </w:p>
    <w:p w14:paraId="017B1503" w14:textId="463BB030" w:rsidR="005131F5" w:rsidRDefault="00CD25F6" w:rsidP="00575F71">
      <w:pPr>
        <w:pStyle w:val="Heading1"/>
        <w:numPr>
          <w:ilvl w:val="0"/>
          <w:numId w:val="0"/>
        </w:numPr>
      </w:pPr>
      <w:bookmarkStart w:id="2" w:name="_Toc518894313"/>
      <w:bookmarkStart w:id="3" w:name="_Toc518910844"/>
      <w:bookmarkStart w:id="4" w:name="_Toc365630"/>
      <w:bookmarkStart w:id="5" w:name="_Toc2165609"/>
      <w:bookmarkStart w:id="6" w:name="_Toc162445490"/>
      <w:r>
        <w:lastRenderedPageBreak/>
        <w:t>Contents</w:t>
      </w:r>
      <w:bookmarkEnd w:id="2"/>
      <w:bookmarkEnd w:id="3"/>
      <w:bookmarkEnd w:id="4"/>
      <w:bookmarkEnd w:id="5"/>
      <w:bookmarkEnd w:id="6"/>
    </w:p>
    <w:sdt>
      <w:sdtPr>
        <w:rPr>
          <w:noProof w:val="0"/>
          <w:sz w:val="20"/>
          <w:lang w:val="en-US"/>
        </w:rPr>
        <w:id w:val="321626916"/>
        <w:docPartObj>
          <w:docPartGallery w:val="Table of Contents"/>
          <w:docPartUnique/>
        </w:docPartObj>
      </w:sdtPr>
      <w:sdtEndPr>
        <w:rPr>
          <w:b/>
          <w:bCs/>
        </w:rPr>
      </w:sdtEndPr>
      <w:sdtContent>
        <w:p w14:paraId="114C1B96" w14:textId="563BA19B" w:rsidR="00F630BE" w:rsidRDefault="00691125">
          <w:pPr>
            <w:pStyle w:val="TOC1"/>
            <w:rPr>
              <w:rFonts w:asciiTheme="minorHAnsi" w:eastAsiaTheme="minorEastAsia" w:hAnsiTheme="minorHAnsi" w:cstheme="minorBidi"/>
              <w:kern w:val="2"/>
              <w:szCs w:val="22"/>
              <w:lang w:val="en-IE" w:eastAsia="en-IE"/>
              <w14:ligatures w14:val="standardContextual"/>
            </w:rPr>
          </w:pPr>
          <w:r>
            <w:rPr>
              <w:b/>
              <w:bCs/>
            </w:rPr>
            <w:fldChar w:fldCharType="begin"/>
          </w:r>
          <w:r>
            <w:rPr>
              <w:b/>
              <w:bCs/>
            </w:rPr>
            <w:instrText xml:space="preserve"> TOC \o "1-3" \h \z \u </w:instrText>
          </w:r>
          <w:r>
            <w:rPr>
              <w:b/>
              <w:bCs/>
            </w:rPr>
            <w:fldChar w:fldCharType="separate"/>
          </w:r>
          <w:hyperlink w:anchor="_Toc162445490" w:history="1">
            <w:r w:rsidR="00F630BE" w:rsidRPr="00E6726D">
              <w:rPr>
                <w:rStyle w:val="Hyperlink"/>
              </w:rPr>
              <w:t>Contents</w:t>
            </w:r>
            <w:r w:rsidR="00F630BE">
              <w:rPr>
                <w:webHidden/>
              </w:rPr>
              <w:tab/>
            </w:r>
            <w:r w:rsidR="00F630BE">
              <w:rPr>
                <w:webHidden/>
              </w:rPr>
              <w:fldChar w:fldCharType="begin"/>
            </w:r>
            <w:r w:rsidR="00F630BE">
              <w:rPr>
                <w:webHidden/>
              </w:rPr>
              <w:instrText xml:space="preserve"> PAGEREF _Toc162445490 \h </w:instrText>
            </w:r>
            <w:r w:rsidR="00F630BE">
              <w:rPr>
                <w:webHidden/>
              </w:rPr>
            </w:r>
            <w:r w:rsidR="00F630BE">
              <w:rPr>
                <w:webHidden/>
              </w:rPr>
              <w:fldChar w:fldCharType="separate"/>
            </w:r>
            <w:r w:rsidR="00F630BE">
              <w:rPr>
                <w:webHidden/>
              </w:rPr>
              <w:t>2</w:t>
            </w:r>
            <w:r w:rsidR="00F630BE">
              <w:rPr>
                <w:webHidden/>
              </w:rPr>
              <w:fldChar w:fldCharType="end"/>
            </w:r>
          </w:hyperlink>
        </w:p>
        <w:p w14:paraId="2FCB00DE" w14:textId="1FA9B814" w:rsidR="00F630BE" w:rsidRDefault="00F630BE">
          <w:pPr>
            <w:pStyle w:val="TOC1"/>
            <w:rPr>
              <w:rFonts w:asciiTheme="minorHAnsi" w:eastAsiaTheme="minorEastAsia" w:hAnsiTheme="minorHAnsi" w:cstheme="minorBidi"/>
              <w:kern w:val="2"/>
              <w:szCs w:val="22"/>
              <w:lang w:val="en-IE" w:eastAsia="en-IE"/>
              <w14:ligatures w14:val="standardContextual"/>
            </w:rPr>
          </w:pPr>
          <w:hyperlink w:anchor="_Toc162445491" w:history="1">
            <w:r w:rsidRPr="00E6726D">
              <w:rPr>
                <w:rStyle w:val="Hyperlink"/>
              </w:rPr>
              <w:t>1</w:t>
            </w:r>
            <w:r>
              <w:rPr>
                <w:rFonts w:asciiTheme="minorHAnsi" w:eastAsiaTheme="minorEastAsia" w:hAnsiTheme="minorHAnsi" w:cstheme="minorBidi"/>
                <w:kern w:val="2"/>
                <w:szCs w:val="22"/>
                <w:lang w:val="en-IE" w:eastAsia="en-IE"/>
                <w14:ligatures w14:val="standardContextual"/>
              </w:rPr>
              <w:tab/>
            </w:r>
            <w:r w:rsidRPr="00E6726D">
              <w:rPr>
                <w:rStyle w:val="Hyperlink"/>
              </w:rPr>
              <w:t>Introduction</w:t>
            </w:r>
            <w:r>
              <w:rPr>
                <w:webHidden/>
              </w:rPr>
              <w:tab/>
            </w:r>
            <w:r>
              <w:rPr>
                <w:webHidden/>
              </w:rPr>
              <w:fldChar w:fldCharType="begin"/>
            </w:r>
            <w:r>
              <w:rPr>
                <w:webHidden/>
              </w:rPr>
              <w:instrText xml:space="preserve"> PAGEREF _Toc162445491 \h </w:instrText>
            </w:r>
            <w:r>
              <w:rPr>
                <w:webHidden/>
              </w:rPr>
            </w:r>
            <w:r>
              <w:rPr>
                <w:webHidden/>
              </w:rPr>
              <w:fldChar w:fldCharType="separate"/>
            </w:r>
            <w:r>
              <w:rPr>
                <w:webHidden/>
              </w:rPr>
              <w:t>3</w:t>
            </w:r>
            <w:r>
              <w:rPr>
                <w:webHidden/>
              </w:rPr>
              <w:fldChar w:fldCharType="end"/>
            </w:r>
          </w:hyperlink>
        </w:p>
        <w:p w14:paraId="19ED010B" w14:textId="49249CCE" w:rsidR="00F630BE" w:rsidRDefault="00F630BE">
          <w:pPr>
            <w:pStyle w:val="TOC2"/>
            <w:rPr>
              <w:rFonts w:asciiTheme="minorHAnsi" w:eastAsiaTheme="minorEastAsia" w:hAnsiTheme="minorHAnsi" w:cstheme="minorBidi"/>
              <w:kern w:val="2"/>
              <w:sz w:val="22"/>
              <w:szCs w:val="22"/>
              <w:lang w:val="en-IE" w:eastAsia="en-IE"/>
              <w14:ligatures w14:val="standardContextual"/>
            </w:rPr>
          </w:pPr>
          <w:hyperlink w:anchor="_Toc162445492" w:history="1">
            <w:r w:rsidRPr="00E6726D">
              <w:rPr>
                <w:rStyle w:val="Hyperlink"/>
              </w:rPr>
              <w:t>1.1</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Scope</w:t>
            </w:r>
            <w:r>
              <w:rPr>
                <w:webHidden/>
              </w:rPr>
              <w:tab/>
            </w:r>
            <w:r>
              <w:rPr>
                <w:webHidden/>
              </w:rPr>
              <w:fldChar w:fldCharType="begin"/>
            </w:r>
            <w:r>
              <w:rPr>
                <w:webHidden/>
              </w:rPr>
              <w:instrText xml:space="preserve"> PAGEREF _Toc162445492 \h </w:instrText>
            </w:r>
            <w:r>
              <w:rPr>
                <w:webHidden/>
              </w:rPr>
            </w:r>
            <w:r>
              <w:rPr>
                <w:webHidden/>
              </w:rPr>
              <w:fldChar w:fldCharType="separate"/>
            </w:r>
            <w:r>
              <w:rPr>
                <w:webHidden/>
              </w:rPr>
              <w:t>3</w:t>
            </w:r>
            <w:r>
              <w:rPr>
                <w:webHidden/>
              </w:rPr>
              <w:fldChar w:fldCharType="end"/>
            </w:r>
          </w:hyperlink>
        </w:p>
        <w:p w14:paraId="344DC5E8" w14:textId="558B7A69" w:rsidR="00F630BE" w:rsidRDefault="00F630BE">
          <w:pPr>
            <w:pStyle w:val="TOC2"/>
            <w:rPr>
              <w:rFonts w:asciiTheme="minorHAnsi" w:eastAsiaTheme="minorEastAsia" w:hAnsiTheme="minorHAnsi" w:cstheme="minorBidi"/>
              <w:kern w:val="2"/>
              <w:sz w:val="22"/>
              <w:szCs w:val="22"/>
              <w:lang w:val="en-IE" w:eastAsia="en-IE"/>
              <w14:ligatures w14:val="standardContextual"/>
            </w:rPr>
          </w:pPr>
          <w:hyperlink w:anchor="_Toc162445493" w:history="1">
            <w:r w:rsidRPr="00E6726D">
              <w:rPr>
                <w:rStyle w:val="Hyperlink"/>
              </w:rPr>
              <w:t>1.2</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References</w:t>
            </w:r>
            <w:r>
              <w:rPr>
                <w:webHidden/>
              </w:rPr>
              <w:tab/>
            </w:r>
            <w:r>
              <w:rPr>
                <w:webHidden/>
              </w:rPr>
              <w:fldChar w:fldCharType="begin"/>
            </w:r>
            <w:r>
              <w:rPr>
                <w:webHidden/>
              </w:rPr>
              <w:instrText xml:space="preserve"> PAGEREF _Toc162445493 \h </w:instrText>
            </w:r>
            <w:r>
              <w:rPr>
                <w:webHidden/>
              </w:rPr>
            </w:r>
            <w:r>
              <w:rPr>
                <w:webHidden/>
              </w:rPr>
              <w:fldChar w:fldCharType="separate"/>
            </w:r>
            <w:r>
              <w:rPr>
                <w:webHidden/>
              </w:rPr>
              <w:t>3</w:t>
            </w:r>
            <w:r>
              <w:rPr>
                <w:webHidden/>
              </w:rPr>
              <w:fldChar w:fldCharType="end"/>
            </w:r>
          </w:hyperlink>
        </w:p>
        <w:p w14:paraId="26AE36FD" w14:textId="0C526C37" w:rsidR="00F630BE" w:rsidRDefault="00F630BE">
          <w:pPr>
            <w:pStyle w:val="TOC2"/>
            <w:rPr>
              <w:rFonts w:asciiTheme="minorHAnsi" w:eastAsiaTheme="minorEastAsia" w:hAnsiTheme="minorHAnsi" w:cstheme="minorBidi"/>
              <w:kern w:val="2"/>
              <w:sz w:val="22"/>
              <w:szCs w:val="22"/>
              <w:lang w:val="en-IE" w:eastAsia="en-IE"/>
              <w14:ligatures w14:val="standardContextual"/>
            </w:rPr>
          </w:pPr>
          <w:hyperlink w:anchor="_Toc162445494" w:history="1">
            <w:r w:rsidRPr="00E6726D">
              <w:rPr>
                <w:rStyle w:val="Hyperlink"/>
              </w:rPr>
              <w:t>1.3</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Definitions and Abbreviations</w:t>
            </w:r>
            <w:r>
              <w:rPr>
                <w:webHidden/>
              </w:rPr>
              <w:tab/>
            </w:r>
            <w:r>
              <w:rPr>
                <w:webHidden/>
              </w:rPr>
              <w:fldChar w:fldCharType="begin"/>
            </w:r>
            <w:r>
              <w:rPr>
                <w:webHidden/>
              </w:rPr>
              <w:instrText xml:space="preserve"> PAGEREF _Toc162445494 \h </w:instrText>
            </w:r>
            <w:r>
              <w:rPr>
                <w:webHidden/>
              </w:rPr>
            </w:r>
            <w:r>
              <w:rPr>
                <w:webHidden/>
              </w:rPr>
              <w:fldChar w:fldCharType="separate"/>
            </w:r>
            <w:r>
              <w:rPr>
                <w:webHidden/>
              </w:rPr>
              <w:t>3</w:t>
            </w:r>
            <w:r>
              <w:rPr>
                <w:webHidden/>
              </w:rPr>
              <w:fldChar w:fldCharType="end"/>
            </w:r>
          </w:hyperlink>
        </w:p>
        <w:p w14:paraId="04805C5C" w14:textId="4DD95A0A"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495" w:history="1">
            <w:r w:rsidRPr="00E6726D">
              <w:rPr>
                <w:rStyle w:val="Hyperlink"/>
              </w:rPr>
              <w:t>1.3.1</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Definitions</w:t>
            </w:r>
            <w:r>
              <w:rPr>
                <w:webHidden/>
              </w:rPr>
              <w:tab/>
            </w:r>
            <w:r>
              <w:rPr>
                <w:webHidden/>
              </w:rPr>
              <w:fldChar w:fldCharType="begin"/>
            </w:r>
            <w:r>
              <w:rPr>
                <w:webHidden/>
              </w:rPr>
              <w:instrText xml:space="preserve"> PAGEREF _Toc162445495 \h </w:instrText>
            </w:r>
            <w:r>
              <w:rPr>
                <w:webHidden/>
              </w:rPr>
            </w:r>
            <w:r>
              <w:rPr>
                <w:webHidden/>
              </w:rPr>
              <w:fldChar w:fldCharType="separate"/>
            </w:r>
            <w:r>
              <w:rPr>
                <w:webHidden/>
              </w:rPr>
              <w:t>3</w:t>
            </w:r>
            <w:r>
              <w:rPr>
                <w:webHidden/>
              </w:rPr>
              <w:fldChar w:fldCharType="end"/>
            </w:r>
          </w:hyperlink>
        </w:p>
        <w:p w14:paraId="4B63DDBC" w14:textId="47B2A752"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496" w:history="1">
            <w:r w:rsidRPr="00E6726D">
              <w:rPr>
                <w:rStyle w:val="Hyperlink"/>
              </w:rPr>
              <w:t>1.3.2</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Abbreviations</w:t>
            </w:r>
            <w:r>
              <w:rPr>
                <w:webHidden/>
              </w:rPr>
              <w:tab/>
            </w:r>
            <w:r>
              <w:rPr>
                <w:webHidden/>
              </w:rPr>
              <w:fldChar w:fldCharType="begin"/>
            </w:r>
            <w:r>
              <w:rPr>
                <w:webHidden/>
              </w:rPr>
              <w:instrText xml:space="preserve"> PAGEREF _Toc162445496 \h </w:instrText>
            </w:r>
            <w:r>
              <w:rPr>
                <w:webHidden/>
              </w:rPr>
            </w:r>
            <w:r>
              <w:rPr>
                <w:webHidden/>
              </w:rPr>
              <w:fldChar w:fldCharType="separate"/>
            </w:r>
            <w:r>
              <w:rPr>
                <w:webHidden/>
              </w:rPr>
              <w:t>3</w:t>
            </w:r>
            <w:r>
              <w:rPr>
                <w:webHidden/>
              </w:rPr>
              <w:fldChar w:fldCharType="end"/>
            </w:r>
          </w:hyperlink>
        </w:p>
        <w:p w14:paraId="513E447F" w14:textId="1D0A9270" w:rsidR="00F630BE" w:rsidRDefault="00F630BE">
          <w:pPr>
            <w:pStyle w:val="TOC1"/>
            <w:rPr>
              <w:rFonts w:asciiTheme="minorHAnsi" w:eastAsiaTheme="minorEastAsia" w:hAnsiTheme="minorHAnsi" w:cstheme="minorBidi"/>
              <w:kern w:val="2"/>
              <w:szCs w:val="22"/>
              <w:lang w:val="en-IE" w:eastAsia="en-IE"/>
              <w14:ligatures w14:val="standardContextual"/>
            </w:rPr>
          </w:pPr>
          <w:hyperlink w:anchor="_Toc162445497" w:history="1">
            <w:r w:rsidRPr="00E6726D">
              <w:rPr>
                <w:rStyle w:val="Hyperlink"/>
              </w:rPr>
              <w:t>2</w:t>
            </w:r>
            <w:r>
              <w:rPr>
                <w:rFonts w:asciiTheme="minorHAnsi" w:eastAsiaTheme="minorEastAsia" w:hAnsiTheme="minorHAnsi" w:cstheme="minorBidi"/>
                <w:kern w:val="2"/>
                <w:szCs w:val="22"/>
                <w:lang w:val="en-IE" w:eastAsia="en-IE"/>
                <w14:ligatures w14:val="standardContextual"/>
              </w:rPr>
              <w:tab/>
            </w:r>
            <w:r w:rsidRPr="00E6726D">
              <w:rPr>
                <w:rStyle w:val="Hyperlink"/>
              </w:rPr>
              <w:t>O2dms Service Overview</w:t>
            </w:r>
            <w:r>
              <w:rPr>
                <w:webHidden/>
              </w:rPr>
              <w:tab/>
            </w:r>
            <w:r>
              <w:rPr>
                <w:webHidden/>
              </w:rPr>
              <w:fldChar w:fldCharType="begin"/>
            </w:r>
            <w:r>
              <w:rPr>
                <w:webHidden/>
              </w:rPr>
              <w:instrText xml:space="preserve"> PAGEREF _Toc162445497 \h </w:instrText>
            </w:r>
            <w:r>
              <w:rPr>
                <w:webHidden/>
              </w:rPr>
            </w:r>
            <w:r>
              <w:rPr>
                <w:webHidden/>
              </w:rPr>
              <w:fldChar w:fldCharType="separate"/>
            </w:r>
            <w:r>
              <w:rPr>
                <w:webHidden/>
              </w:rPr>
              <w:t>5</w:t>
            </w:r>
            <w:r>
              <w:rPr>
                <w:webHidden/>
              </w:rPr>
              <w:fldChar w:fldCharType="end"/>
            </w:r>
          </w:hyperlink>
        </w:p>
        <w:p w14:paraId="5CD695C0" w14:textId="7EF6A94B" w:rsidR="00F630BE" w:rsidRDefault="00F630BE">
          <w:pPr>
            <w:pStyle w:val="TOC2"/>
            <w:rPr>
              <w:rFonts w:asciiTheme="minorHAnsi" w:eastAsiaTheme="minorEastAsia" w:hAnsiTheme="minorHAnsi" w:cstheme="minorBidi"/>
              <w:kern w:val="2"/>
              <w:sz w:val="22"/>
              <w:szCs w:val="22"/>
              <w:lang w:val="en-IE" w:eastAsia="en-IE"/>
              <w14:ligatures w14:val="standardContextual"/>
            </w:rPr>
          </w:pPr>
          <w:hyperlink w:anchor="_Toc162445498" w:history="1">
            <w:r w:rsidRPr="00E6726D">
              <w:rPr>
                <w:rStyle w:val="Hyperlink"/>
              </w:rPr>
              <w:t>2.1</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Overview</w:t>
            </w:r>
            <w:r>
              <w:rPr>
                <w:webHidden/>
              </w:rPr>
              <w:tab/>
            </w:r>
            <w:r>
              <w:rPr>
                <w:webHidden/>
              </w:rPr>
              <w:fldChar w:fldCharType="begin"/>
            </w:r>
            <w:r>
              <w:rPr>
                <w:webHidden/>
              </w:rPr>
              <w:instrText xml:space="preserve"> PAGEREF _Toc162445498 \h </w:instrText>
            </w:r>
            <w:r>
              <w:rPr>
                <w:webHidden/>
              </w:rPr>
            </w:r>
            <w:r>
              <w:rPr>
                <w:webHidden/>
              </w:rPr>
              <w:fldChar w:fldCharType="separate"/>
            </w:r>
            <w:r>
              <w:rPr>
                <w:webHidden/>
              </w:rPr>
              <w:t>5</w:t>
            </w:r>
            <w:r>
              <w:rPr>
                <w:webHidden/>
              </w:rPr>
              <w:fldChar w:fldCharType="end"/>
            </w:r>
          </w:hyperlink>
        </w:p>
        <w:p w14:paraId="2F3BC9E2" w14:textId="1F24244D" w:rsidR="00F630BE" w:rsidRDefault="00F630BE">
          <w:pPr>
            <w:pStyle w:val="TOC2"/>
            <w:rPr>
              <w:rFonts w:asciiTheme="minorHAnsi" w:eastAsiaTheme="minorEastAsia" w:hAnsiTheme="minorHAnsi" w:cstheme="minorBidi"/>
              <w:kern w:val="2"/>
              <w:sz w:val="22"/>
              <w:szCs w:val="22"/>
              <w:lang w:val="en-IE" w:eastAsia="en-IE"/>
              <w14:ligatures w14:val="standardContextual"/>
            </w:rPr>
          </w:pPr>
          <w:hyperlink w:anchor="_Toc162445499" w:history="1">
            <w:r w:rsidRPr="00E6726D">
              <w:rPr>
                <w:rStyle w:val="Hyperlink"/>
              </w:rPr>
              <w:t>2.2</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Supported Use Cases</w:t>
            </w:r>
            <w:r>
              <w:rPr>
                <w:webHidden/>
              </w:rPr>
              <w:tab/>
            </w:r>
            <w:r>
              <w:rPr>
                <w:webHidden/>
              </w:rPr>
              <w:fldChar w:fldCharType="begin"/>
            </w:r>
            <w:r>
              <w:rPr>
                <w:webHidden/>
              </w:rPr>
              <w:instrText xml:space="preserve"> PAGEREF _Toc162445499 \h </w:instrText>
            </w:r>
            <w:r>
              <w:rPr>
                <w:webHidden/>
              </w:rPr>
            </w:r>
            <w:r>
              <w:rPr>
                <w:webHidden/>
              </w:rPr>
              <w:fldChar w:fldCharType="separate"/>
            </w:r>
            <w:r>
              <w:rPr>
                <w:webHidden/>
              </w:rPr>
              <w:t>5</w:t>
            </w:r>
            <w:r>
              <w:rPr>
                <w:webHidden/>
              </w:rPr>
              <w:fldChar w:fldCharType="end"/>
            </w:r>
          </w:hyperlink>
        </w:p>
        <w:p w14:paraId="23BCA27E" w14:textId="3C0556D5" w:rsidR="00F630BE" w:rsidRDefault="00F630BE">
          <w:pPr>
            <w:pStyle w:val="TOC1"/>
            <w:rPr>
              <w:rFonts w:asciiTheme="minorHAnsi" w:eastAsiaTheme="minorEastAsia" w:hAnsiTheme="minorHAnsi" w:cstheme="minorBidi"/>
              <w:kern w:val="2"/>
              <w:szCs w:val="22"/>
              <w:lang w:val="en-IE" w:eastAsia="en-IE"/>
              <w14:ligatures w14:val="standardContextual"/>
            </w:rPr>
          </w:pPr>
          <w:hyperlink w:anchor="_Toc162445501" w:history="1">
            <w:r w:rsidRPr="00E6726D">
              <w:rPr>
                <w:rStyle w:val="Hyperlink"/>
              </w:rPr>
              <w:t>3</w:t>
            </w:r>
            <w:r>
              <w:rPr>
                <w:rFonts w:asciiTheme="minorHAnsi" w:eastAsiaTheme="minorEastAsia" w:hAnsiTheme="minorHAnsi" w:cstheme="minorBidi"/>
                <w:kern w:val="2"/>
                <w:szCs w:val="22"/>
                <w:lang w:val="en-IE" w:eastAsia="en-IE"/>
                <w14:ligatures w14:val="standardContextual"/>
              </w:rPr>
              <w:tab/>
            </w:r>
            <w:r w:rsidRPr="00E6726D">
              <w:rPr>
                <w:rStyle w:val="Hyperlink"/>
              </w:rPr>
              <w:t>O2dms Service Definitions</w:t>
            </w:r>
            <w:r>
              <w:rPr>
                <w:webHidden/>
              </w:rPr>
              <w:tab/>
            </w:r>
            <w:r>
              <w:rPr>
                <w:webHidden/>
              </w:rPr>
              <w:fldChar w:fldCharType="begin"/>
            </w:r>
            <w:r>
              <w:rPr>
                <w:webHidden/>
              </w:rPr>
              <w:instrText xml:space="preserve"> PAGEREF _Toc162445501 \h </w:instrText>
            </w:r>
            <w:r>
              <w:rPr>
                <w:webHidden/>
              </w:rPr>
            </w:r>
            <w:r>
              <w:rPr>
                <w:webHidden/>
              </w:rPr>
              <w:fldChar w:fldCharType="separate"/>
            </w:r>
            <w:r>
              <w:rPr>
                <w:webHidden/>
              </w:rPr>
              <w:t>6</w:t>
            </w:r>
            <w:r>
              <w:rPr>
                <w:webHidden/>
              </w:rPr>
              <w:fldChar w:fldCharType="end"/>
            </w:r>
          </w:hyperlink>
        </w:p>
        <w:p w14:paraId="16B288E1" w14:textId="6D2B6D11" w:rsidR="00F630BE" w:rsidRDefault="00F630BE">
          <w:pPr>
            <w:pStyle w:val="TOC2"/>
            <w:rPr>
              <w:rFonts w:asciiTheme="minorHAnsi" w:eastAsiaTheme="minorEastAsia" w:hAnsiTheme="minorHAnsi" w:cstheme="minorBidi"/>
              <w:kern w:val="2"/>
              <w:sz w:val="22"/>
              <w:szCs w:val="22"/>
              <w:lang w:val="en-IE" w:eastAsia="en-IE"/>
              <w14:ligatures w14:val="standardContextual"/>
            </w:rPr>
          </w:pPr>
          <w:hyperlink w:anchor="_Toc162445502" w:history="1">
            <w:r w:rsidRPr="00E6726D">
              <w:rPr>
                <w:rStyle w:val="Hyperlink"/>
              </w:rPr>
              <w:t>3.1</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General</w:t>
            </w:r>
            <w:r>
              <w:rPr>
                <w:webHidden/>
              </w:rPr>
              <w:tab/>
            </w:r>
            <w:r>
              <w:rPr>
                <w:webHidden/>
              </w:rPr>
              <w:fldChar w:fldCharType="begin"/>
            </w:r>
            <w:r>
              <w:rPr>
                <w:webHidden/>
              </w:rPr>
              <w:instrText xml:space="preserve"> PAGEREF _Toc162445502 \h </w:instrText>
            </w:r>
            <w:r>
              <w:rPr>
                <w:webHidden/>
              </w:rPr>
            </w:r>
            <w:r>
              <w:rPr>
                <w:webHidden/>
              </w:rPr>
              <w:fldChar w:fldCharType="separate"/>
            </w:r>
            <w:r>
              <w:rPr>
                <w:webHidden/>
              </w:rPr>
              <w:t>6</w:t>
            </w:r>
            <w:r>
              <w:rPr>
                <w:webHidden/>
              </w:rPr>
              <w:fldChar w:fldCharType="end"/>
            </w:r>
          </w:hyperlink>
        </w:p>
        <w:p w14:paraId="5A39CFB1" w14:textId="1FA4DC05"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503" w:history="1">
            <w:r w:rsidRPr="00E6726D">
              <w:rPr>
                <w:rStyle w:val="Hyperlink"/>
              </w:rPr>
              <w:t>3.1.1</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The O2dms Services Supported</w:t>
            </w:r>
            <w:r>
              <w:rPr>
                <w:webHidden/>
              </w:rPr>
              <w:tab/>
            </w:r>
            <w:r>
              <w:rPr>
                <w:webHidden/>
              </w:rPr>
              <w:fldChar w:fldCharType="begin"/>
            </w:r>
            <w:r>
              <w:rPr>
                <w:webHidden/>
              </w:rPr>
              <w:instrText xml:space="preserve"> PAGEREF _Toc162445503 \h </w:instrText>
            </w:r>
            <w:r>
              <w:rPr>
                <w:webHidden/>
              </w:rPr>
            </w:r>
            <w:r>
              <w:rPr>
                <w:webHidden/>
              </w:rPr>
              <w:fldChar w:fldCharType="separate"/>
            </w:r>
            <w:r>
              <w:rPr>
                <w:webHidden/>
              </w:rPr>
              <w:t>6</w:t>
            </w:r>
            <w:r>
              <w:rPr>
                <w:webHidden/>
              </w:rPr>
              <w:fldChar w:fldCharType="end"/>
            </w:r>
          </w:hyperlink>
        </w:p>
        <w:p w14:paraId="76E19CBA" w14:textId="24025E5B"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504" w:history="1">
            <w:r w:rsidRPr="00E6726D">
              <w:rPr>
                <w:rStyle w:val="Hyperlink"/>
                <w:lang w:eastAsia="zh-CN"/>
              </w:rPr>
              <w:t>3.1.2</w:t>
            </w:r>
            <w:r>
              <w:rPr>
                <w:rFonts w:asciiTheme="minorHAnsi" w:eastAsiaTheme="minorEastAsia" w:hAnsiTheme="minorHAnsi" w:cstheme="minorBidi"/>
                <w:kern w:val="2"/>
                <w:sz w:val="22"/>
                <w:szCs w:val="22"/>
                <w:lang w:val="en-IE" w:eastAsia="en-IE"/>
                <w14:ligatures w14:val="standardContextual"/>
              </w:rPr>
              <w:tab/>
            </w:r>
            <w:r w:rsidRPr="00E6726D">
              <w:rPr>
                <w:rStyle w:val="Hyperlink"/>
                <w:lang w:eastAsia="zh-CN"/>
              </w:rPr>
              <w:t>Instantiate NF Deployment</w:t>
            </w:r>
            <w:r>
              <w:rPr>
                <w:webHidden/>
              </w:rPr>
              <w:tab/>
            </w:r>
            <w:r>
              <w:rPr>
                <w:webHidden/>
              </w:rPr>
              <w:fldChar w:fldCharType="begin"/>
            </w:r>
            <w:r>
              <w:rPr>
                <w:webHidden/>
              </w:rPr>
              <w:instrText xml:space="preserve"> PAGEREF _Toc162445504 \h </w:instrText>
            </w:r>
            <w:r>
              <w:rPr>
                <w:webHidden/>
              </w:rPr>
            </w:r>
            <w:r>
              <w:rPr>
                <w:webHidden/>
              </w:rPr>
              <w:fldChar w:fldCharType="separate"/>
            </w:r>
            <w:r>
              <w:rPr>
                <w:webHidden/>
              </w:rPr>
              <w:t>6</w:t>
            </w:r>
            <w:r>
              <w:rPr>
                <w:webHidden/>
              </w:rPr>
              <w:fldChar w:fldCharType="end"/>
            </w:r>
          </w:hyperlink>
        </w:p>
        <w:p w14:paraId="48468D32" w14:textId="2687475F"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505" w:history="1">
            <w:r w:rsidRPr="00E6726D">
              <w:rPr>
                <w:rStyle w:val="Hyperlink"/>
                <w:lang w:eastAsia="zh-CN"/>
              </w:rPr>
              <w:t>3.1.3</w:t>
            </w:r>
            <w:r>
              <w:rPr>
                <w:rFonts w:asciiTheme="minorHAnsi" w:eastAsiaTheme="minorEastAsia" w:hAnsiTheme="minorHAnsi" w:cstheme="minorBidi"/>
                <w:kern w:val="2"/>
                <w:sz w:val="22"/>
                <w:szCs w:val="22"/>
                <w:lang w:val="en-IE" w:eastAsia="en-IE"/>
                <w14:ligatures w14:val="standardContextual"/>
              </w:rPr>
              <w:tab/>
            </w:r>
            <w:r w:rsidRPr="00E6726D">
              <w:rPr>
                <w:rStyle w:val="Hyperlink"/>
                <w:lang w:eastAsia="zh-CN"/>
              </w:rPr>
              <w:t>Terminate NF Deployment</w:t>
            </w:r>
            <w:r>
              <w:rPr>
                <w:webHidden/>
              </w:rPr>
              <w:tab/>
            </w:r>
            <w:r>
              <w:rPr>
                <w:webHidden/>
              </w:rPr>
              <w:fldChar w:fldCharType="begin"/>
            </w:r>
            <w:r>
              <w:rPr>
                <w:webHidden/>
              </w:rPr>
              <w:instrText xml:space="preserve"> PAGEREF _Toc162445505 \h </w:instrText>
            </w:r>
            <w:r>
              <w:rPr>
                <w:webHidden/>
              </w:rPr>
            </w:r>
            <w:r>
              <w:rPr>
                <w:webHidden/>
              </w:rPr>
              <w:fldChar w:fldCharType="separate"/>
            </w:r>
            <w:r>
              <w:rPr>
                <w:webHidden/>
              </w:rPr>
              <w:t>8</w:t>
            </w:r>
            <w:r>
              <w:rPr>
                <w:webHidden/>
              </w:rPr>
              <w:fldChar w:fldCharType="end"/>
            </w:r>
          </w:hyperlink>
        </w:p>
        <w:p w14:paraId="55A39A4B" w14:textId="3FBC4715"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506" w:history="1">
            <w:r w:rsidRPr="00E6726D">
              <w:rPr>
                <w:rStyle w:val="Hyperlink"/>
                <w:lang w:eastAsia="zh-CN"/>
              </w:rPr>
              <w:t>3.1.4</w:t>
            </w:r>
            <w:r>
              <w:rPr>
                <w:rFonts w:asciiTheme="minorHAnsi" w:eastAsiaTheme="minorEastAsia" w:hAnsiTheme="minorHAnsi" w:cstheme="minorBidi"/>
                <w:kern w:val="2"/>
                <w:sz w:val="22"/>
                <w:szCs w:val="22"/>
                <w:lang w:val="en-IE" w:eastAsia="en-IE"/>
                <w14:ligatures w14:val="standardContextual"/>
              </w:rPr>
              <w:tab/>
            </w:r>
            <w:r w:rsidRPr="00E6726D">
              <w:rPr>
                <w:rStyle w:val="Hyperlink"/>
                <w:lang w:eastAsia="zh-CN"/>
              </w:rPr>
              <w:t>Heal NF Deployment</w:t>
            </w:r>
            <w:r>
              <w:rPr>
                <w:webHidden/>
              </w:rPr>
              <w:tab/>
            </w:r>
            <w:r>
              <w:rPr>
                <w:webHidden/>
              </w:rPr>
              <w:fldChar w:fldCharType="begin"/>
            </w:r>
            <w:r>
              <w:rPr>
                <w:webHidden/>
              </w:rPr>
              <w:instrText xml:space="preserve"> PAGEREF _Toc162445506 \h </w:instrText>
            </w:r>
            <w:r>
              <w:rPr>
                <w:webHidden/>
              </w:rPr>
            </w:r>
            <w:r>
              <w:rPr>
                <w:webHidden/>
              </w:rPr>
              <w:fldChar w:fldCharType="separate"/>
            </w:r>
            <w:r>
              <w:rPr>
                <w:webHidden/>
              </w:rPr>
              <w:t>10</w:t>
            </w:r>
            <w:r>
              <w:rPr>
                <w:webHidden/>
              </w:rPr>
              <w:fldChar w:fldCharType="end"/>
            </w:r>
          </w:hyperlink>
        </w:p>
        <w:p w14:paraId="00631501" w14:textId="638FA2DD"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507" w:history="1">
            <w:r w:rsidRPr="00E6726D">
              <w:rPr>
                <w:rStyle w:val="Hyperlink"/>
                <w:lang w:eastAsia="zh-CN"/>
              </w:rPr>
              <w:t>3.1.5</w:t>
            </w:r>
            <w:r>
              <w:rPr>
                <w:rFonts w:asciiTheme="minorHAnsi" w:eastAsiaTheme="minorEastAsia" w:hAnsiTheme="minorHAnsi" w:cstheme="minorBidi"/>
                <w:kern w:val="2"/>
                <w:sz w:val="22"/>
                <w:szCs w:val="22"/>
                <w:lang w:val="en-IE" w:eastAsia="en-IE"/>
                <w14:ligatures w14:val="standardContextual"/>
              </w:rPr>
              <w:tab/>
            </w:r>
            <w:r w:rsidRPr="00E6726D">
              <w:rPr>
                <w:rStyle w:val="Hyperlink"/>
                <w:lang w:eastAsia="zh-CN"/>
              </w:rPr>
              <w:t>Software Upgrade of NF Deployment</w:t>
            </w:r>
            <w:r>
              <w:rPr>
                <w:webHidden/>
              </w:rPr>
              <w:tab/>
            </w:r>
            <w:r>
              <w:rPr>
                <w:webHidden/>
              </w:rPr>
              <w:fldChar w:fldCharType="begin"/>
            </w:r>
            <w:r>
              <w:rPr>
                <w:webHidden/>
              </w:rPr>
              <w:instrText xml:space="preserve"> PAGEREF _Toc162445507 \h </w:instrText>
            </w:r>
            <w:r>
              <w:rPr>
                <w:webHidden/>
              </w:rPr>
            </w:r>
            <w:r>
              <w:rPr>
                <w:webHidden/>
              </w:rPr>
              <w:fldChar w:fldCharType="separate"/>
            </w:r>
            <w:r>
              <w:rPr>
                <w:webHidden/>
              </w:rPr>
              <w:t>12</w:t>
            </w:r>
            <w:r>
              <w:rPr>
                <w:webHidden/>
              </w:rPr>
              <w:fldChar w:fldCharType="end"/>
            </w:r>
          </w:hyperlink>
        </w:p>
        <w:p w14:paraId="74296E19" w14:textId="2E50DFCB"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508" w:history="1">
            <w:r w:rsidRPr="00E6726D">
              <w:rPr>
                <w:rStyle w:val="Hyperlink"/>
                <w:lang w:eastAsia="zh-CN"/>
              </w:rPr>
              <w:t>3.1.6</w:t>
            </w:r>
            <w:r>
              <w:rPr>
                <w:rFonts w:asciiTheme="minorHAnsi" w:eastAsiaTheme="minorEastAsia" w:hAnsiTheme="minorHAnsi" w:cstheme="minorBidi"/>
                <w:kern w:val="2"/>
                <w:sz w:val="22"/>
                <w:szCs w:val="22"/>
                <w:lang w:val="en-IE" w:eastAsia="en-IE"/>
                <w14:ligatures w14:val="standardContextual"/>
              </w:rPr>
              <w:tab/>
            </w:r>
            <w:r w:rsidRPr="00E6726D">
              <w:rPr>
                <w:rStyle w:val="Hyperlink"/>
                <w:lang w:eastAsia="zh-CN"/>
              </w:rPr>
              <w:t>Scale NF Deployment</w:t>
            </w:r>
            <w:r>
              <w:rPr>
                <w:webHidden/>
              </w:rPr>
              <w:tab/>
            </w:r>
            <w:r>
              <w:rPr>
                <w:webHidden/>
              </w:rPr>
              <w:fldChar w:fldCharType="begin"/>
            </w:r>
            <w:r>
              <w:rPr>
                <w:webHidden/>
              </w:rPr>
              <w:instrText xml:space="preserve"> PAGEREF _Toc162445508 \h </w:instrText>
            </w:r>
            <w:r>
              <w:rPr>
                <w:webHidden/>
              </w:rPr>
            </w:r>
            <w:r>
              <w:rPr>
                <w:webHidden/>
              </w:rPr>
              <w:fldChar w:fldCharType="separate"/>
            </w:r>
            <w:r>
              <w:rPr>
                <w:webHidden/>
              </w:rPr>
              <w:t>12</w:t>
            </w:r>
            <w:r>
              <w:rPr>
                <w:webHidden/>
              </w:rPr>
              <w:fldChar w:fldCharType="end"/>
            </w:r>
          </w:hyperlink>
        </w:p>
        <w:p w14:paraId="7471B1C3" w14:textId="1C986A92" w:rsidR="00F630BE" w:rsidRDefault="00F630BE">
          <w:pPr>
            <w:pStyle w:val="TOC1"/>
            <w:rPr>
              <w:rFonts w:asciiTheme="minorHAnsi" w:eastAsiaTheme="minorEastAsia" w:hAnsiTheme="minorHAnsi" w:cstheme="minorBidi"/>
              <w:kern w:val="2"/>
              <w:szCs w:val="22"/>
              <w:lang w:val="en-IE" w:eastAsia="en-IE"/>
              <w14:ligatures w14:val="standardContextual"/>
            </w:rPr>
          </w:pPr>
          <w:hyperlink w:anchor="_Toc162445509" w:history="1">
            <w:r w:rsidRPr="00E6726D">
              <w:rPr>
                <w:rStyle w:val="Hyperlink"/>
              </w:rPr>
              <w:t>4</w:t>
            </w:r>
            <w:r>
              <w:rPr>
                <w:rFonts w:asciiTheme="minorHAnsi" w:eastAsiaTheme="minorEastAsia" w:hAnsiTheme="minorHAnsi" w:cstheme="minorBidi"/>
                <w:kern w:val="2"/>
                <w:szCs w:val="22"/>
                <w:lang w:val="en-IE" w:eastAsia="en-IE"/>
                <w14:ligatures w14:val="standardContextual"/>
              </w:rPr>
              <w:tab/>
            </w:r>
            <w:r w:rsidRPr="00E6726D">
              <w:rPr>
                <w:rStyle w:val="Hyperlink"/>
              </w:rPr>
              <w:t>O2dms Service Definitions for Kubernetes</w:t>
            </w:r>
            <w:r>
              <w:rPr>
                <w:webHidden/>
              </w:rPr>
              <w:tab/>
            </w:r>
            <w:r>
              <w:rPr>
                <w:webHidden/>
              </w:rPr>
              <w:fldChar w:fldCharType="begin"/>
            </w:r>
            <w:r>
              <w:rPr>
                <w:webHidden/>
              </w:rPr>
              <w:instrText xml:space="preserve"> PAGEREF _Toc162445509 \h </w:instrText>
            </w:r>
            <w:r>
              <w:rPr>
                <w:webHidden/>
              </w:rPr>
            </w:r>
            <w:r>
              <w:rPr>
                <w:webHidden/>
              </w:rPr>
              <w:fldChar w:fldCharType="separate"/>
            </w:r>
            <w:r>
              <w:rPr>
                <w:webHidden/>
              </w:rPr>
              <w:t>15</w:t>
            </w:r>
            <w:r>
              <w:rPr>
                <w:webHidden/>
              </w:rPr>
              <w:fldChar w:fldCharType="end"/>
            </w:r>
          </w:hyperlink>
        </w:p>
        <w:p w14:paraId="48BD77A8" w14:textId="5EACD297" w:rsidR="00F630BE" w:rsidRDefault="00F630BE">
          <w:pPr>
            <w:pStyle w:val="TOC2"/>
            <w:rPr>
              <w:rFonts w:asciiTheme="minorHAnsi" w:eastAsiaTheme="minorEastAsia" w:hAnsiTheme="minorHAnsi" w:cstheme="minorBidi"/>
              <w:kern w:val="2"/>
              <w:sz w:val="22"/>
              <w:szCs w:val="22"/>
              <w:lang w:val="en-IE" w:eastAsia="en-IE"/>
              <w14:ligatures w14:val="standardContextual"/>
            </w:rPr>
          </w:pPr>
          <w:hyperlink w:anchor="_Toc162445510" w:history="1">
            <w:r w:rsidRPr="00E6726D">
              <w:rPr>
                <w:rStyle w:val="Hyperlink"/>
                <w:lang w:eastAsia="ja-JP"/>
              </w:rPr>
              <w:t>4.1</w:t>
            </w:r>
            <w:r>
              <w:rPr>
                <w:rFonts w:asciiTheme="minorHAnsi" w:eastAsiaTheme="minorEastAsia" w:hAnsiTheme="minorHAnsi" w:cstheme="minorBidi"/>
                <w:kern w:val="2"/>
                <w:sz w:val="22"/>
                <w:szCs w:val="22"/>
                <w:lang w:val="en-IE" w:eastAsia="en-IE"/>
                <w14:ligatures w14:val="standardContextual"/>
              </w:rPr>
              <w:tab/>
            </w:r>
            <w:r w:rsidRPr="00E6726D">
              <w:rPr>
                <w:rStyle w:val="Hyperlink"/>
                <w:lang w:eastAsia="ja-JP"/>
              </w:rPr>
              <w:t>General</w:t>
            </w:r>
            <w:r>
              <w:rPr>
                <w:webHidden/>
              </w:rPr>
              <w:tab/>
            </w:r>
            <w:r>
              <w:rPr>
                <w:webHidden/>
              </w:rPr>
              <w:fldChar w:fldCharType="begin"/>
            </w:r>
            <w:r>
              <w:rPr>
                <w:webHidden/>
              </w:rPr>
              <w:instrText xml:space="preserve"> PAGEREF _Toc162445510 \h </w:instrText>
            </w:r>
            <w:r>
              <w:rPr>
                <w:webHidden/>
              </w:rPr>
            </w:r>
            <w:r>
              <w:rPr>
                <w:webHidden/>
              </w:rPr>
              <w:fldChar w:fldCharType="separate"/>
            </w:r>
            <w:r>
              <w:rPr>
                <w:webHidden/>
              </w:rPr>
              <w:t>15</w:t>
            </w:r>
            <w:r>
              <w:rPr>
                <w:webHidden/>
              </w:rPr>
              <w:fldChar w:fldCharType="end"/>
            </w:r>
          </w:hyperlink>
        </w:p>
        <w:p w14:paraId="27A43E93" w14:textId="2A93C5FD" w:rsidR="00F630BE" w:rsidRDefault="00F630BE">
          <w:pPr>
            <w:pStyle w:val="TOC2"/>
            <w:rPr>
              <w:rFonts w:asciiTheme="minorHAnsi" w:eastAsiaTheme="minorEastAsia" w:hAnsiTheme="minorHAnsi" w:cstheme="minorBidi"/>
              <w:kern w:val="2"/>
              <w:sz w:val="22"/>
              <w:szCs w:val="22"/>
              <w:lang w:val="en-IE" w:eastAsia="en-IE"/>
              <w14:ligatures w14:val="standardContextual"/>
            </w:rPr>
          </w:pPr>
          <w:hyperlink w:anchor="_Toc162445511" w:history="1">
            <w:r w:rsidRPr="00E6726D">
              <w:rPr>
                <w:rStyle w:val="Hyperlink"/>
              </w:rPr>
              <w:t>4.2</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Referenced Cloud-Native APIs and Data Model Solutions</w:t>
            </w:r>
            <w:r>
              <w:rPr>
                <w:webHidden/>
              </w:rPr>
              <w:tab/>
            </w:r>
            <w:r>
              <w:rPr>
                <w:webHidden/>
              </w:rPr>
              <w:fldChar w:fldCharType="begin"/>
            </w:r>
            <w:r>
              <w:rPr>
                <w:webHidden/>
              </w:rPr>
              <w:instrText xml:space="preserve"> PAGEREF _Toc162445511 \h </w:instrText>
            </w:r>
            <w:r>
              <w:rPr>
                <w:webHidden/>
              </w:rPr>
            </w:r>
            <w:r>
              <w:rPr>
                <w:webHidden/>
              </w:rPr>
              <w:fldChar w:fldCharType="separate"/>
            </w:r>
            <w:r>
              <w:rPr>
                <w:webHidden/>
              </w:rPr>
              <w:t>15</w:t>
            </w:r>
            <w:r>
              <w:rPr>
                <w:webHidden/>
              </w:rPr>
              <w:fldChar w:fldCharType="end"/>
            </w:r>
          </w:hyperlink>
        </w:p>
        <w:p w14:paraId="63015F5F" w14:textId="7E743F48"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512" w:history="1">
            <w:r w:rsidRPr="00E6726D">
              <w:rPr>
                <w:rStyle w:val="Hyperlink"/>
                <w:lang w:eastAsia="ko-KR"/>
              </w:rPr>
              <w:t>4.2.1</w:t>
            </w:r>
            <w:r>
              <w:rPr>
                <w:rFonts w:asciiTheme="minorHAnsi" w:eastAsiaTheme="minorEastAsia" w:hAnsiTheme="minorHAnsi" w:cstheme="minorBidi"/>
                <w:kern w:val="2"/>
                <w:sz w:val="22"/>
                <w:szCs w:val="22"/>
                <w:lang w:val="en-IE" w:eastAsia="en-IE"/>
                <w14:ligatures w14:val="standardContextual"/>
              </w:rPr>
              <w:tab/>
            </w:r>
            <w:r w:rsidRPr="00E6726D">
              <w:rPr>
                <w:rStyle w:val="Hyperlink"/>
                <w:lang w:eastAsia="ko-KR"/>
              </w:rPr>
              <w:t>Kubernetes API overview</w:t>
            </w:r>
            <w:r>
              <w:rPr>
                <w:webHidden/>
              </w:rPr>
              <w:tab/>
            </w:r>
            <w:r>
              <w:rPr>
                <w:webHidden/>
              </w:rPr>
              <w:fldChar w:fldCharType="begin"/>
            </w:r>
            <w:r>
              <w:rPr>
                <w:webHidden/>
              </w:rPr>
              <w:instrText xml:space="preserve"> PAGEREF _Toc162445512 \h </w:instrText>
            </w:r>
            <w:r>
              <w:rPr>
                <w:webHidden/>
              </w:rPr>
            </w:r>
            <w:r>
              <w:rPr>
                <w:webHidden/>
              </w:rPr>
              <w:fldChar w:fldCharType="separate"/>
            </w:r>
            <w:r>
              <w:rPr>
                <w:webHidden/>
              </w:rPr>
              <w:t>15</w:t>
            </w:r>
            <w:r>
              <w:rPr>
                <w:webHidden/>
              </w:rPr>
              <w:fldChar w:fldCharType="end"/>
            </w:r>
          </w:hyperlink>
        </w:p>
        <w:p w14:paraId="46B4B4C6" w14:textId="287AA2FC" w:rsidR="00F630BE" w:rsidRDefault="00F630BE">
          <w:pPr>
            <w:pStyle w:val="TOC2"/>
            <w:rPr>
              <w:rFonts w:asciiTheme="minorHAnsi" w:eastAsiaTheme="minorEastAsia" w:hAnsiTheme="minorHAnsi" w:cstheme="minorBidi"/>
              <w:kern w:val="2"/>
              <w:sz w:val="22"/>
              <w:szCs w:val="22"/>
              <w:lang w:val="en-IE" w:eastAsia="en-IE"/>
              <w14:ligatures w14:val="standardContextual"/>
            </w:rPr>
          </w:pPr>
          <w:hyperlink w:anchor="_Toc162445513" w:history="1">
            <w:r w:rsidRPr="00E6726D">
              <w:rPr>
                <w:rStyle w:val="Hyperlink"/>
                <w:lang w:eastAsia="ko-KR"/>
              </w:rPr>
              <w:t>4.3</w:t>
            </w:r>
            <w:r>
              <w:rPr>
                <w:rFonts w:asciiTheme="minorHAnsi" w:eastAsiaTheme="minorEastAsia" w:hAnsiTheme="minorHAnsi" w:cstheme="minorBidi"/>
                <w:kern w:val="2"/>
                <w:sz w:val="22"/>
                <w:szCs w:val="22"/>
                <w:lang w:val="en-IE" w:eastAsia="en-IE"/>
                <w14:ligatures w14:val="standardContextual"/>
              </w:rPr>
              <w:tab/>
            </w:r>
            <w:r w:rsidRPr="00E6726D">
              <w:rPr>
                <w:rStyle w:val="Hyperlink"/>
                <w:lang w:eastAsia="ko-KR"/>
              </w:rPr>
              <w:t>Referenced K8s resource objects</w:t>
            </w:r>
            <w:r>
              <w:rPr>
                <w:webHidden/>
              </w:rPr>
              <w:tab/>
            </w:r>
            <w:r>
              <w:rPr>
                <w:webHidden/>
              </w:rPr>
              <w:fldChar w:fldCharType="begin"/>
            </w:r>
            <w:r>
              <w:rPr>
                <w:webHidden/>
              </w:rPr>
              <w:instrText xml:space="preserve"> PAGEREF _Toc162445513 \h </w:instrText>
            </w:r>
            <w:r>
              <w:rPr>
                <w:webHidden/>
              </w:rPr>
            </w:r>
            <w:r>
              <w:rPr>
                <w:webHidden/>
              </w:rPr>
              <w:fldChar w:fldCharType="separate"/>
            </w:r>
            <w:r>
              <w:rPr>
                <w:webHidden/>
              </w:rPr>
              <w:t>16</w:t>
            </w:r>
            <w:r>
              <w:rPr>
                <w:webHidden/>
              </w:rPr>
              <w:fldChar w:fldCharType="end"/>
            </w:r>
          </w:hyperlink>
        </w:p>
        <w:p w14:paraId="1D87F409" w14:textId="21DE6EA8"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514" w:history="1">
            <w:r w:rsidRPr="00E6726D">
              <w:rPr>
                <w:rStyle w:val="Hyperlink"/>
              </w:rPr>
              <w:t>4.3.1</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Kubernetes Native Namespace Scoped Resource Objects</w:t>
            </w:r>
            <w:r>
              <w:rPr>
                <w:webHidden/>
              </w:rPr>
              <w:tab/>
            </w:r>
            <w:r>
              <w:rPr>
                <w:webHidden/>
              </w:rPr>
              <w:fldChar w:fldCharType="begin"/>
            </w:r>
            <w:r>
              <w:rPr>
                <w:webHidden/>
              </w:rPr>
              <w:instrText xml:space="preserve"> PAGEREF _Toc162445514 \h </w:instrText>
            </w:r>
            <w:r>
              <w:rPr>
                <w:webHidden/>
              </w:rPr>
            </w:r>
            <w:r>
              <w:rPr>
                <w:webHidden/>
              </w:rPr>
              <w:fldChar w:fldCharType="separate"/>
            </w:r>
            <w:r>
              <w:rPr>
                <w:webHidden/>
              </w:rPr>
              <w:t>17</w:t>
            </w:r>
            <w:r>
              <w:rPr>
                <w:webHidden/>
              </w:rPr>
              <w:fldChar w:fldCharType="end"/>
            </w:r>
          </w:hyperlink>
        </w:p>
        <w:p w14:paraId="03A9CA86" w14:textId="29AD3C4B" w:rsidR="00F630BE" w:rsidRDefault="00F630BE">
          <w:pPr>
            <w:pStyle w:val="TOC3"/>
            <w:rPr>
              <w:rFonts w:asciiTheme="minorHAnsi" w:eastAsiaTheme="minorEastAsia" w:hAnsiTheme="minorHAnsi" w:cstheme="minorBidi"/>
              <w:kern w:val="2"/>
              <w:sz w:val="22"/>
              <w:szCs w:val="22"/>
              <w:lang w:val="en-IE" w:eastAsia="en-IE"/>
              <w14:ligatures w14:val="standardContextual"/>
            </w:rPr>
          </w:pPr>
          <w:hyperlink w:anchor="_Toc162445515" w:history="1">
            <w:r w:rsidRPr="00E6726D">
              <w:rPr>
                <w:rStyle w:val="Hyperlink"/>
              </w:rPr>
              <w:t>4.3.2</w:t>
            </w:r>
            <w:r>
              <w:rPr>
                <w:rFonts w:asciiTheme="minorHAnsi" w:eastAsiaTheme="minorEastAsia" w:hAnsiTheme="minorHAnsi" w:cstheme="minorBidi"/>
                <w:kern w:val="2"/>
                <w:sz w:val="22"/>
                <w:szCs w:val="22"/>
                <w:lang w:val="en-IE" w:eastAsia="en-IE"/>
                <w14:ligatures w14:val="standardContextual"/>
              </w:rPr>
              <w:tab/>
            </w:r>
            <w:r w:rsidRPr="00E6726D">
              <w:rPr>
                <w:rStyle w:val="Hyperlink"/>
              </w:rPr>
              <w:t>Kubernetes Native Cluster Scoped Resource Objects</w:t>
            </w:r>
            <w:r>
              <w:rPr>
                <w:webHidden/>
              </w:rPr>
              <w:tab/>
            </w:r>
            <w:r>
              <w:rPr>
                <w:webHidden/>
              </w:rPr>
              <w:fldChar w:fldCharType="begin"/>
            </w:r>
            <w:r>
              <w:rPr>
                <w:webHidden/>
              </w:rPr>
              <w:instrText xml:space="preserve"> PAGEREF _Toc162445515 \h </w:instrText>
            </w:r>
            <w:r>
              <w:rPr>
                <w:webHidden/>
              </w:rPr>
            </w:r>
            <w:r>
              <w:rPr>
                <w:webHidden/>
              </w:rPr>
              <w:fldChar w:fldCharType="separate"/>
            </w:r>
            <w:r>
              <w:rPr>
                <w:webHidden/>
              </w:rPr>
              <w:t>30</w:t>
            </w:r>
            <w:r>
              <w:rPr>
                <w:webHidden/>
              </w:rPr>
              <w:fldChar w:fldCharType="end"/>
            </w:r>
          </w:hyperlink>
        </w:p>
        <w:p w14:paraId="23CB3493" w14:textId="4F71BA49" w:rsidR="00F630BE" w:rsidRDefault="00F630BE">
          <w:pPr>
            <w:pStyle w:val="TOC1"/>
            <w:rPr>
              <w:rFonts w:asciiTheme="minorHAnsi" w:eastAsiaTheme="minorEastAsia" w:hAnsiTheme="minorHAnsi" w:cstheme="minorBidi"/>
              <w:kern w:val="2"/>
              <w:szCs w:val="22"/>
              <w:lang w:val="en-IE" w:eastAsia="en-IE"/>
              <w14:ligatures w14:val="standardContextual"/>
            </w:rPr>
          </w:pPr>
          <w:hyperlink w:anchor="_Toc162445516" w:history="1">
            <w:r w:rsidRPr="00E6726D">
              <w:rPr>
                <w:rStyle w:val="Hyperlink"/>
                <w:rFonts w:eastAsia="Batang"/>
              </w:rPr>
              <w:t>Annex (informative): Change History</w:t>
            </w:r>
            <w:r>
              <w:rPr>
                <w:webHidden/>
              </w:rPr>
              <w:tab/>
            </w:r>
            <w:r>
              <w:rPr>
                <w:webHidden/>
              </w:rPr>
              <w:fldChar w:fldCharType="begin"/>
            </w:r>
            <w:r>
              <w:rPr>
                <w:webHidden/>
              </w:rPr>
              <w:instrText xml:space="preserve"> PAGEREF _Toc162445516 \h </w:instrText>
            </w:r>
            <w:r>
              <w:rPr>
                <w:webHidden/>
              </w:rPr>
            </w:r>
            <w:r>
              <w:rPr>
                <w:webHidden/>
              </w:rPr>
              <w:fldChar w:fldCharType="separate"/>
            </w:r>
            <w:r>
              <w:rPr>
                <w:webHidden/>
              </w:rPr>
              <w:t>31</w:t>
            </w:r>
            <w:r>
              <w:rPr>
                <w:webHidden/>
              </w:rPr>
              <w:fldChar w:fldCharType="end"/>
            </w:r>
          </w:hyperlink>
        </w:p>
        <w:p w14:paraId="3FA620DA" w14:textId="71ED03ED" w:rsidR="00CC1FB6" w:rsidRDefault="00691125" w:rsidP="00CC1FB6">
          <w:pPr>
            <w:rPr>
              <w:b/>
              <w:bCs/>
              <w:noProof/>
            </w:rPr>
          </w:pPr>
          <w:r>
            <w:rPr>
              <w:b/>
              <w:bCs/>
              <w:noProof/>
            </w:rPr>
            <w:fldChar w:fldCharType="end"/>
          </w:r>
        </w:p>
      </w:sdtContent>
    </w:sdt>
    <w:bookmarkStart w:id="7" w:name="_Toc46769749" w:displacedByCustomXml="prev"/>
    <w:bookmarkStart w:id="8" w:name="_Toc70009732" w:displacedByCustomXml="prev"/>
    <w:bookmarkStart w:id="9" w:name="_Toc518894314" w:displacedByCustomXml="prev"/>
    <w:bookmarkStart w:id="10" w:name="_Toc518910845" w:displacedByCustomXml="prev"/>
    <w:bookmarkStart w:id="11" w:name="_Toc365631" w:displacedByCustomXml="prev"/>
    <w:bookmarkStart w:id="12" w:name="_Toc2165610" w:displacedByCustomXml="prev"/>
    <w:bookmarkEnd w:id="8"/>
    <w:bookmarkEnd w:id="7"/>
    <w:p w14:paraId="0083FA3A" w14:textId="0FB67D37" w:rsidR="00575F71" w:rsidRDefault="00575F71" w:rsidP="00CC1FB6">
      <w:pPr>
        <w:jc w:val="both"/>
        <w:sectPr w:rsidR="00575F71" w:rsidSect="00EA1E5A">
          <w:headerReference w:type="default" r:id="rId16"/>
          <w:pgSz w:w="11907" w:h="16840" w:code="9"/>
          <w:pgMar w:top="1531" w:right="1134" w:bottom="1134" w:left="1134" w:header="851" w:footer="340" w:gutter="0"/>
          <w:cols w:space="720"/>
          <w:docGrid w:linePitch="272"/>
        </w:sectPr>
      </w:pPr>
    </w:p>
    <w:p w14:paraId="0244276A" w14:textId="41A9E842" w:rsidR="00E57560" w:rsidRDefault="00E57560" w:rsidP="00B30554">
      <w:pPr>
        <w:pStyle w:val="Heading1"/>
      </w:pPr>
      <w:bookmarkStart w:id="13" w:name="_Toc162445491"/>
      <w:r w:rsidRPr="00575F71">
        <w:lastRenderedPageBreak/>
        <w:t>Introduct</w:t>
      </w:r>
      <w:r w:rsidR="0051319D" w:rsidRPr="00575F71">
        <w:t>ion</w:t>
      </w:r>
      <w:bookmarkEnd w:id="12"/>
      <w:bookmarkEnd w:id="11"/>
      <w:bookmarkEnd w:id="10"/>
      <w:bookmarkEnd w:id="9"/>
      <w:bookmarkEnd w:id="13"/>
    </w:p>
    <w:p w14:paraId="0B9BE961" w14:textId="7B2595A5" w:rsidR="00545F00" w:rsidRDefault="00545F00" w:rsidP="000F0A6B">
      <w:pPr>
        <w:pStyle w:val="Heading2"/>
        <w:numPr>
          <w:ilvl w:val="1"/>
          <w:numId w:val="14"/>
        </w:numPr>
        <w:ind w:left="720"/>
      </w:pPr>
      <w:bookmarkStart w:id="14" w:name="_Toc32904914"/>
      <w:bookmarkStart w:id="15" w:name="_Toc162445492"/>
      <w:r>
        <w:t>Scope</w:t>
      </w:r>
      <w:bookmarkEnd w:id="14"/>
      <w:bookmarkEnd w:id="15"/>
    </w:p>
    <w:p w14:paraId="49698AF8" w14:textId="77777777" w:rsidR="000F0A6B" w:rsidRDefault="000F0A6B" w:rsidP="000F0A6B">
      <w:pPr>
        <w:spacing w:after="120"/>
        <w:jc w:val="both"/>
      </w:pPr>
      <w:r>
        <w:t>This Technical Specification has been produced by the O-RAN.org.</w:t>
      </w:r>
    </w:p>
    <w:p w14:paraId="71051B37" w14:textId="77777777" w:rsidR="000F0A6B" w:rsidRDefault="000F0A6B" w:rsidP="000F0A6B">
      <w:pPr>
        <w:spacing w:after="120"/>
        <w:jc w:val="both"/>
      </w:pPr>
      <w:r>
        <w:t>The contents of the present document are subject to continuing work within O-RAN WG6 and may change following formal O-RAN approval. Should the O-RAN.org modify the contents of the present document, it will be re-released by O-RAN Alliance with an identifying change of release date and an increase in version number as follows:</w:t>
      </w:r>
    </w:p>
    <w:p w14:paraId="6BF205FD" w14:textId="77777777" w:rsidR="000F0A6B" w:rsidRDefault="000F0A6B" w:rsidP="000F0A6B">
      <w:pPr>
        <w:pStyle w:val="B10"/>
        <w:spacing w:after="120"/>
        <w:jc w:val="both"/>
      </w:pPr>
      <w:r>
        <w:t>Release x.y.z</w:t>
      </w:r>
    </w:p>
    <w:p w14:paraId="3EDCA23D" w14:textId="77777777" w:rsidR="000F0A6B" w:rsidRDefault="000F0A6B" w:rsidP="000F0A6B">
      <w:pPr>
        <w:pStyle w:val="B10"/>
        <w:spacing w:after="120"/>
        <w:jc w:val="both"/>
      </w:pPr>
      <w:r>
        <w:t>where:</w:t>
      </w:r>
    </w:p>
    <w:p w14:paraId="3148C438" w14:textId="4FD70EBB" w:rsidR="000F0A6B" w:rsidRDefault="000F0A6B" w:rsidP="000F0A6B">
      <w:pPr>
        <w:pStyle w:val="B20"/>
        <w:spacing w:after="120"/>
        <w:ind w:left="850" w:hanging="288"/>
        <w:jc w:val="both"/>
      </w:pPr>
      <w:r>
        <w:t>x</w:t>
      </w:r>
      <w:r>
        <w:tab/>
        <w:t xml:space="preserve">the first digit is incremented for all changes of substance, </w:t>
      </w:r>
      <w:r w:rsidR="00743E58">
        <w:t>i.e.,</w:t>
      </w:r>
      <w:r>
        <w:t xml:space="preserve"> technical enhancements, corrections, updates, etc. (the initial approved document will have x=01).</w:t>
      </w:r>
    </w:p>
    <w:p w14:paraId="4F9C6BD0" w14:textId="77777777" w:rsidR="000F0A6B" w:rsidRDefault="000F0A6B" w:rsidP="000F0A6B">
      <w:pPr>
        <w:pStyle w:val="B20"/>
        <w:spacing w:after="120"/>
        <w:jc w:val="both"/>
      </w:pPr>
      <w:r>
        <w:t>y</w:t>
      </w:r>
      <w:r>
        <w:tab/>
        <w:t>the second digit is incremented when editorial only changes have been incorporated in the document.</w:t>
      </w:r>
    </w:p>
    <w:p w14:paraId="3EE0F1BD" w14:textId="77777777" w:rsidR="000F0A6B" w:rsidRDefault="000F0A6B" w:rsidP="000F0A6B">
      <w:pPr>
        <w:pStyle w:val="B20"/>
        <w:spacing w:after="120"/>
        <w:jc w:val="both"/>
      </w:pPr>
      <w:r>
        <w:t>z</w:t>
      </w:r>
      <w:r>
        <w:tab/>
        <w:t>the third digit included only in working versions of the document indicating incremental changes during the editing process.</w:t>
      </w:r>
    </w:p>
    <w:p w14:paraId="56A6BE12" w14:textId="74193E66" w:rsidR="000F0A6B" w:rsidRDefault="000F0A6B" w:rsidP="000F0A6B">
      <w:pPr>
        <w:spacing w:after="120"/>
        <w:jc w:val="both"/>
      </w:pPr>
      <w:r>
        <w:t xml:space="preserve">This document defines O-RAN O-Cloud </w:t>
      </w:r>
      <w:r w:rsidR="00E73710">
        <w:t>D</w:t>
      </w:r>
      <w:r w:rsidR="00FE5D98">
        <w:t xml:space="preserve">MS </w:t>
      </w:r>
      <w:r>
        <w:t xml:space="preserve">interface functions and protocols for the O-RAN O2 interface. The document studies the functions conveyed over the interface, including management functions, procedures, </w:t>
      </w:r>
      <w:r w:rsidR="00E73710">
        <w:t>operations,</w:t>
      </w:r>
      <w:r>
        <w:t xml:space="preserve"> and corresponding solutions, and identifies existing standards and industry work that can serve as a basis for O-RAN work.</w:t>
      </w:r>
    </w:p>
    <w:p w14:paraId="2E4002D2" w14:textId="1849D703" w:rsidR="0065119E" w:rsidRDefault="0065119E" w:rsidP="00904FD4">
      <w:pPr>
        <w:pStyle w:val="Heading2"/>
      </w:pPr>
      <w:bookmarkStart w:id="16" w:name="_Toc162445493"/>
      <w:r>
        <w:t>References</w:t>
      </w:r>
      <w:bookmarkEnd w:id="16"/>
    </w:p>
    <w:p w14:paraId="63CA5C77" w14:textId="40EADEF8" w:rsidR="00CA4745" w:rsidRPr="00000FAA" w:rsidRDefault="00CA4745" w:rsidP="00000FAA">
      <w:r w:rsidRPr="00052654">
        <w:t>The following documents contain provisions which, through reference in this text, constitute provisions of this specification</w:t>
      </w:r>
      <w:r>
        <w:t xml:space="preserve"> (s</w:t>
      </w:r>
      <w:r w:rsidRPr="00570E23">
        <w:t>ee</w:t>
      </w:r>
      <w:r>
        <w:t xml:space="preserve"> also</w:t>
      </w:r>
      <w:r w:rsidRPr="00570E23">
        <w:t xml:space="preserve"> </w:t>
      </w:r>
      <w:hyperlink r:id="rId17" w:history="1">
        <w:r w:rsidRPr="0075230F">
          <w:rPr>
            <w:rStyle w:val="Hyperlink"/>
          </w:rPr>
          <w:t>https://www.o-ran.org/specifications</w:t>
        </w:r>
      </w:hyperlink>
      <w:r>
        <w:t>)</w:t>
      </w:r>
      <w:r w:rsidRPr="00052654">
        <w:t>.</w:t>
      </w:r>
    </w:p>
    <w:p w14:paraId="422D854B" w14:textId="77777777" w:rsidR="00424E7E" w:rsidRDefault="008230DD" w:rsidP="002C24FD">
      <w:pPr>
        <w:pStyle w:val="EX"/>
        <w:numPr>
          <w:ilvl w:val="0"/>
          <w:numId w:val="15"/>
        </w:numPr>
        <w:spacing w:after="120"/>
        <w:ind w:left="851" w:right="113" w:hanging="567"/>
      </w:pPr>
      <w:bookmarkStart w:id="17" w:name="_Ref57661529"/>
      <w:r>
        <w:t>3GPP TR 21.905</w:t>
      </w:r>
      <w:r w:rsidR="00230C02">
        <w:t>,</w:t>
      </w:r>
      <w:r w:rsidR="00230C02" w:rsidRPr="00230C02">
        <w:t xml:space="preserve"> </w:t>
      </w:r>
      <w:r w:rsidR="00230C02" w:rsidRPr="009D1D96">
        <w:t>Vocabulary for 3GPP Specifications</w:t>
      </w:r>
      <w:bookmarkStart w:id="18" w:name="_Ref98238644"/>
      <w:bookmarkEnd w:id="17"/>
    </w:p>
    <w:p w14:paraId="6B197433" w14:textId="53F391CF" w:rsidR="00063462" w:rsidRDefault="00C71389" w:rsidP="002C24FD">
      <w:pPr>
        <w:pStyle w:val="EX"/>
        <w:numPr>
          <w:ilvl w:val="0"/>
          <w:numId w:val="15"/>
        </w:numPr>
        <w:spacing w:after="120"/>
        <w:ind w:left="851" w:right="113" w:hanging="567"/>
      </w:pPr>
      <w:bookmarkStart w:id="19" w:name="_Ref99107648"/>
      <w:r>
        <w:t>O-RAN WG6</w:t>
      </w:r>
      <w:r w:rsidR="00230C02">
        <w:t xml:space="preserve">, </w:t>
      </w:r>
      <w:r w:rsidRPr="00FE5D98">
        <w:t>Orchestration Use Case and Requirements for O-RAN Virtualized RAN</w:t>
      </w:r>
      <w:bookmarkStart w:id="20" w:name="_Ref34905835"/>
      <w:bookmarkEnd w:id="18"/>
      <w:bookmarkEnd w:id="19"/>
    </w:p>
    <w:p w14:paraId="02323D28" w14:textId="1AB9F5DA" w:rsidR="00063462" w:rsidRDefault="001F0EEA" w:rsidP="002C24FD">
      <w:pPr>
        <w:pStyle w:val="EX"/>
        <w:numPr>
          <w:ilvl w:val="0"/>
          <w:numId w:val="15"/>
        </w:numPr>
        <w:spacing w:after="120"/>
        <w:ind w:left="851" w:right="113" w:hanging="567"/>
      </w:pPr>
      <w:r w:rsidRPr="00052654">
        <w:t>O-RAN WG6, Cloud Architecture and Deployment Scenarios for O-RAN Virtualized RAN</w:t>
      </w:r>
      <w:bookmarkStart w:id="21" w:name="_Ref58262935"/>
      <w:bookmarkEnd w:id="20"/>
    </w:p>
    <w:p w14:paraId="46D8DD59" w14:textId="77777777" w:rsidR="00424E7E" w:rsidRDefault="00CB7EC8" w:rsidP="002C24FD">
      <w:pPr>
        <w:pStyle w:val="EX"/>
        <w:numPr>
          <w:ilvl w:val="0"/>
          <w:numId w:val="15"/>
        </w:numPr>
        <w:spacing w:after="120"/>
        <w:ind w:left="851" w:right="113" w:hanging="567"/>
      </w:pPr>
      <w:r w:rsidRPr="00E50A53">
        <w:t>O-RAN WG6</w:t>
      </w:r>
      <w:r w:rsidR="00230C02">
        <w:t xml:space="preserve">, </w:t>
      </w:r>
      <w:r w:rsidRPr="00E50A53">
        <w:t>O-RAN</w:t>
      </w:r>
      <w:r w:rsidRPr="00FC7AAD">
        <w:t xml:space="preserve"> O2 General Aspects and Principles </w:t>
      </w:r>
      <w:r>
        <w:t>Specification</w:t>
      </w:r>
      <w:bookmarkStart w:id="22" w:name="_Ref98238728"/>
      <w:bookmarkEnd w:id="21"/>
    </w:p>
    <w:p w14:paraId="6469BB29" w14:textId="75047DC7" w:rsidR="0050781E" w:rsidRDefault="00416A9D" w:rsidP="002C24FD">
      <w:pPr>
        <w:pStyle w:val="EX"/>
        <w:numPr>
          <w:ilvl w:val="0"/>
          <w:numId w:val="15"/>
        </w:numPr>
        <w:spacing w:after="120"/>
        <w:ind w:left="851" w:right="113" w:hanging="567"/>
      </w:pPr>
      <w:bookmarkStart w:id="23" w:name="_Ref109647711"/>
      <w:r w:rsidRPr="000E06FB">
        <w:t>Kubernetes® API, online</w:t>
      </w:r>
      <w:r>
        <w:t xml:space="preserve"> </w:t>
      </w:r>
      <w:hyperlink r:id="rId18" w:history="1">
        <w:r w:rsidR="00B61A9B" w:rsidRPr="009A54B6">
          <w:rPr>
            <w:rStyle w:val="Hyperlink"/>
          </w:rPr>
          <w:t>https://kubernetes.io/docs/reference/kubernetes-api/</w:t>
        </w:r>
      </w:hyperlink>
      <w:bookmarkEnd w:id="23"/>
      <w:r w:rsidR="00B61A9B">
        <w:t xml:space="preserve"> </w:t>
      </w:r>
      <w:bookmarkEnd w:id="22"/>
    </w:p>
    <w:p w14:paraId="485A2551" w14:textId="430CF945" w:rsidR="00BC05FE" w:rsidRDefault="00BC05FE" w:rsidP="00FE2D64">
      <w:pPr>
        <w:pStyle w:val="EX"/>
        <w:numPr>
          <w:ilvl w:val="0"/>
          <w:numId w:val="15"/>
        </w:numPr>
        <w:spacing w:after="120"/>
        <w:ind w:left="851" w:right="113" w:hanging="567"/>
      </w:pPr>
      <w:bookmarkStart w:id="24" w:name="_Ref104551316"/>
      <w:r>
        <w:t xml:space="preserve">Kubernetes® API Conventions, online </w:t>
      </w:r>
      <w:hyperlink r:id="rId19" w:history="1">
        <w:r w:rsidRPr="003B0108">
          <w:rPr>
            <w:rStyle w:val="Hyperlink"/>
          </w:rPr>
          <w:t>https://git.k8s.io/community/contributors/devel/sig-architecture/api-conventions.md</w:t>
        </w:r>
      </w:hyperlink>
      <w:bookmarkEnd w:id="24"/>
    </w:p>
    <w:p w14:paraId="75F7F2F2" w14:textId="783F4FED" w:rsidR="006D6969" w:rsidRPr="00E50A53" w:rsidRDefault="00142D87" w:rsidP="00186171">
      <w:pPr>
        <w:pStyle w:val="EX"/>
        <w:spacing w:after="120"/>
        <w:ind w:left="1134" w:right="113" w:hanging="850"/>
      </w:pPr>
      <w:r>
        <w:t>N</w:t>
      </w:r>
      <w:r w:rsidR="00BC05FE">
        <w:t>OTE</w:t>
      </w:r>
      <w:r>
        <w:t>:</w:t>
      </w:r>
      <w:r w:rsidR="00186171">
        <w:tab/>
      </w:r>
      <w:r w:rsidR="00283782" w:rsidRPr="000E06FB">
        <w:t>Kubernetes®</w:t>
      </w:r>
      <w:r w:rsidR="00283782">
        <w:t xml:space="preserve"> </w:t>
      </w:r>
      <w:r w:rsidR="00B626CE">
        <w:t xml:space="preserve">and K8s® </w:t>
      </w:r>
      <w:r w:rsidR="00D861C3">
        <w:t>are</w:t>
      </w:r>
      <w:r w:rsidR="00283782">
        <w:t xml:space="preserve"> </w:t>
      </w:r>
      <w:r w:rsidR="00283782" w:rsidRPr="00283782">
        <w:t>registered trademark</w:t>
      </w:r>
      <w:r w:rsidR="00D861C3">
        <w:t>s</w:t>
      </w:r>
      <w:r w:rsidR="00283782" w:rsidRPr="00283782">
        <w:t xml:space="preserve"> of the </w:t>
      </w:r>
      <w:r w:rsidR="00401B3B" w:rsidRPr="00401B3B">
        <w:t xml:space="preserve">Linux </w:t>
      </w:r>
      <w:r w:rsidR="00283782" w:rsidRPr="00283782">
        <w:t xml:space="preserve">Foundation, in the United States and other countries. O-RAN is not affiliated with, </w:t>
      </w:r>
      <w:r w:rsidR="00401B3B" w:rsidRPr="00283782">
        <w:t>endorsed,</w:t>
      </w:r>
      <w:r w:rsidR="00283782" w:rsidRPr="00283782">
        <w:t xml:space="preserve"> or sponsored by the </w:t>
      </w:r>
      <w:r w:rsidR="00401B3B" w:rsidRPr="00401B3B">
        <w:t xml:space="preserve">Linux </w:t>
      </w:r>
      <w:r w:rsidR="00283782" w:rsidRPr="00283782">
        <w:t>Foundation.</w:t>
      </w:r>
    </w:p>
    <w:p w14:paraId="3218B33F" w14:textId="77777777" w:rsidR="00365DEF" w:rsidRDefault="00365DEF" w:rsidP="000F0A6B">
      <w:pPr>
        <w:pStyle w:val="Heading2"/>
        <w:numPr>
          <w:ilvl w:val="1"/>
          <w:numId w:val="14"/>
        </w:numPr>
        <w:ind w:left="720"/>
      </w:pPr>
      <w:bookmarkStart w:id="25" w:name="_Toc32904916"/>
      <w:bookmarkStart w:id="26" w:name="_Toc2165613"/>
      <w:bookmarkStart w:id="27" w:name="_Toc365634"/>
      <w:bookmarkStart w:id="28" w:name="_Toc518910848"/>
      <w:bookmarkStart w:id="29" w:name="_Toc518894317"/>
      <w:bookmarkStart w:id="30" w:name="_Toc518894315"/>
      <w:bookmarkStart w:id="31" w:name="_Toc518910846"/>
      <w:bookmarkStart w:id="32" w:name="_Toc365632"/>
      <w:bookmarkStart w:id="33" w:name="_Toc2165611"/>
      <w:bookmarkStart w:id="34" w:name="_Toc162445494"/>
      <w:r>
        <w:t>Definitions and Abbreviations</w:t>
      </w:r>
      <w:bookmarkEnd w:id="25"/>
      <w:bookmarkEnd w:id="26"/>
      <w:bookmarkEnd w:id="27"/>
      <w:bookmarkEnd w:id="28"/>
      <w:bookmarkEnd w:id="29"/>
      <w:bookmarkEnd w:id="34"/>
    </w:p>
    <w:p w14:paraId="78A135ED" w14:textId="1205AEEA" w:rsidR="00365DEF" w:rsidRDefault="00365DEF" w:rsidP="00365DEF">
      <w:pPr>
        <w:pStyle w:val="Heading3"/>
        <w:numPr>
          <w:ilvl w:val="2"/>
          <w:numId w:val="14"/>
        </w:numPr>
      </w:pPr>
      <w:bookmarkStart w:id="35" w:name="_Toc32904917"/>
      <w:bookmarkStart w:id="36" w:name="_Toc2165614"/>
      <w:bookmarkStart w:id="37" w:name="_Toc365635"/>
      <w:bookmarkStart w:id="38" w:name="_Toc518910849"/>
      <w:bookmarkStart w:id="39" w:name="_Toc518894318"/>
      <w:bookmarkStart w:id="40" w:name="_Toc162445495"/>
      <w:r>
        <w:t>Definitions</w:t>
      </w:r>
      <w:bookmarkEnd w:id="35"/>
      <w:bookmarkEnd w:id="36"/>
      <w:bookmarkEnd w:id="37"/>
      <w:bookmarkEnd w:id="38"/>
      <w:bookmarkEnd w:id="39"/>
      <w:bookmarkEnd w:id="40"/>
    </w:p>
    <w:p w14:paraId="7F13FB01" w14:textId="77777777" w:rsidR="00BB7F56" w:rsidRPr="00E36415" w:rsidRDefault="00BB7F56" w:rsidP="00E36415"/>
    <w:p w14:paraId="718E948D" w14:textId="77777777" w:rsidR="00365DEF" w:rsidRDefault="00365DEF" w:rsidP="00365DEF">
      <w:pPr>
        <w:pStyle w:val="Heading3"/>
        <w:numPr>
          <w:ilvl w:val="2"/>
          <w:numId w:val="14"/>
        </w:numPr>
      </w:pPr>
      <w:bookmarkStart w:id="41" w:name="_Toc93313012"/>
      <w:bookmarkStart w:id="42" w:name="_Toc93313013"/>
      <w:bookmarkStart w:id="43" w:name="_Toc93313014"/>
      <w:bookmarkStart w:id="44" w:name="_Toc93313015"/>
      <w:bookmarkStart w:id="45" w:name="_Toc93313016"/>
      <w:bookmarkStart w:id="46" w:name="_Toc93313017"/>
      <w:bookmarkStart w:id="47" w:name="_Toc93313018"/>
      <w:bookmarkStart w:id="48" w:name="_Toc93313019"/>
      <w:bookmarkStart w:id="49" w:name="_Toc32904918"/>
      <w:bookmarkStart w:id="50" w:name="_Toc2165615"/>
      <w:bookmarkStart w:id="51" w:name="_Toc365636"/>
      <w:bookmarkStart w:id="52" w:name="_Toc518910850"/>
      <w:bookmarkStart w:id="53" w:name="_Toc518894319"/>
      <w:bookmarkStart w:id="54" w:name="_Hlk503292963"/>
      <w:bookmarkStart w:id="55" w:name="_Toc162445496"/>
      <w:bookmarkEnd w:id="41"/>
      <w:bookmarkEnd w:id="42"/>
      <w:bookmarkEnd w:id="43"/>
      <w:bookmarkEnd w:id="44"/>
      <w:bookmarkEnd w:id="45"/>
      <w:bookmarkEnd w:id="46"/>
      <w:bookmarkEnd w:id="47"/>
      <w:bookmarkEnd w:id="48"/>
      <w:r>
        <w:t>Abbreviations</w:t>
      </w:r>
      <w:bookmarkEnd w:id="49"/>
      <w:bookmarkEnd w:id="50"/>
      <w:bookmarkEnd w:id="51"/>
      <w:bookmarkEnd w:id="52"/>
      <w:bookmarkEnd w:id="53"/>
      <w:bookmarkEnd w:id="55"/>
    </w:p>
    <w:bookmarkEnd w:id="54"/>
    <w:p w14:paraId="435CE768" w14:textId="249007AB" w:rsidR="00EB00BF" w:rsidRDefault="002F758A" w:rsidP="00365DEF">
      <w:r>
        <w:t>For the purposes of the present document, the abbreviations given in 3GPP TR 21.905</w:t>
      </w:r>
      <w:r w:rsidR="005924A3">
        <w:t xml:space="preserve"> </w:t>
      </w:r>
      <w:r w:rsidR="005924A3">
        <w:fldChar w:fldCharType="begin"/>
      </w:r>
      <w:r w:rsidR="005924A3">
        <w:instrText xml:space="preserve"> REF _Ref57661529 \r \h </w:instrText>
      </w:r>
      <w:r w:rsidR="005924A3">
        <w:fldChar w:fldCharType="separate"/>
      </w:r>
      <w:r w:rsidR="00DB0455">
        <w:t>[1]</w:t>
      </w:r>
      <w:r w:rsidR="005924A3">
        <w:fldChar w:fldCharType="end"/>
      </w:r>
      <w:r>
        <w:t xml:space="preserve"> and the following apply. An abbreviation defined in the present document takes precedence over the definition of the same abbreviation, if any, in 3GPP TR 21.905 </w:t>
      </w:r>
      <w:r w:rsidR="005924A3">
        <w:fldChar w:fldCharType="begin"/>
      </w:r>
      <w:r w:rsidR="005924A3">
        <w:instrText xml:space="preserve"> REF _Ref57661529 \r \h </w:instrText>
      </w:r>
      <w:r w:rsidR="005924A3">
        <w:fldChar w:fldCharType="separate"/>
      </w:r>
      <w:r w:rsidR="00DB0455">
        <w:t>[1]</w:t>
      </w:r>
      <w:r w:rsidR="005924A3">
        <w:fldChar w:fldCharType="end"/>
      </w:r>
      <w:r w:rsidR="005924A3">
        <w:t>.</w:t>
      </w:r>
    </w:p>
    <w:p w14:paraId="09A561BF" w14:textId="640B1EF6" w:rsidR="00EB00BF" w:rsidRDefault="00EB00BF" w:rsidP="00EB00BF">
      <w:pPr>
        <w:pStyle w:val="EW"/>
        <w:spacing w:after="120"/>
        <w:rPr>
          <w:lang w:eastAsia="ja-JP"/>
        </w:rPr>
      </w:pPr>
      <w:r>
        <w:rPr>
          <w:lang w:eastAsia="ja-JP"/>
        </w:rPr>
        <w:t>DMS</w:t>
      </w:r>
      <w:r>
        <w:rPr>
          <w:lang w:eastAsia="ja-JP"/>
        </w:rPr>
        <w:tab/>
        <w:t>Deployment Management Services</w:t>
      </w:r>
    </w:p>
    <w:p w14:paraId="19AFBDBA" w14:textId="169A562C" w:rsidR="00F47DD3" w:rsidRDefault="00F47DD3" w:rsidP="00EB00BF">
      <w:pPr>
        <w:pStyle w:val="EW"/>
        <w:spacing w:after="120"/>
        <w:rPr>
          <w:lang w:eastAsia="ja-JP"/>
        </w:rPr>
      </w:pPr>
      <w:r>
        <w:rPr>
          <w:lang w:eastAsia="ja-JP"/>
        </w:rPr>
        <w:t>API</w:t>
      </w:r>
      <w:r>
        <w:rPr>
          <w:lang w:eastAsia="ja-JP"/>
        </w:rPr>
        <w:tab/>
      </w:r>
      <w:r w:rsidR="00BE6125">
        <w:rPr>
          <w:lang w:eastAsia="ja-JP"/>
        </w:rPr>
        <w:t>Application Programming Interface</w:t>
      </w:r>
    </w:p>
    <w:p w14:paraId="44C87AF3" w14:textId="41F574AA" w:rsidR="00EF3884" w:rsidRDefault="00333597" w:rsidP="00EB00BF">
      <w:pPr>
        <w:pStyle w:val="EW"/>
        <w:spacing w:after="120"/>
        <w:rPr>
          <w:lang w:eastAsia="ja-JP"/>
        </w:rPr>
      </w:pPr>
      <w:r>
        <w:rPr>
          <w:lang w:eastAsia="ja-JP"/>
        </w:rPr>
        <w:lastRenderedPageBreak/>
        <w:t>HPA</w:t>
      </w:r>
      <w:r>
        <w:rPr>
          <w:lang w:eastAsia="ja-JP"/>
        </w:rPr>
        <w:tab/>
        <w:t>HorizontalPodAutoscaler</w:t>
      </w:r>
    </w:p>
    <w:p w14:paraId="6CC7EC6F" w14:textId="0A6DFDA1" w:rsidR="00F47DD3" w:rsidRDefault="00F47DD3" w:rsidP="00EB00BF">
      <w:pPr>
        <w:pStyle w:val="EW"/>
        <w:spacing w:after="120"/>
        <w:rPr>
          <w:lang w:eastAsia="ja-JP"/>
        </w:rPr>
      </w:pPr>
      <w:r>
        <w:rPr>
          <w:lang w:eastAsia="ja-JP"/>
        </w:rPr>
        <w:t>SMO</w:t>
      </w:r>
      <w:r w:rsidR="009D1DCB">
        <w:rPr>
          <w:lang w:eastAsia="ja-JP"/>
        </w:rPr>
        <w:tab/>
      </w:r>
      <w:r w:rsidR="00F876AF">
        <w:rPr>
          <w:lang w:eastAsia="ja-JP"/>
        </w:rPr>
        <w:t>Service Management and Orchestration</w:t>
      </w:r>
    </w:p>
    <w:p w14:paraId="0EB85621" w14:textId="000FE34F" w:rsidR="00365DEF" w:rsidRDefault="00171936" w:rsidP="00C5440A">
      <w:pPr>
        <w:pStyle w:val="EW"/>
        <w:spacing w:after="120"/>
      </w:pPr>
      <w:r>
        <w:rPr>
          <w:lang w:eastAsia="ja-JP"/>
        </w:rPr>
        <w:t>NFO</w:t>
      </w:r>
      <w:r w:rsidR="00CC17BA">
        <w:rPr>
          <w:lang w:eastAsia="ja-JP"/>
        </w:rPr>
        <w:tab/>
        <w:t>Network Function Orchestration</w:t>
      </w:r>
    </w:p>
    <w:p w14:paraId="57D49470" w14:textId="4C55DA00" w:rsidR="002E4706" w:rsidRDefault="002E4706" w:rsidP="002E4706">
      <w:pPr>
        <w:pStyle w:val="Heading1"/>
      </w:pPr>
      <w:bookmarkStart w:id="56" w:name="_Toc516836525"/>
      <w:bookmarkStart w:id="57" w:name="_Toc516837830"/>
      <w:bookmarkStart w:id="58" w:name="_Toc516836526"/>
      <w:bookmarkStart w:id="59" w:name="_Toc516837831"/>
      <w:bookmarkStart w:id="60" w:name="_Toc2694923"/>
      <w:bookmarkStart w:id="61" w:name="_Toc2695285"/>
      <w:bookmarkStart w:id="62" w:name="_Toc2695490"/>
      <w:bookmarkStart w:id="63" w:name="_Toc2694924"/>
      <w:bookmarkStart w:id="64" w:name="_Toc2695286"/>
      <w:bookmarkStart w:id="65" w:name="_Toc2695491"/>
      <w:bookmarkStart w:id="66" w:name="_Toc2694925"/>
      <w:bookmarkStart w:id="67" w:name="_Toc2695287"/>
      <w:bookmarkStart w:id="68" w:name="_Toc2695492"/>
      <w:bookmarkStart w:id="69" w:name="_Toc2694930"/>
      <w:bookmarkStart w:id="70" w:name="_Toc2695292"/>
      <w:bookmarkStart w:id="71" w:name="_Toc2695497"/>
      <w:bookmarkStart w:id="72" w:name="_Toc2756907"/>
      <w:bookmarkStart w:id="73" w:name="_Toc2757820"/>
      <w:bookmarkStart w:id="74" w:name="_Toc2758044"/>
      <w:bookmarkStart w:id="75" w:name="_Toc2758750"/>
      <w:bookmarkStart w:id="76" w:name="_Toc2758857"/>
      <w:bookmarkStart w:id="77" w:name="_Toc2757835"/>
      <w:bookmarkStart w:id="78" w:name="_Toc2758059"/>
      <w:bookmarkStart w:id="79" w:name="_Toc2758765"/>
      <w:bookmarkStart w:id="80" w:name="_Toc2758872"/>
      <w:bookmarkStart w:id="81" w:name="_Toc2756931"/>
      <w:bookmarkStart w:id="82" w:name="_Toc2757845"/>
      <w:bookmarkStart w:id="83" w:name="_Toc2758069"/>
      <w:bookmarkStart w:id="84" w:name="_Toc2758775"/>
      <w:bookmarkStart w:id="85" w:name="_Toc2758882"/>
      <w:bookmarkStart w:id="86" w:name="_Toc2756935"/>
      <w:bookmarkStart w:id="87" w:name="_Toc2757849"/>
      <w:bookmarkStart w:id="88" w:name="_Toc2758073"/>
      <w:bookmarkStart w:id="89" w:name="_Toc2758779"/>
      <w:bookmarkStart w:id="90" w:name="_Toc2758886"/>
      <w:bookmarkStart w:id="91" w:name="_Toc2756938"/>
      <w:bookmarkStart w:id="92" w:name="_Toc2757852"/>
      <w:bookmarkStart w:id="93" w:name="_Toc2758076"/>
      <w:bookmarkStart w:id="94" w:name="_Toc2758782"/>
      <w:bookmarkStart w:id="95" w:name="_Toc2758889"/>
      <w:bookmarkStart w:id="96" w:name="_Toc2756940"/>
      <w:bookmarkStart w:id="97" w:name="_Toc2757854"/>
      <w:bookmarkStart w:id="98" w:name="_Toc2758078"/>
      <w:bookmarkStart w:id="99" w:name="_Toc2758784"/>
      <w:bookmarkStart w:id="100" w:name="_Toc2758891"/>
      <w:bookmarkStart w:id="101" w:name="_Ref32902662"/>
      <w:bookmarkStart w:id="102" w:name="_Toc162445497"/>
      <w:bookmarkEnd w:id="30"/>
      <w:bookmarkEnd w:id="31"/>
      <w:bookmarkEnd w:id="32"/>
      <w:bookmarkEnd w:id="3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lastRenderedPageBreak/>
        <w:t>O2dms Service Overview</w:t>
      </w:r>
      <w:bookmarkEnd w:id="102"/>
    </w:p>
    <w:p w14:paraId="114F60C3" w14:textId="7C101EB2" w:rsidR="002E4706" w:rsidRDefault="002E4706" w:rsidP="002E4706">
      <w:pPr>
        <w:pStyle w:val="Heading2"/>
      </w:pPr>
      <w:bookmarkStart w:id="103" w:name="_Toc162445498"/>
      <w:r>
        <w:t>Overview</w:t>
      </w:r>
      <w:bookmarkEnd w:id="103"/>
    </w:p>
    <w:p w14:paraId="61EC48FA" w14:textId="77777777" w:rsidR="0098335C" w:rsidRDefault="0098335C" w:rsidP="0098335C">
      <w:r w:rsidRPr="000938DA">
        <w:rPr>
          <w:lang w:val="en-GB"/>
        </w:rPr>
        <w:t xml:space="preserve">This document deals with the </w:t>
      </w:r>
      <w:r>
        <w:rPr>
          <w:lang w:val="en-GB"/>
        </w:rPr>
        <w:t>containerized</w:t>
      </w:r>
      <w:r w:rsidRPr="000938DA">
        <w:rPr>
          <w:lang w:val="en-GB"/>
        </w:rPr>
        <w:t xml:space="preserve"> </w:t>
      </w:r>
      <w:r>
        <w:rPr>
          <w:lang w:val="en-GB"/>
        </w:rPr>
        <w:t>workload lifecycle management services offered over the O2dms interface using the O2dms profile for Kubernete</w:t>
      </w:r>
      <w:r w:rsidRPr="00C937CF">
        <w:rPr>
          <w:lang w:val="en-GB"/>
        </w:rPr>
        <w:t>s</w:t>
      </w:r>
      <w:r>
        <w:rPr>
          <w:lang w:val="en-GB"/>
        </w:rPr>
        <w:t>. The relationship with O2ims services is also described whenever applicable (e.g., provisioning of Kubernete</w:t>
      </w:r>
      <w:r w:rsidRPr="00C937CF">
        <w:rPr>
          <w:lang w:val="en-GB"/>
        </w:rPr>
        <w:t>s la</w:t>
      </w:r>
      <w:r w:rsidRPr="00B30336">
        <w:rPr>
          <w:lang w:val="en-GB"/>
        </w:rPr>
        <w:t>b</w:t>
      </w:r>
      <w:r w:rsidRPr="00C937CF">
        <w:rPr>
          <w:lang w:val="en-GB"/>
        </w:rPr>
        <w:t>els</w:t>
      </w:r>
      <w:r>
        <w:rPr>
          <w:lang w:val="en-GB"/>
        </w:rPr>
        <w:t xml:space="preserve"> in the O-Cloud Kubern</w:t>
      </w:r>
      <w:r w:rsidRPr="008F3ADE">
        <w:rPr>
          <w:lang w:val="en-GB"/>
        </w:rPr>
        <w:t>etes cluster</w:t>
      </w:r>
      <w:r>
        <w:rPr>
          <w:lang w:val="en-GB"/>
        </w:rPr>
        <w:t xml:space="preserve"> by SMO to be able to match them against the O-RAN CNF deployment requirements). </w:t>
      </w:r>
    </w:p>
    <w:p w14:paraId="7680EAC4" w14:textId="70763CDA" w:rsidR="00BB7F56" w:rsidRDefault="0098335C" w:rsidP="0098335C">
      <w:pPr>
        <w:jc w:val="both"/>
      </w:pPr>
      <w:r>
        <w:t>This profile exposes the full set of capabilities of Kubernetes native “API Server” function to the SMO and enables the reuse of Kubernetes native API procedures and data model (Kubernetes resource manifest</w:t>
      </w:r>
      <w:r w:rsidR="00DE0AC0">
        <w:t>s</w:t>
      </w:r>
      <w:r>
        <w:t>). As depicted in</w:t>
      </w:r>
      <w:r w:rsidR="00BB6846">
        <w:t xml:space="preserve"> </w:t>
      </w:r>
      <w:r w:rsidR="00777914">
        <w:t>Figure 2.1-1</w:t>
      </w:r>
      <w:r>
        <w:t>, the O2dms profile for Kubernetes exposes one O2dms interface instance per one Kubernetes cluster to the SMO and the interface is terminated by the API Server component of Kubernetes native control plane. The address</w:t>
      </w:r>
      <w:r w:rsidRPr="009D0A38">
        <w:t xml:space="preserve"> and </w:t>
      </w:r>
      <w:r>
        <w:t xml:space="preserve">access </w:t>
      </w:r>
      <w:r w:rsidRPr="009D0A38">
        <w:t xml:space="preserve">credentials </w:t>
      </w:r>
      <w:r>
        <w:t>required for communication with the Kubernetes</w:t>
      </w:r>
      <w:r w:rsidRPr="009D0A38">
        <w:t xml:space="preserve"> API Server </w:t>
      </w:r>
      <w:r>
        <w:t xml:space="preserve">component </w:t>
      </w:r>
      <w:r w:rsidRPr="009D0A38">
        <w:t xml:space="preserve">are assumed to be available to the SMO </w:t>
      </w:r>
      <w:r>
        <w:t xml:space="preserve">(for example via O2-IMS, </w:t>
      </w:r>
      <w:r w:rsidRPr="009D0A38">
        <w:t>from the Kubernetes cluster instantiation time</w:t>
      </w:r>
      <w:r>
        <w:t>).</w:t>
      </w:r>
    </w:p>
    <w:p w14:paraId="349971D4" w14:textId="77777777" w:rsidR="0032160A" w:rsidRDefault="00BB6846" w:rsidP="007751DF">
      <w:pPr>
        <w:keepNext/>
        <w:jc w:val="center"/>
      </w:pPr>
      <w:r>
        <w:rPr>
          <w:noProof/>
          <w:lang w:val="en-GB"/>
        </w:rPr>
        <w:drawing>
          <wp:inline distT="0" distB="0" distL="0" distR="0" wp14:anchorId="510141E4" wp14:editId="3849A9E9">
            <wp:extent cx="2408275" cy="1379741"/>
            <wp:effectExtent l="0" t="0" r="508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27533" cy="1390774"/>
                    </a:xfrm>
                    <a:prstGeom prst="rect">
                      <a:avLst/>
                    </a:prstGeom>
                  </pic:spPr>
                </pic:pic>
              </a:graphicData>
            </a:graphic>
          </wp:inline>
        </w:drawing>
      </w:r>
    </w:p>
    <w:p w14:paraId="689499A0" w14:textId="4A6D47F0" w:rsidR="00B456C4" w:rsidRPr="00EE37F7" w:rsidRDefault="00777914" w:rsidP="002307BD">
      <w:pPr>
        <w:jc w:val="center"/>
      </w:pPr>
      <w:r>
        <w:rPr>
          <w:b/>
          <w:bCs/>
        </w:rPr>
        <w:t>Figure 2.1-1</w:t>
      </w:r>
    </w:p>
    <w:p w14:paraId="1EAD9C76" w14:textId="77777777" w:rsidR="0062466D" w:rsidRDefault="0062466D" w:rsidP="0062466D">
      <w:pPr>
        <w:pStyle w:val="Heading2"/>
      </w:pPr>
      <w:bookmarkStart w:id="104" w:name="_Toc162445499"/>
      <w:r w:rsidRPr="009D0A38">
        <w:t>Supported</w:t>
      </w:r>
      <w:r>
        <w:t xml:space="preserve"> Use Cases</w:t>
      </w:r>
      <w:bookmarkEnd w:id="104"/>
    </w:p>
    <w:p w14:paraId="0558275F" w14:textId="37671640" w:rsidR="0062466D" w:rsidRPr="00A54210" w:rsidRDefault="0062466D" w:rsidP="0062466D">
      <w:r>
        <w:t>The list of orchestration use-cases captured in</w:t>
      </w:r>
      <w:r w:rsidR="00BC0905">
        <w:t xml:space="preserve"> </w:t>
      </w:r>
      <w:r w:rsidR="00BC0905">
        <w:fldChar w:fldCharType="begin"/>
      </w:r>
      <w:r w:rsidR="00BC0905">
        <w:instrText xml:space="preserve"> REF _Ref99107648 \r \h </w:instrText>
      </w:r>
      <w:r w:rsidR="00BC0905">
        <w:fldChar w:fldCharType="separate"/>
      </w:r>
      <w:r w:rsidR="00DB0455">
        <w:t>[2]</w:t>
      </w:r>
      <w:r w:rsidR="00BC0905">
        <w:fldChar w:fldCharType="end"/>
      </w:r>
      <w:r>
        <w:t xml:space="preserve"> needs to be supported using O2dms capabilities for containerized workloads (NFs and other workloads). This version of the O2dms profile for Kubernetes supports the following use cases aligned with</w:t>
      </w:r>
      <w:r w:rsidR="00BC0905">
        <w:t xml:space="preserve"> </w:t>
      </w:r>
      <w:r w:rsidR="000A51A6">
        <w:fldChar w:fldCharType="begin"/>
      </w:r>
      <w:r w:rsidR="000A51A6">
        <w:instrText xml:space="preserve"> REF _Ref99107648 \r \h </w:instrText>
      </w:r>
      <w:r w:rsidR="000A51A6">
        <w:fldChar w:fldCharType="separate"/>
      </w:r>
      <w:r w:rsidR="00DB0455">
        <w:t>[2]</w:t>
      </w:r>
      <w:r w:rsidR="000A51A6">
        <w:fldChar w:fldCharType="end"/>
      </w:r>
      <w:r>
        <w:t xml:space="preserve"> based on Kubernetes native APIs and resource objects</w:t>
      </w:r>
      <w:r w:rsidRPr="009327E3">
        <w:t>.</w:t>
      </w:r>
      <w:r>
        <w:t xml:space="preserve"> </w:t>
      </w:r>
    </w:p>
    <w:p w14:paraId="21EB2C73" w14:textId="31061D37" w:rsidR="0062466D" w:rsidRDefault="0062466D" w:rsidP="0062466D">
      <w:pPr>
        <w:pStyle w:val="ListParagraph"/>
        <w:numPr>
          <w:ilvl w:val="0"/>
          <w:numId w:val="109"/>
        </w:numPr>
      </w:pPr>
      <w:r>
        <w:t xml:space="preserve">Instantiation of containerized workloads on Kubernetes cluster: This O2dms capability enables the SMO to instantiate a containerized workload on a target Kubernetes cluster using the Kubernetes native </w:t>
      </w:r>
      <w:r w:rsidR="00DE0AC0">
        <w:t xml:space="preserve">resource </w:t>
      </w:r>
      <w:r>
        <w:t>manifest</w:t>
      </w:r>
      <w:r w:rsidR="00DE0AC0">
        <w:t xml:space="preserve">s </w:t>
      </w:r>
      <w:r>
        <w:t>(Deployments, StatefulSets, ConfigMaps, etc.). The complete set of Kubernetes native resource objects may be used for workload instantiation including network, compute, storage, and configuration related objects.</w:t>
      </w:r>
    </w:p>
    <w:p w14:paraId="5614EF73" w14:textId="6B5B2169" w:rsidR="0062466D" w:rsidRDefault="0062466D" w:rsidP="0062466D">
      <w:pPr>
        <w:pStyle w:val="ListParagraph"/>
        <w:numPr>
          <w:ilvl w:val="0"/>
          <w:numId w:val="109"/>
        </w:numPr>
      </w:pPr>
      <w:r>
        <w:t>Termination of containerized workloads on Kubernetes cluster: This O2dms capability enables the SMO to terminate a containerized workload on a target Kubernetes cluster by deleting all the Kubernetes native resource manifests related to that workload from the target Kubernetes cluster.</w:t>
      </w:r>
    </w:p>
    <w:p w14:paraId="221DB860" w14:textId="4AB4C39D" w:rsidR="00F868D0" w:rsidRDefault="00F868D0" w:rsidP="00F868D0">
      <w:pPr>
        <w:pStyle w:val="ListParagraph"/>
        <w:numPr>
          <w:ilvl w:val="0"/>
          <w:numId w:val="109"/>
        </w:numPr>
      </w:pPr>
      <w:r w:rsidRPr="00D63557">
        <w:t xml:space="preserve">NF Deployment level healing: This O2dms capability enables the SMO to recover an NF </w:t>
      </w:r>
      <w:r w:rsidR="000905B9">
        <w:t>D</w:t>
      </w:r>
      <w:r w:rsidRPr="00D63557">
        <w:t xml:space="preserve">eployment from failures on a Kubernetes cluster. The SMO may trigger the NF </w:t>
      </w:r>
      <w:r w:rsidR="007F62B0">
        <w:t>D</w:t>
      </w:r>
      <w:r w:rsidRPr="00D63557">
        <w:t xml:space="preserve">eployment recovery by creating, modifying, and/or deleting K8s native resource manifests belonging to that NF </w:t>
      </w:r>
      <w:r w:rsidR="007F62B0">
        <w:t>D</w:t>
      </w:r>
      <w:r w:rsidRPr="00D63557">
        <w:t>eployment.</w:t>
      </w:r>
    </w:p>
    <w:p w14:paraId="66EFDDBA" w14:textId="5949420D" w:rsidR="002E54F1" w:rsidRDefault="002E54F1" w:rsidP="00F868D0">
      <w:pPr>
        <w:pStyle w:val="ListParagraph"/>
        <w:numPr>
          <w:ilvl w:val="0"/>
          <w:numId w:val="109"/>
        </w:numPr>
      </w:pPr>
      <w:r>
        <w:t>Scale NF Deployment on Kubernetes cluster: This O2dms capability enables the SMO to elastically scale the NF Deployment’s service capacity to the service demands. Additional K8s resources may be allocated or deallocated as part of this use case.</w:t>
      </w:r>
    </w:p>
    <w:p w14:paraId="153E17A0" w14:textId="77777777" w:rsidR="002E4706" w:rsidRDefault="002E4706" w:rsidP="002E4706">
      <w:pPr>
        <w:pStyle w:val="Heading1"/>
      </w:pPr>
      <w:bookmarkStart w:id="105" w:name="_Toc161144689"/>
      <w:bookmarkStart w:id="106" w:name="_Toc162445500"/>
      <w:bookmarkStart w:id="107" w:name="_Toc93313023"/>
      <w:bookmarkStart w:id="108" w:name="_Toc162445501"/>
      <w:bookmarkEnd w:id="105"/>
      <w:bookmarkEnd w:id="106"/>
      <w:bookmarkEnd w:id="107"/>
      <w:r>
        <w:lastRenderedPageBreak/>
        <w:t>O2dms Service Definitions</w:t>
      </w:r>
      <w:bookmarkEnd w:id="108"/>
    </w:p>
    <w:p w14:paraId="0A1D02E9" w14:textId="6061B2E6" w:rsidR="002E4706" w:rsidRDefault="002E4706" w:rsidP="002E4706">
      <w:pPr>
        <w:pStyle w:val="Heading2"/>
      </w:pPr>
      <w:bookmarkStart w:id="109" w:name="_Toc162445502"/>
      <w:r>
        <w:t>General</w:t>
      </w:r>
      <w:bookmarkEnd w:id="109"/>
    </w:p>
    <w:p w14:paraId="6D280905" w14:textId="50DF6307" w:rsidR="00F319D1" w:rsidRDefault="00F319D1" w:rsidP="00F319D1">
      <w:r>
        <w:t>This section provides details of the O2dms interface capabilities for containerized workload management exposed to the SMO using the O2dms Kubernetes profile. The O2dms Kubernetes profile exposes a REST based interface to the SMO from the API Server function of Kubernetes native control plane. The protocol stack used by O2dms Kubernetes</w:t>
      </w:r>
      <w:r>
        <w:rPr>
          <w:vertAlign w:val="superscript"/>
        </w:rPr>
        <w:t xml:space="preserve"> </w:t>
      </w:r>
      <w:r>
        <w:t>profile for secure communication between the SMO and the target Kubernetes cluster is depicted in</w:t>
      </w:r>
      <w:r w:rsidR="00702DE6">
        <w:t xml:space="preserve"> Figure 3.1-1</w:t>
      </w:r>
      <w:r>
        <w:t>. This protocol stack enables a secure transfer of the Kubernetes native API objects from the SMO to the target Kubernetes cluster.</w:t>
      </w:r>
    </w:p>
    <w:p w14:paraId="54EDBC09" w14:textId="77777777" w:rsidR="00450307" w:rsidRDefault="00F319D1">
      <w:pPr>
        <w:keepNext/>
        <w:jc w:val="center"/>
      </w:pPr>
      <w:r>
        <w:rPr>
          <w:noProof/>
        </w:rPr>
        <w:drawing>
          <wp:inline distT="0" distB="0" distL="0" distR="0" wp14:anchorId="73ABE20B" wp14:editId="240BB63C">
            <wp:extent cx="2835181" cy="1815046"/>
            <wp:effectExtent l="0" t="0" r="0" b="127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57637" cy="1829422"/>
                    </a:xfrm>
                    <a:prstGeom prst="rect">
                      <a:avLst/>
                    </a:prstGeom>
                  </pic:spPr>
                </pic:pic>
              </a:graphicData>
            </a:graphic>
          </wp:inline>
        </w:drawing>
      </w:r>
    </w:p>
    <w:p w14:paraId="03C6F3AF" w14:textId="789B1D79" w:rsidR="00702DE6" w:rsidRPr="00702DE6" w:rsidRDefault="00702DE6" w:rsidP="002307BD">
      <w:pPr>
        <w:jc w:val="center"/>
      </w:pPr>
      <w:r>
        <w:rPr>
          <w:b/>
          <w:bCs/>
        </w:rPr>
        <w:t>Figure 3.1-1</w:t>
      </w:r>
      <w:r w:rsidR="00186E7F">
        <w:rPr>
          <w:b/>
          <w:bCs/>
        </w:rPr>
        <w:t>:</w:t>
      </w:r>
      <w:r>
        <w:rPr>
          <w:b/>
          <w:bCs/>
        </w:rPr>
        <w:t xml:space="preserve"> </w:t>
      </w:r>
      <w:r w:rsidRPr="00702DE6">
        <w:rPr>
          <w:b/>
          <w:bCs/>
        </w:rPr>
        <w:t>Illustration of the protocol stack used by O2dms Kubernetes profile</w:t>
      </w:r>
    </w:p>
    <w:p w14:paraId="28259C76" w14:textId="7A566025" w:rsidR="00D57CCB" w:rsidRDefault="001D3F1B" w:rsidP="00FC7AAD">
      <w:pPr>
        <w:pStyle w:val="Heading3"/>
      </w:pPr>
      <w:bookmarkStart w:id="110" w:name="_Toc162445503"/>
      <w:r>
        <w:t>The O2dms Services Supported</w:t>
      </w:r>
      <w:bookmarkEnd w:id="110"/>
    </w:p>
    <w:p w14:paraId="54FDB237" w14:textId="77777777" w:rsidR="001A53EC" w:rsidRDefault="001A53EC" w:rsidP="001A53EC">
      <w:pPr>
        <w:rPr>
          <w:lang w:val="en-GB" w:eastAsia="zh-CN"/>
        </w:rPr>
      </w:pPr>
      <w:r>
        <w:rPr>
          <w:lang w:val="en-GB" w:eastAsia="zh-CN"/>
        </w:rPr>
        <w:t xml:space="preserve">In this specification, the </w:t>
      </w:r>
      <w:r>
        <w:t>Kubernetes</w:t>
      </w:r>
      <w:r>
        <w:rPr>
          <w:lang w:val="en-GB" w:eastAsia="zh-CN"/>
        </w:rPr>
        <w:t xml:space="preserve"> native APIs provide all the required capabilities to the SMO for containerized workload lifecycle management in a </w:t>
      </w:r>
      <w:r>
        <w:t>Kubernetes</w:t>
      </w:r>
      <w:r>
        <w:rPr>
          <w:lang w:val="en-GB" w:eastAsia="zh-CN"/>
        </w:rPr>
        <w:t xml:space="preserve"> cluster. The </w:t>
      </w:r>
      <w:r>
        <w:t>Kubernetes</w:t>
      </w:r>
      <w:r>
        <w:rPr>
          <w:lang w:val="en-GB" w:eastAsia="zh-CN"/>
        </w:rPr>
        <w:t xml:space="preserve"> native APIs are exposed by the API Server function of the </w:t>
      </w:r>
      <w:r>
        <w:t>Kubernetes</w:t>
      </w:r>
      <w:r>
        <w:rPr>
          <w:vertAlign w:val="superscript"/>
        </w:rPr>
        <w:t xml:space="preserve"> </w:t>
      </w:r>
      <w:r>
        <w:rPr>
          <w:lang w:val="en-GB" w:eastAsia="zh-CN"/>
        </w:rPr>
        <w:t xml:space="preserve">native control plane and is the common denominator for the SMO to manage containerized workloads on </w:t>
      </w:r>
      <w:r>
        <w:t>Kubernetes</w:t>
      </w:r>
      <w:r>
        <w:rPr>
          <w:lang w:val="en-GB" w:eastAsia="zh-CN"/>
        </w:rPr>
        <w:t xml:space="preserve"> based O-Clouds. </w:t>
      </w:r>
    </w:p>
    <w:p w14:paraId="44F6F148" w14:textId="4AB307F8" w:rsidR="00BB7F56" w:rsidRPr="00E36415" w:rsidRDefault="001A53EC" w:rsidP="001A53EC">
      <w:pPr>
        <w:rPr>
          <w:lang w:val="en-GB" w:eastAsia="zh-CN"/>
        </w:rPr>
      </w:pPr>
      <w:r>
        <w:rPr>
          <w:lang w:val="en-GB" w:eastAsia="zh-CN"/>
        </w:rPr>
        <w:t xml:space="preserve">The </w:t>
      </w:r>
      <w:r>
        <w:t>Kubernetes</w:t>
      </w:r>
      <w:r>
        <w:rPr>
          <w:lang w:val="en-GB" w:eastAsia="zh-CN"/>
        </w:rPr>
        <w:t xml:space="preserve"> API Sever exposes a REST based interface, offering CRUD (Create, Read, Update, Delete) operations using </w:t>
      </w:r>
      <w:r>
        <w:t>Kubernetes</w:t>
      </w:r>
      <w:r>
        <w:rPr>
          <w:lang w:val="en-GB" w:eastAsia="zh-CN"/>
        </w:rPr>
        <w:t xml:space="preserve"> native resource manifest</w:t>
      </w:r>
      <w:r w:rsidR="00DE0AC0">
        <w:rPr>
          <w:lang w:val="en-GB" w:eastAsia="zh-CN"/>
        </w:rPr>
        <w:t>s</w:t>
      </w:r>
      <w:r>
        <w:rPr>
          <w:lang w:val="en-GB" w:eastAsia="zh-CN"/>
        </w:rPr>
        <w:t>. Aligned with this REST interface, the ORAN WG6 use cases captured in</w:t>
      </w:r>
      <w:r w:rsidR="000031B6">
        <w:rPr>
          <w:lang w:val="en-GB" w:eastAsia="zh-CN"/>
        </w:rPr>
        <w:t xml:space="preserve"> </w:t>
      </w:r>
      <w:r w:rsidR="00AC1D7A">
        <w:rPr>
          <w:lang w:val="en-GB" w:eastAsia="zh-CN"/>
        </w:rPr>
        <w:fldChar w:fldCharType="begin"/>
      </w:r>
      <w:r w:rsidR="00AC1D7A">
        <w:rPr>
          <w:lang w:val="en-GB" w:eastAsia="zh-CN"/>
        </w:rPr>
        <w:instrText xml:space="preserve"> REF _Ref99107648 \r \h </w:instrText>
      </w:r>
      <w:r w:rsidR="00AC1D7A">
        <w:rPr>
          <w:lang w:val="en-GB" w:eastAsia="zh-CN"/>
        </w:rPr>
      </w:r>
      <w:r w:rsidR="00AC1D7A">
        <w:rPr>
          <w:lang w:val="en-GB" w:eastAsia="zh-CN"/>
        </w:rPr>
        <w:fldChar w:fldCharType="separate"/>
      </w:r>
      <w:r w:rsidR="00DB0455">
        <w:rPr>
          <w:lang w:val="en-GB" w:eastAsia="zh-CN"/>
        </w:rPr>
        <w:t>[2]</w:t>
      </w:r>
      <w:r w:rsidR="00AC1D7A">
        <w:rPr>
          <w:lang w:val="en-GB" w:eastAsia="zh-CN"/>
        </w:rPr>
        <w:fldChar w:fldCharType="end"/>
      </w:r>
      <w:r>
        <w:rPr>
          <w:lang w:val="en-GB" w:eastAsia="zh-CN"/>
        </w:rPr>
        <w:t xml:space="preserve"> for lifecycle management of containerized workload are realized by using the API Server’s supported operations (CRUD) and data model (</w:t>
      </w:r>
      <w:r>
        <w:t>Kubernetes</w:t>
      </w:r>
      <w:r>
        <w:rPr>
          <w:lang w:val="en-GB" w:eastAsia="zh-CN"/>
        </w:rPr>
        <w:t xml:space="preserve"> native resource manifests).</w:t>
      </w:r>
    </w:p>
    <w:p w14:paraId="09F50CF5" w14:textId="7C8FFBC7" w:rsidR="0099626A" w:rsidRDefault="00B2458A" w:rsidP="0099626A">
      <w:pPr>
        <w:pStyle w:val="Heading3"/>
        <w:rPr>
          <w:lang w:val="en-GB" w:eastAsia="zh-CN"/>
        </w:rPr>
      </w:pPr>
      <w:bookmarkStart w:id="111" w:name="_Toc96583686"/>
      <w:bookmarkStart w:id="112" w:name="_Ref140497022"/>
      <w:bookmarkStart w:id="113" w:name="_Toc162445504"/>
      <w:r w:rsidRPr="00B2458A">
        <w:rPr>
          <w:lang w:val="en-GB" w:eastAsia="zh-CN"/>
        </w:rPr>
        <w:t>Instantiate NF Deployment</w:t>
      </w:r>
      <w:bookmarkEnd w:id="111"/>
      <w:bookmarkEnd w:id="112"/>
      <w:bookmarkEnd w:id="113"/>
    </w:p>
    <w:p w14:paraId="6D5994D5" w14:textId="440D9587" w:rsidR="00E157FF" w:rsidRDefault="00E157FF" w:rsidP="00E157FF">
      <w:pPr>
        <w:rPr>
          <w:lang w:val="en-GB" w:eastAsia="zh-CN"/>
        </w:rPr>
      </w:pPr>
      <w:r>
        <w:rPr>
          <w:lang w:val="en-GB" w:eastAsia="zh-CN"/>
        </w:rPr>
        <w:t xml:space="preserve">The instantiation use case requires the SMO to start the execution of a containerized workload on a </w:t>
      </w:r>
      <w:r>
        <w:t>Kubernetes</w:t>
      </w:r>
      <w:r>
        <w:rPr>
          <w:lang w:val="en-GB" w:eastAsia="zh-CN"/>
        </w:rPr>
        <w:t xml:space="preserve"> cluster that meets the execution requirements of that workload. In this O2dms profile, the instantiation use case is realized by secured transfer of the </w:t>
      </w:r>
      <w:r>
        <w:t>Kubernetes</w:t>
      </w:r>
      <w:r>
        <w:rPr>
          <w:lang w:val="en-GB" w:eastAsia="zh-CN"/>
        </w:rPr>
        <w:t xml:space="preserve"> native resource objects from the SMO to the API Server function in the target </w:t>
      </w:r>
      <w:r>
        <w:t>Kubernetes</w:t>
      </w:r>
      <w:r>
        <w:rPr>
          <w:lang w:eastAsia="zh-CN"/>
        </w:rPr>
        <w:t xml:space="preserve"> </w:t>
      </w:r>
      <w:r>
        <w:rPr>
          <w:lang w:val="en-GB" w:eastAsia="zh-CN"/>
        </w:rPr>
        <w:t xml:space="preserve">cluster. A containerized network function usually consists of several </w:t>
      </w:r>
      <w:r>
        <w:t>Kubernetes</w:t>
      </w:r>
      <w:r>
        <w:rPr>
          <w:lang w:val="en-GB" w:eastAsia="zh-CN"/>
        </w:rPr>
        <w:t xml:space="preserve"> resource object manifest</w:t>
      </w:r>
      <w:r w:rsidR="00DE0AC0">
        <w:rPr>
          <w:lang w:val="en-GB" w:eastAsia="zh-CN"/>
        </w:rPr>
        <w:t xml:space="preserve">s </w:t>
      </w:r>
      <w:r>
        <w:rPr>
          <w:lang w:val="en-GB" w:eastAsia="zh-CN"/>
        </w:rPr>
        <w:t xml:space="preserve">for different types of resources and a secured transfer of all these </w:t>
      </w:r>
      <w:r w:rsidR="00DE0AC0">
        <w:rPr>
          <w:lang w:val="en-GB" w:eastAsia="zh-CN"/>
        </w:rPr>
        <w:t xml:space="preserve">manifests </w:t>
      </w:r>
      <w:r>
        <w:rPr>
          <w:lang w:val="en-GB" w:eastAsia="zh-CN"/>
        </w:rPr>
        <w:t xml:space="preserve">is required for successful compeletion of the instantiation use case. </w:t>
      </w:r>
    </w:p>
    <w:p w14:paraId="20AFAE4F" w14:textId="74E2547C" w:rsidR="00E157FF" w:rsidRDefault="00702DE6" w:rsidP="00E157FF">
      <w:pPr>
        <w:rPr>
          <w:lang w:val="en-GB" w:eastAsia="zh-CN"/>
        </w:rPr>
      </w:pPr>
      <w:r>
        <w:rPr>
          <w:lang w:val="en-GB" w:eastAsia="zh-CN"/>
        </w:rPr>
        <w:t xml:space="preserve">Figure </w:t>
      </w:r>
      <w:r w:rsidR="003E3D9A">
        <w:rPr>
          <w:lang w:val="en-GB" w:eastAsia="zh-CN"/>
        </w:rPr>
        <w:t>3.1.2-1</w:t>
      </w:r>
      <w:r w:rsidR="00966A73">
        <w:rPr>
          <w:lang w:val="en-GB" w:eastAsia="zh-CN"/>
        </w:rPr>
        <w:t xml:space="preserve"> </w:t>
      </w:r>
      <w:r w:rsidR="00E157FF">
        <w:rPr>
          <w:lang w:val="en-GB" w:eastAsia="zh-CN"/>
        </w:rPr>
        <w:t xml:space="preserve">exemplifies the instantiation flow in O2dms </w:t>
      </w:r>
      <w:r w:rsidR="00E157FF">
        <w:t>Kubernetes</w:t>
      </w:r>
      <w:r w:rsidR="00E157FF">
        <w:rPr>
          <w:lang w:val="en-GB" w:eastAsia="zh-CN"/>
        </w:rPr>
        <w:t xml:space="preserve"> profile aligned with the NF instantiation use case in</w:t>
      </w:r>
      <w:r w:rsidR="007842C6">
        <w:rPr>
          <w:lang w:val="en-GB" w:eastAsia="zh-CN"/>
        </w:rPr>
        <w:t xml:space="preserve"> </w:t>
      </w:r>
      <w:r w:rsidR="00AC1D7A">
        <w:rPr>
          <w:lang w:val="en-GB" w:eastAsia="zh-CN"/>
        </w:rPr>
        <w:fldChar w:fldCharType="begin"/>
      </w:r>
      <w:r w:rsidR="00AC1D7A">
        <w:rPr>
          <w:lang w:val="en-GB" w:eastAsia="zh-CN"/>
        </w:rPr>
        <w:instrText xml:space="preserve"> REF _Ref99107648 \r \h </w:instrText>
      </w:r>
      <w:r w:rsidR="00AC1D7A">
        <w:rPr>
          <w:lang w:val="en-GB" w:eastAsia="zh-CN"/>
        </w:rPr>
      </w:r>
      <w:r w:rsidR="00AC1D7A">
        <w:rPr>
          <w:lang w:val="en-GB" w:eastAsia="zh-CN"/>
        </w:rPr>
        <w:fldChar w:fldCharType="separate"/>
      </w:r>
      <w:r w:rsidR="00DB0455">
        <w:rPr>
          <w:lang w:val="en-GB" w:eastAsia="zh-CN"/>
        </w:rPr>
        <w:t>[2]</w:t>
      </w:r>
      <w:r w:rsidR="00AC1D7A">
        <w:rPr>
          <w:lang w:val="en-GB" w:eastAsia="zh-CN"/>
        </w:rPr>
        <w:fldChar w:fldCharType="end"/>
      </w:r>
      <w:r w:rsidR="00E157FF">
        <w:rPr>
          <w:lang w:val="en-GB" w:eastAsia="zh-CN"/>
        </w:rPr>
        <w:t>.</w:t>
      </w:r>
    </w:p>
    <w:p w14:paraId="0EBEDB27" w14:textId="77777777" w:rsidR="00E157FF" w:rsidRPr="0028627A" w:rsidRDefault="00E157FF" w:rsidP="00E157FF">
      <w:pPr>
        <w:pStyle w:val="PlantUML"/>
        <w:rPr>
          <w:lang w:val="en-GB" w:eastAsia="zh-CN"/>
        </w:rPr>
      </w:pPr>
      <w:r w:rsidRPr="0028627A">
        <w:rPr>
          <w:lang w:val="en-GB" w:eastAsia="zh-CN"/>
        </w:rPr>
        <w:lastRenderedPageBreak/>
        <w:t>@</w:t>
      </w:r>
      <w:r w:rsidRPr="00BF4C1C">
        <w:t>startuml</w:t>
      </w:r>
    </w:p>
    <w:p w14:paraId="4AEA2176" w14:textId="77777777" w:rsidR="00E157FF" w:rsidRPr="0028627A" w:rsidRDefault="00E157FF" w:rsidP="00E157FF">
      <w:pPr>
        <w:pStyle w:val="PlantUML"/>
        <w:rPr>
          <w:lang w:val="en-GB" w:eastAsia="zh-CN"/>
        </w:rPr>
      </w:pPr>
      <w:r w:rsidRPr="0028627A">
        <w:rPr>
          <w:lang w:val="en-GB" w:eastAsia="zh-CN"/>
        </w:rPr>
        <w:t>Autonumber</w:t>
      </w:r>
    </w:p>
    <w:p w14:paraId="131291D9" w14:textId="77777777" w:rsidR="00E157FF" w:rsidRPr="0028627A" w:rsidRDefault="00E157FF" w:rsidP="00E157FF">
      <w:pPr>
        <w:pStyle w:val="PlantUML"/>
        <w:rPr>
          <w:lang w:val="en-GB" w:eastAsia="zh-CN"/>
        </w:rPr>
      </w:pPr>
      <w:r w:rsidRPr="0028627A">
        <w:rPr>
          <w:lang w:val="en-GB" w:eastAsia="zh-CN"/>
        </w:rPr>
        <w:t>skinparam sequenceArrowThickness 1</w:t>
      </w:r>
    </w:p>
    <w:p w14:paraId="4A71ED7A" w14:textId="77777777" w:rsidR="00E157FF" w:rsidRPr="0028627A" w:rsidRDefault="00E157FF" w:rsidP="00E157FF">
      <w:pPr>
        <w:pStyle w:val="PlantUML"/>
        <w:rPr>
          <w:lang w:val="en-GB" w:eastAsia="zh-CN"/>
        </w:rPr>
      </w:pPr>
      <w:r w:rsidRPr="0028627A">
        <w:rPr>
          <w:lang w:val="en-GB" w:eastAsia="zh-CN"/>
        </w:rPr>
        <w:t>skinparam ParticipantPadding 5</w:t>
      </w:r>
    </w:p>
    <w:p w14:paraId="0FB02B47" w14:textId="77777777" w:rsidR="00E157FF" w:rsidRPr="0028627A" w:rsidRDefault="00E157FF" w:rsidP="00E157FF">
      <w:pPr>
        <w:pStyle w:val="PlantUML"/>
        <w:rPr>
          <w:lang w:val="en-GB" w:eastAsia="zh-CN"/>
        </w:rPr>
      </w:pPr>
      <w:r w:rsidRPr="0028627A">
        <w:rPr>
          <w:lang w:val="en-GB" w:eastAsia="zh-CN"/>
        </w:rPr>
        <w:t>skinparam BoxPadding 10</w:t>
      </w:r>
    </w:p>
    <w:p w14:paraId="747900FB" w14:textId="77777777" w:rsidR="00E157FF" w:rsidRPr="0028627A" w:rsidRDefault="00E157FF" w:rsidP="00E157FF">
      <w:pPr>
        <w:pStyle w:val="PlantUML"/>
        <w:rPr>
          <w:lang w:val="en-GB" w:eastAsia="zh-CN"/>
        </w:rPr>
      </w:pPr>
      <w:r w:rsidRPr="0028627A">
        <w:rPr>
          <w:lang w:val="en-GB" w:eastAsia="zh-CN"/>
        </w:rPr>
        <w:t>participant User</w:t>
      </w:r>
    </w:p>
    <w:p w14:paraId="6127943E" w14:textId="77777777" w:rsidR="00E157FF" w:rsidRPr="0028627A" w:rsidRDefault="00E157FF" w:rsidP="00E157FF">
      <w:pPr>
        <w:pStyle w:val="PlantUML"/>
        <w:rPr>
          <w:lang w:val="en-GB" w:eastAsia="zh-CN"/>
        </w:rPr>
      </w:pPr>
      <w:r w:rsidRPr="0028627A">
        <w:rPr>
          <w:lang w:val="en-GB" w:eastAsia="zh-CN"/>
        </w:rPr>
        <w:t>Box "SMO" #gold</w:t>
      </w:r>
    </w:p>
    <w:p w14:paraId="466F007D" w14:textId="77777777" w:rsidR="00E157FF" w:rsidRPr="0028627A" w:rsidRDefault="00E157FF" w:rsidP="00E157FF">
      <w:pPr>
        <w:pStyle w:val="PlantUML"/>
        <w:rPr>
          <w:lang w:val="en-GB" w:eastAsia="zh-CN"/>
        </w:rPr>
      </w:pPr>
      <w:r w:rsidRPr="0028627A">
        <w:rPr>
          <w:lang w:val="en-GB" w:eastAsia="zh-CN"/>
        </w:rPr>
        <w:t xml:space="preserve">   Participant NFO as NFO</w:t>
      </w:r>
    </w:p>
    <w:p w14:paraId="2B729FD1" w14:textId="77777777" w:rsidR="00E157FF" w:rsidRPr="0028627A" w:rsidRDefault="00E157FF" w:rsidP="00E157FF">
      <w:pPr>
        <w:pStyle w:val="PlantUML"/>
        <w:rPr>
          <w:lang w:val="en-GB" w:eastAsia="zh-CN"/>
        </w:rPr>
      </w:pPr>
      <w:r w:rsidRPr="0028627A">
        <w:rPr>
          <w:lang w:val="en-GB" w:eastAsia="zh-CN"/>
        </w:rPr>
        <w:t>end box</w:t>
      </w:r>
    </w:p>
    <w:p w14:paraId="6769D7AF" w14:textId="77777777" w:rsidR="00E157FF" w:rsidRPr="0028627A" w:rsidRDefault="00E157FF" w:rsidP="00E157FF">
      <w:pPr>
        <w:pStyle w:val="PlantUML"/>
        <w:rPr>
          <w:lang w:val="en-GB" w:eastAsia="zh-CN"/>
        </w:rPr>
      </w:pPr>
      <w:r w:rsidRPr="0028627A">
        <w:rPr>
          <w:lang w:val="en-GB" w:eastAsia="zh-CN"/>
        </w:rPr>
        <w:t>Box "Kubernetes</w:t>
      </w:r>
      <w:r w:rsidRPr="00456B1A">
        <w:rPr>
          <w:vertAlign w:val="superscript"/>
          <w:lang w:val="en-GB" w:eastAsia="zh-CN"/>
        </w:rPr>
        <w:t>®</w:t>
      </w:r>
      <w:r w:rsidRPr="0028627A">
        <w:rPr>
          <w:lang w:val="en-GB" w:eastAsia="zh-CN"/>
        </w:rPr>
        <w:t xml:space="preserve"> based O-Cloud" #lightseagreen</w:t>
      </w:r>
    </w:p>
    <w:p w14:paraId="62844EB5" w14:textId="77777777" w:rsidR="00E157FF" w:rsidRPr="0028627A" w:rsidRDefault="00E157FF" w:rsidP="00E157FF">
      <w:pPr>
        <w:pStyle w:val="PlantUML"/>
        <w:rPr>
          <w:lang w:val="en-GB" w:eastAsia="zh-CN"/>
        </w:rPr>
      </w:pPr>
      <w:r w:rsidRPr="0028627A">
        <w:rPr>
          <w:lang w:val="en-GB" w:eastAsia="zh-CN"/>
        </w:rPr>
        <w:t xml:space="preserve">   participant apiserver as "K8s</w:t>
      </w:r>
      <w:r w:rsidRPr="00456B1A">
        <w:rPr>
          <w:vertAlign w:val="superscript"/>
          <w:lang w:val="en-GB" w:eastAsia="zh-CN"/>
        </w:rPr>
        <w:t>®</w:t>
      </w:r>
      <w:r w:rsidRPr="0028627A">
        <w:rPr>
          <w:lang w:val="en-GB" w:eastAsia="zh-CN"/>
        </w:rPr>
        <w:t xml:space="preserve"> API Server"</w:t>
      </w:r>
    </w:p>
    <w:p w14:paraId="08CC5272" w14:textId="77777777" w:rsidR="00E157FF" w:rsidRPr="0028627A" w:rsidRDefault="00E157FF" w:rsidP="00E157FF">
      <w:pPr>
        <w:pStyle w:val="PlantUML"/>
        <w:rPr>
          <w:lang w:val="en-GB" w:eastAsia="zh-CN"/>
        </w:rPr>
      </w:pPr>
      <w:r w:rsidRPr="0028627A">
        <w:rPr>
          <w:lang w:val="en-GB" w:eastAsia="zh-CN"/>
        </w:rPr>
        <w:t xml:space="preserve">   participant worker as "K8s</w:t>
      </w:r>
      <w:r w:rsidRPr="00456B1A">
        <w:rPr>
          <w:vertAlign w:val="superscript"/>
          <w:lang w:val="en-GB" w:eastAsia="zh-CN"/>
        </w:rPr>
        <w:t>®</w:t>
      </w:r>
      <w:r w:rsidRPr="0028627A">
        <w:rPr>
          <w:lang w:val="en-GB" w:eastAsia="zh-CN"/>
        </w:rPr>
        <w:t xml:space="preserve"> worker"</w:t>
      </w:r>
    </w:p>
    <w:p w14:paraId="218386FA" w14:textId="77777777" w:rsidR="00E157FF" w:rsidRPr="0028627A" w:rsidRDefault="00E157FF" w:rsidP="00E157FF">
      <w:pPr>
        <w:pStyle w:val="PlantUML"/>
        <w:rPr>
          <w:lang w:val="en-GB" w:eastAsia="zh-CN"/>
        </w:rPr>
      </w:pPr>
      <w:r w:rsidRPr="0028627A">
        <w:rPr>
          <w:lang w:val="en-GB" w:eastAsia="zh-CN"/>
        </w:rPr>
        <w:t>End box</w:t>
      </w:r>
    </w:p>
    <w:p w14:paraId="4DDDFB10" w14:textId="77777777" w:rsidR="00E157FF" w:rsidRPr="0028627A" w:rsidRDefault="00E157FF" w:rsidP="00E157FF">
      <w:pPr>
        <w:pStyle w:val="PlantUML"/>
        <w:rPr>
          <w:lang w:val="en-GB" w:eastAsia="zh-CN"/>
        </w:rPr>
      </w:pPr>
      <w:r w:rsidRPr="0028627A">
        <w:rPr>
          <w:lang w:val="en-GB" w:eastAsia="zh-CN"/>
        </w:rPr>
        <w:t>Note over NFO, apiserver</w:t>
      </w:r>
    </w:p>
    <w:p w14:paraId="57F57146" w14:textId="77777777" w:rsidR="00E157FF" w:rsidRPr="0028627A" w:rsidRDefault="00E157FF" w:rsidP="00E157FF">
      <w:pPr>
        <w:pStyle w:val="PlantUML"/>
        <w:rPr>
          <w:lang w:val="en-GB" w:eastAsia="zh-CN"/>
        </w:rPr>
      </w:pPr>
      <w:r w:rsidRPr="0028627A">
        <w:rPr>
          <w:lang w:val="en-GB" w:eastAsia="zh-CN"/>
        </w:rPr>
        <w:t xml:space="preserve">  PRECONDITIONS:</w:t>
      </w:r>
    </w:p>
    <w:p w14:paraId="7E0769CF" w14:textId="77777777" w:rsidR="00E157FF" w:rsidRPr="0028627A" w:rsidRDefault="00E157FF" w:rsidP="00E157FF">
      <w:pPr>
        <w:pStyle w:val="PlantUML"/>
        <w:rPr>
          <w:lang w:val="en-GB" w:eastAsia="zh-CN"/>
        </w:rPr>
      </w:pPr>
      <w:r w:rsidRPr="0028627A">
        <w:rPr>
          <w:lang w:val="en-GB" w:eastAsia="zh-CN"/>
        </w:rPr>
        <w:t xml:space="preserve">  SMO is active and running normally </w:t>
      </w:r>
    </w:p>
    <w:p w14:paraId="7D73332A" w14:textId="77777777" w:rsidR="00E157FF" w:rsidRPr="0028627A" w:rsidRDefault="00E157FF" w:rsidP="00E157FF">
      <w:pPr>
        <w:pStyle w:val="PlantUML"/>
        <w:rPr>
          <w:lang w:val="en-GB" w:eastAsia="zh-CN"/>
        </w:rPr>
      </w:pPr>
      <w:r w:rsidRPr="0028627A">
        <w:rPr>
          <w:lang w:val="en-GB" w:eastAsia="zh-CN"/>
        </w:rPr>
        <w:t xml:space="preserve">  K8s</w:t>
      </w:r>
      <w:r w:rsidRPr="00456B1A">
        <w:rPr>
          <w:vertAlign w:val="superscript"/>
          <w:lang w:val="en-GB" w:eastAsia="zh-CN"/>
        </w:rPr>
        <w:t>®</w:t>
      </w:r>
      <w:r w:rsidRPr="0028627A">
        <w:rPr>
          <w:lang w:val="en-GB" w:eastAsia="zh-CN"/>
        </w:rPr>
        <w:t xml:space="preserve"> cluster is active and running normally</w:t>
      </w:r>
    </w:p>
    <w:p w14:paraId="477ED3F5" w14:textId="77777777" w:rsidR="00E157FF" w:rsidRPr="0028627A" w:rsidRDefault="00E157FF" w:rsidP="00E157FF">
      <w:pPr>
        <w:pStyle w:val="PlantUML"/>
        <w:rPr>
          <w:lang w:val="en-GB" w:eastAsia="zh-CN"/>
        </w:rPr>
      </w:pPr>
      <w:r w:rsidRPr="0028627A">
        <w:rPr>
          <w:lang w:val="en-GB" w:eastAsia="zh-CN"/>
        </w:rPr>
        <w:t xml:space="preserve">  SMO and K8s</w:t>
      </w:r>
      <w:r w:rsidRPr="00456B1A">
        <w:rPr>
          <w:vertAlign w:val="superscript"/>
          <w:lang w:val="en-GB" w:eastAsia="zh-CN"/>
        </w:rPr>
        <w:t>®</w:t>
      </w:r>
      <w:r w:rsidRPr="0028627A">
        <w:rPr>
          <w:lang w:val="en-GB" w:eastAsia="zh-CN"/>
        </w:rPr>
        <w:t xml:space="preserve"> API Server connectivity is established</w:t>
      </w:r>
    </w:p>
    <w:p w14:paraId="67964806" w14:textId="77777777" w:rsidR="00E157FF" w:rsidRPr="0028627A" w:rsidRDefault="00E157FF" w:rsidP="00E157FF">
      <w:pPr>
        <w:pStyle w:val="PlantUML"/>
        <w:rPr>
          <w:lang w:val="en-GB" w:eastAsia="zh-CN"/>
        </w:rPr>
      </w:pPr>
      <w:r w:rsidRPr="0028627A">
        <w:rPr>
          <w:lang w:val="en-GB" w:eastAsia="zh-CN"/>
        </w:rPr>
        <w:t>End Note</w:t>
      </w:r>
    </w:p>
    <w:p w14:paraId="0B560F36" w14:textId="77777777" w:rsidR="00E157FF" w:rsidRPr="0028627A" w:rsidRDefault="00E157FF" w:rsidP="00E157FF">
      <w:pPr>
        <w:pStyle w:val="PlantUML"/>
        <w:rPr>
          <w:lang w:val="en-GB" w:eastAsia="zh-CN"/>
        </w:rPr>
      </w:pPr>
      <w:r w:rsidRPr="0028627A">
        <w:rPr>
          <w:lang w:val="en-GB" w:eastAsia="zh-CN"/>
        </w:rPr>
        <w:t>== Use case: Instantiate containerized workload on K8s</w:t>
      </w:r>
      <w:r w:rsidRPr="00456B1A">
        <w:rPr>
          <w:vertAlign w:val="superscript"/>
          <w:lang w:val="en-GB" w:eastAsia="zh-CN"/>
        </w:rPr>
        <w:t>®</w:t>
      </w:r>
      <w:r w:rsidRPr="0028627A">
        <w:rPr>
          <w:lang w:val="en-GB" w:eastAsia="zh-CN"/>
        </w:rPr>
        <w:t xml:space="preserve"> cluster ==</w:t>
      </w:r>
    </w:p>
    <w:p w14:paraId="7F9235D9" w14:textId="77777777" w:rsidR="00E157FF" w:rsidRPr="0028627A" w:rsidRDefault="00E157FF" w:rsidP="00E157FF">
      <w:pPr>
        <w:pStyle w:val="PlantUML"/>
        <w:rPr>
          <w:lang w:val="en-GB" w:eastAsia="zh-CN"/>
        </w:rPr>
      </w:pPr>
      <w:r w:rsidRPr="0028627A">
        <w:rPr>
          <w:lang w:val="en-GB" w:eastAsia="zh-CN"/>
        </w:rPr>
        <w:t>User -&gt; NFO : Instantiate CNF (Id)</w:t>
      </w:r>
    </w:p>
    <w:p w14:paraId="2728BE9E" w14:textId="77777777" w:rsidR="00E157FF" w:rsidRPr="0028627A" w:rsidRDefault="00E157FF" w:rsidP="00E157FF">
      <w:pPr>
        <w:pStyle w:val="PlantUML"/>
        <w:rPr>
          <w:lang w:val="en-GB" w:eastAsia="zh-CN"/>
        </w:rPr>
      </w:pPr>
      <w:r w:rsidRPr="0028627A">
        <w:rPr>
          <w:lang w:val="en-GB" w:eastAsia="zh-CN"/>
        </w:rPr>
        <w:t>Note over NFO</w:t>
      </w:r>
    </w:p>
    <w:p w14:paraId="612585BE" w14:textId="77777777" w:rsidR="00E157FF" w:rsidRPr="0028627A" w:rsidRDefault="00E157FF" w:rsidP="00E157FF">
      <w:pPr>
        <w:pStyle w:val="PlantUML"/>
        <w:rPr>
          <w:lang w:val="en-GB" w:eastAsia="zh-CN"/>
        </w:rPr>
      </w:pPr>
      <w:r w:rsidRPr="0028627A">
        <w:rPr>
          <w:lang w:val="en-GB" w:eastAsia="zh-CN"/>
        </w:rPr>
        <w:t xml:space="preserve">  SMO gets the deployment artifacts for </w:t>
      </w:r>
    </w:p>
    <w:p w14:paraId="7788BBC3" w14:textId="77777777" w:rsidR="00E157FF" w:rsidRPr="0028627A" w:rsidRDefault="00E157FF" w:rsidP="00E157FF">
      <w:pPr>
        <w:pStyle w:val="PlantUML"/>
        <w:rPr>
          <w:lang w:val="en-GB" w:eastAsia="zh-CN"/>
        </w:rPr>
      </w:pPr>
      <w:r w:rsidRPr="0028627A">
        <w:rPr>
          <w:lang w:val="en-GB" w:eastAsia="zh-CN"/>
        </w:rPr>
        <w:t xml:space="preserve">  containerized workload (e.g., ASD, Helm Charts)</w:t>
      </w:r>
    </w:p>
    <w:p w14:paraId="53981DB4" w14:textId="77777777" w:rsidR="00E157FF" w:rsidRPr="0028627A" w:rsidRDefault="00E157FF" w:rsidP="00E157FF">
      <w:pPr>
        <w:pStyle w:val="PlantUML"/>
        <w:rPr>
          <w:lang w:val="en-GB" w:eastAsia="zh-CN"/>
        </w:rPr>
      </w:pPr>
      <w:r w:rsidRPr="0028627A">
        <w:rPr>
          <w:lang w:val="en-GB" w:eastAsia="zh-CN"/>
        </w:rPr>
        <w:t xml:space="preserve">  from a repository</w:t>
      </w:r>
    </w:p>
    <w:p w14:paraId="0DB85198" w14:textId="77777777" w:rsidR="00E157FF" w:rsidRPr="0028627A" w:rsidRDefault="00E157FF" w:rsidP="00E157FF">
      <w:pPr>
        <w:pStyle w:val="PlantUML"/>
        <w:rPr>
          <w:lang w:val="en-GB" w:eastAsia="zh-CN"/>
        </w:rPr>
      </w:pPr>
      <w:r w:rsidRPr="0028627A">
        <w:rPr>
          <w:lang w:val="en-GB" w:eastAsia="zh-CN"/>
        </w:rPr>
        <w:t>end Note</w:t>
      </w:r>
    </w:p>
    <w:p w14:paraId="731EE778" w14:textId="77777777" w:rsidR="00E157FF" w:rsidRPr="0028627A" w:rsidRDefault="00E157FF" w:rsidP="00E157FF">
      <w:pPr>
        <w:pStyle w:val="PlantUML"/>
        <w:rPr>
          <w:lang w:val="en-GB" w:eastAsia="zh-CN"/>
        </w:rPr>
      </w:pPr>
      <w:r w:rsidRPr="0028627A">
        <w:rPr>
          <w:lang w:val="en-GB" w:eastAsia="zh-CN"/>
        </w:rPr>
        <w:t>Note over NFO</w:t>
      </w:r>
    </w:p>
    <w:p w14:paraId="03A2C9BA" w14:textId="77777777" w:rsidR="00E157FF" w:rsidRPr="0028627A" w:rsidRDefault="00E157FF" w:rsidP="00E157FF">
      <w:pPr>
        <w:pStyle w:val="PlantUML"/>
        <w:rPr>
          <w:lang w:val="en-GB" w:eastAsia="zh-CN"/>
        </w:rPr>
      </w:pPr>
      <w:r w:rsidRPr="0028627A">
        <w:rPr>
          <w:lang w:val="en-GB" w:eastAsia="zh-CN"/>
        </w:rPr>
        <w:t xml:space="preserve">  If unspecified, the SMO performs homing to select</w:t>
      </w:r>
    </w:p>
    <w:p w14:paraId="1721A40A" w14:textId="77777777" w:rsidR="00E157FF" w:rsidRPr="0028627A" w:rsidRDefault="00E157FF" w:rsidP="00E157FF">
      <w:pPr>
        <w:pStyle w:val="PlantUML"/>
        <w:rPr>
          <w:lang w:val="en-GB" w:eastAsia="zh-CN"/>
        </w:rPr>
      </w:pPr>
      <w:r w:rsidRPr="0028627A">
        <w:rPr>
          <w:lang w:val="en-GB" w:eastAsia="zh-CN"/>
        </w:rPr>
        <w:t xml:space="preserve">  a suitable K8s</w:t>
      </w:r>
      <w:r w:rsidRPr="00456B1A">
        <w:rPr>
          <w:vertAlign w:val="superscript"/>
          <w:lang w:val="en-GB" w:eastAsia="zh-CN"/>
        </w:rPr>
        <w:t>®</w:t>
      </w:r>
      <w:r w:rsidRPr="0028627A">
        <w:rPr>
          <w:lang w:val="en-GB" w:eastAsia="zh-CN"/>
        </w:rPr>
        <w:t xml:space="preserve"> cluster and adds information in </w:t>
      </w:r>
    </w:p>
    <w:p w14:paraId="009EC158" w14:textId="77777777" w:rsidR="00E157FF" w:rsidRPr="0028627A" w:rsidRDefault="00E157FF" w:rsidP="00E157FF">
      <w:pPr>
        <w:pStyle w:val="PlantUML"/>
        <w:rPr>
          <w:lang w:val="en-GB" w:eastAsia="zh-CN"/>
        </w:rPr>
      </w:pPr>
      <w:r w:rsidRPr="0028627A">
        <w:rPr>
          <w:lang w:val="en-GB" w:eastAsia="zh-CN"/>
        </w:rPr>
        <w:t xml:space="preserve">  the inventory for the workload being deployed</w:t>
      </w:r>
    </w:p>
    <w:p w14:paraId="656BF8CD" w14:textId="77777777" w:rsidR="00E157FF" w:rsidRPr="0028627A" w:rsidRDefault="00E157FF" w:rsidP="00E157FF">
      <w:pPr>
        <w:pStyle w:val="PlantUML"/>
        <w:rPr>
          <w:lang w:val="en-GB" w:eastAsia="zh-CN"/>
        </w:rPr>
      </w:pPr>
      <w:r w:rsidRPr="0028627A">
        <w:rPr>
          <w:lang w:val="en-GB" w:eastAsia="zh-CN"/>
        </w:rPr>
        <w:t>end Note</w:t>
      </w:r>
    </w:p>
    <w:p w14:paraId="7A34B446" w14:textId="77777777" w:rsidR="00E157FF" w:rsidRPr="0028627A" w:rsidRDefault="00E157FF" w:rsidP="00E157FF">
      <w:pPr>
        <w:pStyle w:val="PlantUML"/>
        <w:rPr>
          <w:lang w:val="en-GB" w:eastAsia="zh-CN"/>
        </w:rPr>
      </w:pPr>
      <w:r w:rsidRPr="0028627A">
        <w:rPr>
          <w:lang w:val="en-GB" w:eastAsia="zh-CN"/>
        </w:rPr>
        <w:t>Note over NFO</w:t>
      </w:r>
    </w:p>
    <w:p w14:paraId="52F4EAFF" w14:textId="77777777" w:rsidR="00E157FF" w:rsidRPr="0028627A" w:rsidRDefault="00E157FF" w:rsidP="00E157FF">
      <w:pPr>
        <w:pStyle w:val="PlantUML"/>
        <w:rPr>
          <w:lang w:val="en-GB" w:eastAsia="zh-CN"/>
        </w:rPr>
      </w:pPr>
      <w:r w:rsidRPr="0028627A">
        <w:rPr>
          <w:lang w:val="en-GB" w:eastAsia="zh-CN"/>
        </w:rPr>
        <w:t xml:space="preserve">  SMO generates parameterized K8s</w:t>
      </w:r>
      <w:r w:rsidRPr="00456B1A">
        <w:rPr>
          <w:vertAlign w:val="superscript"/>
          <w:lang w:val="en-GB" w:eastAsia="zh-CN"/>
        </w:rPr>
        <w:t>®</w:t>
      </w:r>
      <w:r w:rsidRPr="0028627A">
        <w:rPr>
          <w:lang w:val="en-GB" w:eastAsia="zh-CN"/>
        </w:rPr>
        <w:t xml:space="preserve"> manifests</w:t>
      </w:r>
    </w:p>
    <w:p w14:paraId="18E8255C" w14:textId="77777777" w:rsidR="00E157FF" w:rsidRPr="0028627A" w:rsidRDefault="00E157FF" w:rsidP="00E157FF">
      <w:pPr>
        <w:pStyle w:val="PlantUML"/>
        <w:rPr>
          <w:lang w:val="en-GB" w:eastAsia="zh-CN"/>
        </w:rPr>
      </w:pPr>
      <w:r w:rsidRPr="0028627A">
        <w:rPr>
          <w:lang w:val="en-GB" w:eastAsia="zh-CN"/>
        </w:rPr>
        <w:t xml:space="preserve">  for the containerized workload</w:t>
      </w:r>
    </w:p>
    <w:p w14:paraId="1CEE0368" w14:textId="77777777" w:rsidR="00E157FF" w:rsidRPr="0028627A" w:rsidRDefault="00E157FF" w:rsidP="00E157FF">
      <w:pPr>
        <w:pStyle w:val="PlantUML"/>
        <w:rPr>
          <w:lang w:val="en-GB" w:eastAsia="zh-CN"/>
        </w:rPr>
      </w:pPr>
      <w:r w:rsidRPr="0028627A">
        <w:rPr>
          <w:lang w:val="en-GB" w:eastAsia="zh-CN"/>
        </w:rPr>
        <w:t>end Note</w:t>
      </w:r>
    </w:p>
    <w:p w14:paraId="72055D1B" w14:textId="77777777" w:rsidR="00E157FF" w:rsidRPr="0028627A" w:rsidRDefault="00E157FF" w:rsidP="00E157FF">
      <w:pPr>
        <w:pStyle w:val="PlantUML"/>
        <w:rPr>
          <w:lang w:val="en-GB" w:eastAsia="zh-CN"/>
        </w:rPr>
      </w:pPr>
      <w:r w:rsidRPr="0028627A">
        <w:rPr>
          <w:lang w:val="en-GB" w:eastAsia="zh-CN"/>
        </w:rPr>
        <w:t>loop Until all K8S resource manifests are sent to K8s</w:t>
      </w:r>
      <w:r w:rsidRPr="00456B1A">
        <w:rPr>
          <w:vertAlign w:val="superscript"/>
          <w:lang w:val="en-GB" w:eastAsia="zh-CN"/>
        </w:rPr>
        <w:t>®</w:t>
      </w:r>
      <w:r w:rsidRPr="0028627A">
        <w:rPr>
          <w:lang w:val="en-GB" w:eastAsia="zh-CN"/>
        </w:rPr>
        <w:t xml:space="preserve"> cluster</w:t>
      </w:r>
    </w:p>
    <w:p w14:paraId="52D1DB14" w14:textId="77777777" w:rsidR="00E157FF" w:rsidRPr="0028627A" w:rsidRDefault="00E157FF" w:rsidP="00E157FF">
      <w:pPr>
        <w:pStyle w:val="PlantUML"/>
        <w:rPr>
          <w:lang w:val="en-GB" w:eastAsia="zh-CN"/>
        </w:rPr>
      </w:pPr>
      <w:r w:rsidRPr="0028627A">
        <w:rPr>
          <w:lang w:val="en-GB" w:eastAsia="zh-CN"/>
        </w:rPr>
        <w:t>NFO -&gt; apiserver : **[O2dms]** &lt;&lt;HTTP POST&gt;&gt; Create K8s</w:t>
      </w:r>
      <w:r w:rsidRPr="00456B1A">
        <w:rPr>
          <w:vertAlign w:val="superscript"/>
          <w:lang w:val="en-GB" w:eastAsia="zh-CN"/>
        </w:rPr>
        <w:t>®</w:t>
      </w:r>
      <w:r w:rsidRPr="0028627A">
        <w:rPr>
          <w:lang w:val="en-GB" w:eastAsia="zh-CN"/>
        </w:rPr>
        <w:t xml:space="preserve"> resource object</w:t>
      </w:r>
    </w:p>
    <w:p w14:paraId="57CE7B49" w14:textId="77777777" w:rsidR="00E157FF" w:rsidRPr="0028627A" w:rsidRDefault="00E157FF" w:rsidP="00E157FF">
      <w:pPr>
        <w:pStyle w:val="PlantUML"/>
        <w:rPr>
          <w:lang w:val="en-GB" w:eastAsia="zh-CN"/>
        </w:rPr>
      </w:pPr>
      <w:r w:rsidRPr="0028627A">
        <w:rPr>
          <w:lang w:val="en-GB" w:eastAsia="zh-CN"/>
        </w:rPr>
        <w:t>apiserver -&gt; apiserver: Create K8s</w:t>
      </w:r>
      <w:r w:rsidRPr="00456B1A">
        <w:rPr>
          <w:vertAlign w:val="superscript"/>
          <w:lang w:val="en-GB" w:eastAsia="zh-CN"/>
        </w:rPr>
        <w:t>®</w:t>
      </w:r>
      <w:r w:rsidRPr="0028627A">
        <w:rPr>
          <w:lang w:val="en-GB" w:eastAsia="zh-CN"/>
        </w:rPr>
        <w:t xml:space="preserve"> resource</w:t>
      </w:r>
    </w:p>
    <w:p w14:paraId="275C8460" w14:textId="77777777" w:rsidR="00E157FF" w:rsidRPr="0028627A" w:rsidRDefault="00E157FF" w:rsidP="00E157FF">
      <w:pPr>
        <w:pStyle w:val="PlantUML"/>
        <w:rPr>
          <w:lang w:val="en-GB" w:eastAsia="zh-CN"/>
        </w:rPr>
      </w:pPr>
      <w:r w:rsidRPr="0028627A">
        <w:rPr>
          <w:lang w:val="en-GB" w:eastAsia="zh-CN"/>
        </w:rPr>
        <w:t>apiserver -&gt; NFO : **[O2dms]** &lt;&lt;HTTP 201&gt;&gt; CREATED</w:t>
      </w:r>
    </w:p>
    <w:p w14:paraId="234F1D16" w14:textId="77777777" w:rsidR="00E157FF" w:rsidRPr="0028627A" w:rsidRDefault="00E157FF" w:rsidP="00E157FF">
      <w:pPr>
        <w:pStyle w:val="PlantUML"/>
        <w:rPr>
          <w:lang w:val="en-GB" w:eastAsia="zh-CN"/>
        </w:rPr>
      </w:pPr>
      <w:r w:rsidRPr="0028627A">
        <w:rPr>
          <w:lang w:val="en-GB" w:eastAsia="zh-CN"/>
        </w:rPr>
        <w:t>end</w:t>
      </w:r>
    </w:p>
    <w:p w14:paraId="2D1B900A" w14:textId="77777777" w:rsidR="00E157FF" w:rsidRPr="0028627A" w:rsidRDefault="00E157FF" w:rsidP="00E157FF">
      <w:pPr>
        <w:pStyle w:val="PlantUML"/>
        <w:rPr>
          <w:lang w:val="en-GB" w:eastAsia="zh-CN"/>
        </w:rPr>
      </w:pPr>
      <w:r w:rsidRPr="0028627A">
        <w:rPr>
          <w:lang w:val="en-GB" w:eastAsia="zh-CN"/>
        </w:rPr>
        <w:t>Note over apiserver</w:t>
      </w:r>
    </w:p>
    <w:p w14:paraId="15718835" w14:textId="77777777" w:rsidR="00E157FF" w:rsidRPr="0028627A" w:rsidRDefault="00E157FF" w:rsidP="00E157FF">
      <w:pPr>
        <w:pStyle w:val="PlantUML"/>
        <w:rPr>
          <w:lang w:val="en-GB" w:eastAsia="zh-CN"/>
        </w:rPr>
      </w:pPr>
      <w:r w:rsidRPr="0028627A">
        <w:rPr>
          <w:lang w:val="en-GB" w:eastAsia="zh-CN"/>
        </w:rPr>
        <w:t xml:space="preserve">  K8s</w:t>
      </w:r>
      <w:r w:rsidRPr="00456B1A">
        <w:rPr>
          <w:vertAlign w:val="superscript"/>
          <w:lang w:val="en-GB" w:eastAsia="zh-CN"/>
        </w:rPr>
        <w:t>®</w:t>
      </w:r>
      <w:r w:rsidRPr="0028627A">
        <w:rPr>
          <w:lang w:val="en-GB" w:eastAsia="zh-CN"/>
        </w:rPr>
        <w:t xml:space="preserve"> API Server notifies the worker</w:t>
      </w:r>
    </w:p>
    <w:p w14:paraId="3F83120D" w14:textId="77777777" w:rsidR="00E157FF" w:rsidRPr="0028627A" w:rsidRDefault="00E157FF" w:rsidP="00E157FF">
      <w:pPr>
        <w:pStyle w:val="PlantUML"/>
        <w:rPr>
          <w:lang w:val="en-GB" w:eastAsia="zh-CN"/>
        </w:rPr>
      </w:pPr>
      <w:r w:rsidRPr="0028627A">
        <w:rPr>
          <w:lang w:val="en-GB" w:eastAsia="zh-CN"/>
        </w:rPr>
        <w:t xml:space="preserve">  node(s) to start workload execution</w:t>
      </w:r>
    </w:p>
    <w:p w14:paraId="22584A6D" w14:textId="77777777" w:rsidR="00E157FF" w:rsidRPr="0028627A" w:rsidRDefault="00E157FF" w:rsidP="00E157FF">
      <w:pPr>
        <w:pStyle w:val="PlantUML"/>
        <w:rPr>
          <w:lang w:val="en-GB" w:eastAsia="zh-CN"/>
        </w:rPr>
      </w:pPr>
      <w:r w:rsidRPr="0028627A">
        <w:rPr>
          <w:lang w:val="en-GB" w:eastAsia="zh-CN"/>
        </w:rPr>
        <w:t>end note</w:t>
      </w:r>
    </w:p>
    <w:p w14:paraId="302BF8F0" w14:textId="77777777" w:rsidR="00E157FF" w:rsidRPr="0028627A" w:rsidRDefault="00E157FF" w:rsidP="00E157FF">
      <w:pPr>
        <w:pStyle w:val="PlantUML"/>
        <w:rPr>
          <w:lang w:val="en-GB" w:eastAsia="zh-CN"/>
        </w:rPr>
      </w:pPr>
      <w:r w:rsidRPr="0028627A">
        <w:rPr>
          <w:lang w:val="en-GB" w:eastAsia="zh-CN"/>
        </w:rPr>
        <w:t>Note over worker</w:t>
      </w:r>
    </w:p>
    <w:p w14:paraId="21F9D1A7" w14:textId="77777777" w:rsidR="00E157FF" w:rsidRPr="0028627A" w:rsidRDefault="00E157FF" w:rsidP="00E157FF">
      <w:pPr>
        <w:pStyle w:val="PlantUML"/>
        <w:rPr>
          <w:lang w:val="en-GB" w:eastAsia="zh-CN"/>
        </w:rPr>
      </w:pPr>
      <w:r w:rsidRPr="0028627A">
        <w:rPr>
          <w:lang w:val="en-GB" w:eastAsia="zh-CN"/>
        </w:rPr>
        <w:t xml:space="preserve">    K8s</w:t>
      </w:r>
      <w:r w:rsidRPr="00456B1A">
        <w:rPr>
          <w:vertAlign w:val="superscript"/>
          <w:lang w:val="en-GB" w:eastAsia="zh-CN"/>
        </w:rPr>
        <w:t>®</w:t>
      </w:r>
      <w:r w:rsidRPr="0028627A">
        <w:rPr>
          <w:lang w:val="en-GB" w:eastAsia="zh-CN"/>
        </w:rPr>
        <w:t xml:space="preserve"> worker fetches the container</w:t>
      </w:r>
    </w:p>
    <w:p w14:paraId="07ECAB91" w14:textId="77777777" w:rsidR="00E157FF" w:rsidRPr="0028627A" w:rsidRDefault="00E157FF" w:rsidP="00E157FF">
      <w:pPr>
        <w:pStyle w:val="PlantUML"/>
        <w:rPr>
          <w:lang w:val="en-GB" w:eastAsia="zh-CN"/>
        </w:rPr>
      </w:pPr>
      <w:r w:rsidRPr="0028627A">
        <w:rPr>
          <w:lang w:val="en-GB" w:eastAsia="zh-CN"/>
        </w:rPr>
        <w:t xml:space="preserve">    images and starts their execution</w:t>
      </w:r>
    </w:p>
    <w:p w14:paraId="1D7EA07C" w14:textId="77777777" w:rsidR="00E157FF" w:rsidRPr="0028627A" w:rsidRDefault="00E157FF" w:rsidP="00E157FF">
      <w:pPr>
        <w:pStyle w:val="PlantUML"/>
        <w:rPr>
          <w:lang w:val="en-GB" w:eastAsia="zh-CN"/>
        </w:rPr>
      </w:pPr>
      <w:r w:rsidRPr="0028627A">
        <w:rPr>
          <w:lang w:val="en-GB" w:eastAsia="zh-CN"/>
        </w:rPr>
        <w:t>end note</w:t>
      </w:r>
    </w:p>
    <w:p w14:paraId="1DDF817A" w14:textId="77777777" w:rsidR="00E157FF" w:rsidRPr="0028627A" w:rsidRDefault="00E157FF" w:rsidP="00E157FF">
      <w:pPr>
        <w:pStyle w:val="PlantUML"/>
        <w:rPr>
          <w:lang w:val="en-GB" w:eastAsia="zh-CN"/>
        </w:rPr>
      </w:pPr>
      <w:r w:rsidRPr="0028627A">
        <w:rPr>
          <w:lang w:val="en-GB" w:eastAsia="zh-CN"/>
        </w:rPr>
        <w:t>note over NFO</w:t>
      </w:r>
    </w:p>
    <w:p w14:paraId="2276E34A" w14:textId="77777777" w:rsidR="00E157FF" w:rsidRPr="0028627A" w:rsidRDefault="00E157FF" w:rsidP="00E157FF">
      <w:pPr>
        <w:pStyle w:val="PlantUML"/>
        <w:rPr>
          <w:lang w:val="en-GB" w:eastAsia="zh-CN"/>
        </w:rPr>
      </w:pPr>
      <w:r w:rsidRPr="0028627A">
        <w:rPr>
          <w:lang w:val="en-GB" w:eastAsia="zh-CN"/>
        </w:rPr>
        <w:t xml:space="preserve">  SMO </w:t>
      </w:r>
      <w:r>
        <w:rPr>
          <w:lang w:val="en-GB" w:eastAsia="zh-CN"/>
        </w:rPr>
        <w:t>acquires</w:t>
      </w:r>
      <w:r w:rsidRPr="0028627A">
        <w:rPr>
          <w:lang w:val="en-GB" w:eastAsia="zh-CN"/>
        </w:rPr>
        <w:t xml:space="preserve"> the workload instantiation status</w:t>
      </w:r>
    </w:p>
    <w:p w14:paraId="45FA49AD" w14:textId="77777777" w:rsidR="00E157FF" w:rsidRPr="0028627A" w:rsidRDefault="00E157FF" w:rsidP="00E157FF">
      <w:pPr>
        <w:pStyle w:val="PlantUML"/>
        <w:rPr>
          <w:lang w:val="en-GB" w:eastAsia="zh-CN"/>
        </w:rPr>
      </w:pPr>
      <w:r w:rsidRPr="0028627A">
        <w:rPr>
          <w:lang w:val="en-GB" w:eastAsia="zh-CN"/>
        </w:rPr>
        <w:t xml:space="preserve">  via O2dms</w:t>
      </w:r>
    </w:p>
    <w:p w14:paraId="2DE949BD" w14:textId="77777777" w:rsidR="00E157FF" w:rsidRDefault="00E157FF" w:rsidP="00E157FF">
      <w:pPr>
        <w:pStyle w:val="PlantUML"/>
        <w:rPr>
          <w:lang w:val="en-GB" w:eastAsia="zh-CN"/>
        </w:rPr>
      </w:pPr>
      <w:r w:rsidRPr="0028627A">
        <w:rPr>
          <w:lang w:val="en-GB" w:eastAsia="zh-CN"/>
        </w:rPr>
        <w:t>end note</w:t>
      </w:r>
    </w:p>
    <w:p w14:paraId="69BEB3F8" w14:textId="77777777" w:rsidR="00E157FF" w:rsidRPr="0028627A" w:rsidRDefault="00E157FF" w:rsidP="00E157FF">
      <w:pPr>
        <w:pStyle w:val="PlantUML"/>
        <w:rPr>
          <w:lang w:val="en-GB" w:eastAsia="zh-CN"/>
        </w:rPr>
      </w:pPr>
      <w:r>
        <w:rPr>
          <w:lang w:val="en-GB" w:eastAsia="zh-CN"/>
        </w:rPr>
        <w:t>NFO --&gt; User : Outcome notification</w:t>
      </w:r>
    </w:p>
    <w:p w14:paraId="540B28E7" w14:textId="77777777" w:rsidR="00E157FF" w:rsidRPr="0028627A" w:rsidRDefault="00E157FF" w:rsidP="00E157FF">
      <w:pPr>
        <w:pStyle w:val="PlantUML"/>
        <w:rPr>
          <w:lang w:val="en-GB" w:eastAsia="zh-CN"/>
        </w:rPr>
      </w:pPr>
      <w:r w:rsidRPr="0028627A">
        <w:rPr>
          <w:lang w:val="en-GB" w:eastAsia="zh-CN"/>
        </w:rPr>
        <w:t>== End Instantiate containerized workload on K8s</w:t>
      </w:r>
      <w:r w:rsidRPr="00456B1A">
        <w:rPr>
          <w:vertAlign w:val="superscript"/>
          <w:lang w:val="en-GB" w:eastAsia="zh-CN"/>
        </w:rPr>
        <w:t>®</w:t>
      </w:r>
      <w:r w:rsidRPr="0028627A">
        <w:rPr>
          <w:lang w:val="en-GB" w:eastAsia="zh-CN"/>
        </w:rPr>
        <w:t xml:space="preserve"> Cluster ==</w:t>
      </w:r>
    </w:p>
    <w:p w14:paraId="4B2D10C4" w14:textId="77777777" w:rsidR="00E157FF" w:rsidRPr="00B1403E" w:rsidRDefault="00E157FF" w:rsidP="00E157FF">
      <w:pPr>
        <w:pStyle w:val="PlantUML"/>
        <w:rPr>
          <w:lang w:val="en-GB" w:eastAsia="zh-CN"/>
        </w:rPr>
      </w:pPr>
      <w:r w:rsidRPr="0028627A">
        <w:rPr>
          <w:lang w:val="en-GB" w:eastAsia="zh-CN"/>
        </w:rPr>
        <w:t>@enduml</w:t>
      </w:r>
    </w:p>
    <w:p w14:paraId="079D2096" w14:textId="77777777" w:rsidR="005567C4" w:rsidRDefault="00E157FF" w:rsidP="00000FAA">
      <w:pPr>
        <w:pStyle w:val="PlantUMLImg"/>
        <w:keepNext/>
      </w:pPr>
      <w:r>
        <w:rPr>
          <w:noProof/>
        </w:rPr>
        <w:drawing>
          <wp:inline distT="0" distB="0" distL="0" distR="0" wp14:anchorId="368DD0E9" wp14:editId="799439CE">
            <wp:extent cx="6120765" cy="6452614"/>
            <wp:effectExtent l="0" t="0" r="0" b="5715"/>
            <wp:docPr id="8" name="Picture 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Generated by PlantUML"/>
                    <pic:cNvPicPr/>
                  </pic:nvPicPr>
                  <pic:blipFill>
                    <a:blip r:embed="rId22">
                      <a:extLst>
                        <a:ext uri="{28A0092B-C50C-407E-A947-70E740481C1C}">
                          <a14:useLocalDpi xmlns:a14="http://schemas.microsoft.com/office/drawing/2010/main" val="0"/>
                        </a:ext>
                      </a:extLst>
                    </a:blip>
                    <a:stretch>
                      <a:fillRect/>
                    </a:stretch>
                  </pic:blipFill>
                  <pic:spPr>
                    <a:xfrm>
                      <a:off x="0" y="0"/>
                      <a:ext cx="6120765" cy="6452614"/>
                    </a:xfrm>
                    <a:prstGeom prst="rect">
                      <a:avLst/>
                    </a:prstGeom>
                  </pic:spPr>
                </pic:pic>
              </a:graphicData>
            </a:graphic>
          </wp:inline>
        </w:drawing>
      </w:r>
    </w:p>
    <w:p w14:paraId="37F672F2" w14:textId="6C045540" w:rsidR="003E3D9A" w:rsidRPr="003E3D9A" w:rsidRDefault="003E3D9A" w:rsidP="002307BD">
      <w:pPr>
        <w:jc w:val="center"/>
        <w:rPr>
          <w:highlight w:val="yellow"/>
        </w:rPr>
      </w:pPr>
      <w:r w:rsidRPr="003E3D9A">
        <w:rPr>
          <w:b/>
          <w:bCs/>
          <w:lang w:val="en-GB" w:eastAsia="zh-CN"/>
        </w:rPr>
        <w:t>Figure 3.1.2-1</w:t>
      </w:r>
      <w:r w:rsidR="001449AD">
        <w:rPr>
          <w:b/>
          <w:bCs/>
          <w:lang w:val="en-GB" w:eastAsia="zh-CN"/>
        </w:rPr>
        <w:t>:</w:t>
      </w:r>
      <w:r w:rsidRPr="003E3D9A">
        <w:rPr>
          <w:b/>
          <w:bCs/>
          <w:lang w:val="en-GB" w:eastAsia="zh-CN"/>
        </w:rPr>
        <w:t xml:space="preserve"> </w:t>
      </w:r>
      <w:r w:rsidR="00A41D6D" w:rsidRPr="00A41D6D">
        <w:rPr>
          <w:b/>
          <w:bCs/>
          <w:lang w:val="en-GB" w:eastAsia="zh-CN"/>
        </w:rPr>
        <w:t xml:space="preserve">NF Deployment </w:t>
      </w:r>
      <w:r w:rsidRPr="003E3D9A">
        <w:rPr>
          <w:b/>
          <w:bCs/>
          <w:lang w:val="en-GB" w:eastAsia="zh-CN"/>
        </w:rPr>
        <w:t>Instantiation</w:t>
      </w:r>
    </w:p>
    <w:p w14:paraId="5A004F02" w14:textId="50CB2886" w:rsidR="00926E25" w:rsidRDefault="00926E25" w:rsidP="00D63755">
      <w:pPr>
        <w:jc w:val="center"/>
        <w:rPr>
          <w:b/>
          <w:bCs/>
        </w:rPr>
      </w:pPr>
    </w:p>
    <w:p w14:paraId="60DE8E82" w14:textId="77777777" w:rsidR="00926E25" w:rsidRDefault="00926E25" w:rsidP="00D63755">
      <w:pPr>
        <w:jc w:val="center"/>
        <w:rPr>
          <w:b/>
          <w:bCs/>
        </w:rPr>
      </w:pPr>
    </w:p>
    <w:p w14:paraId="2F750AB4" w14:textId="77777777" w:rsidR="00926E25" w:rsidRDefault="00926E25" w:rsidP="00D63755">
      <w:pPr>
        <w:jc w:val="center"/>
        <w:rPr>
          <w:b/>
          <w:bCs/>
        </w:rPr>
      </w:pPr>
    </w:p>
    <w:p w14:paraId="4250B5A0" w14:textId="77777777" w:rsidR="00926E25" w:rsidRDefault="00926E25" w:rsidP="00D63755">
      <w:pPr>
        <w:jc w:val="center"/>
        <w:rPr>
          <w:b/>
          <w:bCs/>
        </w:rPr>
      </w:pPr>
    </w:p>
    <w:p w14:paraId="32D6CA43" w14:textId="77777777" w:rsidR="00926E25" w:rsidRDefault="00926E25" w:rsidP="00D63755">
      <w:pPr>
        <w:jc w:val="center"/>
        <w:rPr>
          <w:b/>
          <w:bCs/>
        </w:rPr>
      </w:pPr>
    </w:p>
    <w:p w14:paraId="61468EF3" w14:textId="77777777" w:rsidR="00926E25" w:rsidRDefault="00926E25" w:rsidP="00D63755">
      <w:pPr>
        <w:jc w:val="center"/>
        <w:rPr>
          <w:b/>
          <w:bCs/>
        </w:rPr>
      </w:pPr>
    </w:p>
    <w:p w14:paraId="564B6D0D" w14:textId="77777777" w:rsidR="00926E25" w:rsidRDefault="00926E25" w:rsidP="00D63755">
      <w:pPr>
        <w:jc w:val="center"/>
        <w:rPr>
          <w:b/>
          <w:bCs/>
        </w:rPr>
      </w:pPr>
    </w:p>
    <w:p w14:paraId="4C6E2FB1" w14:textId="77777777" w:rsidR="00926E25" w:rsidRDefault="00926E25" w:rsidP="00D63755">
      <w:pPr>
        <w:jc w:val="center"/>
        <w:rPr>
          <w:b/>
          <w:bCs/>
        </w:rPr>
      </w:pPr>
    </w:p>
    <w:p w14:paraId="752DBC08" w14:textId="729484F0" w:rsidR="00A93A50" w:rsidRPr="00D63755" w:rsidRDefault="00A93A50" w:rsidP="002307BD">
      <w:pPr>
        <w:jc w:val="center"/>
      </w:pPr>
      <w:r w:rsidRPr="00D63755">
        <w:rPr>
          <w:b/>
          <w:bCs/>
        </w:rPr>
        <w:lastRenderedPageBreak/>
        <w:t>Table</w:t>
      </w:r>
      <w:r w:rsidR="00D63755" w:rsidRPr="00D63755">
        <w:rPr>
          <w:b/>
          <w:bCs/>
        </w:rPr>
        <w:t xml:space="preserve"> 3.1.2-1</w:t>
      </w:r>
      <w:r w:rsidR="001449AD">
        <w:rPr>
          <w:b/>
          <w:bCs/>
        </w:rPr>
        <w:t>:</w:t>
      </w:r>
      <w:r w:rsidR="00D63755" w:rsidRPr="00D63755">
        <w:rPr>
          <w:b/>
          <w:bCs/>
        </w:rPr>
        <w:t xml:space="preserve"> Instantiation Use Case</w:t>
      </w:r>
    </w:p>
    <w:tbl>
      <w:tblPr>
        <w:tblStyle w:val="TableGrid"/>
        <w:tblW w:w="0" w:type="auto"/>
        <w:jc w:val="center"/>
        <w:tblLook w:val="04A0" w:firstRow="1" w:lastRow="0" w:firstColumn="1" w:lastColumn="0" w:noHBand="0" w:noVBand="1"/>
      </w:tblPr>
      <w:tblGrid>
        <w:gridCol w:w="1696"/>
        <w:gridCol w:w="7655"/>
      </w:tblGrid>
      <w:tr w:rsidR="00E157FF" w14:paraId="4C63673D" w14:textId="77777777" w:rsidTr="00000FAA">
        <w:trPr>
          <w:trHeight w:val="324"/>
          <w:jc w:val="center"/>
        </w:trPr>
        <w:tc>
          <w:tcPr>
            <w:tcW w:w="1696" w:type="dxa"/>
            <w:shd w:val="clear" w:color="auto" w:fill="E7E6E6" w:themeFill="background2"/>
          </w:tcPr>
          <w:p w14:paraId="476EE86B"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Use Case Stage</w:t>
            </w:r>
          </w:p>
        </w:tc>
        <w:tc>
          <w:tcPr>
            <w:tcW w:w="7655" w:type="dxa"/>
            <w:tcBorders>
              <w:bottom w:val="single" w:sz="2" w:space="0" w:color="auto"/>
            </w:tcBorders>
            <w:shd w:val="clear" w:color="auto" w:fill="E7E6E6" w:themeFill="background2"/>
          </w:tcPr>
          <w:p w14:paraId="04D722EC" w14:textId="77777777" w:rsidR="00E157FF" w:rsidRPr="008B76AC" w:rsidRDefault="00E157FF" w:rsidP="00C84E49">
            <w:pPr>
              <w:pStyle w:val="TAH"/>
              <w:rPr>
                <w:rFonts w:ascii="Times New Roman" w:hAnsi="Times New Roman"/>
                <w:b w:val="0"/>
                <w:sz w:val="20"/>
                <w:lang w:val="en-GB" w:eastAsia="zh-CN"/>
              </w:rPr>
            </w:pPr>
            <w:r w:rsidRPr="008B76AC">
              <w:rPr>
                <w:rFonts w:ascii="Times New Roman" w:hAnsi="Times New Roman"/>
                <w:b w:val="0"/>
                <w:sz w:val="20"/>
                <w:lang w:val="en-GB" w:eastAsia="zh-CN"/>
              </w:rPr>
              <w:t>Evolution/Specification</w:t>
            </w:r>
          </w:p>
        </w:tc>
      </w:tr>
      <w:tr w:rsidR="00E157FF" w14:paraId="3695E8E9" w14:textId="77777777" w:rsidTr="00000FAA">
        <w:trPr>
          <w:jc w:val="center"/>
        </w:trPr>
        <w:tc>
          <w:tcPr>
            <w:tcW w:w="1696" w:type="dxa"/>
            <w:tcBorders>
              <w:right w:val="single" w:sz="2" w:space="0" w:color="auto"/>
            </w:tcBorders>
          </w:tcPr>
          <w:p w14:paraId="1C7C6F25"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Use Case </w:t>
            </w:r>
          </w:p>
        </w:tc>
        <w:tc>
          <w:tcPr>
            <w:tcW w:w="7655" w:type="dxa"/>
            <w:tcBorders>
              <w:top w:val="single" w:sz="2" w:space="0" w:color="auto"/>
              <w:left w:val="single" w:sz="2" w:space="0" w:color="auto"/>
              <w:bottom w:val="single" w:sz="2" w:space="0" w:color="auto"/>
              <w:right w:val="single" w:sz="2" w:space="0" w:color="auto"/>
            </w:tcBorders>
          </w:tcPr>
          <w:p w14:paraId="6CC0AC11"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Instantiation of containerized workload on a selected Kubernetes cluster</w:t>
            </w:r>
          </w:p>
        </w:tc>
      </w:tr>
      <w:tr w:rsidR="00E157FF" w14:paraId="16AD023A" w14:textId="77777777" w:rsidTr="00000FAA">
        <w:trPr>
          <w:jc w:val="center"/>
        </w:trPr>
        <w:tc>
          <w:tcPr>
            <w:tcW w:w="1696" w:type="dxa"/>
            <w:tcBorders>
              <w:right w:val="single" w:sz="2" w:space="0" w:color="auto"/>
            </w:tcBorders>
          </w:tcPr>
          <w:p w14:paraId="3014F94E"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Goal</w:t>
            </w:r>
          </w:p>
        </w:tc>
        <w:tc>
          <w:tcPr>
            <w:tcW w:w="7655" w:type="dxa"/>
            <w:tcBorders>
              <w:top w:val="single" w:sz="2" w:space="0" w:color="auto"/>
              <w:left w:val="single" w:sz="2" w:space="0" w:color="auto"/>
              <w:bottom w:val="single" w:sz="2" w:space="0" w:color="auto"/>
              <w:right w:val="single" w:sz="2" w:space="0" w:color="auto"/>
            </w:tcBorders>
          </w:tcPr>
          <w:p w14:paraId="2FACE3D4"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The goal of this use case is to instantiate a containerized workload on a Kubernetes cluster that has the required resources to host the workload</w:t>
            </w:r>
          </w:p>
        </w:tc>
      </w:tr>
      <w:tr w:rsidR="00E157FF" w14:paraId="2FB1D8D1" w14:textId="77777777" w:rsidTr="00000FAA">
        <w:trPr>
          <w:jc w:val="center"/>
        </w:trPr>
        <w:tc>
          <w:tcPr>
            <w:tcW w:w="1696" w:type="dxa"/>
          </w:tcPr>
          <w:p w14:paraId="063B261E"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Actors and roles</w:t>
            </w:r>
          </w:p>
        </w:tc>
        <w:tc>
          <w:tcPr>
            <w:tcW w:w="7655" w:type="dxa"/>
            <w:tcBorders>
              <w:top w:val="single" w:sz="2" w:space="0" w:color="auto"/>
            </w:tcBorders>
          </w:tcPr>
          <w:p w14:paraId="26320579" w14:textId="77777777" w:rsidR="00E157FF" w:rsidRPr="008B76AC" w:rsidRDefault="00E157FF" w:rsidP="00E157FF">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SMO: The SMO initiates the instantiation process </w:t>
            </w:r>
          </w:p>
          <w:p w14:paraId="6808ABC0" w14:textId="77777777" w:rsidR="00E157FF" w:rsidRPr="008B76AC" w:rsidRDefault="00E157FF" w:rsidP="00E157FF">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Kubernetes API Server: O2dms termination point in Kubernetes cluster</w:t>
            </w:r>
          </w:p>
        </w:tc>
      </w:tr>
      <w:tr w:rsidR="00E157FF" w14:paraId="6A5783CA" w14:textId="77777777" w:rsidTr="00000FAA">
        <w:trPr>
          <w:jc w:val="center"/>
        </w:trPr>
        <w:tc>
          <w:tcPr>
            <w:tcW w:w="1696" w:type="dxa"/>
          </w:tcPr>
          <w:p w14:paraId="54D78B43"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Preconditions</w:t>
            </w:r>
          </w:p>
        </w:tc>
        <w:tc>
          <w:tcPr>
            <w:tcW w:w="7655" w:type="dxa"/>
          </w:tcPr>
          <w:p w14:paraId="6C06722A" w14:textId="77777777" w:rsidR="00E157FF" w:rsidRPr="008B76AC" w:rsidRDefault="00E157FF" w:rsidP="00E157FF">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SMO is active and running normally</w:t>
            </w:r>
          </w:p>
          <w:p w14:paraId="4E569384" w14:textId="77777777" w:rsidR="00E157FF" w:rsidRDefault="00E157FF" w:rsidP="00E157FF">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Selected Kubernetes cluster is running normally </w:t>
            </w:r>
          </w:p>
          <w:p w14:paraId="6A661C45" w14:textId="77777777" w:rsidR="00E157FF" w:rsidRPr="008B76AC" w:rsidRDefault="00E157FF" w:rsidP="00E157FF">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Kubernetes API server is accessible via O2dms interface</w:t>
            </w:r>
          </w:p>
        </w:tc>
      </w:tr>
      <w:tr w:rsidR="00E157FF" w14:paraId="4D65E55E" w14:textId="77777777" w:rsidTr="00000FAA">
        <w:trPr>
          <w:jc w:val="center"/>
        </w:trPr>
        <w:tc>
          <w:tcPr>
            <w:tcW w:w="1696" w:type="dxa"/>
          </w:tcPr>
          <w:p w14:paraId="3A67DED5"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Begins when</w:t>
            </w:r>
          </w:p>
        </w:tc>
        <w:tc>
          <w:tcPr>
            <w:tcW w:w="7655" w:type="dxa"/>
          </w:tcPr>
          <w:p w14:paraId="3DDC7449"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The SMO decides to instantiate a containerized workload on a Kubernetes cluster</w:t>
            </w:r>
          </w:p>
        </w:tc>
      </w:tr>
      <w:tr w:rsidR="00E157FF" w14:paraId="0083FCB3" w14:textId="77777777" w:rsidTr="00000FAA">
        <w:trPr>
          <w:jc w:val="center"/>
        </w:trPr>
        <w:tc>
          <w:tcPr>
            <w:tcW w:w="1696" w:type="dxa"/>
          </w:tcPr>
          <w:p w14:paraId="591D209D"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Step 1 (M)</w:t>
            </w:r>
          </w:p>
        </w:tc>
        <w:tc>
          <w:tcPr>
            <w:tcW w:w="7655" w:type="dxa"/>
          </w:tcPr>
          <w:p w14:paraId="4E5DD367" w14:textId="095F63B2" w:rsidR="00E157FF" w:rsidRPr="008B76AC" w:rsidRDefault="00E157FF" w:rsidP="00EA1E5A">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A request to instantiate a new containerized workload is received by the SMO with an identifier for th</w:t>
            </w:r>
            <w:r>
              <w:rPr>
                <w:rFonts w:ascii="Times New Roman" w:hAnsi="Times New Roman"/>
                <w:b w:val="0"/>
                <w:sz w:val="20"/>
                <w:lang w:val="en-GB" w:eastAsia="zh-CN"/>
              </w:rPr>
              <w:t>at</w:t>
            </w:r>
            <w:r w:rsidRPr="008B76AC">
              <w:rPr>
                <w:rFonts w:ascii="Times New Roman" w:hAnsi="Times New Roman"/>
                <w:b w:val="0"/>
                <w:sz w:val="20"/>
                <w:lang w:val="en-GB" w:eastAsia="zh-CN"/>
              </w:rPr>
              <w:t xml:space="preserve"> workload.</w:t>
            </w:r>
            <w:r w:rsidR="00C3467A">
              <w:rPr>
                <w:rFonts w:ascii="Times New Roman" w:hAnsi="Times New Roman"/>
                <w:b w:val="0"/>
                <w:sz w:val="20"/>
                <w:lang w:val="en-GB" w:eastAsia="zh-CN"/>
              </w:rPr>
              <w:t xml:space="preserve"> (NOTE 1, NOTE 2, NOTE 3)</w:t>
            </w:r>
          </w:p>
        </w:tc>
      </w:tr>
      <w:tr w:rsidR="00E157FF" w14:paraId="2E568A04" w14:textId="77777777" w:rsidTr="00000FAA">
        <w:trPr>
          <w:jc w:val="center"/>
        </w:trPr>
        <w:tc>
          <w:tcPr>
            <w:tcW w:w="1696" w:type="dxa"/>
          </w:tcPr>
          <w:p w14:paraId="6282102E"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Step 2 (M)</w:t>
            </w:r>
          </w:p>
        </w:tc>
        <w:tc>
          <w:tcPr>
            <w:tcW w:w="7655" w:type="dxa"/>
          </w:tcPr>
          <w:p w14:paraId="32B3948C" w14:textId="4DFFE770"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The SMO sends the Kubernetes native resource man</w:t>
            </w:r>
            <w:r>
              <w:rPr>
                <w:rFonts w:ascii="Times New Roman" w:hAnsi="Times New Roman"/>
                <w:b w:val="0"/>
                <w:sz w:val="20"/>
                <w:lang w:val="en-GB" w:eastAsia="zh-CN"/>
              </w:rPr>
              <w:t>i</w:t>
            </w:r>
            <w:r w:rsidRPr="008B76AC">
              <w:rPr>
                <w:rFonts w:ascii="Times New Roman" w:hAnsi="Times New Roman"/>
                <w:b w:val="0"/>
                <w:sz w:val="20"/>
                <w:lang w:val="en-GB" w:eastAsia="zh-CN"/>
              </w:rPr>
              <w:t>fest</w:t>
            </w:r>
            <w:r w:rsidR="00DE0AC0">
              <w:rPr>
                <w:rFonts w:ascii="Times New Roman" w:hAnsi="Times New Roman"/>
                <w:b w:val="0"/>
                <w:sz w:val="20"/>
                <w:lang w:val="en-GB" w:eastAsia="zh-CN"/>
              </w:rPr>
              <w:t xml:space="preserve">s </w:t>
            </w:r>
            <w:r w:rsidRPr="008B76AC">
              <w:rPr>
                <w:rFonts w:ascii="Times New Roman" w:hAnsi="Times New Roman"/>
                <w:b w:val="0"/>
                <w:sz w:val="20"/>
                <w:lang w:val="en-GB" w:eastAsia="zh-CN"/>
              </w:rPr>
              <w:t xml:space="preserve">to the API Server function in the chosen Kubernetes cluster using O2dms interface by making an HTTP POST call </w:t>
            </w:r>
            <w:r>
              <w:rPr>
                <w:rFonts w:ascii="Times New Roman" w:hAnsi="Times New Roman"/>
                <w:b w:val="0"/>
                <w:sz w:val="20"/>
                <w:lang w:val="en-GB" w:eastAsia="zh-CN"/>
              </w:rPr>
              <w:t xml:space="preserve">to the respective resource URL </w:t>
            </w:r>
            <w:r w:rsidRPr="008B76AC">
              <w:rPr>
                <w:rFonts w:ascii="Times New Roman" w:hAnsi="Times New Roman"/>
                <w:b w:val="0"/>
                <w:sz w:val="20"/>
                <w:lang w:val="en-GB" w:eastAsia="zh-CN"/>
              </w:rPr>
              <w:t>with the Kubernetes resource manifest as payload.</w:t>
            </w:r>
          </w:p>
        </w:tc>
      </w:tr>
      <w:tr w:rsidR="00E157FF" w14:paraId="2A098D0F" w14:textId="77777777" w:rsidTr="00000FAA">
        <w:trPr>
          <w:jc w:val="center"/>
        </w:trPr>
        <w:tc>
          <w:tcPr>
            <w:tcW w:w="1696" w:type="dxa"/>
          </w:tcPr>
          <w:p w14:paraId="48F9760C"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Step 3 (M)</w:t>
            </w:r>
          </w:p>
        </w:tc>
        <w:tc>
          <w:tcPr>
            <w:tcW w:w="7655" w:type="dxa"/>
          </w:tcPr>
          <w:p w14:paraId="71321982" w14:textId="46AAD1F6" w:rsidR="00E157FF" w:rsidRPr="008B76AC" w:rsidRDefault="00E157FF" w:rsidP="00EA1E5A">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The API Server function authenticates the request and validates the resource manifest</w:t>
            </w:r>
            <w:r w:rsidR="00DE0AC0">
              <w:rPr>
                <w:rFonts w:ascii="Times New Roman" w:hAnsi="Times New Roman"/>
                <w:b w:val="0"/>
                <w:sz w:val="20"/>
                <w:lang w:val="en-GB" w:eastAsia="zh-CN"/>
              </w:rPr>
              <w:t xml:space="preserve">s </w:t>
            </w:r>
            <w:r w:rsidRPr="008B76AC">
              <w:rPr>
                <w:rFonts w:ascii="Times New Roman" w:hAnsi="Times New Roman"/>
                <w:b w:val="0"/>
                <w:sz w:val="20"/>
                <w:lang w:val="en-GB" w:eastAsia="zh-CN"/>
              </w:rPr>
              <w:t>and creates the respective resource objects in Kubernetes cluster</w:t>
            </w:r>
            <w:r w:rsidR="00E67785">
              <w:rPr>
                <w:rFonts w:ascii="Times New Roman" w:hAnsi="Times New Roman"/>
                <w:b w:val="0"/>
                <w:sz w:val="20"/>
                <w:lang w:val="en-GB" w:eastAsia="zh-CN"/>
              </w:rPr>
              <w:t>. (NOTE 4, NOTE 5)</w:t>
            </w:r>
          </w:p>
        </w:tc>
      </w:tr>
      <w:tr w:rsidR="00E157FF" w14:paraId="3C523F61" w14:textId="77777777" w:rsidTr="00000FAA">
        <w:trPr>
          <w:jc w:val="center"/>
        </w:trPr>
        <w:tc>
          <w:tcPr>
            <w:tcW w:w="1696" w:type="dxa"/>
          </w:tcPr>
          <w:p w14:paraId="4B75439A"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Step 4 (M)</w:t>
            </w:r>
          </w:p>
        </w:tc>
        <w:tc>
          <w:tcPr>
            <w:tcW w:w="7655" w:type="dxa"/>
          </w:tcPr>
          <w:p w14:paraId="1BFFB868" w14:textId="6EB07DFF" w:rsidR="00E157FF" w:rsidRPr="008B76AC" w:rsidRDefault="00E157FF" w:rsidP="00EA1E5A">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The API Server responds to the SMO by acknowledging the creation of the requested resource objects in the Kubernetes cluster.</w:t>
            </w:r>
            <w:r w:rsidR="00E67785">
              <w:rPr>
                <w:rFonts w:ascii="Times New Roman" w:hAnsi="Times New Roman"/>
                <w:b w:val="0"/>
                <w:sz w:val="20"/>
                <w:lang w:val="en-GB" w:eastAsia="zh-CN"/>
              </w:rPr>
              <w:t xml:space="preserve"> (NOTE 6)</w:t>
            </w:r>
          </w:p>
        </w:tc>
      </w:tr>
      <w:tr w:rsidR="00E157FF" w14:paraId="5CFF6366" w14:textId="77777777" w:rsidTr="00000FAA">
        <w:trPr>
          <w:jc w:val="center"/>
        </w:trPr>
        <w:tc>
          <w:tcPr>
            <w:tcW w:w="1696" w:type="dxa"/>
          </w:tcPr>
          <w:p w14:paraId="3A563EA9" w14:textId="77777777" w:rsidR="00E157FF" w:rsidRPr="008B76AC" w:rsidRDefault="00E157FF"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Step 5 (O)</w:t>
            </w:r>
          </w:p>
        </w:tc>
        <w:tc>
          <w:tcPr>
            <w:tcW w:w="7655" w:type="dxa"/>
          </w:tcPr>
          <w:p w14:paraId="19AEABBE" w14:textId="77777777" w:rsidR="00E157FF" w:rsidRPr="008B76AC" w:rsidRDefault="00E157FF"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The SMO notifies the user about the outcome of workload instantiation request</w:t>
            </w:r>
          </w:p>
        </w:tc>
      </w:tr>
      <w:tr w:rsidR="00E157FF" w14:paraId="70BDA5C8" w14:textId="77777777" w:rsidTr="00000FAA">
        <w:trPr>
          <w:jc w:val="center"/>
        </w:trPr>
        <w:tc>
          <w:tcPr>
            <w:tcW w:w="1696" w:type="dxa"/>
          </w:tcPr>
          <w:p w14:paraId="4C9535EB"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Ends when</w:t>
            </w:r>
          </w:p>
        </w:tc>
        <w:tc>
          <w:tcPr>
            <w:tcW w:w="7655" w:type="dxa"/>
          </w:tcPr>
          <w:p w14:paraId="13424780" w14:textId="77777777" w:rsidR="00E157FF" w:rsidRPr="008B76AC" w:rsidRDefault="00E157FF"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This use case ends when the containerized workload is up and running in the chosen Kubernetes cluster.</w:t>
            </w:r>
          </w:p>
        </w:tc>
      </w:tr>
      <w:tr w:rsidR="008F771B" w14:paraId="47DF880A" w14:textId="77777777" w:rsidTr="006910E5">
        <w:trPr>
          <w:jc w:val="center"/>
        </w:trPr>
        <w:tc>
          <w:tcPr>
            <w:tcW w:w="9351" w:type="dxa"/>
            <w:gridSpan w:val="2"/>
          </w:tcPr>
          <w:p w14:paraId="72CE44A1" w14:textId="77777777" w:rsidR="004C71DE" w:rsidRDefault="004C71DE" w:rsidP="004C71DE">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NOTE 1: </w:t>
            </w:r>
            <w:r w:rsidRPr="008B76AC">
              <w:rPr>
                <w:rFonts w:ascii="Times New Roman" w:hAnsi="Times New Roman"/>
                <w:b w:val="0"/>
                <w:sz w:val="20"/>
                <w:lang w:val="en-GB" w:eastAsia="zh-CN"/>
              </w:rPr>
              <w:t>The identifier provided is used by the SMO to get related artifacts for that workload. Examples of such artifacts includes workload descriptors (e.g., ASD and HelmCharts).</w:t>
            </w:r>
          </w:p>
          <w:p w14:paraId="6E2BD510" w14:textId="77777777" w:rsidR="004C71DE" w:rsidRDefault="004C71DE" w:rsidP="004C71DE">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NOTE 2: </w:t>
            </w:r>
            <w:r w:rsidRPr="008B76AC">
              <w:rPr>
                <w:rFonts w:ascii="Times New Roman" w:hAnsi="Times New Roman"/>
                <w:b w:val="0"/>
                <w:sz w:val="20"/>
                <w:lang w:val="en-GB" w:eastAsia="zh-CN"/>
              </w:rPr>
              <w:t>If the cluster is not user selected, the SMO performs homing by matching the requirements of the containerized workload with the resources available on the Kubernetes cluster. The SMO adds information about the workload being deployed in the SMO inventory.</w:t>
            </w:r>
          </w:p>
          <w:p w14:paraId="2299BB54" w14:textId="77777777" w:rsidR="004C71DE" w:rsidRDefault="004C71DE" w:rsidP="004C71DE">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NOTE 3: </w:t>
            </w:r>
            <w:r w:rsidRPr="008B76AC">
              <w:rPr>
                <w:rFonts w:ascii="Times New Roman" w:hAnsi="Times New Roman"/>
                <w:b w:val="0"/>
                <w:sz w:val="20"/>
                <w:lang w:val="en-GB" w:eastAsia="zh-CN"/>
              </w:rPr>
              <w:t>The SMO generates parameterized Kubernetes native resource manifests from the workload artifacts using SMO internal workload deployment toolchain (e.g., Helm Client).</w:t>
            </w:r>
          </w:p>
          <w:p w14:paraId="7EB44A5F" w14:textId="77777777" w:rsidR="004C71DE" w:rsidRDefault="004C71DE" w:rsidP="004C71DE">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NOTE 4: </w:t>
            </w:r>
            <w:r w:rsidRPr="008B76AC">
              <w:rPr>
                <w:rFonts w:ascii="Times New Roman" w:hAnsi="Times New Roman"/>
                <w:b w:val="0"/>
                <w:sz w:val="20"/>
                <w:lang w:val="en-GB" w:eastAsia="zh-CN"/>
              </w:rPr>
              <w:t>The creation of a Kubernetes resource object results in an internal notification to the worker nodes that the deployed containerized workload needs to be instantiated</w:t>
            </w:r>
            <w:r>
              <w:rPr>
                <w:rFonts w:ascii="Times New Roman" w:hAnsi="Times New Roman"/>
                <w:b w:val="0"/>
                <w:sz w:val="20"/>
                <w:lang w:val="en-GB" w:eastAsia="zh-CN"/>
              </w:rPr>
              <w:t>.</w:t>
            </w:r>
          </w:p>
          <w:p w14:paraId="65961BF1" w14:textId="77777777" w:rsidR="004C71DE" w:rsidRDefault="004C71DE" w:rsidP="004C71DE">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NOTE 5: </w:t>
            </w:r>
            <w:r w:rsidRPr="008B76AC">
              <w:rPr>
                <w:rFonts w:ascii="Times New Roman" w:hAnsi="Times New Roman"/>
                <w:b w:val="0"/>
                <w:sz w:val="20"/>
                <w:lang w:val="en-GB" w:eastAsia="zh-CN"/>
              </w:rPr>
              <w:t>A worker node responsible for the workload execution fetches the container images from the image registery specified in the resource manifests files and starts it execution by provisioning the required number of resources.</w:t>
            </w:r>
          </w:p>
          <w:p w14:paraId="21E0CB2F" w14:textId="4ABAC916" w:rsidR="008F771B" w:rsidRPr="008B76AC" w:rsidRDefault="004C71DE" w:rsidP="004C71DE">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NOTE 6: </w:t>
            </w:r>
            <w:r w:rsidRPr="008B76AC">
              <w:rPr>
                <w:rFonts w:ascii="Times New Roman" w:hAnsi="Times New Roman"/>
                <w:b w:val="0"/>
                <w:sz w:val="20"/>
                <w:lang w:val="en-GB" w:eastAsia="zh-CN"/>
              </w:rPr>
              <w:t xml:space="preserve">There may be a delay between the Success response from the API Server to the SMO and the actual execution of the containerized workload </w:t>
            </w:r>
            <w:r>
              <w:rPr>
                <w:rFonts w:ascii="Times New Roman" w:hAnsi="Times New Roman"/>
                <w:b w:val="0"/>
                <w:sz w:val="20"/>
                <w:lang w:val="en-GB" w:eastAsia="zh-CN"/>
              </w:rPr>
              <w:t xml:space="preserve">on the Kubernetes cluster </w:t>
            </w:r>
            <w:r w:rsidRPr="008B76AC">
              <w:rPr>
                <w:rFonts w:ascii="Times New Roman" w:hAnsi="Times New Roman"/>
                <w:b w:val="0"/>
                <w:sz w:val="20"/>
                <w:lang w:val="en-GB" w:eastAsia="zh-CN"/>
              </w:rPr>
              <w:t>due to several reasons including, for example, the time it takes to pull the container images from the registry, the allocation of the resources to the container and the initialization of the application inside the containers.</w:t>
            </w:r>
            <w:r>
              <w:rPr>
                <w:rFonts w:ascii="Times New Roman" w:hAnsi="Times New Roman"/>
                <w:b w:val="0"/>
                <w:sz w:val="20"/>
                <w:lang w:val="en-GB" w:eastAsia="zh-CN"/>
              </w:rPr>
              <w:t xml:space="preserve"> The successful workload instantiation notification over O2dms may not represent an active workload state at the service level. Depending on the workload type (e.g., NF, xAPP, rAPP), the SMO may be required, after the O2dms success notification, to configure the deployed workload (e.g., via O1 interface) to make it available at the service level.</w:t>
            </w:r>
          </w:p>
        </w:tc>
      </w:tr>
    </w:tbl>
    <w:p w14:paraId="7443E8B9" w14:textId="77777777" w:rsidR="0099626A" w:rsidRPr="0099626A" w:rsidRDefault="0099626A" w:rsidP="0099626A">
      <w:pPr>
        <w:rPr>
          <w:lang w:val="en-GB" w:eastAsia="zh-CN"/>
        </w:rPr>
      </w:pPr>
    </w:p>
    <w:p w14:paraId="58466184" w14:textId="3ABAF655" w:rsidR="0099626A" w:rsidRDefault="00B2458A" w:rsidP="0099626A">
      <w:pPr>
        <w:pStyle w:val="Heading3"/>
        <w:rPr>
          <w:lang w:val="en-GB" w:eastAsia="zh-CN"/>
        </w:rPr>
      </w:pPr>
      <w:bookmarkStart w:id="114" w:name="_Toc96583687"/>
      <w:bookmarkStart w:id="115" w:name="_Ref140497090"/>
      <w:bookmarkStart w:id="116" w:name="_Toc162445505"/>
      <w:r w:rsidRPr="00B2458A">
        <w:rPr>
          <w:lang w:val="en-GB" w:eastAsia="zh-CN"/>
        </w:rPr>
        <w:t>Terminate NF Deployment</w:t>
      </w:r>
      <w:bookmarkEnd w:id="114"/>
      <w:bookmarkEnd w:id="115"/>
      <w:bookmarkEnd w:id="116"/>
      <w:r w:rsidR="00A727A4" w:rsidDel="00A727A4">
        <w:rPr>
          <w:lang w:val="en-GB" w:eastAsia="zh-CN"/>
        </w:rPr>
        <w:t xml:space="preserve"> </w:t>
      </w:r>
    </w:p>
    <w:p w14:paraId="4BF2D81C" w14:textId="2D6E748E" w:rsidR="00B04A2E" w:rsidRPr="00143CDF" w:rsidRDefault="00B04A2E" w:rsidP="00B04A2E">
      <w:pPr>
        <w:rPr>
          <w:lang w:val="en-GB" w:eastAsia="zh-CN"/>
        </w:rPr>
      </w:pPr>
      <w:r>
        <w:rPr>
          <w:lang w:val="en-GB" w:eastAsia="zh-CN"/>
        </w:rPr>
        <w:t xml:space="preserve">The termination use case requires the SMO to stop the execution of a containerized workload on a </w:t>
      </w:r>
      <w:r>
        <w:t>Kubernetes</w:t>
      </w:r>
      <w:r>
        <w:rPr>
          <w:lang w:val="en-GB" w:eastAsia="zh-CN"/>
        </w:rPr>
        <w:t xml:space="preserve"> cluster and release all resources that are being used by that workload. In this O2dms profile, the termination use case is realized by deleting the </w:t>
      </w:r>
      <w:r>
        <w:t>Kubernetes</w:t>
      </w:r>
      <w:r>
        <w:rPr>
          <w:lang w:val="en-GB" w:eastAsia="zh-CN"/>
        </w:rPr>
        <w:t xml:space="preserve"> native resource objects from the </w:t>
      </w:r>
      <w:r>
        <w:t>Kubernetes</w:t>
      </w:r>
      <w:r>
        <w:rPr>
          <w:lang w:eastAsia="zh-CN"/>
        </w:rPr>
        <w:t xml:space="preserve"> </w:t>
      </w:r>
      <w:r>
        <w:rPr>
          <w:lang w:val="en-GB" w:eastAsia="zh-CN"/>
        </w:rPr>
        <w:t>cluster that is running the workload.</w:t>
      </w:r>
      <w:r w:rsidR="009453C4">
        <w:rPr>
          <w:lang w:val="en-GB" w:eastAsia="zh-CN"/>
        </w:rPr>
        <w:t xml:space="preserve"> Figure 3.1.3-1</w:t>
      </w:r>
      <w:r>
        <w:rPr>
          <w:lang w:val="en-GB" w:eastAsia="zh-CN"/>
        </w:rPr>
        <w:t xml:space="preserve"> exemplifies the termination use case flow in O2dms </w:t>
      </w:r>
      <w:r>
        <w:t>Kubernetes</w:t>
      </w:r>
      <w:r>
        <w:rPr>
          <w:lang w:val="en-GB" w:eastAsia="zh-CN"/>
        </w:rPr>
        <w:t xml:space="preserve"> profile aligned with the NF termination use case in</w:t>
      </w:r>
      <w:r w:rsidR="00AC1D7A">
        <w:rPr>
          <w:lang w:val="en-GB" w:eastAsia="zh-CN"/>
        </w:rPr>
        <w:t xml:space="preserve"> </w:t>
      </w:r>
      <w:r w:rsidR="00AC1D7A">
        <w:rPr>
          <w:lang w:val="en-GB" w:eastAsia="zh-CN"/>
        </w:rPr>
        <w:fldChar w:fldCharType="begin"/>
      </w:r>
      <w:r w:rsidR="00AC1D7A">
        <w:rPr>
          <w:lang w:val="en-GB" w:eastAsia="zh-CN"/>
        </w:rPr>
        <w:instrText xml:space="preserve"> REF _Ref99107648 \r \h </w:instrText>
      </w:r>
      <w:r w:rsidR="00AC1D7A">
        <w:rPr>
          <w:lang w:val="en-GB" w:eastAsia="zh-CN"/>
        </w:rPr>
      </w:r>
      <w:r w:rsidR="00AC1D7A">
        <w:rPr>
          <w:lang w:val="en-GB" w:eastAsia="zh-CN"/>
        </w:rPr>
        <w:fldChar w:fldCharType="separate"/>
      </w:r>
      <w:r w:rsidR="00DB0455">
        <w:rPr>
          <w:lang w:val="en-GB" w:eastAsia="zh-CN"/>
        </w:rPr>
        <w:t>[2]</w:t>
      </w:r>
      <w:r w:rsidR="00AC1D7A">
        <w:rPr>
          <w:lang w:val="en-GB" w:eastAsia="zh-CN"/>
        </w:rPr>
        <w:fldChar w:fldCharType="end"/>
      </w:r>
      <w:r>
        <w:rPr>
          <w:lang w:val="en-GB" w:eastAsia="zh-CN"/>
        </w:rPr>
        <w:t>.</w:t>
      </w:r>
    </w:p>
    <w:p w14:paraId="3E5980B7" w14:textId="77777777" w:rsidR="00B04A2E" w:rsidRDefault="00B04A2E" w:rsidP="00B04A2E">
      <w:pPr>
        <w:pStyle w:val="PlantUML"/>
      </w:pPr>
      <w:r>
        <w:lastRenderedPageBreak/>
        <w:t>@startuml</w:t>
      </w:r>
    </w:p>
    <w:p w14:paraId="0AABBE75" w14:textId="77777777" w:rsidR="00B04A2E" w:rsidRDefault="00B04A2E" w:rsidP="00B04A2E">
      <w:pPr>
        <w:pStyle w:val="PlantUML"/>
      </w:pPr>
      <w:r>
        <w:t>Autonumber</w:t>
      </w:r>
    </w:p>
    <w:p w14:paraId="79B63709" w14:textId="77777777" w:rsidR="00B04A2E" w:rsidRDefault="00B04A2E" w:rsidP="00B04A2E">
      <w:pPr>
        <w:pStyle w:val="PlantUML"/>
      </w:pPr>
      <w:r>
        <w:t>skinparam sequenceArrowThickness 1</w:t>
      </w:r>
    </w:p>
    <w:p w14:paraId="5E6A5EBC" w14:textId="77777777" w:rsidR="00B04A2E" w:rsidRDefault="00B04A2E" w:rsidP="00B04A2E">
      <w:pPr>
        <w:pStyle w:val="PlantUML"/>
      </w:pPr>
      <w:r>
        <w:t>skinparam ParticipantPadding 5</w:t>
      </w:r>
    </w:p>
    <w:p w14:paraId="31C145EA" w14:textId="77777777" w:rsidR="00B04A2E" w:rsidRDefault="00B04A2E" w:rsidP="00B04A2E">
      <w:pPr>
        <w:pStyle w:val="PlantUML"/>
      </w:pPr>
      <w:r>
        <w:t>skinparam BoxPadding 10</w:t>
      </w:r>
    </w:p>
    <w:p w14:paraId="5EA3DFE6" w14:textId="77777777" w:rsidR="00B04A2E" w:rsidRDefault="00B04A2E" w:rsidP="00B04A2E">
      <w:pPr>
        <w:pStyle w:val="PlantUML"/>
      </w:pPr>
      <w:r>
        <w:t>participant User</w:t>
      </w:r>
    </w:p>
    <w:p w14:paraId="4FD155BE" w14:textId="77777777" w:rsidR="00B04A2E" w:rsidRDefault="00B04A2E" w:rsidP="00B04A2E">
      <w:pPr>
        <w:pStyle w:val="PlantUML"/>
      </w:pPr>
      <w:r>
        <w:t>Box "SMO" #gold</w:t>
      </w:r>
    </w:p>
    <w:p w14:paraId="2CD33609" w14:textId="77777777" w:rsidR="00B04A2E" w:rsidRDefault="00B04A2E" w:rsidP="00B04A2E">
      <w:pPr>
        <w:pStyle w:val="PlantUML"/>
      </w:pPr>
      <w:r>
        <w:t xml:space="preserve">   Participant NFO as NFO</w:t>
      </w:r>
    </w:p>
    <w:p w14:paraId="3DCCD335" w14:textId="77777777" w:rsidR="00B04A2E" w:rsidRDefault="00B04A2E" w:rsidP="00B04A2E">
      <w:pPr>
        <w:pStyle w:val="PlantUML"/>
      </w:pPr>
      <w:r>
        <w:t>end box</w:t>
      </w:r>
    </w:p>
    <w:p w14:paraId="75CF6D38" w14:textId="77777777" w:rsidR="00B04A2E" w:rsidRDefault="00B04A2E" w:rsidP="00B04A2E">
      <w:pPr>
        <w:pStyle w:val="PlantUML"/>
      </w:pPr>
      <w:r>
        <w:t>Box "Kubernetes</w:t>
      </w:r>
      <w:r w:rsidRPr="00D20DC5">
        <w:rPr>
          <w:vertAlign w:val="superscript"/>
        </w:rPr>
        <w:t>®</w:t>
      </w:r>
      <w:r>
        <w:t xml:space="preserve"> based O-Cloud" #lightseagreen</w:t>
      </w:r>
    </w:p>
    <w:p w14:paraId="319DFCCC" w14:textId="77777777" w:rsidR="00B04A2E" w:rsidRDefault="00B04A2E" w:rsidP="00B04A2E">
      <w:pPr>
        <w:pStyle w:val="PlantUML"/>
      </w:pPr>
      <w:r>
        <w:t xml:space="preserve">   participant apiserver as "K8s</w:t>
      </w:r>
      <w:r w:rsidRPr="00D20DC5">
        <w:rPr>
          <w:vertAlign w:val="superscript"/>
        </w:rPr>
        <w:t>®</w:t>
      </w:r>
      <w:r>
        <w:t xml:space="preserve"> API Server"</w:t>
      </w:r>
    </w:p>
    <w:p w14:paraId="14F7F6E7" w14:textId="77777777" w:rsidR="00B04A2E" w:rsidRDefault="00B04A2E" w:rsidP="00B04A2E">
      <w:pPr>
        <w:pStyle w:val="PlantUML"/>
      </w:pPr>
      <w:r>
        <w:t xml:space="preserve">   participant worker as "K8s</w:t>
      </w:r>
      <w:r w:rsidRPr="00D20DC5">
        <w:rPr>
          <w:vertAlign w:val="superscript"/>
        </w:rPr>
        <w:t>®</w:t>
      </w:r>
      <w:r>
        <w:t xml:space="preserve"> worker"</w:t>
      </w:r>
    </w:p>
    <w:p w14:paraId="07C7B8C3" w14:textId="77777777" w:rsidR="00B04A2E" w:rsidRDefault="00B04A2E" w:rsidP="00B04A2E">
      <w:pPr>
        <w:pStyle w:val="PlantUML"/>
      </w:pPr>
      <w:r>
        <w:t>End box</w:t>
      </w:r>
    </w:p>
    <w:p w14:paraId="1407D733" w14:textId="77777777" w:rsidR="00B04A2E" w:rsidRDefault="00B04A2E" w:rsidP="00B04A2E">
      <w:pPr>
        <w:pStyle w:val="PlantUML"/>
      </w:pPr>
      <w:r>
        <w:t>Note over NFO, apiserver</w:t>
      </w:r>
    </w:p>
    <w:p w14:paraId="0BD78883" w14:textId="77777777" w:rsidR="00B04A2E" w:rsidRDefault="00B04A2E" w:rsidP="00B04A2E">
      <w:pPr>
        <w:pStyle w:val="PlantUML"/>
      </w:pPr>
      <w:r>
        <w:t xml:space="preserve">  PRECONDITIONS:</w:t>
      </w:r>
    </w:p>
    <w:p w14:paraId="669CB9EB" w14:textId="77777777" w:rsidR="00B04A2E" w:rsidRDefault="00B04A2E" w:rsidP="00B04A2E">
      <w:pPr>
        <w:pStyle w:val="PlantUML"/>
      </w:pPr>
      <w:r>
        <w:t xml:space="preserve">  SMO is active and running normally </w:t>
      </w:r>
    </w:p>
    <w:p w14:paraId="25954C48" w14:textId="77777777" w:rsidR="00B04A2E" w:rsidRDefault="00B04A2E" w:rsidP="00B04A2E">
      <w:pPr>
        <w:pStyle w:val="PlantUML"/>
      </w:pPr>
      <w:r>
        <w:t xml:space="preserve">  K8s</w:t>
      </w:r>
      <w:r w:rsidRPr="00D20DC5">
        <w:rPr>
          <w:vertAlign w:val="superscript"/>
        </w:rPr>
        <w:t>®</w:t>
      </w:r>
      <w:r>
        <w:t xml:space="preserve"> cluster is active and running normally</w:t>
      </w:r>
    </w:p>
    <w:p w14:paraId="6B9C2CD0" w14:textId="77777777" w:rsidR="00B04A2E" w:rsidRDefault="00B04A2E" w:rsidP="00B04A2E">
      <w:pPr>
        <w:pStyle w:val="PlantUML"/>
      </w:pPr>
      <w:r>
        <w:t xml:space="preserve">  SMO and K8s</w:t>
      </w:r>
      <w:r w:rsidRPr="00D20DC5">
        <w:rPr>
          <w:vertAlign w:val="superscript"/>
        </w:rPr>
        <w:t>®</w:t>
      </w:r>
      <w:r>
        <w:t xml:space="preserve"> API Server connectivity is established</w:t>
      </w:r>
    </w:p>
    <w:p w14:paraId="61700C6A" w14:textId="77777777" w:rsidR="00B04A2E" w:rsidRDefault="00B04A2E" w:rsidP="00B04A2E">
      <w:pPr>
        <w:pStyle w:val="PlantUML"/>
      </w:pPr>
      <w:r>
        <w:t>End Note</w:t>
      </w:r>
    </w:p>
    <w:p w14:paraId="22992B3B" w14:textId="77777777" w:rsidR="00B04A2E" w:rsidRDefault="00B04A2E" w:rsidP="00B04A2E">
      <w:pPr>
        <w:pStyle w:val="PlantUML"/>
      </w:pPr>
      <w:r>
        <w:t>== Use Case: Terminate containerized workload on K8s</w:t>
      </w:r>
      <w:r w:rsidRPr="00D20DC5">
        <w:rPr>
          <w:vertAlign w:val="superscript"/>
        </w:rPr>
        <w:t>®</w:t>
      </w:r>
      <w:r>
        <w:t xml:space="preserve"> cluster ==</w:t>
      </w:r>
    </w:p>
    <w:p w14:paraId="691C3F69" w14:textId="77777777" w:rsidR="00B04A2E" w:rsidRDefault="00B04A2E" w:rsidP="00B04A2E">
      <w:pPr>
        <w:pStyle w:val="PlantUML"/>
      </w:pPr>
      <w:r>
        <w:t>User -&gt; NFO : Terminate CNF (ID)</w:t>
      </w:r>
    </w:p>
    <w:p w14:paraId="7BB99C32" w14:textId="77777777" w:rsidR="00B04A2E" w:rsidRDefault="00B04A2E" w:rsidP="00B04A2E">
      <w:pPr>
        <w:pStyle w:val="PlantUML"/>
      </w:pPr>
      <w:r>
        <w:t xml:space="preserve">Note over NFO </w:t>
      </w:r>
    </w:p>
    <w:p w14:paraId="1AAA3070" w14:textId="77777777" w:rsidR="00B04A2E" w:rsidRDefault="00B04A2E" w:rsidP="00B04A2E">
      <w:pPr>
        <w:pStyle w:val="PlantUML"/>
      </w:pPr>
      <w:r>
        <w:t xml:space="preserve">  The SMO determines the K8s</w:t>
      </w:r>
      <w:r w:rsidRPr="00D20DC5">
        <w:rPr>
          <w:vertAlign w:val="superscript"/>
        </w:rPr>
        <w:t>®</w:t>
      </w:r>
      <w:r>
        <w:t xml:space="preserve"> cluster</w:t>
      </w:r>
    </w:p>
    <w:p w14:paraId="0E10FF59" w14:textId="77777777" w:rsidR="00B04A2E" w:rsidRDefault="00B04A2E" w:rsidP="00B04A2E">
      <w:pPr>
        <w:pStyle w:val="PlantUML"/>
      </w:pPr>
      <w:r>
        <w:t xml:space="preserve">  running the containerized workload</w:t>
      </w:r>
    </w:p>
    <w:p w14:paraId="3D20B7D3" w14:textId="77777777" w:rsidR="00B04A2E" w:rsidRDefault="00B04A2E" w:rsidP="00B04A2E">
      <w:pPr>
        <w:pStyle w:val="PlantUML"/>
      </w:pPr>
      <w:r>
        <w:t xml:space="preserve">  The SMO determines the K8s</w:t>
      </w:r>
      <w:r w:rsidRPr="00D20DC5">
        <w:rPr>
          <w:vertAlign w:val="superscript"/>
        </w:rPr>
        <w:t>®</w:t>
      </w:r>
      <w:r>
        <w:t xml:space="preserve"> resources</w:t>
      </w:r>
    </w:p>
    <w:p w14:paraId="2B38DFDD" w14:textId="77777777" w:rsidR="00B04A2E" w:rsidRDefault="00B04A2E" w:rsidP="00B04A2E">
      <w:pPr>
        <w:pStyle w:val="PlantUML"/>
      </w:pPr>
      <w:r>
        <w:t xml:space="preserve">  installed in the cluster for that workload</w:t>
      </w:r>
    </w:p>
    <w:p w14:paraId="3FF0DC54" w14:textId="77777777" w:rsidR="00B04A2E" w:rsidRDefault="00B04A2E" w:rsidP="00B04A2E">
      <w:pPr>
        <w:pStyle w:val="PlantUML"/>
      </w:pPr>
      <w:r>
        <w:t>end note</w:t>
      </w:r>
    </w:p>
    <w:p w14:paraId="16416174" w14:textId="77777777" w:rsidR="00B04A2E" w:rsidRDefault="00B04A2E" w:rsidP="00B04A2E">
      <w:pPr>
        <w:pStyle w:val="PlantUML"/>
      </w:pPr>
      <w:r>
        <w:t>loop Until all K8s</w:t>
      </w:r>
      <w:r w:rsidRPr="00D20DC5">
        <w:rPr>
          <w:vertAlign w:val="superscript"/>
        </w:rPr>
        <w:t>®</w:t>
      </w:r>
      <w:r>
        <w:t xml:space="preserve"> resources are deleted from the cluster</w:t>
      </w:r>
    </w:p>
    <w:p w14:paraId="654457EF" w14:textId="77777777" w:rsidR="00B04A2E" w:rsidRDefault="00B04A2E" w:rsidP="00B04A2E">
      <w:pPr>
        <w:pStyle w:val="PlantUML"/>
      </w:pPr>
      <w:r>
        <w:t>NFO -&gt; apiserver : **[O2dms]** &lt;&lt;HTTP DELETE&gt;&gt; Delete K8s</w:t>
      </w:r>
      <w:r w:rsidRPr="00D20DC5">
        <w:rPr>
          <w:vertAlign w:val="superscript"/>
        </w:rPr>
        <w:t>®</w:t>
      </w:r>
      <w:r>
        <w:t xml:space="preserve"> resource object</w:t>
      </w:r>
    </w:p>
    <w:p w14:paraId="09EE5FE4" w14:textId="77777777" w:rsidR="00B04A2E" w:rsidRDefault="00B04A2E" w:rsidP="00B04A2E">
      <w:pPr>
        <w:pStyle w:val="PlantUML"/>
      </w:pPr>
      <w:r>
        <w:t>apiserver -&gt; apiserver: Delete K8s</w:t>
      </w:r>
      <w:r w:rsidRPr="00D20DC5">
        <w:rPr>
          <w:vertAlign w:val="superscript"/>
        </w:rPr>
        <w:t>®</w:t>
      </w:r>
      <w:r>
        <w:t xml:space="preserve"> resource</w:t>
      </w:r>
    </w:p>
    <w:p w14:paraId="18E16F2B" w14:textId="77777777" w:rsidR="00B04A2E" w:rsidRDefault="00B04A2E" w:rsidP="00B04A2E">
      <w:pPr>
        <w:pStyle w:val="PlantUML"/>
      </w:pPr>
      <w:r>
        <w:t>apiserver -&gt; NFO : **[O2dms]** &lt;&lt;HTTP 200&gt;&gt; OK</w:t>
      </w:r>
    </w:p>
    <w:p w14:paraId="1B728716" w14:textId="77777777" w:rsidR="00B04A2E" w:rsidRDefault="00B04A2E" w:rsidP="00B04A2E">
      <w:pPr>
        <w:pStyle w:val="PlantUML"/>
      </w:pPr>
      <w:r>
        <w:t>end</w:t>
      </w:r>
    </w:p>
    <w:p w14:paraId="13B50EE4" w14:textId="77777777" w:rsidR="00B04A2E" w:rsidRDefault="00B04A2E" w:rsidP="00B04A2E">
      <w:pPr>
        <w:pStyle w:val="PlantUML"/>
      </w:pPr>
      <w:r>
        <w:t>Note over apiserver</w:t>
      </w:r>
    </w:p>
    <w:p w14:paraId="240907A3" w14:textId="77777777" w:rsidR="00B04A2E" w:rsidRDefault="00B04A2E" w:rsidP="00B04A2E">
      <w:pPr>
        <w:pStyle w:val="PlantUML"/>
      </w:pPr>
      <w:r>
        <w:t xml:space="preserve">  K8s</w:t>
      </w:r>
      <w:r w:rsidRPr="00D20DC5">
        <w:rPr>
          <w:vertAlign w:val="superscript"/>
        </w:rPr>
        <w:t>®</w:t>
      </w:r>
      <w:r>
        <w:t xml:space="preserve"> API Server notifies the worker</w:t>
      </w:r>
    </w:p>
    <w:p w14:paraId="0976C4A5" w14:textId="77777777" w:rsidR="00B04A2E" w:rsidRDefault="00B04A2E" w:rsidP="00B04A2E">
      <w:pPr>
        <w:pStyle w:val="PlantUML"/>
      </w:pPr>
      <w:r>
        <w:t xml:space="preserve">  node(s) to terminate workload execution</w:t>
      </w:r>
    </w:p>
    <w:p w14:paraId="2C62ABE9" w14:textId="77777777" w:rsidR="00B04A2E" w:rsidRDefault="00B04A2E" w:rsidP="00B04A2E">
      <w:pPr>
        <w:pStyle w:val="PlantUML"/>
      </w:pPr>
      <w:r>
        <w:t>end note</w:t>
      </w:r>
    </w:p>
    <w:p w14:paraId="6069C570" w14:textId="77777777" w:rsidR="00B04A2E" w:rsidRDefault="00B04A2E" w:rsidP="00B04A2E">
      <w:pPr>
        <w:pStyle w:val="PlantUML"/>
      </w:pPr>
      <w:r>
        <w:t>Note over worker</w:t>
      </w:r>
    </w:p>
    <w:p w14:paraId="54C83194" w14:textId="77777777" w:rsidR="00B04A2E" w:rsidRDefault="00B04A2E" w:rsidP="00B04A2E">
      <w:pPr>
        <w:pStyle w:val="PlantUML"/>
      </w:pPr>
      <w:r>
        <w:t xml:space="preserve">    K8s</w:t>
      </w:r>
      <w:r w:rsidRPr="00D20DC5">
        <w:rPr>
          <w:vertAlign w:val="superscript"/>
        </w:rPr>
        <w:t>®</w:t>
      </w:r>
      <w:r>
        <w:t xml:space="preserve"> worker stops the container </w:t>
      </w:r>
    </w:p>
    <w:p w14:paraId="1F22D714" w14:textId="77777777" w:rsidR="00B04A2E" w:rsidRDefault="00B04A2E" w:rsidP="00B04A2E">
      <w:pPr>
        <w:pStyle w:val="PlantUML"/>
      </w:pPr>
      <w:r>
        <w:t xml:space="preserve">    process and releases the resources</w:t>
      </w:r>
    </w:p>
    <w:p w14:paraId="16A1EBB7" w14:textId="77777777" w:rsidR="00B04A2E" w:rsidRDefault="00B04A2E" w:rsidP="00B04A2E">
      <w:pPr>
        <w:pStyle w:val="PlantUML"/>
      </w:pPr>
      <w:r>
        <w:t>end note</w:t>
      </w:r>
    </w:p>
    <w:p w14:paraId="5CDC8FF7" w14:textId="77777777" w:rsidR="00B04A2E" w:rsidRDefault="00B04A2E" w:rsidP="00B04A2E">
      <w:pPr>
        <w:pStyle w:val="PlantUML"/>
      </w:pPr>
      <w:r>
        <w:t>note over NFO</w:t>
      </w:r>
    </w:p>
    <w:p w14:paraId="148BD152" w14:textId="77777777" w:rsidR="00B04A2E" w:rsidRDefault="00B04A2E" w:rsidP="00B04A2E">
      <w:pPr>
        <w:pStyle w:val="PlantUML"/>
      </w:pPr>
      <w:r>
        <w:t xml:space="preserve">  SMO acquires the workload termination status</w:t>
      </w:r>
    </w:p>
    <w:p w14:paraId="52EA016B" w14:textId="77777777" w:rsidR="00B04A2E" w:rsidRDefault="00B04A2E" w:rsidP="00B04A2E">
      <w:pPr>
        <w:pStyle w:val="PlantUML"/>
      </w:pPr>
      <w:r>
        <w:t xml:space="preserve">  via O2dms</w:t>
      </w:r>
    </w:p>
    <w:p w14:paraId="76453C69" w14:textId="77777777" w:rsidR="00B04A2E" w:rsidRDefault="00B04A2E" w:rsidP="00B04A2E">
      <w:pPr>
        <w:pStyle w:val="PlantUML"/>
      </w:pPr>
      <w:r>
        <w:t>end note</w:t>
      </w:r>
    </w:p>
    <w:p w14:paraId="592B807A" w14:textId="77777777" w:rsidR="00B04A2E" w:rsidRDefault="00B04A2E" w:rsidP="00B04A2E">
      <w:pPr>
        <w:pStyle w:val="PlantUML"/>
      </w:pPr>
      <w:r>
        <w:t>NFO --&gt; User : Outcome notification</w:t>
      </w:r>
    </w:p>
    <w:p w14:paraId="74ECBDBB" w14:textId="77777777" w:rsidR="00B04A2E" w:rsidRDefault="00B04A2E" w:rsidP="00B04A2E">
      <w:pPr>
        <w:pStyle w:val="PlantUML"/>
      </w:pPr>
      <w:r>
        <w:t>== End Terminate containerized workload on K8s</w:t>
      </w:r>
      <w:r w:rsidRPr="00D20DC5">
        <w:rPr>
          <w:vertAlign w:val="superscript"/>
        </w:rPr>
        <w:t>®</w:t>
      </w:r>
      <w:r>
        <w:t xml:space="preserve"> cluster ==</w:t>
      </w:r>
    </w:p>
    <w:p w14:paraId="3937A0FA" w14:textId="77777777" w:rsidR="00B04A2E" w:rsidRDefault="00B04A2E" w:rsidP="00B04A2E">
      <w:pPr>
        <w:pStyle w:val="PlantUML"/>
      </w:pPr>
      <w:r>
        <w:t>@enduml</w:t>
      </w:r>
    </w:p>
    <w:p w14:paraId="06240A1C" w14:textId="77777777" w:rsidR="00B04A2E" w:rsidRDefault="00B04A2E" w:rsidP="00000FAA">
      <w:pPr>
        <w:pStyle w:val="PlantUMLImg"/>
        <w:keepNext/>
      </w:pPr>
      <w:r>
        <w:rPr>
          <w:noProof/>
        </w:rPr>
        <w:drawing>
          <wp:inline distT="0" distB="0" distL="0" distR="0" wp14:anchorId="73DFEF27" wp14:editId="70E6B376">
            <wp:extent cx="6120765" cy="5513030"/>
            <wp:effectExtent l="0" t="0" r="0" b="0"/>
            <wp:docPr id="10"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Generated by PlantUML"/>
                    <pic:cNvPicPr/>
                  </pic:nvPicPr>
                  <pic:blipFill>
                    <a:blip r:embed="rId23">
                      <a:extLst>
                        <a:ext uri="{28A0092B-C50C-407E-A947-70E740481C1C}">
                          <a14:useLocalDpi xmlns:a14="http://schemas.microsoft.com/office/drawing/2010/main" val="0"/>
                        </a:ext>
                      </a:extLst>
                    </a:blip>
                    <a:stretch>
                      <a:fillRect/>
                    </a:stretch>
                  </pic:blipFill>
                  <pic:spPr>
                    <a:xfrm>
                      <a:off x="0" y="0"/>
                      <a:ext cx="6120765" cy="5513030"/>
                    </a:xfrm>
                    <a:prstGeom prst="rect">
                      <a:avLst/>
                    </a:prstGeom>
                  </pic:spPr>
                </pic:pic>
              </a:graphicData>
            </a:graphic>
          </wp:inline>
        </w:drawing>
      </w:r>
    </w:p>
    <w:p w14:paraId="6B6A3906" w14:textId="14317959" w:rsidR="004B3628" w:rsidRDefault="004B3628" w:rsidP="00000FAA">
      <w:pPr>
        <w:pStyle w:val="Caption"/>
        <w:jc w:val="center"/>
      </w:pPr>
      <w:bookmarkStart w:id="117" w:name="_Ref98236863"/>
      <w:r>
        <w:rPr>
          <w:lang w:val="en-GB" w:eastAsia="zh-CN"/>
        </w:rPr>
        <w:t>Figure 3.1.3-1</w:t>
      </w:r>
      <w:r w:rsidR="00E940CC">
        <w:rPr>
          <w:lang w:val="en-GB" w:eastAsia="zh-CN"/>
        </w:rPr>
        <w:t>:</w:t>
      </w:r>
      <w:r>
        <w:rPr>
          <w:lang w:val="en-GB" w:eastAsia="zh-CN"/>
        </w:rPr>
        <w:t xml:space="preserve"> </w:t>
      </w:r>
      <w:r w:rsidR="00B2458A">
        <w:rPr>
          <w:lang w:val="en-GB" w:eastAsia="zh-CN"/>
        </w:rPr>
        <w:t xml:space="preserve">NF Deployment </w:t>
      </w:r>
      <w:r>
        <w:rPr>
          <w:lang w:val="en-GB" w:eastAsia="zh-CN"/>
        </w:rPr>
        <w:t>Termination</w:t>
      </w:r>
    </w:p>
    <w:bookmarkEnd w:id="117"/>
    <w:p w14:paraId="3E097EF0" w14:textId="372D5636" w:rsidR="00923E39" w:rsidRDefault="00923E39" w:rsidP="00923E39">
      <w:pPr>
        <w:jc w:val="center"/>
      </w:pPr>
    </w:p>
    <w:p w14:paraId="5F27D365" w14:textId="77777777" w:rsidR="00923E39" w:rsidRDefault="00923E39" w:rsidP="00923E39">
      <w:pPr>
        <w:jc w:val="center"/>
        <w:rPr>
          <w:b/>
          <w:bCs/>
        </w:rPr>
      </w:pPr>
    </w:p>
    <w:p w14:paraId="148EDEA8" w14:textId="77777777" w:rsidR="00923E39" w:rsidRDefault="00923E39" w:rsidP="00923E39">
      <w:pPr>
        <w:jc w:val="center"/>
        <w:rPr>
          <w:b/>
          <w:bCs/>
        </w:rPr>
      </w:pPr>
    </w:p>
    <w:p w14:paraId="6756A48A" w14:textId="77777777" w:rsidR="00923E39" w:rsidRDefault="00923E39" w:rsidP="00923E39">
      <w:pPr>
        <w:jc w:val="center"/>
        <w:rPr>
          <w:b/>
          <w:bCs/>
        </w:rPr>
      </w:pPr>
    </w:p>
    <w:p w14:paraId="596BB0C7" w14:textId="77777777" w:rsidR="00923E39" w:rsidRDefault="00923E39" w:rsidP="00923E39">
      <w:pPr>
        <w:jc w:val="center"/>
        <w:rPr>
          <w:b/>
          <w:bCs/>
        </w:rPr>
      </w:pPr>
    </w:p>
    <w:p w14:paraId="41140C5C" w14:textId="77777777" w:rsidR="00923E39" w:rsidRDefault="00923E39" w:rsidP="00923E39">
      <w:pPr>
        <w:jc w:val="center"/>
        <w:rPr>
          <w:b/>
          <w:bCs/>
        </w:rPr>
      </w:pPr>
    </w:p>
    <w:p w14:paraId="13413A86" w14:textId="77777777" w:rsidR="00923E39" w:rsidRDefault="00923E39" w:rsidP="00923E39">
      <w:pPr>
        <w:jc w:val="center"/>
        <w:rPr>
          <w:b/>
          <w:bCs/>
        </w:rPr>
      </w:pPr>
    </w:p>
    <w:p w14:paraId="0E7CE119" w14:textId="77777777" w:rsidR="00923E39" w:rsidRDefault="00923E39" w:rsidP="00923E39">
      <w:pPr>
        <w:jc w:val="center"/>
        <w:rPr>
          <w:b/>
          <w:bCs/>
        </w:rPr>
      </w:pPr>
    </w:p>
    <w:p w14:paraId="415B6F5F" w14:textId="77777777" w:rsidR="00923E39" w:rsidRDefault="00923E39" w:rsidP="00923E39">
      <w:pPr>
        <w:jc w:val="center"/>
        <w:rPr>
          <w:b/>
          <w:bCs/>
        </w:rPr>
      </w:pPr>
    </w:p>
    <w:p w14:paraId="51F4764F" w14:textId="77777777" w:rsidR="00923E39" w:rsidRDefault="00923E39" w:rsidP="00923E39">
      <w:pPr>
        <w:jc w:val="center"/>
        <w:rPr>
          <w:b/>
          <w:bCs/>
        </w:rPr>
      </w:pPr>
    </w:p>
    <w:p w14:paraId="37F74DA0" w14:textId="77777777" w:rsidR="00923E39" w:rsidRDefault="00923E39" w:rsidP="00923E39">
      <w:pPr>
        <w:jc w:val="center"/>
        <w:rPr>
          <w:b/>
          <w:bCs/>
        </w:rPr>
      </w:pPr>
    </w:p>
    <w:p w14:paraId="3CFC099B" w14:textId="77777777" w:rsidR="00923E39" w:rsidRDefault="00923E39" w:rsidP="00923E39">
      <w:pPr>
        <w:jc w:val="center"/>
        <w:rPr>
          <w:b/>
          <w:bCs/>
        </w:rPr>
      </w:pPr>
    </w:p>
    <w:p w14:paraId="4CDC9FB0" w14:textId="25E77EE6" w:rsidR="00E940CC" w:rsidRPr="00923E39" w:rsidRDefault="00E940CC" w:rsidP="002307BD">
      <w:pPr>
        <w:jc w:val="center"/>
      </w:pPr>
      <w:r w:rsidRPr="00923E39">
        <w:rPr>
          <w:b/>
          <w:bCs/>
        </w:rPr>
        <w:lastRenderedPageBreak/>
        <w:t>Table</w:t>
      </w:r>
      <w:r w:rsidR="00923E39" w:rsidRPr="00923E39">
        <w:rPr>
          <w:b/>
          <w:bCs/>
        </w:rPr>
        <w:t xml:space="preserve"> 3.1.3-1: Termination Use Case</w:t>
      </w:r>
    </w:p>
    <w:tbl>
      <w:tblPr>
        <w:tblStyle w:val="TableGrid"/>
        <w:tblW w:w="0" w:type="auto"/>
        <w:jc w:val="center"/>
        <w:tblLook w:val="04A0" w:firstRow="1" w:lastRow="0" w:firstColumn="1" w:lastColumn="0" w:noHBand="0" w:noVBand="1"/>
      </w:tblPr>
      <w:tblGrid>
        <w:gridCol w:w="1696"/>
        <w:gridCol w:w="7933"/>
      </w:tblGrid>
      <w:tr w:rsidR="00B04A2E" w14:paraId="411315D4" w14:textId="77777777" w:rsidTr="00000FAA">
        <w:trPr>
          <w:jc w:val="center"/>
        </w:trPr>
        <w:tc>
          <w:tcPr>
            <w:tcW w:w="1696" w:type="dxa"/>
            <w:shd w:val="clear" w:color="auto" w:fill="E7E6E6" w:themeFill="background2"/>
          </w:tcPr>
          <w:p w14:paraId="60259CBE" w14:textId="77777777" w:rsidR="00B04A2E" w:rsidRPr="006D4D3A" w:rsidRDefault="00B04A2E" w:rsidP="00C84E49">
            <w:pPr>
              <w:pStyle w:val="TAH"/>
              <w:jc w:val="left"/>
              <w:rPr>
                <w:rFonts w:ascii="Times New Roman" w:hAnsi="Times New Roman"/>
                <w:bCs/>
                <w:sz w:val="20"/>
                <w:lang w:val="en-GB" w:eastAsia="zh-CN"/>
              </w:rPr>
            </w:pPr>
            <w:r w:rsidRPr="006D4D3A">
              <w:rPr>
                <w:rFonts w:ascii="Times New Roman" w:hAnsi="Times New Roman"/>
                <w:bCs/>
                <w:sz w:val="20"/>
                <w:lang w:val="en-GB" w:eastAsia="zh-CN"/>
              </w:rPr>
              <w:t>Use Case Stage</w:t>
            </w:r>
          </w:p>
        </w:tc>
        <w:tc>
          <w:tcPr>
            <w:tcW w:w="7933" w:type="dxa"/>
            <w:shd w:val="clear" w:color="auto" w:fill="E7E6E6" w:themeFill="background2"/>
          </w:tcPr>
          <w:p w14:paraId="1DFAFEF1" w14:textId="77777777" w:rsidR="00B04A2E" w:rsidRPr="006D4D3A" w:rsidRDefault="00B04A2E" w:rsidP="00C84E49">
            <w:pPr>
              <w:pStyle w:val="TAH"/>
              <w:rPr>
                <w:rFonts w:ascii="Times New Roman" w:hAnsi="Times New Roman"/>
                <w:bCs/>
                <w:sz w:val="20"/>
                <w:lang w:val="en-GB" w:eastAsia="zh-CN"/>
              </w:rPr>
            </w:pPr>
            <w:r w:rsidRPr="006D4D3A">
              <w:rPr>
                <w:rFonts w:ascii="Times New Roman" w:hAnsi="Times New Roman"/>
                <w:bCs/>
                <w:sz w:val="20"/>
                <w:lang w:val="en-GB" w:eastAsia="zh-CN"/>
              </w:rPr>
              <w:t>Evolution/Specification</w:t>
            </w:r>
          </w:p>
        </w:tc>
      </w:tr>
      <w:tr w:rsidR="00B04A2E" w14:paraId="1F8A237F" w14:textId="77777777" w:rsidTr="00000FAA">
        <w:trPr>
          <w:jc w:val="center"/>
        </w:trPr>
        <w:tc>
          <w:tcPr>
            <w:tcW w:w="1696" w:type="dxa"/>
          </w:tcPr>
          <w:p w14:paraId="14393B49" w14:textId="77777777" w:rsidR="00B04A2E" w:rsidRPr="00143CDF"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Use Case</w:t>
            </w:r>
          </w:p>
        </w:tc>
        <w:tc>
          <w:tcPr>
            <w:tcW w:w="7933" w:type="dxa"/>
          </w:tcPr>
          <w:p w14:paraId="72A42E1E" w14:textId="11145E42" w:rsidR="00B04A2E" w:rsidRPr="00143CDF" w:rsidRDefault="0074167C"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Termination</w:t>
            </w:r>
            <w:r w:rsidR="00B04A2E" w:rsidRPr="008B76AC">
              <w:rPr>
                <w:rFonts w:ascii="Times New Roman" w:hAnsi="Times New Roman"/>
                <w:b w:val="0"/>
                <w:sz w:val="20"/>
                <w:lang w:val="en-GB" w:eastAsia="zh-CN"/>
              </w:rPr>
              <w:t xml:space="preserve"> of containerized workload on a selected Kubernetes cluster</w:t>
            </w:r>
          </w:p>
        </w:tc>
      </w:tr>
      <w:tr w:rsidR="00B04A2E" w14:paraId="62BCF575" w14:textId="77777777" w:rsidTr="00000FAA">
        <w:trPr>
          <w:jc w:val="center"/>
        </w:trPr>
        <w:tc>
          <w:tcPr>
            <w:tcW w:w="1696" w:type="dxa"/>
          </w:tcPr>
          <w:p w14:paraId="11807683" w14:textId="77777777" w:rsidR="00B04A2E" w:rsidRPr="00143CDF"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Goal</w:t>
            </w:r>
          </w:p>
        </w:tc>
        <w:tc>
          <w:tcPr>
            <w:tcW w:w="7933" w:type="dxa"/>
          </w:tcPr>
          <w:p w14:paraId="084F3BFC" w14:textId="77777777" w:rsidR="00B04A2E" w:rsidRPr="00143CDF" w:rsidRDefault="00B04A2E"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The goal of this use case is to </w:t>
            </w:r>
            <w:r>
              <w:rPr>
                <w:rFonts w:ascii="Times New Roman" w:hAnsi="Times New Roman"/>
                <w:b w:val="0"/>
                <w:sz w:val="20"/>
                <w:lang w:val="en-GB" w:eastAsia="zh-CN"/>
              </w:rPr>
              <w:t>terminate</w:t>
            </w:r>
            <w:r w:rsidRPr="008B76AC">
              <w:rPr>
                <w:rFonts w:ascii="Times New Roman" w:hAnsi="Times New Roman"/>
                <w:b w:val="0"/>
                <w:sz w:val="20"/>
                <w:lang w:val="en-GB" w:eastAsia="zh-CN"/>
              </w:rPr>
              <w:t xml:space="preserve"> a containerized workload on a Kubernetes cluster that </w:t>
            </w:r>
            <w:r>
              <w:rPr>
                <w:rFonts w:ascii="Times New Roman" w:hAnsi="Times New Roman"/>
                <w:b w:val="0"/>
                <w:sz w:val="20"/>
                <w:lang w:val="en-GB" w:eastAsia="zh-CN"/>
              </w:rPr>
              <w:t xml:space="preserve">is hosting it and release all </w:t>
            </w:r>
            <w:r w:rsidRPr="00EA792F">
              <w:rPr>
                <w:rFonts w:ascii="Times New Roman" w:hAnsi="Times New Roman"/>
                <w:b w:val="0"/>
                <w:sz w:val="20"/>
                <w:lang w:val="en-GB" w:eastAsia="zh-CN"/>
              </w:rPr>
              <w:t>resources used</w:t>
            </w:r>
            <w:r>
              <w:rPr>
                <w:rFonts w:ascii="Times New Roman" w:hAnsi="Times New Roman"/>
                <w:b w:val="0"/>
                <w:sz w:val="20"/>
                <w:lang w:val="en-GB" w:eastAsia="zh-CN"/>
              </w:rPr>
              <w:t xml:space="preserve"> by that workload</w:t>
            </w:r>
          </w:p>
        </w:tc>
      </w:tr>
      <w:tr w:rsidR="00B04A2E" w14:paraId="6645D19B" w14:textId="77777777" w:rsidTr="00000FAA">
        <w:trPr>
          <w:jc w:val="center"/>
        </w:trPr>
        <w:tc>
          <w:tcPr>
            <w:tcW w:w="1696" w:type="dxa"/>
          </w:tcPr>
          <w:p w14:paraId="06216B37" w14:textId="77777777" w:rsidR="00B04A2E" w:rsidRPr="00143CDF"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Actors and roles</w:t>
            </w:r>
          </w:p>
        </w:tc>
        <w:tc>
          <w:tcPr>
            <w:tcW w:w="7933" w:type="dxa"/>
          </w:tcPr>
          <w:p w14:paraId="4B1ACB10" w14:textId="77777777" w:rsidR="00B04A2E" w:rsidRPr="008B76AC" w:rsidRDefault="00B04A2E" w:rsidP="00B04A2E">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SMO: The SMO initiates the </w:t>
            </w:r>
            <w:r>
              <w:rPr>
                <w:rFonts w:ascii="Times New Roman" w:hAnsi="Times New Roman"/>
                <w:b w:val="0"/>
                <w:sz w:val="20"/>
                <w:lang w:val="en-GB" w:eastAsia="zh-CN"/>
              </w:rPr>
              <w:t>deletion</w:t>
            </w:r>
            <w:r w:rsidRPr="008B76AC">
              <w:rPr>
                <w:rFonts w:ascii="Times New Roman" w:hAnsi="Times New Roman"/>
                <w:b w:val="0"/>
                <w:sz w:val="20"/>
                <w:lang w:val="en-GB" w:eastAsia="zh-CN"/>
              </w:rPr>
              <w:t xml:space="preserve"> process </w:t>
            </w:r>
          </w:p>
          <w:p w14:paraId="5DECF37C" w14:textId="77777777" w:rsidR="00B04A2E" w:rsidRPr="00143CDF" w:rsidRDefault="00B04A2E" w:rsidP="00B04A2E">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Kubernetes API Server: O2dms termination point in Kubernetes cluster</w:t>
            </w:r>
          </w:p>
        </w:tc>
      </w:tr>
      <w:tr w:rsidR="00B04A2E" w14:paraId="248EBF8B" w14:textId="77777777" w:rsidTr="00000FAA">
        <w:trPr>
          <w:jc w:val="center"/>
        </w:trPr>
        <w:tc>
          <w:tcPr>
            <w:tcW w:w="1696" w:type="dxa"/>
          </w:tcPr>
          <w:p w14:paraId="1F87274A" w14:textId="77777777" w:rsidR="00B04A2E"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Preconditions</w:t>
            </w:r>
          </w:p>
        </w:tc>
        <w:tc>
          <w:tcPr>
            <w:tcW w:w="7933" w:type="dxa"/>
          </w:tcPr>
          <w:p w14:paraId="1EFAFEA7" w14:textId="77777777" w:rsidR="00B04A2E" w:rsidRDefault="00B04A2E" w:rsidP="00B04A2E">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SMO is active and running normally</w:t>
            </w:r>
          </w:p>
          <w:p w14:paraId="1E080C0F" w14:textId="77777777" w:rsidR="00B04A2E" w:rsidRDefault="00B04A2E" w:rsidP="00B04A2E">
            <w:pPr>
              <w:pStyle w:val="TAH"/>
              <w:numPr>
                <w:ilvl w:val="0"/>
                <w:numId w:val="104"/>
              </w:numPr>
              <w:jc w:val="left"/>
              <w:rPr>
                <w:rFonts w:ascii="Times New Roman" w:hAnsi="Times New Roman"/>
                <w:b w:val="0"/>
                <w:sz w:val="20"/>
                <w:lang w:val="en-GB" w:eastAsia="zh-CN"/>
              </w:rPr>
            </w:pPr>
            <w:r w:rsidRPr="00FF51F9">
              <w:rPr>
                <w:rFonts w:ascii="Times New Roman" w:hAnsi="Times New Roman"/>
                <w:b w:val="0"/>
                <w:sz w:val="20"/>
                <w:lang w:val="en-GB" w:eastAsia="zh-CN"/>
              </w:rPr>
              <w:t>Selected Kubernetes cluster is running normally</w:t>
            </w:r>
            <w:r w:rsidRPr="008B76AC">
              <w:rPr>
                <w:rFonts w:ascii="Times New Roman" w:hAnsi="Times New Roman"/>
                <w:b w:val="0"/>
                <w:sz w:val="20"/>
                <w:lang w:val="en-GB" w:eastAsia="zh-CN"/>
              </w:rPr>
              <w:t xml:space="preserve"> </w:t>
            </w:r>
          </w:p>
          <w:p w14:paraId="35C3688D" w14:textId="77777777" w:rsidR="00B04A2E" w:rsidRPr="00143CDF" w:rsidRDefault="00B04A2E" w:rsidP="00B04A2E">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Kubernetes API server is accessible via O2dms interface</w:t>
            </w:r>
          </w:p>
        </w:tc>
      </w:tr>
      <w:tr w:rsidR="00B04A2E" w14:paraId="0088D163" w14:textId="77777777" w:rsidTr="00000FAA">
        <w:trPr>
          <w:jc w:val="center"/>
        </w:trPr>
        <w:tc>
          <w:tcPr>
            <w:tcW w:w="1696" w:type="dxa"/>
          </w:tcPr>
          <w:p w14:paraId="1356F491" w14:textId="77777777" w:rsidR="00B04A2E"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Begins when</w:t>
            </w:r>
          </w:p>
        </w:tc>
        <w:tc>
          <w:tcPr>
            <w:tcW w:w="7933" w:type="dxa"/>
          </w:tcPr>
          <w:p w14:paraId="09F11394" w14:textId="77777777" w:rsidR="00B04A2E" w:rsidRPr="00143CDF" w:rsidRDefault="00B04A2E"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The SMO decides to </w:t>
            </w:r>
            <w:r>
              <w:rPr>
                <w:rFonts w:ascii="Times New Roman" w:hAnsi="Times New Roman"/>
                <w:b w:val="0"/>
                <w:sz w:val="20"/>
                <w:lang w:val="en-GB" w:eastAsia="zh-CN"/>
              </w:rPr>
              <w:t>terminate</w:t>
            </w:r>
            <w:r w:rsidRPr="008B76AC">
              <w:rPr>
                <w:rFonts w:ascii="Times New Roman" w:hAnsi="Times New Roman"/>
                <w:b w:val="0"/>
                <w:sz w:val="20"/>
                <w:lang w:val="en-GB" w:eastAsia="zh-CN"/>
              </w:rPr>
              <w:t xml:space="preserve"> a containerized workload on a Kubernetes cluster</w:t>
            </w:r>
          </w:p>
        </w:tc>
      </w:tr>
      <w:tr w:rsidR="00B04A2E" w14:paraId="4721CF45" w14:textId="77777777" w:rsidTr="00000FAA">
        <w:trPr>
          <w:jc w:val="center"/>
        </w:trPr>
        <w:tc>
          <w:tcPr>
            <w:tcW w:w="1696" w:type="dxa"/>
          </w:tcPr>
          <w:p w14:paraId="1BD5746C" w14:textId="77777777" w:rsidR="00B04A2E"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Step 1 (M)</w:t>
            </w:r>
          </w:p>
        </w:tc>
        <w:tc>
          <w:tcPr>
            <w:tcW w:w="7933" w:type="dxa"/>
          </w:tcPr>
          <w:p w14:paraId="39B09A72" w14:textId="053DDFAB" w:rsidR="00B04A2E" w:rsidRPr="00ED2268" w:rsidRDefault="00B04A2E" w:rsidP="00EA1E5A">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A request to </w:t>
            </w:r>
            <w:r>
              <w:rPr>
                <w:rFonts w:ascii="Times New Roman" w:hAnsi="Times New Roman"/>
                <w:b w:val="0"/>
                <w:sz w:val="20"/>
                <w:lang w:val="en-GB" w:eastAsia="zh-CN"/>
              </w:rPr>
              <w:t>terminate</w:t>
            </w:r>
            <w:r w:rsidRPr="008B76AC">
              <w:rPr>
                <w:rFonts w:ascii="Times New Roman" w:hAnsi="Times New Roman"/>
                <w:b w:val="0"/>
                <w:sz w:val="20"/>
                <w:lang w:val="en-GB" w:eastAsia="zh-CN"/>
              </w:rPr>
              <w:t xml:space="preserve"> a new containerized workload is received by the SMO with an identifier for th</w:t>
            </w:r>
            <w:r>
              <w:rPr>
                <w:rFonts w:ascii="Times New Roman" w:hAnsi="Times New Roman"/>
                <w:b w:val="0"/>
                <w:sz w:val="20"/>
                <w:lang w:val="en-GB" w:eastAsia="zh-CN"/>
              </w:rPr>
              <w:t>at</w:t>
            </w:r>
            <w:r w:rsidRPr="008B76AC">
              <w:rPr>
                <w:rFonts w:ascii="Times New Roman" w:hAnsi="Times New Roman"/>
                <w:b w:val="0"/>
                <w:sz w:val="20"/>
                <w:lang w:val="en-GB" w:eastAsia="zh-CN"/>
              </w:rPr>
              <w:t xml:space="preserve"> workload.</w:t>
            </w:r>
            <w:r w:rsidR="00173B7A">
              <w:rPr>
                <w:rFonts w:ascii="Times New Roman" w:hAnsi="Times New Roman"/>
                <w:b w:val="0"/>
                <w:sz w:val="20"/>
                <w:lang w:val="en-GB" w:eastAsia="zh-CN"/>
              </w:rPr>
              <w:t xml:space="preserve"> (NOTE 1, NOTE 2)</w:t>
            </w:r>
          </w:p>
        </w:tc>
      </w:tr>
      <w:tr w:rsidR="00B04A2E" w14:paraId="4ED93948" w14:textId="77777777" w:rsidTr="00000FAA">
        <w:trPr>
          <w:jc w:val="center"/>
        </w:trPr>
        <w:tc>
          <w:tcPr>
            <w:tcW w:w="1696" w:type="dxa"/>
          </w:tcPr>
          <w:p w14:paraId="77196B52" w14:textId="77777777" w:rsidR="00B04A2E"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Step 2 (M)</w:t>
            </w:r>
          </w:p>
        </w:tc>
        <w:tc>
          <w:tcPr>
            <w:tcW w:w="7933" w:type="dxa"/>
          </w:tcPr>
          <w:p w14:paraId="25372027" w14:textId="77777777" w:rsidR="00B04A2E" w:rsidRPr="00143CDF" w:rsidRDefault="00B04A2E"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The SMO </w:t>
            </w:r>
            <w:r>
              <w:rPr>
                <w:rFonts w:ascii="Times New Roman" w:hAnsi="Times New Roman"/>
                <w:b w:val="0"/>
                <w:sz w:val="20"/>
                <w:lang w:val="en-GB" w:eastAsia="zh-CN"/>
              </w:rPr>
              <w:t>requests the deletion of</w:t>
            </w:r>
            <w:r w:rsidRPr="008B76AC">
              <w:rPr>
                <w:rFonts w:ascii="Times New Roman" w:hAnsi="Times New Roman"/>
                <w:b w:val="0"/>
                <w:sz w:val="20"/>
                <w:lang w:val="en-GB" w:eastAsia="zh-CN"/>
              </w:rPr>
              <w:t xml:space="preserve"> </w:t>
            </w:r>
            <w:r>
              <w:rPr>
                <w:rFonts w:ascii="Times New Roman" w:hAnsi="Times New Roman"/>
                <w:b w:val="0"/>
                <w:sz w:val="20"/>
                <w:lang w:val="en-GB" w:eastAsia="zh-CN"/>
              </w:rPr>
              <w:t xml:space="preserve">all </w:t>
            </w:r>
            <w:r w:rsidRPr="008B76AC">
              <w:rPr>
                <w:rFonts w:ascii="Times New Roman" w:hAnsi="Times New Roman"/>
                <w:b w:val="0"/>
                <w:sz w:val="20"/>
                <w:lang w:val="en-GB" w:eastAsia="zh-CN"/>
              </w:rPr>
              <w:t xml:space="preserve">Kubernetes resource </w:t>
            </w:r>
            <w:r>
              <w:rPr>
                <w:rFonts w:ascii="Times New Roman" w:hAnsi="Times New Roman"/>
                <w:b w:val="0"/>
                <w:sz w:val="20"/>
                <w:lang w:val="en-GB" w:eastAsia="zh-CN"/>
              </w:rPr>
              <w:t xml:space="preserve">objects representing the containerized workload from the API Server function in the target Kubernetes cluster by sending HTTP DELETE request(s) </w:t>
            </w:r>
            <w:r w:rsidRPr="008B76AC">
              <w:rPr>
                <w:rFonts w:ascii="Times New Roman" w:hAnsi="Times New Roman"/>
                <w:b w:val="0"/>
                <w:sz w:val="20"/>
                <w:lang w:val="en-GB" w:eastAsia="zh-CN"/>
              </w:rPr>
              <w:t xml:space="preserve">to the </w:t>
            </w:r>
            <w:r>
              <w:rPr>
                <w:rFonts w:ascii="Times New Roman" w:hAnsi="Times New Roman"/>
                <w:b w:val="0"/>
                <w:sz w:val="20"/>
                <w:lang w:val="en-GB" w:eastAsia="zh-CN"/>
              </w:rPr>
              <w:t xml:space="preserve">respective resource URL. </w:t>
            </w:r>
          </w:p>
        </w:tc>
      </w:tr>
      <w:tr w:rsidR="00B04A2E" w14:paraId="4E96839F" w14:textId="77777777" w:rsidTr="00000FAA">
        <w:trPr>
          <w:jc w:val="center"/>
        </w:trPr>
        <w:tc>
          <w:tcPr>
            <w:tcW w:w="1696" w:type="dxa"/>
          </w:tcPr>
          <w:p w14:paraId="7E775313" w14:textId="77777777" w:rsidR="00B04A2E"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Step 3 (M)</w:t>
            </w:r>
          </w:p>
        </w:tc>
        <w:tc>
          <w:tcPr>
            <w:tcW w:w="7933" w:type="dxa"/>
          </w:tcPr>
          <w:p w14:paraId="55AC506F" w14:textId="31FE3DC2" w:rsidR="00B04A2E" w:rsidRPr="00D97E0A" w:rsidRDefault="00B04A2E" w:rsidP="00EA1E5A">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The API Server function authenticates the request and </w:t>
            </w:r>
            <w:r>
              <w:rPr>
                <w:rFonts w:ascii="Times New Roman" w:hAnsi="Times New Roman"/>
                <w:b w:val="0"/>
                <w:sz w:val="20"/>
                <w:lang w:val="en-GB" w:eastAsia="zh-CN"/>
              </w:rPr>
              <w:t>deletes</w:t>
            </w:r>
            <w:r w:rsidRPr="008B76AC">
              <w:rPr>
                <w:rFonts w:ascii="Times New Roman" w:hAnsi="Times New Roman"/>
                <w:b w:val="0"/>
                <w:sz w:val="20"/>
                <w:lang w:val="en-GB" w:eastAsia="zh-CN"/>
              </w:rPr>
              <w:t xml:space="preserve"> the </w:t>
            </w:r>
            <w:r>
              <w:rPr>
                <w:rFonts w:ascii="Times New Roman" w:hAnsi="Times New Roman"/>
                <w:b w:val="0"/>
                <w:sz w:val="20"/>
                <w:lang w:val="en-GB" w:eastAsia="zh-CN"/>
              </w:rPr>
              <w:t>requested</w:t>
            </w:r>
            <w:r w:rsidRPr="008B76AC">
              <w:rPr>
                <w:rFonts w:ascii="Times New Roman" w:hAnsi="Times New Roman"/>
                <w:b w:val="0"/>
                <w:sz w:val="20"/>
                <w:lang w:val="en-GB" w:eastAsia="zh-CN"/>
              </w:rPr>
              <w:t xml:space="preserve"> resource objects </w:t>
            </w:r>
            <w:r>
              <w:rPr>
                <w:rFonts w:ascii="Times New Roman" w:hAnsi="Times New Roman"/>
                <w:b w:val="0"/>
                <w:sz w:val="20"/>
                <w:lang w:val="en-GB" w:eastAsia="zh-CN"/>
              </w:rPr>
              <w:t>from the</w:t>
            </w:r>
            <w:r w:rsidRPr="008B76AC">
              <w:rPr>
                <w:rFonts w:ascii="Times New Roman" w:hAnsi="Times New Roman"/>
                <w:b w:val="0"/>
                <w:sz w:val="20"/>
                <w:lang w:val="en-GB" w:eastAsia="zh-CN"/>
              </w:rPr>
              <w:t xml:space="preserve"> Kubernetes cluster</w:t>
            </w:r>
            <w:r w:rsidR="00173B7A">
              <w:rPr>
                <w:rFonts w:ascii="Times New Roman" w:hAnsi="Times New Roman"/>
                <w:b w:val="0"/>
                <w:sz w:val="20"/>
                <w:lang w:val="en-GB" w:eastAsia="zh-CN"/>
              </w:rPr>
              <w:t>. (NOTE 3, NOTE 4)</w:t>
            </w:r>
          </w:p>
        </w:tc>
      </w:tr>
      <w:tr w:rsidR="00B04A2E" w14:paraId="72449ADD" w14:textId="77777777" w:rsidTr="00000FAA">
        <w:trPr>
          <w:jc w:val="center"/>
        </w:trPr>
        <w:tc>
          <w:tcPr>
            <w:tcW w:w="1696" w:type="dxa"/>
          </w:tcPr>
          <w:p w14:paraId="7F4447AB" w14:textId="77777777" w:rsidR="00B04A2E"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Step 4 (M)</w:t>
            </w:r>
          </w:p>
        </w:tc>
        <w:tc>
          <w:tcPr>
            <w:tcW w:w="7933" w:type="dxa"/>
          </w:tcPr>
          <w:p w14:paraId="03411162" w14:textId="11B88B74" w:rsidR="00B04A2E" w:rsidRPr="00143CDF" w:rsidRDefault="00B04A2E" w:rsidP="00EA1E5A">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The API Server responds to the SMO by </w:t>
            </w:r>
            <w:r>
              <w:rPr>
                <w:rFonts w:ascii="Times New Roman" w:hAnsi="Times New Roman"/>
                <w:b w:val="0"/>
                <w:sz w:val="20"/>
                <w:lang w:val="en-GB" w:eastAsia="zh-CN"/>
              </w:rPr>
              <w:t xml:space="preserve">informing it about the resource objects that have been deleted from </w:t>
            </w:r>
            <w:r w:rsidRPr="008B76AC">
              <w:rPr>
                <w:rFonts w:ascii="Times New Roman" w:hAnsi="Times New Roman"/>
                <w:b w:val="0"/>
                <w:sz w:val="20"/>
                <w:lang w:val="en-GB" w:eastAsia="zh-CN"/>
              </w:rPr>
              <w:t>Kubernetes cluster.</w:t>
            </w:r>
            <w:r w:rsidR="00173B7A">
              <w:rPr>
                <w:rFonts w:ascii="Times New Roman" w:hAnsi="Times New Roman"/>
                <w:b w:val="0"/>
                <w:sz w:val="20"/>
                <w:lang w:val="en-GB" w:eastAsia="zh-CN"/>
              </w:rPr>
              <w:t xml:space="preserve"> (NOTE 5)</w:t>
            </w:r>
          </w:p>
        </w:tc>
      </w:tr>
      <w:tr w:rsidR="00B04A2E" w14:paraId="30F2215C" w14:textId="77777777" w:rsidTr="00000FAA">
        <w:trPr>
          <w:jc w:val="center"/>
        </w:trPr>
        <w:tc>
          <w:tcPr>
            <w:tcW w:w="1696" w:type="dxa"/>
          </w:tcPr>
          <w:p w14:paraId="4CF60E51" w14:textId="77777777" w:rsidR="00B04A2E"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Step 5 (O)</w:t>
            </w:r>
          </w:p>
        </w:tc>
        <w:tc>
          <w:tcPr>
            <w:tcW w:w="7933" w:type="dxa"/>
          </w:tcPr>
          <w:p w14:paraId="169017EA" w14:textId="77777777" w:rsidR="00B04A2E" w:rsidRPr="008B76AC"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The SMO notifies the user about the outcome of workload termination request</w:t>
            </w:r>
          </w:p>
        </w:tc>
      </w:tr>
      <w:tr w:rsidR="00B04A2E" w14:paraId="09288E18" w14:textId="77777777" w:rsidTr="00000FAA">
        <w:trPr>
          <w:jc w:val="center"/>
        </w:trPr>
        <w:tc>
          <w:tcPr>
            <w:tcW w:w="1696" w:type="dxa"/>
          </w:tcPr>
          <w:p w14:paraId="53F6867C" w14:textId="77777777" w:rsidR="00B04A2E" w:rsidRDefault="00B04A2E" w:rsidP="00C84E49">
            <w:pPr>
              <w:pStyle w:val="TAH"/>
              <w:jc w:val="left"/>
              <w:rPr>
                <w:rFonts w:ascii="Times New Roman" w:hAnsi="Times New Roman"/>
                <w:b w:val="0"/>
                <w:sz w:val="20"/>
                <w:lang w:val="en-GB" w:eastAsia="zh-CN"/>
              </w:rPr>
            </w:pPr>
            <w:r>
              <w:rPr>
                <w:rFonts w:ascii="Times New Roman" w:hAnsi="Times New Roman"/>
                <w:b w:val="0"/>
                <w:sz w:val="20"/>
                <w:lang w:val="en-GB" w:eastAsia="zh-CN"/>
              </w:rPr>
              <w:t>Ends when</w:t>
            </w:r>
          </w:p>
        </w:tc>
        <w:tc>
          <w:tcPr>
            <w:tcW w:w="7933" w:type="dxa"/>
          </w:tcPr>
          <w:p w14:paraId="33922880" w14:textId="77777777" w:rsidR="00B04A2E" w:rsidRPr="00143CDF" w:rsidRDefault="00B04A2E" w:rsidP="00C84E49">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This use case ends when </w:t>
            </w:r>
            <w:r>
              <w:rPr>
                <w:rFonts w:ascii="Times New Roman" w:hAnsi="Times New Roman"/>
                <w:b w:val="0"/>
                <w:sz w:val="20"/>
                <w:lang w:val="en-GB" w:eastAsia="zh-CN"/>
              </w:rPr>
              <w:t xml:space="preserve">a </w:t>
            </w:r>
            <w:r w:rsidRPr="008B76AC">
              <w:rPr>
                <w:rFonts w:ascii="Times New Roman" w:hAnsi="Times New Roman"/>
                <w:b w:val="0"/>
                <w:sz w:val="20"/>
                <w:lang w:val="en-GB" w:eastAsia="zh-CN"/>
              </w:rPr>
              <w:t xml:space="preserve">containerized workload running in the chosen Kubernetes </w:t>
            </w:r>
            <w:r>
              <w:rPr>
                <w:rFonts w:ascii="Times New Roman" w:hAnsi="Times New Roman"/>
                <w:b w:val="0"/>
                <w:sz w:val="20"/>
                <w:lang w:val="en-GB" w:eastAsia="zh-CN"/>
              </w:rPr>
              <w:t>cluster is terminated and all resources used by that workload are released.</w:t>
            </w:r>
          </w:p>
        </w:tc>
      </w:tr>
      <w:tr w:rsidR="00173B7A" w14:paraId="5D9DA596" w14:textId="77777777" w:rsidTr="00315E51">
        <w:trPr>
          <w:jc w:val="center"/>
        </w:trPr>
        <w:tc>
          <w:tcPr>
            <w:tcW w:w="9629" w:type="dxa"/>
            <w:gridSpan w:val="2"/>
          </w:tcPr>
          <w:p w14:paraId="0C26E108" w14:textId="77777777" w:rsidR="00173B7A" w:rsidRDefault="00173B7A" w:rsidP="00173B7A">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NOTE 1: </w:t>
            </w:r>
            <w:r w:rsidRPr="008B76AC">
              <w:rPr>
                <w:rFonts w:ascii="Times New Roman" w:hAnsi="Times New Roman"/>
                <w:b w:val="0"/>
                <w:sz w:val="20"/>
                <w:lang w:val="en-GB" w:eastAsia="zh-CN"/>
              </w:rPr>
              <w:t xml:space="preserve">The </w:t>
            </w:r>
            <w:r>
              <w:rPr>
                <w:rFonts w:ascii="Times New Roman" w:hAnsi="Times New Roman"/>
                <w:b w:val="0"/>
                <w:sz w:val="20"/>
                <w:lang w:val="en-GB" w:eastAsia="zh-CN"/>
              </w:rPr>
              <w:t xml:space="preserve">SMO may use the provided workload </w:t>
            </w:r>
            <w:r w:rsidRPr="008B76AC">
              <w:rPr>
                <w:rFonts w:ascii="Times New Roman" w:hAnsi="Times New Roman"/>
                <w:b w:val="0"/>
                <w:sz w:val="20"/>
                <w:lang w:val="en-GB" w:eastAsia="zh-CN"/>
              </w:rPr>
              <w:t>identifier</w:t>
            </w:r>
            <w:r>
              <w:rPr>
                <w:rFonts w:ascii="Times New Roman" w:hAnsi="Times New Roman"/>
                <w:b w:val="0"/>
                <w:sz w:val="20"/>
                <w:lang w:val="en-GB" w:eastAsia="zh-CN"/>
              </w:rPr>
              <w:t xml:space="preserve"> for determining the Kubernetes cluster running that workload or may have this information available to it a priori (e.g., from inventory).</w:t>
            </w:r>
          </w:p>
          <w:p w14:paraId="4A9399DE" w14:textId="77777777" w:rsidR="00173B7A" w:rsidRDefault="00173B7A" w:rsidP="00173B7A">
            <w:pPr>
              <w:pStyle w:val="TAH"/>
              <w:jc w:val="left"/>
              <w:rPr>
                <w:rFonts w:ascii="Times New Roman" w:hAnsi="Times New Roman"/>
                <w:b w:val="0"/>
                <w:sz w:val="20"/>
                <w:lang w:val="en-GB" w:eastAsia="zh-CN"/>
              </w:rPr>
            </w:pPr>
            <w:r>
              <w:rPr>
                <w:rFonts w:ascii="Times New Roman" w:hAnsi="Times New Roman"/>
                <w:b w:val="0"/>
                <w:sz w:val="20"/>
                <w:lang w:val="en-GB" w:eastAsia="zh-CN"/>
              </w:rPr>
              <w:t>NOTE 2: The SMO determines all the Kubernetes resources manifests that collectively represent the containerized workload in the target Kubernetes cluster.</w:t>
            </w:r>
          </w:p>
          <w:p w14:paraId="1B82A8B3" w14:textId="77777777" w:rsidR="00173B7A" w:rsidRDefault="00173B7A" w:rsidP="00173B7A">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NOTE 3: </w:t>
            </w:r>
            <w:r w:rsidRPr="008B76AC">
              <w:rPr>
                <w:rFonts w:ascii="Times New Roman" w:hAnsi="Times New Roman"/>
                <w:b w:val="0"/>
                <w:sz w:val="20"/>
                <w:lang w:val="en-GB" w:eastAsia="zh-CN"/>
              </w:rPr>
              <w:t xml:space="preserve">The </w:t>
            </w:r>
            <w:r>
              <w:rPr>
                <w:rFonts w:ascii="Times New Roman" w:hAnsi="Times New Roman"/>
                <w:b w:val="0"/>
                <w:sz w:val="20"/>
                <w:lang w:val="en-GB" w:eastAsia="zh-CN"/>
              </w:rPr>
              <w:t>deletion</w:t>
            </w:r>
            <w:r w:rsidRPr="008B76AC">
              <w:rPr>
                <w:rFonts w:ascii="Times New Roman" w:hAnsi="Times New Roman"/>
                <w:b w:val="0"/>
                <w:sz w:val="20"/>
                <w:lang w:val="en-GB" w:eastAsia="zh-CN"/>
              </w:rPr>
              <w:t xml:space="preserve"> of a Kubernetes resource object results in an internal notification to the worker nodes </w:t>
            </w:r>
            <w:r>
              <w:rPr>
                <w:rFonts w:ascii="Times New Roman" w:hAnsi="Times New Roman"/>
                <w:b w:val="0"/>
                <w:sz w:val="20"/>
                <w:lang w:val="en-GB" w:eastAsia="zh-CN"/>
              </w:rPr>
              <w:t>to release any resources held by that workload.</w:t>
            </w:r>
          </w:p>
          <w:p w14:paraId="7E8EA6B4" w14:textId="77777777" w:rsidR="00173B7A" w:rsidRDefault="00173B7A" w:rsidP="00173B7A">
            <w:pPr>
              <w:pStyle w:val="TAH"/>
              <w:jc w:val="left"/>
              <w:rPr>
                <w:rFonts w:ascii="Times New Roman" w:hAnsi="Times New Roman"/>
                <w:b w:val="0"/>
                <w:sz w:val="20"/>
                <w:lang w:val="en-GB" w:eastAsia="zh-CN"/>
              </w:rPr>
            </w:pPr>
            <w:r>
              <w:rPr>
                <w:rFonts w:ascii="Times New Roman" w:hAnsi="Times New Roman"/>
                <w:b w:val="0"/>
                <w:sz w:val="20"/>
                <w:lang w:val="en-GB" w:eastAsia="zh-CN"/>
              </w:rPr>
              <w:t>NOTE 4: The Kubernetes worker nodes stop the execution of workloads automatically for which the resource objects no longer exist in the Kubernetes cluster and release the resources.</w:t>
            </w:r>
          </w:p>
          <w:p w14:paraId="202C469D" w14:textId="419E32C3" w:rsidR="00173B7A" w:rsidRPr="008B76AC" w:rsidRDefault="00173B7A" w:rsidP="00173B7A">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NOTE 5: </w:t>
            </w:r>
            <w:r w:rsidRPr="008B76AC">
              <w:rPr>
                <w:rFonts w:ascii="Times New Roman" w:hAnsi="Times New Roman"/>
                <w:b w:val="0"/>
                <w:sz w:val="20"/>
                <w:lang w:val="en-GB" w:eastAsia="zh-CN"/>
              </w:rPr>
              <w:t xml:space="preserve">There may be a delay between the Success response from the API Server to the SMO and the actual </w:t>
            </w:r>
            <w:r>
              <w:rPr>
                <w:rFonts w:ascii="Times New Roman" w:hAnsi="Times New Roman"/>
                <w:b w:val="0"/>
                <w:sz w:val="20"/>
                <w:lang w:val="en-GB" w:eastAsia="zh-CN"/>
              </w:rPr>
              <w:t xml:space="preserve">termination of workload and release of resources in the Kubernetes cluster. </w:t>
            </w:r>
            <w:r w:rsidRPr="008B76AC">
              <w:rPr>
                <w:rFonts w:ascii="Times New Roman" w:hAnsi="Times New Roman"/>
                <w:b w:val="0"/>
                <w:sz w:val="20"/>
                <w:lang w:val="en-GB" w:eastAsia="zh-CN"/>
              </w:rPr>
              <w:t xml:space="preserve">The SMO may query the status of the </w:t>
            </w:r>
            <w:r>
              <w:rPr>
                <w:rFonts w:ascii="Times New Roman" w:hAnsi="Times New Roman"/>
                <w:b w:val="0"/>
                <w:sz w:val="20"/>
                <w:lang w:val="en-GB" w:eastAsia="zh-CN"/>
              </w:rPr>
              <w:t xml:space="preserve">terminated workload via O2dms </w:t>
            </w:r>
            <w:r w:rsidRPr="008B76AC">
              <w:rPr>
                <w:rFonts w:ascii="Times New Roman" w:hAnsi="Times New Roman"/>
                <w:b w:val="0"/>
                <w:sz w:val="20"/>
                <w:lang w:val="en-GB" w:eastAsia="zh-CN"/>
              </w:rPr>
              <w:t>before notifying the SMO user</w:t>
            </w:r>
            <w:r>
              <w:rPr>
                <w:rFonts w:ascii="Times New Roman" w:hAnsi="Times New Roman"/>
                <w:b w:val="0"/>
                <w:sz w:val="20"/>
                <w:lang w:val="en-GB" w:eastAsia="zh-CN"/>
              </w:rPr>
              <w:t xml:space="preserve"> of operation outcome.</w:t>
            </w:r>
          </w:p>
        </w:tc>
      </w:tr>
    </w:tbl>
    <w:p w14:paraId="092072DF" w14:textId="512458E7" w:rsidR="0099626A" w:rsidRDefault="0099626A">
      <w:pPr>
        <w:rPr>
          <w:lang w:val="en-GB" w:eastAsia="zh-CN"/>
        </w:rPr>
      </w:pPr>
    </w:p>
    <w:p w14:paraId="759F6718" w14:textId="77777777" w:rsidR="00492CE8" w:rsidRDefault="00492CE8" w:rsidP="00492CE8">
      <w:pPr>
        <w:pStyle w:val="Heading3"/>
        <w:rPr>
          <w:lang w:val="en-GB" w:eastAsia="zh-CN"/>
        </w:rPr>
      </w:pPr>
      <w:bookmarkStart w:id="118" w:name="_Toc162445506"/>
      <w:r>
        <w:rPr>
          <w:lang w:val="en-GB" w:eastAsia="zh-CN"/>
        </w:rPr>
        <w:t>Heal NF Deployment</w:t>
      </w:r>
      <w:bookmarkEnd w:id="118"/>
    </w:p>
    <w:p w14:paraId="7F4305B7" w14:textId="466FA314" w:rsidR="00492CE8" w:rsidRDefault="00492CE8" w:rsidP="00492CE8">
      <w:r w:rsidRPr="00C75BBA">
        <w:t xml:space="preserve">Recovery of an NF </w:t>
      </w:r>
      <w:r w:rsidR="002250B4">
        <w:t>D</w:t>
      </w:r>
      <w:r w:rsidRPr="00C75BBA">
        <w:t>eployment from failures is documented in</w:t>
      </w:r>
      <w:r>
        <w:t xml:space="preserve"> </w:t>
      </w:r>
      <w:r>
        <w:fldChar w:fldCharType="begin"/>
      </w:r>
      <w:r>
        <w:instrText xml:space="preserve"> REF _Ref99107648 \r \h </w:instrText>
      </w:r>
      <w:r>
        <w:fldChar w:fldCharType="separate"/>
      </w:r>
      <w:r w:rsidR="00DB0455">
        <w:t>[2]</w:t>
      </w:r>
      <w:r>
        <w:fldChar w:fldCharType="end"/>
      </w:r>
      <w:r>
        <w:t xml:space="preserve"> </w:t>
      </w:r>
      <w:r w:rsidRPr="00C75BBA">
        <w:t xml:space="preserve">clause 3.6.2, which describes an NF </w:t>
      </w:r>
      <w:r w:rsidR="002250B4">
        <w:t>D</w:t>
      </w:r>
      <w:r w:rsidRPr="00C75BBA">
        <w:t xml:space="preserve">eployment level healing use case based on either auto-healing support in the O-Cloud platform or SMO triggered healing over O2dms interface. Based on these healing triggers, the use case describes corrective actions that can be taken for NF </w:t>
      </w:r>
      <w:r w:rsidR="002250B4">
        <w:t>D</w:t>
      </w:r>
      <w:r w:rsidRPr="00C75BBA">
        <w:t xml:space="preserve">eployment healing in the O-Cloud such as restarting, replacing and/or reallocating O-Cloud resources belonging to the NF </w:t>
      </w:r>
      <w:r w:rsidR="002250B4">
        <w:t>D</w:t>
      </w:r>
      <w:r w:rsidRPr="00C75BBA">
        <w:t xml:space="preserve">eployment. This section describes the NF </w:t>
      </w:r>
      <w:r w:rsidR="002250B4">
        <w:t>D</w:t>
      </w:r>
      <w:r w:rsidRPr="00C75BBA">
        <w:t>eployment level healing use case for healing containerized workloads on a K8</w:t>
      </w:r>
      <w:r>
        <w:t>s</w:t>
      </w:r>
      <w:r w:rsidRPr="00C75BBA">
        <w:t xml:space="preserve"> cluster using O2dms K8s profile.</w:t>
      </w:r>
    </w:p>
    <w:p w14:paraId="493F4361" w14:textId="77777777" w:rsidR="00492CE8" w:rsidRDefault="00492CE8" w:rsidP="00492CE8">
      <w:pPr>
        <w:pStyle w:val="Heading4"/>
        <w:rPr>
          <w:lang w:val="en-GB" w:eastAsia="zh-CN"/>
        </w:rPr>
      </w:pPr>
      <w:r>
        <w:rPr>
          <w:lang w:val="en-GB" w:eastAsia="zh-CN"/>
        </w:rPr>
        <w:t>Auto Healing of NF Deployment in a Kubernetes cluster</w:t>
      </w:r>
    </w:p>
    <w:p w14:paraId="1B08AA7F" w14:textId="77777777" w:rsidR="00492CE8" w:rsidRDefault="00492CE8" w:rsidP="00492CE8">
      <w:r w:rsidRPr="00B42DC5">
        <w:t xml:space="preserve">Auto-healing of NF Deployment refers to the intrinsic capabilities of the O-Cloud platform to monitor the workloads and initiate corrective actions automatically when runtime errors/faults are detected by the O-Cloud platform. The Kubernetes platform provides auto-healing features based on continuous monitoring of the </w:t>
      </w:r>
      <w:r>
        <w:t xml:space="preserve">running </w:t>
      </w:r>
      <w:r w:rsidRPr="00B42DC5">
        <w:t xml:space="preserve">containerized workloads (e.g., Pods) using liveness checks at the application layer. A workload designed for Kubernetes is expected to pass these liveness checks to be considered as healthy workload running in the K8s cluster. If the liveness checks fail for a workload, the Kubernetes control plane automatically </w:t>
      </w:r>
      <w:r>
        <w:t>replaces</w:t>
      </w:r>
      <w:r w:rsidRPr="00B42DC5">
        <w:t xml:space="preserve"> the failing workload </w:t>
      </w:r>
      <w:r>
        <w:t>with a new copy</w:t>
      </w:r>
      <w:r w:rsidRPr="00B42DC5">
        <w:t xml:space="preserve">. </w:t>
      </w:r>
    </w:p>
    <w:p w14:paraId="36817DD7" w14:textId="1D51ECA7" w:rsidR="00492CE8" w:rsidRDefault="00492CE8" w:rsidP="00492CE8">
      <w:r w:rsidRPr="00AD10EE">
        <w:t xml:space="preserve">When the restart and replacement mechanics of Kubernetes auto-healing process are not sufficient for the full recovery of the NF </w:t>
      </w:r>
      <w:r w:rsidR="002250B4">
        <w:t>D</w:t>
      </w:r>
      <w:r w:rsidRPr="00AD10EE">
        <w:t xml:space="preserve">eployment, the SMO may trigger NF </w:t>
      </w:r>
      <w:r w:rsidR="002250B4">
        <w:t>D</w:t>
      </w:r>
      <w:r w:rsidRPr="00AD10EE">
        <w:t>eployment healing using O2dms interface.</w:t>
      </w:r>
    </w:p>
    <w:p w14:paraId="20C56152" w14:textId="77777777" w:rsidR="00492CE8" w:rsidRDefault="00492CE8" w:rsidP="00492CE8">
      <w:pPr>
        <w:pStyle w:val="Heading4"/>
        <w:rPr>
          <w:lang w:val="en-GB" w:eastAsia="zh-CN"/>
        </w:rPr>
      </w:pPr>
      <w:r>
        <w:rPr>
          <w:lang w:val="en-GB" w:eastAsia="zh-CN"/>
        </w:rPr>
        <w:lastRenderedPageBreak/>
        <w:t>SMO triggered Healing of NF Deployment in a Kubernetes cluster</w:t>
      </w:r>
    </w:p>
    <w:p w14:paraId="4F3353D1" w14:textId="253C2343" w:rsidR="00492CE8" w:rsidRDefault="00492CE8" w:rsidP="00492CE8">
      <w:r w:rsidRPr="00302F36">
        <w:t xml:space="preserve">Based on monitoring of the NF workloads using O1 and/or O2 interface, the SMO may detect the need and decide to heal an NF Deployment using O2dms interface. This SMO triggered healing over O2dms may occur independently from any auto-healing features running in the O-Cloud platform for healing NF workloads. In the O2dms K8s profile, the SMO triggered NF </w:t>
      </w:r>
      <w:r w:rsidR="00480912">
        <w:t>D</w:t>
      </w:r>
      <w:r w:rsidRPr="00302F36">
        <w:t xml:space="preserve">eployment healing is realized by creating, modifying and/or deleting K8s native resource objects belonging to the NF </w:t>
      </w:r>
      <w:r w:rsidR="00480912">
        <w:t>D</w:t>
      </w:r>
      <w:r w:rsidRPr="00302F36">
        <w:t xml:space="preserve">eployment facing failures. </w:t>
      </w:r>
      <w:r w:rsidRPr="00243E19">
        <w:t>Figure</w:t>
      </w:r>
      <w:r>
        <w:t xml:space="preserve"> 3.1.4-1</w:t>
      </w:r>
      <w:r w:rsidRPr="00302F36">
        <w:t xml:space="preserve"> exemplifies the SMO triggered healing of NF Deployment using the O2dms K8s profile.</w:t>
      </w:r>
    </w:p>
    <w:p w14:paraId="7F234845" w14:textId="77777777" w:rsidR="00492CE8" w:rsidRPr="00E12F16" w:rsidRDefault="00492CE8" w:rsidP="00492CE8">
      <w:pPr>
        <w:pStyle w:val="PlantUML"/>
        <w:rPr>
          <w:lang w:val="en-GB" w:eastAsia="zh-CN"/>
        </w:rPr>
      </w:pPr>
      <w:r w:rsidRPr="00BC72F6">
        <w:rPr>
          <w:lang w:val="en-GB" w:eastAsia="zh-CN"/>
        </w:rPr>
        <w:t>@startuml</w:t>
      </w:r>
    </w:p>
    <w:p w14:paraId="07988CFC" w14:textId="77777777" w:rsidR="00492CE8" w:rsidRPr="00E12F16" w:rsidRDefault="00492CE8" w:rsidP="00492CE8">
      <w:pPr>
        <w:pStyle w:val="PlantUML"/>
        <w:rPr>
          <w:lang w:val="en-GB" w:eastAsia="zh-CN"/>
        </w:rPr>
      </w:pPr>
      <w:r w:rsidRPr="00E12F16">
        <w:rPr>
          <w:lang w:val="en-GB" w:eastAsia="zh-CN"/>
        </w:rPr>
        <w:t>Autonumber</w:t>
      </w:r>
    </w:p>
    <w:p w14:paraId="0265543A" w14:textId="77777777" w:rsidR="00492CE8" w:rsidRPr="00E12F16" w:rsidRDefault="00492CE8" w:rsidP="00492CE8">
      <w:pPr>
        <w:pStyle w:val="PlantUML"/>
        <w:rPr>
          <w:lang w:val="en-GB" w:eastAsia="zh-CN"/>
        </w:rPr>
      </w:pPr>
      <w:r w:rsidRPr="00E12F16">
        <w:rPr>
          <w:lang w:val="en-GB" w:eastAsia="zh-CN"/>
        </w:rPr>
        <w:t>Box "SMO" #gold</w:t>
      </w:r>
    </w:p>
    <w:p w14:paraId="045CDCC9" w14:textId="77777777" w:rsidR="00492CE8" w:rsidRPr="00E12F16" w:rsidRDefault="00492CE8" w:rsidP="00492CE8">
      <w:pPr>
        <w:pStyle w:val="PlantUML"/>
        <w:rPr>
          <w:lang w:val="en-GB" w:eastAsia="zh-CN"/>
        </w:rPr>
      </w:pPr>
      <w:r w:rsidRPr="00E12F16">
        <w:rPr>
          <w:lang w:val="en-GB" w:eastAsia="zh-CN"/>
        </w:rPr>
        <w:t xml:space="preserve">   Participant NFO as NFO</w:t>
      </w:r>
    </w:p>
    <w:p w14:paraId="798EC8D6" w14:textId="77777777" w:rsidR="00492CE8" w:rsidRPr="00E12F16" w:rsidRDefault="00492CE8" w:rsidP="00492CE8">
      <w:pPr>
        <w:pStyle w:val="PlantUML"/>
        <w:rPr>
          <w:lang w:val="en-GB" w:eastAsia="zh-CN"/>
        </w:rPr>
      </w:pPr>
      <w:r w:rsidRPr="00E12F16">
        <w:rPr>
          <w:lang w:val="en-GB" w:eastAsia="zh-CN"/>
        </w:rPr>
        <w:t>end box</w:t>
      </w:r>
    </w:p>
    <w:p w14:paraId="75BBA4F4" w14:textId="77777777" w:rsidR="00492CE8" w:rsidRPr="00E12F16" w:rsidRDefault="00492CE8" w:rsidP="00492CE8">
      <w:pPr>
        <w:pStyle w:val="PlantUML"/>
        <w:rPr>
          <w:lang w:val="en-GB" w:eastAsia="zh-CN"/>
        </w:rPr>
      </w:pPr>
      <w:r w:rsidRPr="00E12F16">
        <w:rPr>
          <w:lang w:val="en-GB" w:eastAsia="zh-CN"/>
        </w:rPr>
        <w:t>Box "Kubernetes based O-Cloud" #lightseagreen</w:t>
      </w:r>
    </w:p>
    <w:p w14:paraId="3AB412DC" w14:textId="77777777" w:rsidR="00492CE8" w:rsidRPr="00E12F16" w:rsidRDefault="00492CE8" w:rsidP="00492CE8">
      <w:pPr>
        <w:pStyle w:val="PlantUML"/>
        <w:rPr>
          <w:lang w:val="en-GB" w:eastAsia="zh-CN"/>
        </w:rPr>
      </w:pPr>
      <w:r w:rsidRPr="00E12F16">
        <w:rPr>
          <w:lang w:val="en-GB" w:eastAsia="zh-CN"/>
        </w:rPr>
        <w:t xml:space="preserve">   participant apiserver as "K8s API Server"</w:t>
      </w:r>
    </w:p>
    <w:p w14:paraId="29446341" w14:textId="77777777" w:rsidR="00492CE8" w:rsidRPr="00E12F16" w:rsidRDefault="00492CE8" w:rsidP="00492CE8">
      <w:pPr>
        <w:pStyle w:val="PlantUML"/>
        <w:rPr>
          <w:lang w:val="en-GB" w:eastAsia="zh-CN"/>
        </w:rPr>
      </w:pPr>
      <w:r w:rsidRPr="00E12F16">
        <w:rPr>
          <w:lang w:val="en-GB" w:eastAsia="zh-CN"/>
        </w:rPr>
        <w:t>End box</w:t>
      </w:r>
    </w:p>
    <w:p w14:paraId="3FA08C94" w14:textId="77777777" w:rsidR="00492CE8" w:rsidRPr="00E12F16" w:rsidRDefault="00492CE8" w:rsidP="00492CE8">
      <w:pPr>
        <w:pStyle w:val="PlantUML"/>
        <w:rPr>
          <w:lang w:val="en-GB" w:eastAsia="zh-CN"/>
        </w:rPr>
      </w:pPr>
      <w:r w:rsidRPr="00E12F16">
        <w:rPr>
          <w:lang w:val="en-GB" w:eastAsia="zh-CN"/>
        </w:rPr>
        <w:t>== Use case: SMO triggered NF Deployment Healing on a K8s® cluster ==</w:t>
      </w:r>
    </w:p>
    <w:p w14:paraId="0D3DED0D" w14:textId="77777777" w:rsidR="00492CE8" w:rsidRPr="00E12F16" w:rsidRDefault="00492CE8" w:rsidP="00492CE8">
      <w:pPr>
        <w:pStyle w:val="PlantUML"/>
        <w:rPr>
          <w:lang w:val="en-GB" w:eastAsia="zh-CN"/>
        </w:rPr>
      </w:pPr>
      <w:r w:rsidRPr="00E12F16">
        <w:rPr>
          <w:lang w:val="en-GB" w:eastAsia="zh-CN"/>
        </w:rPr>
        <w:t>Note over NFO</w:t>
      </w:r>
    </w:p>
    <w:p w14:paraId="1BBBB2B0" w14:textId="77777777" w:rsidR="00492CE8" w:rsidRPr="00E12F16" w:rsidRDefault="00492CE8" w:rsidP="00492CE8">
      <w:pPr>
        <w:pStyle w:val="PlantUML"/>
        <w:rPr>
          <w:lang w:val="en-GB" w:eastAsia="zh-CN"/>
        </w:rPr>
      </w:pPr>
      <w:r w:rsidRPr="00E12F16">
        <w:rPr>
          <w:lang w:val="en-GB" w:eastAsia="zh-CN"/>
        </w:rPr>
        <w:t xml:space="preserve">  The SMO </w:t>
      </w:r>
      <w:r>
        <w:rPr>
          <w:lang w:val="en-GB" w:eastAsia="zh-CN"/>
        </w:rPr>
        <w:t xml:space="preserve">actively </w:t>
      </w:r>
      <w:r w:rsidRPr="00E12F16">
        <w:rPr>
          <w:lang w:val="en-GB" w:eastAsia="zh-CN"/>
        </w:rPr>
        <w:t>monitors the NF deployments</w:t>
      </w:r>
    </w:p>
    <w:p w14:paraId="0AC2CECD" w14:textId="77777777" w:rsidR="00492CE8" w:rsidRPr="00E12F16" w:rsidRDefault="00492CE8" w:rsidP="00492CE8">
      <w:pPr>
        <w:pStyle w:val="PlantUML"/>
        <w:rPr>
          <w:lang w:val="en-GB" w:eastAsia="zh-CN"/>
        </w:rPr>
      </w:pPr>
      <w:r w:rsidRPr="00E12F16">
        <w:rPr>
          <w:lang w:val="en-GB" w:eastAsia="zh-CN"/>
        </w:rPr>
        <w:t xml:space="preserve">  </w:t>
      </w:r>
      <w:r>
        <w:rPr>
          <w:lang w:val="en-GB" w:eastAsia="zh-CN"/>
        </w:rPr>
        <w:t xml:space="preserve">for failure detection </w:t>
      </w:r>
      <w:r w:rsidRPr="00E12F16">
        <w:rPr>
          <w:lang w:val="en-GB" w:eastAsia="zh-CN"/>
        </w:rPr>
        <w:t>using O1/O2 interface</w:t>
      </w:r>
    </w:p>
    <w:p w14:paraId="6E843F2C" w14:textId="77777777" w:rsidR="00492CE8" w:rsidRPr="00E12F16" w:rsidRDefault="00492CE8" w:rsidP="00492CE8">
      <w:pPr>
        <w:pStyle w:val="PlantUML"/>
        <w:rPr>
          <w:lang w:val="en-GB" w:eastAsia="zh-CN"/>
        </w:rPr>
      </w:pPr>
      <w:r w:rsidRPr="00E12F16">
        <w:rPr>
          <w:lang w:val="en-GB" w:eastAsia="zh-CN"/>
        </w:rPr>
        <w:t>end Note</w:t>
      </w:r>
    </w:p>
    <w:p w14:paraId="62787DBC" w14:textId="77777777" w:rsidR="00492CE8" w:rsidRPr="00E12F16" w:rsidRDefault="00492CE8" w:rsidP="00492CE8">
      <w:pPr>
        <w:pStyle w:val="PlantUML"/>
        <w:rPr>
          <w:lang w:val="en-GB" w:eastAsia="zh-CN"/>
        </w:rPr>
      </w:pPr>
      <w:r w:rsidRPr="00E12F16">
        <w:rPr>
          <w:lang w:val="en-GB" w:eastAsia="zh-CN"/>
        </w:rPr>
        <w:t>NFO -&gt; NFO: SMO detects</w:t>
      </w:r>
      <w:r>
        <w:rPr>
          <w:lang w:val="en-GB" w:eastAsia="zh-CN"/>
        </w:rPr>
        <w:t xml:space="preserve"> or receives a NF healing trigger</w:t>
      </w:r>
    </w:p>
    <w:p w14:paraId="437C6DCA" w14:textId="77777777" w:rsidR="00492CE8" w:rsidRPr="00E12F16" w:rsidRDefault="00492CE8" w:rsidP="00492CE8">
      <w:pPr>
        <w:pStyle w:val="PlantUML"/>
        <w:rPr>
          <w:lang w:val="en-GB" w:eastAsia="zh-CN"/>
        </w:rPr>
      </w:pPr>
      <w:r w:rsidRPr="00E12F16">
        <w:rPr>
          <w:lang w:val="en-GB" w:eastAsia="zh-CN"/>
        </w:rPr>
        <w:t>Note over NFO</w:t>
      </w:r>
    </w:p>
    <w:p w14:paraId="178CA5B8" w14:textId="77777777" w:rsidR="00492CE8" w:rsidRPr="00E12F16" w:rsidRDefault="00492CE8" w:rsidP="00492CE8">
      <w:pPr>
        <w:pStyle w:val="PlantUML"/>
        <w:rPr>
          <w:lang w:val="en-GB" w:eastAsia="zh-CN"/>
        </w:rPr>
      </w:pPr>
      <w:r w:rsidRPr="00E12F16">
        <w:rPr>
          <w:lang w:val="en-GB" w:eastAsia="zh-CN"/>
        </w:rPr>
        <w:t xml:space="preserve">  SMO identifies the resources to be healed</w:t>
      </w:r>
    </w:p>
    <w:p w14:paraId="09BE3453" w14:textId="77777777" w:rsidR="00492CE8" w:rsidRPr="00E12F16" w:rsidRDefault="00492CE8" w:rsidP="00492CE8">
      <w:pPr>
        <w:pStyle w:val="PlantUML"/>
        <w:rPr>
          <w:lang w:val="en-GB" w:eastAsia="zh-CN"/>
        </w:rPr>
      </w:pPr>
      <w:r w:rsidRPr="00E12F16">
        <w:rPr>
          <w:lang w:val="en-GB" w:eastAsia="zh-CN"/>
        </w:rPr>
        <w:t xml:space="preserve">  and generates updated K8s resource manifests</w:t>
      </w:r>
    </w:p>
    <w:p w14:paraId="60EA1BA2" w14:textId="77777777" w:rsidR="00492CE8" w:rsidRPr="00E12F16" w:rsidRDefault="00492CE8" w:rsidP="00492CE8">
      <w:pPr>
        <w:pStyle w:val="PlantUML"/>
        <w:rPr>
          <w:lang w:val="en-GB" w:eastAsia="zh-CN"/>
        </w:rPr>
      </w:pPr>
      <w:r w:rsidRPr="00E12F16">
        <w:rPr>
          <w:lang w:val="en-GB" w:eastAsia="zh-CN"/>
        </w:rPr>
        <w:t>end Note</w:t>
      </w:r>
    </w:p>
    <w:p w14:paraId="1032FAA2" w14:textId="77777777" w:rsidR="00492CE8" w:rsidRPr="001B402F" w:rsidRDefault="00492CE8" w:rsidP="00492CE8">
      <w:pPr>
        <w:pStyle w:val="PlantUML"/>
        <w:rPr>
          <w:lang w:val="en-GB" w:eastAsia="zh-CN"/>
        </w:rPr>
      </w:pPr>
      <w:r w:rsidRPr="001B402F">
        <w:rPr>
          <w:lang w:val="en-GB" w:eastAsia="zh-CN"/>
        </w:rPr>
        <w:t>group opt [K8s resources to be created]</w:t>
      </w:r>
    </w:p>
    <w:p w14:paraId="0EC5D818" w14:textId="77777777" w:rsidR="00492CE8" w:rsidRPr="001B402F" w:rsidRDefault="00492CE8" w:rsidP="00492CE8">
      <w:pPr>
        <w:pStyle w:val="PlantUML"/>
        <w:rPr>
          <w:lang w:val="en-GB" w:eastAsia="zh-CN"/>
        </w:rPr>
      </w:pPr>
      <w:r w:rsidRPr="001B402F">
        <w:rPr>
          <w:lang w:val="en-GB" w:eastAsia="zh-CN"/>
        </w:rPr>
        <w:t xml:space="preserve"> loop Until all required K8s resources are created</w:t>
      </w:r>
    </w:p>
    <w:p w14:paraId="56FFCFE2" w14:textId="77777777" w:rsidR="00492CE8" w:rsidRPr="001B402F" w:rsidRDefault="00492CE8" w:rsidP="00492CE8">
      <w:pPr>
        <w:pStyle w:val="PlantUML"/>
        <w:rPr>
          <w:lang w:val="en-GB" w:eastAsia="zh-CN"/>
        </w:rPr>
      </w:pPr>
      <w:r w:rsidRPr="001B402F">
        <w:rPr>
          <w:lang w:val="en-GB" w:eastAsia="zh-CN"/>
        </w:rPr>
        <w:t>NFO -&gt; apiserver : **[O2dms]** &lt;&lt;HTTP POST&gt;&gt; Create K8s resource object</w:t>
      </w:r>
    </w:p>
    <w:p w14:paraId="2ED6EFAA" w14:textId="77777777" w:rsidR="00492CE8" w:rsidRPr="001B402F" w:rsidRDefault="00492CE8" w:rsidP="00492CE8">
      <w:pPr>
        <w:pStyle w:val="PlantUML"/>
        <w:rPr>
          <w:lang w:val="en-GB" w:eastAsia="zh-CN"/>
        </w:rPr>
      </w:pPr>
      <w:r w:rsidRPr="001B402F">
        <w:rPr>
          <w:lang w:val="en-GB" w:eastAsia="zh-CN"/>
        </w:rPr>
        <w:t>apiserver -&gt; apiserver: Create K8s resource</w:t>
      </w:r>
    </w:p>
    <w:p w14:paraId="06B50914" w14:textId="77777777" w:rsidR="00492CE8" w:rsidRPr="001B402F" w:rsidRDefault="00492CE8" w:rsidP="00492CE8">
      <w:pPr>
        <w:pStyle w:val="PlantUML"/>
        <w:rPr>
          <w:lang w:val="en-GB" w:eastAsia="zh-CN"/>
        </w:rPr>
      </w:pPr>
      <w:r w:rsidRPr="001B402F">
        <w:rPr>
          <w:lang w:val="en-GB" w:eastAsia="zh-CN"/>
        </w:rPr>
        <w:t>apiserver -&gt; NFO : **[O2dms]** &lt;&lt;HTTP 201&gt;&gt; CREATED</w:t>
      </w:r>
    </w:p>
    <w:p w14:paraId="6A2A0035" w14:textId="77777777" w:rsidR="00492CE8" w:rsidRPr="001B402F" w:rsidRDefault="00492CE8" w:rsidP="00492CE8">
      <w:pPr>
        <w:pStyle w:val="PlantUML"/>
        <w:rPr>
          <w:lang w:val="en-GB" w:eastAsia="zh-CN"/>
        </w:rPr>
      </w:pPr>
      <w:r w:rsidRPr="001B402F">
        <w:rPr>
          <w:lang w:val="en-GB" w:eastAsia="zh-CN"/>
        </w:rPr>
        <w:t>end</w:t>
      </w:r>
    </w:p>
    <w:p w14:paraId="6856D714" w14:textId="77777777" w:rsidR="00492CE8" w:rsidRPr="001B402F" w:rsidRDefault="00492CE8" w:rsidP="00492CE8">
      <w:pPr>
        <w:pStyle w:val="PlantUML"/>
        <w:rPr>
          <w:lang w:val="en-GB" w:eastAsia="zh-CN"/>
        </w:rPr>
      </w:pPr>
      <w:r w:rsidRPr="001B402F">
        <w:rPr>
          <w:lang w:val="en-GB" w:eastAsia="zh-CN"/>
        </w:rPr>
        <w:t>end</w:t>
      </w:r>
    </w:p>
    <w:p w14:paraId="668614B2" w14:textId="77777777" w:rsidR="00492CE8" w:rsidRPr="001B402F" w:rsidRDefault="00492CE8" w:rsidP="00492CE8">
      <w:pPr>
        <w:pStyle w:val="PlantUML"/>
        <w:rPr>
          <w:lang w:val="en-GB" w:eastAsia="zh-CN"/>
        </w:rPr>
      </w:pPr>
      <w:r w:rsidRPr="001B402F">
        <w:rPr>
          <w:lang w:val="en-GB" w:eastAsia="zh-CN"/>
        </w:rPr>
        <w:t>group opt [K8s resources to be modified]</w:t>
      </w:r>
    </w:p>
    <w:p w14:paraId="40D4E939" w14:textId="77777777" w:rsidR="00492CE8" w:rsidRPr="001B402F" w:rsidRDefault="00492CE8" w:rsidP="00492CE8">
      <w:pPr>
        <w:pStyle w:val="PlantUML"/>
        <w:rPr>
          <w:lang w:val="en-GB" w:eastAsia="zh-CN"/>
        </w:rPr>
      </w:pPr>
      <w:r w:rsidRPr="001B402F">
        <w:rPr>
          <w:lang w:val="en-GB" w:eastAsia="zh-CN"/>
        </w:rPr>
        <w:t>loop Until all required K8</w:t>
      </w:r>
      <w:r>
        <w:rPr>
          <w:lang w:val="en-GB" w:eastAsia="zh-CN"/>
        </w:rPr>
        <w:t>s</w:t>
      </w:r>
      <w:r w:rsidRPr="001B402F">
        <w:rPr>
          <w:lang w:val="en-GB" w:eastAsia="zh-CN"/>
        </w:rPr>
        <w:t xml:space="preserve"> resources are updated</w:t>
      </w:r>
    </w:p>
    <w:p w14:paraId="43041383" w14:textId="77777777" w:rsidR="00492CE8" w:rsidRPr="001B402F" w:rsidRDefault="00492CE8" w:rsidP="00492CE8">
      <w:pPr>
        <w:pStyle w:val="PlantUML"/>
        <w:rPr>
          <w:lang w:val="en-GB" w:eastAsia="zh-CN"/>
        </w:rPr>
      </w:pPr>
      <w:r w:rsidRPr="001B402F">
        <w:rPr>
          <w:lang w:val="en-GB" w:eastAsia="zh-CN"/>
        </w:rPr>
        <w:t>NFO -&gt; apiserver : **[O2dms]** &lt;&lt;HTTP PUT/PATCH&gt;&gt; Update K8s resource object</w:t>
      </w:r>
    </w:p>
    <w:p w14:paraId="0E6D6056" w14:textId="77777777" w:rsidR="00492CE8" w:rsidRPr="001B402F" w:rsidRDefault="00492CE8" w:rsidP="00492CE8">
      <w:pPr>
        <w:pStyle w:val="PlantUML"/>
        <w:rPr>
          <w:lang w:val="en-GB" w:eastAsia="zh-CN"/>
        </w:rPr>
      </w:pPr>
      <w:r w:rsidRPr="001B402F">
        <w:rPr>
          <w:lang w:val="en-GB" w:eastAsia="zh-CN"/>
        </w:rPr>
        <w:t>apiserver -&gt; apiserver: Update K8s resource</w:t>
      </w:r>
    </w:p>
    <w:p w14:paraId="15156B42" w14:textId="77777777" w:rsidR="00492CE8" w:rsidRPr="001B402F" w:rsidRDefault="00492CE8" w:rsidP="00492CE8">
      <w:pPr>
        <w:pStyle w:val="PlantUML"/>
        <w:rPr>
          <w:lang w:val="en-GB" w:eastAsia="zh-CN"/>
        </w:rPr>
      </w:pPr>
      <w:r w:rsidRPr="001B402F">
        <w:rPr>
          <w:lang w:val="en-GB" w:eastAsia="zh-CN"/>
        </w:rPr>
        <w:t>apiserver -&gt; NFO : **[O2dms]** &lt;&lt;HTTP 200&gt;&gt; OK</w:t>
      </w:r>
    </w:p>
    <w:p w14:paraId="71C0764D" w14:textId="77777777" w:rsidR="00492CE8" w:rsidRPr="001B402F" w:rsidRDefault="00492CE8" w:rsidP="00492CE8">
      <w:pPr>
        <w:pStyle w:val="PlantUML"/>
        <w:rPr>
          <w:lang w:val="en-GB" w:eastAsia="zh-CN"/>
        </w:rPr>
      </w:pPr>
      <w:r w:rsidRPr="001B402F">
        <w:rPr>
          <w:lang w:val="en-GB" w:eastAsia="zh-CN"/>
        </w:rPr>
        <w:t>end</w:t>
      </w:r>
    </w:p>
    <w:p w14:paraId="7F875211" w14:textId="77777777" w:rsidR="00492CE8" w:rsidRPr="001B402F" w:rsidRDefault="00492CE8" w:rsidP="00492CE8">
      <w:pPr>
        <w:pStyle w:val="PlantUML"/>
        <w:rPr>
          <w:lang w:val="en-GB" w:eastAsia="zh-CN"/>
        </w:rPr>
      </w:pPr>
      <w:r w:rsidRPr="001B402F">
        <w:rPr>
          <w:lang w:val="en-GB" w:eastAsia="zh-CN"/>
        </w:rPr>
        <w:t>end</w:t>
      </w:r>
    </w:p>
    <w:p w14:paraId="05645E2D" w14:textId="77777777" w:rsidR="00492CE8" w:rsidRPr="001B402F" w:rsidRDefault="00492CE8" w:rsidP="00492CE8">
      <w:pPr>
        <w:pStyle w:val="PlantUML"/>
        <w:rPr>
          <w:lang w:val="en-GB" w:eastAsia="zh-CN"/>
        </w:rPr>
      </w:pPr>
      <w:r w:rsidRPr="001B402F">
        <w:rPr>
          <w:lang w:val="en-GB" w:eastAsia="zh-CN"/>
        </w:rPr>
        <w:t>group opt [K8s resources to be deleted]</w:t>
      </w:r>
    </w:p>
    <w:p w14:paraId="767D8B88" w14:textId="77777777" w:rsidR="00492CE8" w:rsidRPr="001B402F" w:rsidRDefault="00492CE8" w:rsidP="00492CE8">
      <w:pPr>
        <w:pStyle w:val="PlantUML"/>
        <w:rPr>
          <w:lang w:val="en-GB" w:eastAsia="zh-CN"/>
        </w:rPr>
      </w:pPr>
      <w:r w:rsidRPr="001B402F">
        <w:rPr>
          <w:lang w:val="en-GB" w:eastAsia="zh-CN"/>
        </w:rPr>
        <w:t>loop Until all required K8</w:t>
      </w:r>
      <w:r>
        <w:rPr>
          <w:lang w:val="en-GB" w:eastAsia="zh-CN"/>
        </w:rPr>
        <w:t>s</w:t>
      </w:r>
      <w:r w:rsidRPr="001B402F">
        <w:rPr>
          <w:lang w:val="en-GB" w:eastAsia="zh-CN"/>
        </w:rPr>
        <w:t xml:space="preserve"> resource are deleted</w:t>
      </w:r>
    </w:p>
    <w:p w14:paraId="495EE089" w14:textId="77777777" w:rsidR="00492CE8" w:rsidRPr="001B402F" w:rsidRDefault="00492CE8" w:rsidP="00492CE8">
      <w:pPr>
        <w:pStyle w:val="PlantUML"/>
        <w:rPr>
          <w:lang w:val="en-GB" w:eastAsia="zh-CN"/>
        </w:rPr>
      </w:pPr>
      <w:r w:rsidRPr="001B402F">
        <w:rPr>
          <w:lang w:val="en-GB" w:eastAsia="zh-CN"/>
        </w:rPr>
        <w:t>NFO -&gt; apiserver : **[O2dms]** &lt;&lt;HTTP DELETE&gt;&gt; Delete K8s resource object</w:t>
      </w:r>
    </w:p>
    <w:p w14:paraId="57D8B29F" w14:textId="77777777" w:rsidR="00492CE8" w:rsidRPr="001B402F" w:rsidRDefault="00492CE8" w:rsidP="00492CE8">
      <w:pPr>
        <w:pStyle w:val="PlantUML"/>
        <w:rPr>
          <w:lang w:val="en-GB" w:eastAsia="zh-CN"/>
        </w:rPr>
      </w:pPr>
      <w:r w:rsidRPr="001B402F">
        <w:rPr>
          <w:lang w:val="en-GB" w:eastAsia="zh-CN"/>
        </w:rPr>
        <w:t>apiserver -&gt; apiserver: Delete K8s resource</w:t>
      </w:r>
    </w:p>
    <w:p w14:paraId="2F496936" w14:textId="77777777" w:rsidR="00492CE8" w:rsidRPr="001B402F" w:rsidRDefault="00492CE8" w:rsidP="00492CE8">
      <w:pPr>
        <w:pStyle w:val="PlantUML"/>
        <w:rPr>
          <w:lang w:val="en-GB" w:eastAsia="zh-CN"/>
        </w:rPr>
      </w:pPr>
      <w:r w:rsidRPr="001B402F">
        <w:rPr>
          <w:lang w:val="en-GB" w:eastAsia="zh-CN"/>
        </w:rPr>
        <w:t>apiserver -&gt; NFO : **[O2dms]** &lt;&lt;HTTP 200&gt;&gt; OK</w:t>
      </w:r>
    </w:p>
    <w:p w14:paraId="2E56023A" w14:textId="77777777" w:rsidR="00492CE8" w:rsidRPr="001B402F" w:rsidRDefault="00492CE8" w:rsidP="00492CE8">
      <w:pPr>
        <w:pStyle w:val="PlantUML"/>
        <w:rPr>
          <w:lang w:val="en-GB" w:eastAsia="zh-CN"/>
        </w:rPr>
      </w:pPr>
      <w:r w:rsidRPr="001B402F">
        <w:rPr>
          <w:lang w:val="en-GB" w:eastAsia="zh-CN"/>
        </w:rPr>
        <w:t>end</w:t>
      </w:r>
    </w:p>
    <w:p w14:paraId="34A03B18" w14:textId="77777777" w:rsidR="00492CE8" w:rsidRPr="00E12F16" w:rsidRDefault="00492CE8" w:rsidP="00492CE8">
      <w:pPr>
        <w:pStyle w:val="PlantUML"/>
        <w:rPr>
          <w:lang w:val="en-GB" w:eastAsia="zh-CN"/>
        </w:rPr>
      </w:pPr>
      <w:r w:rsidRPr="001B402F">
        <w:rPr>
          <w:lang w:val="en-GB" w:eastAsia="zh-CN"/>
        </w:rPr>
        <w:t>end</w:t>
      </w:r>
      <w:r w:rsidRPr="001B402F" w:rsidDel="001B402F">
        <w:rPr>
          <w:lang w:val="en-GB" w:eastAsia="zh-CN"/>
        </w:rPr>
        <w:t xml:space="preserve"> </w:t>
      </w:r>
    </w:p>
    <w:p w14:paraId="0207E143" w14:textId="77777777" w:rsidR="00492CE8" w:rsidRPr="00E12F16" w:rsidRDefault="00492CE8" w:rsidP="00492CE8">
      <w:pPr>
        <w:pStyle w:val="PlantUML"/>
        <w:rPr>
          <w:lang w:val="en-GB" w:eastAsia="zh-CN"/>
        </w:rPr>
      </w:pPr>
      <w:r w:rsidRPr="00E12F16">
        <w:rPr>
          <w:lang w:val="en-GB" w:eastAsia="zh-CN"/>
        </w:rPr>
        <w:t>Note over apiserver</w:t>
      </w:r>
    </w:p>
    <w:p w14:paraId="03597D24" w14:textId="77777777" w:rsidR="00492CE8" w:rsidRPr="00E12F16" w:rsidRDefault="00492CE8" w:rsidP="00492CE8">
      <w:pPr>
        <w:pStyle w:val="PlantUML"/>
        <w:rPr>
          <w:lang w:val="en-GB" w:eastAsia="zh-CN"/>
        </w:rPr>
      </w:pPr>
      <w:r w:rsidRPr="00E12F16">
        <w:rPr>
          <w:lang w:val="en-GB" w:eastAsia="zh-CN"/>
        </w:rPr>
        <w:t xml:space="preserve">  K8s API Server notifies the worker nodes to process the </w:t>
      </w:r>
    </w:p>
    <w:p w14:paraId="1B229198" w14:textId="77777777" w:rsidR="00492CE8" w:rsidRPr="00E12F16" w:rsidRDefault="00492CE8" w:rsidP="00492CE8">
      <w:pPr>
        <w:pStyle w:val="PlantUML"/>
        <w:rPr>
          <w:lang w:val="en-GB" w:eastAsia="zh-CN"/>
        </w:rPr>
      </w:pPr>
      <w:r w:rsidRPr="00E12F16">
        <w:rPr>
          <w:lang w:val="en-GB" w:eastAsia="zh-CN"/>
        </w:rPr>
        <w:t xml:space="preserve">  updated resources and heal the NF deployment workload</w:t>
      </w:r>
    </w:p>
    <w:p w14:paraId="18383194" w14:textId="77777777" w:rsidR="00492CE8" w:rsidRPr="00E12F16" w:rsidRDefault="00492CE8" w:rsidP="00492CE8">
      <w:pPr>
        <w:pStyle w:val="PlantUML"/>
        <w:rPr>
          <w:lang w:val="en-GB" w:eastAsia="zh-CN"/>
        </w:rPr>
      </w:pPr>
      <w:r w:rsidRPr="00E12F16">
        <w:rPr>
          <w:lang w:val="en-GB" w:eastAsia="zh-CN"/>
        </w:rPr>
        <w:t>end note</w:t>
      </w:r>
    </w:p>
    <w:p w14:paraId="3ED2BC4A" w14:textId="77777777" w:rsidR="00492CE8" w:rsidRPr="00E12F16" w:rsidRDefault="00492CE8" w:rsidP="00492CE8">
      <w:pPr>
        <w:pStyle w:val="PlantUML"/>
        <w:rPr>
          <w:lang w:val="en-GB" w:eastAsia="zh-CN"/>
        </w:rPr>
      </w:pPr>
      <w:r w:rsidRPr="00E12F16">
        <w:rPr>
          <w:lang w:val="en-GB" w:eastAsia="zh-CN"/>
        </w:rPr>
        <w:t>note over NFO</w:t>
      </w:r>
    </w:p>
    <w:p w14:paraId="358E49F3" w14:textId="77777777" w:rsidR="00492CE8" w:rsidRPr="00E12F16" w:rsidRDefault="00492CE8" w:rsidP="00492CE8">
      <w:pPr>
        <w:pStyle w:val="PlantUML"/>
        <w:rPr>
          <w:lang w:val="en-GB" w:eastAsia="zh-CN"/>
        </w:rPr>
      </w:pPr>
      <w:r w:rsidRPr="00E12F16">
        <w:rPr>
          <w:lang w:val="en-GB" w:eastAsia="zh-CN"/>
        </w:rPr>
        <w:t xml:space="preserve">  SMO acquires the workload status via O2dms</w:t>
      </w:r>
    </w:p>
    <w:p w14:paraId="2EB7B004" w14:textId="77777777" w:rsidR="00492CE8" w:rsidRPr="00E12F16" w:rsidRDefault="00492CE8" w:rsidP="00492CE8">
      <w:pPr>
        <w:pStyle w:val="PlantUML"/>
        <w:rPr>
          <w:lang w:val="en-GB" w:eastAsia="zh-CN"/>
        </w:rPr>
      </w:pPr>
      <w:r w:rsidRPr="00E12F16">
        <w:rPr>
          <w:lang w:val="en-GB" w:eastAsia="zh-CN"/>
        </w:rPr>
        <w:t>end note</w:t>
      </w:r>
    </w:p>
    <w:p w14:paraId="57E860E5" w14:textId="77777777" w:rsidR="00492CE8" w:rsidRPr="00E12F16" w:rsidRDefault="00492CE8" w:rsidP="00492CE8">
      <w:pPr>
        <w:pStyle w:val="PlantUML"/>
        <w:rPr>
          <w:lang w:val="en-GB" w:eastAsia="zh-CN"/>
        </w:rPr>
      </w:pPr>
      <w:r w:rsidRPr="00E12F16">
        <w:rPr>
          <w:lang w:val="en-GB" w:eastAsia="zh-CN"/>
        </w:rPr>
        <w:t>== End: SMO triggered NF Deployment Healing on a K8s® Cluster ==</w:t>
      </w:r>
    </w:p>
    <w:p w14:paraId="08DA0A0F" w14:textId="77777777" w:rsidR="00492CE8" w:rsidRPr="00572F36" w:rsidRDefault="00492CE8" w:rsidP="00492CE8">
      <w:pPr>
        <w:pStyle w:val="PlantUML"/>
        <w:rPr>
          <w:lang w:val="en-GB" w:eastAsia="zh-CN"/>
        </w:rPr>
      </w:pPr>
      <w:r w:rsidRPr="00E12F16">
        <w:rPr>
          <w:lang w:val="en-GB" w:eastAsia="zh-CN"/>
        </w:rPr>
        <w:t>@enduml</w:t>
      </w:r>
    </w:p>
    <w:p w14:paraId="2FC0A543" w14:textId="77777777" w:rsidR="00492CE8" w:rsidRDefault="00492CE8" w:rsidP="00492CE8">
      <w:pPr>
        <w:rPr>
          <w:lang w:val="en-GB" w:eastAsia="zh-CN"/>
        </w:rPr>
      </w:pPr>
    </w:p>
    <w:p w14:paraId="0C90BD94" w14:textId="77777777" w:rsidR="00492CE8" w:rsidRDefault="00492CE8" w:rsidP="00492CE8">
      <w:pPr>
        <w:jc w:val="center"/>
        <w:rPr>
          <w:lang w:val="en-GB" w:eastAsia="zh-CN"/>
        </w:rPr>
      </w:pPr>
      <w:r>
        <w:rPr>
          <w:noProof/>
        </w:rPr>
        <w:drawing>
          <wp:inline distT="0" distB="0" distL="0" distR="0" wp14:anchorId="572E7B71" wp14:editId="2D42787E">
            <wp:extent cx="6120765" cy="682752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765" cy="6827520"/>
                    </a:xfrm>
                    <a:prstGeom prst="rect">
                      <a:avLst/>
                    </a:prstGeom>
                    <a:noFill/>
                    <a:ln>
                      <a:noFill/>
                    </a:ln>
                  </pic:spPr>
                </pic:pic>
              </a:graphicData>
            </a:graphic>
          </wp:inline>
        </w:drawing>
      </w:r>
    </w:p>
    <w:p w14:paraId="27C5A01F" w14:textId="77777777" w:rsidR="00492CE8" w:rsidRDefault="00492CE8" w:rsidP="00492CE8">
      <w:pPr>
        <w:pStyle w:val="Caption"/>
        <w:jc w:val="center"/>
        <w:rPr>
          <w:lang w:val="en-GB" w:eastAsia="zh-CN"/>
        </w:rPr>
      </w:pPr>
      <w:r>
        <w:rPr>
          <w:lang w:val="en-GB" w:eastAsia="zh-CN"/>
        </w:rPr>
        <w:t>Figure 3.1.4-1 NF Deployment Healing</w:t>
      </w:r>
    </w:p>
    <w:p w14:paraId="639C986E" w14:textId="60589942" w:rsidR="00492CE8" w:rsidRDefault="00492CE8" w:rsidP="00492CE8">
      <w:pPr>
        <w:pStyle w:val="Caption"/>
        <w:keepNext/>
        <w:jc w:val="center"/>
      </w:pPr>
      <w:r>
        <w:lastRenderedPageBreak/>
        <w:t xml:space="preserve">Table </w:t>
      </w:r>
      <w:r w:rsidR="00EA1E5A">
        <w:fldChar w:fldCharType="begin"/>
      </w:r>
      <w:r w:rsidR="00EA1E5A">
        <w:instrText xml:space="preserve"> STYLEREF 3 \s </w:instrText>
      </w:r>
      <w:r w:rsidR="00EA1E5A">
        <w:fldChar w:fldCharType="separate"/>
      </w:r>
      <w:r w:rsidR="00DB0455">
        <w:rPr>
          <w:noProof/>
        </w:rPr>
        <w:t>3.1.4</w:t>
      </w:r>
      <w:r w:rsidR="00EA1E5A">
        <w:rPr>
          <w:noProof/>
        </w:rPr>
        <w:fldChar w:fldCharType="end"/>
      </w:r>
      <w:r>
        <w:noBreakHyphen/>
      </w:r>
      <w:r w:rsidR="00EA1E5A">
        <w:fldChar w:fldCharType="begin"/>
      </w:r>
      <w:r w:rsidR="00EA1E5A">
        <w:instrText xml:space="preserve"> SEQ Table \* ARABIC \s 3 </w:instrText>
      </w:r>
      <w:r w:rsidR="00EA1E5A">
        <w:fldChar w:fldCharType="separate"/>
      </w:r>
      <w:r w:rsidR="00DB0455">
        <w:rPr>
          <w:noProof/>
        </w:rPr>
        <w:t>1</w:t>
      </w:r>
      <w:r w:rsidR="00EA1E5A">
        <w:rPr>
          <w:noProof/>
        </w:rPr>
        <w:fldChar w:fldCharType="end"/>
      </w:r>
      <w:r>
        <w:t xml:space="preserve"> NF Deployment Healing Use Case</w:t>
      </w:r>
    </w:p>
    <w:tbl>
      <w:tblPr>
        <w:tblStyle w:val="TableGrid"/>
        <w:tblW w:w="0" w:type="auto"/>
        <w:jc w:val="center"/>
        <w:tblLook w:val="04A0" w:firstRow="1" w:lastRow="0" w:firstColumn="1" w:lastColumn="0" w:noHBand="0" w:noVBand="1"/>
      </w:tblPr>
      <w:tblGrid>
        <w:gridCol w:w="1658"/>
        <w:gridCol w:w="7358"/>
      </w:tblGrid>
      <w:tr w:rsidR="00492CE8" w14:paraId="596EC50F" w14:textId="77777777" w:rsidTr="005D6AD8">
        <w:trPr>
          <w:jc w:val="center"/>
        </w:trPr>
        <w:tc>
          <w:tcPr>
            <w:tcW w:w="1658" w:type="dxa"/>
            <w:shd w:val="clear" w:color="auto" w:fill="E7E6E6" w:themeFill="background2"/>
          </w:tcPr>
          <w:p w14:paraId="0990A5A1" w14:textId="77777777" w:rsidR="00492CE8" w:rsidRPr="006D4D3A" w:rsidRDefault="00492CE8" w:rsidP="005D6AD8">
            <w:pPr>
              <w:pStyle w:val="TAH"/>
              <w:jc w:val="left"/>
              <w:rPr>
                <w:rFonts w:ascii="Times New Roman" w:hAnsi="Times New Roman"/>
                <w:bCs/>
                <w:sz w:val="20"/>
                <w:lang w:val="en-GB" w:eastAsia="zh-CN"/>
              </w:rPr>
            </w:pPr>
            <w:r w:rsidRPr="006D4D3A">
              <w:rPr>
                <w:rFonts w:ascii="Times New Roman" w:hAnsi="Times New Roman"/>
                <w:bCs/>
                <w:sz w:val="20"/>
                <w:lang w:val="en-GB" w:eastAsia="zh-CN"/>
              </w:rPr>
              <w:t>Use Case Stage</w:t>
            </w:r>
          </w:p>
        </w:tc>
        <w:tc>
          <w:tcPr>
            <w:tcW w:w="7358" w:type="dxa"/>
            <w:shd w:val="clear" w:color="auto" w:fill="E7E6E6" w:themeFill="background2"/>
          </w:tcPr>
          <w:p w14:paraId="0D2EDA06" w14:textId="77777777" w:rsidR="00492CE8" w:rsidRPr="006D4D3A" w:rsidRDefault="00492CE8" w:rsidP="005D6AD8">
            <w:pPr>
              <w:pStyle w:val="TAH"/>
              <w:rPr>
                <w:rFonts w:ascii="Times New Roman" w:hAnsi="Times New Roman"/>
                <w:bCs/>
                <w:sz w:val="20"/>
                <w:lang w:val="en-GB" w:eastAsia="zh-CN"/>
              </w:rPr>
            </w:pPr>
            <w:r w:rsidRPr="006D4D3A">
              <w:rPr>
                <w:rFonts w:ascii="Times New Roman" w:hAnsi="Times New Roman"/>
                <w:bCs/>
                <w:sz w:val="20"/>
                <w:lang w:val="en-GB" w:eastAsia="zh-CN"/>
              </w:rPr>
              <w:t>Evolution/Specification</w:t>
            </w:r>
          </w:p>
        </w:tc>
      </w:tr>
      <w:tr w:rsidR="00492CE8" w14:paraId="3DAEE40A" w14:textId="77777777" w:rsidTr="005D6AD8">
        <w:trPr>
          <w:jc w:val="center"/>
        </w:trPr>
        <w:tc>
          <w:tcPr>
            <w:tcW w:w="1658" w:type="dxa"/>
          </w:tcPr>
          <w:p w14:paraId="098AC916" w14:textId="77777777" w:rsidR="00492CE8" w:rsidRPr="00143CDF"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Use Case</w:t>
            </w:r>
          </w:p>
        </w:tc>
        <w:tc>
          <w:tcPr>
            <w:tcW w:w="7358" w:type="dxa"/>
          </w:tcPr>
          <w:p w14:paraId="2C511567" w14:textId="77777777" w:rsidR="00492CE8" w:rsidRPr="00143CDF"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Healing</w:t>
            </w:r>
            <w:r w:rsidRPr="008B76AC">
              <w:rPr>
                <w:rFonts w:ascii="Times New Roman" w:hAnsi="Times New Roman"/>
                <w:b w:val="0"/>
                <w:sz w:val="20"/>
                <w:lang w:val="en-GB" w:eastAsia="zh-CN"/>
              </w:rPr>
              <w:t xml:space="preserve"> of containerized workload on a Kubernetes cluster</w:t>
            </w:r>
          </w:p>
        </w:tc>
      </w:tr>
      <w:tr w:rsidR="00492CE8" w14:paraId="4C435E36" w14:textId="77777777" w:rsidTr="005D6AD8">
        <w:trPr>
          <w:jc w:val="center"/>
        </w:trPr>
        <w:tc>
          <w:tcPr>
            <w:tcW w:w="1658" w:type="dxa"/>
          </w:tcPr>
          <w:p w14:paraId="796F2261" w14:textId="77777777" w:rsidR="00492CE8" w:rsidRPr="00143CDF"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Goal</w:t>
            </w:r>
          </w:p>
        </w:tc>
        <w:tc>
          <w:tcPr>
            <w:tcW w:w="7358" w:type="dxa"/>
          </w:tcPr>
          <w:p w14:paraId="3786DFC5" w14:textId="77777777" w:rsidR="00492CE8" w:rsidRPr="00143CDF" w:rsidRDefault="00492CE8" w:rsidP="005D6AD8">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The goal of this use case is to </w:t>
            </w:r>
            <w:r>
              <w:rPr>
                <w:rFonts w:ascii="Times New Roman" w:hAnsi="Times New Roman"/>
                <w:b w:val="0"/>
                <w:sz w:val="20"/>
                <w:lang w:val="en-GB" w:eastAsia="zh-CN"/>
              </w:rPr>
              <w:t>heal</w:t>
            </w:r>
            <w:r w:rsidRPr="008B76AC">
              <w:rPr>
                <w:rFonts w:ascii="Times New Roman" w:hAnsi="Times New Roman"/>
                <w:b w:val="0"/>
                <w:sz w:val="20"/>
                <w:lang w:val="en-GB" w:eastAsia="zh-CN"/>
              </w:rPr>
              <w:t xml:space="preserve"> a containerized workload </w:t>
            </w:r>
            <w:r>
              <w:rPr>
                <w:rFonts w:ascii="Times New Roman" w:hAnsi="Times New Roman"/>
                <w:b w:val="0"/>
                <w:sz w:val="20"/>
                <w:lang w:val="en-GB" w:eastAsia="zh-CN"/>
              </w:rPr>
              <w:t xml:space="preserve">by the SMO using O2dms K8s profile </w:t>
            </w:r>
          </w:p>
        </w:tc>
      </w:tr>
      <w:tr w:rsidR="00492CE8" w14:paraId="4DC060F1" w14:textId="77777777" w:rsidTr="005D6AD8">
        <w:trPr>
          <w:jc w:val="center"/>
        </w:trPr>
        <w:tc>
          <w:tcPr>
            <w:tcW w:w="1658" w:type="dxa"/>
          </w:tcPr>
          <w:p w14:paraId="4F8208B2" w14:textId="77777777" w:rsidR="00492CE8" w:rsidRPr="00143CDF"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Actors and roles</w:t>
            </w:r>
          </w:p>
        </w:tc>
        <w:tc>
          <w:tcPr>
            <w:tcW w:w="7358" w:type="dxa"/>
          </w:tcPr>
          <w:p w14:paraId="4A946EA7" w14:textId="77777777" w:rsidR="00492CE8" w:rsidRPr="008B76AC" w:rsidRDefault="00492CE8" w:rsidP="005D6AD8">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SMO: The SMO initiates the </w:t>
            </w:r>
            <w:r>
              <w:rPr>
                <w:rFonts w:ascii="Times New Roman" w:hAnsi="Times New Roman"/>
                <w:b w:val="0"/>
                <w:sz w:val="20"/>
                <w:lang w:val="en-GB" w:eastAsia="zh-CN"/>
              </w:rPr>
              <w:t>healing</w:t>
            </w:r>
            <w:r w:rsidRPr="008B76AC">
              <w:rPr>
                <w:rFonts w:ascii="Times New Roman" w:hAnsi="Times New Roman"/>
                <w:b w:val="0"/>
                <w:sz w:val="20"/>
                <w:lang w:val="en-GB" w:eastAsia="zh-CN"/>
              </w:rPr>
              <w:t xml:space="preserve"> process </w:t>
            </w:r>
          </w:p>
          <w:p w14:paraId="3B65DC47" w14:textId="77777777" w:rsidR="00492CE8" w:rsidRPr="00143CDF" w:rsidRDefault="00492CE8" w:rsidP="005D6AD8">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Kubernetes API Server: O2dms termination point in Kubernetes cluster</w:t>
            </w:r>
          </w:p>
        </w:tc>
      </w:tr>
      <w:tr w:rsidR="00492CE8" w14:paraId="5767843E" w14:textId="77777777" w:rsidTr="005D6AD8">
        <w:trPr>
          <w:jc w:val="center"/>
        </w:trPr>
        <w:tc>
          <w:tcPr>
            <w:tcW w:w="1658" w:type="dxa"/>
          </w:tcPr>
          <w:p w14:paraId="6853CC86" w14:textId="77777777" w:rsidR="00492CE8"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Preconditions</w:t>
            </w:r>
          </w:p>
        </w:tc>
        <w:tc>
          <w:tcPr>
            <w:tcW w:w="7358" w:type="dxa"/>
          </w:tcPr>
          <w:p w14:paraId="71DA1BC0" w14:textId="0F2191E4" w:rsidR="00492CE8" w:rsidRPr="00143CDF"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The NF </w:t>
            </w:r>
            <w:r w:rsidR="00480912">
              <w:rPr>
                <w:rFonts w:ascii="Times New Roman" w:hAnsi="Times New Roman"/>
                <w:b w:val="0"/>
                <w:sz w:val="20"/>
                <w:lang w:val="en-GB" w:eastAsia="zh-CN"/>
              </w:rPr>
              <w:t>D</w:t>
            </w:r>
            <w:r>
              <w:rPr>
                <w:rFonts w:ascii="Times New Roman" w:hAnsi="Times New Roman"/>
                <w:b w:val="0"/>
                <w:sz w:val="20"/>
                <w:lang w:val="en-GB" w:eastAsia="zh-CN"/>
              </w:rPr>
              <w:t>eployment has been previously instantiated by the SMO</w:t>
            </w:r>
          </w:p>
        </w:tc>
      </w:tr>
      <w:tr w:rsidR="00492CE8" w14:paraId="4D33E726" w14:textId="77777777" w:rsidTr="005D6AD8">
        <w:trPr>
          <w:jc w:val="center"/>
        </w:trPr>
        <w:tc>
          <w:tcPr>
            <w:tcW w:w="1658" w:type="dxa"/>
          </w:tcPr>
          <w:p w14:paraId="39492327" w14:textId="77777777" w:rsidR="00492CE8"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Begins when</w:t>
            </w:r>
          </w:p>
        </w:tc>
        <w:tc>
          <w:tcPr>
            <w:tcW w:w="7358" w:type="dxa"/>
          </w:tcPr>
          <w:p w14:paraId="45D666D6" w14:textId="77777777" w:rsidR="00492CE8" w:rsidRPr="00143CDF" w:rsidRDefault="00492CE8" w:rsidP="005D6AD8">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The SMO decides to </w:t>
            </w:r>
            <w:r>
              <w:rPr>
                <w:rFonts w:ascii="Times New Roman" w:hAnsi="Times New Roman"/>
                <w:b w:val="0"/>
                <w:sz w:val="20"/>
                <w:lang w:val="en-GB" w:eastAsia="zh-CN"/>
              </w:rPr>
              <w:t>heal</w:t>
            </w:r>
            <w:r w:rsidRPr="008B76AC">
              <w:rPr>
                <w:rFonts w:ascii="Times New Roman" w:hAnsi="Times New Roman"/>
                <w:b w:val="0"/>
                <w:sz w:val="20"/>
                <w:lang w:val="en-GB" w:eastAsia="zh-CN"/>
              </w:rPr>
              <w:t xml:space="preserve"> a containerized workload on a Kubernetes cluster</w:t>
            </w:r>
          </w:p>
        </w:tc>
      </w:tr>
      <w:tr w:rsidR="00492CE8" w14:paraId="27BF0FB9" w14:textId="77777777" w:rsidTr="005D6AD8">
        <w:trPr>
          <w:jc w:val="center"/>
        </w:trPr>
        <w:tc>
          <w:tcPr>
            <w:tcW w:w="1658" w:type="dxa"/>
          </w:tcPr>
          <w:p w14:paraId="5B377A9D" w14:textId="77777777" w:rsidR="00492CE8"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Step 1</w:t>
            </w:r>
          </w:p>
        </w:tc>
        <w:tc>
          <w:tcPr>
            <w:tcW w:w="7358" w:type="dxa"/>
          </w:tcPr>
          <w:p w14:paraId="79A771A0" w14:textId="0FFD57B8" w:rsidR="00492CE8" w:rsidRPr="00ED2268" w:rsidRDefault="00492CE8" w:rsidP="00EA1E5A">
            <w:pPr>
              <w:pStyle w:val="TAH"/>
              <w:jc w:val="left"/>
              <w:rPr>
                <w:rFonts w:ascii="Times New Roman" w:hAnsi="Times New Roman"/>
                <w:b w:val="0"/>
                <w:sz w:val="20"/>
                <w:lang w:val="en-GB" w:eastAsia="zh-CN"/>
              </w:rPr>
            </w:pPr>
            <w:r>
              <w:rPr>
                <w:rFonts w:ascii="Times New Roman" w:hAnsi="Times New Roman"/>
                <w:b w:val="0"/>
                <w:sz w:val="20"/>
                <w:lang w:val="en-GB" w:eastAsia="zh-CN"/>
              </w:rPr>
              <w:t>The SMO detects the need to heal a containerized workload based on NF deployment monitoring using O1 and/or O2 interface</w:t>
            </w:r>
            <w:r w:rsidRPr="008B76AC">
              <w:rPr>
                <w:rFonts w:ascii="Times New Roman" w:hAnsi="Times New Roman"/>
                <w:b w:val="0"/>
                <w:sz w:val="20"/>
                <w:lang w:val="en-GB" w:eastAsia="zh-CN"/>
              </w:rPr>
              <w:t>.</w:t>
            </w:r>
            <w:r w:rsidR="00EE35E7">
              <w:rPr>
                <w:rFonts w:ascii="Times New Roman" w:hAnsi="Times New Roman"/>
                <w:b w:val="0"/>
                <w:sz w:val="20"/>
                <w:lang w:val="en-GB" w:eastAsia="zh-CN"/>
              </w:rPr>
              <w:t xml:space="preserve"> (NOTE)</w:t>
            </w:r>
          </w:p>
        </w:tc>
      </w:tr>
      <w:tr w:rsidR="00492CE8" w14:paraId="348780D8" w14:textId="77777777" w:rsidTr="005D6AD8">
        <w:trPr>
          <w:jc w:val="center"/>
        </w:trPr>
        <w:tc>
          <w:tcPr>
            <w:tcW w:w="1658" w:type="dxa"/>
          </w:tcPr>
          <w:p w14:paraId="67CAE4C7" w14:textId="77777777" w:rsidR="00492CE8"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Step 2, 3, 4</w:t>
            </w:r>
          </w:p>
        </w:tc>
        <w:tc>
          <w:tcPr>
            <w:tcW w:w="7358" w:type="dxa"/>
          </w:tcPr>
          <w:p w14:paraId="6DB78573" w14:textId="051ADD6D" w:rsidR="00492CE8"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If the SMO decides to heal the NF </w:t>
            </w:r>
            <w:r w:rsidR="006D11A0">
              <w:rPr>
                <w:rFonts w:ascii="Times New Roman" w:hAnsi="Times New Roman"/>
                <w:b w:val="0"/>
                <w:sz w:val="20"/>
                <w:lang w:val="en-GB" w:eastAsia="zh-CN"/>
              </w:rPr>
              <w:t>D</w:t>
            </w:r>
            <w:r>
              <w:rPr>
                <w:rFonts w:ascii="Times New Roman" w:hAnsi="Times New Roman"/>
                <w:b w:val="0"/>
                <w:sz w:val="20"/>
                <w:lang w:val="en-GB" w:eastAsia="zh-CN"/>
              </w:rPr>
              <w:t xml:space="preserve">eployment by creating additional K8s resources, it shall send the new K8s resource objects using HTTP CREATE request(s) to the K8s API server (2). The K8s API server will create the new resources (3) and informs the SMO about the resource creation (4).  </w:t>
            </w:r>
          </w:p>
        </w:tc>
      </w:tr>
      <w:tr w:rsidR="00492CE8" w14:paraId="11D3BD8C" w14:textId="77777777" w:rsidTr="005D6AD8">
        <w:trPr>
          <w:jc w:val="center"/>
        </w:trPr>
        <w:tc>
          <w:tcPr>
            <w:tcW w:w="1658" w:type="dxa"/>
          </w:tcPr>
          <w:p w14:paraId="4D669FE1" w14:textId="77777777" w:rsidR="00492CE8"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Step 5, 6, 7</w:t>
            </w:r>
          </w:p>
        </w:tc>
        <w:tc>
          <w:tcPr>
            <w:tcW w:w="7358" w:type="dxa"/>
          </w:tcPr>
          <w:p w14:paraId="75106A87" w14:textId="00297DF2" w:rsidR="00492CE8"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If the SMO decides to heal the NF </w:t>
            </w:r>
            <w:r w:rsidR="006D11A0">
              <w:rPr>
                <w:rFonts w:ascii="Times New Roman" w:hAnsi="Times New Roman"/>
                <w:b w:val="0"/>
                <w:sz w:val="20"/>
                <w:lang w:val="en-GB" w:eastAsia="zh-CN"/>
              </w:rPr>
              <w:t>D</w:t>
            </w:r>
            <w:r>
              <w:rPr>
                <w:rFonts w:ascii="Times New Roman" w:hAnsi="Times New Roman"/>
                <w:b w:val="0"/>
                <w:sz w:val="20"/>
                <w:lang w:val="en-GB" w:eastAsia="zh-CN"/>
              </w:rPr>
              <w:t xml:space="preserve">eployment by modifying its K8s resources, it shall send updated K8s resource objects using HTTP PUT/PATCH request(s) to the K8s API server (5). The K8s API server will update the NF </w:t>
            </w:r>
            <w:r w:rsidR="00EE35E7">
              <w:rPr>
                <w:rFonts w:ascii="Times New Roman" w:hAnsi="Times New Roman"/>
                <w:b w:val="0"/>
                <w:sz w:val="20"/>
                <w:lang w:val="en-GB" w:eastAsia="zh-CN"/>
              </w:rPr>
              <w:t>D</w:t>
            </w:r>
            <w:r>
              <w:rPr>
                <w:rFonts w:ascii="Times New Roman" w:hAnsi="Times New Roman"/>
                <w:b w:val="0"/>
                <w:sz w:val="20"/>
                <w:lang w:val="en-GB" w:eastAsia="zh-CN"/>
              </w:rPr>
              <w:t xml:space="preserve">eployment resources (6) and informs the SMO about the resource updates (7).  </w:t>
            </w:r>
          </w:p>
        </w:tc>
      </w:tr>
      <w:tr w:rsidR="00492CE8" w14:paraId="058DD08A" w14:textId="77777777" w:rsidTr="005D6AD8">
        <w:trPr>
          <w:jc w:val="center"/>
        </w:trPr>
        <w:tc>
          <w:tcPr>
            <w:tcW w:w="1658" w:type="dxa"/>
          </w:tcPr>
          <w:p w14:paraId="031B6B1F" w14:textId="77777777" w:rsidR="00492CE8"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Step 8, 9, 10</w:t>
            </w:r>
          </w:p>
        </w:tc>
        <w:tc>
          <w:tcPr>
            <w:tcW w:w="7358" w:type="dxa"/>
          </w:tcPr>
          <w:p w14:paraId="4DE92DC5" w14:textId="52D167BB" w:rsidR="00492CE8"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If the SMO decides to heal the NF </w:t>
            </w:r>
            <w:r w:rsidR="006D11A0">
              <w:rPr>
                <w:rFonts w:ascii="Times New Roman" w:hAnsi="Times New Roman"/>
                <w:b w:val="0"/>
                <w:sz w:val="20"/>
                <w:lang w:val="en-GB" w:eastAsia="zh-CN"/>
              </w:rPr>
              <w:t>D</w:t>
            </w:r>
            <w:r>
              <w:rPr>
                <w:rFonts w:ascii="Times New Roman" w:hAnsi="Times New Roman"/>
                <w:b w:val="0"/>
                <w:sz w:val="20"/>
                <w:lang w:val="en-GB" w:eastAsia="zh-CN"/>
              </w:rPr>
              <w:t xml:space="preserve">eployment by deleting some of the K8s resources belong to the NF deployment, it shall delete those K8s resource objects using HTTP DELETE request(s) to the K8s API server (8). The K8s API server will delete the requested resources (9) and informs the SMO about the resource deletion (10).  </w:t>
            </w:r>
          </w:p>
        </w:tc>
      </w:tr>
      <w:tr w:rsidR="00492CE8" w14:paraId="6C28F35A" w14:textId="77777777" w:rsidTr="005D6AD8">
        <w:trPr>
          <w:jc w:val="center"/>
        </w:trPr>
        <w:tc>
          <w:tcPr>
            <w:tcW w:w="1658" w:type="dxa"/>
          </w:tcPr>
          <w:p w14:paraId="2C85ECD1" w14:textId="77777777" w:rsidR="00492CE8" w:rsidRDefault="00492CE8"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Ends when</w:t>
            </w:r>
          </w:p>
        </w:tc>
        <w:tc>
          <w:tcPr>
            <w:tcW w:w="7358" w:type="dxa"/>
          </w:tcPr>
          <w:p w14:paraId="28DAC79F" w14:textId="46856154" w:rsidR="00492CE8" w:rsidRPr="00143CDF" w:rsidRDefault="00492CE8" w:rsidP="005D6AD8">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This use case ends when </w:t>
            </w:r>
            <w:r>
              <w:rPr>
                <w:rFonts w:ascii="Times New Roman" w:hAnsi="Times New Roman"/>
                <w:b w:val="0"/>
                <w:sz w:val="20"/>
                <w:lang w:val="en-GB" w:eastAsia="zh-CN"/>
              </w:rPr>
              <w:t xml:space="preserve">the NF </w:t>
            </w:r>
            <w:r w:rsidR="006D11A0">
              <w:rPr>
                <w:rFonts w:ascii="Times New Roman" w:hAnsi="Times New Roman"/>
                <w:b w:val="0"/>
                <w:sz w:val="20"/>
                <w:lang w:val="en-GB" w:eastAsia="zh-CN"/>
              </w:rPr>
              <w:t>D</w:t>
            </w:r>
            <w:r>
              <w:rPr>
                <w:rFonts w:ascii="Times New Roman" w:hAnsi="Times New Roman"/>
                <w:b w:val="0"/>
                <w:sz w:val="20"/>
                <w:lang w:val="en-GB" w:eastAsia="zh-CN"/>
              </w:rPr>
              <w:t xml:space="preserve">eployment </w:t>
            </w:r>
            <w:r w:rsidRPr="008B76AC">
              <w:rPr>
                <w:rFonts w:ascii="Times New Roman" w:hAnsi="Times New Roman"/>
                <w:b w:val="0"/>
                <w:sz w:val="20"/>
                <w:lang w:val="en-GB" w:eastAsia="zh-CN"/>
              </w:rPr>
              <w:t xml:space="preserve">running in </w:t>
            </w:r>
            <w:r>
              <w:rPr>
                <w:rFonts w:ascii="Times New Roman" w:hAnsi="Times New Roman"/>
                <w:b w:val="0"/>
                <w:sz w:val="20"/>
                <w:lang w:val="en-GB" w:eastAsia="zh-CN"/>
              </w:rPr>
              <w:t>a</w:t>
            </w:r>
            <w:r w:rsidRPr="008B76AC">
              <w:rPr>
                <w:rFonts w:ascii="Times New Roman" w:hAnsi="Times New Roman"/>
                <w:b w:val="0"/>
                <w:sz w:val="20"/>
                <w:lang w:val="en-GB" w:eastAsia="zh-CN"/>
              </w:rPr>
              <w:t xml:space="preserve"> Kubernetes </w:t>
            </w:r>
            <w:r>
              <w:rPr>
                <w:rFonts w:ascii="Times New Roman" w:hAnsi="Times New Roman"/>
                <w:b w:val="0"/>
                <w:sz w:val="20"/>
                <w:lang w:val="en-GB" w:eastAsia="zh-CN"/>
              </w:rPr>
              <w:t>cluster is recovered from failures.</w:t>
            </w:r>
          </w:p>
        </w:tc>
      </w:tr>
      <w:tr w:rsidR="00EE35E7" w14:paraId="470DC9E9" w14:textId="77777777" w:rsidTr="007A3DAA">
        <w:trPr>
          <w:jc w:val="center"/>
        </w:trPr>
        <w:tc>
          <w:tcPr>
            <w:tcW w:w="9016" w:type="dxa"/>
            <w:gridSpan w:val="2"/>
          </w:tcPr>
          <w:p w14:paraId="1D2C4989" w14:textId="562CCFCC" w:rsidR="00EE35E7" w:rsidRPr="008B76AC" w:rsidRDefault="00EE35E7" w:rsidP="005D6AD8">
            <w:pPr>
              <w:pStyle w:val="TAH"/>
              <w:jc w:val="left"/>
              <w:rPr>
                <w:rFonts w:ascii="Times New Roman" w:hAnsi="Times New Roman"/>
                <w:b w:val="0"/>
                <w:sz w:val="20"/>
                <w:lang w:val="en-GB" w:eastAsia="zh-CN"/>
              </w:rPr>
            </w:pPr>
            <w:r>
              <w:rPr>
                <w:rFonts w:ascii="Times New Roman" w:hAnsi="Times New Roman"/>
                <w:b w:val="0"/>
                <w:sz w:val="20"/>
                <w:lang w:val="en-GB" w:eastAsia="zh-CN"/>
              </w:rPr>
              <w:t>NOTE: The SMO determines the K8s resources belonging to the NF workload requiring updates for healing the NF Deployment.</w:t>
            </w:r>
          </w:p>
        </w:tc>
      </w:tr>
    </w:tbl>
    <w:p w14:paraId="7A7382DC" w14:textId="77777777" w:rsidR="00492CE8" w:rsidRDefault="00492CE8">
      <w:pPr>
        <w:rPr>
          <w:lang w:val="en-GB" w:eastAsia="zh-CN"/>
        </w:rPr>
      </w:pPr>
    </w:p>
    <w:p w14:paraId="3F635C7E" w14:textId="7E2DCF16" w:rsidR="006C19CC" w:rsidRDefault="00580F2D" w:rsidP="00580F2D">
      <w:pPr>
        <w:pStyle w:val="Heading3"/>
        <w:rPr>
          <w:lang w:val="en-GB" w:eastAsia="zh-CN"/>
        </w:rPr>
      </w:pPr>
      <w:bookmarkStart w:id="119" w:name="_Toc162445507"/>
      <w:r>
        <w:rPr>
          <w:lang w:val="en-GB" w:eastAsia="zh-CN"/>
        </w:rPr>
        <w:t>Software Upgrade of NF Deployment</w:t>
      </w:r>
      <w:bookmarkEnd w:id="119"/>
    </w:p>
    <w:p w14:paraId="06BFBD66" w14:textId="654F07F1" w:rsidR="003154E7" w:rsidRDefault="003154E7" w:rsidP="003154E7">
      <w:pPr>
        <w:rPr>
          <w:lang w:val="en-GB" w:eastAsia="zh-CN"/>
        </w:rPr>
      </w:pPr>
      <w:r>
        <w:rPr>
          <w:lang w:val="en-GB" w:eastAsia="zh-CN"/>
        </w:rPr>
        <w:t xml:space="preserve">This </w:t>
      </w:r>
      <w:r w:rsidR="003C4D24" w:rsidRPr="003C4D24">
        <w:rPr>
          <w:lang w:val="en-GB" w:eastAsia="zh-CN"/>
        </w:rPr>
        <w:t>section describes the use case for SMO managed software upgrade of an NF Deployment and its realization based on O2dms K8s API profile.</w:t>
      </w:r>
    </w:p>
    <w:p w14:paraId="17F17635" w14:textId="10D2A807" w:rsidR="003C4D24" w:rsidRDefault="003C4D24" w:rsidP="003C4D24">
      <w:pPr>
        <w:pStyle w:val="Heading4"/>
        <w:rPr>
          <w:lang w:val="en-GB" w:eastAsia="zh-CN"/>
        </w:rPr>
      </w:pPr>
      <w:r>
        <w:rPr>
          <w:lang w:val="en-GB" w:eastAsia="zh-CN"/>
        </w:rPr>
        <w:t>Build-and-Replace Software Upgrade</w:t>
      </w:r>
    </w:p>
    <w:p w14:paraId="0FF92557" w14:textId="16049BB7" w:rsidR="0029701F" w:rsidRPr="0029701F" w:rsidRDefault="0029701F" w:rsidP="0029701F">
      <w:pPr>
        <w:rPr>
          <w:lang w:val="en-GB" w:eastAsia="zh-CN"/>
        </w:rPr>
      </w:pPr>
      <w:r w:rsidRPr="0029701F">
        <w:rPr>
          <w:lang w:val="en-GB" w:eastAsia="zh-CN"/>
        </w:rPr>
        <w:t xml:space="preserve">This section illustrates a build-and-replace NF Deployment upgrade approach in which an NF Deployment using old software version is replaced by a new and independently deployed instance using newer software version. This approach utilizes a graceful or soft upgrade where the old NF Deployment is not removed from a K8s cluster until this can be done without disrupting existing traffic </w:t>
      </w:r>
      <w:r w:rsidR="005867E0">
        <w:rPr>
          <w:lang w:val="en-GB" w:eastAsia="zh-CN"/>
        </w:rPr>
        <w:t>that the NF Deployment</w:t>
      </w:r>
      <w:r w:rsidRPr="0029701F">
        <w:rPr>
          <w:lang w:val="en-GB" w:eastAsia="zh-CN"/>
        </w:rPr>
        <w:t xml:space="preserve"> supports. </w:t>
      </w:r>
    </w:p>
    <w:p w14:paraId="5F0FC324" w14:textId="0B91249B" w:rsidR="0029701F" w:rsidRPr="0029701F" w:rsidRDefault="0029701F" w:rsidP="0029701F">
      <w:pPr>
        <w:rPr>
          <w:lang w:val="en-GB" w:eastAsia="zh-CN"/>
        </w:rPr>
      </w:pPr>
      <w:r w:rsidRPr="0029701F">
        <w:rPr>
          <w:lang w:val="en-GB" w:eastAsia="zh-CN"/>
        </w:rPr>
        <w:t xml:space="preserve">Upon receiving a request to upgrade software of a particular NF Deployment, the SMO instantiates a new NF Deployment according to the procedure described in section </w:t>
      </w:r>
      <w:r w:rsidR="000D78AE">
        <w:rPr>
          <w:lang w:val="en-GB" w:eastAsia="zh-CN"/>
        </w:rPr>
        <w:fldChar w:fldCharType="begin"/>
      </w:r>
      <w:r w:rsidR="000D78AE">
        <w:rPr>
          <w:lang w:val="en-GB" w:eastAsia="zh-CN"/>
        </w:rPr>
        <w:instrText xml:space="preserve"> REF _Ref140497022 \r \h </w:instrText>
      </w:r>
      <w:r w:rsidR="000D78AE">
        <w:rPr>
          <w:lang w:val="en-GB" w:eastAsia="zh-CN"/>
        </w:rPr>
      </w:r>
      <w:r w:rsidR="000D78AE">
        <w:rPr>
          <w:lang w:val="en-GB" w:eastAsia="zh-CN"/>
        </w:rPr>
        <w:fldChar w:fldCharType="separate"/>
      </w:r>
      <w:r w:rsidR="00DB0455">
        <w:rPr>
          <w:lang w:val="en-GB" w:eastAsia="zh-CN"/>
        </w:rPr>
        <w:t>3.1.2</w:t>
      </w:r>
      <w:r w:rsidR="000D78AE">
        <w:rPr>
          <w:lang w:val="en-GB" w:eastAsia="zh-CN"/>
        </w:rPr>
        <w:fldChar w:fldCharType="end"/>
      </w:r>
      <w:r w:rsidRPr="0029701F">
        <w:rPr>
          <w:lang w:val="en-GB" w:eastAsia="zh-CN"/>
        </w:rPr>
        <w:t xml:space="preserve"> (Instantiate NF Deployment). The new instance is created independently and uses newer software version of the NF Deployment. If a</w:t>
      </w:r>
      <w:r w:rsidR="00CB31CD">
        <w:rPr>
          <w:lang w:val="en-GB" w:eastAsia="zh-CN"/>
        </w:rPr>
        <w:t>n</w:t>
      </w:r>
      <w:r w:rsidR="001511F2">
        <w:rPr>
          <w:lang w:val="en-GB" w:eastAsia="zh-CN"/>
        </w:rPr>
        <w:t xml:space="preserve"> </w:t>
      </w:r>
      <w:r w:rsidRPr="0029701F">
        <w:rPr>
          <w:lang w:val="en-GB" w:eastAsia="zh-CN"/>
        </w:rPr>
        <w:t xml:space="preserve">exception occurs during the instantiation step </w:t>
      </w:r>
      <w:r w:rsidR="00CB31CD">
        <w:rPr>
          <w:lang w:val="en-GB" w:eastAsia="zh-CN"/>
        </w:rPr>
        <w:t>that causes</w:t>
      </w:r>
      <w:r w:rsidRPr="0029701F">
        <w:rPr>
          <w:lang w:val="en-GB" w:eastAsia="zh-CN"/>
        </w:rPr>
        <w:t xml:space="preserve"> the new NF Deployment not </w:t>
      </w:r>
      <w:r w:rsidR="00490461">
        <w:rPr>
          <w:lang w:val="en-GB" w:eastAsia="zh-CN"/>
        </w:rPr>
        <w:t xml:space="preserve">to be </w:t>
      </w:r>
      <w:r w:rsidRPr="0029701F">
        <w:rPr>
          <w:lang w:val="en-GB" w:eastAsia="zh-CN"/>
        </w:rPr>
        <w:t>created successfully, the operation is rolled back and further actions aborted i.e., the new NF Deployment instance is removed, and the old NF Deployment continues to provide service as before.</w:t>
      </w:r>
    </w:p>
    <w:p w14:paraId="2676FBA4" w14:textId="649071F5" w:rsidR="00EA66AB" w:rsidRDefault="0029701F" w:rsidP="0029701F">
      <w:pPr>
        <w:rPr>
          <w:lang w:val="en-GB" w:eastAsia="zh-CN"/>
        </w:rPr>
      </w:pPr>
      <w:r w:rsidRPr="0029701F">
        <w:rPr>
          <w:lang w:val="en-GB" w:eastAsia="zh-CN"/>
        </w:rPr>
        <w:t xml:space="preserve">After the new NF Deployment instantiation is successful, the SMO may trigger further actions e.g., O1 configuration of parts of the NF related to the NF Deployment. Once the new NF Deployment is up and running, the old NF Deployment is terminated according to the procedure described in section </w:t>
      </w:r>
      <w:r w:rsidR="00B549BD">
        <w:rPr>
          <w:lang w:val="en-GB" w:eastAsia="zh-CN"/>
        </w:rPr>
        <w:fldChar w:fldCharType="begin"/>
      </w:r>
      <w:r w:rsidR="00B549BD">
        <w:rPr>
          <w:lang w:val="en-GB" w:eastAsia="zh-CN"/>
        </w:rPr>
        <w:instrText xml:space="preserve"> REF _Ref140497090 \r \h </w:instrText>
      </w:r>
      <w:r w:rsidR="00B549BD">
        <w:rPr>
          <w:lang w:val="en-GB" w:eastAsia="zh-CN"/>
        </w:rPr>
      </w:r>
      <w:r w:rsidR="00B549BD">
        <w:rPr>
          <w:lang w:val="en-GB" w:eastAsia="zh-CN"/>
        </w:rPr>
        <w:fldChar w:fldCharType="separate"/>
      </w:r>
      <w:r w:rsidR="00DB0455">
        <w:rPr>
          <w:lang w:val="en-GB" w:eastAsia="zh-CN"/>
        </w:rPr>
        <w:t>3.1.3</w:t>
      </w:r>
      <w:r w:rsidR="00B549BD">
        <w:rPr>
          <w:lang w:val="en-GB" w:eastAsia="zh-CN"/>
        </w:rPr>
        <w:fldChar w:fldCharType="end"/>
      </w:r>
      <w:r w:rsidRPr="0029701F">
        <w:rPr>
          <w:lang w:val="en-GB" w:eastAsia="zh-CN"/>
        </w:rPr>
        <w:t xml:space="preserve"> (Terminate NF Deployment).</w:t>
      </w:r>
    </w:p>
    <w:p w14:paraId="6DA4B0E3" w14:textId="3CE89FB7" w:rsidR="002E54F1" w:rsidRDefault="002E54F1" w:rsidP="002E54F1">
      <w:pPr>
        <w:pStyle w:val="Heading3"/>
        <w:rPr>
          <w:lang w:val="en-GB" w:eastAsia="zh-CN"/>
        </w:rPr>
      </w:pPr>
      <w:bookmarkStart w:id="120" w:name="_Toc162445508"/>
      <w:r>
        <w:rPr>
          <w:lang w:val="en-GB" w:eastAsia="zh-CN"/>
        </w:rPr>
        <w:t>Scale NF Deployment</w:t>
      </w:r>
      <w:bookmarkEnd w:id="120"/>
    </w:p>
    <w:p w14:paraId="47CF4E2A" w14:textId="315EE18F" w:rsidR="002E54F1" w:rsidRDefault="002E54F1" w:rsidP="002E54F1">
      <w:pPr>
        <w:pStyle w:val="Heading4"/>
        <w:rPr>
          <w:lang w:val="en-GB" w:eastAsia="zh-CN"/>
        </w:rPr>
      </w:pPr>
      <w:r>
        <w:rPr>
          <w:lang w:val="en-GB" w:eastAsia="zh-CN"/>
        </w:rPr>
        <w:t>Overview</w:t>
      </w:r>
    </w:p>
    <w:p w14:paraId="5702B6E9" w14:textId="7C65334E" w:rsidR="00F94998" w:rsidRPr="00EA1E5A" w:rsidRDefault="00F94998" w:rsidP="00EA1E5A">
      <w:r>
        <w:t xml:space="preserve">The Scale NF Deployment use case concerns allocation of additional or deallocation of existing K8s resources to/from an NF Deployment. This enables the SMO to increase or decrease the NF Deployment’s service capacity to the required </w:t>
      </w:r>
      <w:r>
        <w:lastRenderedPageBreak/>
        <w:t xml:space="preserve">service level. The allocation or deallocation of resources for scaling and subsequent change in NF Deployment service level happens within the bounds of resources available in the K8s cluster running that NF Deployment. In the O2dms K8s profile, </w:t>
      </w:r>
      <w:r>
        <w:rPr>
          <w:rStyle w:val="ui-provider"/>
        </w:rPr>
        <w:t>Scale NF Deployment may be realized either by SMO managed scaling or by automatic scaling in the K8s cluster. These approaches enable different types of scaling such as scale-out, scale-in, scale-up, and scale-down of NF Deployment.</w:t>
      </w:r>
      <w:r>
        <w:t xml:space="preserve"> </w:t>
      </w:r>
    </w:p>
    <w:p w14:paraId="31EC7960" w14:textId="00B0C952" w:rsidR="002E54F1" w:rsidRDefault="002E54F1" w:rsidP="002E54F1">
      <w:pPr>
        <w:pStyle w:val="Heading4"/>
        <w:rPr>
          <w:lang w:val="en-GB" w:eastAsia="zh-CN"/>
        </w:rPr>
      </w:pPr>
      <w:r>
        <w:rPr>
          <w:lang w:val="en-GB" w:eastAsia="zh-CN"/>
        </w:rPr>
        <w:t>SMO managed scale</w:t>
      </w:r>
    </w:p>
    <w:p w14:paraId="50C939A8" w14:textId="77777777" w:rsidR="00FC2066" w:rsidRDefault="00FC2066" w:rsidP="00FC2066">
      <w:pPr>
        <w:rPr>
          <w:rStyle w:val="ui-provider"/>
        </w:rPr>
      </w:pPr>
      <w:r>
        <w:rPr>
          <w:lang w:val="en-GB"/>
        </w:rPr>
        <w:t xml:space="preserve">The SMO may initiate scaling of NF Deployment by creating new or updating the existing K8s resources belonging to that NF Deployment in the K8s cluster. </w:t>
      </w:r>
      <w:r>
        <w:rPr>
          <w:rStyle w:val="ui-provider"/>
        </w:rPr>
        <w:t>The SMO may explicitly set parameters for K8s workload resources of the NF Deployment (e.g., Deployments, StatefulSets) or manage K8s HorizontalPodAutoscaler (HPA) resource (see clause 4.3.1.4) for auto-scaling. These approaches to scaling may manifest in the following ways:</w:t>
      </w:r>
    </w:p>
    <w:p w14:paraId="52B5C53C" w14:textId="77777777" w:rsidR="00FC2066" w:rsidRDefault="00FC2066" w:rsidP="00FC2066">
      <w:pPr>
        <w:pStyle w:val="ListParagraph"/>
        <w:numPr>
          <w:ilvl w:val="0"/>
          <w:numId w:val="112"/>
        </w:numPr>
        <w:contextualSpacing/>
        <w:rPr>
          <w:rStyle w:val="ui-provider"/>
        </w:rPr>
      </w:pPr>
      <w:r>
        <w:rPr>
          <w:rStyle w:val="ui-provider"/>
        </w:rPr>
        <w:t xml:space="preserve">SMO setting min/max replica count values for the HPA resource belonging to an NF Deployment. See clause 3.1.6.3 for HPA resource. </w:t>
      </w:r>
    </w:p>
    <w:p w14:paraId="225C7B85" w14:textId="77777777" w:rsidR="00FC2066" w:rsidRDefault="00FC2066" w:rsidP="00FC2066">
      <w:pPr>
        <w:pStyle w:val="ListParagraph"/>
        <w:numPr>
          <w:ilvl w:val="0"/>
          <w:numId w:val="112"/>
        </w:numPr>
        <w:contextualSpacing/>
        <w:rPr>
          <w:rStyle w:val="ui-provider"/>
        </w:rPr>
      </w:pPr>
      <w:r>
        <w:rPr>
          <w:rStyle w:val="ui-provider"/>
        </w:rPr>
        <w:t>SMO setting explicit replica counts values for K8s workload resource e.g., Deployments, Statefulsets.</w:t>
      </w:r>
    </w:p>
    <w:p w14:paraId="50FB664C" w14:textId="77777777" w:rsidR="00FC2066" w:rsidRDefault="00FC2066" w:rsidP="00FC2066">
      <w:pPr>
        <w:pStyle w:val="ListParagraph"/>
        <w:numPr>
          <w:ilvl w:val="0"/>
          <w:numId w:val="112"/>
        </w:numPr>
        <w:contextualSpacing/>
        <w:rPr>
          <w:rStyle w:val="ui-provider"/>
        </w:rPr>
      </w:pPr>
      <w:r>
        <w:rPr>
          <w:rStyle w:val="ui-provider"/>
        </w:rPr>
        <w:t>SMO creating new or updating existing NF Deployment resources for which K8s auto-scaling does not apply e.g., storage, networking etc.</w:t>
      </w:r>
    </w:p>
    <w:p w14:paraId="5790484D" w14:textId="77777777" w:rsidR="00FC2066" w:rsidRDefault="00FC2066" w:rsidP="00FC2066">
      <w:pPr>
        <w:rPr>
          <w:strike/>
          <w:lang w:val="en-GB"/>
        </w:rPr>
      </w:pPr>
      <w:r>
        <w:rPr>
          <w:lang w:val="en-GB"/>
        </w:rPr>
        <w:t xml:space="preserve">Scale NF Deployment in a K8s cluster may result in allocation/deallocation of K8s resources related to compute, storage, networking, acceleration, etc. As part of the SMO managed scaling, K8s resources belonging to one or multiple DeploymentItems in the NF Deployment ASD package may be updated (e.g., executing a “helm upgrade” with updated lifecycle parameter values for one or multiple helm charts in the ASD package). </w:t>
      </w:r>
    </w:p>
    <w:p w14:paraId="553291E1" w14:textId="77777777" w:rsidR="00FC2066" w:rsidRDefault="00FC2066" w:rsidP="00FC2066">
      <w:r w:rsidRPr="00243E19">
        <w:t>Figure</w:t>
      </w:r>
      <w:r>
        <w:t xml:space="preserve"> 3.1.6.2-1</w:t>
      </w:r>
      <w:r w:rsidRPr="00302F36">
        <w:t xml:space="preserve"> </w:t>
      </w:r>
      <w:r>
        <w:t>exemplifies</w:t>
      </w:r>
      <w:r w:rsidRPr="00302F36">
        <w:t xml:space="preserve"> the </w:t>
      </w:r>
      <w:r>
        <w:t>SMO</w:t>
      </w:r>
      <w:r w:rsidRPr="00302F36">
        <w:t xml:space="preserve"> </w:t>
      </w:r>
      <w:r>
        <w:t>managed</w:t>
      </w:r>
      <w:r w:rsidRPr="00302F36">
        <w:t xml:space="preserve"> </w:t>
      </w:r>
      <w:r>
        <w:t>scaling of</w:t>
      </w:r>
      <w:r w:rsidRPr="00302F36">
        <w:t xml:space="preserve"> NF Deployment using the O2dms K8s profile.</w:t>
      </w:r>
    </w:p>
    <w:p w14:paraId="101351C3" w14:textId="77777777" w:rsidR="00FC2066" w:rsidRPr="00B556EA" w:rsidRDefault="00FC2066" w:rsidP="00FC2066">
      <w:pPr>
        <w:pStyle w:val="PlantUML"/>
        <w:rPr>
          <w:lang w:val="en-GB" w:eastAsia="zh-CN"/>
        </w:rPr>
      </w:pPr>
      <w:r w:rsidRPr="00B556EA">
        <w:rPr>
          <w:lang w:val="en-GB" w:eastAsia="zh-CN"/>
        </w:rPr>
        <w:t>@startuml</w:t>
      </w:r>
    </w:p>
    <w:p w14:paraId="50346454" w14:textId="77777777" w:rsidR="00FC2066" w:rsidRPr="00B556EA" w:rsidRDefault="00FC2066" w:rsidP="00FC2066">
      <w:pPr>
        <w:pStyle w:val="PlantUML"/>
        <w:rPr>
          <w:lang w:val="en-GB" w:eastAsia="zh-CN"/>
        </w:rPr>
      </w:pPr>
      <w:r w:rsidRPr="00B556EA">
        <w:rPr>
          <w:lang w:val="en-GB" w:eastAsia="zh-CN"/>
        </w:rPr>
        <w:t>Autonumber</w:t>
      </w:r>
    </w:p>
    <w:p w14:paraId="04F9D717" w14:textId="77777777" w:rsidR="00FC2066" w:rsidRPr="00B556EA" w:rsidRDefault="00FC2066" w:rsidP="00FC2066">
      <w:pPr>
        <w:pStyle w:val="PlantUML"/>
        <w:rPr>
          <w:lang w:val="en-GB" w:eastAsia="zh-CN"/>
        </w:rPr>
      </w:pPr>
      <w:r w:rsidRPr="00B556EA">
        <w:rPr>
          <w:lang w:val="en-GB" w:eastAsia="zh-CN"/>
        </w:rPr>
        <w:t>Box "SMO" #gold</w:t>
      </w:r>
    </w:p>
    <w:p w14:paraId="7FBD4865" w14:textId="77777777" w:rsidR="00FC2066" w:rsidRPr="00B556EA" w:rsidRDefault="00FC2066" w:rsidP="00FC2066">
      <w:pPr>
        <w:pStyle w:val="PlantUML"/>
        <w:rPr>
          <w:lang w:val="en-GB" w:eastAsia="zh-CN"/>
        </w:rPr>
      </w:pPr>
      <w:r w:rsidRPr="00B556EA">
        <w:rPr>
          <w:lang w:val="en-GB" w:eastAsia="zh-CN"/>
        </w:rPr>
        <w:t xml:space="preserve">   Participant NFO as "NFO"</w:t>
      </w:r>
    </w:p>
    <w:p w14:paraId="1B8F4FFE" w14:textId="77777777" w:rsidR="00FC2066" w:rsidRPr="00B556EA" w:rsidRDefault="00FC2066" w:rsidP="00FC2066">
      <w:pPr>
        <w:pStyle w:val="PlantUML"/>
        <w:rPr>
          <w:lang w:val="en-GB" w:eastAsia="zh-CN"/>
        </w:rPr>
      </w:pPr>
      <w:r w:rsidRPr="00B556EA">
        <w:rPr>
          <w:lang w:val="en-GB" w:eastAsia="zh-CN"/>
        </w:rPr>
        <w:t>end box</w:t>
      </w:r>
    </w:p>
    <w:p w14:paraId="63FC7C24" w14:textId="77777777" w:rsidR="00FC2066" w:rsidRPr="00B556EA" w:rsidRDefault="00FC2066" w:rsidP="00FC2066">
      <w:pPr>
        <w:pStyle w:val="PlantUML"/>
        <w:rPr>
          <w:lang w:val="en-GB" w:eastAsia="zh-CN"/>
        </w:rPr>
      </w:pPr>
      <w:r w:rsidRPr="00B556EA">
        <w:rPr>
          <w:lang w:val="en-GB" w:eastAsia="zh-CN"/>
        </w:rPr>
        <w:t>Box "Kubernetes based O-Cloud"#lightseagreen</w:t>
      </w:r>
    </w:p>
    <w:p w14:paraId="68336C1C" w14:textId="77777777" w:rsidR="00FC2066" w:rsidRPr="00B556EA" w:rsidRDefault="00FC2066" w:rsidP="00FC2066">
      <w:pPr>
        <w:pStyle w:val="PlantUML"/>
        <w:rPr>
          <w:lang w:val="en-GB" w:eastAsia="zh-CN"/>
        </w:rPr>
      </w:pPr>
      <w:r w:rsidRPr="00B556EA">
        <w:rPr>
          <w:lang w:val="en-GB" w:eastAsia="zh-CN"/>
        </w:rPr>
        <w:t xml:space="preserve">   participant DMS as "K8s API Server"</w:t>
      </w:r>
    </w:p>
    <w:p w14:paraId="17C751C1" w14:textId="77777777" w:rsidR="00FC2066" w:rsidRPr="00B556EA" w:rsidRDefault="00FC2066" w:rsidP="00FC2066">
      <w:pPr>
        <w:pStyle w:val="PlantUML"/>
        <w:rPr>
          <w:lang w:val="en-GB" w:eastAsia="zh-CN"/>
        </w:rPr>
      </w:pPr>
      <w:r w:rsidRPr="00B556EA">
        <w:rPr>
          <w:lang w:val="en-GB" w:eastAsia="zh-CN"/>
        </w:rPr>
        <w:t>End box</w:t>
      </w:r>
    </w:p>
    <w:p w14:paraId="54981BF3" w14:textId="77777777" w:rsidR="00FC2066" w:rsidRPr="00B556EA" w:rsidRDefault="00FC2066" w:rsidP="00FC2066">
      <w:pPr>
        <w:pStyle w:val="PlantUML"/>
        <w:rPr>
          <w:lang w:val="en-GB" w:eastAsia="zh-CN"/>
        </w:rPr>
      </w:pPr>
      <w:r w:rsidRPr="00B556EA">
        <w:rPr>
          <w:lang w:val="en-GB" w:eastAsia="zh-CN"/>
        </w:rPr>
        <w:t>== SMO triggered Scale NF Deployment ==</w:t>
      </w:r>
    </w:p>
    <w:p w14:paraId="6A751403" w14:textId="77777777" w:rsidR="00FC2066" w:rsidRPr="00B556EA" w:rsidRDefault="00FC2066" w:rsidP="00FC2066">
      <w:pPr>
        <w:pStyle w:val="PlantUML"/>
        <w:rPr>
          <w:lang w:val="en-GB" w:eastAsia="zh-CN"/>
        </w:rPr>
      </w:pPr>
      <w:r w:rsidRPr="00B556EA">
        <w:rPr>
          <w:lang w:val="en-GB" w:eastAsia="zh-CN"/>
        </w:rPr>
        <w:t>NFO -&gt; NFO: Trigger to Scale NF Deployment</w:t>
      </w:r>
    </w:p>
    <w:p w14:paraId="288DB605" w14:textId="77777777" w:rsidR="00FC2066" w:rsidRPr="00B556EA" w:rsidRDefault="00FC2066" w:rsidP="00FC2066">
      <w:pPr>
        <w:pStyle w:val="PlantUML"/>
        <w:rPr>
          <w:lang w:val="en-GB" w:eastAsia="zh-CN"/>
        </w:rPr>
      </w:pPr>
      <w:r w:rsidRPr="00B556EA">
        <w:rPr>
          <w:lang w:val="en-GB" w:eastAsia="zh-CN"/>
        </w:rPr>
        <w:t>Note over NFO</w:t>
      </w:r>
    </w:p>
    <w:p w14:paraId="5F8CAC1D" w14:textId="77777777" w:rsidR="00FC2066" w:rsidRPr="00B556EA" w:rsidRDefault="00FC2066" w:rsidP="00FC2066">
      <w:pPr>
        <w:pStyle w:val="PlantUML"/>
        <w:rPr>
          <w:lang w:val="en-GB" w:eastAsia="zh-CN"/>
        </w:rPr>
      </w:pPr>
      <w:r w:rsidRPr="00B556EA">
        <w:rPr>
          <w:lang w:val="en-GB" w:eastAsia="zh-CN"/>
        </w:rPr>
        <w:t xml:space="preserve">SMO generates new or updates the existing </w:t>
      </w:r>
    </w:p>
    <w:p w14:paraId="32B3CD9F" w14:textId="77777777" w:rsidR="00FC2066" w:rsidRPr="00B556EA" w:rsidRDefault="00FC2066" w:rsidP="00FC2066">
      <w:pPr>
        <w:pStyle w:val="PlantUML"/>
        <w:rPr>
          <w:lang w:val="en-GB" w:eastAsia="zh-CN"/>
        </w:rPr>
      </w:pPr>
      <w:r w:rsidRPr="00B556EA">
        <w:rPr>
          <w:lang w:val="en-GB" w:eastAsia="zh-CN"/>
        </w:rPr>
        <w:t>NF Deployment resources in the K8s cluster</w:t>
      </w:r>
    </w:p>
    <w:p w14:paraId="36E4149E" w14:textId="77777777" w:rsidR="00FC2066" w:rsidRPr="00B556EA" w:rsidRDefault="00FC2066" w:rsidP="00FC2066">
      <w:pPr>
        <w:pStyle w:val="PlantUML"/>
        <w:rPr>
          <w:lang w:val="en-GB" w:eastAsia="zh-CN"/>
        </w:rPr>
      </w:pPr>
      <w:r w:rsidRPr="00B556EA">
        <w:rPr>
          <w:lang w:val="en-GB" w:eastAsia="zh-CN"/>
        </w:rPr>
        <w:t>end note</w:t>
      </w:r>
    </w:p>
    <w:p w14:paraId="66F7D2A7" w14:textId="77777777" w:rsidR="00FC2066" w:rsidRPr="00B556EA" w:rsidRDefault="00FC2066" w:rsidP="00FC2066">
      <w:pPr>
        <w:pStyle w:val="PlantUML"/>
        <w:rPr>
          <w:lang w:val="en-GB" w:eastAsia="zh-CN"/>
        </w:rPr>
      </w:pPr>
      <w:r w:rsidRPr="00B556EA">
        <w:rPr>
          <w:lang w:val="en-GB" w:eastAsia="zh-CN"/>
        </w:rPr>
        <w:t xml:space="preserve">alt K8s resources to be created </w:t>
      </w:r>
    </w:p>
    <w:p w14:paraId="4C594807" w14:textId="77777777" w:rsidR="00FC2066" w:rsidRPr="00B556EA" w:rsidRDefault="00FC2066" w:rsidP="00FC2066">
      <w:pPr>
        <w:pStyle w:val="PlantUML"/>
        <w:rPr>
          <w:lang w:val="en-GB" w:eastAsia="zh-CN"/>
        </w:rPr>
      </w:pPr>
      <w:r w:rsidRPr="00B556EA">
        <w:rPr>
          <w:lang w:val="en-GB" w:eastAsia="zh-CN"/>
        </w:rPr>
        <w:t>loop Until all required K8s resources are created</w:t>
      </w:r>
    </w:p>
    <w:p w14:paraId="182D1BF2" w14:textId="77777777" w:rsidR="00FC2066" w:rsidRPr="00B556EA" w:rsidRDefault="00FC2066" w:rsidP="00FC2066">
      <w:pPr>
        <w:pStyle w:val="PlantUML"/>
        <w:rPr>
          <w:lang w:val="en-GB" w:eastAsia="zh-CN"/>
        </w:rPr>
      </w:pPr>
      <w:r w:rsidRPr="00B556EA">
        <w:rPr>
          <w:lang w:val="en-GB" w:eastAsia="zh-CN"/>
        </w:rPr>
        <w:t xml:space="preserve">  NFO -&gt; DMS: [O2dms] &lt;&lt;HTTP POST&gt;&gt; Create K8s resource object</w:t>
      </w:r>
    </w:p>
    <w:p w14:paraId="1595DFDE" w14:textId="77777777" w:rsidR="00FC2066" w:rsidRPr="00B556EA" w:rsidRDefault="00FC2066" w:rsidP="00FC2066">
      <w:pPr>
        <w:pStyle w:val="PlantUML"/>
        <w:rPr>
          <w:lang w:val="en-GB" w:eastAsia="zh-CN"/>
        </w:rPr>
      </w:pPr>
      <w:r w:rsidRPr="00B556EA">
        <w:rPr>
          <w:lang w:val="en-GB" w:eastAsia="zh-CN"/>
        </w:rPr>
        <w:t xml:space="preserve">  DMS -&gt; DMS: Create K8s resource </w:t>
      </w:r>
    </w:p>
    <w:p w14:paraId="31BA1008" w14:textId="77777777" w:rsidR="00FC2066" w:rsidRPr="00B556EA" w:rsidRDefault="00FC2066" w:rsidP="00FC2066">
      <w:pPr>
        <w:pStyle w:val="PlantUML"/>
        <w:rPr>
          <w:lang w:val="en-GB" w:eastAsia="zh-CN"/>
        </w:rPr>
      </w:pPr>
      <w:r w:rsidRPr="00B556EA">
        <w:rPr>
          <w:lang w:val="en-GB" w:eastAsia="zh-CN"/>
        </w:rPr>
        <w:t xml:space="preserve">  DMS -&gt; NFO: &lt;&lt;HTTP 200&gt;&gt; OK</w:t>
      </w:r>
    </w:p>
    <w:p w14:paraId="4A05C837" w14:textId="77777777" w:rsidR="00FC2066" w:rsidRPr="00B556EA" w:rsidRDefault="00FC2066" w:rsidP="00FC2066">
      <w:pPr>
        <w:pStyle w:val="PlantUML"/>
        <w:rPr>
          <w:lang w:val="en-GB" w:eastAsia="zh-CN"/>
        </w:rPr>
      </w:pPr>
      <w:r w:rsidRPr="00B556EA">
        <w:rPr>
          <w:lang w:val="en-GB" w:eastAsia="zh-CN"/>
        </w:rPr>
        <w:t>end loop</w:t>
      </w:r>
    </w:p>
    <w:p w14:paraId="5ADEC07E" w14:textId="77777777" w:rsidR="00FC2066" w:rsidRPr="00B556EA" w:rsidRDefault="00FC2066" w:rsidP="00FC2066">
      <w:pPr>
        <w:pStyle w:val="PlantUML"/>
        <w:rPr>
          <w:lang w:val="en-GB" w:eastAsia="zh-CN"/>
        </w:rPr>
      </w:pPr>
      <w:r w:rsidRPr="00B556EA">
        <w:rPr>
          <w:lang w:val="en-GB" w:eastAsia="zh-CN"/>
        </w:rPr>
        <w:t>else K8s resources to be updated</w:t>
      </w:r>
    </w:p>
    <w:p w14:paraId="2E8B8BCC" w14:textId="77777777" w:rsidR="00FC2066" w:rsidRPr="00B556EA" w:rsidRDefault="00FC2066" w:rsidP="00FC2066">
      <w:pPr>
        <w:pStyle w:val="PlantUML"/>
        <w:rPr>
          <w:lang w:val="en-GB" w:eastAsia="zh-CN"/>
        </w:rPr>
      </w:pPr>
      <w:r w:rsidRPr="00B556EA">
        <w:rPr>
          <w:lang w:val="en-GB" w:eastAsia="zh-CN"/>
        </w:rPr>
        <w:t>loop Until all required K8s resources are updated</w:t>
      </w:r>
    </w:p>
    <w:p w14:paraId="3A7EEBC6" w14:textId="77777777" w:rsidR="00FC2066" w:rsidRPr="00B556EA" w:rsidRDefault="00FC2066" w:rsidP="00FC2066">
      <w:pPr>
        <w:pStyle w:val="PlantUML"/>
        <w:rPr>
          <w:lang w:val="en-GB" w:eastAsia="zh-CN"/>
        </w:rPr>
      </w:pPr>
      <w:r w:rsidRPr="00B556EA">
        <w:rPr>
          <w:lang w:val="en-GB" w:eastAsia="zh-CN"/>
        </w:rPr>
        <w:t xml:space="preserve">  NFO -&gt; DMS: [O2dms] &lt;&lt;HTTP PUT/PATCH&gt;&gt; Update K8s resource object</w:t>
      </w:r>
    </w:p>
    <w:p w14:paraId="3227DC87" w14:textId="77777777" w:rsidR="00FC2066" w:rsidRPr="00B556EA" w:rsidRDefault="00FC2066" w:rsidP="00FC2066">
      <w:pPr>
        <w:pStyle w:val="PlantUML"/>
        <w:rPr>
          <w:lang w:val="en-GB" w:eastAsia="zh-CN"/>
        </w:rPr>
      </w:pPr>
      <w:r w:rsidRPr="00B556EA">
        <w:rPr>
          <w:lang w:val="en-GB" w:eastAsia="zh-CN"/>
        </w:rPr>
        <w:t xml:space="preserve">  DMS -&gt; DMS: Update K8s resource </w:t>
      </w:r>
    </w:p>
    <w:p w14:paraId="3E43F977" w14:textId="77777777" w:rsidR="00FC2066" w:rsidRPr="00B556EA" w:rsidRDefault="00FC2066" w:rsidP="00FC2066">
      <w:pPr>
        <w:pStyle w:val="PlantUML"/>
        <w:rPr>
          <w:lang w:val="en-GB" w:eastAsia="zh-CN"/>
        </w:rPr>
      </w:pPr>
      <w:r w:rsidRPr="00B556EA">
        <w:rPr>
          <w:lang w:val="en-GB" w:eastAsia="zh-CN"/>
        </w:rPr>
        <w:t xml:space="preserve">  DMS -&gt; NFO: &lt;&lt;HTTP 200&gt;&gt; OK</w:t>
      </w:r>
    </w:p>
    <w:p w14:paraId="50C61C93" w14:textId="77777777" w:rsidR="00FC2066" w:rsidRPr="00B556EA" w:rsidRDefault="00FC2066" w:rsidP="00FC2066">
      <w:pPr>
        <w:pStyle w:val="PlantUML"/>
        <w:rPr>
          <w:lang w:val="en-GB" w:eastAsia="zh-CN"/>
        </w:rPr>
      </w:pPr>
      <w:r w:rsidRPr="00B556EA">
        <w:rPr>
          <w:lang w:val="en-GB" w:eastAsia="zh-CN"/>
        </w:rPr>
        <w:t>end loop</w:t>
      </w:r>
    </w:p>
    <w:p w14:paraId="5B432524" w14:textId="77777777" w:rsidR="00FC2066" w:rsidRPr="00B556EA" w:rsidRDefault="00FC2066" w:rsidP="00FC2066">
      <w:pPr>
        <w:pStyle w:val="PlantUML"/>
        <w:rPr>
          <w:lang w:val="en-GB" w:eastAsia="zh-CN"/>
        </w:rPr>
      </w:pPr>
      <w:r w:rsidRPr="00B556EA">
        <w:rPr>
          <w:lang w:val="en-GB" w:eastAsia="zh-CN"/>
        </w:rPr>
        <w:t>end alt</w:t>
      </w:r>
    </w:p>
    <w:p w14:paraId="39F4CBF1" w14:textId="77777777" w:rsidR="00FC2066" w:rsidRPr="00B556EA" w:rsidRDefault="00FC2066" w:rsidP="00FC2066">
      <w:pPr>
        <w:pStyle w:val="PlantUML"/>
        <w:rPr>
          <w:lang w:val="en-GB" w:eastAsia="zh-CN"/>
        </w:rPr>
      </w:pPr>
      <w:r w:rsidRPr="00B556EA">
        <w:rPr>
          <w:lang w:val="en-GB" w:eastAsia="zh-CN"/>
        </w:rPr>
        <w:t>Note over DMS</w:t>
      </w:r>
    </w:p>
    <w:p w14:paraId="7F40ABAC" w14:textId="77777777" w:rsidR="00FC2066" w:rsidRPr="00B556EA" w:rsidRDefault="00FC2066" w:rsidP="00FC2066">
      <w:pPr>
        <w:pStyle w:val="PlantUML"/>
        <w:rPr>
          <w:lang w:val="en-GB" w:eastAsia="zh-CN"/>
        </w:rPr>
      </w:pPr>
      <w:r w:rsidRPr="00B556EA">
        <w:rPr>
          <w:lang w:val="en-GB" w:eastAsia="zh-CN"/>
        </w:rPr>
        <w:t>K8s API Server notifies the worker nodes in the</w:t>
      </w:r>
    </w:p>
    <w:p w14:paraId="6F06DE7E" w14:textId="77777777" w:rsidR="00FC2066" w:rsidRPr="00B556EA" w:rsidRDefault="00FC2066" w:rsidP="00FC2066">
      <w:pPr>
        <w:pStyle w:val="PlantUML"/>
        <w:rPr>
          <w:lang w:val="en-GB" w:eastAsia="zh-CN"/>
        </w:rPr>
      </w:pPr>
      <w:r w:rsidRPr="00B556EA">
        <w:rPr>
          <w:lang w:val="en-GB" w:eastAsia="zh-CN"/>
        </w:rPr>
        <w:t>cluster to scale the NF Deployment resources</w:t>
      </w:r>
    </w:p>
    <w:p w14:paraId="75926F19" w14:textId="77777777" w:rsidR="00FC2066" w:rsidRPr="00B556EA" w:rsidRDefault="00FC2066" w:rsidP="00FC2066">
      <w:pPr>
        <w:pStyle w:val="PlantUML"/>
        <w:rPr>
          <w:lang w:val="en-GB" w:eastAsia="zh-CN"/>
        </w:rPr>
      </w:pPr>
      <w:r w:rsidRPr="00B556EA">
        <w:rPr>
          <w:lang w:val="en-GB" w:eastAsia="zh-CN"/>
        </w:rPr>
        <w:t>End note</w:t>
      </w:r>
    </w:p>
    <w:p w14:paraId="0DBCFE82" w14:textId="77777777" w:rsidR="00FC2066" w:rsidRPr="00B556EA" w:rsidRDefault="00FC2066" w:rsidP="00FC2066">
      <w:pPr>
        <w:pStyle w:val="PlantUML"/>
        <w:rPr>
          <w:lang w:val="en-GB" w:eastAsia="zh-CN"/>
        </w:rPr>
      </w:pPr>
      <w:r w:rsidRPr="00B556EA">
        <w:rPr>
          <w:lang w:val="en-GB" w:eastAsia="zh-CN"/>
        </w:rPr>
        <w:t>== End of SMO triggered Scale NF Deployment ==</w:t>
      </w:r>
    </w:p>
    <w:p w14:paraId="267C6E69" w14:textId="77777777" w:rsidR="00FC2066" w:rsidRPr="00C8149B" w:rsidRDefault="00FC2066" w:rsidP="00FC2066">
      <w:pPr>
        <w:pStyle w:val="PlantUML"/>
        <w:rPr>
          <w:lang w:val="en-GB" w:eastAsia="zh-CN"/>
        </w:rPr>
      </w:pPr>
      <w:r w:rsidRPr="00B556EA">
        <w:rPr>
          <w:lang w:val="en-GB" w:eastAsia="zh-CN"/>
        </w:rPr>
        <w:t>@enduml</w:t>
      </w:r>
    </w:p>
    <w:p w14:paraId="0EA479EE" w14:textId="77777777" w:rsidR="00FC2066" w:rsidRDefault="00FC2066" w:rsidP="00FC2066">
      <w:pPr>
        <w:jc w:val="center"/>
        <w:rPr>
          <w:lang w:val="en-GB" w:eastAsia="zh-CN"/>
        </w:rPr>
      </w:pPr>
    </w:p>
    <w:p w14:paraId="56E65363" w14:textId="77777777" w:rsidR="00FC2066" w:rsidRDefault="00FC2066" w:rsidP="00FC2066">
      <w:pPr>
        <w:jc w:val="center"/>
        <w:rPr>
          <w:lang w:val="en-GB" w:eastAsia="zh-CN"/>
        </w:rPr>
      </w:pPr>
      <w:r>
        <w:rPr>
          <w:noProof/>
        </w:rPr>
        <w:drawing>
          <wp:inline distT="0" distB="0" distL="0" distR="0" wp14:anchorId="23601235" wp14:editId="37A749B4">
            <wp:extent cx="5731510" cy="4646295"/>
            <wp:effectExtent l="0" t="0" r="0" b="1905"/>
            <wp:docPr id="5560973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97364" name="Picture 1" descr="A screenshot of a computer pr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646295"/>
                    </a:xfrm>
                    <a:prstGeom prst="rect">
                      <a:avLst/>
                    </a:prstGeom>
                    <a:noFill/>
                    <a:ln>
                      <a:noFill/>
                    </a:ln>
                  </pic:spPr>
                </pic:pic>
              </a:graphicData>
            </a:graphic>
          </wp:inline>
        </w:drawing>
      </w:r>
    </w:p>
    <w:p w14:paraId="5D19D215" w14:textId="77777777" w:rsidR="00FC2066" w:rsidRDefault="00FC2066" w:rsidP="00FC2066">
      <w:pPr>
        <w:pStyle w:val="Caption"/>
        <w:jc w:val="center"/>
        <w:rPr>
          <w:lang w:val="en-GB" w:eastAsia="zh-CN"/>
        </w:rPr>
      </w:pPr>
      <w:r>
        <w:rPr>
          <w:lang w:val="en-GB" w:eastAsia="zh-CN"/>
        </w:rPr>
        <w:t>Figure 3.1.6.2-1 Scale NF Deployment</w:t>
      </w:r>
    </w:p>
    <w:p w14:paraId="429D56A8" w14:textId="77777777" w:rsidR="00FC2066" w:rsidRDefault="00FC2066" w:rsidP="00FC2066">
      <w:pPr>
        <w:pStyle w:val="Caption"/>
        <w:keepNext/>
        <w:jc w:val="center"/>
      </w:pPr>
      <w:r>
        <w:lastRenderedPageBreak/>
        <w:t>Table 3.1.6.2</w:t>
      </w:r>
      <w:r>
        <w:noBreakHyphen/>
      </w:r>
      <w:fldSimple w:instr=" SEQ Table \* ARABIC \s 3 ">
        <w:r>
          <w:rPr>
            <w:noProof/>
          </w:rPr>
          <w:t>1</w:t>
        </w:r>
      </w:fldSimple>
      <w:r>
        <w:t xml:space="preserve"> Scale NF Deployment Use Case</w:t>
      </w:r>
    </w:p>
    <w:tbl>
      <w:tblPr>
        <w:tblStyle w:val="TableGrid"/>
        <w:tblW w:w="0" w:type="auto"/>
        <w:jc w:val="center"/>
        <w:tblLook w:val="04A0" w:firstRow="1" w:lastRow="0" w:firstColumn="1" w:lastColumn="0" w:noHBand="0" w:noVBand="1"/>
      </w:tblPr>
      <w:tblGrid>
        <w:gridCol w:w="1658"/>
        <w:gridCol w:w="7358"/>
      </w:tblGrid>
      <w:tr w:rsidR="00FC2066" w14:paraId="77048EA1" w14:textId="77777777" w:rsidTr="00FB1A62">
        <w:trPr>
          <w:jc w:val="center"/>
        </w:trPr>
        <w:tc>
          <w:tcPr>
            <w:tcW w:w="1658" w:type="dxa"/>
            <w:shd w:val="clear" w:color="auto" w:fill="E7E6E6" w:themeFill="background2"/>
          </w:tcPr>
          <w:p w14:paraId="29123B82" w14:textId="77777777" w:rsidR="00FC2066" w:rsidRPr="006D4D3A" w:rsidRDefault="00FC2066" w:rsidP="00FB1A62">
            <w:pPr>
              <w:pStyle w:val="TAH"/>
              <w:jc w:val="left"/>
              <w:rPr>
                <w:rFonts w:ascii="Times New Roman" w:hAnsi="Times New Roman"/>
                <w:bCs/>
                <w:sz w:val="20"/>
                <w:lang w:val="en-GB" w:eastAsia="zh-CN"/>
              </w:rPr>
            </w:pPr>
            <w:r w:rsidRPr="006D4D3A">
              <w:rPr>
                <w:rFonts w:ascii="Times New Roman" w:hAnsi="Times New Roman"/>
                <w:bCs/>
                <w:sz w:val="20"/>
                <w:lang w:val="en-GB" w:eastAsia="zh-CN"/>
              </w:rPr>
              <w:t>Use Case Stage</w:t>
            </w:r>
          </w:p>
        </w:tc>
        <w:tc>
          <w:tcPr>
            <w:tcW w:w="7358" w:type="dxa"/>
            <w:shd w:val="clear" w:color="auto" w:fill="E7E6E6" w:themeFill="background2"/>
          </w:tcPr>
          <w:p w14:paraId="3B81A0DA" w14:textId="77777777" w:rsidR="00FC2066" w:rsidRPr="006D4D3A" w:rsidRDefault="00FC2066" w:rsidP="00FB1A62">
            <w:pPr>
              <w:pStyle w:val="TAH"/>
              <w:rPr>
                <w:rFonts w:ascii="Times New Roman" w:hAnsi="Times New Roman"/>
                <w:bCs/>
                <w:sz w:val="20"/>
                <w:lang w:val="en-GB" w:eastAsia="zh-CN"/>
              </w:rPr>
            </w:pPr>
            <w:r w:rsidRPr="006D4D3A">
              <w:rPr>
                <w:rFonts w:ascii="Times New Roman" w:hAnsi="Times New Roman"/>
                <w:bCs/>
                <w:sz w:val="20"/>
                <w:lang w:val="en-GB" w:eastAsia="zh-CN"/>
              </w:rPr>
              <w:t>Evolution/Specification</w:t>
            </w:r>
          </w:p>
        </w:tc>
      </w:tr>
      <w:tr w:rsidR="00FC2066" w14:paraId="627FB005" w14:textId="77777777" w:rsidTr="00FB1A62">
        <w:trPr>
          <w:jc w:val="center"/>
        </w:trPr>
        <w:tc>
          <w:tcPr>
            <w:tcW w:w="1658" w:type="dxa"/>
          </w:tcPr>
          <w:p w14:paraId="04E0A29D" w14:textId="77777777" w:rsidR="00FC2066" w:rsidRPr="00143CDF"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Use Case</w:t>
            </w:r>
          </w:p>
        </w:tc>
        <w:tc>
          <w:tcPr>
            <w:tcW w:w="7358" w:type="dxa"/>
          </w:tcPr>
          <w:p w14:paraId="38CB18B5" w14:textId="77777777" w:rsidR="00FC2066" w:rsidRPr="00143CDF"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Scale</w:t>
            </w:r>
            <w:r w:rsidRPr="008B76AC">
              <w:rPr>
                <w:rFonts w:ascii="Times New Roman" w:hAnsi="Times New Roman"/>
                <w:b w:val="0"/>
                <w:sz w:val="20"/>
                <w:lang w:val="en-GB" w:eastAsia="zh-CN"/>
              </w:rPr>
              <w:t xml:space="preserve"> </w:t>
            </w:r>
            <w:r w:rsidRPr="00AB47B6">
              <w:rPr>
                <w:rFonts w:ascii="Times New Roman" w:hAnsi="Times New Roman"/>
                <w:b w:val="0"/>
                <w:sz w:val="20"/>
                <w:lang w:val="en-GB" w:eastAsia="zh-CN"/>
              </w:rPr>
              <w:t>NF Deployment</w:t>
            </w:r>
            <w:r w:rsidRPr="008B76AC">
              <w:rPr>
                <w:rFonts w:ascii="Times New Roman" w:hAnsi="Times New Roman"/>
                <w:b w:val="0"/>
                <w:sz w:val="20"/>
                <w:lang w:val="en-GB" w:eastAsia="zh-CN"/>
              </w:rPr>
              <w:t xml:space="preserve"> on a Kubernetes cluster</w:t>
            </w:r>
            <w:r>
              <w:rPr>
                <w:rFonts w:ascii="Times New Roman" w:hAnsi="Times New Roman"/>
                <w:b w:val="0"/>
                <w:sz w:val="20"/>
                <w:lang w:val="en-GB" w:eastAsia="zh-CN"/>
              </w:rPr>
              <w:t xml:space="preserve"> to desired service level.</w:t>
            </w:r>
          </w:p>
        </w:tc>
      </w:tr>
      <w:tr w:rsidR="00FC2066" w14:paraId="406FDF50" w14:textId="77777777" w:rsidTr="00FB1A62">
        <w:trPr>
          <w:jc w:val="center"/>
        </w:trPr>
        <w:tc>
          <w:tcPr>
            <w:tcW w:w="1658" w:type="dxa"/>
          </w:tcPr>
          <w:p w14:paraId="5790889B" w14:textId="77777777" w:rsidR="00FC2066" w:rsidRPr="00143CDF"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Goal</w:t>
            </w:r>
          </w:p>
        </w:tc>
        <w:tc>
          <w:tcPr>
            <w:tcW w:w="7358" w:type="dxa"/>
          </w:tcPr>
          <w:p w14:paraId="5ED58583" w14:textId="77777777" w:rsidR="00FC2066" w:rsidRPr="00143CDF" w:rsidRDefault="00FC2066" w:rsidP="00FB1A62">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The goal of this use case is to </w:t>
            </w:r>
            <w:r>
              <w:rPr>
                <w:rFonts w:ascii="Times New Roman" w:hAnsi="Times New Roman"/>
                <w:b w:val="0"/>
                <w:sz w:val="20"/>
                <w:lang w:val="en-GB" w:eastAsia="zh-CN"/>
              </w:rPr>
              <w:t xml:space="preserve">scale </w:t>
            </w:r>
            <w:r w:rsidRPr="008B76AC">
              <w:rPr>
                <w:rFonts w:ascii="Times New Roman" w:hAnsi="Times New Roman"/>
                <w:b w:val="0"/>
                <w:sz w:val="20"/>
                <w:lang w:val="en-GB" w:eastAsia="zh-CN"/>
              </w:rPr>
              <w:t>a</w:t>
            </w:r>
            <w:r>
              <w:rPr>
                <w:rFonts w:ascii="Times New Roman" w:hAnsi="Times New Roman"/>
                <w:b w:val="0"/>
                <w:sz w:val="20"/>
                <w:lang w:val="en-GB" w:eastAsia="zh-CN"/>
              </w:rPr>
              <w:t>n</w:t>
            </w:r>
            <w:r w:rsidRPr="00AB47B6">
              <w:rPr>
                <w:rFonts w:ascii="Times New Roman" w:hAnsi="Times New Roman"/>
                <w:b w:val="0"/>
                <w:sz w:val="20"/>
                <w:lang w:val="en-GB" w:eastAsia="zh-CN"/>
              </w:rPr>
              <w:t xml:space="preserve"> NF Deploymen</w:t>
            </w:r>
            <w:r w:rsidRPr="006856D7">
              <w:rPr>
                <w:rFonts w:ascii="Times New Roman" w:hAnsi="Times New Roman"/>
                <w:b w:val="0"/>
                <w:sz w:val="20"/>
                <w:lang w:val="en-GB" w:eastAsia="zh-CN"/>
              </w:rPr>
              <w:t xml:space="preserve">t to a desired service level </w:t>
            </w:r>
            <w:r>
              <w:rPr>
                <w:rFonts w:ascii="Times New Roman" w:hAnsi="Times New Roman"/>
                <w:b w:val="0"/>
                <w:sz w:val="20"/>
                <w:lang w:val="en-GB" w:eastAsia="zh-CN"/>
              </w:rPr>
              <w:t xml:space="preserve">by the SMO using O2dms K8s profile. </w:t>
            </w:r>
          </w:p>
        </w:tc>
      </w:tr>
      <w:tr w:rsidR="00FC2066" w14:paraId="51EE777D" w14:textId="77777777" w:rsidTr="00FB1A62">
        <w:trPr>
          <w:jc w:val="center"/>
        </w:trPr>
        <w:tc>
          <w:tcPr>
            <w:tcW w:w="1658" w:type="dxa"/>
          </w:tcPr>
          <w:p w14:paraId="1ED6C90C" w14:textId="77777777" w:rsidR="00FC2066" w:rsidRPr="00143CDF"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Actors and roles</w:t>
            </w:r>
          </w:p>
        </w:tc>
        <w:tc>
          <w:tcPr>
            <w:tcW w:w="7358" w:type="dxa"/>
          </w:tcPr>
          <w:p w14:paraId="30EB81B0" w14:textId="77777777" w:rsidR="00FC2066" w:rsidRPr="008B76AC" w:rsidRDefault="00FC2066" w:rsidP="00FC2066">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SMO: The SMO initiates the </w:t>
            </w:r>
            <w:r>
              <w:rPr>
                <w:rFonts w:ascii="Times New Roman" w:hAnsi="Times New Roman"/>
                <w:b w:val="0"/>
                <w:sz w:val="20"/>
                <w:lang w:val="en-GB" w:eastAsia="zh-CN"/>
              </w:rPr>
              <w:t>scaling of NF Deployment</w:t>
            </w:r>
            <w:r w:rsidRPr="008B76AC">
              <w:rPr>
                <w:rFonts w:ascii="Times New Roman" w:hAnsi="Times New Roman"/>
                <w:b w:val="0"/>
                <w:sz w:val="20"/>
                <w:lang w:val="en-GB" w:eastAsia="zh-CN"/>
              </w:rPr>
              <w:t xml:space="preserve">. </w:t>
            </w:r>
          </w:p>
          <w:p w14:paraId="55DB1CD8" w14:textId="77777777" w:rsidR="00FC2066" w:rsidRPr="00143CDF" w:rsidRDefault="00FC2066" w:rsidP="00FC2066">
            <w:pPr>
              <w:pStyle w:val="TAH"/>
              <w:numPr>
                <w:ilvl w:val="0"/>
                <w:numId w:val="104"/>
              </w:numPr>
              <w:jc w:val="left"/>
              <w:rPr>
                <w:rFonts w:ascii="Times New Roman" w:hAnsi="Times New Roman"/>
                <w:b w:val="0"/>
                <w:sz w:val="20"/>
                <w:lang w:val="en-GB" w:eastAsia="zh-CN"/>
              </w:rPr>
            </w:pPr>
            <w:r w:rsidRPr="008B76AC">
              <w:rPr>
                <w:rFonts w:ascii="Times New Roman" w:hAnsi="Times New Roman"/>
                <w:b w:val="0"/>
                <w:sz w:val="20"/>
                <w:lang w:val="en-GB" w:eastAsia="zh-CN"/>
              </w:rPr>
              <w:t>Kubernetes API Server: O2dms termination point in Kubernetes cluster</w:t>
            </w:r>
            <w:r>
              <w:rPr>
                <w:rFonts w:ascii="Times New Roman" w:hAnsi="Times New Roman"/>
                <w:b w:val="0"/>
                <w:sz w:val="20"/>
                <w:lang w:val="en-GB" w:eastAsia="zh-CN"/>
              </w:rPr>
              <w:t>.</w:t>
            </w:r>
          </w:p>
        </w:tc>
      </w:tr>
      <w:tr w:rsidR="00FC2066" w14:paraId="5BA01D0D" w14:textId="77777777" w:rsidTr="00FB1A62">
        <w:trPr>
          <w:jc w:val="center"/>
        </w:trPr>
        <w:tc>
          <w:tcPr>
            <w:tcW w:w="1658" w:type="dxa"/>
          </w:tcPr>
          <w:p w14:paraId="446ADB44"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Preconditions</w:t>
            </w:r>
          </w:p>
        </w:tc>
        <w:tc>
          <w:tcPr>
            <w:tcW w:w="7358" w:type="dxa"/>
          </w:tcPr>
          <w:p w14:paraId="526A85E9" w14:textId="77777777" w:rsidR="00FC2066" w:rsidRPr="00143CDF"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The NF Deployment has been previously instantiated by the SMO.</w:t>
            </w:r>
          </w:p>
        </w:tc>
      </w:tr>
      <w:tr w:rsidR="00FC2066" w14:paraId="03662B81" w14:textId="77777777" w:rsidTr="00FB1A62">
        <w:trPr>
          <w:jc w:val="center"/>
        </w:trPr>
        <w:tc>
          <w:tcPr>
            <w:tcW w:w="1658" w:type="dxa"/>
          </w:tcPr>
          <w:p w14:paraId="28875AA9"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Begins when</w:t>
            </w:r>
          </w:p>
        </w:tc>
        <w:tc>
          <w:tcPr>
            <w:tcW w:w="7358" w:type="dxa"/>
          </w:tcPr>
          <w:p w14:paraId="6BADBE30" w14:textId="77777777" w:rsidR="00FC2066" w:rsidRPr="00143CDF" w:rsidRDefault="00FC2066" w:rsidP="00FB1A62">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The SMO decides to </w:t>
            </w:r>
            <w:r>
              <w:rPr>
                <w:rFonts w:ascii="Times New Roman" w:hAnsi="Times New Roman"/>
                <w:b w:val="0"/>
                <w:sz w:val="20"/>
                <w:lang w:val="en-GB" w:eastAsia="zh-CN"/>
              </w:rPr>
              <w:t>scale</w:t>
            </w:r>
            <w:r w:rsidRPr="008B76AC">
              <w:rPr>
                <w:rFonts w:ascii="Times New Roman" w:hAnsi="Times New Roman"/>
                <w:b w:val="0"/>
                <w:sz w:val="20"/>
                <w:lang w:val="en-GB" w:eastAsia="zh-CN"/>
              </w:rPr>
              <w:t xml:space="preserve"> </w:t>
            </w:r>
            <w:r>
              <w:rPr>
                <w:rFonts w:ascii="Times New Roman" w:hAnsi="Times New Roman"/>
                <w:b w:val="0"/>
                <w:sz w:val="20"/>
                <w:lang w:val="en-GB" w:eastAsia="zh-CN"/>
              </w:rPr>
              <w:t>an NF Deployment</w:t>
            </w:r>
            <w:r w:rsidRPr="008B76AC">
              <w:rPr>
                <w:rFonts w:ascii="Times New Roman" w:hAnsi="Times New Roman"/>
                <w:b w:val="0"/>
                <w:sz w:val="20"/>
                <w:lang w:val="en-GB" w:eastAsia="zh-CN"/>
              </w:rPr>
              <w:t xml:space="preserve"> on a </w:t>
            </w:r>
            <w:r>
              <w:rPr>
                <w:rFonts w:ascii="Times New Roman" w:hAnsi="Times New Roman"/>
                <w:b w:val="0"/>
                <w:sz w:val="20"/>
                <w:lang w:val="en-GB" w:eastAsia="zh-CN"/>
              </w:rPr>
              <w:t>K8s</w:t>
            </w:r>
            <w:r w:rsidRPr="008B76AC">
              <w:rPr>
                <w:rFonts w:ascii="Times New Roman" w:hAnsi="Times New Roman"/>
                <w:b w:val="0"/>
                <w:sz w:val="20"/>
                <w:lang w:val="en-GB" w:eastAsia="zh-CN"/>
              </w:rPr>
              <w:t xml:space="preserve"> cluster</w:t>
            </w:r>
            <w:r>
              <w:rPr>
                <w:rFonts w:ascii="Times New Roman" w:hAnsi="Times New Roman"/>
                <w:b w:val="0"/>
                <w:sz w:val="20"/>
                <w:lang w:val="en-GB" w:eastAsia="zh-CN"/>
              </w:rPr>
              <w:t>.</w:t>
            </w:r>
          </w:p>
        </w:tc>
      </w:tr>
      <w:tr w:rsidR="00FC2066" w14:paraId="26CC1AD9" w14:textId="77777777" w:rsidTr="00FB1A62">
        <w:trPr>
          <w:trHeight w:val="363"/>
          <w:jc w:val="center"/>
        </w:trPr>
        <w:tc>
          <w:tcPr>
            <w:tcW w:w="1658" w:type="dxa"/>
          </w:tcPr>
          <w:p w14:paraId="019FB548"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Step 1</w:t>
            </w:r>
          </w:p>
        </w:tc>
        <w:tc>
          <w:tcPr>
            <w:tcW w:w="7358" w:type="dxa"/>
          </w:tcPr>
          <w:p w14:paraId="66FA2E38" w14:textId="77777777" w:rsidR="00FC2066" w:rsidRPr="00ED2268"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The SMO receives a trigger to scale </w:t>
            </w:r>
            <w:r w:rsidRPr="00AB47B6">
              <w:rPr>
                <w:rFonts w:ascii="Times New Roman" w:hAnsi="Times New Roman"/>
                <w:b w:val="0"/>
                <w:sz w:val="20"/>
                <w:lang w:val="en-GB" w:eastAsia="zh-CN"/>
              </w:rPr>
              <w:t>an NF Deployment</w:t>
            </w:r>
            <w:r>
              <w:rPr>
                <w:rFonts w:ascii="Times New Roman" w:hAnsi="Times New Roman"/>
                <w:b w:val="0"/>
                <w:sz w:val="20"/>
                <w:lang w:val="en-GB" w:eastAsia="zh-CN"/>
              </w:rPr>
              <w:t xml:space="preserve"> to a new service level</w:t>
            </w:r>
            <w:r w:rsidRPr="008B76AC">
              <w:rPr>
                <w:rFonts w:ascii="Times New Roman" w:hAnsi="Times New Roman"/>
                <w:b w:val="0"/>
                <w:sz w:val="20"/>
                <w:lang w:val="en-GB" w:eastAsia="zh-CN"/>
              </w:rPr>
              <w:t>.</w:t>
            </w:r>
          </w:p>
        </w:tc>
      </w:tr>
      <w:tr w:rsidR="00FC2066" w14:paraId="40F43492" w14:textId="77777777" w:rsidTr="00FB1A62">
        <w:trPr>
          <w:trHeight w:val="427"/>
          <w:jc w:val="center"/>
        </w:trPr>
        <w:tc>
          <w:tcPr>
            <w:tcW w:w="9016" w:type="dxa"/>
            <w:gridSpan w:val="2"/>
          </w:tcPr>
          <w:p w14:paraId="7F2EC979"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(Alt choice) The SMO decides to scale the NF Deployment by creating additional K8s resources. The additional resources may belong to one or multiple of the DeploymentItems specified in the ASD package of the NF Deployment.</w:t>
            </w:r>
          </w:p>
        </w:tc>
      </w:tr>
      <w:tr w:rsidR="00FC2066" w14:paraId="373DEFA1" w14:textId="77777777" w:rsidTr="00FB1A62">
        <w:trPr>
          <w:jc w:val="center"/>
        </w:trPr>
        <w:tc>
          <w:tcPr>
            <w:tcW w:w="1658" w:type="dxa"/>
          </w:tcPr>
          <w:p w14:paraId="7391AA90"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Step 2 (M)</w:t>
            </w:r>
          </w:p>
        </w:tc>
        <w:tc>
          <w:tcPr>
            <w:tcW w:w="7358" w:type="dxa"/>
          </w:tcPr>
          <w:p w14:paraId="36495B3C"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The SMO sends new K8s native resource objects using HTTP POST request(s) to the K8s API server.</w:t>
            </w:r>
          </w:p>
        </w:tc>
      </w:tr>
      <w:tr w:rsidR="00FC2066" w14:paraId="0EB0AD1E" w14:textId="77777777" w:rsidTr="00FB1A62">
        <w:trPr>
          <w:jc w:val="center"/>
        </w:trPr>
        <w:tc>
          <w:tcPr>
            <w:tcW w:w="1658" w:type="dxa"/>
          </w:tcPr>
          <w:p w14:paraId="5E1EBD5E"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Step 3 (M)</w:t>
            </w:r>
          </w:p>
        </w:tc>
        <w:tc>
          <w:tcPr>
            <w:tcW w:w="7358" w:type="dxa"/>
          </w:tcPr>
          <w:p w14:paraId="5C539CBC"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The K8s API server creates the new K8s resources for the NF Deployment.</w:t>
            </w:r>
          </w:p>
        </w:tc>
      </w:tr>
      <w:tr w:rsidR="00FC2066" w14:paraId="44AC10B3" w14:textId="77777777" w:rsidTr="00FB1A62">
        <w:trPr>
          <w:trHeight w:val="341"/>
          <w:jc w:val="center"/>
        </w:trPr>
        <w:tc>
          <w:tcPr>
            <w:tcW w:w="1658" w:type="dxa"/>
          </w:tcPr>
          <w:p w14:paraId="2AEE230E" w14:textId="77777777" w:rsidR="00FC2066" w:rsidRPr="003B070F" w:rsidRDefault="00FC2066" w:rsidP="00FB1A62">
            <w:pPr>
              <w:pStyle w:val="TAH"/>
              <w:jc w:val="left"/>
              <w:rPr>
                <w:rFonts w:ascii="Times New Roman" w:hAnsi="Times New Roman"/>
                <w:b w:val="0"/>
                <w:sz w:val="20"/>
                <w:lang w:eastAsia="zh-CN"/>
              </w:rPr>
            </w:pPr>
            <w:r>
              <w:rPr>
                <w:rFonts w:ascii="Times New Roman" w:hAnsi="Times New Roman"/>
                <w:b w:val="0"/>
                <w:sz w:val="20"/>
                <w:lang w:eastAsia="zh-CN"/>
              </w:rPr>
              <w:t>Step 4 (M)</w:t>
            </w:r>
          </w:p>
        </w:tc>
        <w:tc>
          <w:tcPr>
            <w:tcW w:w="7358" w:type="dxa"/>
          </w:tcPr>
          <w:p w14:paraId="0CC38AAF"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The K8s API server informs the SMO about resource creation.</w:t>
            </w:r>
          </w:p>
        </w:tc>
      </w:tr>
      <w:tr w:rsidR="00FC2066" w14:paraId="3DC910AD" w14:textId="77777777" w:rsidTr="00FB1A62">
        <w:trPr>
          <w:trHeight w:val="403"/>
          <w:jc w:val="center"/>
        </w:trPr>
        <w:tc>
          <w:tcPr>
            <w:tcW w:w="9016" w:type="dxa"/>
            <w:gridSpan w:val="2"/>
          </w:tcPr>
          <w:p w14:paraId="1809748D"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(Alt choice) The SMO decides to scale an NF Deployment by updating/modifying its existing resources in the K8s cluster.</w:t>
            </w:r>
          </w:p>
        </w:tc>
      </w:tr>
      <w:tr w:rsidR="00FC2066" w14:paraId="0C532FFC" w14:textId="77777777" w:rsidTr="00FB1A62">
        <w:trPr>
          <w:jc w:val="center"/>
        </w:trPr>
        <w:tc>
          <w:tcPr>
            <w:tcW w:w="1658" w:type="dxa"/>
          </w:tcPr>
          <w:p w14:paraId="65919350"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Step 5 (M)</w:t>
            </w:r>
          </w:p>
        </w:tc>
        <w:tc>
          <w:tcPr>
            <w:tcW w:w="7358" w:type="dxa"/>
          </w:tcPr>
          <w:p w14:paraId="1CCD556E"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The SMO sends updated K8s resource objects using HTTP PUT/PATCH request(s) to the K8s API server.</w:t>
            </w:r>
          </w:p>
        </w:tc>
      </w:tr>
      <w:tr w:rsidR="00FC2066" w14:paraId="3173F34E" w14:textId="77777777" w:rsidTr="00FB1A62">
        <w:trPr>
          <w:jc w:val="center"/>
        </w:trPr>
        <w:tc>
          <w:tcPr>
            <w:tcW w:w="1658" w:type="dxa"/>
          </w:tcPr>
          <w:p w14:paraId="6E6493E9"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Step 6 (M)</w:t>
            </w:r>
          </w:p>
        </w:tc>
        <w:tc>
          <w:tcPr>
            <w:tcW w:w="7358" w:type="dxa"/>
          </w:tcPr>
          <w:p w14:paraId="238B48C8"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The K8s API server updates the NF Deployment resources for scaling the workload.</w:t>
            </w:r>
          </w:p>
        </w:tc>
      </w:tr>
      <w:tr w:rsidR="00FC2066" w14:paraId="1733449E" w14:textId="77777777" w:rsidTr="00FB1A62">
        <w:trPr>
          <w:jc w:val="center"/>
        </w:trPr>
        <w:tc>
          <w:tcPr>
            <w:tcW w:w="1658" w:type="dxa"/>
          </w:tcPr>
          <w:p w14:paraId="4849B839"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Step 7 (M)</w:t>
            </w:r>
          </w:p>
        </w:tc>
        <w:tc>
          <w:tcPr>
            <w:tcW w:w="7358" w:type="dxa"/>
          </w:tcPr>
          <w:p w14:paraId="4F2D4816"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 xml:space="preserve">The K8s API server informs the SMO about the resource updates.  </w:t>
            </w:r>
          </w:p>
        </w:tc>
      </w:tr>
      <w:tr w:rsidR="00FC2066" w14:paraId="6BE09FD1" w14:textId="77777777" w:rsidTr="00FB1A62">
        <w:trPr>
          <w:jc w:val="center"/>
        </w:trPr>
        <w:tc>
          <w:tcPr>
            <w:tcW w:w="1658" w:type="dxa"/>
          </w:tcPr>
          <w:p w14:paraId="24DC25F6" w14:textId="77777777" w:rsidR="00FC2066" w:rsidRDefault="00FC2066" w:rsidP="00FB1A62">
            <w:pPr>
              <w:pStyle w:val="TAH"/>
              <w:jc w:val="left"/>
              <w:rPr>
                <w:rFonts w:ascii="Times New Roman" w:hAnsi="Times New Roman"/>
                <w:b w:val="0"/>
                <w:sz w:val="20"/>
                <w:lang w:val="en-GB" w:eastAsia="zh-CN"/>
              </w:rPr>
            </w:pPr>
            <w:r>
              <w:rPr>
                <w:rFonts w:ascii="Times New Roman" w:hAnsi="Times New Roman"/>
                <w:b w:val="0"/>
                <w:sz w:val="20"/>
                <w:lang w:val="en-GB" w:eastAsia="zh-CN"/>
              </w:rPr>
              <w:t>Ends when</w:t>
            </w:r>
          </w:p>
        </w:tc>
        <w:tc>
          <w:tcPr>
            <w:tcW w:w="7358" w:type="dxa"/>
          </w:tcPr>
          <w:p w14:paraId="2CA90990" w14:textId="77777777" w:rsidR="00FC2066" w:rsidRPr="00143CDF" w:rsidRDefault="00FC2066" w:rsidP="00FB1A62">
            <w:pPr>
              <w:pStyle w:val="TAH"/>
              <w:jc w:val="left"/>
              <w:rPr>
                <w:rFonts w:ascii="Times New Roman" w:hAnsi="Times New Roman"/>
                <w:b w:val="0"/>
                <w:sz w:val="20"/>
                <w:lang w:val="en-GB" w:eastAsia="zh-CN"/>
              </w:rPr>
            </w:pPr>
            <w:r w:rsidRPr="008B76AC">
              <w:rPr>
                <w:rFonts w:ascii="Times New Roman" w:hAnsi="Times New Roman"/>
                <w:b w:val="0"/>
                <w:sz w:val="20"/>
                <w:lang w:val="en-GB" w:eastAsia="zh-CN"/>
              </w:rPr>
              <w:t xml:space="preserve">This use case ends when </w:t>
            </w:r>
            <w:r>
              <w:rPr>
                <w:rFonts w:ascii="Times New Roman" w:hAnsi="Times New Roman"/>
                <w:b w:val="0"/>
                <w:sz w:val="20"/>
                <w:lang w:val="en-GB" w:eastAsia="zh-CN"/>
              </w:rPr>
              <w:t xml:space="preserve">the NF Deployment </w:t>
            </w:r>
            <w:r w:rsidRPr="008B76AC">
              <w:rPr>
                <w:rFonts w:ascii="Times New Roman" w:hAnsi="Times New Roman"/>
                <w:b w:val="0"/>
                <w:sz w:val="20"/>
                <w:lang w:val="en-GB" w:eastAsia="zh-CN"/>
              </w:rPr>
              <w:t xml:space="preserve">running in </w:t>
            </w:r>
            <w:r>
              <w:rPr>
                <w:rFonts w:ascii="Times New Roman" w:hAnsi="Times New Roman"/>
                <w:b w:val="0"/>
                <w:sz w:val="20"/>
                <w:lang w:val="en-GB" w:eastAsia="zh-CN"/>
              </w:rPr>
              <w:t>a</w:t>
            </w:r>
            <w:r w:rsidRPr="008B76AC">
              <w:rPr>
                <w:rFonts w:ascii="Times New Roman" w:hAnsi="Times New Roman"/>
                <w:b w:val="0"/>
                <w:sz w:val="20"/>
                <w:lang w:val="en-GB" w:eastAsia="zh-CN"/>
              </w:rPr>
              <w:t xml:space="preserve"> Kubernetes </w:t>
            </w:r>
            <w:r>
              <w:rPr>
                <w:rFonts w:ascii="Times New Roman" w:hAnsi="Times New Roman"/>
                <w:b w:val="0"/>
                <w:sz w:val="20"/>
                <w:lang w:val="en-GB" w:eastAsia="zh-CN"/>
              </w:rPr>
              <w:t>cluster is scaled to the desired service level.</w:t>
            </w:r>
          </w:p>
        </w:tc>
      </w:tr>
    </w:tbl>
    <w:p w14:paraId="65CFB122" w14:textId="77777777" w:rsidR="00FC2066" w:rsidRPr="00FC2066" w:rsidRDefault="00FC2066" w:rsidP="00EA1E5A">
      <w:pPr>
        <w:rPr>
          <w:lang w:val="en-GB" w:eastAsia="zh-CN"/>
        </w:rPr>
      </w:pPr>
    </w:p>
    <w:p w14:paraId="18945E61" w14:textId="2167E4A1" w:rsidR="002E54F1" w:rsidRDefault="002E54F1" w:rsidP="002E54F1">
      <w:pPr>
        <w:pStyle w:val="Heading4"/>
        <w:rPr>
          <w:lang w:val="en-GB" w:eastAsia="zh-CN"/>
        </w:rPr>
      </w:pPr>
      <w:r>
        <w:rPr>
          <w:lang w:val="en-GB" w:eastAsia="zh-CN"/>
        </w:rPr>
        <w:t>Kubernetes sutoscaling</w:t>
      </w:r>
    </w:p>
    <w:p w14:paraId="1FD433F4" w14:textId="77777777" w:rsidR="007F5C67" w:rsidRDefault="007F5C67" w:rsidP="007F5C67">
      <w:r>
        <w:t xml:space="preserve">K8s inherently supports automatic scaling of workloads based on autoscaling triggers specified for K8s workload resources such as K8s Deployments and StatefulSets. The K8s HorizontalPodAutoscaler resource (see clause 4.3.1.4) may be used to specify minimum and maximum replica count for K8s Pods belonging to an NF Deployment. The HorizontalPodAutoscaler resources may be created as part of NF Deployment instantiation process or as part of a later update. </w:t>
      </w:r>
    </w:p>
    <w:p w14:paraId="61B9D62C" w14:textId="2930FE67" w:rsidR="007F5C67" w:rsidRPr="007F5C67" w:rsidRDefault="007F5C67" w:rsidP="007F5C67">
      <w:pPr>
        <w:rPr>
          <w:lang w:val="en-GB" w:eastAsia="zh-CN"/>
        </w:rPr>
      </w:pPr>
      <w:r>
        <w:t xml:space="preserve">To scale an NF Deployment and increase/decrease its service capacity, the K8s cluster running the NF Deployment will automatically create new K8s Pods or reduce the number of existing Pods in the K8s cluster. These changes in the number of Pods are governed by specified minimum and maximum replica count numbers in the HPA resource and resource availability in the K8s cluster. Autoscaling of the NF Deployment resources is performed by K8s within the bounds of the HPA resources. </w:t>
      </w:r>
      <w:r w:rsidRPr="00BB7E1F">
        <w:t>The criteria based on which Kubernetes decides when to invoke automatic scaling or how the autoscaling is achieved are outside the scope of the present document</w:t>
      </w:r>
      <w:r>
        <w:t>.</w:t>
      </w:r>
    </w:p>
    <w:p w14:paraId="237693C9" w14:textId="2B834F88" w:rsidR="00575F81" w:rsidRDefault="001D3F1B" w:rsidP="00575F81">
      <w:pPr>
        <w:pStyle w:val="Heading1"/>
        <w:ind w:left="547" w:hanging="547"/>
      </w:pPr>
      <w:bookmarkStart w:id="121" w:name="_Toc74743270"/>
      <w:bookmarkStart w:id="122" w:name="_Toc75262435"/>
      <w:bookmarkStart w:id="123" w:name="_Toc76394672"/>
      <w:bookmarkStart w:id="124" w:name="_Toc162445509"/>
      <w:bookmarkEnd w:id="121"/>
      <w:bookmarkEnd w:id="122"/>
      <w:bookmarkEnd w:id="123"/>
      <w:r>
        <w:lastRenderedPageBreak/>
        <w:t>O2dms Service Definitions for Kubernet</w:t>
      </w:r>
      <w:r w:rsidRPr="00467F7D">
        <w:t>e</w:t>
      </w:r>
      <w:r w:rsidRPr="005240D1">
        <w:t>s</w:t>
      </w:r>
      <w:bookmarkEnd w:id="124"/>
    </w:p>
    <w:p w14:paraId="38DCBD04" w14:textId="2EB3AFA2" w:rsidR="007D4E59" w:rsidRDefault="009C3D30" w:rsidP="007D4E59">
      <w:pPr>
        <w:pStyle w:val="Heading2"/>
        <w:rPr>
          <w:lang w:eastAsia="ja-JP"/>
        </w:rPr>
      </w:pPr>
      <w:bookmarkStart w:id="125" w:name="_Hlk52901660"/>
      <w:bookmarkStart w:id="126" w:name="_Toc162445510"/>
      <w:r>
        <w:rPr>
          <w:rFonts w:hint="eastAsia"/>
          <w:lang w:eastAsia="ja-JP"/>
        </w:rPr>
        <w:t>Gen</w:t>
      </w:r>
      <w:r>
        <w:rPr>
          <w:lang w:eastAsia="ja-JP"/>
        </w:rPr>
        <w:t>eral</w:t>
      </w:r>
      <w:bookmarkEnd w:id="126"/>
      <w:r>
        <w:rPr>
          <w:lang w:eastAsia="ja-JP"/>
        </w:rPr>
        <w:t xml:space="preserve"> </w:t>
      </w:r>
    </w:p>
    <w:p w14:paraId="0C09CE53" w14:textId="6DE36258" w:rsidR="009A3E76" w:rsidRPr="009A3E76" w:rsidRDefault="00F60E8B" w:rsidP="00901996">
      <w:r w:rsidRPr="00ED6776">
        <w:rPr>
          <w:lang w:eastAsia="ja-JP"/>
        </w:rPr>
        <w:t>The O2dms profile for Kubernetes is based on the usage of Kubernetes native APIs and data model as O2dms interface. Kubernetes offers a native REST based, secured interface with a large set of cluster-scoped and namespace-scoped resource objects as data model. This chapter provides the details of these K8s native APIs and data model.</w:t>
      </w:r>
      <w:bookmarkStart w:id="127" w:name="_Toc93313031"/>
      <w:bookmarkStart w:id="128" w:name="_Toc489605322"/>
      <w:bookmarkStart w:id="129" w:name="_Toc492899753"/>
      <w:bookmarkStart w:id="130" w:name="_Toc492900032"/>
      <w:bookmarkStart w:id="131" w:name="_Toc492967834"/>
      <w:bookmarkStart w:id="132" w:name="_Toc492972922"/>
      <w:bookmarkStart w:id="133" w:name="_Toc492973142"/>
      <w:bookmarkStart w:id="134" w:name="_Toc492974840"/>
      <w:bookmarkStart w:id="135" w:name="_Toc510696606"/>
      <w:bookmarkEnd w:id="127"/>
    </w:p>
    <w:p w14:paraId="388CD358" w14:textId="577E55C4" w:rsidR="007D01C1" w:rsidRDefault="00901996" w:rsidP="007D01C1">
      <w:pPr>
        <w:pStyle w:val="Heading2"/>
      </w:pPr>
      <w:bookmarkStart w:id="136" w:name="_Ref55296413"/>
      <w:bookmarkStart w:id="137" w:name="_Toc162445511"/>
      <w:bookmarkEnd w:id="128"/>
      <w:bookmarkEnd w:id="129"/>
      <w:bookmarkEnd w:id="130"/>
      <w:bookmarkEnd w:id="131"/>
      <w:bookmarkEnd w:id="132"/>
      <w:bookmarkEnd w:id="133"/>
      <w:bookmarkEnd w:id="134"/>
      <w:bookmarkEnd w:id="135"/>
      <w:r w:rsidRPr="00901996">
        <w:t xml:space="preserve">Referenced </w:t>
      </w:r>
      <w:r>
        <w:t>C</w:t>
      </w:r>
      <w:r w:rsidRPr="00901996">
        <w:t>loud-</w:t>
      </w:r>
      <w:r>
        <w:t>N</w:t>
      </w:r>
      <w:r w:rsidRPr="00901996">
        <w:t xml:space="preserve">ative APIs and </w:t>
      </w:r>
      <w:r>
        <w:t>D</w:t>
      </w:r>
      <w:r w:rsidRPr="00901996">
        <w:t xml:space="preserve">ata </w:t>
      </w:r>
      <w:r>
        <w:t>M</w:t>
      </w:r>
      <w:r w:rsidRPr="00901996">
        <w:t xml:space="preserve">odel </w:t>
      </w:r>
      <w:r>
        <w:t>S</w:t>
      </w:r>
      <w:r w:rsidRPr="00901996">
        <w:t>olutions</w:t>
      </w:r>
      <w:bookmarkEnd w:id="136"/>
      <w:bookmarkEnd w:id="137"/>
    </w:p>
    <w:p w14:paraId="27E4B9ED" w14:textId="442D944E" w:rsidR="007D01C1" w:rsidRDefault="00901996" w:rsidP="007D01C1">
      <w:pPr>
        <w:pStyle w:val="Heading3"/>
        <w:rPr>
          <w:lang w:eastAsia="ko-KR"/>
        </w:rPr>
      </w:pPr>
      <w:bookmarkStart w:id="138" w:name="_Toc162445512"/>
      <w:r w:rsidRPr="00901996">
        <w:rPr>
          <w:lang w:eastAsia="ko-KR"/>
        </w:rPr>
        <w:t>Kubernetes API overview</w:t>
      </w:r>
      <w:bookmarkEnd w:id="138"/>
    </w:p>
    <w:p w14:paraId="08043CC6" w14:textId="4274F5D6" w:rsidR="009A3E76" w:rsidRPr="00E36415" w:rsidRDefault="008A10F3" w:rsidP="00901996">
      <w:pPr>
        <w:rPr>
          <w:lang w:eastAsia="ko-KR"/>
        </w:rPr>
      </w:pPr>
      <w:r w:rsidRPr="0071315E">
        <w:rPr>
          <w:lang w:eastAsia="ko-KR"/>
        </w:rPr>
        <w:t>At high-level, the Kubernetes API</w:t>
      </w:r>
      <w:r w:rsidR="007842C6">
        <w:rPr>
          <w:lang w:eastAsia="ko-KR"/>
        </w:rPr>
        <w:t xml:space="preserve"> </w:t>
      </w:r>
      <w:r w:rsidR="007842C6">
        <w:rPr>
          <w:lang w:eastAsia="ko-KR"/>
        </w:rPr>
        <w:fldChar w:fldCharType="begin"/>
      </w:r>
      <w:r w:rsidR="007842C6">
        <w:rPr>
          <w:lang w:eastAsia="ko-KR"/>
        </w:rPr>
        <w:instrText xml:space="preserve"> REF _Ref98238728 \r \h </w:instrText>
      </w:r>
      <w:r w:rsidR="007842C6">
        <w:rPr>
          <w:lang w:eastAsia="ko-KR"/>
        </w:rPr>
      </w:r>
      <w:r w:rsidR="007842C6">
        <w:rPr>
          <w:lang w:eastAsia="ko-KR"/>
        </w:rPr>
        <w:fldChar w:fldCharType="separate"/>
      </w:r>
      <w:r w:rsidR="00DB0455">
        <w:rPr>
          <w:lang w:eastAsia="ko-KR"/>
        </w:rPr>
        <w:t>[4]</w:t>
      </w:r>
      <w:r w:rsidR="007842C6">
        <w:rPr>
          <w:lang w:eastAsia="ko-KR"/>
        </w:rPr>
        <w:fldChar w:fldCharType="end"/>
      </w:r>
      <w:r w:rsidRPr="0071315E">
        <w:rPr>
          <w:lang w:eastAsia="ko-KR"/>
        </w:rPr>
        <w:t xml:space="preserve"> structure has a grouping of the managed </w:t>
      </w:r>
      <w:r>
        <w:rPr>
          <w:lang w:eastAsia="ko-KR"/>
        </w:rPr>
        <w:t>K</w:t>
      </w:r>
      <w:r w:rsidRPr="0071315E">
        <w:rPr>
          <w:lang w:eastAsia="ko-KR"/>
        </w:rPr>
        <w:t xml:space="preserve">8s resource objects which represent </w:t>
      </w:r>
      <w:r>
        <w:rPr>
          <w:lang w:eastAsia="ko-KR"/>
        </w:rPr>
        <w:t>K</w:t>
      </w:r>
      <w:r w:rsidRPr="0071315E">
        <w:rPr>
          <w:lang w:eastAsia="ko-KR"/>
        </w:rPr>
        <w:t xml:space="preserve">8s resource categories. The generic concepts are introduced regarding the data model of the managed </w:t>
      </w:r>
      <w:r>
        <w:rPr>
          <w:lang w:eastAsia="ko-KR"/>
        </w:rPr>
        <w:t>K</w:t>
      </w:r>
      <w:r w:rsidRPr="0071315E">
        <w:rPr>
          <w:lang w:eastAsia="ko-KR"/>
        </w:rPr>
        <w:t>8s resource objects in Kubernetes.</w:t>
      </w:r>
    </w:p>
    <w:p w14:paraId="593ED842" w14:textId="372E0B07" w:rsidR="007D01C1" w:rsidRDefault="007D01C1" w:rsidP="00901996">
      <w:pPr>
        <w:pStyle w:val="Heading4"/>
      </w:pPr>
      <w:r w:rsidRPr="00A910C3">
        <w:t xml:space="preserve">API </w:t>
      </w:r>
      <w:r w:rsidR="00901996">
        <w:t>Structure</w:t>
      </w:r>
    </w:p>
    <w:p w14:paraId="67FE6424" w14:textId="751A982C" w:rsidR="0062551F" w:rsidRPr="009058E3" w:rsidRDefault="0062551F" w:rsidP="0062551F">
      <w:r w:rsidRPr="009058E3">
        <w:t xml:space="preserve">The Kubernetes API </w:t>
      </w:r>
      <w:r w:rsidR="007842C6">
        <w:fldChar w:fldCharType="begin"/>
      </w:r>
      <w:r w:rsidR="007842C6">
        <w:instrText xml:space="preserve"> REF _Ref98238728 \r \h </w:instrText>
      </w:r>
      <w:r w:rsidR="007842C6">
        <w:fldChar w:fldCharType="separate"/>
      </w:r>
      <w:r w:rsidR="00DB0455">
        <w:t>[4]</w:t>
      </w:r>
      <w:r w:rsidR="007842C6">
        <w:fldChar w:fldCharType="end"/>
      </w:r>
      <w:r w:rsidRPr="009058E3">
        <w:t xml:space="preserve"> managed objects represent a concrete instance of a </w:t>
      </w:r>
      <w:r>
        <w:rPr>
          <w:lang w:eastAsia="ko-KR"/>
        </w:rPr>
        <w:t>K</w:t>
      </w:r>
      <w:r w:rsidRPr="0071315E">
        <w:rPr>
          <w:lang w:eastAsia="ko-KR"/>
        </w:rPr>
        <w:t xml:space="preserve">8s </w:t>
      </w:r>
      <w:r w:rsidRPr="009058E3">
        <w:t xml:space="preserve">resource type on the </w:t>
      </w:r>
      <w:r w:rsidR="0098468C">
        <w:t>Kubernetes</w:t>
      </w:r>
      <w:r w:rsidR="0098468C" w:rsidRPr="009058E3">
        <w:t xml:space="preserve"> </w:t>
      </w:r>
      <w:r w:rsidRPr="009058E3">
        <w:t>cluster. Kubernetes leverages standard RESTful terminology to describe the API concepts:</w:t>
      </w:r>
    </w:p>
    <w:p w14:paraId="2554A2BB" w14:textId="77777777" w:rsidR="0062551F" w:rsidRDefault="0062551F" w:rsidP="0062551F">
      <w:pPr>
        <w:pStyle w:val="ListParagraph"/>
        <w:numPr>
          <w:ilvl w:val="0"/>
          <w:numId w:val="105"/>
        </w:numPr>
        <w:spacing w:line="259" w:lineRule="auto"/>
        <w:ind w:left="714" w:hanging="357"/>
        <w:rPr>
          <w:szCs w:val="20"/>
        </w:rPr>
      </w:pPr>
      <w:r w:rsidRPr="00D17770">
        <w:rPr>
          <w:szCs w:val="20"/>
        </w:rPr>
        <w:t>A K8s resource is a single instance of a K8s resource type (Note: Throughout this document, to distinguish a "resource" in context of Kubernetes from the "resources" used in a different O-RAN context, this will now be called a "K8s resource")</w:t>
      </w:r>
    </w:p>
    <w:p w14:paraId="3AF397C1" w14:textId="77777777" w:rsidR="0062551F" w:rsidRDefault="0062551F" w:rsidP="0062551F">
      <w:pPr>
        <w:pStyle w:val="ListParagraph"/>
        <w:numPr>
          <w:ilvl w:val="0"/>
          <w:numId w:val="105"/>
        </w:numPr>
        <w:spacing w:line="259" w:lineRule="auto"/>
        <w:ind w:left="714" w:hanging="357"/>
        <w:rPr>
          <w:szCs w:val="20"/>
        </w:rPr>
      </w:pPr>
      <w:r w:rsidRPr="003C7DF0">
        <w:rPr>
          <w:szCs w:val="20"/>
        </w:rPr>
        <w:t xml:space="preserve">A </w:t>
      </w:r>
      <w:r>
        <w:rPr>
          <w:szCs w:val="20"/>
          <w:lang w:eastAsia="ko-KR"/>
        </w:rPr>
        <w:t>K</w:t>
      </w:r>
      <w:r w:rsidRPr="0071315E">
        <w:rPr>
          <w:szCs w:val="20"/>
          <w:lang w:eastAsia="ko-KR"/>
        </w:rPr>
        <w:t xml:space="preserve">8s </w:t>
      </w:r>
      <w:r w:rsidRPr="003C7DF0">
        <w:rPr>
          <w:szCs w:val="20"/>
        </w:rPr>
        <w:t>resource type is the name used in the URL</w:t>
      </w:r>
    </w:p>
    <w:p w14:paraId="2E11AD51" w14:textId="77777777" w:rsidR="0062551F" w:rsidRDefault="0062551F" w:rsidP="0062551F">
      <w:pPr>
        <w:pStyle w:val="ListParagraph"/>
        <w:numPr>
          <w:ilvl w:val="0"/>
          <w:numId w:val="105"/>
        </w:numPr>
        <w:spacing w:line="259" w:lineRule="auto"/>
        <w:ind w:left="714" w:hanging="357"/>
        <w:rPr>
          <w:szCs w:val="20"/>
        </w:rPr>
      </w:pPr>
      <w:r w:rsidRPr="003C7DF0">
        <w:rPr>
          <w:szCs w:val="20"/>
        </w:rPr>
        <w:t xml:space="preserve">All </w:t>
      </w:r>
      <w:r>
        <w:rPr>
          <w:szCs w:val="20"/>
          <w:lang w:eastAsia="ko-KR"/>
        </w:rPr>
        <w:t>K</w:t>
      </w:r>
      <w:r w:rsidRPr="0071315E">
        <w:rPr>
          <w:szCs w:val="20"/>
          <w:lang w:eastAsia="ko-KR"/>
        </w:rPr>
        <w:t xml:space="preserve">8s </w:t>
      </w:r>
      <w:r w:rsidRPr="003C7DF0">
        <w:rPr>
          <w:szCs w:val="20"/>
        </w:rPr>
        <w:t>resource types have a representation in JSON (their object schema) which is called a kind</w:t>
      </w:r>
    </w:p>
    <w:p w14:paraId="7732CCF8" w14:textId="77777777" w:rsidR="0062551F" w:rsidRDefault="0062551F" w:rsidP="0062551F">
      <w:pPr>
        <w:pStyle w:val="ListParagraph"/>
        <w:numPr>
          <w:ilvl w:val="0"/>
          <w:numId w:val="105"/>
        </w:numPr>
        <w:spacing w:line="259" w:lineRule="auto"/>
        <w:ind w:left="714" w:hanging="357"/>
        <w:rPr>
          <w:szCs w:val="20"/>
        </w:rPr>
      </w:pPr>
      <w:r w:rsidRPr="003C7DF0">
        <w:rPr>
          <w:szCs w:val="20"/>
        </w:rPr>
        <w:t xml:space="preserve">A list of instances of a </w:t>
      </w:r>
      <w:r>
        <w:rPr>
          <w:szCs w:val="20"/>
          <w:lang w:eastAsia="ko-KR"/>
        </w:rPr>
        <w:t>K</w:t>
      </w:r>
      <w:r w:rsidRPr="0071315E">
        <w:rPr>
          <w:szCs w:val="20"/>
          <w:lang w:eastAsia="ko-KR"/>
        </w:rPr>
        <w:t xml:space="preserve">8s </w:t>
      </w:r>
      <w:r w:rsidRPr="003C7DF0">
        <w:rPr>
          <w:szCs w:val="20"/>
        </w:rPr>
        <w:t>resource type is known as a collection</w:t>
      </w:r>
    </w:p>
    <w:p w14:paraId="7C69D6C5" w14:textId="7DB947DF" w:rsidR="009A3E76" w:rsidRPr="00E36415" w:rsidRDefault="0062551F" w:rsidP="0062551F">
      <w:r w:rsidRPr="009058E3">
        <w:t xml:space="preserve">All </w:t>
      </w:r>
      <w:r>
        <w:rPr>
          <w:lang w:eastAsia="ko-KR"/>
        </w:rPr>
        <w:t>K</w:t>
      </w:r>
      <w:r w:rsidRPr="0071315E">
        <w:rPr>
          <w:lang w:eastAsia="ko-KR"/>
        </w:rPr>
        <w:t xml:space="preserve">8s </w:t>
      </w:r>
      <w:r w:rsidRPr="009058E3">
        <w:t xml:space="preserve">resource types are either scoped by the </w:t>
      </w:r>
      <w:r w:rsidR="002010CF">
        <w:t>Kubernetes</w:t>
      </w:r>
      <w:r w:rsidR="002010CF" w:rsidRPr="009058E3">
        <w:t xml:space="preserve"> </w:t>
      </w:r>
      <w:r w:rsidRPr="009058E3">
        <w:t>cluster (e.g., /apis/GROUP/VERSION/*) or to a namespace (e.g., /apis/GROUP/VERSION/namespaces/NAMESPACE/*).</w:t>
      </w:r>
    </w:p>
    <w:p w14:paraId="60F82AF1" w14:textId="42A82E32" w:rsidR="0089065A" w:rsidRDefault="0089065A" w:rsidP="00BB7F56">
      <w:pPr>
        <w:pStyle w:val="Heading5"/>
      </w:pPr>
      <w:r>
        <w:t>API Verbs</w:t>
      </w:r>
    </w:p>
    <w:p w14:paraId="4900F9D9" w14:textId="17B92F58" w:rsidR="009A3E76" w:rsidRPr="00E36415" w:rsidRDefault="00734408" w:rsidP="00E36415">
      <w:r w:rsidRPr="00F00B9D">
        <w:t xml:space="preserve">API verbs GET, CREATE, UPDATE, PATCH, DELETE and PROXY support single </w:t>
      </w:r>
      <w:r>
        <w:rPr>
          <w:lang w:eastAsia="ko-KR"/>
        </w:rPr>
        <w:t>K</w:t>
      </w:r>
      <w:r w:rsidRPr="0071315E">
        <w:rPr>
          <w:lang w:eastAsia="ko-KR"/>
        </w:rPr>
        <w:t xml:space="preserve">8s </w:t>
      </w:r>
      <w:r w:rsidRPr="00F00B9D">
        <w:t xml:space="preserve">resources only. These verbs with single </w:t>
      </w:r>
      <w:r>
        <w:rPr>
          <w:lang w:eastAsia="ko-KR"/>
        </w:rPr>
        <w:t>K</w:t>
      </w:r>
      <w:r w:rsidRPr="0071315E">
        <w:rPr>
          <w:lang w:eastAsia="ko-KR"/>
        </w:rPr>
        <w:t xml:space="preserve">8s </w:t>
      </w:r>
      <w:r w:rsidRPr="00F00B9D">
        <w:t xml:space="preserve">resource support have no support for submitting multiple </w:t>
      </w:r>
      <w:r>
        <w:rPr>
          <w:lang w:eastAsia="ko-KR"/>
        </w:rPr>
        <w:t>K</w:t>
      </w:r>
      <w:r w:rsidRPr="0071315E">
        <w:rPr>
          <w:lang w:eastAsia="ko-KR"/>
        </w:rPr>
        <w:t xml:space="preserve">8s </w:t>
      </w:r>
      <w:r w:rsidRPr="00F00B9D">
        <w:t xml:space="preserve">resources together in an ordered or unordered list or transaction. API verbs LIST and WATCH support getting multiple </w:t>
      </w:r>
      <w:r>
        <w:rPr>
          <w:lang w:eastAsia="ko-KR"/>
        </w:rPr>
        <w:t>K</w:t>
      </w:r>
      <w:r w:rsidRPr="0071315E">
        <w:rPr>
          <w:lang w:eastAsia="ko-KR"/>
        </w:rPr>
        <w:t xml:space="preserve">8s </w:t>
      </w:r>
      <w:r w:rsidRPr="00F00B9D">
        <w:t xml:space="preserve">resources, and DELETECOLLECTION supports deleting multiple </w:t>
      </w:r>
      <w:r>
        <w:rPr>
          <w:lang w:eastAsia="ko-KR"/>
        </w:rPr>
        <w:t>K</w:t>
      </w:r>
      <w:r w:rsidRPr="0071315E">
        <w:rPr>
          <w:lang w:eastAsia="ko-KR"/>
        </w:rPr>
        <w:t xml:space="preserve">8s </w:t>
      </w:r>
      <w:r w:rsidRPr="00F00B9D">
        <w:t>resources.</w:t>
      </w:r>
    </w:p>
    <w:p w14:paraId="0918FF69" w14:textId="305BF378" w:rsidR="0089065A" w:rsidRDefault="00632F4B" w:rsidP="00BB7F56">
      <w:pPr>
        <w:pStyle w:val="Heading5"/>
      </w:pPr>
      <w:r>
        <w:t>K8s resource</w:t>
      </w:r>
      <w:r w:rsidR="0089065A">
        <w:t xml:space="preserve"> Objects</w:t>
      </w:r>
    </w:p>
    <w:p w14:paraId="09001F90" w14:textId="53660F6E" w:rsidR="002F30CA" w:rsidRPr="00D63703" w:rsidRDefault="002F30CA" w:rsidP="002F30CA">
      <w:r w:rsidRPr="00D63703">
        <w:t xml:space="preserve">The Kubernetes API </w:t>
      </w:r>
      <w:r w:rsidR="007842C6">
        <w:fldChar w:fldCharType="begin"/>
      </w:r>
      <w:r w:rsidR="007842C6">
        <w:instrText xml:space="preserve"> REF _Ref98238728 \r \h </w:instrText>
      </w:r>
      <w:r w:rsidR="007842C6">
        <w:fldChar w:fldCharType="separate"/>
      </w:r>
      <w:r w:rsidR="00DB0455">
        <w:t>[4]</w:t>
      </w:r>
      <w:r w:rsidR="007842C6">
        <w:fldChar w:fldCharType="end"/>
      </w:r>
      <w:r w:rsidRPr="00D63703">
        <w:t xml:space="preserve"> supports read and write operations on the </w:t>
      </w:r>
      <w:r>
        <w:rPr>
          <w:lang w:eastAsia="ko-KR"/>
        </w:rPr>
        <w:t>K</w:t>
      </w:r>
      <w:r w:rsidRPr="0071315E">
        <w:rPr>
          <w:lang w:eastAsia="ko-KR"/>
        </w:rPr>
        <w:t xml:space="preserve">8s </w:t>
      </w:r>
      <w:r w:rsidRPr="00D63703">
        <w:t xml:space="preserve">resource objects via a Kubernetes API endpoint. Kubernetes differentiates the following categories of </w:t>
      </w:r>
      <w:r>
        <w:rPr>
          <w:lang w:eastAsia="ko-KR"/>
        </w:rPr>
        <w:t>K</w:t>
      </w:r>
      <w:r w:rsidRPr="0071315E">
        <w:rPr>
          <w:lang w:eastAsia="ko-KR"/>
        </w:rPr>
        <w:t xml:space="preserve">8s </w:t>
      </w:r>
      <w:r w:rsidRPr="00D63703">
        <w:t>resource objects managed via their APIs:</w:t>
      </w:r>
    </w:p>
    <w:p w14:paraId="64C794D4" w14:textId="4807408E" w:rsidR="002F30CA" w:rsidRDefault="002F30CA" w:rsidP="002F30CA">
      <w:pPr>
        <w:pStyle w:val="ListParagraph"/>
        <w:numPr>
          <w:ilvl w:val="0"/>
          <w:numId w:val="106"/>
        </w:numPr>
        <w:spacing w:line="259" w:lineRule="auto"/>
        <w:ind w:left="714" w:hanging="357"/>
        <w:rPr>
          <w:szCs w:val="20"/>
        </w:rPr>
      </w:pPr>
      <w:r w:rsidRPr="00FD05D2">
        <w:rPr>
          <w:szCs w:val="20"/>
        </w:rPr>
        <w:t xml:space="preserve">Workloads: objects used to manage and run OS containers on the </w:t>
      </w:r>
      <w:r w:rsidR="004719C9">
        <w:rPr>
          <w:szCs w:val="20"/>
        </w:rPr>
        <w:t>Kubernetes</w:t>
      </w:r>
      <w:r w:rsidR="004719C9" w:rsidRPr="00FD05D2">
        <w:rPr>
          <w:szCs w:val="20"/>
        </w:rPr>
        <w:t xml:space="preserve"> </w:t>
      </w:r>
      <w:r w:rsidRPr="00FD05D2">
        <w:rPr>
          <w:szCs w:val="20"/>
        </w:rPr>
        <w:t>cluster.</w:t>
      </w:r>
    </w:p>
    <w:p w14:paraId="57A567B9" w14:textId="77777777" w:rsidR="002F30CA" w:rsidRDefault="002F30CA" w:rsidP="002F30CA">
      <w:pPr>
        <w:pStyle w:val="ListParagraph"/>
        <w:numPr>
          <w:ilvl w:val="0"/>
          <w:numId w:val="106"/>
        </w:numPr>
        <w:spacing w:line="259" w:lineRule="auto"/>
        <w:ind w:left="714" w:hanging="357"/>
        <w:rPr>
          <w:szCs w:val="20"/>
        </w:rPr>
      </w:pPr>
      <w:r w:rsidRPr="0064063A">
        <w:rPr>
          <w:szCs w:val="20"/>
        </w:rPr>
        <w:t>Discovery &amp; Loadbalancing: objects used to inter-connect the workloads into externally accessible, load-balanced services.</w:t>
      </w:r>
    </w:p>
    <w:p w14:paraId="7F8914D2" w14:textId="77777777" w:rsidR="002F30CA" w:rsidRDefault="002F30CA" w:rsidP="002F30CA">
      <w:pPr>
        <w:pStyle w:val="ListParagraph"/>
        <w:numPr>
          <w:ilvl w:val="0"/>
          <w:numId w:val="106"/>
        </w:numPr>
        <w:spacing w:line="259" w:lineRule="auto"/>
        <w:ind w:left="714" w:hanging="357"/>
        <w:rPr>
          <w:szCs w:val="20"/>
        </w:rPr>
      </w:pPr>
      <w:r w:rsidRPr="0064063A">
        <w:rPr>
          <w:szCs w:val="20"/>
        </w:rPr>
        <w:t>Configuration &amp; Storage: objects used to inject initialization data into the containerized applications, and to persist data that is external to the OS containers.</w:t>
      </w:r>
    </w:p>
    <w:p w14:paraId="164041EC" w14:textId="75681BB9" w:rsidR="002D5F5C" w:rsidRDefault="002F30CA" w:rsidP="002F30CA">
      <w:pPr>
        <w:pStyle w:val="ListParagraph"/>
        <w:numPr>
          <w:ilvl w:val="0"/>
          <w:numId w:val="106"/>
        </w:numPr>
        <w:spacing w:line="259" w:lineRule="auto"/>
        <w:ind w:left="714" w:hanging="357"/>
        <w:rPr>
          <w:szCs w:val="20"/>
        </w:rPr>
      </w:pPr>
      <w:r w:rsidRPr="0064063A">
        <w:rPr>
          <w:szCs w:val="20"/>
        </w:rPr>
        <w:t xml:space="preserve">Cluster: objects define how the </w:t>
      </w:r>
      <w:r w:rsidR="004719C9">
        <w:rPr>
          <w:szCs w:val="20"/>
        </w:rPr>
        <w:t>Kubernetes</w:t>
      </w:r>
      <w:r w:rsidR="004719C9" w:rsidRPr="0064063A">
        <w:rPr>
          <w:szCs w:val="20"/>
        </w:rPr>
        <w:t xml:space="preserve"> </w:t>
      </w:r>
      <w:r w:rsidRPr="0064063A">
        <w:rPr>
          <w:szCs w:val="20"/>
        </w:rPr>
        <w:t>cluster itself is configured.</w:t>
      </w:r>
    </w:p>
    <w:p w14:paraId="3C33D2B3" w14:textId="35FC7262" w:rsidR="009A3E76" w:rsidRDefault="002F30CA">
      <w:pPr>
        <w:pStyle w:val="ListParagraph"/>
        <w:numPr>
          <w:ilvl w:val="0"/>
          <w:numId w:val="106"/>
        </w:numPr>
        <w:spacing w:line="259" w:lineRule="auto"/>
        <w:ind w:left="714" w:hanging="357"/>
      </w:pPr>
      <w:r w:rsidRPr="0064063A">
        <w:t xml:space="preserve">Metadata: objects used to configure the behavior of other </w:t>
      </w:r>
      <w:r>
        <w:t>K8s</w:t>
      </w:r>
      <w:r w:rsidRPr="0064063A">
        <w:t xml:space="preserve"> resources within the </w:t>
      </w:r>
      <w:r w:rsidR="004719C9">
        <w:t>Kubernetes</w:t>
      </w:r>
      <w:r w:rsidR="004719C9" w:rsidRPr="0064063A">
        <w:t xml:space="preserve"> </w:t>
      </w:r>
      <w:r w:rsidRPr="0064063A">
        <w:t>cluster.</w:t>
      </w:r>
    </w:p>
    <w:p w14:paraId="00A296B3" w14:textId="1AB64C6C" w:rsidR="00D020B3" w:rsidRPr="00E36415" w:rsidRDefault="00D020B3" w:rsidP="0054247A">
      <w:pPr>
        <w:spacing w:line="259" w:lineRule="auto"/>
      </w:pPr>
      <w:r>
        <w:lastRenderedPageBreak/>
        <w:t xml:space="preserve">Note: </w:t>
      </w:r>
      <w:r w:rsidR="00AC0344">
        <w:t xml:space="preserve">There are </w:t>
      </w:r>
      <w:r w:rsidR="000B1998">
        <w:t>some</w:t>
      </w:r>
      <w:r w:rsidR="00AC0344">
        <w:t xml:space="preserve"> Kubernetes resource objects (e.g., ClusterRole</w:t>
      </w:r>
      <w:r w:rsidR="00AA1C39">
        <w:t>s</w:t>
      </w:r>
      <w:r w:rsidR="00AC0344">
        <w:t>, CustomResourceDefinitions</w:t>
      </w:r>
      <w:r w:rsidR="00AA1C39">
        <w:t>, StorageClasses</w:t>
      </w:r>
      <w:r w:rsidR="00AC0344">
        <w:t xml:space="preserve"> etc.) which the SMO may </w:t>
      </w:r>
      <w:r w:rsidR="00AA1C39">
        <w:t xml:space="preserve">manage </w:t>
      </w:r>
      <w:r w:rsidR="000B1998">
        <w:t>separately</w:t>
      </w:r>
      <w:r w:rsidR="00AA1C39">
        <w:t xml:space="preserve"> from </w:t>
      </w:r>
      <w:r w:rsidR="000B1998">
        <w:t xml:space="preserve">the </w:t>
      </w:r>
      <w:r w:rsidR="00AA1C39">
        <w:t>containerized workload resource management. These are FFS.</w:t>
      </w:r>
    </w:p>
    <w:p w14:paraId="0D94BB73" w14:textId="4995943A" w:rsidR="007D01C1" w:rsidRDefault="003D15D8" w:rsidP="00901996">
      <w:pPr>
        <w:pStyle w:val="Heading4"/>
      </w:pPr>
      <w:r w:rsidRPr="003D15D8">
        <w:t>Data model concepts</w:t>
      </w:r>
    </w:p>
    <w:p w14:paraId="7E494040" w14:textId="77777777" w:rsidR="00BE3734" w:rsidRPr="003D544C" w:rsidRDefault="00BE3734" w:rsidP="00BE3734">
      <w:r w:rsidRPr="003D544C">
        <w:t xml:space="preserve">The </w:t>
      </w:r>
      <w:r>
        <w:rPr>
          <w:lang w:eastAsia="ko-KR"/>
        </w:rPr>
        <w:t>K</w:t>
      </w:r>
      <w:r w:rsidRPr="0071315E">
        <w:rPr>
          <w:lang w:eastAsia="ko-KR"/>
        </w:rPr>
        <w:t xml:space="preserve">8s </w:t>
      </w:r>
      <w:r w:rsidRPr="003D544C">
        <w:t xml:space="preserve">resource objects are modelled with individual object schemas. All </w:t>
      </w:r>
      <w:r>
        <w:rPr>
          <w:lang w:eastAsia="ko-KR"/>
        </w:rPr>
        <w:t>K</w:t>
      </w:r>
      <w:r w:rsidRPr="0071315E">
        <w:rPr>
          <w:lang w:eastAsia="ko-KR"/>
        </w:rPr>
        <w:t xml:space="preserve">8s </w:t>
      </w:r>
      <w:r w:rsidRPr="003D544C">
        <w:t>resource objects typically have 3 components:</w:t>
      </w:r>
    </w:p>
    <w:p w14:paraId="5B32D74D" w14:textId="584D7054" w:rsidR="00BE3734" w:rsidRDefault="00BE3734" w:rsidP="00BE3734">
      <w:pPr>
        <w:pStyle w:val="ListParagraph"/>
        <w:numPr>
          <w:ilvl w:val="0"/>
          <w:numId w:val="107"/>
        </w:numPr>
        <w:spacing w:line="259" w:lineRule="auto"/>
        <w:rPr>
          <w:szCs w:val="20"/>
          <w:lang w:val="en-US"/>
        </w:rPr>
      </w:pPr>
      <w:r w:rsidRPr="0064063A">
        <w:rPr>
          <w:b/>
          <w:bCs/>
          <w:szCs w:val="20"/>
          <w:lang w:val="en-US"/>
        </w:rPr>
        <w:t>K8s resource ObjectMeta:</w:t>
      </w:r>
      <w:r w:rsidRPr="0064063A">
        <w:rPr>
          <w:szCs w:val="20"/>
          <w:lang w:val="en-US"/>
        </w:rPr>
        <w:t xml:space="preserve"> The metadata about the </w:t>
      </w:r>
      <w:r>
        <w:rPr>
          <w:szCs w:val="20"/>
          <w:lang w:eastAsia="ko-KR"/>
        </w:rPr>
        <w:t>K</w:t>
      </w:r>
      <w:r w:rsidRPr="0071315E">
        <w:rPr>
          <w:szCs w:val="20"/>
          <w:lang w:eastAsia="ko-KR"/>
        </w:rPr>
        <w:t xml:space="preserve">8s </w:t>
      </w:r>
      <w:r w:rsidRPr="0064063A">
        <w:rPr>
          <w:szCs w:val="20"/>
          <w:lang w:val="en-US"/>
        </w:rPr>
        <w:t xml:space="preserve">resource object, such as its name, type, api version, annotations, and labels. This schema, which is common to all </w:t>
      </w:r>
      <w:r>
        <w:rPr>
          <w:szCs w:val="20"/>
          <w:lang w:eastAsia="ko-KR"/>
        </w:rPr>
        <w:t>K</w:t>
      </w:r>
      <w:r w:rsidRPr="0071315E">
        <w:rPr>
          <w:szCs w:val="20"/>
          <w:lang w:eastAsia="ko-KR"/>
        </w:rPr>
        <w:t xml:space="preserve">8s </w:t>
      </w:r>
      <w:r w:rsidRPr="0064063A">
        <w:rPr>
          <w:szCs w:val="20"/>
          <w:lang w:val="en-US"/>
        </w:rPr>
        <w:t>resource types, contains fields that maybe updated both by the</w:t>
      </w:r>
      <w:r w:rsidR="009F112E">
        <w:rPr>
          <w:szCs w:val="20"/>
          <w:lang w:val="en-US"/>
        </w:rPr>
        <w:t xml:space="preserve"> SMO </w:t>
      </w:r>
      <w:r w:rsidRPr="0064063A">
        <w:rPr>
          <w:szCs w:val="20"/>
          <w:lang w:val="en-US"/>
        </w:rPr>
        <w:t>and the</w:t>
      </w:r>
      <w:r w:rsidR="009F112E">
        <w:rPr>
          <w:szCs w:val="20"/>
          <w:lang w:val="en-US"/>
        </w:rPr>
        <w:t xml:space="preserve"> Kuberneters cluster’s internal control plane</w:t>
      </w:r>
      <w:r w:rsidRPr="0064063A">
        <w:rPr>
          <w:szCs w:val="20"/>
          <w:lang w:val="en-US"/>
        </w:rPr>
        <w:t>.</w:t>
      </w:r>
    </w:p>
    <w:p w14:paraId="487A8F25" w14:textId="4E96E523" w:rsidR="00BE3734" w:rsidRPr="0022113D" w:rsidRDefault="00BE3734" w:rsidP="0022113D">
      <w:pPr>
        <w:pStyle w:val="ListParagraph"/>
        <w:numPr>
          <w:ilvl w:val="0"/>
          <w:numId w:val="107"/>
        </w:numPr>
        <w:spacing w:line="259" w:lineRule="auto"/>
        <w:rPr>
          <w:szCs w:val="20"/>
          <w:lang w:val="en-US"/>
        </w:rPr>
      </w:pPr>
      <w:r w:rsidRPr="0064063A">
        <w:rPr>
          <w:b/>
          <w:bCs/>
          <w:szCs w:val="20"/>
          <w:lang w:val="en-US"/>
        </w:rPr>
        <w:t>K8s resourceSpec:</w:t>
      </w:r>
      <w:r w:rsidRPr="0064063A">
        <w:rPr>
          <w:szCs w:val="20"/>
          <w:lang w:val="en-US"/>
        </w:rPr>
        <w:t xml:space="preserve"> </w:t>
      </w:r>
      <w:r w:rsidR="0022113D">
        <w:rPr>
          <w:szCs w:val="20"/>
          <w:lang w:val="en-US"/>
        </w:rPr>
        <w:t>It is d</w:t>
      </w:r>
      <w:r w:rsidRPr="0022113D">
        <w:t xml:space="preserve">efined by the </w:t>
      </w:r>
      <w:r w:rsidR="0022113D" w:rsidRPr="0022113D">
        <w:t>SM</w:t>
      </w:r>
      <w:r w:rsidR="0022113D" w:rsidRPr="0054247A">
        <w:t>O</w:t>
      </w:r>
      <w:r w:rsidRPr="0054247A">
        <w:t xml:space="preserve"> and describes the desired state of system concerning the </w:t>
      </w:r>
      <w:r w:rsidRPr="0022113D">
        <w:rPr>
          <w:lang w:eastAsia="ko-KR"/>
        </w:rPr>
        <w:t xml:space="preserve">K8s </w:t>
      </w:r>
      <w:r w:rsidRPr="0054247A">
        <w:t xml:space="preserve">resource object. Specified when creating or modifying a </w:t>
      </w:r>
      <w:r w:rsidRPr="0022113D">
        <w:rPr>
          <w:lang w:eastAsia="ko-KR"/>
        </w:rPr>
        <w:t xml:space="preserve">K8s </w:t>
      </w:r>
      <w:r w:rsidRPr="0054247A">
        <w:t>resource object is requested.</w:t>
      </w:r>
    </w:p>
    <w:p w14:paraId="0A6440D4" w14:textId="0DE15B17" w:rsidR="009A3E76" w:rsidRPr="00000FAA" w:rsidRDefault="00BE3734" w:rsidP="00000FAA">
      <w:pPr>
        <w:pStyle w:val="ListParagraph"/>
        <w:numPr>
          <w:ilvl w:val="0"/>
          <w:numId w:val="107"/>
        </w:numPr>
        <w:spacing w:line="259" w:lineRule="auto"/>
      </w:pPr>
      <w:r w:rsidRPr="0064063A">
        <w:rPr>
          <w:b/>
          <w:bCs/>
          <w:szCs w:val="20"/>
          <w:lang w:val="en-US"/>
        </w:rPr>
        <w:t>K8s resourceStatus:</w:t>
      </w:r>
      <w:r w:rsidRPr="0064063A">
        <w:rPr>
          <w:szCs w:val="20"/>
          <w:lang w:val="en-US"/>
        </w:rPr>
        <w:t xml:space="preserve"> Provided by the </w:t>
      </w:r>
      <w:r w:rsidR="0022113D">
        <w:rPr>
          <w:szCs w:val="20"/>
          <w:lang w:val="en-US"/>
        </w:rPr>
        <w:t>Kubernetes cluster’s internal control plane</w:t>
      </w:r>
      <w:r w:rsidRPr="0064063A">
        <w:rPr>
          <w:szCs w:val="20"/>
          <w:lang w:val="en-US"/>
        </w:rPr>
        <w:t xml:space="preserve"> and represents the current state of the system concerning the </w:t>
      </w:r>
      <w:r>
        <w:rPr>
          <w:szCs w:val="20"/>
          <w:lang w:eastAsia="ko-KR"/>
        </w:rPr>
        <w:t>K</w:t>
      </w:r>
      <w:r w:rsidRPr="0071315E">
        <w:rPr>
          <w:szCs w:val="20"/>
          <w:lang w:eastAsia="ko-KR"/>
        </w:rPr>
        <w:t xml:space="preserve">8s </w:t>
      </w:r>
      <w:r w:rsidRPr="0064063A">
        <w:rPr>
          <w:szCs w:val="20"/>
          <w:lang w:val="en-US"/>
        </w:rPr>
        <w:t>resource object.</w:t>
      </w:r>
    </w:p>
    <w:p w14:paraId="5118FC7B" w14:textId="61142F13" w:rsidR="001E08D6" w:rsidRDefault="003D15D8" w:rsidP="003D15D8">
      <w:pPr>
        <w:pStyle w:val="Heading4"/>
      </w:pPr>
      <w:r>
        <w:t>O2dms Procedures</w:t>
      </w:r>
    </w:p>
    <w:p w14:paraId="4CC6B7C9" w14:textId="77777777" w:rsidR="00CF06A9" w:rsidRPr="003E5EE8" w:rsidRDefault="00CF06A9" w:rsidP="00CF06A9">
      <w:r w:rsidRPr="003E5EE8">
        <w:t>The following are the list of Kubernetes procedures supported by the O2</w:t>
      </w:r>
      <w:r>
        <w:t>dms</w:t>
      </w:r>
      <w:r w:rsidRPr="003E5EE8">
        <w:t>:</w:t>
      </w:r>
    </w:p>
    <w:p w14:paraId="7E8569AA" w14:textId="77777777" w:rsidR="00CF06A9" w:rsidRDefault="00CF06A9" w:rsidP="00CF06A9">
      <w:pPr>
        <w:pStyle w:val="ListParagraph"/>
        <w:numPr>
          <w:ilvl w:val="0"/>
          <w:numId w:val="108"/>
        </w:numPr>
        <w:spacing w:line="259" w:lineRule="auto"/>
        <w:rPr>
          <w:szCs w:val="20"/>
          <w:lang w:val="en-US"/>
        </w:rPr>
      </w:pPr>
      <w:r w:rsidRPr="0064063A">
        <w:rPr>
          <w:b/>
          <w:bCs/>
          <w:szCs w:val="20"/>
          <w:lang w:val="en-US"/>
        </w:rPr>
        <w:t>CREATE:</w:t>
      </w:r>
      <w:r w:rsidRPr="0064063A">
        <w:rPr>
          <w:szCs w:val="20"/>
          <w:lang w:val="en-US"/>
        </w:rPr>
        <w:t xml:space="preserve"> The CREATE procedure enables the SMO to instantiate a workload on the target Kubernetes cluster. This procedure requires a namespace and a specified </w:t>
      </w:r>
      <w:r>
        <w:rPr>
          <w:szCs w:val="20"/>
          <w:lang w:eastAsia="ko-KR"/>
        </w:rPr>
        <w:t>K</w:t>
      </w:r>
      <w:r w:rsidRPr="0071315E">
        <w:rPr>
          <w:szCs w:val="20"/>
          <w:lang w:eastAsia="ko-KR"/>
        </w:rPr>
        <w:t xml:space="preserve">8s </w:t>
      </w:r>
      <w:r w:rsidRPr="0064063A">
        <w:rPr>
          <w:szCs w:val="20"/>
          <w:lang w:val="en-US"/>
        </w:rPr>
        <w:t>resource type.</w:t>
      </w:r>
    </w:p>
    <w:p w14:paraId="6E2E6029" w14:textId="32B84A99" w:rsidR="000265A3" w:rsidRPr="00C610FC" w:rsidRDefault="000265A3" w:rsidP="00CF06A9">
      <w:pPr>
        <w:pStyle w:val="ListParagraph"/>
        <w:numPr>
          <w:ilvl w:val="0"/>
          <w:numId w:val="108"/>
        </w:numPr>
        <w:spacing w:line="259" w:lineRule="auto"/>
        <w:rPr>
          <w:b/>
          <w:bCs/>
          <w:szCs w:val="20"/>
          <w:lang w:val="en-US"/>
        </w:rPr>
      </w:pPr>
      <w:r w:rsidRPr="00132295">
        <w:rPr>
          <w:b/>
          <w:bCs/>
          <w:szCs w:val="20"/>
          <w:lang w:val="en-US"/>
        </w:rPr>
        <w:t>READ:</w:t>
      </w:r>
    </w:p>
    <w:p w14:paraId="5F33A22E" w14:textId="1B10CA52" w:rsidR="00CF06A9" w:rsidRDefault="00CF06A9" w:rsidP="00132295">
      <w:pPr>
        <w:pStyle w:val="ListParagraph"/>
        <w:numPr>
          <w:ilvl w:val="1"/>
          <w:numId w:val="108"/>
        </w:numPr>
        <w:spacing w:line="259" w:lineRule="auto"/>
        <w:rPr>
          <w:szCs w:val="20"/>
          <w:lang w:val="en-US"/>
        </w:rPr>
      </w:pPr>
      <w:r w:rsidRPr="0064063A">
        <w:rPr>
          <w:b/>
          <w:bCs/>
          <w:szCs w:val="20"/>
          <w:lang w:val="en-US"/>
        </w:rPr>
        <w:t>GET:</w:t>
      </w:r>
      <w:r w:rsidRPr="0064063A">
        <w:rPr>
          <w:szCs w:val="20"/>
          <w:lang w:val="en-US"/>
        </w:rPr>
        <w:t xml:space="preserve"> The GET procedure enables the SMO to retrieve and read a specified workload from a target Kubernetes cluster. This procedure requires a namespace, a specified </w:t>
      </w:r>
      <w:r>
        <w:rPr>
          <w:szCs w:val="20"/>
          <w:lang w:eastAsia="ko-KR"/>
        </w:rPr>
        <w:t>K</w:t>
      </w:r>
      <w:r w:rsidRPr="0071315E">
        <w:rPr>
          <w:szCs w:val="20"/>
          <w:lang w:eastAsia="ko-KR"/>
        </w:rPr>
        <w:t xml:space="preserve">8s </w:t>
      </w:r>
      <w:r w:rsidRPr="0064063A">
        <w:rPr>
          <w:szCs w:val="20"/>
          <w:lang w:val="en-US"/>
        </w:rPr>
        <w:t xml:space="preserve">resource type, and the name of the </w:t>
      </w:r>
      <w:r>
        <w:rPr>
          <w:szCs w:val="20"/>
          <w:lang w:eastAsia="ko-KR"/>
        </w:rPr>
        <w:t>K</w:t>
      </w:r>
      <w:r w:rsidRPr="0071315E">
        <w:rPr>
          <w:szCs w:val="20"/>
          <w:lang w:eastAsia="ko-KR"/>
        </w:rPr>
        <w:t xml:space="preserve">8s </w:t>
      </w:r>
      <w:r w:rsidRPr="0064063A">
        <w:rPr>
          <w:szCs w:val="20"/>
          <w:lang w:val="en-US"/>
        </w:rPr>
        <w:t>resource.</w:t>
      </w:r>
    </w:p>
    <w:p w14:paraId="6F656D8C" w14:textId="29F2B7E0" w:rsidR="000265A3" w:rsidRPr="00132295" w:rsidRDefault="00CF06A9" w:rsidP="00132295">
      <w:pPr>
        <w:pStyle w:val="ListParagraph"/>
        <w:numPr>
          <w:ilvl w:val="1"/>
          <w:numId w:val="108"/>
        </w:numPr>
        <w:spacing w:line="259" w:lineRule="auto"/>
        <w:rPr>
          <w:szCs w:val="20"/>
          <w:lang w:val="en-US"/>
        </w:rPr>
      </w:pPr>
      <w:r w:rsidRPr="0064063A">
        <w:rPr>
          <w:b/>
          <w:bCs/>
          <w:szCs w:val="20"/>
          <w:lang w:val="en-US"/>
        </w:rPr>
        <w:t>LIST:</w:t>
      </w:r>
      <w:r w:rsidRPr="0064063A">
        <w:rPr>
          <w:szCs w:val="20"/>
          <w:lang w:val="en-US"/>
        </w:rPr>
        <w:t xml:space="preserve"> The LIST procedure enables the SMO to list or watch a specified workload type from a target Kubernetes cluster. This procedure requires a namespace and a specified </w:t>
      </w:r>
      <w:r>
        <w:rPr>
          <w:szCs w:val="20"/>
          <w:lang w:eastAsia="ko-KR"/>
        </w:rPr>
        <w:t>K</w:t>
      </w:r>
      <w:r w:rsidRPr="0071315E">
        <w:rPr>
          <w:szCs w:val="20"/>
          <w:lang w:eastAsia="ko-KR"/>
        </w:rPr>
        <w:t xml:space="preserve">8s </w:t>
      </w:r>
      <w:r w:rsidRPr="0064063A">
        <w:rPr>
          <w:szCs w:val="20"/>
          <w:lang w:val="en-US"/>
        </w:rPr>
        <w:t>resource type.</w:t>
      </w:r>
    </w:p>
    <w:p w14:paraId="1F1B8311" w14:textId="342711AF" w:rsidR="00CF06A9" w:rsidRDefault="00CF06A9" w:rsidP="00CF06A9">
      <w:pPr>
        <w:pStyle w:val="ListParagraph"/>
        <w:numPr>
          <w:ilvl w:val="0"/>
          <w:numId w:val="108"/>
        </w:numPr>
        <w:spacing w:line="259" w:lineRule="auto"/>
        <w:rPr>
          <w:szCs w:val="20"/>
          <w:lang w:val="en-US"/>
        </w:rPr>
      </w:pPr>
      <w:r w:rsidRPr="0064063A">
        <w:rPr>
          <w:b/>
          <w:bCs/>
          <w:szCs w:val="20"/>
          <w:lang w:val="en-US"/>
        </w:rPr>
        <w:t>UPDATE:</w:t>
      </w:r>
    </w:p>
    <w:p w14:paraId="7D7FD2E7" w14:textId="167AA0C0" w:rsidR="00CF06A9" w:rsidRDefault="00CF06A9" w:rsidP="000265A3">
      <w:pPr>
        <w:pStyle w:val="ListParagraph"/>
        <w:numPr>
          <w:ilvl w:val="1"/>
          <w:numId w:val="108"/>
        </w:numPr>
        <w:spacing w:line="259" w:lineRule="auto"/>
        <w:rPr>
          <w:szCs w:val="20"/>
          <w:lang w:val="en-US"/>
        </w:rPr>
      </w:pPr>
      <w:r w:rsidRPr="0064063A">
        <w:rPr>
          <w:b/>
          <w:bCs/>
          <w:szCs w:val="20"/>
          <w:lang w:val="en-US"/>
        </w:rPr>
        <w:t>PATCH:</w:t>
      </w:r>
      <w:r w:rsidRPr="0064063A">
        <w:rPr>
          <w:szCs w:val="20"/>
          <w:lang w:val="en-US"/>
        </w:rPr>
        <w:t xml:space="preserve"> The PATCH procedure enables the SMO to partially update a workload in a Kubernetes cluster. This procedure requires a namespace, a specified </w:t>
      </w:r>
      <w:r>
        <w:rPr>
          <w:szCs w:val="20"/>
          <w:lang w:eastAsia="ko-KR"/>
        </w:rPr>
        <w:t>K</w:t>
      </w:r>
      <w:r w:rsidRPr="0071315E">
        <w:rPr>
          <w:szCs w:val="20"/>
          <w:lang w:eastAsia="ko-KR"/>
        </w:rPr>
        <w:t xml:space="preserve">8s </w:t>
      </w:r>
      <w:r w:rsidRPr="0064063A">
        <w:rPr>
          <w:szCs w:val="20"/>
          <w:lang w:val="en-US"/>
        </w:rPr>
        <w:t xml:space="preserve">resource type, and the name of the </w:t>
      </w:r>
      <w:r>
        <w:rPr>
          <w:szCs w:val="20"/>
          <w:lang w:eastAsia="ko-KR"/>
        </w:rPr>
        <w:t>K</w:t>
      </w:r>
      <w:r w:rsidRPr="0071315E">
        <w:rPr>
          <w:szCs w:val="20"/>
          <w:lang w:eastAsia="ko-KR"/>
        </w:rPr>
        <w:t xml:space="preserve">8s </w:t>
      </w:r>
      <w:r w:rsidRPr="0064063A">
        <w:rPr>
          <w:szCs w:val="20"/>
          <w:lang w:val="en-US"/>
        </w:rPr>
        <w:t>resource.</w:t>
      </w:r>
    </w:p>
    <w:p w14:paraId="7975A716" w14:textId="2C43EA95" w:rsidR="000265A3" w:rsidRDefault="000265A3" w:rsidP="00132295">
      <w:pPr>
        <w:pStyle w:val="ListParagraph"/>
        <w:numPr>
          <w:ilvl w:val="1"/>
          <w:numId w:val="108"/>
        </w:numPr>
        <w:spacing w:line="259" w:lineRule="auto"/>
        <w:rPr>
          <w:szCs w:val="20"/>
          <w:lang w:val="en-US"/>
        </w:rPr>
      </w:pPr>
      <w:r>
        <w:rPr>
          <w:b/>
          <w:bCs/>
          <w:szCs w:val="20"/>
          <w:lang w:val="en-US"/>
        </w:rPr>
        <w:t>REPLACE</w:t>
      </w:r>
      <w:r w:rsidR="00BD4233">
        <w:rPr>
          <w:b/>
          <w:bCs/>
          <w:szCs w:val="20"/>
          <w:lang w:val="en-US"/>
        </w:rPr>
        <w:t>:</w:t>
      </w:r>
      <w:r w:rsidR="00C610FC">
        <w:rPr>
          <w:b/>
          <w:bCs/>
          <w:szCs w:val="20"/>
          <w:lang w:val="en-US"/>
        </w:rPr>
        <w:t xml:space="preserve"> </w:t>
      </w:r>
      <w:r w:rsidR="00C610FC" w:rsidRPr="0064063A">
        <w:rPr>
          <w:szCs w:val="20"/>
          <w:lang w:val="en-US"/>
        </w:rPr>
        <w:t xml:space="preserve">The </w:t>
      </w:r>
      <w:r w:rsidR="006F4657">
        <w:rPr>
          <w:szCs w:val="20"/>
          <w:lang w:val="en-US"/>
        </w:rPr>
        <w:t>REPLACE</w:t>
      </w:r>
      <w:r w:rsidR="00C610FC" w:rsidRPr="0064063A">
        <w:rPr>
          <w:szCs w:val="20"/>
          <w:lang w:val="en-US"/>
        </w:rPr>
        <w:t xml:space="preserve"> procedure enables the SMO to replace a workload in a target Kubernetes cluster. This procedure requires a namespace, a specified </w:t>
      </w:r>
      <w:r w:rsidR="00C610FC">
        <w:rPr>
          <w:szCs w:val="20"/>
          <w:lang w:eastAsia="ko-KR"/>
        </w:rPr>
        <w:t>K</w:t>
      </w:r>
      <w:r w:rsidR="00C610FC" w:rsidRPr="0071315E">
        <w:rPr>
          <w:szCs w:val="20"/>
          <w:lang w:eastAsia="ko-KR"/>
        </w:rPr>
        <w:t xml:space="preserve">8s </w:t>
      </w:r>
      <w:r w:rsidR="00C610FC" w:rsidRPr="0064063A">
        <w:rPr>
          <w:szCs w:val="20"/>
          <w:lang w:val="en-US"/>
        </w:rPr>
        <w:t xml:space="preserve">resource type, the name of the </w:t>
      </w:r>
      <w:r w:rsidR="00C610FC">
        <w:rPr>
          <w:szCs w:val="20"/>
          <w:lang w:eastAsia="ko-KR"/>
        </w:rPr>
        <w:t>K</w:t>
      </w:r>
      <w:r w:rsidR="00C610FC" w:rsidRPr="0071315E">
        <w:rPr>
          <w:szCs w:val="20"/>
          <w:lang w:eastAsia="ko-KR"/>
        </w:rPr>
        <w:t xml:space="preserve">8s </w:t>
      </w:r>
      <w:r w:rsidR="00C610FC" w:rsidRPr="0064063A">
        <w:rPr>
          <w:szCs w:val="20"/>
          <w:lang w:val="en-US"/>
        </w:rPr>
        <w:t>resource</w:t>
      </w:r>
      <w:r w:rsidR="00C610FC">
        <w:rPr>
          <w:szCs w:val="20"/>
          <w:lang w:val="en-US"/>
        </w:rPr>
        <w:t>.</w:t>
      </w:r>
    </w:p>
    <w:p w14:paraId="5E5ED147" w14:textId="33E1E33F" w:rsidR="009A3E76" w:rsidRPr="00000FAA" w:rsidRDefault="00CF06A9" w:rsidP="00000FAA">
      <w:pPr>
        <w:pStyle w:val="ListParagraph"/>
        <w:numPr>
          <w:ilvl w:val="0"/>
          <w:numId w:val="108"/>
        </w:numPr>
        <w:spacing w:line="259" w:lineRule="auto"/>
      </w:pPr>
      <w:r w:rsidRPr="0064063A">
        <w:rPr>
          <w:b/>
          <w:bCs/>
          <w:szCs w:val="20"/>
          <w:lang w:val="en-US"/>
        </w:rPr>
        <w:t>DELETE:</w:t>
      </w:r>
      <w:r w:rsidRPr="0064063A">
        <w:rPr>
          <w:szCs w:val="20"/>
          <w:lang w:val="en-US"/>
        </w:rPr>
        <w:t xml:space="preserve"> The DELETE procedure enables the SMO to terminate a workload</w:t>
      </w:r>
      <w:r w:rsidR="00BD4233">
        <w:rPr>
          <w:szCs w:val="20"/>
          <w:lang w:val="en-US"/>
        </w:rPr>
        <w:t>(s)</w:t>
      </w:r>
      <w:r w:rsidRPr="0064063A">
        <w:rPr>
          <w:szCs w:val="20"/>
          <w:lang w:val="en-US"/>
        </w:rPr>
        <w:t xml:space="preserve"> in a target Kubernetes cluster. This procedure requires a namespace, a specified </w:t>
      </w:r>
      <w:r>
        <w:rPr>
          <w:szCs w:val="20"/>
          <w:lang w:eastAsia="ko-KR"/>
        </w:rPr>
        <w:t>K</w:t>
      </w:r>
      <w:r w:rsidRPr="0071315E">
        <w:rPr>
          <w:szCs w:val="20"/>
          <w:lang w:eastAsia="ko-KR"/>
        </w:rPr>
        <w:t xml:space="preserve">8s </w:t>
      </w:r>
      <w:r w:rsidRPr="0064063A">
        <w:rPr>
          <w:szCs w:val="20"/>
          <w:lang w:val="en-US"/>
        </w:rPr>
        <w:t xml:space="preserve">resource type, and the name of the </w:t>
      </w:r>
      <w:r>
        <w:rPr>
          <w:szCs w:val="20"/>
          <w:lang w:eastAsia="ko-KR"/>
        </w:rPr>
        <w:t>K</w:t>
      </w:r>
      <w:r w:rsidRPr="0071315E">
        <w:rPr>
          <w:szCs w:val="20"/>
          <w:lang w:eastAsia="ko-KR"/>
        </w:rPr>
        <w:t xml:space="preserve">8s </w:t>
      </w:r>
      <w:r w:rsidRPr="0064063A">
        <w:rPr>
          <w:szCs w:val="20"/>
          <w:lang w:val="en-US"/>
        </w:rPr>
        <w:t>resource.</w:t>
      </w:r>
    </w:p>
    <w:p w14:paraId="455419E2" w14:textId="782888F0" w:rsidR="00F44DDB" w:rsidRDefault="003D15D8" w:rsidP="003D15D8">
      <w:pPr>
        <w:pStyle w:val="Heading2"/>
        <w:rPr>
          <w:lang w:eastAsia="ko-KR"/>
        </w:rPr>
      </w:pPr>
      <w:bookmarkStart w:id="139" w:name="_Toc93313039"/>
      <w:bookmarkStart w:id="140" w:name="_Toc93313040"/>
      <w:bookmarkStart w:id="141" w:name="_Toc93313041"/>
      <w:bookmarkStart w:id="142" w:name="_Toc93313042"/>
      <w:bookmarkStart w:id="143" w:name="_Toc93313043"/>
      <w:bookmarkStart w:id="144" w:name="_Toc93313044"/>
      <w:bookmarkStart w:id="145" w:name="_Toc93313045"/>
      <w:bookmarkStart w:id="146" w:name="_Toc74743285"/>
      <w:bookmarkStart w:id="147" w:name="_Toc75262450"/>
      <w:bookmarkStart w:id="148" w:name="_Toc76394687"/>
      <w:bookmarkStart w:id="149" w:name="_Toc162445513"/>
      <w:bookmarkEnd w:id="139"/>
      <w:bookmarkEnd w:id="140"/>
      <w:bookmarkEnd w:id="141"/>
      <w:bookmarkEnd w:id="142"/>
      <w:bookmarkEnd w:id="143"/>
      <w:bookmarkEnd w:id="144"/>
      <w:bookmarkEnd w:id="145"/>
      <w:bookmarkEnd w:id="146"/>
      <w:bookmarkEnd w:id="147"/>
      <w:bookmarkEnd w:id="148"/>
      <w:r w:rsidRPr="003D15D8">
        <w:rPr>
          <w:lang w:eastAsia="ko-KR"/>
        </w:rPr>
        <w:t xml:space="preserve">Referenced </w:t>
      </w:r>
      <w:r w:rsidR="00AF6B01">
        <w:rPr>
          <w:lang w:eastAsia="ko-KR"/>
        </w:rPr>
        <w:t>K8s resource objects</w:t>
      </w:r>
      <w:bookmarkEnd w:id="149"/>
    </w:p>
    <w:p w14:paraId="508F7D4C" w14:textId="0680B4EF" w:rsidR="008E77EC" w:rsidRPr="00FE2D64" w:rsidRDefault="008E77EC" w:rsidP="00573847">
      <w:pPr>
        <w:rPr>
          <w:lang w:eastAsia="ko-KR"/>
        </w:rPr>
      </w:pPr>
      <w:r>
        <w:rPr>
          <w:lang w:eastAsia="ko-KR"/>
        </w:rPr>
        <w:t>The Kubernetes APIs and resource objects are fully specified by the open-source Kubernetes project and this document adopts those definitions, APIs, and resource objects</w:t>
      </w:r>
      <w:r w:rsidR="00AF456D">
        <w:rPr>
          <w:lang w:eastAsia="ko-KR"/>
        </w:rPr>
        <w:t xml:space="preserve"> </w:t>
      </w:r>
      <w:r w:rsidR="00AF456D">
        <w:rPr>
          <w:lang w:eastAsia="ko-KR"/>
        </w:rPr>
        <w:fldChar w:fldCharType="begin"/>
      </w:r>
      <w:r w:rsidR="00AF456D">
        <w:rPr>
          <w:lang w:eastAsia="ko-KR"/>
        </w:rPr>
        <w:instrText xml:space="preserve"> REF _Ref109647711 \r \h </w:instrText>
      </w:r>
      <w:r w:rsidR="00AF456D">
        <w:rPr>
          <w:lang w:eastAsia="ko-KR"/>
        </w:rPr>
      </w:r>
      <w:r w:rsidR="00AF456D">
        <w:rPr>
          <w:lang w:eastAsia="ko-KR"/>
        </w:rPr>
        <w:fldChar w:fldCharType="separate"/>
      </w:r>
      <w:r w:rsidR="00DB0455">
        <w:rPr>
          <w:lang w:eastAsia="ko-KR"/>
        </w:rPr>
        <w:t>[5]</w:t>
      </w:r>
      <w:r w:rsidR="00AF456D">
        <w:rPr>
          <w:lang w:eastAsia="ko-KR"/>
        </w:rPr>
        <w:fldChar w:fldCharType="end"/>
      </w:r>
      <w:r w:rsidR="00AF456D">
        <w:rPr>
          <w:lang w:eastAsia="ko-KR"/>
        </w:rPr>
        <w:t>.</w:t>
      </w:r>
      <w:r>
        <w:rPr>
          <w:lang w:eastAsia="ko-KR"/>
        </w:rPr>
        <w:t xml:space="preserve"> For the purposes of this document, the terms and definitions for Kubernetes API resource objects given in </w:t>
      </w:r>
      <w:r w:rsidR="00FE2D64">
        <w:rPr>
          <w:lang w:eastAsia="ko-KR"/>
        </w:rPr>
        <w:fldChar w:fldCharType="begin"/>
      </w:r>
      <w:r w:rsidR="00FE2D64">
        <w:rPr>
          <w:lang w:eastAsia="ko-KR"/>
        </w:rPr>
        <w:instrText xml:space="preserve"> REF _Ref109647711 \r \h </w:instrText>
      </w:r>
      <w:r w:rsidR="00FE2D64">
        <w:rPr>
          <w:lang w:eastAsia="ko-KR"/>
        </w:rPr>
      </w:r>
      <w:r w:rsidR="00FE2D64">
        <w:rPr>
          <w:lang w:eastAsia="ko-KR"/>
        </w:rPr>
        <w:fldChar w:fldCharType="separate"/>
      </w:r>
      <w:r w:rsidR="00DB0455">
        <w:rPr>
          <w:lang w:eastAsia="ko-KR"/>
        </w:rPr>
        <w:t>[5]</w:t>
      </w:r>
      <w:r w:rsidR="00FE2D64">
        <w:rPr>
          <w:lang w:eastAsia="ko-KR"/>
        </w:rPr>
        <w:fldChar w:fldCharType="end"/>
      </w:r>
      <w:r>
        <w:rPr>
          <w:lang w:eastAsia="ko-KR"/>
        </w:rPr>
        <w:t xml:space="preserve"> would apply. This section provides details of relevant K8s APIs and resource objects along with recommended use and constraints, if any.</w:t>
      </w:r>
    </w:p>
    <w:p w14:paraId="308B26BC" w14:textId="77777777" w:rsidR="00F859E4" w:rsidRDefault="00F859E4" w:rsidP="00F859E4">
      <w:pPr>
        <w:pStyle w:val="Heading3"/>
      </w:pPr>
      <w:bookmarkStart w:id="150" w:name="_Toc46831005"/>
      <w:bookmarkStart w:id="151" w:name="_Toc47018077"/>
      <w:bookmarkStart w:id="152" w:name="_Toc47596431"/>
      <w:bookmarkStart w:id="153" w:name="_Toc162445514"/>
      <w:r>
        <w:lastRenderedPageBreak/>
        <w:t>Kubernetes Native Namespace Scoped Resource Objects</w:t>
      </w:r>
      <w:bookmarkEnd w:id="153"/>
    </w:p>
    <w:p w14:paraId="6559D0C3" w14:textId="77777777" w:rsidR="00F859E4" w:rsidRDefault="00F859E4" w:rsidP="00F859E4">
      <w:pPr>
        <w:pStyle w:val="Heading4"/>
      </w:pPr>
      <w:r w:rsidRPr="00B47620">
        <w:t>Kube</w:t>
      </w:r>
      <w:r w:rsidRPr="00F77019">
        <w:t>rnetes</w:t>
      </w:r>
      <w:r>
        <w:t xml:space="preserve"> native workload resources</w:t>
      </w:r>
    </w:p>
    <w:p w14:paraId="047C1DA8" w14:textId="77777777" w:rsidR="00517E7E" w:rsidRDefault="00517E7E" w:rsidP="00517E7E">
      <w:pPr>
        <w:pStyle w:val="Heading5"/>
      </w:pPr>
      <w:r>
        <w:t>Pod</w:t>
      </w:r>
    </w:p>
    <w:p w14:paraId="288A70A0" w14:textId="77777777" w:rsidR="00517E7E" w:rsidRDefault="00517E7E" w:rsidP="00517E7E">
      <w:r>
        <w:t>A Pod is the smallest and most basic deployable unit of functionality in a K8s cluster. A Pod resource represents a single instance of one or multiple containers that are scheduled and run on a single worker node in a K8s cluster. The containers in a Pod are managed as a single unit and share the Pod’s networking and storage resources.</w:t>
      </w:r>
    </w:p>
    <w:p w14:paraId="620F859C" w14:textId="77777777" w:rsidR="00517E7E" w:rsidRDefault="00517E7E" w:rsidP="00517E7E">
      <w:r>
        <w:t xml:space="preserve">Table </w:t>
      </w:r>
      <w:r w:rsidRPr="003F78D9">
        <w:t>4.3.1.1.1-1</w:t>
      </w:r>
      <w:r>
        <w:t xml:space="preserve"> provides details of the standard K8s Pod resource specification. </w:t>
      </w:r>
    </w:p>
    <w:p w14:paraId="0885A990" w14:textId="1E132330" w:rsidR="00517E7E" w:rsidRPr="00273740" w:rsidRDefault="00517E7E" w:rsidP="00517E7E">
      <w:pPr>
        <w:jc w:val="center"/>
        <w:rPr>
          <w:b/>
          <w:bCs/>
        </w:rPr>
      </w:pPr>
      <w:r w:rsidRPr="00273740">
        <w:rPr>
          <w:b/>
          <w:bCs/>
        </w:rPr>
        <w:t>Table 4.3.1.1.1-1: Pod resource specification</w:t>
      </w:r>
      <w:r w:rsidR="00135BE9">
        <w:rPr>
          <w:b/>
          <w:bCs/>
        </w:rPr>
        <w:t xml:space="preserve"> </w:t>
      </w:r>
      <w:r w:rsidR="00135BE9">
        <w:rPr>
          <w:b/>
          <w:bCs/>
        </w:rPr>
        <w:fldChar w:fldCharType="begin"/>
      </w:r>
      <w:r w:rsidR="00135BE9">
        <w:rPr>
          <w:b/>
          <w:bCs/>
        </w:rPr>
        <w:instrText xml:space="preserve"> REF _Ref109647711 \r \h </w:instrText>
      </w:r>
      <w:r w:rsidR="00135BE9">
        <w:rPr>
          <w:b/>
          <w:bCs/>
        </w:rPr>
      </w:r>
      <w:r w:rsidR="00135BE9">
        <w:rPr>
          <w:b/>
          <w:bCs/>
        </w:rPr>
        <w:fldChar w:fldCharType="separate"/>
      </w:r>
      <w:r w:rsidR="00DB0455">
        <w:rPr>
          <w:b/>
          <w:bCs/>
        </w:rPr>
        <w:t>[5]</w:t>
      </w:r>
      <w:r w:rsidR="00135BE9">
        <w:rPr>
          <w:b/>
          <w:bCs/>
        </w:rPr>
        <w:fldChar w:fldCharType="end"/>
      </w:r>
      <w:r w:rsidR="00135BE9" w:rsidRPr="00273740">
        <w:rPr>
          <w:b/>
          <w:bCs/>
        </w:rPr>
        <w:t xml:space="preserve"> </w:t>
      </w:r>
    </w:p>
    <w:tbl>
      <w:tblPr>
        <w:tblStyle w:val="TableGrid12"/>
        <w:tblW w:w="0" w:type="auto"/>
        <w:jc w:val="center"/>
        <w:tblLook w:val="04A0" w:firstRow="1" w:lastRow="0" w:firstColumn="1" w:lastColumn="0" w:noHBand="0" w:noVBand="1"/>
      </w:tblPr>
      <w:tblGrid>
        <w:gridCol w:w="1696"/>
        <w:gridCol w:w="2127"/>
        <w:gridCol w:w="5792"/>
      </w:tblGrid>
      <w:tr w:rsidR="00517E7E" w:rsidRPr="00746385" w14:paraId="2C4E449E" w14:textId="77777777" w:rsidTr="00D25A4F">
        <w:trPr>
          <w:jc w:val="center"/>
        </w:trPr>
        <w:tc>
          <w:tcPr>
            <w:tcW w:w="1696" w:type="dxa"/>
            <w:shd w:val="clear" w:color="auto" w:fill="E7E6E6" w:themeFill="background2"/>
          </w:tcPr>
          <w:p w14:paraId="0AC69E68"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Resource Field</w:t>
            </w:r>
          </w:p>
        </w:tc>
        <w:tc>
          <w:tcPr>
            <w:tcW w:w="2127" w:type="dxa"/>
            <w:shd w:val="clear" w:color="auto" w:fill="E7E6E6" w:themeFill="background2"/>
          </w:tcPr>
          <w:p w14:paraId="00B7ABE4"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 xml:space="preserve">Resource Field Type </w:t>
            </w:r>
          </w:p>
        </w:tc>
        <w:tc>
          <w:tcPr>
            <w:tcW w:w="5792" w:type="dxa"/>
            <w:shd w:val="clear" w:color="auto" w:fill="E7E6E6" w:themeFill="background2"/>
          </w:tcPr>
          <w:p w14:paraId="2149EE78"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Resource Field Description</w:t>
            </w:r>
          </w:p>
        </w:tc>
      </w:tr>
      <w:tr w:rsidR="00517E7E" w:rsidRPr="00746385" w14:paraId="390DA5EE" w14:textId="77777777" w:rsidTr="00D25A4F">
        <w:trPr>
          <w:jc w:val="center"/>
        </w:trPr>
        <w:tc>
          <w:tcPr>
            <w:tcW w:w="1696" w:type="dxa"/>
          </w:tcPr>
          <w:p w14:paraId="51AB2A44"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apiVerison</w:t>
            </w:r>
          </w:p>
        </w:tc>
        <w:tc>
          <w:tcPr>
            <w:tcW w:w="2127" w:type="dxa"/>
          </w:tcPr>
          <w:p w14:paraId="2E815220"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string</w:t>
            </w:r>
          </w:p>
        </w:tc>
        <w:tc>
          <w:tcPr>
            <w:tcW w:w="5792" w:type="dxa"/>
          </w:tcPr>
          <w:p w14:paraId="3238687F"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 xml:space="preserve">Defines the versioned schema of the Pod resource. </w:t>
            </w:r>
          </w:p>
        </w:tc>
      </w:tr>
      <w:tr w:rsidR="00517E7E" w:rsidRPr="00746385" w14:paraId="7A323BDF" w14:textId="77777777" w:rsidTr="00D25A4F">
        <w:trPr>
          <w:jc w:val="center"/>
        </w:trPr>
        <w:tc>
          <w:tcPr>
            <w:tcW w:w="1696" w:type="dxa"/>
          </w:tcPr>
          <w:p w14:paraId="5BA37479"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kind</w:t>
            </w:r>
          </w:p>
        </w:tc>
        <w:tc>
          <w:tcPr>
            <w:tcW w:w="2127" w:type="dxa"/>
          </w:tcPr>
          <w:p w14:paraId="28B83E12"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string</w:t>
            </w:r>
          </w:p>
        </w:tc>
        <w:tc>
          <w:tcPr>
            <w:tcW w:w="5792" w:type="dxa"/>
          </w:tcPr>
          <w:p w14:paraId="3F31F289"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Represents the REST resource for Pod resource. The K8s API Server may infer this from the endpoint the client submits the request to. The value cannot be updated.</w:t>
            </w:r>
          </w:p>
        </w:tc>
      </w:tr>
      <w:tr w:rsidR="00517E7E" w:rsidRPr="00746385" w14:paraId="11620171" w14:textId="77777777" w:rsidTr="00D25A4F">
        <w:trPr>
          <w:jc w:val="center"/>
        </w:trPr>
        <w:tc>
          <w:tcPr>
            <w:tcW w:w="1696" w:type="dxa"/>
          </w:tcPr>
          <w:p w14:paraId="742FCC80"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metadata</w:t>
            </w:r>
          </w:p>
        </w:tc>
        <w:tc>
          <w:tcPr>
            <w:tcW w:w="2127" w:type="dxa"/>
          </w:tcPr>
          <w:p w14:paraId="68C53951"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ObjectMeta</w:t>
            </w:r>
          </w:p>
        </w:tc>
        <w:tc>
          <w:tcPr>
            <w:tcW w:w="5792" w:type="dxa"/>
          </w:tcPr>
          <w:p w14:paraId="7134CB23" w14:textId="40449000" w:rsidR="00517E7E" w:rsidRPr="00145E77" w:rsidRDefault="00517E7E" w:rsidP="00D25A4F">
            <w:pPr>
              <w:keepNext/>
              <w:keepLines/>
              <w:spacing w:after="0"/>
              <w:rPr>
                <w:rFonts w:ascii="Arial" w:hAnsi="Arial" w:cs="Arial"/>
                <w:sz w:val="18"/>
              </w:rPr>
            </w:pPr>
            <w:r w:rsidRPr="00145E77">
              <w:rPr>
                <w:rFonts w:ascii="Arial" w:hAnsi="Arial" w:cs="Arial"/>
                <w:sz w:val="18"/>
              </w:rPr>
              <w:t>Standard metadata of the Pod resource</w:t>
            </w:r>
            <w:r w:rsidR="00135BE9">
              <w:rPr>
                <w:rFonts w:ascii="Arial" w:hAnsi="Arial" w:cs="Arial"/>
                <w:sz w:val="18"/>
              </w:rPr>
              <w:t xml:space="preserve"> </w:t>
            </w:r>
            <w:r w:rsidR="00135BE9">
              <w:rPr>
                <w:rFonts w:ascii="Arial" w:hAnsi="Arial" w:cs="Arial"/>
                <w:sz w:val="18"/>
              </w:rPr>
              <w:fldChar w:fldCharType="begin"/>
            </w:r>
            <w:r w:rsidR="00135BE9">
              <w:rPr>
                <w:rFonts w:ascii="Arial" w:hAnsi="Arial" w:cs="Arial"/>
                <w:sz w:val="18"/>
              </w:rPr>
              <w:instrText xml:space="preserve"> REF _Ref104551316 \r \h </w:instrText>
            </w:r>
            <w:r w:rsidR="00135BE9">
              <w:rPr>
                <w:rFonts w:ascii="Arial" w:hAnsi="Arial" w:cs="Arial"/>
                <w:sz w:val="18"/>
              </w:rPr>
            </w:r>
            <w:r w:rsidR="00135BE9">
              <w:rPr>
                <w:rFonts w:ascii="Arial" w:hAnsi="Arial" w:cs="Arial"/>
                <w:sz w:val="18"/>
              </w:rPr>
              <w:fldChar w:fldCharType="separate"/>
            </w:r>
            <w:r w:rsidR="00DB0455">
              <w:rPr>
                <w:rFonts w:ascii="Arial" w:hAnsi="Arial" w:cs="Arial"/>
                <w:sz w:val="18"/>
              </w:rPr>
              <w:t>[6]</w:t>
            </w:r>
            <w:r w:rsidR="00135BE9">
              <w:rPr>
                <w:rFonts w:ascii="Arial" w:hAnsi="Arial" w:cs="Arial"/>
                <w:sz w:val="18"/>
              </w:rPr>
              <w:fldChar w:fldCharType="end"/>
            </w:r>
            <w:r>
              <w:rPr>
                <w:rFonts w:ascii="Arial" w:eastAsia="Yu Mincho" w:hAnsi="Arial" w:cs="Arial"/>
                <w:sz w:val="18"/>
                <w:szCs w:val="20"/>
                <w:lang w:val="en-US"/>
              </w:rPr>
              <w:t>.</w:t>
            </w:r>
          </w:p>
        </w:tc>
      </w:tr>
      <w:tr w:rsidR="00517E7E" w:rsidRPr="00746385" w14:paraId="3784130B" w14:textId="77777777" w:rsidTr="00D25A4F">
        <w:trPr>
          <w:jc w:val="center"/>
        </w:trPr>
        <w:tc>
          <w:tcPr>
            <w:tcW w:w="1696" w:type="dxa"/>
          </w:tcPr>
          <w:p w14:paraId="77DE0C1D"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spec</w:t>
            </w:r>
          </w:p>
        </w:tc>
        <w:tc>
          <w:tcPr>
            <w:tcW w:w="2127" w:type="dxa"/>
          </w:tcPr>
          <w:p w14:paraId="1C8399FE"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PodSpec</w:t>
            </w:r>
          </w:p>
        </w:tc>
        <w:tc>
          <w:tcPr>
            <w:tcW w:w="5792" w:type="dxa"/>
          </w:tcPr>
          <w:p w14:paraId="7FB756A6"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Specifies the desired behavior of the Pod resource.</w:t>
            </w:r>
          </w:p>
        </w:tc>
      </w:tr>
      <w:tr w:rsidR="00517E7E" w:rsidRPr="00746385" w14:paraId="6D2F6DC7" w14:textId="77777777" w:rsidTr="00D25A4F">
        <w:trPr>
          <w:jc w:val="center"/>
        </w:trPr>
        <w:tc>
          <w:tcPr>
            <w:tcW w:w="1696" w:type="dxa"/>
          </w:tcPr>
          <w:p w14:paraId="60DB66D5"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status</w:t>
            </w:r>
          </w:p>
        </w:tc>
        <w:tc>
          <w:tcPr>
            <w:tcW w:w="2127" w:type="dxa"/>
          </w:tcPr>
          <w:p w14:paraId="5C04F16A"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PodStatus</w:t>
            </w:r>
          </w:p>
        </w:tc>
        <w:tc>
          <w:tcPr>
            <w:tcW w:w="5792" w:type="dxa"/>
          </w:tcPr>
          <w:p w14:paraId="44AE48E6"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Represents the most recent observed status of the Pod resource.</w:t>
            </w:r>
          </w:p>
        </w:tc>
      </w:tr>
    </w:tbl>
    <w:p w14:paraId="4F935D68" w14:textId="77777777" w:rsidR="00517E7E" w:rsidRDefault="00517E7E" w:rsidP="00517E7E"/>
    <w:p w14:paraId="63735132" w14:textId="58DA29CE" w:rsidR="00517E7E" w:rsidRDefault="00517E7E" w:rsidP="00517E7E">
      <w:r>
        <w:t xml:space="preserve">Table </w:t>
      </w:r>
      <w:r w:rsidRPr="00B22795">
        <w:t>4.3.1.1.1-2</w:t>
      </w:r>
      <w:r>
        <w:t xml:space="preserve"> provides relevant K8s Pod resource URIs and supported HTTP methods using O2dms interface. For the SMO to lifecycle manage a K8s Pod resource in a chosen K8s cluster using O2dms K8s profile, it shall use the URIs, and HTTP methods listed in Table </w:t>
      </w:r>
      <w:r w:rsidRPr="00B22795">
        <w:t>4.3.1.1.1-2</w:t>
      </w:r>
      <w:r>
        <w:t xml:space="preserve"> with K8s standard query and body parameters for Pod resource included in the HTTP request</w:t>
      </w:r>
      <w:r w:rsidR="00E26145">
        <w:t xml:space="preserve"> </w:t>
      </w:r>
      <w:r w:rsidR="00E26145">
        <w:fldChar w:fldCharType="begin"/>
      </w:r>
      <w:r w:rsidR="00E26145">
        <w:instrText xml:space="preserve"> REF _Ref109647711 \r \h </w:instrText>
      </w:r>
      <w:r w:rsidR="00E26145">
        <w:fldChar w:fldCharType="separate"/>
      </w:r>
      <w:r w:rsidR="00DB0455">
        <w:t>[5]</w:t>
      </w:r>
      <w:r w:rsidR="00E26145">
        <w:fldChar w:fldCharType="end"/>
      </w:r>
      <w:r>
        <w:t>.</w:t>
      </w:r>
    </w:p>
    <w:p w14:paraId="59FED303" w14:textId="77777777" w:rsidR="00517E7E" w:rsidRPr="00273740" w:rsidRDefault="00517E7E" w:rsidP="00517E7E">
      <w:pPr>
        <w:jc w:val="center"/>
        <w:rPr>
          <w:b/>
          <w:bCs/>
        </w:rPr>
      </w:pPr>
      <w:r w:rsidRPr="00273740">
        <w:rPr>
          <w:b/>
          <w:bCs/>
        </w:rPr>
        <w:t>Table 4.3.1.1.1-2: Pod resource URIs and HTTP methods supported using O2dms K8s profile</w:t>
      </w:r>
    </w:p>
    <w:tbl>
      <w:tblPr>
        <w:tblStyle w:val="TableGrid12"/>
        <w:tblW w:w="0" w:type="auto"/>
        <w:jc w:val="center"/>
        <w:tblLook w:val="04A0" w:firstRow="1" w:lastRow="0" w:firstColumn="1" w:lastColumn="0" w:noHBand="0" w:noVBand="1"/>
      </w:tblPr>
      <w:tblGrid>
        <w:gridCol w:w="4639"/>
        <w:gridCol w:w="4990"/>
      </w:tblGrid>
      <w:tr w:rsidR="00517E7E" w:rsidRPr="00D978B6" w14:paraId="76A17289" w14:textId="77777777" w:rsidTr="00D25A4F">
        <w:trPr>
          <w:jc w:val="center"/>
        </w:trPr>
        <w:tc>
          <w:tcPr>
            <w:tcW w:w="4531" w:type="dxa"/>
            <w:shd w:val="clear" w:color="auto" w:fill="E7E6E6" w:themeFill="background2"/>
          </w:tcPr>
          <w:p w14:paraId="1FF210DA" w14:textId="77777777" w:rsidR="00517E7E" w:rsidRPr="00145E77" w:rsidRDefault="00517E7E" w:rsidP="00D25A4F">
            <w:pPr>
              <w:keepNext/>
              <w:keepLines/>
              <w:spacing w:after="0"/>
              <w:jc w:val="center"/>
              <w:rPr>
                <w:rFonts w:ascii="Arial" w:hAnsi="Arial" w:cs="Arial"/>
                <w:b/>
                <w:sz w:val="18"/>
              </w:rPr>
            </w:pPr>
            <w:r w:rsidRPr="00145E77">
              <w:rPr>
                <w:rFonts w:ascii="Arial" w:hAnsi="Arial" w:cs="Arial"/>
                <w:b/>
                <w:sz w:val="18"/>
              </w:rPr>
              <w:t>Relevant Pod Resource URIs</w:t>
            </w:r>
          </w:p>
        </w:tc>
        <w:tc>
          <w:tcPr>
            <w:tcW w:w="5098" w:type="dxa"/>
            <w:shd w:val="clear" w:color="auto" w:fill="E7E6E6" w:themeFill="background2"/>
          </w:tcPr>
          <w:p w14:paraId="247D5137" w14:textId="77777777" w:rsidR="00517E7E" w:rsidRPr="00145E77" w:rsidRDefault="00517E7E" w:rsidP="00D25A4F">
            <w:pPr>
              <w:keepNext/>
              <w:keepLines/>
              <w:spacing w:after="0"/>
              <w:jc w:val="center"/>
              <w:rPr>
                <w:rFonts w:ascii="Arial" w:hAnsi="Arial" w:cs="Arial"/>
                <w:b/>
                <w:sz w:val="18"/>
              </w:rPr>
            </w:pPr>
            <w:r w:rsidRPr="00145E77">
              <w:rPr>
                <w:rFonts w:ascii="Arial" w:hAnsi="Arial" w:cs="Arial"/>
                <w:b/>
                <w:sz w:val="18"/>
              </w:rPr>
              <w:t xml:space="preserve">Supported HTTP Methods </w:t>
            </w:r>
          </w:p>
        </w:tc>
      </w:tr>
      <w:tr w:rsidR="00517E7E" w:rsidRPr="00D978B6" w14:paraId="6C4AFEA6" w14:textId="77777777" w:rsidTr="00D25A4F">
        <w:trPr>
          <w:jc w:val="center"/>
        </w:trPr>
        <w:tc>
          <w:tcPr>
            <w:tcW w:w="4531" w:type="dxa"/>
          </w:tcPr>
          <w:p w14:paraId="2AB3DD85"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/api/v1/namespaces/{namespace}/pods</w:t>
            </w:r>
          </w:p>
        </w:tc>
        <w:tc>
          <w:tcPr>
            <w:tcW w:w="5098" w:type="dxa"/>
          </w:tcPr>
          <w:p w14:paraId="5145F295"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POST: Create a Pod resource in the specified namespace</w:t>
            </w:r>
          </w:p>
          <w:p w14:paraId="037831F9"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GET: List or watch Pod resources in the namespace</w:t>
            </w:r>
          </w:p>
          <w:p w14:paraId="3521C9E4"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DELETE: Delete all Pods resources from the namespace</w:t>
            </w:r>
          </w:p>
        </w:tc>
      </w:tr>
      <w:tr w:rsidR="00517E7E" w:rsidRPr="00D978B6" w14:paraId="371C3E8A" w14:textId="77777777" w:rsidTr="00D25A4F">
        <w:trPr>
          <w:jc w:val="center"/>
        </w:trPr>
        <w:tc>
          <w:tcPr>
            <w:tcW w:w="4531" w:type="dxa"/>
          </w:tcPr>
          <w:p w14:paraId="141829CF"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/api/v1/namespaces/{namespace}/pods/{name}</w:t>
            </w:r>
          </w:p>
        </w:tc>
        <w:tc>
          <w:tcPr>
            <w:tcW w:w="5098" w:type="dxa"/>
          </w:tcPr>
          <w:p w14:paraId="7E089548"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PUT: Replace the Pod resource in the namespace</w:t>
            </w:r>
          </w:p>
          <w:p w14:paraId="2A53D601"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PATCH: Partial update the Pod resource in the namespace</w:t>
            </w:r>
          </w:p>
          <w:p w14:paraId="6D45BF19"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DELETE: Delete the Pod resource from the namespace</w:t>
            </w:r>
          </w:p>
          <w:p w14:paraId="27C12103"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GET: Get status of the Pod resource in the namespace</w:t>
            </w:r>
          </w:p>
        </w:tc>
      </w:tr>
      <w:tr w:rsidR="00517E7E" w:rsidRPr="00D978B6" w14:paraId="2556FE6E" w14:textId="77777777" w:rsidTr="00D25A4F">
        <w:trPr>
          <w:jc w:val="center"/>
        </w:trPr>
        <w:tc>
          <w:tcPr>
            <w:tcW w:w="4531" w:type="dxa"/>
          </w:tcPr>
          <w:p w14:paraId="519814CA" w14:textId="77777777" w:rsidR="00517E7E" w:rsidRPr="00145E77" w:rsidRDefault="00517E7E" w:rsidP="00D25A4F">
            <w:pPr>
              <w:keepNext/>
              <w:keepLines/>
              <w:spacing w:after="0"/>
              <w:rPr>
                <w:rFonts w:ascii="Arial" w:hAnsi="Arial" w:cs="Arial"/>
                <w:sz w:val="18"/>
                <w:highlight w:val="yellow"/>
              </w:rPr>
            </w:pPr>
            <w:r w:rsidRPr="00145E77">
              <w:rPr>
                <w:rFonts w:ascii="Arial" w:hAnsi="Arial" w:cs="Arial"/>
                <w:sz w:val="18"/>
              </w:rPr>
              <w:t>/api/v1/namespaces/{namespace}/pods/{name}/eviction</w:t>
            </w:r>
          </w:p>
        </w:tc>
        <w:tc>
          <w:tcPr>
            <w:tcW w:w="5098" w:type="dxa"/>
          </w:tcPr>
          <w:p w14:paraId="52626F5C"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POST: Terminate the running Pod instance</w:t>
            </w:r>
          </w:p>
        </w:tc>
      </w:tr>
    </w:tbl>
    <w:p w14:paraId="156B8BEB" w14:textId="77777777" w:rsidR="00517E7E" w:rsidRDefault="00517E7E" w:rsidP="00517E7E"/>
    <w:p w14:paraId="59E3748F" w14:textId="77777777" w:rsidR="00517E7E" w:rsidRDefault="00517E7E" w:rsidP="00517E7E">
      <w:pPr>
        <w:ind w:left="1134" w:hanging="850"/>
      </w:pPr>
      <w:r>
        <w:t>NOTE:</w:t>
      </w:r>
      <w:r>
        <w:tab/>
        <w:t>A Pod resource should not be created directly via O2dms because a Pod resource created directly is not managed by K8s control plane and it cannot repair or replace itself. A Pod resources should be created through K8s controller resources instead (e.g., Deployment, Job, Statefulset).</w:t>
      </w:r>
    </w:p>
    <w:p w14:paraId="05FB8904" w14:textId="77777777" w:rsidR="00517E7E" w:rsidRDefault="00517E7E" w:rsidP="00517E7E">
      <w:pPr>
        <w:pStyle w:val="Heading5"/>
      </w:pPr>
      <w:r>
        <w:t>Deployment</w:t>
      </w:r>
    </w:p>
    <w:p w14:paraId="1DC4039F" w14:textId="77777777" w:rsidR="00517E7E" w:rsidRPr="00B37CBA" w:rsidRDefault="00517E7E" w:rsidP="00517E7E">
      <w:r>
        <w:t xml:space="preserve">A K8s deployment resource is used for running one or multiple identical stateless Pods in a K8s cluster. A Deployment resource ensures that the desired number of replicas of a Pod are running at any given time by replacing any failed or unresponsive Pod instances. The Deployment resource object contains the Pod resource template which specifies the details of the Pods to be created and instantiated on K8s worker node/s. Deployment resource is generally used for running stateless applications in K8s clusters since it does not provide a unique identity to the Pods it manages. </w:t>
      </w:r>
    </w:p>
    <w:p w14:paraId="03CBA1D7" w14:textId="77777777" w:rsidR="00517E7E" w:rsidRDefault="00517E7E" w:rsidP="00517E7E">
      <w:r>
        <w:t xml:space="preserve">Table </w:t>
      </w:r>
      <w:r w:rsidRPr="004379B7">
        <w:t>4.3.1.1.2-1</w:t>
      </w:r>
      <w:r>
        <w:t xml:space="preserve"> provides details of the standard K8s Deployment resource specification. </w:t>
      </w:r>
    </w:p>
    <w:p w14:paraId="360C55A0" w14:textId="646E8A6B" w:rsidR="00517E7E" w:rsidRPr="00273740" w:rsidRDefault="00517E7E" w:rsidP="00517E7E">
      <w:pPr>
        <w:jc w:val="center"/>
        <w:rPr>
          <w:b/>
          <w:bCs/>
        </w:rPr>
      </w:pPr>
      <w:r w:rsidRPr="00273740">
        <w:rPr>
          <w:b/>
          <w:bCs/>
        </w:rPr>
        <w:t>Table 4.3.1.1.2-1: Deployment resource specification</w:t>
      </w:r>
      <w:r w:rsidR="00E26145">
        <w:rPr>
          <w:b/>
          <w:bCs/>
        </w:rPr>
        <w:t xml:space="preserve"> </w:t>
      </w:r>
      <w:r w:rsidR="00E26145">
        <w:rPr>
          <w:b/>
          <w:bCs/>
        </w:rPr>
        <w:fldChar w:fldCharType="begin"/>
      </w:r>
      <w:r w:rsidR="00E26145">
        <w:rPr>
          <w:b/>
          <w:bCs/>
        </w:rPr>
        <w:instrText xml:space="preserve"> REF _Ref109647711 \r \h </w:instrText>
      </w:r>
      <w:r w:rsidR="00E26145">
        <w:rPr>
          <w:b/>
          <w:bCs/>
        </w:rPr>
      </w:r>
      <w:r w:rsidR="00E26145">
        <w:rPr>
          <w:b/>
          <w:bCs/>
        </w:rPr>
        <w:fldChar w:fldCharType="separate"/>
      </w:r>
      <w:r w:rsidR="00DB0455">
        <w:rPr>
          <w:b/>
          <w:bCs/>
        </w:rPr>
        <w:t>[5]</w:t>
      </w:r>
      <w:r w:rsidR="00E26145">
        <w:rPr>
          <w:b/>
          <w:bCs/>
        </w:rPr>
        <w:fldChar w:fldCharType="end"/>
      </w:r>
      <w:r w:rsidR="00E26145" w:rsidRPr="00273740">
        <w:rPr>
          <w:b/>
          <w:bCs/>
        </w:rPr>
        <w:t xml:space="preserve"> </w:t>
      </w:r>
    </w:p>
    <w:tbl>
      <w:tblPr>
        <w:tblStyle w:val="TableGrid12"/>
        <w:tblW w:w="0" w:type="auto"/>
        <w:jc w:val="center"/>
        <w:tblLook w:val="04A0" w:firstRow="1" w:lastRow="0" w:firstColumn="1" w:lastColumn="0" w:noHBand="0" w:noVBand="1"/>
      </w:tblPr>
      <w:tblGrid>
        <w:gridCol w:w="1696"/>
        <w:gridCol w:w="2127"/>
        <w:gridCol w:w="5792"/>
      </w:tblGrid>
      <w:tr w:rsidR="00517E7E" w:rsidRPr="00D978B6" w14:paraId="06B4CAFE" w14:textId="77777777" w:rsidTr="00D25A4F">
        <w:trPr>
          <w:jc w:val="center"/>
        </w:trPr>
        <w:tc>
          <w:tcPr>
            <w:tcW w:w="1696" w:type="dxa"/>
            <w:shd w:val="clear" w:color="auto" w:fill="E7E6E6" w:themeFill="background2"/>
          </w:tcPr>
          <w:p w14:paraId="123DAE86"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lastRenderedPageBreak/>
              <w:t>Resource Field</w:t>
            </w:r>
          </w:p>
        </w:tc>
        <w:tc>
          <w:tcPr>
            <w:tcW w:w="2127" w:type="dxa"/>
            <w:shd w:val="clear" w:color="auto" w:fill="E7E6E6" w:themeFill="background2"/>
          </w:tcPr>
          <w:p w14:paraId="635D0486"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 xml:space="preserve">Resource Field Type </w:t>
            </w:r>
          </w:p>
        </w:tc>
        <w:tc>
          <w:tcPr>
            <w:tcW w:w="5792" w:type="dxa"/>
            <w:shd w:val="clear" w:color="auto" w:fill="E7E6E6" w:themeFill="background2"/>
          </w:tcPr>
          <w:p w14:paraId="02836B37"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Resource Field Description</w:t>
            </w:r>
          </w:p>
        </w:tc>
      </w:tr>
      <w:tr w:rsidR="00517E7E" w:rsidRPr="00D978B6" w14:paraId="67BB42AD" w14:textId="77777777" w:rsidTr="00D25A4F">
        <w:trPr>
          <w:jc w:val="center"/>
        </w:trPr>
        <w:tc>
          <w:tcPr>
            <w:tcW w:w="1696" w:type="dxa"/>
          </w:tcPr>
          <w:p w14:paraId="60DC139E"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apiVerison</w:t>
            </w:r>
          </w:p>
        </w:tc>
        <w:tc>
          <w:tcPr>
            <w:tcW w:w="2127" w:type="dxa"/>
          </w:tcPr>
          <w:p w14:paraId="75E97EB6"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string</w:t>
            </w:r>
          </w:p>
        </w:tc>
        <w:tc>
          <w:tcPr>
            <w:tcW w:w="5792" w:type="dxa"/>
          </w:tcPr>
          <w:p w14:paraId="19AEF35F"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 xml:space="preserve">Defines the versioned schema of the Deployment resource. </w:t>
            </w:r>
          </w:p>
        </w:tc>
      </w:tr>
      <w:tr w:rsidR="00517E7E" w:rsidRPr="00D978B6" w14:paraId="436F3BD0" w14:textId="77777777" w:rsidTr="00D25A4F">
        <w:trPr>
          <w:jc w:val="center"/>
        </w:trPr>
        <w:tc>
          <w:tcPr>
            <w:tcW w:w="1696" w:type="dxa"/>
          </w:tcPr>
          <w:p w14:paraId="15F9C569"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kind</w:t>
            </w:r>
          </w:p>
        </w:tc>
        <w:tc>
          <w:tcPr>
            <w:tcW w:w="2127" w:type="dxa"/>
          </w:tcPr>
          <w:p w14:paraId="2A170977"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string</w:t>
            </w:r>
          </w:p>
        </w:tc>
        <w:tc>
          <w:tcPr>
            <w:tcW w:w="5792" w:type="dxa"/>
          </w:tcPr>
          <w:p w14:paraId="50D2D62C"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Represents the REST resource for Deployment resource. The K8s API Server may infer this from the endpoint the client submits the request to. The value cannot be updated.</w:t>
            </w:r>
          </w:p>
        </w:tc>
      </w:tr>
      <w:tr w:rsidR="00517E7E" w:rsidRPr="00D978B6" w14:paraId="3ABEDA00" w14:textId="77777777" w:rsidTr="00D25A4F">
        <w:trPr>
          <w:jc w:val="center"/>
        </w:trPr>
        <w:tc>
          <w:tcPr>
            <w:tcW w:w="1696" w:type="dxa"/>
          </w:tcPr>
          <w:p w14:paraId="1D566EA2"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metadata</w:t>
            </w:r>
          </w:p>
        </w:tc>
        <w:tc>
          <w:tcPr>
            <w:tcW w:w="2127" w:type="dxa"/>
          </w:tcPr>
          <w:p w14:paraId="17DF0F0D"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ObjectMeta</w:t>
            </w:r>
          </w:p>
        </w:tc>
        <w:tc>
          <w:tcPr>
            <w:tcW w:w="5792" w:type="dxa"/>
          </w:tcPr>
          <w:p w14:paraId="63512329" w14:textId="2F92F59A" w:rsidR="00517E7E" w:rsidRPr="00145E77" w:rsidRDefault="00517E7E" w:rsidP="00D25A4F">
            <w:pPr>
              <w:keepNext/>
              <w:keepLines/>
              <w:spacing w:after="0"/>
              <w:rPr>
                <w:rFonts w:ascii="Arial" w:hAnsi="Arial" w:cs="Arial"/>
                <w:sz w:val="18"/>
              </w:rPr>
            </w:pPr>
            <w:r w:rsidRPr="00145E77">
              <w:rPr>
                <w:rFonts w:ascii="Arial" w:hAnsi="Arial" w:cs="Arial"/>
                <w:sz w:val="18"/>
              </w:rPr>
              <w:t>Standard metadata of the Deployment resource</w:t>
            </w:r>
            <w:r w:rsidR="00E26145">
              <w:rPr>
                <w:rFonts w:ascii="Arial" w:hAnsi="Arial" w:cs="Arial"/>
                <w:sz w:val="18"/>
              </w:rPr>
              <w:t xml:space="preserve"> </w:t>
            </w:r>
            <w:r w:rsidR="00E26145">
              <w:rPr>
                <w:rFonts w:ascii="Arial" w:hAnsi="Arial" w:cs="Arial"/>
                <w:sz w:val="18"/>
              </w:rPr>
              <w:fldChar w:fldCharType="begin"/>
            </w:r>
            <w:r w:rsidR="00E26145">
              <w:rPr>
                <w:rFonts w:ascii="Arial" w:hAnsi="Arial" w:cs="Arial"/>
                <w:sz w:val="18"/>
              </w:rPr>
              <w:instrText xml:space="preserve"> REF _Ref104551316 \r \h </w:instrText>
            </w:r>
            <w:r w:rsidR="00E26145">
              <w:rPr>
                <w:rFonts w:ascii="Arial" w:hAnsi="Arial" w:cs="Arial"/>
                <w:sz w:val="18"/>
              </w:rPr>
            </w:r>
            <w:r w:rsidR="00E26145">
              <w:rPr>
                <w:rFonts w:ascii="Arial" w:hAnsi="Arial" w:cs="Arial"/>
                <w:sz w:val="18"/>
              </w:rPr>
              <w:fldChar w:fldCharType="separate"/>
            </w:r>
            <w:r w:rsidR="00DB0455">
              <w:rPr>
                <w:rFonts w:ascii="Arial" w:hAnsi="Arial" w:cs="Arial"/>
                <w:sz w:val="18"/>
              </w:rPr>
              <w:t>[6]</w:t>
            </w:r>
            <w:r w:rsidR="00E26145">
              <w:rPr>
                <w:rFonts w:ascii="Arial" w:hAnsi="Arial" w:cs="Arial"/>
                <w:sz w:val="18"/>
              </w:rPr>
              <w:fldChar w:fldCharType="end"/>
            </w:r>
            <w:r>
              <w:rPr>
                <w:rFonts w:ascii="Arial" w:hAnsi="Arial" w:cs="Arial"/>
                <w:sz w:val="18"/>
              </w:rPr>
              <w:t>.</w:t>
            </w:r>
          </w:p>
        </w:tc>
      </w:tr>
      <w:tr w:rsidR="00517E7E" w:rsidRPr="00D978B6" w14:paraId="0EBC7FC8" w14:textId="77777777" w:rsidTr="00D25A4F">
        <w:trPr>
          <w:jc w:val="center"/>
        </w:trPr>
        <w:tc>
          <w:tcPr>
            <w:tcW w:w="1696" w:type="dxa"/>
          </w:tcPr>
          <w:p w14:paraId="46BE0060"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spec</w:t>
            </w:r>
          </w:p>
        </w:tc>
        <w:tc>
          <w:tcPr>
            <w:tcW w:w="2127" w:type="dxa"/>
          </w:tcPr>
          <w:p w14:paraId="02213C91" w14:textId="77777777" w:rsidR="00517E7E" w:rsidRPr="00145E77" w:rsidRDefault="00517E7E" w:rsidP="00D25A4F">
            <w:pPr>
              <w:keepNext/>
              <w:keepLines/>
              <w:spacing w:after="0"/>
              <w:rPr>
                <w:rFonts w:ascii="Arial" w:hAnsi="Arial" w:cs="Arial"/>
                <w:sz w:val="18"/>
              </w:rPr>
            </w:pPr>
            <w:r>
              <w:rPr>
                <w:rFonts w:ascii="Arial" w:hAnsi="Arial" w:cs="Arial"/>
                <w:sz w:val="18"/>
              </w:rPr>
              <w:t>DeploymentSpec</w:t>
            </w:r>
          </w:p>
        </w:tc>
        <w:tc>
          <w:tcPr>
            <w:tcW w:w="5792" w:type="dxa"/>
          </w:tcPr>
          <w:p w14:paraId="501D4A69"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Specifies the desired behavior of the Deployment resource.</w:t>
            </w:r>
          </w:p>
        </w:tc>
      </w:tr>
      <w:tr w:rsidR="00517E7E" w:rsidRPr="00D978B6" w14:paraId="3FD4540F" w14:textId="77777777" w:rsidTr="00D25A4F">
        <w:trPr>
          <w:jc w:val="center"/>
        </w:trPr>
        <w:tc>
          <w:tcPr>
            <w:tcW w:w="1696" w:type="dxa"/>
          </w:tcPr>
          <w:p w14:paraId="707ED9C5"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status</w:t>
            </w:r>
          </w:p>
        </w:tc>
        <w:tc>
          <w:tcPr>
            <w:tcW w:w="2127" w:type="dxa"/>
          </w:tcPr>
          <w:p w14:paraId="4D754AA9" w14:textId="77777777" w:rsidR="00517E7E" w:rsidRPr="00145E77" w:rsidRDefault="00517E7E" w:rsidP="00D25A4F">
            <w:pPr>
              <w:keepNext/>
              <w:keepLines/>
              <w:spacing w:after="0"/>
              <w:rPr>
                <w:rFonts w:ascii="Arial" w:hAnsi="Arial" w:cs="Arial"/>
                <w:sz w:val="18"/>
              </w:rPr>
            </w:pPr>
            <w:r>
              <w:rPr>
                <w:rFonts w:ascii="Arial" w:hAnsi="Arial" w:cs="Arial"/>
                <w:sz w:val="18"/>
              </w:rPr>
              <w:t>DeploymentStatus</w:t>
            </w:r>
          </w:p>
        </w:tc>
        <w:tc>
          <w:tcPr>
            <w:tcW w:w="5792" w:type="dxa"/>
          </w:tcPr>
          <w:p w14:paraId="27BE050C"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Represents the most recent observed status of the Deployment resource.</w:t>
            </w:r>
          </w:p>
        </w:tc>
      </w:tr>
    </w:tbl>
    <w:p w14:paraId="4FA98DDA" w14:textId="77777777" w:rsidR="00517E7E" w:rsidRDefault="00517E7E" w:rsidP="00517E7E"/>
    <w:p w14:paraId="36B3CC32" w14:textId="708CA7FB" w:rsidR="00517E7E" w:rsidRDefault="00517E7E" w:rsidP="00517E7E">
      <w:r>
        <w:t xml:space="preserve">Table </w:t>
      </w:r>
      <w:r w:rsidRPr="004379B7">
        <w:t>4.3.1.1.2-2</w:t>
      </w:r>
      <w:r>
        <w:t xml:space="preserve"> provides relevant K8s Deployment resource URIs and supported HTTP methods using O2dms interface. For the SMO to lifecycle manage a K8s Deployment resource in a chosen K8s cluster using O2dms K8s profile, it shall use the URIs, and HTTP methods listed in Table </w:t>
      </w:r>
      <w:r w:rsidRPr="004379B7">
        <w:t>4.3.1.1.2-2</w:t>
      </w:r>
      <w:r>
        <w:t xml:space="preserve"> with K8s standard query and body parameters for Deployment resource included in the HTTP request</w:t>
      </w:r>
      <w:r w:rsidR="00E26145">
        <w:t xml:space="preserve"> </w:t>
      </w:r>
      <w:r w:rsidR="00E26145">
        <w:fldChar w:fldCharType="begin"/>
      </w:r>
      <w:r w:rsidR="00E26145">
        <w:instrText xml:space="preserve"> REF _Ref109647711 \r \h </w:instrText>
      </w:r>
      <w:r w:rsidR="00E26145">
        <w:fldChar w:fldCharType="separate"/>
      </w:r>
      <w:r w:rsidR="00DB0455">
        <w:t>[5]</w:t>
      </w:r>
      <w:r w:rsidR="00E26145">
        <w:fldChar w:fldCharType="end"/>
      </w:r>
      <w:r>
        <w:t>.</w:t>
      </w:r>
    </w:p>
    <w:p w14:paraId="2AAD7880" w14:textId="77777777" w:rsidR="00517E7E" w:rsidRPr="00E32DFF" w:rsidRDefault="00517E7E" w:rsidP="00517E7E">
      <w:pPr>
        <w:jc w:val="center"/>
        <w:rPr>
          <w:b/>
          <w:bCs/>
        </w:rPr>
      </w:pPr>
      <w:r w:rsidRPr="00E32DFF">
        <w:rPr>
          <w:b/>
          <w:bCs/>
        </w:rPr>
        <w:t>Table 4.3.1.1.2-2: Deployment resource URIs and HTTP methods supported using O2dms K8s profile</w:t>
      </w:r>
    </w:p>
    <w:tbl>
      <w:tblPr>
        <w:tblStyle w:val="TableGrid12"/>
        <w:tblW w:w="0" w:type="auto"/>
        <w:jc w:val="center"/>
        <w:tblLook w:val="04A0" w:firstRow="1" w:lastRow="0" w:firstColumn="1" w:lastColumn="0" w:noHBand="0" w:noVBand="1"/>
      </w:tblPr>
      <w:tblGrid>
        <w:gridCol w:w="4569"/>
        <w:gridCol w:w="5060"/>
      </w:tblGrid>
      <w:tr w:rsidR="00517E7E" w:rsidRPr="00D978B6" w14:paraId="1CE713CA" w14:textId="77777777" w:rsidTr="00D25A4F">
        <w:trPr>
          <w:jc w:val="center"/>
        </w:trPr>
        <w:tc>
          <w:tcPr>
            <w:tcW w:w="4248" w:type="dxa"/>
            <w:shd w:val="clear" w:color="auto" w:fill="E7E6E6" w:themeFill="background2"/>
          </w:tcPr>
          <w:p w14:paraId="5BF49446" w14:textId="77777777" w:rsidR="00517E7E" w:rsidRPr="00145E77" w:rsidRDefault="00517E7E" w:rsidP="00D25A4F">
            <w:pPr>
              <w:keepNext/>
              <w:keepLines/>
              <w:spacing w:after="0"/>
              <w:jc w:val="center"/>
              <w:rPr>
                <w:rFonts w:ascii="Arial" w:hAnsi="Arial" w:cs="Arial"/>
                <w:b/>
                <w:sz w:val="18"/>
              </w:rPr>
            </w:pPr>
            <w:r w:rsidRPr="00145E77">
              <w:rPr>
                <w:rFonts w:ascii="Arial" w:hAnsi="Arial" w:cs="Arial"/>
                <w:b/>
                <w:sz w:val="18"/>
              </w:rPr>
              <w:t>Relevant Deployment Resource URIs</w:t>
            </w:r>
          </w:p>
        </w:tc>
        <w:tc>
          <w:tcPr>
            <w:tcW w:w="5381" w:type="dxa"/>
            <w:shd w:val="clear" w:color="auto" w:fill="E7E6E6" w:themeFill="background2"/>
          </w:tcPr>
          <w:p w14:paraId="50E93019" w14:textId="77777777" w:rsidR="00517E7E" w:rsidRPr="00145E77" w:rsidRDefault="00517E7E" w:rsidP="00D25A4F">
            <w:pPr>
              <w:keepNext/>
              <w:keepLines/>
              <w:spacing w:after="0"/>
              <w:jc w:val="center"/>
              <w:rPr>
                <w:rFonts w:ascii="Arial" w:hAnsi="Arial" w:cs="Arial"/>
                <w:b/>
                <w:sz w:val="18"/>
              </w:rPr>
            </w:pPr>
            <w:r w:rsidRPr="00145E77">
              <w:rPr>
                <w:rFonts w:ascii="Arial" w:hAnsi="Arial" w:cs="Arial"/>
                <w:b/>
                <w:sz w:val="18"/>
              </w:rPr>
              <w:t xml:space="preserve">Supported HTTP Methods </w:t>
            </w:r>
          </w:p>
        </w:tc>
      </w:tr>
      <w:tr w:rsidR="00517E7E" w:rsidRPr="00D978B6" w14:paraId="48206CEC" w14:textId="77777777" w:rsidTr="00D25A4F">
        <w:trPr>
          <w:jc w:val="center"/>
        </w:trPr>
        <w:tc>
          <w:tcPr>
            <w:tcW w:w="4248" w:type="dxa"/>
          </w:tcPr>
          <w:p w14:paraId="67EEE4A7"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/apis/apps/v1/namespaces/{namespace}/deployments</w:t>
            </w:r>
          </w:p>
        </w:tc>
        <w:tc>
          <w:tcPr>
            <w:tcW w:w="5381" w:type="dxa"/>
          </w:tcPr>
          <w:p w14:paraId="52C6C451"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POST: Create a Deployment resource in the specified namesapce</w:t>
            </w:r>
          </w:p>
          <w:p w14:paraId="2E66359D"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GET: List or watch Deployment resources in the namespace</w:t>
            </w:r>
          </w:p>
          <w:p w14:paraId="222387E0"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DELETE: Delete all Deployment resources from the namespace</w:t>
            </w:r>
          </w:p>
        </w:tc>
      </w:tr>
      <w:tr w:rsidR="00517E7E" w:rsidRPr="00D978B6" w14:paraId="57FD1674" w14:textId="77777777" w:rsidTr="00D25A4F">
        <w:trPr>
          <w:jc w:val="center"/>
        </w:trPr>
        <w:tc>
          <w:tcPr>
            <w:tcW w:w="4248" w:type="dxa"/>
          </w:tcPr>
          <w:p w14:paraId="1EFF7DB1"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/apis/apps/v1/namespaces/{namespace}/deployments/</w:t>
            </w:r>
          </w:p>
          <w:p w14:paraId="4A85AE9D"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{name}</w:t>
            </w:r>
          </w:p>
        </w:tc>
        <w:tc>
          <w:tcPr>
            <w:tcW w:w="5381" w:type="dxa"/>
          </w:tcPr>
          <w:p w14:paraId="0588A989"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PUT: Replace the Deployment resource in the namespace</w:t>
            </w:r>
          </w:p>
          <w:p w14:paraId="66DCA0D8"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PATCH: Partial update the Deployment resource in the namespace</w:t>
            </w:r>
          </w:p>
          <w:p w14:paraId="39136186"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DELETE: Delete the Deployment resource from the namespace</w:t>
            </w:r>
          </w:p>
          <w:p w14:paraId="37913077"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GET: Read the Deployment resource in the namespace</w:t>
            </w:r>
          </w:p>
        </w:tc>
      </w:tr>
    </w:tbl>
    <w:p w14:paraId="23533616" w14:textId="77777777" w:rsidR="00517E7E" w:rsidRDefault="00517E7E" w:rsidP="00517E7E"/>
    <w:p w14:paraId="4A4EAA94" w14:textId="77777777" w:rsidR="00517E7E" w:rsidRDefault="00517E7E" w:rsidP="00517E7E">
      <w:pPr>
        <w:ind w:left="1134" w:hanging="850"/>
      </w:pPr>
      <w:r>
        <w:t>NOTE:</w:t>
      </w:r>
      <w:r>
        <w:tab/>
        <w:t>The creation of a Deployment resource in a K8s cluster also results in the creation of the K8s ReplicaSet resource in the same cluster. The ReplicaSet resource ensures that the number of Pods running in the cluster are equal to the number requested in the Deployment resource. A Deployment resource should be used instead of creating the ReplicaSet resource directly. The K8s Deployment resource fully substitutes the ReplicaSet functions and should be used in most cases.</w:t>
      </w:r>
    </w:p>
    <w:p w14:paraId="46F2DFA2" w14:textId="77777777" w:rsidR="00517E7E" w:rsidRDefault="00517E7E" w:rsidP="00517E7E">
      <w:pPr>
        <w:pStyle w:val="Heading5"/>
      </w:pPr>
      <w:r>
        <w:t>StatefulSet</w:t>
      </w:r>
    </w:p>
    <w:p w14:paraId="6E7A2AF5" w14:textId="77777777" w:rsidR="00517E7E" w:rsidRDefault="00517E7E" w:rsidP="00517E7E">
      <w:r>
        <w:t>A K8s statefulset resource is used for running one or multiple stateful Pods that maintain unique and persistent identities and hostnames during their lifetime. The Pods belonging to a StatefulSet resource are created from the same Pod spec but maintain their individual identities across any rescheduling events caused by Pod failures. In addition, statefulsets provide an ordered and graceful deployment and scaling of Pods in K8s clusters. By default, the Pod deployment for statefulsets is done in sequential order and termination in reverse order but this behavior can be overridden.  For state persistency, StatefulSet resources are generally paired with persistent storage volumes and this paired relationship is maintained across Pod rescheduling events.</w:t>
      </w:r>
    </w:p>
    <w:p w14:paraId="5FCEE26D" w14:textId="77777777" w:rsidR="00517E7E" w:rsidRDefault="00517E7E" w:rsidP="00517E7E">
      <w:r>
        <w:t xml:space="preserve">Table </w:t>
      </w:r>
      <w:r w:rsidRPr="004379B7">
        <w:t>4.3.1.1.3-1</w:t>
      </w:r>
      <w:r>
        <w:t xml:space="preserve"> provides details of the standard K8s StatefulSet resource specification. </w:t>
      </w:r>
    </w:p>
    <w:p w14:paraId="1ED15F51" w14:textId="4EE2CB93" w:rsidR="00517E7E" w:rsidRPr="00B76476" w:rsidRDefault="00517E7E" w:rsidP="00517E7E">
      <w:pPr>
        <w:jc w:val="center"/>
        <w:rPr>
          <w:b/>
          <w:bCs/>
        </w:rPr>
      </w:pPr>
      <w:r w:rsidRPr="00B76476">
        <w:rPr>
          <w:b/>
          <w:bCs/>
        </w:rPr>
        <w:t>Table 4.3.1.1.3-1: StatefulSet resource specification</w:t>
      </w:r>
      <w:r w:rsidR="00D80A6D">
        <w:rPr>
          <w:b/>
          <w:bCs/>
        </w:rPr>
        <w:t xml:space="preserve"> </w:t>
      </w:r>
      <w:r w:rsidR="00D80A6D">
        <w:rPr>
          <w:b/>
          <w:bCs/>
        </w:rPr>
        <w:fldChar w:fldCharType="begin"/>
      </w:r>
      <w:r w:rsidR="00D80A6D">
        <w:rPr>
          <w:b/>
          <w:bCs/>
        </w:rPr>
        <w:instrText xml:space="preserve"> REF _Ref109647711 \r \h </w:instrText>
      </w:r>
      <w:r w:rsidR="00D80A6D">
        <w:rPr>
          <w:b/>
          <w:bCs/>
        </w:rPr>
      </w:r>
      <w:r w:rsidR="00D80A6D">
        <w:rPr>
          <w:b/>
          <w:bCs/>
        </w:rPr>
        <w:fldChar w:fldCharType="separate"/>
      </w:r>
      <w:r w:rsidR="00DB0455">
        <w:rPr>
          <w:b/>
          <w:bCs/>
        </w:rPr>
        <w:t>[5]</w:t>
      </w:r>
      <w:r w:rsidR="00D80A6D">
        <w:rPr>
          <w:b/>
          <w:bCs/>
        </w:rPr>
        <w:fldChar w:fldCharType="end"/>
      </w:r>
      <w:r w:rsidR="00D80A6D" w:rsidRPr="00B76476">
        <w:rPr>
          <w:b/>
          <w:bCs/>
        </w:rPr>
        <w:t xml:space="preserve"> </w:t>
      </w:r>
    </w:p>
    <w:tbl>
      <w:tblPr>
        <w:tblStyle w:val="TableGrid12"/>
        <w:tblW w:w="0" w:type="auto"/>
        <w:jc w:val="center"/>
        <w:tblLook w:val="04A0" w:firstRow="1" w:lastRow="0" w:firstColumn="1" w:lastColumn="0" w:noHBand="0" w:noVBand="1"/>
      </w:tblPr>
      <w:tblGrid>
        <w:gridCol w:w="1696"/>
        <w:gridCol w:w="2127"/>
        <w:gridCol w:w="5792"/>
      </w:tblGrid>
      <w:tr w:rsidR="00517E7E" w:rsidRPr="0041187A" w14:paraId="7332FAE1" w14:textId="77777777" w:rsidTr="00D25A4F">
        <w:trPr>
          <w:jc w:val="center"/>
        </w:trPr>
        <w:tc>
          <w:tcPr>
            <w:tcW w:w="1696" w:type="dxa"/>
            <w:shd w:val="clear" w:color="auto" w:fill="E7E6E6" w:themeFill="background2"/>
          </w:tcPr>
          <w:p w14:paraId="61427998"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Resource Field</w:t>
            </w:r>
          </w:p>
        </w:tc>
        <w:tc>
          <w:tcPr>
            <w:tcW w:w="2127" w:type="dxa"/>
            <w:shd w:val="clear" w:color="auto" w:fill="E7E6E6" w:themeFill="background2"/>
          </w:tcPr>
          <w:p w14:paraId="4E3FADE2"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 xml:space="preserve">Resource Field Type </w:t>
            </w:r>
          </w:p>
        </w:tc>
        <w:tc>
          <w:tcPr>
            <w:tcW w:w="5792" w:type="dxa"/>
            <w:shd w:val="clear" w:color="auto" w:fill="E7E6E6" w:themeFill="background2"/>
          </w:tcPr>
          <w:p w14:paraId="7BFEA5FE"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Resource Field Description</w:t>
            </w:r>
          </w:p>
        </w:tc>
      </w:tr>
      <w:tr w:rsidR="00517E7E" w:rsidRPr="0041187A" w14:paraId="39194AEC" w14:textId="77777777" w:rsidTr="00D25A4F">
        <w:trPr>
          <w:jc w:val="center"/>
        </w:trPr>
        <w:tc>
          <w:tcPr>
            <w:tcW w:w="1696" w:type="dxa"/>
          </w:tcPr>
          <w:p w14:paraId="05CF8274"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apiVerison</w:t>
            </w:r>
          </w:p>
        </w:tc>
        <w:tc>
          <w:tcPr>
            <w:tcW w:w="2127" w:type="dxa"/>
          </w:tcPr>
          <w:p w14:paraId="04CC413C"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string</w:t>
            </w:r>
          </w:p>
        </w:tc>
        <w:tc>
          <w:tcPr>
            <w:tcW w:w="5792" w:type="dxa"/>
          </w:tcPr>
          <w:p w14:paraId="2AEF4AE7"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 xml:space="preserve">Defines the versioned schema of the StatefulSet resource. </w:t>
            </w:r>
          </w:p>
        </w:tc>
      </w:tr>
      <w:tr w:rsidR="00517E7E" w:rsidRPr="0041187A" w14:paraId="19FD1106" w14:textId="77777777" w:rsidTr="00D25A4F">
        <w:trPr>
          <w:jc w:val="center"/>
        </w:trPr>
        <w:tc>
          <w:tcPr>
            <w:tcW w:w="1696" w:type="dxa"/>
          </w:tcPr>
          <w:p w14:paraId="1A5C12C2"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kind</w:t>
            </w:r>
          </w:p>
        </w:tc>
        <w:tc>
          <w:tcPr>
            <w:tcW w:w="2127" w:type="dxa"/>
          </w:tcPr>
          <w:p w14:paraId="594859D7"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string</w:t>
            </w:r>
          </w:p>
        </w:tc>
        <w:tc>
          <w:tcPr>
            <w:tcW w:w="5792" w:type="dxa"/>
          </w:tcPr>
          <w:p w14:paraId="47AB843E"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Represents the REST resource for StatefulSet resource. The K8s API Server may infer this from the endpoint the client submits the request to. The value cannot be updated.</w:t>
            </w:r>
          </w:p>
        </w:tc>
      </w:tr>
      <w:tr w:rsidR="00517E7E" w:rsidRPr="0041187A" w14:paraId="15502B77" w14:textId="77777777" w:rsidTr="00D25A4F">
        <w:trPr>
          <w:jc w:val="center"/>
        </w:trPr>
        <w:tc>
          <w:tcPr>
            <w:tcW w:w="1696" w:type="dxa"/>
          </w:tcPr>
          <w:p w14:paraId="1C82C622"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metadata</w:t>
            </w:r>
          </w:p>
        </w:tc>
        <w:tc>
          <w:tcPr>
            <w:tcW w:w="2127" w:type="dxa"/>
          </w:tcPr>
          <w:p w14:paraId="5FF7CD9B"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ObjectMeta</w:t>
            </w:r>
          </w:p>
        </w:tc>
        <w:tc>
          <w:tcPr>
            <w:tcW w:w="5792" w:type="dxa"/>
          </w:tcPr>
          <w:p w14:paraId="4097A98C" w14:textId="778E6DE9" w:rsidR="00517E7E" w:rsidRPr="00145E77" w:rsidRDefault="00517E7E" w:rsidP="00D25A4F">
            <w:pPr>
              <w:keepNext/>
              <w:keepLines/>
              <w:spacing w:after="0"/>
              <w:rPr>
                <w:rFonts w:ascii="Arial" w:hAnsi="Arial" w:cs="Arial"/>
                <w:sz w:val="18"/>
              </w:rPr>
            </w:pPr>
            <w:r w:rsidRPr="00145E77">
              <w:rPr>
                <w:rFonts w:ascii="Arial" w:hAnsi="Arial" w:cs="Arial"/>
                <w:sz w:val="18"/>
              </w:rPr>
              <w:t>Standard metadata of the StatefulSet resource</w:t>
            </w:r>
            <w:r w:rsidR="00D80A6D">
              <w:rPr>
                <w:rFonts w:ascii="Arial" w:hAnsi="Arial" w:cs="Arial"/>
                <w:sz w:val="18"/>
              </w:rPr>
              <w:t xml:space="preserve"> </w:t>
            </w:r>
            <w:r w:rsidR="00D80A6D">
              <w:rPr>
                <w:rFonts w:ascii="Arial" w:hAnsi="Arial" w:cs="Arial"/>
                <w:sz w:val="18"/>
              </w:rPr>
              <w:fldChar w:fldCharType="begin"/>
            </w:r>
            <w:r w:rsidR="00D80A6D">
              <w:rPr>
                <w:rFonts w:ascii="Arial" w:hAnsi="Arial" w:cs="Arial"/>
                <w:sz w:val="18"/>
              </w:rPr>
              <w:instrText xml:space="preserve"> REF _Ref104551316 \r \h </w:instrText>
            </w:r>
            <w:r w:rsidR="00D80A6D">
              <w:rPr>
                <w:rFonts w:ascii="Arial" w:hAnsi="Arial" w:cs="Arial"/>
                <w:sz w:val="18"/>
              </w:rPr>
            </w:r>
            <w:r w:rsidR="00D80A6D">
              <w:rPr>
                <w:rFonts w:ascii="Arial" w:hAnsi="Arial" w:cs="Arial"/>
                <w:sz w:val="18"/>
              </w:rPr>
              <w:fldChar w:fldCharType="separate"/>
            </w:r>
            <w:r w:rsidR="00DB0455">
              <w:rPr>
                <w:rFonts w:ascii="Arial" w:hAnsi="Arial" w:cs="Arial"/>
                <w:sz w:val="18"/>
              </w:rPr>
              <w:t>[6]</w:t>
            </w:r>
            <w:r w:rsidR="00D80A6D">
              <w:rPr>
                <w:rFonts w:ascii="Arial" w:hAnsi="Arial" w:cs="Arial"/>
                <w:sz w:val="18"/>
              </w:rPr>
              <w:fldChar w:fldCharType="end"/>
            </w:r>
            <w:r>
              <w:rPr>
                <w:rFonts w:ascii="Arial" w:hAnsi="Arial" w:cs="Arial"/>
                <w:sz w:val="18"/>
              </w:rPr>
              <w:t>.</w:t>
            </w:r>
          </w:p>
        </w:tc>
      </w:tr>
      <w:tr w:rsidR="00517E7E" w:rsidRPr="0041187A" w14:paraId="3A8A96E0" w14:textId="77777777" w:rsidTr="00D25A4F">
        <w:trPr>
          <w:jc w:val="center"/>
        </w:trPr>
        <w:tc>
          <w:tcPr>
            <w:tcW w:w="1696" w:type="dxa"/>
          </w:tcPr>
          <w:p w14:paraId="3FA03245"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spec</w:t>
            </w:r>
          </w:p>
        </w:tc>
        <w:tc>
          <w:tcPr>
            <w:tcW w:w="2127" w:type="dxa"/>
          </w:tcPr>
          <w:p w14:paraId="7FB56A30"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StatefulSetSpec</w:t>
            </w:r>
          </w:p>
        </w:tc>
        <w:tc>
          <w:tcPr>
            <w:tcW w:w="5792" w:type="dxa"/>
          </w:tcPr>
          <w:p w14:paraId="6DB7AD91"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Specifies the desired identities of the Pods in the StatefulSet resource.</w:t>
            </w:r>
          </w:p>
        </w:tc>
      </w:tr>
      <w:tr w:rsidR="00517E7E" w:rsidRPr="0041187A" w14:paraId="3E0A4718" w14:textId="77777777" w:rsidTr="00D25A4F">
        <w:trPr>
          <w:jc w:val="center"/>
        </w:trPr>
        <w:tc>
          <w:tcPr>
            <w:tcW w:w="1696" w:type="dxa"/>
          </w:tcPr>
          <w:p w14:paraId="71CAEB4F"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status</w:t>
            </w:r>
          </w:p>
        </w:tc>
        <w:tc>
          <w:tcPr>
            <w:tcW w:w="2127" w:type="dxa"/>
          </w:tcPr>
          <w:p w14:paraId="10B23109"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StatefulSetStatus</w:t>
            </w:r>
          </w:p>
        </w:tc>
        <w:tc>
          <w:tcPr>
            <w:tcW w:w="5792" w:type="dxa"/>
          </w:tcPr>
          <w:p w14:paraId="1F0FD926"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Represents the most recent observed status of the Pods in the StatefulSet</w:t>
            </w:r>
            <w:r>
              <w:rPr>
                <w:rFonts w:ascii="Arial" w:hAnsi="Arial" w:cs="Arial"/>
                <w:sz w:val="18"/>
              </w:rPr>
              <w:t>.</w:t>
            </w:r>
          </w:p>
        </w:tc>
      </w:tr>
    </w:tbl>
    <w:p w14:paraId="2B5637B7" w14:textId="77777777" w:rsidR="00517E7E" w:rsidRDefault="00517E7E" w:rsidP="00517E7E"/>
    <w:p w14:paraId="25A432B6" w14:textId="6EEEC0FA" w:rsidR="00517E7E" w:rsidRDefault="00517E7E" w:rsidP="00517E7E">
      <w:r>
        <w:lastRenderedPageBreak/>
        <w:t xml:space="preserve">Table </w:t>
      </w:r>
      <w:r w:rsidRPr="004379B7">
        <w:t>4.3.1.1.3-2</w:t>
      </w:r>
      <w:r>
        <w:t xml:space="preserve"> provides relevant K8s StatefulSet resource URIs and supported HTTP methods using O2dms interface. For the SMO to lifecycle manage a K8s StatefulSet resource in a chosen K8s cluster using O2dms K8s profile, it shall use the URIs, and HTTP methods listed in Table </w:t>
      </w:r>
      <w:r w:rsidRPr="004379B7">
        <w:t>4.3.1.1.3-2</w:t>
      </w:r>
      <w:r>
        <w:t xml:space="preserve"> with K8s standard query and body parameters for StatefulSet resource included in the HTTP request</w:t>
      </w:r>
      <w:r w:rsidR="00D80A6D">
        <w:t xml:space="preserve"> </w:t>
      </w:r>
      <w:r w:rsidR="00D80A6D">
        <w:fldChar w:fldCharType="begin"/>
      </w:r>
      <w:r w:rsidR="00D80A6D">
        <w:instrText xml:space="preserve"> REF _Ref109647711 \r \h </w:instrText>
      </w:r>
      <w:r w:rsidR="00D80A6D">
        <w:fldChar w:fldCharType="separate"/>
      </w:r>
      <w:r w:rsidR="00DB0455">
        <w:t>[5]</w:t>
      </w:r>
      <w:r w:rsidR="00D80A6D">
        <w:fldChar w:fldCharType="end"/>
      </w:r>
      <w:r>
        <w:t>.</w:t>
      </w:r>
    </w:p>
    <w:p w14:paraId="273A31AE" w14:textId="77777777" w:rsidR="00517E7E" w:rsidRPr="00B76476" w:rsidRDefault="00517E7E" w:rsidP="00517E7E">
      <w:pPr>
        <w:jc w:val="center"/>
        <w:rPr>
          <w:b/>
          <w:bCs/>
        </w:rPr>
      </w:pPr>
      <w:r w:rsidRPr="00B76476">
        <w:rPr>
          <w:b/>
          <w:bCs/>
        </w:rPr>
        <w:t>Table 4.3.1.1.3-2: StatefulSet resource URIs and HTTP methods supported using O2dms K8s profile</w:t>
      </w:r>
    </w:p>
    <w:tbl>
      <w:tblPr>
        <w:tblStyle w:val="TableGrid12"/>
        <w:tblW w:w="0" w:type="auto"/>
        <w:jc w:val="center"/>
        <w:tblLook w:val="04A0" w:firstRow="1" w:lastRow="0" w:firstColumn="1" w:lastColumn="0" w:noHBand="0" w:noVBand="1"/>
      </w:tblPr>
      <w:tblGrid>
        <w:gridCol w:w="4459"/>
        <w:gridCol w:w="5170"/>
      </w:tblGrid>
      <w:tr w:rsidR="00517E7E" w:rsidRPr="0041187A" w14:paraId="687193C3" w14:textId="77777777" w:rsidTr="00D25A4F">
        <w:trPr>
          <w:jc w:val="center"/>
        </w:trPr>
        <w:tc>
          <w:tcPr>
            <w:tcW w:w="4106" w:type="dxa"/>
            <w:shd w:val="clear" w:color="auto" w:fill="E7E6E6" w:themeFill="background2"/>
          </w:tcPr>
          <w:p w14:paraId="7E90B793" w14:textId="77777777" w:rsidR="00517E7E" w:rsidRPr="00145E77" w:rsidRDefault="00517E7E" w:rsidP="00D25A4F">
            <w:pPr>
              <w:keepNext/>
              <w:keepLines/>
              <w:spacing w:after="0"/>
              <w:jc w:val="center"/>
              <w:rPr>
                <w:rFonts w:ascii="Arial" w:hAnsi="Arial" w:cs="Arial"/>
                <w:b/>
                <w:sz w:val="18"/>
              </w:rPr>
            </w:pPr>
            <w:r w:rsidRPr="00145E77">
              <w:rPr>
                <w:rFonts w:ascii="Arial" w:hAnsi="Arial" w:cs="Arial"/>
                <w:b/>
                <w:sz w:val="18"/>
              </w:rPr>
              <w:t>Relevant StatefulSet Resource URIs</w:t>
            </w:r>
          </w:p>
        </w:tc>
        <w:tc>
          <w:tcPr>
            <w:tcW w:w="5523" w:type="dxa"/>
            <w:shd w:val="clear" w:color="auto" w:fill="E7E6E6" w:themeFill="background2"/>
          </w:tcPr>
          <w:p w14:paraId="10DF7AAA" w14:textId="77777777" w:rsidR="00517E7E" w:rsidRPr="00145E77" w:rsidRDefault="00517E7E" w:rsidP="00D25A4F">
            <w:pPr>
              <w:keepNext/>
              <w:keepLines/>
              <w:spacing w:after="0"/>
              <w:jc w:val="center"/>
              <w:rPr>
                <w:rFonts w:ascii="Arial" w:hAnsi="Arial" w:cs="Arial"/>
                <w:b/>
                <w:sz w:val="18"/>
              </w:rPr>
            </w:pPr>
            <w:r w:rsidRPr="00145E77">
              <w:rPr>
                <w:rFonts w:ascii="Arial" w:hAnsi="Arial" w:cs="Arial"/>
                <w:b/>
                <w:sz w:val="18"/>
              </w:rPr>
              <w:t xml:space="preserve">Supported HTTP Methods </w:t>
            </w:r>
          </w:p>
        </w:tc>
      </w:tr>
      <w:tr w:rsidR="00517E7E" w:rsidRPr="0041187A" w14:paraId="1C1A6BEB" w14:textId="77777777" w:rsidTr="00D25A4F">
        <w:trPr>
          <w:jc w:val="center"/>
        </w:trPr>
        <w:tc>
          <w:tcPr>
            <w:tcW w:w="4106" w:type="dxa"/>
          </w:tcPr>
          <w:p w14:paraId="683E8F08"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/apis/apps/v1/namespaces/{namespace}/statefulsets</w:t>
            </w:r>
          </w:p>
        </w:tc>
        <w:tc>
          <w:tcPr>
            <w:tcW w:w="5523" w:type="dxa"/>
          </w:tcPr>
          <w:p w14:paraId="43021506"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POST: Create a StatefulSet resource in the specified namespace</w:t>
            </w:r>
          </w:p>
          <w:p w14:paraId="41ED6F55"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GET: List or watch all StatefulSet resources in the namespace</w:t>
            </w:r>
          </w:p>
          <w:p w14:paraId="4CD4D5C9"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DELETE: Delete all StatefulSet resources from the namespace</w:t>
            </w:r>
          </w:p>
        </w:tc>
      </w:tr>
      <w:tr w:rsidR="00517E7E" w:rsidRPr="0041187A" w14:paraId="4A4DA13F" w14:textId="77777777" w:rsidTr="00D25A4F">
        <w:trPr>
          <w:jc w:val="center"/>
        </w:trPr>
        <w:tc>
          <w:tcPr>
            <w:tcW w:w="4106" w:type="dxa"/>
          </w:tcPr>
          <w:p w14:paraId="3CAADF6D"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/apis/apps/v1/namespaces/{namespace}/statefulsets/</w:t>
            </w:r>
          </w:p>
          <w:p w14:paraId="024A3643"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{name}</w:t>
            </w:r>
          </w:p>
        </w:tc>
        <w:tc>
          <w:tcPr>
            <w:tcW w:w="5523" w:type="dxa"/>
          </w:tcPr>
          <w:p w14:paraId="74105DC3"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PUT: Replace the StatefulSet resource in the namespace</w:t>
            </w:r>
          </w:p>
          <w:p w14:paraId="32E9EF3D"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PATCH: Partial update the StatefulSet resource in the namespace</w:t>
            </w:r>
          </w:p>
          <w:p w14:paraId="538BC935"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DELETE: Delete the StatefulSet resource from the namespace</w:t>
            </w:r>
          </w:p>
          <w:p w14:paraId="34B2CC1F" w14:textId="77777777" w:rsidR="00517E7E" w:rsidRPr="00145E77" w:rsidRDefault="00517E7E" w:rsidP="00517E7E">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GET: Read the StatefulSet resource in the namespace</w:t>
            </w:r>
          </w:p>
        </w:tc>
      </w:tr>
    </w:tbl>
    <w:p w14:paraId="1F2FBB84" w14:textId="77777777" w:rsidR="00517E7E" w:rsidRPr="002A3BFC" w:rsidRDefault="00517E7E" w:rsidP="00517E7E"/>
    <w:p w14:paraId="05397154" w14:textId="77777777" w:rsidR="00517E7E" w:rsidRDefault="00517E7E" w:rsidP="00517E7E">
      <w:pPr>
        <w:pStyle w:val="Heading5"/>
      </w:pPr>
      <w:r>
        <w:t>DaemonSet</w:t>
      </w:r>
    </w:p>
    <w:p w14:paraId="07BD43BD" w14:textId="77777777" w:rsidR="00517E7E" w:rsidRDefault="00517E7E" w:rsidP="00517E7E">
      <w:r>
        <w:t>A K8s DaemonSet resource is used for running a Pod instance on all or a subset of the worker nodes in a K8s cluster. If the cluster scales up or down i.e., worker nodes are added ore removed from the cluster, the daemonset Pods are scaled accordingly to ensure that one Pod per worker node requirement is met.</w:t>
      </w:r>
    </w:p>
    <w:p w14:paraId="02DC6130" w14:textId="77777777" w:rsidR="00517E7E" w:rsidRDefault="00517E7E" w:rsidP="00517E7E">
      <w:r>
        <w:t xml:space="preserve">Table </w:t>
      </w:r>
      <w:r w:rsidRPr="004379B7">
        <w:t>4.3.1.1.4-1</w:t>
      </w:r>
      <w:r>
        <w:t xml:space="preserve"> provides details of the standard K8s DaemonSet resource specification.</w:t>
      </w:r>
    </w:p>
    <w:p w14:paraId="5B891267" w14:textId="1322C251" w:rsidR="00517E7E" w:rsidRPr="00746F91" w:rsidRDefault="00517E7E" w:rsidP="00517E7E">
      <w:pPr>
        <w:jc w:val="center"/>
        <w:rPr>
          <w:b/>
          <w:bCs/>
        </w:rPr>
      </w:pPr>
      <w:r w:rsidRPr="00746F91">
        <w:rPr>
          <w:b/>
          <w:bCs/>
        </w:rPr>
        <w:t>Table 4.3.1.1.4-1: DaemonSet resource specification</w:t>
      </w:r>
      <w:r w:rsidR="00D80A6D">
        <w:rPr>
          <w:b/>
          <w:bCs/>
        </w:rPr>
        <w:t xml:space="preserve"> </w:t>
      </w:r>
      <w:r w:rsidR="00D80A6D">
        <w:rPr>
          <w:b/>
          <w:bCs/>
        </w:rPr>
        <w:fldChar w:fldCharType="begin"/>
      </w:r>
      <w:r w:rsidR="00D80A6D">
        <w:rPr>
          <w:b/>
          <w:bCs/>
        </w:rPr>
        <w:instrText xml:space="preserve"> REF _Ref109647711 \r \h </w:instrText>
      </w:r>
      <w:r w:rsidR="00D80A6D">
        <w:rPr>
          <w:b/>
          <w:bCs/>
        </w:rPr>
      </w:r>
      <w:r w:rsidR="00D80A6D">
        <w:rPr>
          <w:b/>
          <w:bCs/>
        </w:rPr>
        <w:fldChar w:fldCharType="separate"/>
      </w:r>
      <w:r w:rsidR="00DB0455">
        <w:rPr>
          <w:b/>
          <w:bCs/>
        </w:rPr>
        <w:t>[5]</w:t>
      </w:r>
      <w:r w:rsidR="00D80A6D">
        <w:rPr>
          <w:b/>
          <w:bCs/>
        </w:rPr>
        <w:fldChar w:fldCharType="end"/>
      </w:r>
      <w:r w:rsidR="00D80A6D" w:rsidRPr="00746F91">
        <w:rPr>
          <w:b/>
          <w:bCs/>
        </w:rPr>
        <w:t xml:space="preserve"> </w:t>
      </w:r>
    </w:p>
    <w:tbl>
      <w:tblPr>
        <w:tblStyle w:val="TableGrid12"/>
        <w:tblW w:w="0" w:type="auto"/>
        <w:jc w:val="center"/>
        <w:tblLook w:val="04A0" w:firstRow="1" w:lastRow="0" w:firstColumn="1" w:lastColumn="0" w:noHBand="0" w:noVBand="1"/>
      </w:tblPr>
      <w:tblGrid>
        <w:gridCol w:w="1696"/>
        <w:gridCol w:w="2127"/>
        <w:gridCol w:w="5792"/>
      </w:tblGrid>
      <w:tr w:rsidR="00517E7E" w:rsidRPr="0041187A" w14:paraId="0C90FBCB" w14:textId="77777777" w:rsidTr="00D25A4F">
        <w:trPr>
          <w:jc w:val="center"/>
        </w:trPr>
        <w:tc>
          <w:tcPr>
            <w:tcW w:w="1696" w:type="dxa"/>
            <w:shd w:val="clear" w:color="auto" w:fill="E7E6E6" w:themeFill="background2"/>
          </w:tcPr>
          <w:p w14:paraId="3493DA74"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Resource Field</w:t>
            </w:r>
          </w:p>
        </w:tc>
        <w:tc>
          <w:tcPr>
            <w:tcW w:w="2127" w:type="dxa"/>
            <w:shd w:val="clear" w:color="auto" w:fill="E7E6E6" w:themeFill="background2"/>
          </w:tcPr>
          <w:p w14:paraId="2730673D"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 xml:space="preserve">Resource Field Type </w:t>
            </w:r>
          </w:p>
        </w:tc>
        <w:tc>
          <w:tcPr>
            <w:tcW w:w="5792" w:type="dxa"/>
            <w:shd w:val="clear" w:color="auto" w:fill="E7E6E6" w:themeFill="background2"/>
          </w:tcPr>
          <w:p w14:paraId="06F55380" w14:textId="77777777" w:rsidR="00517E7E" w:rsidRPr="00145E77" w:rsidRDefault="00517E7E" w:rsidP="00D25A4F">
            <w:pPr>
              <w:keepNext/>
              <w:keepLines/>
              <w:spacing w:after="0"/>
              <w:rPr>
                <w:rFonts w:ascii="Arial" w:hAnsi="Arial" w:cs="Arial"/>
                <w:b/>
                <w:sz w:val="18"/>
              </w:rPr>
            </w:pPr>
            <w:r w:rsidRPr="00145E77">
              <w:rPr>
                <w:rFonts w:ascii="Arial" w:hAnsi="Arial" w:cs="Arial"/>
                <w:b/>
                <w:sz w:val="18"/>
              </w:rPr>
              <w:t>Resource Field Description</w:t>
            </w:r>
          </w:p>
        </w:tc>
      </w:tr>
      <w:tr w:rsidR="00517E7E" w:rsidRPr="0041187A" w14:paraId="3B0527DB" w14:textId="77777777" w:rsidTr="00D25A4F">
        <w:trPr>
          <w:jc w:val="center"/>
        </w:trPr>
        <w:tc>
          <w:tcPr>
            <w:tcW w:w="1696" w:type="dxa"/>
          </w:tcPr>
          <w:p w14:paraId="31184741"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apiVerison</w:t>
            </w:r>
          </w:p>
        </w:tc>
        <w:tc>
          <w:tcPr>
            <w:tcW w:w="2127" w:type="dxa"/>
          </w:tcPr>
          <w:p w14:paraId="0B725E69"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string</w:t>
            </w:r>
          </w:p>
        </w:tc>
        <w:tc>
          <w:tcPr>
            <w:tcW w:w="5792" w:type="dxa"/>
          </w:tcPr>
          <w:p w14:paraId="3D9C94CC"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 xml:space="preserve">Defines the versioned schema of the DaemonSet resource. </w:t>
            </w:r>
          </w:p>
        </w:tc>
      </w:tr>
      <w:tr w:rsidR="00517E7E" w:rsidRPr="0041187A" w14:paraId="59E05D3C" w14:textId="77777777" w:rsidTr="00D25A4F">
        <w:trPr>
          <w:jc w:val="center"/>
        </w:trPr>
        <w:tc>
          <w:tcPr>
            <w:tcW w:w="1696" w:type="dxa"/>
          </w:tcPr>
          <w:p w14:paraId="4FD6DCEA"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kind</w:t>
            </w:r>
          </w:p>
        </w:tc>
        <w:tc>
          <w:tcPr>
            <w:tcW w:w="2127" w:type="dxa"/>
          </w:tcPr>
          <w:p w14:paraId="00E5ED7B"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string</w:t>
            </w:r>
          </w:p>
        </w:tc>
        <w:tc>
          <w:tcPr>
            <w:tcW w:w="5792" w:type="dxa"/>
          </w:tcPr>
          <w:p w14:paraId="0FD42D73" w14:textId="77777777" w:rsidR="00517E7E" w:rsidRPr="00145E77" w:rsidRDefault="00517E7E" w:rsidP="00D25A4F">
            <w:pPr>
              <w:keepNext/>
              <w:keepLines/>
              <w:spacing w:after="0"/>
              <w:rPr>
                <w:rFonts w:ascii="Arial" w:hAnsi="Arial" w:cs="Arial"/>
                <w:sz w:val="18"/>
              </w:rPr>
            </w:pPr>
            <w:r w:rsidRPr="00145E77">
              <w:rPr>
                <w:rFonts w:ascii="Arial" w:hAnsi="Arial" w:cs="Arial"/>
                <w:sz w:val="18"/>
              </w:rPr>
              <w:t>Represents the REST resource for DaemonSet resource. The K8s API Server may infer this from the endpoint the client submits the request to. The value cannot be updated.</w:t>
            </w:r>
          </w:p>
        </w:tc>
      </w:tr>
      <w:tr w:rsidR="00517E7E" w:rsidRPr="0041187A" w14:paraId="412BE443" w14:textId="77777777" w:rsidTr="00D25A4F">
        <w:trPr>
          <w:jc w:val="center"/>
        </w:trPr>
        <w:tc>
          <w:tcPr>
            <w:tcW w:w="1696" w:type="dxa"/>
          </w:tcPr>
          <w:p w14:paraId="0F659E94"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metadata</w:t>
            </w:r>
          </w:p>
        </w:tc>
        <w:tc>
          <w:tcPr>
            <w:tcW w:w="2127" w:type="dxa"/>
          </w:tcPr>
          <w:p w14:paraId="48815268"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ObjectMeta</w:t>
            </w:r>
          </w:p>
        </w:tc>
        <w:tc>
          <w:tcPr>
            <w:tcW w:w="5792" w:type="dxa"/>
          </w:tcPr>
          <w:p w14:paraId="244333EE" w14:textId="12DC044E" w:rsidR="00517E7E" w:rsidRPr="00395212" w:rsidRDefault="00517E7E" w:rsidP="00D25A4F">
            <w:pPr>
              <w:keepNext/>
              <w:keepLines/>
              <w:spacing w:after="0"/>
              <w:rPr>
                <w:rFonts w:ascii="Arial" w:hAnsi="Arial" w:cs="Arial"/>
                <w:sz w:val="18"/>
              </w:rPr>
            </w:pPr>
            <w:r w:rsidRPr="00395212">
              <w:rPr>
                <w:rFonts w:ascii="Arial" w:hAnsi="Arial" w:cs="Arial"/>
                <w:sz w:val="18"/>
              </w:rPr>
              <w:t>Standard metadata of the DaemonSet resource</w:t>
            </w:r>
            <w:r w:rsidR="00D80A6D">
              <w:rPr>
                <w:rFonts w:ascii="Arial" w:hAnsi="Arial" w:cs="Arial"/>
                <w:sz w:val="18"/>
              </w:rPr>
              <w:t xml:space="preserve"> </w:t>
            </w:r>
            <w:r w:rsidR="00D80A6D">
              <w:rPr>
                <w:rFonts w:ascii="Arial" w:hAnsi="Arial" w:cs="Arial"/>
                <w:sz w:val="18"/>
              </w:rPr>
              <w:fldChar w:fldCharType="begin"/>
            </w:r>
            <w:r w:rsidR="00D80A6D">
              <w:rPr>
                <w:rFonts w:ascii="Arial" w:hAnsi="Arial" w:cs="Arial"/>
                <w:sz w:val="18"/>
              </w:rPr>
              <w:instrText xml:space="preserve"> REF _Ref104551316 \r \h </w:instrText>
            </w:r>
            <w:r w:rsidR="00D80A6D">
              <w:rPr>
                <w:rFonts w:ascii="Arial" w:hAnsi="Arial" w:cs="Arial"/>
                <w:sz w:val="18"/>
              </w:rPr>
            </w:r>
            <w:r w:rsidR="00D80A6D">
              <w:rPr>
                <w:rFonts w:ascii="Arial" w:hAnsi="Arial" w:cs="Arial"/>
                <w:sz w:val="18"/>
              </w:rPr>
              <w:fldChar w:fldCharType="separate"/>
            </w:r>
            <w:r w:rsidR="00DB0455">
              <w:rPr>
                <w:rFonts w:ascii="Arial" w:hAnsi="Arial" w:cs="Arial"/>
                <w:sz w:val="18"/>
              </w:rPr>
              <w:t>[6]</w:t>
            </w:r>
            <w:r w:rsidR="00D80A6D">
              <w:rPr>
                <w:rFonts w:ascii="Arial" w:hAnsi="Arial" w:cs="Arial"/>
                <w:sz w:val="18"/>
              </w:rPr>
              <w:fldChar w:fldCharType="end"/>
            </w:r>
            <w:r>
              <w:rPr>
                <w:rFonts w:ascii="Arial" w:hAnsi="Arial" w:cs="Arial"/>
                <w:sz w:val="18"/>
              </w:rPr>
              <w:t>.</w:t>
            </w:r>
          </w:p>
        </w:tc>
      </w:tr>
      <w:tr w:rsidR="00517E7E" w:rsidRPr="0041187A" w14:paraId="589F3450" w14:textId="77777777" w:rsidTr="00D25A4F">
        <w:trPr>
          <w:jc w:val="center"/>
        </w:trPr>
        <w:tc>
          <w:tcPr>
            <w:tcW w:w="1696" w:type="dxa"/>
          </w:tcPr>
          <w:p w14:paraId="4BE0BE06"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spec</w:t>
            </w:r>
          </w:p>
        </w:tc>
        <w:tc>
          <w:tcPr>
            <w:tcW w:w="2127" w:type="dxa"/>
          </w:tcPr>
          <w:p w14:paraId="07E6C44D"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DaemonSetSpec</w:t>
            </w:r>
          </w:p>
        </w:tc>
        <w:tc>
          <w:tcPr>
            <w:tcW w:w="5792" w:type="dxa"/>
          </w:tcPr>
          <w:p w14:paraId="3B056277"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Specifies the desired behavior of the DaemonSet resource.</w:t>
            </w:r>
          </w:p>
        </w:tc>
      </w:tr>
      <w:tr w:rsidR="00517E7E" w:rsidRPr="0041187A" w14:paraId="3FFC2B2F" w14:textId="77777777" w:rsidTr="00D25A4F">
        <w:trPr>
          <w:jc w:val="center"/>
        </w:trPr>
        <w:tc>
          <w:tcPr>
            <w:tcW w:w="1696" w:type="dxa"/>
          </w:tcPr>
          <w:p w14:paraId="6EA6CD08"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status</w:t>
            </w:r>
          </w:p>
        </w:tc>
        <w:tc>
          <w:tcPr>
            <w:tcW w:w="2127" w:type="dxa"/>
          </w:tcPr>
          <w:p w14:paraId="1014A24C"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DaemonSetStatus</w:t>
            </w:r>
          </w:p>
        </w:tc>
        <w:tc>
          <w:tcPr>
            <w:tcW w:w="5792" w:type="dxa"/>
          </w:tcPr>
          <w:p w14:paraId="02A2F0CA"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Represents the most recent observed status of the DaemonSet resource</w:t>
            </w:r>
            <w:r>
              <w:rPr>
                <w:rFonts w:ascii="Arial" w:hAnsi="Arial" w:cs="Arial"/>
                <w:sz w:val="18"/>
              </w:rPr>
              <w:t>.</w:t>
            </w:r>
          </w:p>
        </w:tc>
      </w:tr>
    </w:tbl>
    <w:p w14:paraId="48116D96" w14:textId="77777777" w:rsidR="00517E7E" w:rsidRDefault="00517E7E" w:rsidP="00517E7E"/>
    <w:p w14:paraId="5FA5F738" w14:textId="4D4762E5" w:rsidR="00517E7E" w:rsidRDefault="00517E7E" w:rsidP="00517E7E">
      <w:r>
        <w:t xml:space="preserve">Table </w:t>
      </w:r>
      <w:r w:rsidRPr="004379B7">
        <w:t>4.3.1.1.4-2</w:t>
      </w:r>
      <w:r>
        <w:t xml:space="preserve"> provides relevant K8s DaemonSet resource URIs and supported HTTP methods using O2dms interface. For the SMO to lifecycle manage a K8s DeamonSet resource in a K8s cluster using O2dms K8s profile, it shall use the URIs, and HTTP methods listed in Table </w:t>
      </w:r>
      <w:r w:rsidRPr="004379B7">
        <w:t>4.3.1.1.4-2</w:t>
      </w:r>
      <w:r>
        <w:t xml:space="preserve"> with K8s standard query and body parameters for DeamonSet resource included in the HTTP request</w:t>
      </w:r>
      <w:r w:rsidR="00E77183">
        <w:t xml:space="preserve"> </w:t>
      </w:r>
      <w:r w:rsidR="00E77183">
        <w:fldChar w:fldCharType="begin"/>
      </w:r>
      <w:r w:rsidR="00E77183">
        <w:instrText xml:space="preserve"> REF _Ref109647711 \r \h </w:instrText>
      </w:r>
      <w:r w:rsidR="00E77183">
        <w:fldChar w:fldCharType="separate"/>
      </w:r>
      <w:r w:rsidR="00DB0455">
        <w:t>[5]</w:t>
      </w:r>
      <w:r w:rsidR="00E77183">
        <w:fldChar w:fldCharType="end"/>
      </w:r>
      <w:r>
        <w:t>.</w:t>
      </w:r>
    </w:p>
    <w:p w14:paraId="7D0A167A" w14:textId="77777777" w:rsidR="00517E7E" w:rsidRPr="00746F91" w:rsidRDefault="00517E7E" w:rsidP="00517E7E">
      <w:pPr>
        <w:jc w:val="center"/>
        <w:rPr>
          <w:b/>
          <w:bCs/>
        </w:rPr>
      </w:pPr>
      <w:r w:rsidRPr="00746F91">
        <w:rPr>
          <w:b/>
          <w:bCs/>
        </w:rPr>
        <w:t>Table 4.3.1.1.4-2: DaemonSet resource URIs and HTTP methods supported using O2dms K8s profile</w:t>
      </w:r>
    </w:p>
    <w:tbl>
      <w:tblPr>
        <w:tblStyle w:val="TableGrid12"/>
        <w:tblW w:w="0" w:type="auto"/>
        <w:jc w:val="center"/>
        <w:tblLook w:val="04A0" w:firstRow="1" w:lastRow="0" w:firstColumn="1" w:lastColumn="0" w:noHBand="0" w:noVBand="1"/>
      </w:tblPr>
      <w:tblGrid>
        <w:gridCol w:w="4529"/>
        <w:gridCol w:w="5100"/>
      </w:tblGrid>
      <w:tr w:rsidR="00517E7E" w:rsidRPr="0041187A" w14:paraId="315A30AC" w14:textId="77777777" w:rsidTr="00D25A4F">
        <w:trPr>
          <w:jc w:val="center"/>
        </w:trPr>
        <w:tc>
          <w:tcPr>
            <w:tcW w:w="4248" w:type="dxa"/>
            <w:shd w:val="clear" w:color="auto" w:fill="E7E6E6" w:themeFill="background2"/>
          </w:tcPr>
          <w:p w14:paraId="070D3F2F" w14:textId="77777777" w:rsidR="00517E7E" w:rsidRPr="00395212" w:rsidRDefault="00517E7E" w:rsidP="00D25A4F">
            <w:pPr>
              <w:keepNext/>
              <w:keepLines/>
              <w:spacing w:after="0"/>
              <w:jc w:val="center"/>
              <w:rPr>
                <w:rFonts w:ascii="Arial" w:hAnsi="Arial" w:cs="Arial"/>
                <w:b/>
                <w:sz w:val="18"/>
              </w:rPr>
            </w:pPr>
            <w:r w:rsidRPr="00395212">
              <w:rPr>
                <w:rFonts w:ascii="Arial" w:hAnsi="Arial" w:cs="Arial"/>
                <w:b/>
                <w:sz w:val="18"/>
              </w:rPr>
              <w:t>Relevant DaemonSet Resource URIs</w:t>
            </w:r>
          </w:p>
        </w:tc>
        <w:tc>
          <w:tcPr>
            <w:tcW w:w="5381" w:type="dxa"/>
            <w:shd w:val="clear" w:color="auto" w:fill="E7E6E6" w:themeFill="background2"/>
          </w:tcPr>
          <w:p w14:paraId="223DA11A" w14:textId="77777777" w:rsidR="00517E7E" w:rsidRPr="00395212" w:rsidRDefault="00517E7E" w:rsidP="00D25A4F">
            <w:pPr>
              <w:keepNext/>
              <w:keepLines/>
              <w:spacing w:after="0"/>
              <w:jc w:val="center"/>
              <w:rPr>
                <w:rFonts w:ascii="Arial" w:hAnsi="Arial" w:cs="Arial"/>
                <w:b/>
                <w:sz w:val="18"/>
              </w:rPr>
            </w:pPr>
            <w:r w:rsidRPr="00395212">
              <w:rPr>
                <w:rFonts w:ascii="Arial" w:hAnsi="Arial" w:cs="Arial"/>
                <w:b/>
                <w:sz w:val="18"/>
              </w:rPr>
              <w:t xml:space="preserve">Supported HTTP Methods </w:t>
            </w:r>
          </w:p>
        </w:tc>
      </w:tr>
      <w:tr w:rsidR="00517E7E" w:rsidRPr="0041187A" w14:paraId="5B6BB1DE" w14:textId="77777777" w:rsidTr="00D25A4F">
        <w:trPr>
          <w:jc w:val="center"/>
        </w:trPr>
        <w:tc>
          <w:tcPr>
            <w:tcW w:w="4248" w:type="dxa"/>
          </w:tcPr>
          <w:p w14:paraId="6C0A023C"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/apis/apps/v1/namespaces/{namespace}/daemonsets</w:t>
            </w:r>
          </w:p>
        </w:tc>
        <w:tc>
          <w:tcPr>
            <w:tcW w:w="5381" w:type="dxa"/>
          </w:tcPr>
          <w:p w14:paraId="5704AA23" w14:textId="77777777" w:rsidR="00517E7E" w:rsidRPr="00395212" w:rsidRDefault="00517E7E" w:rsidP="00517E7E">
            <w:pPr>
              <w:pStyle w:val="ListParagraph"/>
              <w:keepNext/>
              <w:keepLines/>
              <w:numPr>
                <w:ilvl w:val="0"/>
                <w:numId w:val="111"/>
              </w:numPr>
              <w:spacing w:after="0"/>
              <w:rPr>
                <w:rFonts w:ascii="Arial" w:eastAsia="Calibri" w:hAnsi="Arial" w:cs="Arial"/>
                <w:sz w:val="18"/>
              </w:rPr>
            </w:pPr>
            <w:r w:rsidRPr="00395212">
              <w:rPr>
                <w:rFonts w:ascii="Arial" w:eastAsia="Calibri" w:hAnsi="Arial" w:cs="Arial"/>
                <w:sz w:val="18"/>
              </w:rPr>
              <w:t>POST: Create a DaemonSet resource in specified namespace</w:t>
            </w:r>
          </w:p>
          <w:p w14:paraId="68FFE1BF" w14:textId="77777777" w:rsidR="00517E7E" w:rsidRPr="00395212" w:rsidRDefault="00517E7E" w:rsidP="00517E7E">
            <w:pPr>
              <w:pStyle w:val="ListParagraph"/>
              <w:keepNext/>
              <w:keepLines/>
              <w:numPr>
                <w:ilvl w:val="0"/>
                <w:numId w:val="111"/>
              </w:numPr>
              <w:spacing w:after="0"/>
              <w:rPr>
                <w:rFonts w:ascii="Arial" w:eastAsia="Calibri" w:hAnsi="Arial" w:cs="Arial"/>
                <w:sz w:val="18"/>
              </w:rPr>
            </w:pPr>
            <w:r w:rsidRPr="00395212">
              <w:rPr>
                <w:rFonts w:ascii="Arial" w:eastAsia="Calibri" w:hAnsi="Arial" w:cs="Arial"/>
                <w:sz w:val="18"/>
              </w:rPr>
              <w:t>GET: List or watch all DaemonSet resources in the namespace</w:t>
            </w:r>
          </w:p>
          <w:p w14:paraId="3B843ED8" w14:textId="77777777" w:rsidR="00517E7E" w:rsidRPr="00395212" w:rsidRDefault="00517E7E" w:rsidP="00517E7E">
            <w:pPr>
              <w:pStyle w:val="ListParagraph"/>
              <w:keepNext/>
              <w:keepLines/>
              <w:numPr>
                <w:ilvl w:val="0"/>
                <w:numId w:val="111"/>
              </w:numPr>
              <w:spacing w:after="0"/>
              <w:rPr>
                <w:rFonts w:ascii="Arial" w:eastAsia="Calibri" w:hAnsi="Arial" w:cs="Arial"/>
                <w:sz w:val="18"/>
              </w:rPr>
            </w:pPr>
            <w:r w:rsidRPr="00395212">
              <w:rPr>
                <w:rFonts w:ascii="Arial" w:eastAsia="Calibri" w:hAnsi="Arial" w:cs="Arial"/>
                <w:sz w:val="18"/>
              </w:rPr>
              <w:t>DELETE: Delete all DaemonSet resources from the namespace</w:t>
            </w:r>
          </w:p>
        </w:tc>
      </w:tr>
      <w:tr w:rsidR="00517E7E" w:rsidRPr="0041187A" w14:paraId="3BD709A7" w14:textId="77777777" w:rsidTr="00D25A4F">
        <w:trPr>
          <w:jc w:val="center"/>
        </w:trPr>
        <w:tc>
          <w:tcPr>
            <w:tcW w:w="4248" w:type="dxa"/>
          </w:tcPr>
          <w:p w14:paraId="4D9383D7"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/apis/apps/v1/namespaces/{namespace}/daemonsets/</w:t>
            </w:r>
          </w:p>
          <w:p w14:paraId="2F35A20D"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{name}</w:t>
            </w:r>
          </w:p>
        </w:tc>
        <w:tc>
          <w:tcPr>
            <w:tcW w:w="5381" w:type="dxa"/>
          </w:tcPr>
          <w:p w14:paraId="3796A97C" w14:textId="77777777" w:rsidR="00517E7E" w:rsidRPr="00395212" w:rsidRDefault="00517E7E" w:rsidP="00517E7E">
            <w:pPr>
              <w:pStyle w:val="ListParagraph"/>
              <w:keepNext/>
              <w:keepLines/>
              <w:numPr>
                <w:ilvl w:val="0"/>
                <w:numId w:val="111"/>
              </w:numPr>
              <w:spacing w:after="0"/>
              <w:rPr>
                <w:rFonts w:ascii="Arial" w:eastAsia="Calibri" w:hAnsi="Arial" w:cs="Arial"/>
                <w:sz w:val="18"/>
              </w:rPr>
            </w:pPr>
            <w:r w:rsidRPr="00395212">
              <w:rPr>
                <w:rFonts w:ascii="Arial" w:eastAsia="Calibri" w:hAnsi="Arial" w:cs="Arial"/>
                <w:sz w:val="18"/>
              </w:rPr>
              <w:t>PUT: Replace the DaemonSet resource in the namespace</w:t>
            </w:r>
          </w:p>
          <w:p w14:paraId="29F0CEF1" w14:textId="77777777" w:rsidR="00517E7E" w:rsidRPr="00395212" w:rsidRDefault="00517E7E" w:rsidP="00517E7E">
            <w:pPr>
              <w:pStyle w:val="ListParagraph"/>
              <w:keepNext/>
              <w:keepLines/>
              <w:numPr>
                <w:ilvl w:val="0"/>
                <w:numId w:val="111"/>
              </w:numPr>
              <w:spacing w:after="0"/>
              <w:rPr>
                <w:rFonts w:ascii="Arial" w:eastAsia="Calibri" w:hAnsi="Arial" w:cs="Arial"/>
                <w:sz w:val="18"/>
              </w:rPr>
            </w:pPr>
            <w:r w:rsidRPr="00395212">
              <w:rPr>
                <w:rFonts w:ascii="Arial" w:eastAsia="Calibri" w:hAnsi="Arial" w:cs="Arial"/>
                <w:sz w:val="18"/>
              </w:rPr>
              <w:t>PATCH: Partial update the DaemonSet resource in the namespace</w:t>
            </w:r>
          </w:p>
          <w:p w14:paraId="163FC5AD" w14:textId="77777777" w:rsidR="00517E7E" w:rsidRPr="00395212" w:rsidRDefault="00517E7E" w:rsidP="00517E7E">
            <w:pPr>
              <w:pStyle w:val="ListParagraph"/>
              <w:keepNext/>
              <w:keepLines/>
              <w:numPr>
                <w:ilvl w:val="0"/>
                <w:numId w:val="111"/>
              </w:numPr>
              <w:spacing w:after="0"/>
              <w:rPr>
                <w:rFonts w:ascii="Arial" w:eastAsia="Calibri" w:hAnsi="Arial" w:cs="Arial"/>
                <w:sz w:val="18"/>
              </w:rPr>
            </w:pPr>
            <w:r w:rsidRPr="00395212">
              <w:rPr>
                <w:rFonts w:ascii="Arial" w:eastAsia="Calibri" w:hAnsi="Arial" w:cs="Arial"/>
                <w:sz w:val="18"/>
              </w:rPr>
              <w:t>DELETE: Delete the DaemonSet resource from the namespace</w:t>
            </w:r>
          </w:p>
          <w:p w14:paraId="278F3453" w14:textId="77777777" w:rsidR="00517E7E" w:rsidRPr="00395212" w:rsidRDefault="00517E7E" w:rsidP="00517E7E">
            <w:pPr>
              <w:pStyle w:val="ListParagraph"/>
              <w:keepNext/>
              <w:keepLines/>
              <w:numPr>
                <w:ilvl w:val="0"/>
                <w:numId w:val="111"/>
              </w:numPr>
              <w:spacing w:after="0"/>
              <w:rPr>
                <w:rFonts w:ascii="Arial" w:eastAsia="Calibri" w:hAnsi="Arial" w:cs="Arial"/>
                <w:sz w:val="18"/>
              </w:rPr>
            </w:pPr>
            <w:r w:rsidRPr="00395212">
              <w:rPr>
                <w:rFonts w:ascii="Arial" w:eastAsia="Calibri" w:hAnsi="Arial" w:cs="Arial"/>
                <w:sz w:val="18"/>
              </w:rPr>
              <w:t>GET: Read the DaemonSet resource in the namespace</w:t>
            </w:r>
          </w:p>
        </w:tc>
      </w:tr>
    </w:tbl>
    <w:p w14:paraId="439A19AB" w14:textId="77777777" w:rsidR="00517E7E" w:rsidRPr="00C9284E" w:rsidRDefault="00517E7E" w:rsidP="00517E7E"/>
    <w:p w14:paraId="09D79256" w14:textId="77777777" w:rsidR="00517E7E" w:rsidRDefault="00517E7E" w:rsidP="00517E7E">
      <w:pPr>
        <w:pStyle w:val="Heading5"/>
      </w:pPr>
      <w:r>
        <w:lastRenderedPageBreak/>
        <w:t>Job</w:t>
      </w:r>
    </w:p>
    <w:p w14:paraId="2E159F39" w14:textId="77777777" w:rsidR="00517E7E" w:rsidRDefault="00517E7E" w:rsidP="00517E7E">
      <w:r>
        <w:t>A K8s Job resource is used for running workloads in K8s clusters that run to completion and are terminated after completion. A Job resource can create one or more Pods and execute them until a specified number of Jobs are successfully terminated. A Job resource tracks successful completions of Pod executions and upon reaching the desired number of completions, the Job is considered complete.</w:t>
      </w:r>
    </w:p>
    <w:p w14:paraId="0E8A071B" w14:textId="77777777" w:rsidR="00517E7E" w:rsidRDefault="00517E7E" w:rsidP="00517E7E">
      <w:r>
        <w:t xml:space="preserve">Table </w:t>
      </w:r>
      <w:r w:rsidRPr="004379B7">
        <w:t>4.3.1.1.5-1</w:t>
      </w:r>
      <w:r>
        <w:t xml:space="preserve"> provides details of the standard K8s Job resource specification. </w:t>
      </w:r>
    </w:p>
    <w:p w14:paraId="603F4F87" w14:textId="7B7CA41E" w:rsidR="00517E7E" w:rsidRPr="00710DF5" w:rsidRDefault="00517E7E" w:rsidP="00517E7E">
      <w:pPr>
        <w:jc w:val="center"/>
        <w:rPr>
          <w:b/>
          <w:bCs/>
        </w:rPr>
      </w:pPr>
      <w:r w:rsidRPr="00710DF5">
        <w:rPr>
          <w:b/>
          <w:bCs/>
        </w:rPr>
        <w:t>Table 4.3.1.1.5-1: Job resource specification</w:t>
      </w:r>
      <w:r w:rsidR="00E77183">
        <w:rPr>
          <w:b/>
          <w:bCs/>
        </w:rPr>
        <w:t xml:space="preserve"> </w:t>
      </w:r>
      <w:r w:rsidR="00E77183">
        <w:rPr>
          <w:b/>
          <w:bCs/>
        </w:rPr>
        <w:fldChar w:fldCharType="begin"/>
      </w:r>
      <w:r w:rsidR="00E77183">
        <w:rPr>
          <w:b/>
          <w:bCs/>
        </w:rPr>
        <w:instrText xml:space="preserve"> REF _Ref109647711 \r \h </w:instrText>
      </w:r>
      <w:r w:rsidR="00E77183">
        <w:rPr>
          <w:b/>
          <w:bCs/>
        </w:rPr>
      </w:r>
      <w:r w:rsidR="00E77183">
        <w:rPr>
          <w:b/>
          <w:bCs/>
        </w:rPr>
        <w:fldChar w:fldCharType="separate"/>
      </w:r>
      <w:r w:rsidR="00DB0455">
        <w:rPr>
          <w:b/>
          <w:bCs/>
        </w:rPr>
        <w:t>[5]</w:t>
      </w:r>
      <w:r w:rsidR="00E77183">
        <w:rPr>
          <w:b/>
          <w:bCs/>
        </w:rPr>
        <w:fldChar w:fldCharType="end"/>
      </w:r>
      <w:r w:rsidR="00E77183" w:rsidRPr="00710DF5">
        <w:rPr>
          <w:b/>
          <w:bCs/>
        </w:rPr>
        <w:t xml:space="preserve"> </w:t>
      </w:r>
    </w:p>
    <w:tbl>
      <w:tblPr>
        <w:tblStyle w:val="TableGrid12"/>
        <w:tblW w:w="0" w:type="auto"/>
        <w:jc w:val="center"/>
        <w:tblLook w:val="04A0" w:firstRow="1" w:lastRow="0" w:firstColumn="1" w:lastColumn="0" w:noHBand="0" w:noVBand="1"/>
      </w:tblPr>
      <w:tblGrid>
        <w:gridCol w:w="1696"/>
        <w:gridCol w:w="2127"/>
        <w:gridCol w:w="5792"/>
      </w:tblGrid>
      <w:tr w:rsidR="00517E7E" w:rsidRPr="0041187A" w14:paraId="408116FF" w14:textId="77777777" w:rsidTr="00D25A4F">
        <w:trPr>
          <w:jc w:val="center"/>
        </w:trPr>
        <w:tc>
          <w:tcPr>
            <w:tcW w:w="1696" w:type="dxa"/>
            <w:shd w:val="clear" w:color="auto" w:fill="E7E6E6" w:themeFill="background2"/>
          </w:tcPr>
          <w:p w14:paraId="77DADB23" w14:textId="77777777" w:rsidR="00517E7E" w:rsidRPr="00395212" w:rsidRDefault="00517E7E" w:rsidP="00D25A4F">
            <w:pPr>
              <w:keepNext/>
              <w:keepLines/>
              <w:spacing w:after="0"/>
              <w:rPr>
                <w:rFonts w:ascii="Arial" w:hAnsi="Arial" w:cs="Arial"/>
                <w:b/>
                <w:sz w:val="18"/>
              </w:rPr>
            </w:pPr>
            <w:r w:rsidRPr="00395212">
              <w:rPr>
                <w:rFonts w:ascii="Arial" w:hAnsi="Arial" w:cs="Arial"/>
                <w:b/>
                <w:sz w:val="18"/>
              </w:rPr>
              <w:t>Resource Field</w:t>
            </w:r>
          </w:p>
        </w:tc>
        <w:tc>
          <w:tcPr>
            <w:tcW w:w="2127" w:type="dxa"/>
            <w:shd w:val="clear" w:color="auto" w:fill="E7E6E6" w:themeFill="background2"/>
          </w:tcPr>
          <w:p w14:paraId="2215B98A" w14:textId="77777777" w:rsidR="00517E7E" w:rsidRPr="00395212" w:rsidRDefault="00517E7E" w:rsidP="00D25A4F">
            <w:pPr>
              <w:keepNext/>
              <w:keepLines/>
              <w:spacing w:after="0"/>
              <w:rPr>
                <w:rFonts w:ascii="Arial" w:hAnsi="Arial" w:cs="Arial"/>
                <w:b/>
                <w:sz w:val="18"/>
              </w:rPr>
            </w:pPr>
            <w:r w:rsidRPr="00395212">
              <w:rPr>
                <w:rFonts w:ascii="Arial" w:hAnsi="Arial" w:cs="Arial"/>
                <w:b/>
                <w:sz w:val="18"/>
              </w:rPr>
              <w:t xml:space="preserve">Resource Field Type </w:t>
            </w:r>
          </w:p>
        </w:tc>
        <w:tc>
          <w:tcPr>
            <w:tcW w:w="5792" w:type="dxa"/>
            <w:shd w:val="clear" w:color="auto" w:fill="E7E6E6" w:themeFill="background2"/>
          </w:tcPr>
          <w:p w14:paraId="367BA54C" w14:textId="77777777" w:rsidR="00517E7E" w:rsidRPr="00395212" w:rsidRDefault="00517E7E" w:rsidP="00D25A4F">
            <w:pPr>
              <w:keepNext/>
              <w:keepLines/>
              <w:spacing w:after="0"/>
              <w:rPr>
                <w:rFonts w:ascii="Arial" w:hAnsi="Arial" w:cs="Arial"/>
                <w:b/>
                <w:sz w:val="18"/>
              </w:rPr>
            </w:pPr>
            <w:r w:rsidRPr="00395212">
              <w:rPr>
                <w:rFonts w:ascii="Arial" w:hAnsi="Arial" w:cs="Arial"/>
                <w:b/>
                <w:sz w:val="18"/>
              </w:rPr>
              <w:t>Resource Field Description</w:t>
            </w:r>
          </w:p>
        </w:tc>
      </w:tr>
      <w:tr w:rsidR="00517E7E" w:rsidRPr="0041187A" w14:paraId="78B42D29" w14:textId="77777777" w:rsidTr="00D25A4F">
        <w:trPr>
          <w:jc w:val="center"/>
        </w:trPr>
        <w:tc>
          <w:tcPr>
            <w:tcW w:w="1696" w:type="dxa"/>
          </w:tcPr>
          <w:p w14:paraId="335C0BEE"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apiVerison</w:t>
            </w:r>
          </w:p>
        </w:tc>
        <w:tc>
          <w:tcPr>
            <w:tcW w:w="2127" w:type="dxa"/>
          </w:tcPr>
          <w:p w14:paraId="6D427463"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string</w:t>
            </w:r>
          </w:p>
        </w:tc>
        <w:tc>
          <w:tcPr>
            <w:tcW w:w="5792" w:type="dxa"/>
          </w:tcPr>
          <w:p w14:paraId="2977EC62"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 xml:space="preserve">Defines the versioned schema of the Job resource. </w:t>
            </w:r>
          </w:p>
        </w:tc>
      </w:tr>
      <w:tr w:rsidR="00517E7E" w:rsidRPr="0041187A" w14:paraId="2B0DB72E" w14:textId="77777777" w:rsidTr="00D25A4F">
        <w:trPr>
          <w:jc w:val="center"/>
        </w:trPr>
        <w:tc>
          <w:tcPr>
            <w:tcW w:w="1696" w:type="dxa"/>
          </w:tcPr>
          <w:p w14:paraId="33357BA0"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kind</w:t>
            </w:r>
          </w:p>
        </w:tc>
        <w:tc>
          <w:tcPr>
            <w:tcW w:w="2127" w:type="dxa"/>
          </w:tcPr>
          <w:p w14:paraId="25D47B2C"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string</w:t>
            </w:r>
          </w:p>
        </w:tc>
        <w:tc>
          <w:tcPr>
            <w:tcW w:w="5792" w:type="dxa"/>
          </w:tcPr>
          <w:p w14:paraId="63861CDA"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Represents the REST resource for Job resource. The K8s API Server may infer this from the endpoint the client submits the request to. The value cannot be updated.</w:t>
            </w:r>
          </w:p>
        </w:tc>
      </w:tr>
      <w:tr w:rsidR="00517E7E" w:rsidRPr="0041187A" w14:paraId="65E1724D" w14:textId="77777777" w:rsidTr="00D25A4F">
        <w:trPr>
          <w:jc w:val="center"/>
        </w:trPr>
        <w:tc>
          <w:tcPr>
            <w:tcW w:w="1696" w:type="dxa"/>
          </w:tcPr>
          <w:p w14:paraId="48392D56"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metadata</w:t>
            </w:r>
          </w:p>
        </w:tc>
        <w:tc>
          <w:tcPr>
            <w:tcW w:w="2127" w:type="dxa"/>
          </w:tcPr>
          <w:p w14:paraId="548D1CF9" w14:textId="77777777" w:rsidR="00517E7E" w:rsidRPr="00395212" w:rsidRDefault="00517E7E" w:rsidP="00D25A4F">
            <w:pPr>
              <w:keepNext/>
              <w:keepLines/>
              <w:spacing w:after="0"/>
              <w:rPr>
                <w:rFonts w:ascii="Arial" w:hAnsi="Arial" w:cs="Arial"/>
                <w:sz w:val="18"/>
              </w:rPr>
            </w:pPr>
            <w:r w:rsidRPr="00395212">
              <w:rPr>
                <w:rFonts w:ascii="Arial" w:hAnsi="Arial" w:cs="Arial"/>
                <w:sz w:val="18"/>
              </w:rPr>
              <w:t>ObjectMeta</w:t>
            </w:r>
          </w:p>
        </w:tc>
        <w:tc>
          <w:tcPr>
            <w:tcW w:w="5792" w:type="dxa"/>
          </w:tcPr>
          <w:p w14:paraId="449D6967" w14:textId="5C42A021" w:rsidR="00517E7E" w:rsidRPr="000A16AA" w:rsidRDefault="00517E7E" w:rsidP="00D25A4F">
            <w:pPr>
              <w:keepNext/>
              <w:keepLines/>
              <w:spacing w:after="0"/>
              <w:rPr>
                <w:rFonts w:ascii="Arial" w:hAnsi="Arial" w:cs="Arial"/>
                <w:sz w:val="18"/>
              </w:rPr>
            </w:pPr>
            <w:r w:rsidRPr="00395212">
              <w:rPr>
                <w:rFonts w:ascii="Arial" w:hAnsi="Arial" w:cs="Arial"/>
                <w:sz w:val="18"/>
              </w:rPr>
              <w:t>Standard metadata of the Job resource</w:t>
            </w:r>
            <w:r w:rsidR="00E77183">
              <w:rPr>
                <w:rFonts w:ascii="Arial" w:hAnsi="Arial" w:cs="Arial"/>
                <w:sz w:val="18"/>
              </w:rPr>
              <w:t xml:space="preserve"> </w:t>
            </w:r>
            <w:r w:rsidR="00E77183">
              <w:rPr>
                <w:rFonts w:ascii="Arial" w:hAnsi="Arial" w:cs="Arial"/>
                <w:sz w:val="18"/>
              </w:rPr>
              <w:fldChar w:fldCharType="begin"/>
            </w:r>
            <w:r w:rsidR="00E77183">
              <w:rPr>
                <w:rFonts w:ascii="Arial" w:hAnsi="Arial" w:cs="Arial"/>
                <w:sz w:val="18"/>
              </w:rPr>
              <w:instrText xml:space="preserve"> REF _Ref104551316 \r \h </w:instrText>
            </w:r>
            <w:r w:rsidR="00E77183">
              <w:rPr>
                <w:rFonts w:ascii="Arial" w:hAnsi="Arial" w:cs="Arial"/>
                <w:sz w:val="18"/>
              </w:rPr>
            </w:r>
            <w:r w:rsidR="00E77183">
              <w:rPr>
                <w:rFonts w:ascii="Arial" w:hAnsi="Arial" w:cs="Arial"/>
                <w:sz w:val="18"/>
              </w:rPr>
              <w:fldChar w:fldCharType="separate"/>
            </w:r>
            <w:r w:rsidR="00DB0455">
              <w:rPr>
                <w:rFonts w:ascii="Arial" w:hAnsi="Arial" w:cs="Arial"/>
                <w:sz w:val="18"/>
              </w:rPr>
              <w:t>[6]</w:t>
            </w:r>
            <w:r w:rsidR="00E77183">
              <w:rPr>
                <w:rFonts w:ascii="Arial" w:hAnsi="Arial" w:cs="Arial"/>
                <w:sz w:val="18"/>
              </w:rPr>
              <w:fldChar w:fldCharType="end"/>
            </w:r>
            <w:r>
              <w:rPr>
                <w:rFonts w:ascii="Arial" w:hAnsi="Arial" w:cs="Arial"/>
                <w:sz w:val="18"/>
              </w:rPr>
              <w:t>.</w:t>
            </w:r>
          </w:p>
        </w:tc>
      </w:tr>
      <w:tr w:rsidR="00517E7E" w:rsidRPr="0041187A" w14:paraId="7FE94E81" w14:textId="77777777" w:rsidTr="00D25A4F">
        <w:trPr>
          <w:jc w:val="center"/>
        </w:trPr>
        <w:tc>
          <w:tcPr>
            <w:tcW w:w="1696" w:type="dxa"/>
          </w:tcPr>
          <w:p w14:paraId="14EAE4AB" w14:textId="77777777" w:rsidR="00517E7E" w:rsidRPr="000A16AA" w:rsidRDefault="00517E7E" w:rsidP="00D25A4F">
            <w:pPr>
              <w:keepNext/>
              <w:keepLines/>
              <w:spacing w:after="0"/>
              <w:rPr>
                <w:rFonts w:ascii="Arial" w:hAnsi="Arial" w:cs="Arial"/>
                <w:sz w:val="18"/>
              </w:rPr>
            </w:pPr>
            <w:r w:rsidRPr="000A16AA">
              <w:rPr>
                <w:rFonts w:ascii="Arial" w:hAnsi="Arial" w:cs="Arial"/>
                <w:sz w:val="18"/>
              </w:rPr>
              <w:t>spec</w:t>
            </w:r>
          </w:p>
        </w:tc>
        <w:tc>
          <w:tcPr>
            <w:tcW w:w="2127" w:type="dxa"/>
          </w:tcPr>
          <w:p w14:paraId="12532ECB" w14:textId="77777777" w:rsidR="00517E7E" w:rsidRPr="000A16AA" w:rsidRDefault="00517E7E" w:rsidP="00D25A4F">
            <w:pPr>
              <w:keepNext/>
              <w:keepLines/>
              <w:spacing w:after="0"/>
              <w:rPr>
                <w:rFonts w:ascii="Arial" w:hAnsi="Arial" w:cs="Arial"/>
                <w:sz w:val="18"/>
              </w:rPr>
            </w:pPr>
            <w:r w:rsidRPr="000A16AA">
              <w:rPr>
                <w:rFonts w:ascii="Arial" w:hAnsi="Arial" w:cs="Arial"/>
                <w:sz w:val="18"/>
              </w:rPr>
              <w:t>JobSpec</w:t>
            </w:r>
          </w:p>
        </w:tc>
        <w:tc>
          <w:tcPr>
            <w:tcW w:w="5792" w:type="dxa"/>
          </w:tcPr>
          <w:p w14:paraId="1C36DDD7" w14:textId="77777777" w:rsidR="00517E7E" w:rsidRPr="000A16AA" w:rsidRDefault="00517E7E" w:rsidP="00D25A4F">
            <w:pPr>
              <w:keepNext/>
              <w:keepLines/>
              <w:spacing w:after="0"/>
              <w:rPr>
                <w:rFonts w:ascii="Arial" w:hAnsi="Arial" w:cs="Arial"/>
                <w:sz w:val="18"/>
              </w:rPr>
            </w:pPr>
            <w:r w:rsidRPr="000A16AA">
              <w:rPr>
                <w:rFonts w:ascii="Arial" w:hAnsi="Arial" w:cs="Arial"/>
                <w:sz w:val="18"/>
              </w:rPr>
              <w:t>Specifies the desired behavior of the Job resource.</w:t>
            </w:r>
          </w:p>
        </w:tc>
      </w:tr>
      <w:tr w:rsidR="00517E7E" w:rsidRPr="0041187A" w14:paraId="2C634504" w14:textId="77777777" w:rsidTr="00D25A4F">
        <w:trPr>
          <w:jc w:val="center"/>
        </w:trPr>
        <w:tc>
          <w:tcPr>
            <w:tcW w:w="1696" w:type="dxa"/>
          </w:tcPr>
          <w:p w14:paraId="34759D0E" w14:textId="77777777" w:rsidR="00517E7E" w:rsidRPr="000A16AA" w:rsidRDefault="00517E7E" w:rsidP="00D25A4F">
            <w:pPr>
              <w:keepNext/>
              <w:keepLines/>
              <w:spacing w:after="0"/>
              <w:rPr>
                <w:rFonts w:ascii="Arial" w:hAnsi="Arial" w:cs="Arial"/>
                <w:sz w:val="18"/>
              </w:rPr>
            </w:pPr>
            <w:r w:rsidRPr="000A16AA">
              <w:rPr>
                <w:rFonts w:ascii="Arial" w:hAnsi="Arial" w:cs="Arial"/>
                <w:sz w:val="18"/>
              </w:rPr>
              <w:t>status</w:t>
            </w:r>
          </w:p>
        </w:tc>
        <w:tc>
          <w:tcPr>
            <w:tcW w:w="2127" w:type="dxa"/>
          </w:tcPr>
          <w:p w14:paraId="1F16F509" w14:textId="77777777" w:rsidR="00517E7E" w:rsidRPr="000A16AA" w:rsidRDefault="00517E7E" w:rsidP="00D25A4F">
            <w:pPr>
              <w:keepNext/>
              <w:keepLines/>
              <w:spacing w:after="0"/>
              <w:rPr>
                <w:rFonts w:ascii="Arial" w:hAnsi="Arial" w:cs="Arial"/>
                <w:sz w:val="18"/>
              </w:rPr>
            </w:pPr>
            <w:r w:rsidRPr="000A16AA">
              <w:rPr>
                <w:rFonts w:ascii="Arial" w:hAnsi="Arial" w:cs="Arial"/>
                <w:sz w:val="18"/>
              </w:rPr>
              <w:t>JobStatus</w:t>
            </w:r>
          </w:p>
        </w:tc>
        <w:tc>
          <w:tcPr>
            <w:tcW w:w="5792" w:type="dxa"/>
          </w:tcPr>
          <w:p w14:paraId="4EC310AB" w14:textId="77777777" w:rsidR="00517E7E" w:rsidRPr="000A16AA" w:rsidRDefault="00517E7E" w:rsidP="00D25A4F">
            <w:pPr>
              <w:keepNext/>
              <w:keepLines/>
              <w:spacing w:after="0"/>
              <w:rPr>
                <w:rFonts w:ascii="Arial" w:hAnsi="Arial" w:cs="Arial"/>
                <w:sz w:val="18"/>
              </w:rPr>
            </w:pPr>
            <w:r w:rsidRPr="000A16AA">
              <w:rPr>
                <w:rFonts w:ascii="Arial" w:hAnsi="Arial" w:cs="Arial"/>
                <w:sz w:val="18"/>
              </w:rPr>
              <w:t>Represents the most recent observed status of the Job resource.</w:t>
            </w:r>
          </w:p>
        </w:tc>
      </w:tr>
    </w:tbl>
    <w:p w14:paraId="775B7C92" w14:textId="77777777" w:rsidR="00517E7E" w:rsidRDefault="00517E7E" w:rsidP="00517E7E"/>
    <w:p w14:paraId="0BC6F03E" w14:textId="169965A7" w:rsidR="00517E7E" w:rsidRDefault="00517E7E" w:rsidP="00517E7E">
      <w:r>
        <w:t xml:space="preserve">Table </w:t>
      </w:r>
      <w:r w:rsidRPr="004379B7">
        <w:t>4.3.1.1.5-2</w:t>
      </w:r>
      <w:r>
        <w:t xml:space="preserve"> provides relevant K8s Job resource URIs and supported HTTP methods using O2dms interface. For the SMO to lifecycle manage a Job resource in a chosen K8s cluster using O2dms K8s profile, it shall use the URIs, and HTTP methods listed in Table </w:t>
      </w:r>
      <w:r w:rsidRPr="003C5E69">
        <w:t>4.3.1.1.5-2</w:t>
      </w:r>
      <w:r>
        <w:t xml:space="preserve"> with K8s standard query and body parameters for Job resource included in the HTTP request</w:t>
      </w:r>
      <w:r w:rsidR="00E77183">
        <w:t xml:space="preserve"> </w:t>
      </w:r>
      <w:r w:rsidR="00E77183">
        <w:fldChar w:fldCharType="begin"/>
      </w:r>
      <w:r w:rsidR="00E77183">
        <w:instrText xml:space="preserve"> REF _Ref109647711 \r \h </w:instrText>
      </w:r>
      <w:r w:rsidR="00E77183">
        <w:fldChar w:fldCharType="separate"/>
      </w:r>
      <w:r w:rsidR="00DB0455">
        <w:t>[5]</w:t>
      </w:r>
      <w:r w:rsidR="00E77183">
        <w:fldChar w:fldCharType="end"/>
      </w:r>
      <w:r>
        <w:t>.</w:t>
      </w:r>
    </w:p>
    <w:p w14:paraId="69FB3018" w14:textId="77777777" w:rsidR="00517E7E" w:rsidRPr="00710DF5" w:rsidRDefault="00517E7E" w:rsidP="00517E7E">
      <w:pPr>
        <w:jc w:val="center"/>
        <w:rPr>
          <w:b/>
          <w:bCs/>
        </w:rPr>
      </w:pPr>
      <w:r w:rsidRPr="00710DF5">
        <w:rPr>
          <w:b/>
          <w:bCs/>
        </w:rPr>
        <w:t>Table 4.3.1.1.5-2: Job resource URIs and HTTP methods supported using O2dms K8s profile</w:t>
      </w:r>
    </w:p>
    <w:tbl>
      <w:tblPr>
        <w:tblStyle w:val="TableGrid12"/>
        <w:tblW w:w="0" w:type="auto"/>
        <w:jc w:val="center"/>
        <w:tblLook w:val="04A0" w:firstRow="1" w:lastRow="0" w:firstColumn="1" w:lastColumn="0" w:noHBand="0" w:noVBand="1"/>
      </w:tblPr>
      <w:tblGrid>
        <w:gridCol w:w="3929"/>
        <w:gridCol w:w="5700"/>
      </w:tblGrid>
      <w:tr w:rsidR="00517E7E" w:rsidRPr="0041187A" w14:paraId="6A5DE746" w14:textId="77777777" w:rsidTr="00D25A4F">
        <w:trPr>
          <w:jc w:val="center"/>
        </w:trPr>
        <w:tc>
          <w:tcPr>
            <w:tcW w:w="3681" w:type="dxa"/>
            <w:shd w:val="clear" w:color="auto" w:fill="E7E6E6" w:themeFill="background2"/>
          </w:tcPr>
          <w:p w14:paraId="6471040C" w14:textId="77777777" w:rsidR="00517E7E" w:rsidRPr="00195677" w:rsidRDefault="00517E7E" w:rsidP="00D25A4F">
            <w:pPr>
              <w:keepNext/>
              <w:keepLines/>
              <w:spacing w:after="0"/>
              <w:jc w:val="center"/>
              <w:rPr>
                <w:rFonts w:ascii="Arial" w:hAnsi="Arial" w:cs="Arial"/>
                <w:b/>
                <w:sz w:val="18"/>
              </w:rPr>
            </w:pPr>
            <w:r w:rsidRPr="00195677">
              <w:rPr>
                <w:rFonts w:ascii="Arial" w:hAnsi="Arial" w:cs="Arial"/>
                <w:b/>
                <w:sz w:val="18"/>
              </w:rPr>
              <w:t>Relevant Job Resource URIs</w:t>
            </w:r>
          </w:p>
        </w:tc>
        <w:tc>
          <w:tcPr>
            <w:tcW w:w="5948" w:type="dxa"/>
            <w:shd w:val="clear" w:color="auto" w:fill="E7E6E6" w:themeFill="background2"/>
          </w:tcPr>
          <w:p w14:paraId="5EB53FD0" w14:textId="77777777" w:rsidR="00517E7E" w:rsidRPr="00195677" w:rsidRDefault="00517E7E" w:rsidP="00D25A4F">
            <w:pPr>
              <w:keepNext/>
              <w:keepLines/>
              <w:spacing w:after="0"/>
              <w:jc w:val="center"/>
              <w:rPr>
                <w:rFonts w:ascii="Arial" w:hAnsi="Arial" w:cs="Arial"/>
                <w:b/>
                <w:sz w:val="18"/>
              </w:rPr>
            </w:pPr>
            <w:r w:rsidRPr="00195677">
              <w:rPr>
                <w:rFonts w:ascii="Arial" w:hAnsi="Arial" w:cs="Arial"/>
                <w:b/>
                <w:sz w:val="18"/>
              </w:rPr>
              <w:t xml:space="preserve">Supported HTTP Methods </w:t>
            </w:r>
          </w:p>
        </w:tc>
      </w:tr>
      <w:tr w:rsidR="00517E7E" w:rsidRPr="0041187A" w14:paraId="2BFBD4C4" w14:textId="77777777" w:rsidTr="00D25A4F">
        <w:trPr>
          <w:jc w:val="center"/>
        </w:trPr>
        <w:tc>
          <w:tcPr>
            <w:tcW w:w="3681" w:type="dxa"/>
          </w:tcPr>
          <w:p w14:paraId="2F7E6B08" w14:textId="77777777" w:rsidR="00517E7E" w:rsidRPr="00195677" w:rsidRDefault="00517E7E" w:rsidP="00D25A4F">
            <w:pPr>
              <w:keepNext/>
              <w:keepLines/>
              <w:spacing w:after="0"/>
              <w:rPr>
                <w:rFonts w:ascii="Arial" w:hAnsi="Arial" w:cs="Arial"/>
                <w:sz w:val="18"/>
              </w:rPr>
            </w:pPr>
            <w:r w:rsidRPr="00195677">
              <w:rPr>
                <w:rFonts w:ascii="Arial" w:hAnsi="Arial" w:cs="Arial"/>
                <w:sz w:val="18"/>
              </w:rPr>
              <w:t>/apis/batch/v1/namespaces/{namespace}/jobs</w:t>
            </w:r>
          </w:p>
        </w:tc>
        <w:tc>
          <w:tcPr>
            <w:tcW w:w="5948" w:type="dxa"/>
          </w:tcPr>
          <w:p w14:paraId="1FDCDC63" w14:textId="77777777" w:rsidR="00517E7E" w:rsidRPr="00195677" w:rsidRDefault="00517E7E" w:rsidP="00517E7E">
            <w:pPr>
              <w:pStyle w:val="ListParagraph"/>
              <w:keepNext/>
              <w:keepLines/>
              <w:numPr>
                <w:ilvl w:val="0"/>
                <w:numId w:val="111"/>
              </w:numPr>
              <w:spacing w:after="0"/>
              <w:rPr>
                <w:rFonts w:ascii="Arial" w:eastAsia="Calibri" w:hAnsi="Arial" w:cs="Arial"/>
                <w:sz w:val="18"/>
              </w:rPr>
            </w:pPr>
            <w:r w:rsidRPr="00195677">
              <w:rPr>
                <w:rFonts w:ascii="Arial" w:eastAsia="Calibri" w:hAnsi="Arial" w:cs="Arial"/>
                <w:sz w:val="18"/>
              </w:rPr>
              <w:t>POST: Create a Job resource in specified namespace</w:t>
            </w:r>
          </w:p>
          <w:p w14:paraId="76FF8A91" w14:textId="77777777" w:rsidR="00517E7E" w:rsidRPr="00195677" w:rsidRDefault="00517E7E" w:rsidP="00517E7E">
            <w:pPr>
              <w:pStyle w:val="ListParagraph"/>
              <w:keepNext/>
              <w:keepLines/>
              <w:numPr>
                <w:ilvl w:val="0"/>
                <w:numId w:val="111"/>
              </w:numPr>
              <w:spacing w:after="0"/>
              <w:rPr>
                <w:rFonts w:ascii="Arial" w:eastAsia="Calibri" w:hAnsi="Arial" w:cs="Arial"/>
                <w:sz w:val="18"/>
              </w:rPr>
            </w:pPr>
            <w:r w:rsidRPr="00195677">
              <w:rPr>
                <w:rFonts w:ascii="Arial" w:eastAsia="Calibri" w:hAnsi="Arial" w:cs="Arial"/>
                <w:sz w:val="18"/>
              </w:rPr>
              <w:t>GET: List or watch all Job resources in the namespace</w:t>
            </w:r>
          </w:p>
          <w:p w14:paraId="4473DD41" w14:textId="77777777" w:rsidR="00517E7E" w:rsidRPr="00195677" w:rsidRDefault="00517E7E" w:rsidP="00517E7E">
            <w:pPr>
              <w:pStyle w:val="ListParagraph"/>
              <w:keepNext/>
              <w:keepLines/>
              <w:numPr>
                <w:ilvl w:val="0"/>
                <w:numId w:val="111"/>
              </w:numPr>
              <w:spacing w:after="0"/>
              <w:rPr>
                <w:rFonts w:ascii="Arial" w:eastAsia="Calibri" w:hAnsi="Arial" w:cs="Arial"/>
                <w:sz w:val="18"/>
              </w:rPr>
            </w:pPr>
            <w:r w:rsidRPr="00195677">
              <w:rPr>
                <w:rFonts w:ascii="Arial" w:eastAsia="Calibri" w:hAnsi="Arial" w:cs="Arial"/>
                <w:sz w:val="18"/>
              </w:rPr>
              <w:t>DELETE: Delete all Job resources from the namespace</w:t>
            </w:r>
          </w:p>
        </w:tc>
      </w:tr>
      <w:tr w:rsidR="00517E7E" w:rsidRPr="0041187A" w14:paraId="46F3BA28" w14:textId="77777777" w:rsidTr="00D25A4F">
        <w:trPr>
          <w:jc w:val="center"/>
        </w:trPr>
        <w:tc>
          <w:tcPr>
            <w:tcW w:w="3681" w:type="dxa"/>
          </w:tcPr>
          <w:p w14:paraId="771E27FC" w14:textId="14E85336" w:rsidR="00517E7E" w:rsidRPr="00195677" w:rsidRDefault="00517E7E" w:rsidP="00D25A4F">
            <w:pPr>
              <w:keepNext/>
              <w:keepLines/>
              <w:spacing w:after="0"/>
              <w:rPr>
                <w:rFonts w:ascii="Arial" w:hAnsi="Arial" w:cs="Arial"/>
                <w:sz w:val="18"/>
              </w:rPr>
            </w:pPr>
            <w:r w:rsidRPr="00195677">
              <w:rPr>
                <w:rFonts w:ascii="Arial" w:hAnsi="Arial" w:cs="Arial"/>
                <w:sz w:val="18"/>
              </w:rPr>
              <w:t>/apis/batch/v1/namespaces/{namespace}/</w:t>
            </w:r>
            <w:r w:rsidR="00D74332">
              <w:rPr>
                <w:rFonts w:ascii="Arial" w:hAnsi="Arial" w:cs="Arial"/>
                <w:sz w:val="18"/>
              </w:rPr>
              <w:t>j</w:t>
            </w:r>
            <w:r w:rsidRPr="00195677">
              <w:rPr>
                <w:rFonts w:ascii="Arial" w:hAnsi="Arial" w:cs="Arial"/>
                <w:sz w:val="18"/>
              </w:rPr>
              <w:t>obs/</w:t>
            </w:r>
          </w:p>
          <w:p w14:paraId="5AF0E502" w14:textId="77777777" w:rsidR="00517E7E" w:rsidRPr="00195677" w:rsidRDefault="00517E7E" w:rsidP="00D25A4F">
            <w:pPr>
              <w:keepNext/>
              <w:keepLines/>
              <w:spacing w:after="0"/>
              <w:rPr>
                <w:rFonts w:ascii="Arial" w:hAnsi="Arial" w:cs="Arial"/>
                <w:sz w:val="18"/>
              </w:rPr>
            </w:pPr>
            <w:r w:rsidRPr="00195677">
              <w:rPr>
                <w:rFonts w:ascii="Arial" w:hAnsi="Arial" w:cs="Arial"/>
                <w:sz w:val="18"/>
              </w:rPr>
              <w:t>{name}</w:t>
            </w:r>
          </w:p>
        </w:tc>
        <w:tc>
          <w:tcPr>
            <w:tcW w:w="5948" w:type="dxa"/>
          </w:tcPr>
          <w:p w14:paraId="668E5E4F" w14:textId="77777777" w:rsidR="00517E7E" w:rsidRPr="00195677" w:rsidRDefault="00517E7E" w:rsidP="00517E7E">
            <w:pPr>
              <w:pStyle w:val="ListParagraph"/>
              <w:keepNext/>
              <w:keepLines/>
              <w:numPr>
                <w:ilvl w:val="0"/>
                <w:numId w:val="111"/>
              </w:numPr>
              <w:spacing w:after="0"/>
              <w:rPr>
                <w:rFonts w:ascii="Arial" w:eastAsia="Calibri" w:hAnsi="Arial" w:cs="Arial"/>
                <w:sz w:val="18"/>
              </w:rPr>
            </w:pPr>
            <w:r w:rsidRPr="00195677">
              <w:rPr>
                <w:rFonts w:ascii="Arial" w:eastAsia="Calibri" w:hAnsi="Arial" w:cs="Arial"/>
                <w:sz w:val="18"/>
              </w:rPr>
              <w:t>PUT: Replace the Job resource in the namespace</w:t>
            </w:r>
          </w:p>
          <w:p w14:paraId="7EC4DBB4" w14:textId="77777777" w:rsidR="00517E7E" w:rsidRPr="00195677" w:rsidRDefault="00517E7E" w:rsidP="00517E7E">
            <w:pPr>
              <w:pStyle w:val="ListParagraph"/>
              <w:keepNext/>
              <w:keepLines/>
              <w:numPr>
                <w:ilvl w:val="0"/>
                <w:numId w:val="111"/>
              </w:numPr>
              <w:spacing w:after="0"/>
              <w:rPr>
                <w:rFonts w:ascii="Arial" w:eastAsia="Calibri" w:hAnsi="Arial" w:cs="Arial"/>
                <w:sz w:val="18"/>
              </w:rPr>
            </w:pPr>
            <w:r w:rsidRPr="00195677">
              <w:rPr>
                <w:rFonts w:ascii="Arial" w:eastAsia="Calibri" w:hAnsi="Arial" w:cs="Arial"/>
                <w:sz w:val="18"/>
              </w:rPr>
              <w:t>PATCH: Partial update the Job resource in the namespace</w:t>
            </w:r>
          </w:p>
          <w:p w14:paraId="612D94E1" w14:textId="77777777" w:rsidR="00517E7E" w:rsidRPr="00195677" w:rsidRDefault="00517E7E" w:rsidP="00517E7E">
            <w:pPr>
              <w:pStyle w:val="ListParagraph"/>
              <w:keepNext/>
              <w:keepLines/>
              <w:numPr>
                <w:ilvl w:val="0"/>
                <w:numId w:val="111"/>
              </w:numPr>
              <w:spacing w:after="0"/>
              <w:rPr>
                <w:rFonts w:ascii="Arial" w:eastAsia="Calibri" w:hAnsi="Arial" w:cs="Arial"/>
                <w:sz w:val="18"/>
              </w:rPr>
            </w:pPr>
            <w:r w:rsidRPr="00195677">
              <w:rPr>
                <w:rFonts w:ascii="Arial" w:eastAsia="Calibri" w:hAnsi="Arial" w:cs="Arial"/>
                <w:sz w:val="18"/>
              </w:rPr>
              <w:t>DELETE: Delete the Job resource from the namespace</w:t>
            </w:r>
          </w:p>
          <w:p w14:paraId="2CB56BC2" w14:textId="77777777" w:rsidR="00517E7E" w:rsidRPr="00195677" w:rsidRDefault="00517E7E" w:rsidP="00517E7E">
            <w:pPr>
              <w:pStyle w:val="ListParagraph"/>
              <w:keepNext/>
              <w:keepLines/>
              <w:numPr>
                <w:ilvl w:val="0"/>
                <w:numId w:val="111"/>
              </w:numPr>
              <w:spacing w:after="0"/>
              <w:rPr>
                <w:rFonts w:ascii="Arial" w:eastAsia="Calibri" w:hAnsi="Arial" w:cs="Arial"/>
                <w:sz w:val="18"/>
              </w:rPr>
            </w:pPr>
            <w:r w:rsidRPr="00195677">
              <w:rPr>
                <w:rFonts w:ascii="Arial" w:eastAsia="Calibri" w:hAnsi="Arial" w:cs="Arial"/>
                <w:sz w:val="18"/>
              </w:rPr>
              <w:t>GET: Read the Job resource in the namespace</w:t>
            </w:r>
          </w:p>
        </w:tc>
      </w:tr>
    </w:tbl>
    <w:p w14:paraId="0F3971B7" w14:textId="77777777" w:rsidR="00517E7E" w:rsidRPr="00073D5E" w:rsidRDefault="00517E7E" w:rsidP="00517E7E"/>
    <w:p w14:paraId="29CC4383" w14:textId="77777777" w:rsidR="00517E7E" w:rsidRDefault="00517E7E" w:rsidP="00517E7E">
      <w:pPr>
        <w:pStyle w:val="Heading5"/>
      </w:pPr>
      <w:r>
        <w:t>CronJob</w:t>
      </w:r>
    </w:p>
    <w:p w14:paraId="1C46BDC0" w14:textId="77777777" w:rsidR="00517E7E" w:rsidRDefault="00517E7E" w:rsidP="00517E7E">
      <w:r>
        <w:t>A K8s CronJob resource is used for running K8s Jobs on a pre-defined time schedule provided in Linux/Unix Cron format. The time schedule of the CronJob resource follows the timezone set for the K8s native kube-controller-manager function.</w:t>
      </w:r>
    </w:p>
    <w:p w14:paraId="60EA3B53" w14:textId="77777777" w:rsidR="00517E7E" w:rsidRDefault="00517E7E" w:rsidP="00517E7E">
      <w:r>
        <w:t xml:space="preserve">Table </w:t>
      </w:r>
      <w:r w:rsidRPr="003C5E69">
        <w:t>4.3.1.1.6-1</w:t>
      </w:r>
      <w:r>
        <w:t xml:space="preserve"> provides details of the standard K8s CronJob resource specification.  </w:t>
      </w:r>
    </w:p>
    <w:p w14:paraId="14F2D16C" w14:textId="6E3B66E2" w:rsidR="00517E7E" w:rsidRPr="00710DF5" w:rsidRDefault="00517E7E" w:rsidP="00517E7E">
      <w:pPr>
        <w:jc w:val="center"/>
        <w:rPr>
          <w:b/>
          <w:bCs/>
        </w:rPr>
      </w:pPr>
      <w:r w:rsidRPr="00710DF5">
        <w:rPr>
          <w:b/>
          <w:bCs/>
        </w:rPr>
        <w:t>Table 4.3.1.1.6-1: CronJob resource specification</w:t>
      </w:r>
      <w:r w:rsidR="00E77183">
        <w:rPr>
          <w:b/>
          <w:bCs/>
        </w:rPr>
        <w:t xml:space="preserve"> </w:t>
      </w:r>
      <w:r w:rsidR="00E77183">
        <w:rPr>
          <w:b/>
          <w:bCs/>
        </w:rPr>
        <w:fldChar w:fldCharType="begin"/>
      </w:r>
      <w:r w:rsidR="00E77183">
        <w:rPr>
          <w:b/>
          <w:bCs/>
        </w:rPr>
        <w:instrText xml:space="preserve"> REF _Ref109647711 \r \h </w:instrText>
      </w:r>
      <w:r w:rsidR="00E77183">
        <w:rPr>
          <w:b/>
          <w:bCs/>
        </w:rPr>
      </w:r>
      <w:r w:rsidR="00E77183">
        <w:rPr>
          <w:b/>
          <w:bCs/>
        </w:rPr>
        <w:fldChar w:fldCharType="separate"/>
      </w:r>
      <w:r w:rsidR="00DB0455">
        <w:rPr>
          <w:b/>
          <w:bCs/>
        </w:rPr>
        <w:t>[5]</w:t>
      </w:r>
      <w:r w:rsidR="00E77183">
        <w:rPr>
          <w:b/>
          <w:bCs/>
        </w:rPr>
        <w:fldChar w:fldCharType="end"/>
      </w:r>
      <w:r w:rsidR="00E77183" w:rsidRPr="00710DF5">
        <w:rPr>
          <w:b/>
          <w:bCs/>
        </w:rPr>
        <w:t xml:space="preserve"> </w:t>
      </w:r>
    </w:p>
    <w:tbl>
      <w:tblPr>
        <w:tblStyle w:val="TableGrid12"/>
        <w:tblW w:w="0" w:type="auto"/>
        <w:jc w:val="center"/>
        <w:tblLook w:val="04A0" w:firstRow="1" w:lastRow="0" w:firstColumn="1" w:lastColumn="0" w:noHBand="0" w:noVBand="1"/>
      </w:tblPr>
      <w:tblGrid>
        <w:gridCol w:w="1696"/>
        <w:gridCol w:w="2127"/>
        <w:gridCol w:w="5792"/>
      </w:tblGrid>
      <w:tr w:rsidR="00517E7E" w:rsidRPr="0041187A" w14:paraId="427DCA5C" w14:textId="77777777" w:rsidTr="00D25A4F">
        <w:trPr>
          <w:jc w:val="center"/>
        </w:trPr>
        <w:tc>
          <w:tcPr>
            <w:tcW w:w="1696" w:type="dxa"/>
            <w:shd w:val="clear" w:color="auto" w:fill="E7E6E6" w:themeFill="background2"/>
          </w:tcPr>
          <w:p w14:paraId="4258CFC9" w14:textId="77777777" w:rsidR="00517E7E" w:rsidRPr="00195677" w:rsidRDefault="00517E7E" w:rsidP="00D25A4F">
            <w:pPr>
              <w:keepNext/>
              <w:keepLines/>
              <w:spacing w:after="0"/>
              <w:rPr>
                <w:rFonts w:ascii="Arial" w:hAnsi="Arial" w:cs="Arial"/>
                <w:b/>
                <w:sz w:val="18"/>
              </w:rPr>
            </w:pPr>
            <w:r w:rsidRPr="00195677">
              <w:rPr>
                <w:rFonts w:ascii="Arial" w:hAnsi="Arial" w:cs="Arial"/>
                <w:b/>
                <w:sz w:val="18"/>
              </w:rPr>
              <w:t>Resource Field</w:t>
            </w:r>
          </w:p>
        </w:tc>
        <w:tc>
          <w:tcPr>
            <w:tcW w:w="2127" w:type="dxa"/>
            <w:shd w:val="clear" w:color="auto" w:fill="E7E6E6" w:themeFill="background2"/>
          </w:tcPr>
          <w:p w14:paraId="64282AA8" w14:textId="77777777" w:rsidR="00517E7E" w:rsidRPr="00195677" w:rsidRDefault="00517E7E" w:rsidP="00D25A4F">
            <w:pPr>
              <w:keepNext/>
              <w:keepLines/>
              <w:spacing w:after="0"/>
              <w:rPr>
                <w:rFonts w:ascii="Arial" w:hAnsi="Arial" w:cs="Arial"/>
                <w:b/>
                <w:sz w:val="18"/>
              </w:rPr>
            </w:pPr>
            <w:r w:rsidRPr="00195677">
              <w:rPr>
                <w:rFonts w:ascii="Arial" w:hAnsi="Arial" w:cs="Arial"/>
                <w:b/>
                <w:sz w:val="18"/>
              </w:rPr>
              <w:t xml:space="preserve">Resource Field Type </w:t>
            </w:r>
          </w:p>
        </w:tc>
        <w:tc>
          <w:tcPr>
            <w:tcW w:w="5792" w:type="dxa"/>
            <w:shd w:val="clear" w:color="auto" w:fill="E7E6E6" w:themeFill="background2"/>
          </w:tcPr>
          <w:p w14:paraId="73F96AA9" w14:textId="77777777" w:rsidR="00517E7E" w:rsidRPr="00195677" w:rsidRDefault="00517E7E" w:rsidP="00D25A4F">
            <w:pPr>
              <w:keepNext/>
              <w:keepLines/>
              <w:spacing w:after="0"/>
              <w:rPr>
                <w:rFonts w:ascii="Arial" w:hAnsi="Arial" w:cs="Arial"/>
                <w:b/>
                <w:sz w:val="18"/>
              </w:rPr>
            </w:pPr>
            <w:r w:rsidRPr="00195677">
              <w:rPr>
                <w:rFonts w:ascii="Arial" w:hAnsi="Arial" w:cs="Arial"/>
                <w:b/>
                <w:sz w:val="18"/>
              </w:rPr>
              <w:t>Resource Field Description</w:t>
            </w:r>
          </w:p>
        </w:tc>
      </w:tr>
      <w:tr w:rsidR="00517E7E" w:rsidRPr="0041187A" w14:paraId="02AE5E77" w14:textId="77777777" w:rsidTr="00D25A4F">
        <w:trPr>
          <w:jc w:val="center"/>
        </w:trPr>
        <w:tc>
          <w:tcPr>
            <w:tcW w:w="1696" w:type="dxa"/>
          </w:tcPr>
          <w:p w14:paraId="6EC8F3BA" w14:textId="77777777" w:rsidR="00517E7E" w:rsidRPr="00195677" w:rsidRDefault="00517E7E" w:rsidP="00D25A4F">
            <w:pPr>
              <w:keepNext/>
              <w:keepLines/>
              <w:spacing w:after="0"/>
              <w:rPr>
                <w:rFonts w:ascii="Arial" w:hAnsi="Arial" w:cs="Arial"/>
                <w:sz w:val="18"/>
              </w:rPr>
            </w:pPr>
            <w:r w:rsidRPr="00195677">
              <w:rPr>
                <w:rFonts w:ascii="Arial" w:hAnsi="Arial" w:cs="Arial"/>
                <w:sz w:val="18"/>
              </w:rPr>
              <w:t>apiVerison</w:t>
            </w:r>
          </w:p>
        </w:tc>
        <w:tc>
          <w:tcPr>
            <w:tcW w:w="2127" w:type="dxa"/>
          </w:tcPr>
          <w:p w14:paraId="2E3B0B46" w14:textId="77777777" w:rsidR="00517E7E" w:rsidRPr="00195677" w:rsidRDefault="00517E7E" w:rsidP="00D25A4F">
            <w:pPr>
              <w:keepNext/>
              <w:keepLines/>
              <w:spacing w:after="0"/>
              <w:rPr>
                <w:rFonts w:ascii="Arial" w:hAnsi="Arial" w:cs="Arial"/>
                <w:sz w:val="18"/>
              </w:rPr>
            </w:pPr>
            <w:r w:rsidRPr="00195677">
              <w:rPr>
                <w:rFonts w:ascii="Arial" w:hAnsi="Arial" w:cs="Arial"/>
                <w:sz w:val="18"/>
              </w:rPr>
              <w:t>string</w:t>
            </w:r>
          </w:p>
        </w:tc>
        <w:tc>
          <w:tcPr>
            <w:tcW w:w="5792" w:type="dxa"/>
          </w:tcPr>
          <w:p w14:paraId="2A2C5B11" w14:textId="77777777" w:rsidR="00517E7E" w:rsidRPr="00195677" w:rsidRDefault="00517E7E" w:rsidP="00D25A4F">
            <w:pPr>
              <w:keepNext/>
              <w:keepLines/>
              <w:spacing w:after="0"/>
              <w:rPr>
                <w:rFonts w:ascii="Arial" w:hAnsi="Arial" w:cs="Arial"/>
                <w:sz w:val="18"/>
              </w:rPr>
            </w:pPr>
            <w:r w:rsidRPr="00195677">
              <w:rPr>
                <w:rFonts w:ascii="Arial" w:hAnsi="Arial" w:cs="Arial"/>
                <w:sz w:val="18"/>
              </w:rPr>
              <w:t xml:space="preserve">Defines the versioned schema of the CronJob resource. </w:t>
            </w:r>
          </w:p>
        </w:tc>
      </w:tr>
      <w:tr w:rsidR="00517E7E" w:rsidRPr="0041187A" w14:paraId="3CAE9124" w14:textId="77777777" w:rsidTr="00D25A4F">
        <w:trPr>
          <w:jc w:val="center"/>
        </w:trPr>
        <w:tc>
          <w:tcPr>
            <w:tcW w:w="1696" w:type="dxa"/>
          </w:tcPr>
          <w:p w14:paraId="766AB30D" w14:textId="77777777" w:rsidR="00517E7E" w:rsidRPr="00195677" w:rsidRDefault="00517E7E" w:rsidP="00D25A4F">
            <w:pPr>
              <w:keepNext/>
              <w:keepLines/>
              <w:spacing w:after="0"/>
              <w:rPr>
                <w:rFonts w:ascii="Arial" w:hAnsi="Arial" w:cs="Arial"/>
                <w:sz w:val="18"/>
              </w:rPr>
            </w:pPr>
            <w:r w:rsidRPr="00195677">
              <w:rPr>
                <w:rFonts w:ascii="Arial" w:hAnsi="Arial" w:cs="Arial"/>
                <w:sz w:val="18"/>
              </w:rPr>
              <w:t>kind</w:t>
            </w:r>
          </w:p>
        </w:tc>
        <w:tc>
          <w:tcPr>
            <w:tcW w:w="2127" w:type="dxa"/>
          </w:tcPr>
          <w:p w14:paraId="7663DFED" w14:textId="77777777" w:rsidR="00517E7E" w:rsidRPr="00195677" w:rsidRDefault="00517E7E" w:rsidP="00D25A4F">
            <w:pPr>
              <w:keepNext/>
              <w:keepLines/>
              <w:spacing w:after="0"/>
              <w:rPr>
                <w:rFonts w:ascii="Arial" w:hAnsi="Arial" w:cs="Arial"/>
                <w:sz w:val="18"/>
              </w:rPr>
            </w:pPr>
            <w:r w:rsidRPr="00195677">
              <w:rPr>
                <w:rFonts w:ascii="Arial" w:hAnsi="Arial" w:cs="Arial"/>
                <w:sz w:val="18"/>
              </w:rPr>
              <w:t>string</w:t>
            </w:r>
          </w:p>
        </w:tc>
        <w:tc>
          <w:tcPr>
            <w:tcW w:w="5792" w:type="dxa"/>
          </w:tcPr>
          <w:p w14:paraId="70926EB9" w14:textId="77777777" w:rsidR="00517E7E" w:rsidRPr="00195677" w:rsidRDefault="00517E7E" w:rsidP="00D25A4F">
            <w:pPr>
              <w:keepNext/>
              <w:keepLines/>
              <w:spacing w:after="0"/>
              <w:rPr>
                <w:rFonts w:ascii="Arial" w:hAnsi="Arial" w:cs="Arial"/>
                <w:sz w:val="18"/>
              </w:rPr>
            </w:pPr>
            <w:r w:rsidRPr="00195677">
              <w:rPr>
                <w:rFonts w:ascii="Arial" w:hAnsi="Arial" w:cs="Arial"/>
                <w:sz w:val="18"/>
              </w:rPr>
              <w:t>Represents the REST resource for CronJob resource. The K8s API Server may infer this from the endpoint the client submits the request to. The value cannot be updated.</w:t>
            </w:r>
          </w:p>
        </w:tc>
      </w:tr>
      <w:tr w:rsidR="00517E7E" w:rsidRPr="0041187A" w14:paraId="7A9D318C" w14:textId="77777777" w:rsidTr="00D25A4F">
        <w:trPr>
          <w:jc w:val="center"/>
        </w:trPr>
        <w:tc>
          <w:tcPr>
            <w:tcW w:w="1696" w:type="dxa"/>
          </w:tcPr>
          <w:p w14:paraId="1002D524" w14:textId="77777777" w:rsidR="00517E7E" w:rsidRPr="00195677" w:rsidRDefault="00517E7E" w:rsidP="00D25A4F">
            <w:pPr>
              <w:keepNext/>
              <w:keepLines/>
              <w:spacing w:after="0"/>
              <w:rPr>
                <w:rFonts w:ascii="Arial" w:hAnsi="Arial" w:cs="Arial"/>
                <w:sz w:val="18"/>
              </w:rPr>
            </w:pPr>
            <w:r w:rsidRPr="00195677">
              <w:rPr>
                <w:rFonts w:ascii="Arial" w:hAnsi="Arial" w:cs="Arial"/>
                <w:sz w:val="18"/>
              </w:rPr>
              <w:t>metadata</w:t>
            </w:r>
          </w:p>
        </w:tc>
        <w:tc>
          <w:tcPr>
            <w:tcW w:w="2127" w:type="dxa"/>
          </w:tcPr>
          <w:p w14:paraId="57B78F5B" w14:textId="77777777" w:rsidR="00517E7E" w:rsidRPr="00195677" w:rsidRDefault="00517E7E" w:rsidP="00D25A4F">
            <w:pPr>
              <w:keepNext/>
              <w:keepLines/>
              <w:spacing w:after="0"/>
              <w:rPr>
                <w:rFonts w:ascii="Arial" w:hAnsi="Arial" w:cs="Arial"/>
                <w:sz w:val="18"/>
              </w:rPr>
            </w:pPr>
            <w:r w:rsidRPr="00195677">
              <w:rPr>
                <w:rFonts w:ascii="Arial" w:hAnsi="Arial" w:cs="Arial"/>
                <w:sz w:val="18"/>
              </w:rPr>
              <w:t>ObjectMeta</w:t>
            </w:r>
          </w:p>
        </w:tc>
        <w:tc>
          <w:tcPr>
            <w:tcW w:w="5792" w:type="dxa"/>
          </w:tcPr>
          <w:p w14:paraId="380388A0" w14:textId="71185D40" w:rsidR="00517E7E" w:rsidRPr="00C9109D" w:rsidRDefault="00517E7E" w:rsidP="00D25A4F">
            <w:pPr>
              <w:keepNext/>
              <w:keepLines/>
              <w:spacing w:after="0"/>
              <w:rPr>
                <w:rFonts w:ascii="Arial" w:hAnsi="Arial" w:cs="Arial"/>
                <w:sz w:val="18"/>
              </w:rPr>
            </w:pPr>
            <w:r w:rsidRPr="00195677">
              <w:rPr>
                <w:rFonts w:ascii="Arial" w:hAnsi="Arial" w:cs="Arial"/>
                <w:sz w:val="18"/>
              </w:rPr>
              <w:t>Standard metadata of the CronJob resource</w:t>
            </w:r>
            <w:r w:rsidR="00E77183">
              <w:rPr>
                <w:rFonts w:ascii="Arial" w:hAnsi="Arial" w:cs="Arial"/>
                <w:sz w:val="18"/>
              </w:rPr>
              <w:t xml:space="preserve"> </w:t>
            </w:r>
            <w:r w:rsidR="00E77183">
              <w:rPr>
                <w:rFonts w:ascii="Arial" w:hAnsi="Arial" w:cs="Arial"/>
                <w:sz w:val="18"/>
              </w:rPr>
              <w:fldChar w:fldCharType="begin"/>
            </w:r>
            <w:r w:rsidR="00E77183">
              <w:rPr>
                <w:rFonts w:ascii="Arial" w:hAnsi="Arial" w:cs="Arial"/>
                <w:sz w:val="18"/>
              </w:rPr>
              <w:instrText xml:space="preserve"> REF _Ref104551316 \r \h </w:instrText>
            </w:r>
            <w:r w:rsidR="00E77183">
              <w:rPr>
                <w:rFonts w:ascii="Arial" w:hAnsi="Arial" w:cs="Arial"/>
                <w:sz w:val="18"/>
              </w:rPr>
            </w:r>
            <w:r w:rsidR="00E77183">
              <w:rPr>
                <w:rFonts w:ascii="Arial" w:hAnsi="Arial" w:cs="Arial"/>
                <w:sz w:val="18"/>
              </w:rPr>
              <w:fldChar w:fldCharType="separate"/>
            </w:r>
            <w:r w:rsidR="00DB0455">
              <w:rPr>
                <w:rFonts w:ascii="Arial" w:hAnsi="Arial" w:cs="Arial"/>
                <w:sz w:val="18"/>
              </w:rPr>
              <w:t>[6]</w:t>
            </w:r>
            <w:r w:rsidR="00E77183">
              <w:rPr>
                <w:rFonts w:ascii="Arial" w:hAnsi="Arial" w:cs="Arial"/>
                <w:sz w:val="18"/>
              </w:rPr>
              <w:fldChar w:fldCharType="end"/>
            </w:r>
            <w:r>
              <w:rPr>
                <w:rFonts w:ascii="Arial" w:hAnsi="Arial" w:cs="Arial"/>
                <w:sz w:val="18"/>
              </w:rPr>
              <w:t>.</w:t>
            </w:r>
          </w:p>
        </w:tc>
      </w:tr>
      <w:tr w:rsidR="00517E7E" w:rsidRPr="0041187A" w14:paraId="7526FDD1" w14:textId="77777777" w:rsidTr="00D25A4F">
        <w:trPr>
          <w:jc w:val="center"/>
        </w:trPr>
        <w:tc>
          <w:tcPr>
            <w:tcW w:w="1696" w:type="dxa"/>
          </w:tcPr>
          <w:p w14:paraId="7B82B660" w14:textId="77777777" w:rsidR="00517E7E" w:rsidRPr="00C9109D" w:rsidRDefault="00517E7E" w:rsidP="00D25A4F">
            <w:pPr>
              <w:keepNext/>
              <w:keepLines/>
              <w:spacing w:after="0"/>
              <w:rPr>
                <w:rFonts w:ascii="Arial" w:hAnsi="Arial" w:cs="Arial"/>
                <w:sz w:val="18"/>
              </w:rPr>
            </w:pPr>
            <w:r w:rsidRPr="00C9109D">
              <w:rPr>
                <w:rFonts w:ascii="Arial" w:hAnsi="Arial" w:cs="Arial"/>
                <w:sz w:val="18"/>
              </w:rPr>
              <w:t>spec</w:t>
            </w:r>
          </w:p>
        </w:tc>
        <w:tc>
          <w:tcPr>
            <w:tcW w:w="2127" w:type="dxa"/>
          </w:tcPr>
          <w:p w14:paraId="609B7E14" w14:textId="77777777" w:rsidR="00517E7E" w:rsidRPr="00C9109D" w:rsidRDefault="00517E7E" w:rsidP="00D25A4F">
            <w:pPr>
              <w:keepNext/>
              <w:keepLines/>
              <w:spacing w:after="0"/>
              <w:rPr>
                <w:rFonts w:ascii="Arial" w:hAnsi="Arial" w:cs="Arial"/>
                <w:sz w:val="18"/>
              </w:rPr>
            </w:pPr>
            <w:r w:rsidRPr="00C9109D">
              <w:rPr>
                <w:rFonts w:ascii="Arial" w:hAnsi="Arial" w:cs="Arial"/>
                <w:sz w:val="18"/>
              </w:rPr>
              <w:t>CronJobSpec</w:t>
            </w:r>
          </w:p>
        </w:tc>
        <w:tc>
          <w:tcPr>
            <w:tcW w:w="5792" w:type="dxa"/>
          </w:tcPr>
          <w:p w14:paraId="4840B32F" w14:textId="77777777" w:rsidR="00517E7E" w:rsidRPr="00C9109D" w:rsidRDefault="00517E7E" w:rsidP="00D25A4F">
            <w:pPr>
              <w:keepNext/>
              <w:keepLines/>
              <w:spacing w:after="0"/>
              <w:rPr>
                <w:rFonts w:ascii="Arial" w:hAnsi="Arial" w:cs="Arial"/>
                <w:sz w:val="18"/>
              </w:rPr>
            </w:pPr>
            <w:r w:rsidRPr="00C9109D">
              <w:rPr>
                <w:rFonts w:ascii="Arial" w:hAnsi="Arial" w:cs="Arial"/>
                <w:sz w:val="18"/>
              </w:rPr>
              <w:t>Specifies the desired behavior of the CronJob resource.</w:t>
            </w:r>
          </w:p>
        </w:tc>
      </w:tr>
      <w:tr w:rsidR="00517E7E" w:rsidRPr="0041187A" w14:paraId="6EB869B0" w14:textId="77777777" w:rsidTr="00D25A4F">
        <w:trPr>
          <w:jc w:val="center"/>
        </w:trPr>
        <w:tc>
          <w:tcPr>
            <w:tcW w:w="1696" w:type="dxa"/>
          </w:tcPr>
          <w:p w14:paraId="73E442C5" w14:textId="77777777" w:rsidR="00517E7E" w:rsidRPr="00C9109D" w:rsidRDefault="00517E7E" w:rsidP="00D25A4F">
            <w:pPr>
              <w:keepNext/>
              <w:keepLines/>
              <w:spacing w:after="0"/>
              <w:rPr>
                <w:rFonts w:ascii="Arial" w:hAnsi="Arial" w:cs="Arial"/>
                <w:sz w:val="18"/>
              </w:rPr>
            </w:pPr>
            <w:r w:rsidRPr="00C9109D">
              <w:rPr>
                <w:rFonts w:ascii="Arial" w:hAnsi="Arial" w:cs="Arial"/>
                <w:sz w:val="18"/>
              </w:rPr>
              <w:t>status</w:t>
            </w:r>
          </w:p>
        </w:tc>
        <w:tc>
          <w:tcPr>
            <w:tcW w:w="2127" w:type="dxa"/>
          </w:tcPr>
          <w:p w14:paraId="16E2658C" w14:textId="77777777" w:rsidR="00517E7E" w:rsidRPr="00C9109D" w:rsidRDefault="00517E7E" w:rsidP="00D25A4F">
            <w:pPr>
              <w:keepNext/>
              <w:keepLines/>
              <w:spacing w:after="0"/>
              <w:rPr>
                <w:rFonts w:ascii="Arial" w:hAnsi="Arial" w:cs="Arial"/>
                <w:sz w:val="18"/>
              </w:rPr>
            </w:pPr>
            <w:r w:rsidRPr="00C9109D">
              <w:rPr>
                <w:rFonts w:ascii="Arial" w:hAnsi="Arial" w:cs="Arial"/>
                <w:sz w:val="18"/>
              </w:rPr>
              <w:t>CronJobStatus</w:t>
            </w:r>
          </w:p>
        </w:tc>
        <w:tc>
          <w:tcPr>
            <w:tcW w:w="5792" w:type="dxa"/>
          </w:tcPr>
          <w:p w14:paraId="065E6795" w14:textId="77777777" w:rsidR="00517E7E" w:rsidRPr="00C9109D" w:rsidRDefault="00517E7E" w:rsidP="00D25A4F">
            <w:pPr>
              <w:keepNext/>
              <w:keepLines/>
              <w:spacing w:after="0"/>
              <w:rPr>
                <w:rFonts w:ascii="Arial" w:hAnsi="Arial" w:cs="Arial"/>
                <w:sz w:val="18"/>
              </w:rPr>
            </w:pPr>
            <w:r w:rsidRPr="00C9109D">
              <w:rPr>
                <w:rFonts w:ascii="Arial" w:hAnsi="Arial" w:cs="Arial"/>
                <w:sz w:val="18"/>
              </w:rPr>
              <w:t>Represents the most recent observed status of the CronJob resource.</w:t>
            </w:r>
          </w:p>
        </w:tc>
      </w:tr>
    </w:tbl>
    <w:p w14:paraId="33BB655F" w14:textId="77777777" w:rsidR="00517E7E" w:rsidRDefault="00517E7E" w:rsidP="00517E7E"/>
    <w:p w14:paraId="372CBEA9" w14:textId="763CAE44" w:rsidR="00517E7E" w:rsidRDefault="00517E7E" w:rsidP="00517E7E">
      <w:r>
        <w:t xml:space="preserve">Table </w:t>
      </w:r>
      <w:r w:rsidRPr="003C5E69">
        <w:t>4.3.1.1.6-2</w:t>
      </w:r>
      <w:r>
        <w:t xml:space="preserve"> provides relevant K8s CronJob resource URIs and supported HTTP methods using O2dms interface. For the SMO to lifecycle manage a CronJob resource in a chosen K8s cluster using O2dms K8s profile, it shall use the URIs, and HTTP methods listed in Table </w:t>
      </w:r>
      <w:r w:rsidRPr="003C5E69">
        <w:t>4.3.1.1.6-2</w:t>
      </w:r>
      <w:r>
        <w:t xml:space="preserve"> with K8s standard query and body parameters for CronJob resource included in the HTTP request</w:t>
      </w:r>
      <w:r w:rsidR="00E77183">
        <w:t xml:space="preserve"> </w:t>
      </w:r>
      <w:r w:rsidR="00E77183">
        <w:fldChar w:fldCharType="begin"/>
      </w:r>
      <w:r w:rsidR="00E77183">
        <w:instrText xml:space="preserve"> REF _Ref109647711 \r \h </w:instrText>
      </w:r>
      <w:r w:rsidR="00E77183">
        <w:fldChar w:fldCharType="separate"/>
      </w:r>
      <w:r w:rsidR="00DB0455">
        <w:t>[5]</w:t>
      </w:r>
      <w:r w:rsidR="00E77183">
        <w:fldChar w:fldCharType="end"/>
      </w:r>
      <w:r>
        <w:t>.</w:t>
      </w:r>
    </w:p>
    <w:p w14:paraId="4A9B285E" w14:textId="77777777" w:rsidR="00517E7E" w:rsidRPr="00710DF5" w:rsidRDefault="00517E7E" w:rsidP="00517E7E">
      <w:pPr>
        <w:jc w:val="center"/>
        <w:rPr>
          <w:b/>
          <w:bCs/>
        </w:rPr>
      </w:pPr>
      <w:r w:rsidRPr="00710DF5">
        <w:rPr>
          <w:b/>
          <w:bCs/>
        </w:rPr>
        <w:t>Table 4.3.1.1.6-2: CronJob resource URIs and HTTP methods supported using O2dms K8s profile</w:t>
      </w:r>
    </w:p>
    <w:tbl>
      <w:tblPr>
        <w:tblStyle w:val="TableGrid12"/>
        <w:tblW w:w="0" w:type="auto"/>
        <w:jc w:val="center"/>
        <w:tblLook w:val="04A0" w:firstRow="1" w:lastRow="0" w:firstColumn="1" w:lastColumn="0" w:noHBand="0" w:noVBand="1"/>
      </w:tblPr>
      <w:tblGrid>
        <w:gridCol w:w="4279"/>
        <w:gridCol w:w="5350"/>
      </w:tblGrid>
      <w:tr w:rsidR="00517E7E" w:rsidRPr="0041187A" w14:paraId="3776AE5F" w14:textId="77777777" w:rsidTr="00D25A4F">
        <w:trPr>
          <w:jc w:val="center"/>
        </w:trPr>
        <w:tc>
          <w:tcPr>
            <w:tcW w:w="4106" w:type="dxa"/>
            <w:shd w:val="clear" w:color="auto" w:fill="E7E6E6" w:themeFill="background2"/>
          </w:tcPr>
          <w:p w14:paraId="3D688939" w14:textId="77777777" w:rsidR="00517E7E" w:rsidRPr="00C9109D" w:rsidRDefault="00517E7E" w:rsidP="00D25A4F">
            <w:pPr>
              <w:keepNext/>
              <w:keepLines/>
              <w:spacing w:after="0"/>
              <w:jc w:val="center"/>
              <w:rPr>
                <w:rFonts w:ascii="Arial" w:hAnsi="Arial" w:cs="Arial"/>
                <w:b/>
                <w:sz w:val="18"/>
              </w:rPr>
            </w:pPr>
            <w:r w:rsidRPr="00C9109D">
              <w:rPr>
                <w:rFonts w:ascii="Arial" w:hAnsi="Arial" w:cs="Arial"/>
                <w:b/>
                <w:sz w:val="18"/>
              </w:rPr>
              <w:lastRenderedPageBreak/>
              <w:t>Relevant CronJob Resource URIs</w:t>
            </w:r>
          </w:p>
        </w:tc>
        <w:tc>
          <w:tcPr>
            <w:tcW w:w="5523" w:type="dxa"/>
            <w:shd w:val="clear" w:color="auto" w:fill="E7E6E6" w:themeFill="background2"/>
          </w:tcPr>
          <w:p w14:paraId="6E6518D6" w14:textId="77777777" w:rsidR="00517E7E" w:rsidRPr="00C9109D" w:rsidRDefault="00517E7E" w:rsidP="00D25A4F">
            <w:pPr>
              <w:keepNext/>
              <w:keepLines/>
              <w:spacing w:after="0"/>
              <w:jc w:val="center"/>
              <w:rPr>
                <w:rFonts w:ascii="Arial" w:hAnsi="Arial" w:cs="Arial"/>
                <w:b/>
                <w:sz w:val="18"/>
              </w:rPr>
            </w:pPr>
            <w:r w:rsidRPr="00C9109D">
              <w:rPr>
                <w:rFonts w:ascii="Arial" w:hAnsi="Arial" w:cs="Arial"/>
                <w:b/>
                <w:sz w:val="18"/>
              </w:rPr>
              <w:t xml:space="preserve">Supported HTTP Methods </w:t>
            </w:r>
          </w:p>
        </w:tc>
      </w:tr>
      <w:tr w:rsidR="00517E7E" w:rsidRPr="0041187A" w14:paraId="1AC22BB7" w14:textId="77777777" w:rsidTr="00D25A4F">
        <w:trPr>
          <w:jc w:val="center"/>
        </w:trPr>
        <w:tc>
          <w:tcPr>
            <w:tcW w:w="4106" w:type="dxa"/>
          </w:tcPr>
          <w:p w14:paraId="5F0C4A40" w14:textId="77777777" w:rsidR="00517E7E" w:rsidRPr="00C9109D" w:rsidRDefault="00517E7E" w:rsidP="00D25A4F">
            <w:pPr>
              <w:keepNext/>
              <w:keepLines/>
              <w:spacing w:after="0"/>
              <w:rPr>
                <w:rFonts w:ascii="Arial" w:hAnsi="Arial" w:cs="Arial"/>
                <w:sz w:val="18"/>
              </w:rPr>
            </w:pPr>
            <w:r w:rsidRPr="00C9109D">
              <w:rPr>
                <w:rFonts w:ascii="Arial" w:hAnsi="Arial" w:cs="Arial"/>
                <w:sz w:val="18"/>
              </w:rPr>
              <w:t>/apis/batch/v1/namespaces/{namespace}/cronjobs</w:t>
            </w:r>
          </w:p>
        </w:tc>
        <w:tc>
          <w:tcPr>
            <w:tcW w:w="5523" w:type="dxa"/>
          </w:tcPr>
          <w:p w14:paraId="75896DFC" w14:textId="77777777" w:rsidR="00517E7E" w:rsidRPr="00C9109D" w:rsidRDefault="00517E7E" w:rsidP="00517E7E">
            <w:pPr>
              <w:pStyle w:val="ListParagraph"/>
              <w:keepNext/>
              <w:keepLines/>
              <w:numPr>
                <w:ilvl w:val="0"/>
                <w:numId w:val="111"/>
              </w:numPr>
              <w:spacing w:after="0"/>
              <w:rPr>
                <w:rFonts w:ascii="Arial" w:eastAsia="Calibri" w:hAnsi="Arial" w:cs="Arial"/>
                <w:sz w:val="18"/>
              </w:rPr>
            </w:pPr>
            <w:r w:rsidRPr="00C9109D">
              <w:rPr>
                <w:rFonts w:ascii="Arial" w:eastAsia="Calibri" w:hAnsi="Arial" w:cs="Arial"/>
                <w:sz w:val="18"/>
              </w:rPr>
              <w:t>POST: Create a CronJob resource in specified namespace</w:t>
            </w:r>
          </w:p>
          <w:p w14:paraId="344D5C9A" w14:textId="77777777" w:rsidR="00517E7E" w:rsidRPr="00C9109D" w:rsidRDefault="00517E7E" w:rsidP="00517E7E">
            <w:pPr>
              <w:pStyle w:val="ListParagraph"/>
              <w:keepNext/>
              <w:keepLines/>
              <w:numPr>
                <w:ilvl w:val="0"/>
                <w:numId w:val="111"/>
              </w:numPr>
              <w:spacing w:after="0"/>
              <w:rPr>
                <w:rFonts w:ascii="Arial" w:eastAsia="Calibri" w:hAnsi="Arial" w:cs="Arial"/>
                <w:sz w:val="18"/>
              </w:rPr>
            </w:pPr>
            <w:r w:rsidRPr="00C9109D">
              <w:rPr>
                <w:rFonts w:ascii="Arial" w:eastAsia="Calibri" w:hAnsi="Arial" w:cs="Arial"/>
                <w:sz w:val="18"/>
              </w:rPr>
              <w:t>GET: List or watch all CronJob resources in the namespace</w:t>
            </w:r>
          </w:p>
          <w:p w14:paraId="16E643C2" w14:textId="77777777" w:rsidR="00517E7E" w:rsidRPr="00C9109D" w:rsidRDefault="00517E7E" w:rsidP="00517E7E">
            <w:pPr>
              <w:pStyle w:val="ListParagraph"/>
              <w:keepNext/>
              <w:keepLines/>
              <w:numPr>
                <w:ilvl w:val="0"/>
                <w:numId w:val="111"/>
              </w:numPr>
              <w:spacing w:after="0"/>
              <w:rPr>
                <w:rFonts w:ascii="Arial" w:eastAsia="Calibri" w:hAnsi="Arial" w:cs="Arial"/>
                <w:sz w:val="18"/>
              </w:rPr>
            </w:pPr>
            <w:r w:rsidRPr="00C9109D">
              <w:rPr>
                <w:rFonts w:ascii="Arial" w:eastAsia="Calibri" w:hAnsi="Arial" w:cs="Arial"/>
                <w:sz w:val="18"/>
              </w:rPr>
              <w:t>DELETE: Delete all CronJob resources from the namespace</w:t>
            </w:r>
          </w:p>
        </w:tc>
      </w:tr>
      <w:tr w:rsidR="00517E7E" w:rsidRPr="0041187A" w14:paraId="43DBEB46" w14:textId="77777777" w:rsidTr="00D25A4F">
        <w:trPr>
          <w:jc w:val="center"/>
        </w:trPr>
        <w:tc>
          <w:tcPr>
            <w:tcW w:w="4106" w:type="dxa"/>
          </w:tcPr>
          <w:p w14:paraId="2613D4D6" w14:textId="77777777" w:rsidR="00517E7E" w:rsidRPr="00C9109D" w:rsidRDefault="00517E7E" w:rsidP="00D25A4F">
            <w:pPr>
              <w:keepNext/>
              <w:keepLines/>
              <w:spacing w:after="0"/>
              <w:rPr>
                <w:rFonts w:ascii="Arial" w:hAnsi="Arial" w:cs="Arial"/>
                <w:sz w:val="18"/>
              </w:rPr>
            </w:pPr>
            <w:r w:rsidRPr="00C9109D">
              <w:rPr>
                <w:rFonts w:ascii="Arial" w:hAnsi="Arial" w:cs="Arial"/>
                <w:sz w:val="18"/>
              </w:rPr>
              <w:t>/apis/batch/v1/namespaces/{namespace}/cronjobs/</w:t>
            </w:r>
          </w:p>
          <w:p w14:paraId="61D8E8E9" w14:textId="77777777" w:rsidR="00517E7E" w:rsidRPr="00C9109D" w:rsidRDefault="00517E7E" w:rsidP="00D25A4F">
            <w:pPr>
              <w:keepNext/>
              <w:keepLines/>
              <w:spacing w:after="0"/>
              <w:rPr>
                <w:rFonts w:ascii="Arial" w:hAnsi="Arial" w:cs="Arial"/>
                <w:sz w:val="18"/>
              </w:rPr>
            </w:pPr>
            <w:r w:rsidRPr="00C9109D">
              <w:rPr>
                <w:rFonts w:ascii="Arial" w:hAnsi="Arial" w:cs="Arial"/>
                <w:sz w:val="18"/>
              </w:rPr>
              <w:t>{name}</w:t>
            </w:r>
          </w:p>
        </w:tc>
        <w:tc>
          <w:tcPr>
            <w:tcW w:w="5523" w:type="dxa"/>
          </w:tcPr>
          <w:p w14:paraId="596C244F" w14:textId="77777777" w:rsidR="00517E7E" w:rsidRPr="00C9109D" w:rsidRDefault="00517E7E" w:rsidP="00517E7E">
            <w:pPr>
              <w:pStyle w:val="ListParagraph"/>
              <w:keepNext/>
              <w:keepLines/>
              <w:numPr>
                <w:ilvl w:val="0"/>
                <w:numId w:val="111"/>
              </w:numPr>
              <w:spacing w:after="0"/>
              <w:rPr>
                <w:rFonts w:ascii="Arial" w:eastAsia="Calibri" w:hAnsi="Arial" w:cs="Arial"/>
                <w:sz w:val="18"/>
              </w:rPr>
            </w:pPr>
            <w:r w:rsidRPr="00C9109D">
              <w:rPr>
                <w:rFonts w:ascii="Arial" w:eastAsia="Calibri" w:hAnsi="Arial" w:cs="Arial"/>
                <w:sz w:val="18"/>
              </w:rPr>
              <w:t>PUT: Replace the CronJob resource in the namespace</w:t>
            </w:r>
          </w:p>
          <w:p w14:paraId="24B9D998" w14:textId="77777777" w:rsidR="00517E7E" w:rsidRPr="00C9109D" w:rsidRDefault="00517E7E" w:rsidP="00517E7E">
            <w:pPr>
              <w:pStyle w:val="ListParagraph"/>
              <w:keepNext/>
              <w:keepLines/>
              <w:numPr>
                <w:ilvl w:val="0"/>
                <w:numId w:val="111"/>
              </w:numPr>
              <w:spacing w:after="0"/>
              <w:rPr>
                <w:rFonts w:ascii="Arial" w:eastAsia="Calibri" w:hAnsi="Arial" w:cs="Arial"/>
                <w:sz w:val="18"/>
              </w:rPr>
            </w:pPr>
            <w:r w:rsidRPr="00C9109D">
              <w:rPr>
                <w:rFonts w:ascii="Arial" w:eastAsia="Calibri" w:hAnsi="Arial" w:cs="Arial"/>
                <w:sz w:val="18"/>
              </w:rPr>
              <w:t>PATCH: Partial update the CronJob resource in the namespace</w:t>
            </w:r>
          </w:p>
          <w:p w14:paraId="08DD6F78" w14:textId="77777777" w:rsidR="00517E7E" w:rsidRPr="00C9109D" w:rsidRDefault="00517E7E" w:rsidP="00517E7E">
            <w:pPr>
              <w:pStyle w:val="ListParagraph"/>
              <w:keepNext/>
              <w:keepLines/>
              <w:numPr>
                <w:ilvl w:val="0"/>
                <w:numId w:val="111"/>
              </w:numPr>
              <w:spacing w:after="0"/>
              <w:rPr>
                <w:rFonts w:ascii="Arial" w:eastAsia="Calibri" w:hAnsi="Arial" w:cs="Arial"/>
                <w:sz w:val="18"/>
              </w:rPr>
            </w:pPr>
            <w:r w:rsidRPr="00C9109D">
              <w:rPr>
                <w:rFonts w:ascii="Arial" w:eastAsia="Calibri" w:hAnsi="Arial" w:cs="Arial"/>
                <w:sz w:val="18"/>
              </w:rPr>
              <w:t>DELETE: Delete the CronJob resource from the namespace</w:t>
            </w:r>
          </w:p>
          <w:p w14:paraId="3209FA81" w14:textId="77777777" w:rsidR="00517E7E" w:rsidRPr="00C9109D" w:rsidRDefault="00517E7E" w:rsidP="00517E7E">
            <w:pPr>
              <w:pStyle w:val="ListParagraph"/>
              <w:keepNext/>
              <w:keepLines/>
              <w:numPr>
                <w:ilvl w:val="0"/>
                <w:numId w:val="111"/>
              </w:numPr>
              <w:spacing w:after="0"/>
              <w:rPr>
                <w:rFonts w:ascii="Arial" w:eastAsia="Calibri" w:hAnsi="Arial" w:cs="Arial"/>
                <w:sz w:val="18"/>
              </w:rPr>
            </w:pPr>
            <w:r w:rsidRPr="00C9109D">
              <w:rPr>
                <w:rFonts w:ascii="Arial" w:eastAsia="Calibri" w:hAnsi="Arial" w:cs="Arial"/>
                <w:sz w:val="18"/>
              </w:rPr>
              <w:t>GET: Read the CronJob resource in the namespace</w:t>
            </w:r>
          </w:p>
        </w:tc>
      </w:tr>
    </w:tbl>
    <w:p w14:paraId="4DB65646" w14:textId="77777777" w:rsidR="00F859E4" w:rsidRPr="0030469A" w:rsidRDefault="00F859E4" w:rsidP="00F859E4"/>
    <w:p w14:paraId="67189F28" w14:textId="24A00BC6" w:rsidR="00F859E4" w:rsidRDefault="00F859E4" w:rsidP="00F859E4">
      <w:pPr>
        <w:pStyle w:val="Heading4"/>
      </w:pPr>
      <w:r>
        <w:t xml:space="preserve">Kubernetes native </w:t>
      </w:r>
      <w:r w:rsidR="00E94B90">
        <w:t xml:space="preserve">discovery and load balancing </w:t>
      </w:r>
      <w:r>
        <w:t>resources</w:t>
      </w:r>
    </w:p>
    <w:p w14:paraId="01E44459" w14:textId="77777777" w:rsidR="00994AAA" w:rsidRDefault="00994AAA" w:rsidP="00994AAA">
      <w:pPr>
        <w:pStyle w:val="Heading5"/>
        <w:ind w:left="1418" w:hanging="1418"/>
      </w:pPr>
      <w:r>
        <w:t>Service</w:t>
      </w:r>
    </w:p>
    <w:p w14:paraId="2D1ECBE5" w14:textId="77777777" w:rsidR="00994AAA" w:rsidRPr="001F468D" w:rsidRDefault="00994AAA" w:rsidP="00994AAA">
      <w:r w:rsidRPr="001F468D">
        <w:t>A K8s Service resource is used for exposing a containerized workload/application running in a K8s cluster to internal and external clients. The Service resource also abstracts the ephemeral nature of Pods and containers by creating a constant point of entry to the group of Pods that provide the same functionality. Each Service gets an IP address and port number that does not change during the lifetime of the Service resource in the K8s cluster. In addition, the Service resource provides load-balancing across all Pod instances that provide the same functionality. Kubern</w:t>
      </w:r>
      <w:r>
        <w:t>e</w:t>
      </w:r>
      <w:r w:rsidRPr="001F468D">
        <w:t>tes supports five types of Service resources identified as ClusterIP, NodePort, LoadBalancer, ExternalName and Headless Service with ClusterIP being the default Service type.</w:t>
      </w:r>
    </w:p>
    <w:p w14:paraId="1180E790" w14:textId="77777777" w:rsidR="00994AAA" w:rsidRPr="001F468D" w:rsidRDefault="00994AAA" w:rsidP="00994AAA">
      <w:r w:rsidRPr="001F468D">
        <w:t xml:space="preserve">Table </w:t>
      </w:r>
      <w:r>
        <w:t>4.3.1.2.1-1</w:t>
      </w:r>
      <w:r w:rsidRPr="001F468D">
        <w:t xml:space="preserve"> provides details of the standard K8s Service resource specification.  </w:t>
      </w:r>
    </w:p>
    <w:p w14:paraId="194041DA" w14:textId="58523E8A" w:rsidR="00994AAA" w:rsidRPr="00A471A1" w:rsidRDefault="00994AAA" w:rsidP="00994AAA">
      <w:pPr>
        <w:jc w:val="center"/>
        <w:rPr>
          <w:b/>
          <w:bCs/>
        </w:rPr>
      </w:pPr>
      <w:r w:rsidRPr="00A471A1">
        <w:rPr>
          <w:b/>
          <w:bCs/>
        </w:rPr>
        <w:t>Table 4.3.1.2.1-1: K8s Service resource specification</w:t>
      </w:r>
      <w:r w:rsidR="00825769">
        <w:rPr>
          <w:b/>
          <w:bCs/>
        </w:rPr>
        <w:t xml:space="preserve"> </w:t>
      </w:r>
      <w:r w:rsidR="00825769">
        <w:rPr>
          <w:b/>
          <w:bCs/>
        </w:rPr>
        <w:fldChar w:fldCharType="begin"/>
      </w:r>
      <w:r w:rsidR="00825769">
        <w:rPr>
          <w:b/>
          <w:bCs/>
        </w:rPr>
        <w:instrText xml:space="preserve"> REF _Ref109647711 \r \h </w:instrText>
      </w:r>
      <w:r w:rsidR="00825769">
        <w:rPr>
          <w:b/>
          <w:bCs/>
        </w:rPr>
      </w:r>
      <w:r w:rsidR="00825769">
        <w:rPr>
          <w:b/>
          <w:bCs/>
        </w:rPr>
        <w:fldChar w:fldCharType="separate"/>
      </w:r>
      <w:r w:rsidR="00DB0455">
        <w:rPr>
          <w:b/>
          <w:bCs/>
        </w:rPr>
        <w:t>[5]</w:t>
      </w:r>
      <w:r w:rsidR="00825769">
        <w:rPr>
          <w:b/>
          <w:bCs/>
        </w:rPr>
        <w:fldChar w:fldCharType="end"/>
      </w:r>
    </w:p>
    <w:tbl>
      <w:tblPr>
        <w:tblStyle w:val="TableGrid12"/>
        <w:tblW w:w="0" w:type="auto"/>
        <w:jc w:val="center"/>
        <w:tblLook w:val="04A0" w:firstRow="1" w:lastRow="0" w:firstColumn="1" w:lastColumn="0" w:noHBand="0" w:noVBand="1"/>
      </w:tblPr>
      <w:tblGrid>
        <w:gridCol w:w="1696"/>
        <w:gridCol w:w="1843"/>
        <w:gridCol w:w="6076"/>
      </w:tblGrid>
      <w:tr w:rsidR="00994AAA" w:rsidRPr="00DD036A" w14:paraId="74B624DA" w14:textId="77777777" w:rsidTr="00D25A4F">
        <w:trPr>
          <w:jc w:val="center"/>
        </w:trPr>
        <w:tc>
          <w:tcPr>
            <w:tcW w:w="1696" w:type="dxa"/>
            <w:shd w:val="clear" w:color="auto" w:fill="E7E6E6" w:themeFill="background2"/>
          </w:tcPr>
          <w:p w14:paraId="512B070F" w14:textId="77777777" w:rsidR="00994AAA" w:rsidRPr="00954E74" w:rsidRDefault="00994AAA" w:rsidP="00D25A4F">
            <w:pPr>
              <w:keepNext/>
              <w:keepLines/>
              <w:rPr>
                <w:rFonts w:ascii="Arial" w:eastAsia="Yu Mincho" w:hAnsi="Arial" w:cs="Arial"/>
                <w:b/>
                <w:sz w:val="18"/>
                <w:szCs w:val="20"/>
                <w:lang w:val="en-US"/>
              </w:rPr>
            </w:pPr>
            <w:r w:rsidRPr="00954E74">
              <w:rPr>
                <w:rFonts w:ascii="Arial" w:eastAsia="Yu Mincho" w:hAnsi="Arial" w:cs="Arial"/>
                <w:b/>
                <w:sz w:val="18"/>
                <w:szCs w:val="20"/>
                <w:lang w:val="en-US"/>
              </w:rPr>
              <w:t>Resource Field</w:t>
            </w:r>
          </w:p>
        </w:tc>
        <w:tc>
          <w:tcPr>
            <w:tcW w:w="1843" w:type="dxa"/>
            <w:shd w:val="clear" w:color="auto" w:fill="E7E6E6" w:themeFill="background2"/>
          </w:tcPr>
          <w:p w14:paraId="7ABAB37F" w14:textId="77777777" w:rsidR="00994AAA" w:rsidRPr="00954E74" w:rsidRDefault="00994AAA" w:rsidP="00D25A4F">
            <w:pPr>
              <w:keepNext/>
              <w:keepLines/>
              <w:rPr>
                <w:rFonts w:ascii="Arial" w:eastAsia="Yu Mincho" w:hAnsi="Arial" w:cs="Arial"/>
                <w:b/>
                <w:sz w:val="18"/>
                <w:szCs w:val="20"/>
                <w:lang w:val="en-US"/>
              </w:rPr>
            </w:pPr>
            <w:r w:rsidRPr="00954E74">
              <w:rPr>
                <w:rFonts w:ascii="Arial" w:eastAsia="Yu Mincho" w:hAnsi="Arial" w:cs="Arial"/>
                <w:b/>
                <w:sz w:val="18"/>
                <w:szCs w:val="20"/>
                <w:lang w:val="en-US"/>
              </w:rPr>
              <w:t xml:space="preserve">Resource Field Type </w:t>
            </w:r>
          </w:p>
        </w:tc>
        <w:tc>
          <w:tcPr>
            <w:tcW w:w="6076" w:type="dxa"/>
            <w:shd w:val="clear" w:color="auto" w:fill="E7E6E6" w:themeFill="background2"/>
          </w:tcPr>
          <w:p w14:paraId="6785024D" w14:textId="77777777" w:rsidR="00994AAA" w:rsidRPr="00954E74" w:rsidRDefault="00994AAA" w:rsidP="00D25A4F">
            <w:pPr>
              <w:keepNext/>
              <w:keepLines/>
              <w:rPr>
                <w:rFonts w:ascii="Arial" w:eastAsia="Yu Mincho" w:hAnsi="Arial" w:cs="Arial"/>
                <w:b/>
                <w:sz w:val="18"/>
                <w:szCs w:val="20"/>
                <w:lang w:val="en-US"/>
              </w:rPr>
            </w:pPr>
            <w:r w:rsidRPr="00954E74">
              <w:rPr>
                <w:rFonts w:ascii="Arial" w:eastAsia="Yu Mincho" w:hAnsi="Arial" w:cs="Arial"/>
                <w:b/>
                <w:sz w:val="18"/>
                <w:szCs w:val="20"/>
                <w:lang w:val="en-US"/>
              </w:rPr>
              <w:t>Resource Field Description</w:t>
            </w:r>
          </w:p>
        </w:tc>
      </w:tr>
      <w:tr w:rsidR="00994AAA" w:rsidRPr="00DD036A" w14:paraId="40106A32" w14:textId="77777777" w:rsidTr="00D25A4F">
        <w:trPr>
          <w:jc w:val="center"/>
        </w:trPr>
        <w:tc>
          <w:tcPr>
            <w:tcW w:w="1696" w:type="dxa"/>
          </w:tcPr>
          <w:p w14:paraId="0AB0BA15"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apiVer</w:t>
            </w:r>
            <w:r>
              <w:rPr>
                <w:rFonts w:ascii="Arial" w:eastAsia="Yu Mincho" w:hAnsi="Arial" w:cs="Arial"/>
                <w:sz w:val="18"/>
                <w:szCs w:val="20"/>
                <w:lang w:val="en-US"/>
              </w:rPr>
              <w:t>si</w:t>
            </w:r>
            <w:r w:rsidRPr="00954E74">
              <w:rPr>
                <w:rFonts w:ascii="Arial" w:eastAsia="Yu Mincho" w:hAnsi="Arial" w:cs="Arial"/>
                <w:sz w:val="18"/>
                <w:szCs w:val="20"/>
                <w:lang w:val="en-US"/>
              </w:rPr>
              <w:t>on</w:t>
            </w:r>
          </w:p>
        </w:tc>
        <w:tc>
          <w:tcPr>
            <w:tcW w:w="1843" w:type="dxa"/>
          </w:tcPr>
          <w:p w14:paraId="38DF66E9"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string</w:t>
            </w:r>
          </w:p>
        </w:tc>
        <w:tc>
          <w:tcPr>
            <w:tcW w:w="6076" w:type="dxa"/>
          </w:tcPr>
          <w:p w14:paraId="6D7BC3B8"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 xml:space="preserve">Defines the versioned schema of the Service resource. </w:t>
            </w:r>
          </w:p>
        </w:tc>
      </w:tr>
      <w:tr w:rsidR="00994AAA" w:rsidRPr="00DD036A" w14:paraId="0073B584" w14:textId="77777777" w:rsidTr="00D25A4F">
        <w:trPr>
          <w:jc w:val="center"/>
        </w:trPr>
        <w:tc>
          <w:tcPr>
            <w:tcW w:w="1696" w:type="dxa"/>
          </w:tcPr>
          <w:p w14:paraId="50C6DFD9"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kind</w:t>
            </w:r>
          </w:p>
        </w:tc>
        <w:tc>
          <w:tcPr>
            <w:tcW w:w="1843" w:type="dxa"/>
          </w:tcPr>
          <w:p w14:paraId="78865FF2"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string</w:t>
            </w:r>
          </w:p>
        </w:tc>
        <w:tc>
          <w:tcPr>
            <w:tcW w:w="6076" w:type="dxa"/>
          </w:tcPr>
          <w:p w14:paraId="561BB821"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Represents the REST resource for Service resource. The K8s API Server may infer this from the endpoint the client submits the request to. The value cannot be updated.</w:t>
            </w:r>
          </w:p>
        </w:tc>
      </w:tr>
      <w:tr w:rsidR="00994AAA" w:rsidRPr="00DD036A" w14:paraId="682B71D0" w14:textId="77777777" w:rsidTr="00D25A4F">
        <w:trPr>
          <w:jc w:val="center"/>
        </w:trPr>
        <w:tc>
          <w:tcPr>
            <w:tcW w:w="1696" w:type="dxa"/>
          </w:tcPr>
          <w:p w14:paraId="72072F2A"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metadata</w:t>
            </w:r>
          </w:p>
        </w:tc>
        <w:tc>
          <w:tcPr>
            <w:tcW w:w="1843" w:type="dxa"/>
          </w:tcPr>
          <w:p w14:paraId="18A95087"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ObjectMeta</w:t>
            </w:r>
          </w:p>
        </w:tc>
        <w:tc>
          <w:tcPr>
            <w:tcW w:w="6076" w:type="dxa"/>
          </w:tcPr>
          <w:p w14:paraId="32830A35" w14:textId="46F8CAA2"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Standard metadata of the Service resource</w:t>
            </w:r>
            <w:r w:rsidR="00825769">
              <w:rPr>
                <w:rFonts w:ascii="Arial" w:eastAsia="Yu Mincho" w:hAnsi="Arial" w:cs="Arial"/>
                <w:sz w:val="18"/>
                <w:szCs w:val="20"/>
                <w:lang w:val="en-US"/>
              </w:rPr>
              <w:t xml:space="preserve"> </w:t>
            </w:r>
            <w:r w:rsidR="00FB07A4">
              <w:rPr>
                <w:rFonts w:ascii="Arial" w:hAnsi="Arial" w:cs="Arial"/>
                <w:sz w:val="18"/>
              </w:rPr>
              <w:fldChar w:fldCharType="begin"/>
            </w:r>
            <w:r w:rsidR="00FB07A4">
              <w:rPr>
                <w:rFonts w:ascii="Arial" w:eastAsia="Yu Mincho" w:hAnsi="Arial" w:cs="Arial"/>
                <w:sz w:val="18"/>
                <w:szCs w:val="20"/>
                <w:lang w:val="en-US"/>
              </w:rPr>
              <w:instrText xml:space="preserve"> REF _Ref104551316 \r \h </w:instrText>
            </w:r>
            <w:r w:rsidR="00FB07A4">
              <w:rPr>
                <w:rFonts w:ascii="Arial" w:hAnsi="Arial" w:cs="Arial"/>
                <w:sz w:val="18"/>
              </w:rPr>
            </w:r>
            <w:r w:rsidR="00FB07A4">
              <w:rPr>
                <w:rFonts w:ascii="Arial" w:hAnsi="Arial" w:cs="Arial"/>
                <w:sz w:val="18"/>
              </w:rPr>
              <w:fldChar w:fldCharType="separate"/>
            </w:r>
            <w:r w:rsidR="00DB0455">
              <w:rPr>
                <w:rFonts w:ascii="Arial" w:eastAsia="Yu Mincho" w:hAnsi="Arial" w:cs="Arial"/>
                <w:sz w:val="18"/>
                <w:szCs w:val="20"/>
                <w:lang w:val="en-US"/>
              </w:rPr>
              <w:t>[6]</w:t>
            </w:r>
            <w:r w:rsidR="00FB07A4">
              <w:rPr>
                <w:rFonts w:ascii="Arial" w:hAnsi="Arial" w:cs="Arial"/>
                <w:sz w:val="18"/>
              </w:rPr>
              <w:fldChar w:fldCharType="end"/>
            </w:r>
          </w:p>
        </w:tc>
      </w:tr>
      <w:tr w:rsidR="00994AAA" w:rsidRPr="00DD036A" w14:paraId="3542078A" w14:textId="77777777" w:rsidTr="00D25A4F">
        <w:trPr>
          <w:jc w:val="center"/>
        </w:trPr>
        <w:tc>
          <w:tcPr>
            <w:tcW w:w="1696" w:type="dxa"/>
          </w:tcPr>
          <w:p w14:paraId="65BA1B3E"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spec</w:t>
            </w:r>
          </w:p>
        </w:tc>
        <w:tc>
          <w:tcPr>
            <w:tcW w:w="1843" w:type="dxa"/>
          </w:tcPr>
          <w:p w14:paraId="2FB3FBD5"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ServiceSpec</w:t>
            </w:r>
          </w:p>
        </w:tc>
        <w:tc>
          <w:tcPr>
            <w:tcW w:w="6076" w:type="dxa"/>
          </w:tcPr>
          <w:p w14:paraId="26D0D9D8"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Specifies the desired behavior and type of the Service resource</w:t>
            </w:r>
          </w:p>
        </w:tc>
      </w:tr>
      <w:tr w:rsidR="00994AAA" w:rsidRPr="00DD036A" w14:paraId="699B2DC7" w14:textId="77777777" w:rsidTr="00D25A4F">
        <w:trPr>
          <w:jc w:val="center"/>
        </w:trPr>
        <w:tc>
          <w:tcPr>
            <w:tcW w:w="1696" w:type="dxa"/>
          </w:tcPr>
          <w:p w14:paraId="41280B54"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status</w:t>
            </w:r>
          </w:p>
        </w:tc>
        <w:tc>
          <w:tcPr>
            <w:tcW w:w="1843" w:type="dxa"/>
          </w:tcPr>
          <w:p w14:paraId="38477952"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ServiceStatus</w:t>
            </w:r>
          </w:p>
        </w:tc>
        <w:tc>
          <w:tcPr>
            <w:tcW w:w="6076" w:type="dxa"/>
          </w:tcPr>
          <w:p w14:paraId="29061688"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Read only. Represents the most recent observed status of the Service resource</w:t>
            </w:r>
          </w:p>
        </w:tc>
      </w:tr>
    </w:tbl>
    <w:p w14:paraId="01382B59" w14:textId="77777777" w:rsidR="00994AAA" w:rsidRPr="001F468D" w:rsidRDefault="00994AAA" w:rsidP="00994AAA">
      <w:r w:rsidRPr="001F468D">
        <w:t xml:space="preserve"> </w:t>
      </w:r>
    </w:p>
    <w:p w14:paraId="62E3B911" w14:textId="152A8581" w:rsidR="00994AAA" w:rsidRPr="001F468D" w:rsidRDefault="00994AAA" w:rsidP="00994AAA">
      <w:r w:rsidRPr="001F468D">
        <w:t xml:space="preserve">Table </w:t>
      </w:r>
      <w:r>
        <w:t xml:space="preserve">4.3.1.2.1-2 </w:t>
      </w:r>
      <w:r w:rsidRPr="001F468D">
        <w:t xml:space="preserve">provides relevant K8s Service resource URIs and supported HTTP methods using O2dms interface. For the SMO to lifecycle manage a Service resource in a chosen K8s cluster using O2dms K8s profile, it </w:t>
      </w:r>
      <w:r>
        <w:t>shall</w:t>
      </w:r>
      <w:r w:rsidRPr="001F468D">
        <w:t xml:space="preserve"> use the URIs, and HTTP methods listed in Table</w:t>
      </w:r>
      <w:r>
        <w:t xml:space="preserve"> 4.3.1.2.1-2</w:t>
      </w:r>
      <w:r w:rsidRPr="001F468D">
        <w:t xml:space="preserve"> with K8s standard query and body parameters for Service resource included in the HTTP request</w:t>
      </w:r>
      <w:r w:rsidR="00FB07A4">
        <w:t xml:space="preserve"> </w:t>
      </w:r>
      <w:r w:rsidR="00FB07A4">
        <w:fldChar w:fldCharType="begin"/>
      </w:r>
      <w:r w:rsidR="00FB07A4">
        <w:instrText xml:space="preserve"> REF _Ref109647711 \r \h </w:instrText>
      </w:r>
      <w:r w:rsidR="00FB07A4">
        <w:fldChar w:fldCharType="separate"/>
      </w:r>
      <w:r w:rsidR="00DB0455">
        <w:t>[5]</w:t>
      </w:r>
      <w:r w:rsidR="00FB07A4">
        <w:fldChar w:fldCharType="end"/>
      </w:r>
      <w:r w:rsidRPr="001F468D">
        <w:t>.</w:t>
      </w:r>
    </w:p>
    <w:p w14:paraId="553FA2CF" w14:textId="77777777" w:rsidR="00994AAA" w:rsidRPr="00A471A1" w:rsidRDefault="00994AAA" w:rsidP="00994AAA">
      <w:pPr>
        <w:jc w:val="center"/>
        <w:rPr>
          <w:b/>
          <w:bCs/>
        </w:rPr>
      </w:pPr>
      <w:r w:rsidRPr="00A471A1">
        <w:rPr>
          <w:b/>
          <w:bCs/>
        </w:rPr>
        <w:t>Table 4.3.1.2.1-2: K8s Service resource URIs and HTTP methods supported using O2dms K8s profile</w:t>
      </w:r>
    </w:p>
    <w:tbl>
      <w:tblPr>
        <w:tblStyle w:val="TableGrid12"/>
        <w:tblW w:w="0" w:type="auto"/>
        <w:jc w:val="center"/>
        <w:tblLook w:val="04A0" w:firstRow="1" w:lastRow="0" w:firstColumn="1" w:lastColumn="0" w:noHBand="0" w:noVBand="1"/>
      </w:tblPr>
      <w:tblGrid>
        <w:gridCol w:w="4249"/>
        <w:gridCol w:w="5380"/>
      </w:tblGrid>
      <w:tr w:rsidR="00994AAA" w:rsidRPr="00DD036A" w14:paraId="64E84109" w14:textId="77777777" w:rsidTr="00D25A4F">
        <w:trPr>
          <w:jc w:val="center"/>
        </w:trPr>
        <w:tc>
          <w:tcPr>
            <w:tcW w:w="4248" w:type="dxa"/>
            <w:shd w:val="clear" w:color="auto" w:fill="E7E6E6" w:themeFill="background2"/>
          </w:tcPr>
          <w:p w14:paraId="0555B825" w14:textId="77777777" w:rsidR="00994AAA" w:rsidRPr="00954E74" w:rsidRDefault="00994AAA" w:rsidP="00D25A4F">
            <w:pPr>
              <w:keepNext/>
              <w:keepLines/>
              <w:jc w:val="center"/>
              <w:rPr>
                <w:rFonts w:ascii="Arial" w:eastAsia="Yu Mincho" w:hAnsi="Arial" w:cs="Arial"/>
                <w:b/>
                <w:sz w:val="18"/>
                <w:szCs w:val="20"/>
                <w:lang w:val="en-US"/>
              </w:rPr>
            </w:pPr>
            <w:r w:rsidRPr="00954E74">
              <w:rPr>
                <w:rFonts w:ascii="Arial" w:eastAsia="Yu Mincho" w:hAnsi="Arial" w:cs="Arial"/>
                <w:b/>
                <w:sz w:val="18"/>
                <w:szCs w:val="20"/>
                <w:lang w:val="en-US"/>
              </w:rPr>
              <w:t>Relevant Service Resource URIs</w:t>
            </w:r>
          </w:p>
        </w:tc>
        <w:tc>
          <w:tcPr>
            <w:tcW w:w="5381" w:type="dxa"/>
            <w:shd w:val="clear" w:color="auto" w:fill="E7E6E6" w:themeFill="background2"/>
          </w:tcPr>
          <w:p w14:paraId="448607DB" w14:textId="77777777" w:rsidR="00994AAA" w:rsidRPr="00954E74" w:rsidRDefault="00994AAA" w:rsidP="00D25A4F">
            <w:pPr>
              <w:keepNext/>
              <w:keepLines/>
              <w:jc w:val="center"/>
              <w:rPr>
                <w:rFonts w:ascii="Arial" w:eastAsia="Yu Mincho" w:hAnsi="Arial" w:cs="Arial"/>
                <w:b/>
                <w:sz w:val="18"/>
                <w:szCs w:val="20"/>
                <w:lang w:val="en-US"/>
              </w:rPr>
            </w:pPr>
            <w:r w:rsidRPr="00954E74">
              <w:rPr>
                <w:rFonts w:ascii="Arial" w:eastAsia="Yu Mincho" w:hAnsi="Arial" w:cs="Arial"/>
                <w:b/>
                <w:sz w:val="18"/>
                <w:szCs w:val="20"/>
                <w:lang w:val="en-US"/>
              </w:rPr>
              <w:t xml:space="preserve">Supported HTTP Methods </w:t>
            </w:r>
          </w:p>
        </w:tc>
      </w:tr>
      <w:tr w:rsidR="00994AAA" w:rsidRPr="00DD036A" w14:paraId="58565626" w14:textId="77777777" w:rsidTr="00D25A4F">
        <w:trPr>
          <w:jc w:val="center"/>
        </w:trPr>
        <w:tc>
          <w:tcPr>
            <w:tcW w:w="4248" w:type="dxa"/>
          </w:tcPr>
          <w:p w14:paraId="3D13E65D"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/api/v1/namespaces/{namespace}/services</w:t>
            </w:r>
          </w:p>
        </w:tc>
        <w:tc>
          <w:tcPr>
            <w:tcW w:w="5381" w:type="dxa"/>
          </w:tcPr>
          <w:p w14:paraId="3F794D6F"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POST: Create a Service resource in the specified namespace</w:t>
            </w:r>
          </w:p>
          <w:p w14:paraId="2B9C7863"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GET: List or watch all Service resources in the namespace</w:t>
            </w:r>
          </w:p>
          <w:p w14:paraId="2CC3385F"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DELETE: Delete all Service resources from the namespace</w:t>
            </w:r>
          </w:p>
        </w:tc>
      </w:tr>
      <w:tr w:rsidR="00994AAA" w:rsidRPr="00DD036A" w14:paraId="05F17995" w14:textId="77777777" w:rsidTr="00D25A4F">
        <w:trPr>
          <w:jc w:val="center"/>
        </w:trPr>
        <w:tc>
          <w:tcPr>
            <w:tcW w:w="4248" w:type="dxa"/>
          </w:tcPr>
          <w:p w14:paraId="0333CE25" w14:textId="77777777" w:rsidR="00994AAA" w:rsidRPr="00954E74" w:rsidRDefault="00994AAA"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/api/v1/namespaces/{namespace}/services/{name}</w:t>
            </w:r>
          </w:p>
        </w:tc>
        <w:tc>
          <w:tcPr>
            <w:tcW w:w="5381" w:type="dxa"/>
          </w:tcPr>
          <w:p w14:paraId="757808DA"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PUT: Replace the Service resource in the namespace</w:t>
            </w:r>
          </w:p>
          <w:p w14:paraId="18F881DF"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PATCH: Partial update the Service resource in the namespace</w:t>
            </w:r>
          </w:p>
          <w:p w14:paraId="109AF6FF"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DELETE: Delete the Service resource from the namespace</w:t>
            </w:r>
          </w:p>
          <w:p w14:paraId="240243D8"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GET: Read the Service resource in the namespace</w:t>
            </w:r>
          </w:p>
        </w:tc>
      </w:tr>
    </w:tbl>
    <w:p w14:paraId="1BD200E1" w14:textId="77777777" w:rsidR="00994AAA" w:rsidRPr="001F468D" w:rsidRDefault="00994AAA" w:rsidP="00994AAA"/>
    <w:p w14:paraId="6278709B" w14:textId="77777777" w:rsidR="00994AAA" w:rsidRPr="00640BC8" w:rsidRDefault="00994AAA" w:rsidP="00573847">
      <w:pPr>
        <w:pStyle w:val="Heading5"/>
      </w:pPr>
      <w:r w:rsidRPr="00640BC8">
        <w:lastRenderedPageBreak/>
        <w:t>Ingress</w:t>
      </w:r>
    </w:p>
    <w:p w14:paraId="4184E557" w14:textId="77777777" w:rsidR="00994AAA" w:rsidRPr="00F844C4" w:rsidRDefault="00994AAA" w:rsidP="00994AAA">
      <w:r w:rsidRPr="00F844C4">
        <w:t>A K8s Ingress resource is used for defining HTTP(s) routing rules that control external access to applications running inside the K8s cluster. A K8s Ingress resource can be associated with one or more K8s Service resources (each of which can expose a different set of Pods) and offers load-balancing and SSL termination features. The Ingress resource can assign a specific externally reachable URL to each Service resource associated with it.</w:t>
      </w:r>
    </w:p>
    <w:p w14:paraId="225F1E30" w14:textId="77777777" w:rsidR="00994AAA" w:rsidRPr="00F844C4" w:rsidRDefault="00994AAA" w:rsidP="00994AAA">
      <w:r w:rsidRPr="00F844C4">
        <w:t xml:space="preserve">Table </w:t>
      </w:r>
      <w:r>
        <w:t>4.3.1.2.2-1</w:t>
      </w:r>
      <w:r w:rsidRPr="001F468D">
        <w:t xml:space="preserve"> </w:t>
      </w:r>
      <w:r w:rsidRPr="00F844C4">
        <w:t xml:space="preserve">provides details of the standard K8s Ingress resource specification.  </w:t>
      </w:r>
    </w:p>
    <w:p w14:paraId="3615DA46" w14:textId="75B3C270" w:rsidR="00994AAA" w:rsidRPr="00A471A1" w:rsidRDefault="00994AAA" w:rsidP="00994AAA">
      <w:pPr>
        <w:jc w:val="center"/>
        <w:rPr>
          <w:b/>
          <w:bCs/>
        </w:rPr>
      </w:pPr>
      <w:r w:rsidRPr="00A471A1">
        <w:rPr>
          <w:b/>
          <w:bCs/>
        </w:rPr>
        <w:t>Table 4.3.1.2.2-1: K8s Ingress resource specification</w:t>
      </w:r>
      <w:r w:rsidR="00FB07A4">
        <w:rPr>
          <w:b/>
          <w:bCs/>
        </w:rPr>
        <w:t xml:space="preserve"> </w:t>
      </w:r>
      <w:r w:rsidR="00FB07A4">
        <w:rPr>
          <w:b/>
          <w:bCs/>
        </w:rPr>
        <w:fldChar w:fldCharType="begin"/>
      </w:r>
      <w:r w:rsidR="00FB07A4">
        <w:rPr>
          <w:b/>
          <w:bCs/>
        </w:rPr>
        <w:instrText xml:space="preserve"> REF _Ref109647711 \r \h </w:instrText>
      </w:r>
      <w:r w:rsidR="00FB07A4">
        <w:rPr>
          <w:b/>
          <w:bCs/>
        </w:rPr>
      </w:r>
      <w:r w:rsidR="00FB07A4">
        <w:rPr>
          <w:b/>
          <w:bCs/>
        </w:rPr>
        <w:fldChar w:fldCharType="separate"/>
      </w:r>
      <w:r w:rsidR="00DB0455">
        <w:rPr>
          <w:b/>
          <w:bCs/>
        </w:rPr>
        <w:t>[5]</w:t>
      </w:r>
      <w:r w:rsidR="00FB07A4">
        <w:rPr>
          <w:b/>
          <w:bCs/>
        </w:rPr>
        <w:fldChar w:fldCharType="end"/>
      </w:r>
    </w:p>
    <w:tbl>
      <w:tblPr>
        <w:tblStyle w:val="TableGrid12"/>
        <w:tblW w:w="0" w:type="auto"/>
        <w:jc w:val="center"/>
        <w:tblLook w:val="04A0" w:firstRow="1" w:lastRow="0" w:firstColumn="1" w:lastColumn="0" w:noHBand="0" w:noVBand="1"/>
      </w:tblPr>
      <w:tblGrid>
        <w:gridCol w:w="1696"/>
        <w:gridCol w:w="2127"/>
        <w:gridCol w:w="5792"/>
      </w:tblGrid>
      <w:tr w:rsidR="00994AAA" w:rsidRPr="00DD036A" w14:paraId="1DD55420" w14:textId="77777777" w:rsidTr="00D25A4F">
        <w:trPr>
          <w:jc w:val="center"/>
        </w:trPr>
        <w:tc>
          <w:tcPr>
            <w:tcW w:w="1696" w:type="dxa"/>
            <w:shd w:val="clear" w:color="auto" w:fill="E7E6E6" w:themeFill="background2"/>
          </w:tcPr>
          <w:p w14:paraId="7F638A2A" w14:textId="77777777" w:rsidR="00994AAA" w:rsidRPr="00954E74" w:rsidRDefault="00994AAA" w:rsidP="00D25A4F">
            <w:pPr>
              <w:keepNext/>
              <w:keepLines/>
              <w:rPr>
                <w:rFonts w:ascii="Arial" w:hAnsi="Arial" w:cs="Arial"/>
                <w:b/>
                <w:sz w:val="18"/>
              </w:rPr>
            </w:pPr>
            <w:r w:rsidRPr="00954E74">
              <w:rPr>
                <w:rFonts w:ascii="Arial" w:hAnsi="Arial" w:cs="Arial"/>
                <w:b/>
                <w:sz w:val="18"/>
              </w:rPr>
              <w:t>Resource Field</w:t>
            </w:r>
          </w:p>
        </w:tc>
        <w:tc>
          <w:tcPr>
            <w:tcW w:w="2127" w:type="dxa"/>
            <w:shd w:val="clear" w:color="auto" w:fill="E7E6E6" w:themeFill="background2"/>
          </w:tcPr>
          <w:p w14:paraId="28B86C30" w14:textId="77777777" w:rsidR="00994AAA" w:rsidRPr="00954E74" w:rsidRDefault="00994AAA" w:rsidP="00D25A4F">
            <w:pPr>
              <w:keepNext/>
              <w:keepLines/>
              <w:rPr>
                <w:rFonts w:ascii="Arial" w:hAnsi="Arial" w:cs="Arial"/>
                <w:b/>
                <w:sz w:val="18"/>
              </w:rPr>
            </w:pPr>
            <w:r w:rsidRPr="00954E74">
              <w:rPr>
                <w:rFonts w:ascii="Arial" w:hAnsi="Arial" w:cs="Arial"/>
                <w:b/>
                <w:sz w:val="18"/>
              </w:rPr>
              <w:t xml:space="preserve">Resource Field Type </w:t>
            </w:r>
          </w:p>
        </w:tc>
        <w:tc>
          <w:tcPr>
            <w:tcW w:w="5792" w:type="dxa"/>
            <w:shd w:val="clear" w:color="auto" w:fill="E7E6E6" w:themeFill="background2"/>
          </w:tcPr>
          <w:p w14:paraId="461B3BE3" w14:textId="77777777" w:rsidR="00994AAA" w:rsidRPr="00954E74" w:rsidRDefault="00994AAA" w:rsidP="00D25A4F">
            <w:pPr>
              <w:keepNext/>
              <w:keepLines/>
              <w:rPr>
                <w:rFonts w:ascii="Arial" w:hAnsi="Arial" w:cs="Arial"/>
                <w:b/>
                <w:sz w:val="18"/>
              </w:rPr>
            </w:pPr>
            <w:r w:rsidRPr="00954E74">
              <w:rPr>
                <w:rFonts w:ascii="Arial" w:hAnsi="Arial" w:cs="Arial"/>
                <w:b/>
                <w:sz w:val="18"/>
              </w:rPr>
              <w:t>Resource Field Description</w:t>
            </w:r>
          </w:p>
        </w:tc>
      </w:tr>
      <w:tr w:rsidR="00994AAA" w:rsidRPr="00DD036A" w14:paraId="497F5BF5" w14:textId="77777777" w:rsidTr="00D25A4F">
        <w:trPr>
          <w:jc w:val="center"/>
        </w:trPr>
        <w:tc>
          <w:tcPr>
            <w:tcW w:w="1696" w:type="dxa"/>
          </w:tcPr>
          <w:p w14:paraId="1C090F3E" w14:textId="77777777" w:rsidR="00994AAA" w:rsidRPr="00954E74" w:rsidRDefault="00994AAA" w:rsidP="00D25A4F">
            <w:pPr>
              <w:keepNext/>
              <w:keepLines/>
              <w:rPr>
                <w:rFonts w:ascii="Arial" w:hAnsi="Arial" w:cs="Arial"/>
                <w:sz w:val="18"/>
              </w:rPr>
            </w:pPr>
            <w:r w:rsidRPr="00954E74">
              <w:rPr>
                <w:rFonts w:ascii="Arial" w:hAnsi="Arial" w:cs="Arial"/>
                <w:sz w:val="18"/>
              </w:rPr>
              <w:t>apiVer</w:t>
            </w:r>
            <w:r>
              <w:rPr>
                <w:rFonts w:ascii="Arial" w:hAnsi="Arial" w:cs="Arial"/>
                <w:sz w:val="18"/>
              </w:rPr>
              <w:t>si</w:t>
            </w:r>
            <w:r w:rsidRPr="00954E74">
              <w:rPr>
                <w:rFonts w:ascii="Arial" w:hAnsi="Arial" w:cs="Arial"/>
                <w:sz w:val="18"/>
              </w:rPr>
              <w:t>on</w:t>
            </w:r>
          </w:p>
        </w:tc>
        <w:tc>
          <w:tcPr>
            <w:tcW w:w="2127" w:type="dxa"/>
          </w:tcPr>
          <w:p w14:paraId="229A792B" w14:textId="77777777" w:rsidR="00994AAA" w:rsidRPr="00954E74" w:rsidRDefault="00994AAA" w:rsidP="00D25A4F">
            <w:pPr>
              <w:keepNext/>
              <w:keepLines/>
              <w:rPr>
                <w:rFonts w:ascii="Arial" w:hAnsi="Arial" w:cs="Arial"/>
                <w:sz w:val="18"/>
              </w:rPr>
            </w:pPr>
            <w:r w:rsidRPr="00954E74">
              <w:rPr>
                <w:rFonts w:ascii="Arial" w:hAnsi="Arial" w:cs="Arial"/>
                <w:sz w:val="18"/>
              </w:rPr>
              <w:t>string</w:t>
            </w:r>
          </w:p>
        </w:tc>
        <w:tc>
          <w:tcPr>
            <w:tcW w:w="5792" w:type="dxa"/>
          </w:tcPr>
          <w:p w14:paraId="1B273094" w14:textId="77777777" w:rsidR="00994AAA" w:rsidRPr="00954E74" w:rsidRDefault="00994AAA" w:rsidP="00D25A4F">
            <w:pPr>
              <w:keepNext/>
              <w:keepLines/>
              <w:rPr>
                <w:rFonts w:ascii="Arial" w:hAnsi="Arial" w:cs="Arial"/>
                <w:sz w:val="18"/>
              </w:rPr>
            </w:pPr>
            <w:r w:rsidRPr="00954E74">
              <w:rPr>
                <w:rFonts w:ascii="Arial" w:hAnsi="Arial" w:cs="Arial"/>
                <w:sz w:val="18"/>
              </w:rPr>
              <w:t xml:space="preserve">Defines the versioned schema of the Ingress resource. </w:t>
            </w:r>
          </w:p>
        </w:tc>
      </w:tr>
      <w:tr w:rsidR="00994AAA" w:rsidRPr="00DD036A" w14:paraId="258DE229" w14:textId="77777777" w:rsidTr="00D25A4F">
        <w:trPr>
          <w:jc w:val="center"/>
        </w:trPr>
        <w:tc>
          <w:tcPr>
            <w:tcW w:w="1696" w:type="dxa"/>
          </w:tcPr>
          <w:p w14:paraId="35F796B4" w14:textId="77777777" w:rsidR="00994AAA" w:rsidRPr="00954E74" w:rsidRDefault="00994AAA" w:rsidP="00D25A4F">
            <w:pPr>
              <w:keepNext/>
              <w:keepLines/>
              <w:rPr>
                <w:rFonts w:ascii="Arial" w:hAnsi="Arial" w:cs="Arial"/>
                <w:sz w:val="18"/>
              </w:rPr>
            </w:pPr>
            <w:r w:rsidRPr="00954E74">
              <w:rPr>
                <w:rFonts w:ascii="Arial" w:hAnsi="Arial" w:cs="Arial"/>
                <w:sz w:val="18"/>
              </w:rPr>
              <w:t>kind</w:t>
            </w:r>
          </w:p>
        </w:tc>
        <w:tc>
          <w:tcPr>
            <w:tcW w:w="2127" w:type="dxa"/>
          </w:tcPr>
          <w:p w14:paraId="765D42EA" w14:textId="77777777" w:rsidR="00994AAA" w:rsidRPr="00954E74" w:rsidRDefault="00994AAA" w:rsidP="00D25A4F">
            <w:pPr>
              <w:keepNext/>
              <w:keepLines/>
              <w:rPr>
                <w:rFonts w:ascii="Arial" w:hAnsi="Arial" w:cs="Arial"/>
                <w:sz w:val="18"/>
              </w:rPr>
            </w:pPr>
            <w:r w:rsidRPr="00954E74">
              <w:rPr>
                <w:rFonts w:ascii="Arial" w:hAnsi="Arial" w:cs="Arial"/>
                <w:sz w:val="18"/>
              </w:rPr>
              <w:t>string</w:t>
            </w:r>
          </w:p>
        </w:tc>
        <w:tc>
          <w:tcPr>
            <w:tcW w:w="5792" w:type="dxa"/>
          </w:tcPr>
          <w:p w14:paraId="72DD0ECE" w14:textId="77777777" w:rsidR="00994AAA" w:rsidRPr="00954E74" w:rsidRDefault="00994AAA" w:rsidP="00D25A4F">
            <w:pPr>
              <w:keepNext/>
              <w:keepLines/>
              <w:rPr>
                <w:rFonts w:ascii="Arial" w:hAnsi="Arial" w:cs="Arial"/>
                <w:sz w:val="18"/>
              </w:rPr>
            </w:pPr>
            <w:r w:rsidRPr="00954E74">
              <w:rPr>
                <w:rFonts w:ascii="Arial" w:hAnsi="Arial" w:cs="Arial"/>
                <w:sz w:val="18"/>
              </w:rPr>
              <w:t>Represents the REST resource for Ingress resource. The K8s API Server may infer this from the endpoint the client submits the request to. The value cannot be updated.</w:t>
            </w:r>
          </w:p>
        </w:tc>
      </w:tr>
      <w:tr w:rsidR="00994AAA" w:rsidRPr="00DD036A" w14:paraId="7A08B113" w14:textId="77777777" w:rsidTr="00D25A4F">
        <w:trPr>
          <w:jc w:val="center"/>
        </w:trPr>
        <w:tc>
          <w:tcPr>
            <w:tcW w:w="1696" w:type="dxa"/>
          </w:tcPr>
          <w:p w14:paraId="4F29F2F8" w14:textId="77777777" w:rsidR="00994AAA" w:rsidRPr="00954E74" w:rsidRDefault="00994AAA" w:rsidP="00D25A4F">
            <w:pPr>
              <w:keepNext/>
              <w:keepLines/>
              <w:rPr>
                <w:rFonts w:ascii="Arial" w:hAnsi="Arial" w:cs="Arial"/>
                <w:sz w:val="18"/>
              </w:rPr>
            </w:pPr>
            <w:r w:rsidRPr="00954E74">
              <w:rPr>
                <w:rFonts w:ascii="Arial" w:hAnsi="Arial" w:cs="Arial"/>
                <w:sz w:val="18"/>
              </w:rPr>
              <w:t>metadata</w:t>
            </w:r>
          </w:p>
        </w:tc>
        <w:tc>
          <w:tcPr>
            <w:tcW w:w="2127" w:type="dxa"/>
          </w:tcPr>
          <w:p w14:paraId="175AF727" w14:textId="77777777" w:rsidR="00994AAA" w:rsidRPr="00954E74" w:rsidRDefault="00994AAA" w:rsidP="00D25A4F">
            <w:pPr>
              <w:keepNext/>
              <w:keepLines/>
              <w:rPr>
                <w:rFonts w:ascii="Arial" w:hAnsi="Arial" w:cs="Arial"/>
                <w:sz w:val="18"/>
              </w:rPr>
            </w:pPr>
            <w:r w:rsidRPr="00954E74">
              <w:rPr>
                <w:rFonts w:ascii="Arial" w:hAnsi="Arial" w:cs="Arial"/>
                <w:sz w:val="18"/>
              </w:rPr>
              <w:t>ObjectMeta</w:t>
            </w:r>
          </w:p>
        </w:tc>
        <w:tc>
          <w:tcPr>
            <w:tcW w:w="5792" w:type="dxa"/>
          </w:tcPr>
          <w:p w14:paraId="17C84B97" w14:textId="3C2577FF" w:rsidR="00994AAA" w:rsidRPr="00954E74" w:rsidRDefault="00994AAA" w:rsidP="00D25A4F">
            <w:pPr>
              <w:keepNext/>
              <w:keepLines/>
              <w:rPr>
                <w:rFonts w:ascii="Arial" w:hAnsi="Arial" w:cs="Arial"/>
                <w:sz w:val="18"/>
              </w:rPr>
            </w:pPr>
            <w:r w:rsidRPr="00954E74">
              <w:rPr>
                <w:rFonts w:ascii="Arial" w:hAnsi="Arial" w:cs="Arial"/>
                <w:sz w:val="18"/>
              </w:rPr>
              <w:t>Standard metadata of the Ingress resource</w:t>
            </w:r>
            <w:r w:rsidR="00FB07A4">
              <w:rPr>
                <w:rFonts w:ascii="Arial" w:hAnsi="Arial" w:cs="Arial"/>
                <w:sz w:val="18"/>
              </w:rPr>
              <w:t xml:space="preserve"> </w:t>
            </w:r>
            <w:r w:rsidR="00FB07A4">
              <w:rPr>
                <w:rFonts w:ascii="Arial" w:hAnsi="Arial" w:cs="Arial"/>
                <w:sz w:val="18"/>
              </w:rPr>
              <w:fldChar w:fldCharType="begin"/>
            </w:r>
            <w:r w:rsidR="00FB07A4">
              <w:rPr>
                <w:rFonts w:ascii="Arial" w:hAnsi="Arial" w:cs="Arial"/>
                <w:sz w:val="18"/>
              </w:rPr>
              <w:instrText xml:space="preserve"> REF _Ref104551316 \r \h </w:instrText>
            </w:r>
            <w:r w:rsidR="00FB07A4">
              <w:rPr>
                <w:rFonts w:ascii="Arial" w:hAnsi="Arial" w:cs="Arial"/>
                <w:sz w:val="18"/>
              </w:rPr>
            </w:r>
            <w:r w:rsidR="00FB07A4">
              <w:rPr>
                <w:rFonts w:ascii="Arial" w:hAnsi="Arial" w:cs="Arial"/>
                <w:sz w:val="18"/>
              </w:rPr>
              <w:fldChar w:fldCharType="separate"/>
            </w:r>
            <w:r w:rsidR="00DB0455">
              <w:rPr>
                <w:rFonts w:ascii="Arial" w:hAnsi="Arial" w:cs="Arial"/>
                <w:sz w:val="18"/>
              </w:rPr>
              <w:t>[6]</w:t>
            </w:r>
            <w:r w:rsidR="00FB07A4">
              <w:rPr>
                <w:rFonts w:ascii="Arial" w:hAnsi="Arial" w:cs="Arial"/>
                <w:sz w:val="18"/>
              </w:rPr>
              <w:fldChar w:fldCharType="end"/>
            </w:r>
          </w:p>
        </w:tc>
      </w:tr>
      <w:tr w:rsidR="00994AAA" w:rsidRPr="00DD036A" w14:paraId="77703179" w14:textId="77777777" w:rsidTr="00D25A4F">
        <w:trPr>
          <w:jc w:val="center"/>
        </w:trPr>
        <w:tc>
          <w:tcPr>
            <w:tcW w:w="1696" w:type="dxa"/>
          </w:tcPr>
          <w:p w14:paraId="3A7E2236" w14:textId="77777777" w:rsidR="00994AAA" w:rsidRPr="00954E74" w:rsidRDefault="00994AAA" w:rsidP="00D25A4F">
            <w:pPr>
              <w:keepNext/>
              <w:keepLines/>
              <w:rPr>
                <w:rFonts w:ascii="Arial" w:hAnsi="Arial" w:cs="Arial"/>
                <w:sz w:val="18"/>
              </w:rPr>
            </w:pPr>
            <w:r w:rsidRPr="00954E74">
              <w:rPr>
                <w:rFonts w:ascii="Arial" w:hAnsi="Arial" w:cs="Arial"/>
                <w:sz w:val="18"/>
              </w:rPr>
              <w:t>spec</w:t>
            </w:r>
          </w:p>
        </w:tc>
        <w:tc>
          <w:tcPr>
            <w:tcW w:w="2127" w:type="dxa"/>
          </w:tcPr>
          <w:p w14:paraId="13F33249" w14:textId="77777777" w:rsidR="00994AAA" w:rsidRPr="00954E74" w:rsidRDefault="00994AAA" w:rsidP="00D25A4F">
            <w:pPr>
              <w:keepNext/>
              <w:keepLines/>
              <w:rPr>
                <w:rFonts w:ascii="Arial" w:hAnsi="Arial" w:cs="Arial"/>
                <w:sz w:val="18"/>
              </w:rPr>
            </w:pPr>
            <w:r w:rsidRPr="00954E74">
              <w:rPr>
                <w:rFonts w:ascii="Arial" w:hAnsi="Arial" w:cs="Arial"/>
                <w:sz w:val="18"/>
              </w:rPr>
              <w:t>IngressSpec</w:t>
            </w:r>
          </w:p>
        </w:tc>
        <w:tc>
          <w:tcPr>
            <w:tcW w:w="5792" w:type="dxa"/>
          </w:tcPr>
          <w:p w14:paraId="73DCC4A0" w14:textId="77777777" w:rsidR="00994AAA" w:rsidRPr="00954E74" w:rsidRDefault="00994AAA" w:rsidP="00D25A4F">
            <w:pPr>
              <w:keepNext/>
              <w:keepLines/>
              <w:rPr>
                <w:rFonts w:ascii="Arial" w:hAnsi="Arial" w:cs="Arial"/>
                <w:sz w:val="18"/>
              </w:rPr>
            </w:pPr>
            <w:r w:rsidRPr="00954E74">
              <w:rPr>
                <w:rFonts w:ascii="Arial" w:hAnsi="Arial" w:cs="Arial"/>
                <w:sz w:val="18"/>
              </w:rPr>
              <w:t>Specifies the desired behavior of the Ingress resource</w:t>
            </w:r>
          </w:p>
        </w:tc>
      </w:tr>
      <w:tr w:rsidR="00994AAA" w:rsidRPr="00DD036A" w14:paraId="2203FCDF" w14:textId="77777777" w:rsidTr="00D25A4F">
        <w:trPr>
          <w:jc w:val="center"/>
        </w:trPr>
        <w:tc>
          <w:tcPr>
            <w:tcW w:w="1696" w:type="dxa"/>
          </w:tcPr>
          <w:p w14:paraId="2626D8D5" w14:textId="77777777" w:rsidR="00994AAA" w:rsidRPr="00954E74" w:rsidRDefault="00994AAA" w:rsidP="00D25A4F">
            <w:pPr>
              <w:keepNext/>
              <w:keepLines/>
              <w:rPr>
                <w:rFonts w:ascii="Arial" w:hAnsi="Arial" w:cs="Arial"/>
                <w:sz w:val="18"/>
              </w:rPr>
            </w:pPr>
            <w:r w:rsidRPr="00954E74">
              <w:rPr>
                <w:rFonts w:ascii="Arial" w:hAnsi="Arial" w:cs="Arial"/>
                <w:sz w:val="18"/>
              </w:rPr>
              <w:t>status</w:t>
            </w:r>
          </w:p>
        </w:tc>
        <w:tc>
          <w:tcPr>
            <w:tcW w:w="2127" w:type="dxa"/>
          </w:tcPr>
          <w:p w14:paraId="3B59302E" w14:textId="77777777" w:rsidR="00994AAA" w:rsidRPr="00954E74" w:rsidRDefault="00994AAA" w:rsidP="00D25A4F">
            <w:pPr>
              <w:keepNext/>
              <w:keepLines/>
              <w:rPr>
                <w:rFonts w:ascii="Arial" w:hAnsi="Arial" w:cs="Arial"/>
                <w:sz w:val="18"/>
              </w:rPr>
            </w:pPr>
            <w:r w:rsidRPr="00954E74">
              <w:rPr>
                <w:rFonts w:ascii="Arial" w:hAnsi="Arial" w:cs="Arial"/>
                <w:sz w:val="18"/>
              </w:rPr>
              <w:t>IngressStatus</w:t>
            </w:r>
          </w:p>
        </w:tc>
        <w:tc>
          <w:tcPr>
            <w:tcW w:w="5792" w:type="dxa"/>
          </w:tcPr>
          <w:p w14:paraId="679A3584" w14:textId="77777777" w:rsidR="00994AAA" w:rsidRPr="00954E74" w:rsidRDefault="00994AAA" w:rsidP="00D25A4F">
            <w:pPr>
              <w:keepNext/>
              <w:keepLines/>
              <w:rPr>
                <w:rFonts w:ascii="Arial" w:hAnsi="Arial" w:cs="Arial"/>
                <w:sz w:val="18"/>
              </w:rPr>
            </w:pPr>
            <w:r w:rsidRPr="00954E74">
              <w:rPr>
                <w:rFonts w:ascii="Arial" w:hAnsi="Arial" w:cs="Arial"/>
                <w:sz w:val="18"/>
              </w:rPr>
              <w:t>Represents the most recent observed status of the Ingress resource</w:t>
            </w:r>
          </w:p>
        </w:tc>
      </w:tr>
    </w:tbl>
    <w:p w14:paraId="0E08AA6A" w14:textId="77777777" w:rsidR="00994AAA" w:rsidRPr="00F844C4" w:rsidRDefault="00994AAA" w:rsidP="00994AAA">
      <w:r w:rsidRPr="00F844C4">
        <w:t xml:space="preserve"> </w:t>
      </w:r>
    </w:p>
    <w:p w14:paraId="7D7E6F35" w14:textId="3B3A858A" w:rsidR="00994AAA" w:rsidRPr="00F844C4" w:rsidRDefault="00994AAA" w:rsidP="00994AAA">
      <w:r w:rsidRPr="00F844C4">
        <w:t xml:space="preserve">Table </w:t>
      </w:r>
      <w:r>
        <w:t>4.3.1.2.2-2</w:t>
      </w:r>
      <w:r w:rsidRPr="001F468D">
        <w:t xml:space="preserve"> </w:t>
      </w:r>
      <w:r w:rsidRPr="00F844C4">
        <w:t xml:space="preserve">provides relevant K8s Ingress resource URIs and supported HTTP methods using O2dms interface. For the SMO to lifecycle manage an Ingress resource in a chosen K8s cluster using O2dms K8s profile, it </w:t>
      </w:r>
      <w:r>
        <w:t>shall</w:t>
      </w:r>
      <w:r w:rsidRPr="00F844C4">
        <w:t xml:space="preserve"> use the URIs, and HTTP methods listed in Table</w:t>
      </w:r>
      <w:r>
        <w:t xml:space="preserve"> 4.3.1.2.2-2</w:t>
      </w:r>
      <w:r w:rsidRPr="00F844C4">
        <w:t xml:space="preserve"> with K8s standard query and body parameters for Ingress resource included in the HTTP request</w:t>
      </w:r>
      <w:r w:rsidR="00FB07A4">
        <w:t xml:space="preserve"> </w:t>
      </w:r>
      <w:r w:rsidR="00FB07A4">
        <w:fldChar w:fldCharType="begin"/>
      </w:r>
      <w:r w:rsidR="00FB07A4">
        <w:instrText xml:space="preserve"> REF _Ref109647711 \r \h </w:instrText>
      </w:r>
      <w:r w:rsidR="00FB07A4">
        <w:fldChar w:fldCharType="separate"/>
      </w:r>
      <w:r w:rsidR="00DB0455">
        <w:t>[5]</w:t>
      </w:r>
      <w:r w:rsidR="00FB07A4">
        <w:fldChar w:fldCharType="end"/>
      </w:r>
      <w:r w:rsidRPr="00F844C4">
        <w:t>.</w:t>
      </w:r>
    </w:p>
    <w:p w14:paraId="767D4820" w14:textId="77777777" w:rsidR="00994AAA" w:rsidRPr="00A471A1" w:rsidRDefault="00994AAA" w:rsidP="00994AAA">
      <w:pPr>
        <w:jc w:val="center"/>
        <w:rPr>
          <w:b/>
          <w:bCs/>
        </w:rPr>
      </w:pPr>
      <w:r w:rsidRPr="00A471A1">
        <w:rPr>
          <w:b/>
          <w:bCs/>
        </w:rPr>
        <w:t>Table 4.3.1.2.2-2: K8s Ingress resource URIs and HTTP methods supported using O2dms K8s profile</w:t>
      </w:r>
    </w:p>
    <w:tbl>
      <w:tblPr>
        <w:tblStyle w:val="TableGrid12"/>
        <w:tblW w:w="0" w:type="auto"/>
        <w:jc w:val="center"/>
        <w:tblLook w:val="04A0" w:firstRow="1" w:lastRow="0" w:firstColumn="1" w:lastColumn="0" w:noHBand="0" w:noVBand="1"/>
      </w:tblPr>
      <w:tblGrid>
        <w:gridCol w:w="5890"/>
        <w:gridCol w:w="3739"/>
      </w:tblGrid>
      <w:tr w:rsidR="00994AAA" w:rsidRPr="00DD036A" w14:paraId="0E2833B2" w14:textId="77777777" w:rsidTr="00D25A4F">
        <w:trPr>
          <w:jc w:val="center"/>
        </w:trPr>
        <w:tc>
          <w:tcPr>
            <w:tcW w:w="4248" w:type="dxa"/>
            <w:shd w:val="clear" w:color="auto" w:fill="E7E6E6" w:themeFill="background2"/>
          </w:tcPr>
          <w:p w14:paraId="3F44E7D7" w14:textId="77777777" w:rsidR="00994AAA" w:rsidRPr="00954E74" w:rsidRDefault="00994AAA" w:rsidP="00D25A4F">
            <w:pPr>
              <w:keepNext/>
              <w:keepLines/>
              <w:jc w:val="center"/>
              <w:rPr>
                <w:rFonts w:ascii="Arial" w:hAnsi="Arial" w:cs="Arial"/>
                <w:b/>
                <w:sz w:val="18"/>
              </w:rPr>
            </w:pPr>
            <w:r w:rsidRPr="00954E74">
              <w:rPr>
                <w:rFonts w:ascii="Arial" w:hAnsi="Arial" w:cs="Arial"/>
                <w:b/>
                <w:sz w:val="18"/>
              </w:rPr>
              <w:t>Relevant Ingress Resource URIs</w:t>
            </w:r>
          </w:p>
        </w:tc>
        <w:tc>
          <w:tcPr>
            <w:tcW w:w="5381" w:type="dxa"/>
            <w:shd w:val="clear" w:color="auto" w:fill="E7E6E6" w:themeFill="background2"/>
          </w:tcPr>
          <w:p w14:paraId="517EF274" w14:textId="77777777" w:rsidR="00994AAA" w:rsidRPr="00954E74" w:rsidRDefault="00994AAA" w:rsidP="00D25A4F">
            <w:pPr>
              <w:keepNext/>
              <w:keepLines/>
              <w:jc w:val="center"/>
              <w:rPr>
                <w:rFonts w:ascii="Arial" w:hAnsi="Arial" w:cs="Arial"/>
                <w:b/>
                <w:sz w:val="18"/>
              </w:rPr>
            </w:pPr>
            <w:r w:rsidRPr="00954E74">
              <w:rPr>
                <w:rFonts w:ascii="Arial" w:hAnsi="Arial" w:cs="Arial"/>
                <w:b/>
                <w:sz w:val="18"/>
              </w:rPr>
              <w:t xml:space="preserve">Supported HTTP Methods </w:t>
            </w:r>
          </w:p>
        </w:tc>
      </w:tr>
      <w:tr w:rsidR="00994AAA" w:rsidRPr="00DD036A" w14:paraId="67D70A05" w14:textId="77777777" w:rsidTr="00D25A4F">
        <w:trPr>
          <w:jc w:val="center"/>
        </w:trPr>
        <w:tc>
          <w:tcPr>
            <w:tcW w:w="4248" w:type="dxa"/>
          </w:tcPr>
          <w:p w14:paraId="28FF5FF1" w14:textId="324B6C4A" w:rsidR="00994AAA" w:rsidRPr="00954E74" w:rsidRDefault="00994AAA" w:rsidP="00D25A4F">
            <w:pPr>
              <w:keepNext/>
              <w:keepLines/>
              <w:rPr>
                <w:rFonts w:ascii="Arial" w:hAnsi="Arial" w:cs="Arial"/>
                <w:sz w:val="18"/>
              </w:rPr>
            </w:pPr>
            <w:r w:rsidRPr="00954E74">
              <w:rPr>
                <w:rFonts w:ascii="Arial" w:hAnsi="Arial" w:cs="Arial"/>
                <w:sz w:val="18"/>
              </w:rPr>
              <w:t>/apis/networking.k8s.io/v1/namespaces/{namespace}/ingresses</w:t>
            </w:r>
          </w:p>
        </w:tc>
        <w:tc>
          <w:tcPr>
            <w:tcW w:w="5381" w:type="dxa"/>
          </w:tcPr>
          <w:p w14:paraId="6810669B"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POST: Create an Ingress resource in the specified namespace</w:t>
            </w:r>
          </w:p>
          <w:p w14:paraId="583D4224"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GET: List or watch all Ingress resources in the namespace</w:t>
            </w:r>
          </w:p>
          <w:p w14:paraId="411F4641"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DELETE: Delete all Ingress resources from the namespace</w:t>
            </w:r>
          </w:p>
        </w:tc>
      </w:tr>
      <w:tr w:rsidR="00994AAA" w:rsidRPr="00DD036A" w14:paraId="69FEA03B" w14:textId="77777777" w:rsidTr="00D25A4F">
        <w:trPr>
          <w:jc w:val="center"/>
        </w:trPr>
        <w:tc>
          <w:tcPr>
            <w:tcW w:w="4248" w:type="dxa"/>
          </w:tcPr>
          <w:p w14:paraId="3901B448" w14:textId="327CEEE3" w:rsidR="00994AAA" w:rsidRPr="00954E74" w:rsidRDefault="00994AAA" w:rsidP="00D25A4F">
            <w:pPr>
              <w:keepNext/>
              <w:keepLines/>
              <w:rPr>
                <w:rFonts w:ascii="Arial" w:hAnsi="Arial" w:cs="Arial"/>
                <w:sz w:val="18"/>
              </w:rPr>
            </w:pPr>
            <w:r w:rsidRPr="00954E74">
              <w:rPr>
                <w:rFonts w:ascii="Arial" w:hAnsi="Arial" w:cs="Arial"/>
                <w:sz w:val="18"/>
              </w:rPr>
              <w:t>/apis/networking.k8s.io/v1/namespaces/{namespace}/ingresses/{name}</w:t>
            </w:r>
          </w:p>
        </w:tc>
        <w:tc>
          <w:tcPr>
            <w:tcW w:w="5381" w:type="dxa"/>
          </w:tcPr>
          <w:p w14:paraId="116E133D"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PUT: Replace the Ingress resource in the namespace</w:t>
            </w:r>
          </w:p>
          <w:p w14:paraId="46E4BFE9"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PATCH: Partial update the Ingress resource in the namespace</w:t>
            </w:r>
          </w:p>
          <w:p w14:paraId="50A322B0"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DELETE: Delete the Ingress resource from the namespace</w:t>
            </w:r>
          </w:p>
          <w:p w14:paraId="1D7699FF" w14:textId="77777777" w:rsidR="00994AAA" w:rsidRPr="00954E74" w:rsidRDefault="00994AAA" w:rsidP="00994AAA">
            <w:pPr>
              <w:keepNext/>
              <w:keepLines/>
              <w:numPr>
                <w:ilvl w:val="0"/>
                <w:numId w:val="111"/>
              </w:numPr>
              <w:spacing w:after="0"/>
              <w:rPr>
                <w:rFonts w:ascii="Arial" w:hAnsi="Arial" w:cs="Arial"/>
                <w:sz w:val="18"/>
                <w:lang w:eastAsia="ja-JP"/>
              </w:rPr>
            </w:pPr>
            <w:r w:rsidRPr="00954E74">
              <w:rPr>
                <w:rFonts w:ascii="Arial" w:hAnsi="Arial" w:cs="Arial"/>
                <w:sz w:val="18"/>
                <w:lang w:eastAsia="ja-JP"/>
              </w:rPr>
              <w:t>GET: Read the specified Ingress resource in the namespace</w:t>
            </w:r>
          </w:p>
        </w:tc>
      </w:tr>
    </w:tbl>
    <w:p w14:paraId="6855D40B" w14:textId="77777777" w:rsidR="00994AAA" w:rsidRPr="00F844C4" w:rsidRDefault="00994AAA" w:rsidP="00994AAA"/>
    <w:p w14:paraId="1A3482AE" w14:textId="6B6FAF39" w:rsidR="007557F7" w:rsidRPr="00D25A4F" w:rsidRDefault="00994AAA" w:rsidP="00A208A0">
      <w:pPr>
        <w:ind w:left="1134" w:hanging="850"/>
        <w:rPr>
          <w:color w:val="FF0000"/>
        </w:rPr>
      </w:pPr>
      <w:r w:rsidRPr="00954E74">
        <w:t xml:space="preserve">NOTE: </w:t>
      </w:r>
      <w:r>
        <w:tab/>
      </w:r>
      <w:r w:rsidRPr="00954E74">
        <w:t xml:space="preserve">For an Ingress resource to work, an Ingress controller (i.e., an additional controller to the default K8s controllers) </w:t>
      </w:r>
      <w:r>
        <w:t>shall</w:t>
      </w:r>
      <w:r w:rsidRPr="00954E74">
        <w:t xml:space="preserve"> be running inside the K8s cluster. K8s does not offer a default ingress controller and leaves the choice of ingress controller to the cluster administrator. In the ORAN context, the K8s cluster may have a default ingress controller installed at the time of cluster creation, or the SMO may decide to extend the K8s cluster with any specific ingress controller after cluster creation using O2dms </w:t>
      </w:r>
      <w:r>
        <w:t>i</w:t>
      </w:r>
      <w:r w:rsidRPr="00954E74">
        <w:t xml:space="preserve">nterface. </w:t>
      </w:r>
    </w:p>
    <w:p w14:paraId="35695CC7" w14:textId="77777777" w:rsidR="007557F7" w:rsidRDefault="007557F7" w:rsidP="007557F7">
      <w:pPr>
        <w:pStyle w:val="Heading5"/>
      </w:pPr>
      <w:r>
        <w:t>NetworkPolicy</w:t>
      </w:r>
    </w:p>
    <w:p w14:paraId="261918BC" w14:textId="77777777" w:rsidR="007557F7" w:rsidRDefault="007557F7" w:rsidP="007557F7">
      <w:r w:rsidRPr="00E16E09">
        <w:t xml:space="preserve">A </w:t>
      </w:r>
      <w:r>
        <w:t xml:space="preserve">K8s </w:t>
      </w:r>
      <w:r w:rsidRPr="00167DDE">
        <w:t>NetworkPolicy</w:t>
      </w:r>
      <w:r>
        <w:t xml:space="preserve"> resource is used to control traffic flow to/from a K8s workloads at the IP address or port level using ingress and egress rules</w:t>
      </w:r>
      <w:r w:rsidRPr="00465985">
        <w:t>.</w:t>
      </w:r>
      <w:r>
        <w:t xml:space="preserve"> These rules may apply to other K8s Pods, Namespaces, or generic IP blocks to restrict or allow traffic from these entities. Selectors and IP blocks (</w:t>
      </w:r>
      <w:r w:rsidRPr="00AC2F01">
        <w:t>CIDR ranges</w:t>
      </w:r>
      <w:r>
        <w:t xml:space="preserve">) are used to enforce the NetworkPolicy constraints specified in the NetworkPolicy </w:t>
      </w:r>
      <w:r w:rsidRPr="00530733">
        <w:t>resource specification</w:t>
      </w:r>
      <w:r>
        <w:t xml:space="preserve">. </w:t>
      </w:r>
    </w:p>
    <w:p w14:paraId="2BD6A0FE" w14:textId="77777777" w:rsidR="007557F7" w:rsidRDefault="007557F7" w:rsidP="007557F7">
      <w:r w:rsidRPr="00F74063">
        <w:t xml:space="preserve">Table </w:t>
      </w:r>
      <w:r>
        <w:t xml:space="preserve">4.3.1.2.3-1 provides details of the standard K8s </w:t>
      </w:r>
      <w:r w:rsidRPr="00152901">
        <w:t>NetworkPolicy</w:t>
      </w:r>
      <w:r>
        <w:t xml:space="preserve"> resource specification.</w:t>
      </w:r>
    </w:p>
    <w:p w14:paraId="63EAE8B1" w14:textId="5D26A150" w:rsidR="007557F7" w:rsidRPr="00465909" w:rsidRDefault="007557F7" w:rsidP="007557F7">
      <w:pPr>
        <w:jc w:val="center"/>
        <w:rPr>
          <w:b/>
          <w:bCs/>
        </w:rPr>
      </w:pPr>
      <w:r w:rsidRPr="00465909">
        <w:rPr>
          <w:b/>
          <w:bCs/>
        </w:rPr>
        <w:lastRenderedPageBreak/>
        <w:t>Table 4.3.1.</w:t>
      </w:r>
      <w:r>
        <w:rPr>
          <w:b/>
          <w:bCs/>
        </w:rPr>
        <w:t>2</w:t>
      </w:r>
      <w:r w:rsidRPr="00465909">
        <w:rPr>
          <w:b/>
          <w:bCs/>
        </w:rPr>
        <w:t>.</w:t>
      </w:r>
      <w:r>
        <w:rPr>
          <w:b/>
          <w:bCs/>
        </w:rPr>
        <w:t>3</w:t>
      </w:r>
      <w:r w:rsidRPr="00465909">
        <w:rPr>
          <w:b/>
          <w:bCs/>
        </w:rPr>
        <w:t xml:space="preserve">-1: </w:t>
      </w:r>
      <w:r w:rsidRPr="00152901">
        <w:rPr>
          <w:b/>
          <w:bCs/>
        </w:rPr>
        <w:t>NetworkPolicy</w:t>
      </w:r>
      <w:r w:rsidRPr="00465909">
        <w:rPr>
          <w:b/>
          <w:bCs/>
        </w:rPr>
        <w:t xml:space="preserve"> resource specification </w:t>
      </w:r>
      <w:r w:rsidR="00F47C83">
        <w:rPr>
          <w:b/>
          <w:bCs/>
        </w:rPr>
        <w:fldChar w:fldCharType="begin"/>
      </w:r>
      <w:r w:rsidR="00F47C83">
        <w:rPr>
          <w:b/>
          <w:bCs/>
        </w:rPr>
        <w:instrText xml:space="preserve"> REF _Ref109647711 \r \h </w:instrText>
      </w:r>
      <w:r w:rsidR="00F47C83">
        <w:rPr>
          <w:b/>
          <w:bCs/>
        </w:rPr>
      </w:r>
      <w:r w:rsidR="00F47C83">
        <w:rPr>
          <w:b/>
          <w:bCs/>
        </w:rPr>
        <w:fldChar w:fldCharType="separate"/>
      </w:r>
      <w:r w:rsidR="00DB0455">
        <w:rPr>
          <w:b/>
          <w:bCs/>
        </w:rPr>
        <w:t>[5]</w:t>
      </w:r>
      <w:r w:rsidR="00F47C83">
        <w:rPr>
          <w:b/>
          <w:bCs/>
        </w:rPr>
        <w:fldChar w:fldCharType="end"/>
      </w:r>
    </w:p>
    <w:tbl>
      <w:tblPr>
        <w:tblStyle w:val="TableGrid12"/>
        <w:tblW w:w="0" w:type="auto"/>
        <w:jc w:val="center"/>
        <w:tblLook w:val="04A0" w:firstRow="1" w:lastRow="0" w:firstColumn="1" w:lastColumn="0" w:noHBand="0" w:noVBand="1"/>
      </w:tblPr>
      <w:tblGrid>
        <w:gridCol w:w="1696"/>
        <w:gridCol w:w="2127"/>
        <w:gridCol w:w="5792"/>
      </w:tblGrid>
      <w:tr w:rsidR="007557F7" w:rsidRPr="00B93CF1" w14:paraId="423204CD" w14:textId="77777777" w:rsidTr="00D25A4F">
        <w:trPr>
          <w:jc w:val="center"/>
        </w:trPr>
        <w:tc>
          <w:tcPr>
            <w:tcW w:w="1696" w:type="dxa"/>
            <w:shd w:val="clear" w:color="auto" w:fill="E7E6E6" w:themeFill="background2"/>
          </w:tcPr>
          <w:p w14:paraId="45EDC5E3" w14:textId="77777777" w:rsidR="007557F7" w:rsidRPr="00B93CF1" w:rsidRDefault="007557F7" w:rsidP="00D25A4F">
            <w:pPr>
              <w:keepNext/>
              <w:keepLines/>
              <w:spacing w:after="0"/>
              <w:rPr>
                <w:rFonts w:ascii="Arial" w:hAnsi="Arial" w:cs="Arial"/>
                <w:b/>
                <w:sz w:val="18"/>
              </w:rPr>
            </w:pPr>
            <w:r w:rsidRPr="00B93CF1">
              <w:rPr>
                <w:rFonts w:ascii="Arial" w:hAnsi="Arial" w:cs="Arial"/>
                <w:b/>
                <w:sz w:val="18"/>
              </w:rPr>
              <w:t>Resource Field</w:t>
            </w:r>
          </w:p>
        </w:tc>
        <w:tc>
          <w:tcPr>
            <w:tcW w:w="2127" w:type="dxa"/>
            <w:shd w:val="clear" w:color="auto" w:fill="E7E6E6" w:themeFill="background2"/>
          </w:tcPr>
          <w:p w14:paraId="4DCD6B68" w14:textId="77777777" w:rsidR="007557F7" w:rsidRPr="00B93CF1" w:rsidRDefault="007557F7" w:rsidP="00D25A4F">
            <w:pPr>
              <w:keepNext/>
              <w:keepLines/>
              <w:spacing w:after="0"/>
              <w:rPr>
                <w:rFonts w:ascii="Arial" w:hAnsi="Arial" w:cs="Arial"/>
                <w:b/>
                <w:sz w:val="18"/>
              </w:rPr>
            </w:pPr>
            <w:r w:rsidRPr="00B93CF1">
              <w:rPr>
                <w:rFonts w:ascii="Arial" w:hAnsi="Arial" w:cs="Arial"/>
                <w:b/>
                <w:sz w:val="18"/>
              </w:rPr>
              <w:t xml:space="preserve">Resource Field Type </w:t>
            </w:r>
          </w:p>
        </w:tc>
        <w:tc>
          <w:tcPr>
            <w:tcW w:w="5792" w:type="dxa"/>
            <w:shd w:val="clear" w:color="auto" w:fill="E7E6E6" w:themeFill="background2"/>
          </w:tcPr>
          <w:p w14:paraId="5C9E5BBB" w14:textId="77777777" w:rsidR="007557F7" w:rsidRPr="00B93CF1" w:rsidRDefault="007557F7" w:rsidP="00D25A4F">
            <w:pPr>
              <w:keepNext/>
              <w:keepLines/>
              <w:spacing w:after="0"/>
              <w:rPr>
                <w:rFonts w:ascii="Arial" w:hAnsi="Arial" w:cs="Arial"/>
                <w:b/>
                <w:sz w:val="18"/>
              </w:rPr>
            </w:pPr>
            <w:r w:rsidRPr="00B93CF1">
              <w:rPr>
                <w:rFonts w:ascii="Arial" w:hAnsi="Arial" w:cs="Arial"/>
                <w:b/>
                <w:sz w:val="18"/>
              </w:rPr>
              <w:t>Resource Field Description</w:t>
            </w:r>
          </w:p>
        </w:tc>
      </w:tr>
      <w:tr w:rsidR="007557F7" w:rsidRPr="00B93CF1" w14:paraId="2AA13ED5" w14:textId="77777777" w:rsidTr="00D25A4F">
        <w:trPr>
          <w:jc w:val="center"/>
        </w:trPr>
        <w:tc>
          <w:tcPr>
            <w:tcW w:w="1696" w:type="dxa"/>
          </w:tcPr>
          <w:p w14:paraId="13EF0D95"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apiVerison</w:t>
            </w:r>
          </w:p>
        </w:tc>
        <w:tc>
          <w:tcPr>
            <w:tcW w:w="2127" w:type="dxa"/>
          </w:tcPr>
          <w:p w14:paraId="54E8D030"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string</w:t>
            </w:r>
          </w:p>
        </w:tc>
        <w:tc>
          <w:tcPr>
            <w:tcW w:w="5792" w:type="dxa"/>
          </w:tcPr>
          <w:p w14:paraId="0287B116"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 xml:space="preserve">Defines the versioned schema of the </w:t>
            </w:r>
            <w:r w:rsidRPr="00C915BD">
              <w:rPr>
                <w:rFonts w:ascii="Arial" w:hAnsi="Arial" w:cs="Arial"/>
                <w:sz w:val="18"/>
              </w:rPr>
              <w:t xml:space="preserve">NetworkPolicy </w:t>
            </w:r>
            <w:r w:rsidRPr="00B93CF1">
              <w:rPr>
                <w:rFonts w:ascii="Arial" w:hAnsi="Arial" w:cs="Arial"/>
                <w:sz w:val="18"/>
              </w:rPr>
              <w:t xml:space="preserve">resource. </w:t>
            </w:r>
          </w:p>
        </w:tc>
      </w:tr>
      <w:tr w:rsidR="007557F7" w:rsidRPr="00B93CF1" w14:paraId="66DFE3F1" w14:textId="77777777" w:rsidTr="00D25A4F">
        <w:trPr>
          <w:jc w:val="center"/>
        </w:trPr>
        <w:tc>
          <w:tcPr>
            <w:tcW w:w="1696" w:type="dxa"/>
          </w:tcPr>
          <w:p w14:paraId="06F440CF"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kind</w:t>
            </w:r>
          </w:p>
        </w:tc>
        <w:tc>
          <w:tcPr>
            <w:tcW w:w="2127" w:type="dxa"/>
          </w:tcPr>
          <w:p w14:paraId="6366FDFE"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string</w:t>
            </w:r>
          </w:p>
        </w:tc>
        <w:tc>
          <w:tcPr>
            <w:tcW w:w="5792" w:type="dxa"/>
          </w:tcPr>
          <w:p w14:paraId="012AED57"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 xml:space="preserve">Represents the REST resource for </w:t>
            </w:r>
            <w:r w:rsidRPr="00DC42F0">
              <w:rPr>
                <w:rFonts w:ascii="Arial" w:hAnsi="Arial" w:cs="Arial"/>
                <w:sz w:val="18"/>
              </w:rPr>
              <w:t>NetworkPolicy</w:t>
            </w:r>
            <w:r w:rsidRPr="00B93CF1">
              <w:rPr>
                <w:rFonts w:ascii="Arial" w:hAnsi="Arial" w:cs="Arial"/>
                <w:sz w:val="18"/>
              </w:rPr>
              <w:t>. The K8s API Server may infer this from the endpoint the client submits the request to. The value cannot be updated.</w:t>
            </w:r>
          </w:p>
        </w:tc>
      </w:tr>
      <w:tr w:rsidR="007557F7" w:rsidRPr="00B93CF1" w14:paraId="23A57561" w14:textId="77777777" w:rsidTr="00D25A4F">
        <w:trPr>
          <w:jc w:val="center"/>
        </w:trPr>
        <w:tc>
          <w:tcPr>
            <w:tcW w:w="1696" w:type="dxa"/>
          </w:tcPr>
          <w:p w14:paraId="36387D61"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metadata</w:t>
            </w:r>
          </w:p>
        </w:tc>
        <w:tc>
          <w:tcPr>
            <w:tcW w:w="2127" w:type="dxa"/>
          </w:tcPr>
          <w:p w14:paraId="302EB59A"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ObjectMeta</w:t>
            </w:r>
          </w:p>
        </w:tc>
        <w:tc>
          <w:tcPr>
            <w:tcW w:w="5792" w:type="dxa"/>
          </w:tcPr>
          <w:p w14:paraId="0AF993BD" w14:textId="6D411306" w:rsidR="007557F7" w:rsidRPr="00B93CF1" w:rsidRDefault="007557F7" w:rsidP="00D25A4F">
            <w:pPr>
              <w:keepNext/>
              <w:keepLines/>
              <w:spacing w:after="0"/>
              <w:rPr>
                <w:rFonts w:ascii="Arial" w:hAnsi="Arial" w:cs="Arial"/>
                <w:sz w:val="18"/>
              </w:rPr>
            </w:pPr>
            <w:r w:rsidRPr="00B93CF1">
              <w:rPr>
                <w:rFonts w:ascii="Arial" w:hAnsi="Arial" w:cs="Arial"/>
                <w:sz w:val="18"/>
              </w:rPr>
              <w:t xml:space="preserve">Standard metadata of the </w:t>
            </w:r>
            <w:r w:rsidRPr="00012FC6">
              <w:rPr>
                <w:rFonts w:ascii="Arial" w:hAnsi="Arial" w:cs="Arial"/>
                <w:sz w:val="18"/>
              </w:rPr>
              <w:t xml:space="preserve">NetworkPolicy </w:t>
            </w:r>
            <w:r w:rsidRPr="00B93CF1">
              <w:rPr>
                <w:rFonts w:ascii="Arial" w:hAnsi="Arial" w:cs="Arial"/>
                <w:sz w:val="18"/>
              </w:rPr>
              <w:t xml:space="preserve">resource </w:t>
            </w:r>
            <w:r w:rsidR="00F47C83">
              <w:rPr>
                <w:rFonts w:ascii="Arial" w:hAnsi="Arial" w:cs="Arial"/>
                <w:sz w:val="18"/>
              </w:rPr>
              <w:fldChar w:fldCharType="begin"/>
            </w:r>
            <w:r w:rsidR="00F47C83">
              <w:rPr>
                <w:rFonts w:ascii="Arial" w:hAnsi="Arial" w:cs="Arial"/>
                <w:sz w:val="18"/>
              </w:rPr>
              <w:instrText xml:space="preserve"> REF _Ref104551316 \r \h </w:instrText>
            </w:r>
            <w:r w:rsidR="00F47C83">
              <w:rPr>
                <w:rFonts w:ascii="Arial" w:hAnsi="Arial" w:cs="Arial"/>
                <w:sz w:val="18"/>
              </w:rPr>
            </w:r>
            <w:r w:rsidR="00F47C83">
              <w:rPr>
                <w:rFonts w:ascii="Arial" w:hAnsi="Arial" w:cs="Arial"/>
                <w:sz w:val="18"/>
              </w:rPr>
              <w:fldChar w:fldCharType="separate"/>
            </w:r>
            <w:r w:rsidR="00DB0455">
              <w:rPr>
                <w:rFonts w:ascii="Arial" w:hAnsi="Arial" w:cs="Arial"/>
                <w:sz w:val="18"/>
              </w:rPr>
              <w:t>[6]</w:t>
            </w:r>
            <w:r w:rsidR="00F47C83">
              <w:rPr>
                <w:rFonts w:ascii="Arial" w:hAnsi="Arial" w:cs="Arial"/>
                <w:sz w:val="18"/>
              </w:rPr>
              <w:fldChar w:fldCharType="end"/>
            </w:r>
          </w:p>
        </w:tc>
      </w:tr>
      <w:tr w:rsidR="007557F7" w:rsidRPr="00B93CF1" w14:paraId="20480804" w14:textId="77777777" w:rsidTr="00D25A4F">
        <w:trPr>
          <w:jc w:val="center"/>
        </w:trPr>
        <w:tc>
          <w:tcPr>
            <w:tcW w:w="1696" w:type="dxa"/>
          </w:tcPr>
          <w:p w14:paraId="1D94DB2A"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spec</w:t>
            </w:r>
          </w:p>
        </w:tc>
        <w:tc>
          <w:tcPr>
            <w:tcW w:w="2127" w:type="dxa"/>
          </w:tcPr>
          <w:p w14:paraId="72A89453" w14:textId="77777777" w:rsidR="007557F7" w:rsidRPr="00B93CF1" w:rsidRDefault="007557F7" w:rsidP="00D25A4F">
            <w:pPr>
              <w:keepNext/>
              <w:keepLines/>
              <w:spacing w:after="0"/>
              <w:rPr>
                <w:rFonts w:ascii="Arial" w:hAnsi="Arial" w:cs="Arial"/>
                <w:sz w:val="18"/>
              </w:rPr>
            </w:pPr>
            <w:r w:rsidRPr="00012FC6">
              <w:rPr>
                <w:rFonts w:ascii="Arial" w:hAnsi="Arial" w:cs="Arial"/>
                <w:sz w:val="18"/>
              </w:rPr>
              <w:t>NetworkPolicySpec</w:t>
            </w:r>
          </w:p>
        </w:tc>
        <w:tc>
          <w:tcPr>
            <w:tcW w:w="5792" w:type="dxa"/>
          </w:tcPr>
          <w:p w14:paraId="484F2B96"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 xml:space="preserve">Specifies </w:t>
            </w:r>
            <w:r>
              <w:rPr>
                <w:rFonts w:ascii="Arial" w:hAnsi="Arial" w:cs="Arial"/>
                <w:sz w:val="18"/>
              </w:rPr>
              <w:t>the desired behavior of the NetworkPolicy resource and the ingress and/or egress traffic rules to be enforced in the cluster.</w:t>
            </w:r>
          </w:p>
        </w:tc>
      </w:tr>
      <w:tr w:rsidR="007557F7" w:rsidRPr="00B93CF1" w14:paraId="20815BF0" w14:textId="77777777" w:rsidTr="00D25A4F">
        <w:trPr>
          <w:jc w:val="center"/>
        </w:trPr>
        <w:tc>
          <w:tcPr>
            <w:tcW w:w="1696" w:type="dxa"/>
          </w:tcPr>
          <w:p w14:paraId="066831DC" w14:textId="77777777" w:rsidR="007557F7" w:rsidRPr="00B93CF1" w:rsidRDefault="007557F7" w:rsidP="00D25A4F">
            <w:pPr>
              <w:keepNext/>
              <w:keepLines/>
              <w:spacing w:after="0"/>
              <w:rPr>
                <w:rFonts w:ascii="Arial" w:hAnsi="Arial" w:cs="Arial"/>
                <w:sz w:val="18"/>
              </w:rPr>
            </w:pPr>
            <w:r w:rsidRPr="00B93CF1">
              <w:rPr>
                <w:rFonts w:ascii="Arial" w:hAnsi="Arial" w:cs="Arial"/>
                <w:sz w:val="18"/>
              </w:rPr>
              <w:t>status</w:t>
            </w:r>
          </w:p>
        </w:tc>
        <w:tc>
          <w:tcPr>
            <w:tcW w:w="2127" w:type="dxa"/>
          </w:tcPr>
          <w:p w14:paraId="664D856F" w14:textId="77777777" w:rsidR="007557F7" w:rsidRPr="00B93CF1" w:rsidRDefault="007557F7" w:rsidP="00D25A4F">
            <w:pPr>
              <w:keepNext/>
              <w:keepLines/>
              <w:spacing w:after="0"/>
              <w:rPr>
                <w:rFonts w:ascii="Arial" w:hAnsi="Arial" w:cs="Arial"/>
                <w:sz w:val="18"/>
              </w:rPr>
            </w:pPr>
            <w:r w:rsidRPr="00012FC6">
              <w:rPr>
                <w:rFonts w:ascii="Arial" w:hAnsi="Arial" w:cs="Arial"/>
                <w:sz w:val="18"/>
              </w:rPr>
              <w:t>NetworkPolicyStatus</w:t>
            </w:r>
          </w:p>
        </w:tc>
        <w:tc>
          <w:tcPr>
            <w:tcW w:w="5792" w:type="dxa"/>
          </w:tcPr>
          <w:p w14:paraId="4704DC39" w14:textId="77777777" w:rsidR="007557F7" w:rsidRPr="00B93CF1" w:rsidRDefault="007557F7" w:rsidP="00D25A4F">
            <w:pPr>
              <w:keepNext/>
              <w:keepLines/>
              <w:spacing w:after="0"/>
              <w:rPr>
                <w:rFonts w:ascii="Arial" w:hAnsi="Arial" w:cs="Arial"/>
                <w:sz w:val="18"/>
              </w:rPr>
            </w:pPr>
            <w:r>
              <w:rPr>
                <w:rFonts w:ascii="DengXian" w:eastAsia="DengXian" w:hAnsi="DengXian" w:cs="Arial" w:hint="eastAsia"/>
                <w:sz w:val="18"/>
                <w:lang w:eastAsia="zh-CN"/>
              </w:rPr>
              <w:t>D</w:t>
            </w:r>
            <w:r w:rsidRPr="00012FC6">
              <w:rPr>
                <w:rFonts w:ascii="Arial" w:hAnsi="Arial" w:cs="Arial"/>
                <w:sz w:val="18"/>
              </w:rPr>
              <w:t>escribe</w:t>
            </w:r>
            <w:r>
              <w:rPr>
                <w:rFonts w:ascii="Arial" w:hAnsi="Arial" w:cs="Arial"/>
                <w:sz w:val="18"/>
              </w:rPr>
              <w:t>s</w:t>
            </w:r>
            <w:r w:rsidRPr="00012FC6">
              <w:rPr>
                <w:rFonts w:ascii="Arial" w:hAnsi="Arial" w:cs="Arial"/>
                <w:sz w:val="18"/>
              </w:rPr>
              <w:t xml:space="preserve"> the current state of the NetworkPolicy</w:t>
            </w:r>
          </w:p>
        </w:tc>
      </w:tr>
    </w:tbl>
    <w:p w14:paraId="1DB0C8E0" w14:textId="77777777" w:rsidR="007557F7" w:rsidRDefault="007557F7" w:rsidP="007557F7"/>
    <w:p w14:paraId="2217062E" w14:textId="7C3D7EDF" w:rsidR="007557F7" w:rsidRDefault="007557F7" w:rsidP="007557F7">
      <w:r w:rsidRPr="00FE58BD">
        <w:t xml:space="preserve">Table </w:t>
      </w:r>
      <w:r>
        <w:t xml:space="preserve">4.3.1.2.3-2 provides relevant K8s </w:t>
      </w:r>
      <w:r w:rsidRPr="000C6853">
        <w:t xml:space="preserve">NetworkPolicy </w:t>
      </w:r>
      <w:r>
        <w:t xml:space="preserve">resource URIs and supported HTTP methods using O2dms interface. For the SMO to lifecycle manage a K8s </w:t>
      </w:r>
      <w:r w:rsidRPr="00293A9E">
        <w:t xml:space="preserve">NetworkPolicy </w:t>
      </w:r>
      <w:r>
        <w:t xml:space="preserve">resource in a K8s cluster using O2dms K8s profile, it shall use the URIs, and HTTP methods listed in </w:t>
      </w:r>
      <w:r w:rsidRPr="00FE58BD">
        <w:t>Table</w:t>
      </w:r>
      <w:r>
        <w:t xml:space="preserve"> 4.3.1.2.3-2 with K8s standard query and body parameters for </w:t>
      </w:r>
      <w:r w:rsidRPr="006A2832">
        <w:t>NetworkPolicy</w:t>
      </w:r>
      <w:r>
        <w:t xml:space="preserve"> resource included in the HTTP request </w:t>
      </w:r>
      <w:r w:rsidR="00F47C83">
        <w:fldChar w:fldCharType="begin"/>
      </w:r>
      <w:r w:rsidR="00F47C83">
        <w:instrText xml:space="preserve"> REF _Ref109647711 \r \h </w:instrText>
      </w:r>
      <w:r w:rsidR="00F47C83">
        <w:fldChar w:fldCharType="separate"/>
      </w:r>
      <w:r w:rsidR="00DB0455">
        <w:t>[5]</w:t>
      </w:r>
      <w:r w:rsidR="00F47C83">
        <w:fldChar w:fldCharType="end"/>
      </w:r>
      <w:r>
        <w:t>.</w:t>
      </w:r>
    </w:p>
    <w:p w14:paraId="6854CD27" w14:textId="77777777" w:rsidR="007557F7" w:rsidRPr="00465909" w:rsidRDefault="007557F7" w:rsidP="007557F7">
      <w:pPr>
        <w:jc w:val="center"/>
        <w:rPr>
          <w:b/>
          <w:bCs/>
        </w:rPr>
      </w:pPr>
      <w:r w:rsidRPr="00465909">
        <w:rPr>
          <w:b/>
          <w:bCs/>
        </w:rPr>
        <w:t>Table 4.3.1.</w:t>
      </w:r>
      <w:r>
        <w:rPr>
          <w:b/>
          <w:bCs/>
        </w:rPr>
        <w:t>2</w:t>
      </w:r>
      <w:r w:rsidRPr="00465909">
        <w:rPr>
          <w:b/>
          <w:bCs/>
        </w:rPr>
        <w:t>.</w:t>
      </w:r>
      <w:r>
        <w:rPr>
          <w:b/>
          <w:bCs/>
        </w:rPr>
        <w:t>3</w:t>
      </w:r>
      <w:r w:rsidRPr="00465909">
        <w:rPr>
          <w:b/>
          <w:bCs/>
        </w:rPr>
        <w:t xml:space="preserve">-2: </w:t>
      </w:r>
      <w:r w:rsidRPr="009C59CE">
        <w:rPr>
          <w:b/>
          <w:bCs/>
        </w:rPr>
        <w:t>NetworkPolicy</w:t>
      </w:r>
      <w:r w:rsidRPr="00465909">
        <w:rPr>
          <w:b/>
          <w:bCs/>
        </w:rPr>
        <w:t xml:space="preserve"> resource URIs and HTTP methods supported using O2dms K8s profile</w:t>
      </w:r>
    </w:p>
    <w:tbl>
      <w:tblPr>
        <w:tblStyle w:val="TableGrid12"/>
        <w:tblW w:w="0" w:type="auto"/>
        <w:jc w:val="center"/>
        <w:tblLayout w:type="fixed"/>
        <w:tblLook w:val="04A0" w:firstRow="1" w:lastRow="0" w:firstColumn="1" w:lastColumn="0" w:noHBand="0" w:noVBand="1"/>
      </w:tblPr>
      <w:tblGrid>
        <w:gridCol w:w="5665"/>
        <w:gridCol w:w="3964"/>
      </w:tblGrid>
      <w:tr w:rsidR="007557F7" w:rsidRPr="00B93CF1" w14:paraId="66F3BD65" w14:textId="77777777" w:rsidTr="00D25A4F">
        <w:trPr>
          <w:jc w:val="center"/>
        </w:trPr>
        <w:tc>
          <w:tcPr>
            <w:tcW w:w="5665" w:type="dxa"/>
            <w:shd w:val="clear" w:color="auto" w:fill="E7E6E6" w:themeFill="background2"/>
          </w:tcPr>
          <w:p w14:paraId="184F4516" w14:textId="77777777" w:rsidR="007557F7" w:rsidRPr="00B93CF1" w:rsidRDefault="007557F7" w:rsidP="00D25A4F">
            <w:pPr>
              <w:keepNext/>
              <w:keepLines/>
              <w:spacing w:after="0"/>
              <w:jc w:val="center"/>
              <w:rPr>
                <w:rFonts w:ascii="Arial" w:hAnsi="Arial" w:cs="Arial"/>
                <w:b/>
                <w:sz w:val="18"/>
              </w:rPr>
            </w:pPr>
            <w:r w:rsidRPr="00B93CF1">
              <w:rPr>
                <w:rFonts w:ascii="Arial" w:hAnsi="Arial" w:cs="Arial"/>
                <w:b/>
                <w:sz w:val="18"/>
              </w:rPr>
              <w:t xml:space="preserve">Relevant </w:t>
            </w:r>
            <w:r w:rsidRPr="00CB00B2">
              <w:rPr>
                <w:rFonts w:ascii="Arial" w:hAnsi="Arial" w:cs="Arial"/>
                <w:b/>
                <w:sz w:val="18"/>
              </w:rPr>
              <w:t xml:space="preserve">NetworkPolicy </w:t>
            </w:r>
            <w:r w:rsidRPr="00B93CF1">
              <w:rPr>
                <w:rFonts w:ascii="Arial" w:hAnsi="Arial" w:cs="Arial"/>
                <w:b/>
                <w:sz w:val="18"/>
              </w:rPr>
              <w:t>Resource URIs</w:t>
            </w:r>
          </w:p>
        </w:tc>
        <w:tc>
          <w:tcPr>
            <w:tcW w:w="3964" w:type="dxa"/>
            <w:shd w:val="clear" w:color="auto" w:fill="E7E6E6" w:themeFill="background2"/>
          </w:tcPr>
          <w:p w14:paraId="341A1065" w14:textId="77777777" w:rsidR="007557F7" w:rsidRPr="00B93CF1" w:rsidRDefault="007557F7" w:rsidP="00D25A4F">
            <w:pPr>
              <w:keepNext/>
              <w:keepLines/>
              <w:spacing w:after="0"/>
              <w:jc w:val="center"/>
              <w:rPr>
                <w:rFonts w:ascii="Arial" w:hAnsi="Arial" w:cs="Arial"/>
                <w:b/>
                <w:sz w:val="18"/>
              </w:rPr>
            </w:pPr>
            <w:r w:rsidRPr="00B93CF1">
              <w:rPr>
                <w:rFonts w:ascii="Arial" w:hAnsi="Arial" w:cs="Arial"/>
                <w:b/>
                <w:sz w:val="18"/>
              </w:rPr>
              <w:t xml:space="preserve">Supported HTTP Methods </w:t>
            </w:r>
          </w:p>
        </w:tc>
      </w:tr>
      <w:tr w:rsidR="007557F7" w:rsidRPr="00B93CF1" w14:paraId="230363D0" w14:textId="77777777" w:rsidTr="00D25A4F">
        <w:trPr>
          <w:jc w:val="center"/>
        </w:trPr>
        <w:tc>
          <w:tcPr>
            <w:tcW w:w="5665" w:type="dxa"/>
          </w:tcPr>
          <w:p w14:paraId="2FB5A934" w14:textId="7DE54ADC" w:rsidR="007557F7" w:rsidRPr="00B93CF1" w:rsidRDefault="007557F7" w:rsidP="00D25A4F">
            <w:pPr>
              <w:keepNext/>
              <w:keepLines/>
              <w:spacing w:after="0"/>
              <w:rPr>
                <w:rFonts w:ascii="Arial" w:hAnsi="Arial" w:cs="Arial"/>
                <w:sz w:val="18"/>
              </w:rPr>
            </w:pPr>
            <w:r w:rsidRPr="00B93CF1">
              <w:rPr>
                <w:rFonts w:ascii="Arial" w:hAnsi="Arial" w:cs="Arial"/>
                <w:sz w:val="18"/>
              </w:rPr>
              <w:t>/apis/</w:t>
            </w:r>
            <w:r>
              <w:rPr>
                <w:rFonts w:ascii="Arial" w:hAnsi="Arial" w:cs="Arial"/>
                <w:sz w:val="18"/>
              </w:rPr>
              <w:t>networking.k8s.io</w:t>
            </w:r>
            <w:r w:rsidRPr="00B93CF1">
              <w:rPr>
                <w:rFonts w:ascii="Arial" w:hAnsi="Arial" w:cs="Arial"/>
                <w:sz w:val="18"/>
              </w:rPr>
              <w:t>/v1/namespaces/{namespace}/</w:t>
            </w:r>
            <w:r w:rsidR="00920B74">
              <w:rPr>
                <w:rFonts w:ascii="Arial" w:hAnsi="Arial" w:cs="Arial"/>
                <w:sz w:val="18"/>
              </w:rPr>
              <w:br/>
            </w:r>
            <w:r w:rsidRPr="004453E5">
              <w:rPr>
                <w:rFonts w:ascii="Arial" w:hAnsi="Arial" w:cs="Arial"/>
                <w:sz w:val="18"/>
              </w:rPr>
              <w:t>networkpolic</w:t>
            </w:r>
            <w:r w:rsidR="00CC0743">
              <w:rPr>
                <w:rFonts w:ascii="Arial" w:hAnsi="Arial" w:cs="Arial"/>
                <w:sz w:val="18"/>
              </w:rPr>
              <w:t>ies</w:t>
            </w:r>
          </w:p>
        </w:tc>
        <w:tc>
          <w:tcPr>
            <w:tcW w:w="3964" w:type="dxa"/>
          </w:tcPr>
          <w:p w14:paraId="6728FDBD" w14:textId="77777777" w:rsidR="007557F7" w:rsidRPr="00B93CF1" w:rsidRDefault="007557F7" w:rsidP="007557F7">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 xml:space="preserve">POST: Create a new </w:t>
            </w:r>
            <w:r w:rsidRPr="00966B04">
              <w:rPr>
                <w:rFonts w:ascii="Arial" w:eastAsia="Calibri" w:hAnsi="Arial" w:cs="Arial"/>
                <w:sz w:val="18"/>
              </w:rPr>
              <w:t xml:space="preserve">NetworkPolicy </w:t>
            </w:r>
            <w:r w:rsidRPr="00B93CF1">
              <w:rPr>
                <w:rFonts w:ascii="Arial" w:eastAsia="Calibri" w:hAnsi="Arial" w:cs="Arial"/>
                <w:sz w:val="18"/>
              </w:rPr>
              <w:t>resource in the specified namespace</w:t>
            </w:r>
          </w:p>
          <w:p w14:paraId="2A9B314D" w14:textId="77777777" w:rsidR="007557F7" w:rsidRPr="00B93CF1" w:rsidRDefault="007557F7" w:rsidP="007557F7">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 xml:space="preserve">GET: List or watch all </w:t>
            </w:r>
            <w:r w:rsidRPr="00966B04">
              <w:rPr>
                <w:rFonts w:ascii="Arial" w:eastAsia="Calibri" w:hAnsi="Arial" w:cs="Arial"/>
                <w:sz w:val="18"/>
              </w:rPr>
              <w:t xml:space="preserve">NetworkPolicy </w:t>
            </w:r>
            <w:r w:rsidRPr="00B93CF1">
              <w:rPr>
                <w:rFonts w:ascii="Arial" w:eastAsia="Calibri" w:hAnsi="Arial" w:cs="Arial"/>
                <w:sz w:val="18"/>
              </w:rPr>
              <w:t>resources in the namespace</w:t>
            </w:r>
          </w:p>
          <w:p w14:paraId="1EBF1132" w14:textId="77777777" w:rsidR="007557F7" w:rsidRPr="00B93CF1" w:rsidRDefault="007557F7" w:rsidP="007557F7">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 xml:space="preserve">DELETE: Delete all </w:t>
            </w:r>
            <w:r w:rsidRPr="00966B04">
              <w:rPr>
                <w:rFonts w:ascii="Arial" w:eastAsia="Calibri" w:hAnsi="Arial" w:cs="Arial"/>
                <w:sz w:val="18"/>
              </w:rPr>
              <w:t xml:space="preserve">NetworkPolicy </w:t>
            </w:r>
            <w:r w:rsidRPr="00B93CF1">
              <w:rPr>
                <w:rFonts w:ascii="Arial" w:eastAsia="Calibri" w:hAnsi="Arial" w:cs="Arial"/>
                <w:sz w:val="18"/>
              </w:rPr>
              <w:t>resources from the namespace</w:t>
            </w:r>
          </w:p>
        </w:tc>
      </w:tr>
      <w:tr w:rsidR="007557F7" w:rsidRPr="00B93CF1" w14:paraId="14A5288E" w14:textId="77777777" w:rsidTr="00D25A4F">
        <w:trPr>
          <w:jc w:val="center"/>
        </w:trPr>
        <w:tc>
          <w:tcPr>
            <w:tcW w:w="5665" w:type="dxa"/>
          </w:tcPr>
          <w:p w14:paraId="59AF7A18" w14:textId="4D435B14" w:rsidR="007557F7" w:rsidRPr="00B93CF1" w:rsidRDefault="007557F7" w:rsidP="00D25A4F">
            <w:pPr>
              <w:keepNext/>
              <w:keepLines/>
              <w:spacing w:after="0"/>
              <w:rPr>
                <w:rFonts w:ascii="Arial" w:hAnsi="Arial" w:cs="Arial"/>
                <w:sz w:val="18"/>
              </w:rPr>
            </w:pPr>
            <w:r w:rsidRPr="00B93CF1">
              <w:rPr>
                <w:rFonts w:ascii="Arial" w:hAnsi="Arial" w:cs="Arial"/>
                <w:sz w:val="18"/>
              </w:rPr>
              <w:t>/apis/</w:t>
            </w:r>
            <w:r>
              <w:rPr>
                <w:rFonts w:ascii="Arial" w:hAnsi="Arial" w:cs="Arial"/>
                <w:sz w:val="18"/>
              </w:rPr>
              <w:t>networking.k8s.io</w:t>
            </w:r>
            <w:r w:rsidRPr="00B93CF1">
              <w:rPr>
                <w:rFonts w:ascii="Arial" w:hAnsi="Arial" w:cs="Arial"/>
                <w:sz w:val="18"/>
              </w:rPr>
              <w:t>/v1/namespaces/{namespace}/</w:t>
            </w:r>
            <w:r w:rsidR="00AC19D5">
              <w:rPr>
                <w:rFonts w:ascii="Arial" w:hAnsi="Arial" w:cs="Arial"/>
                <w:sz w:val="18"/>
              </w:rPr>
              <w:br/>
            </w:r>
            <w:r w:rsidRPr="004453E5">
              <w:rPr>
                <w:rFonts w:ascii="Arial" w:hAnsi="Arial" w:cs="Arial"/>
                <w:sz w:val="18"/>
              </w:rPr>
              <w:t>networkpolic</w:t>
            </w:r>
            <w:r w:rsidR="00CC0743">
              <w:rPr>
                <w:rFonts w:ascii="Arial" w:hAnsi="Arial" w:cs="Arial"/>
                <w:sz w:val="18"/>
              </w:rPr>
              <w:t>ies</w:t>
            </w:r>
            <w:r w:rsidRPr="00B93CF1">
              <w:rPr>
                <w:rFonts w:ascii="Arial" w:hAnsi="Arial" w:cs="Arial"/>
                <w:sz w:val="18"/>
              </w:rPr>
              <w:t>/</w:t>
            </w:r>
            <w:r w:rsidR="00AC19D5">
              <w:rPr>
                <w:rFonts w:ascii="Arial" w:hAnsi="Arial" w:cs="Arial"/>
                <w:sz w:val="18"/>
              </w:rPr>
              <w:t>{name}</w:t>
            </w:r>
          </w:p>
        </w:tc>
        <w:tc>
          <w:tcPr>
            <w:tcW w:w="3964" w:type="dxa"/>
          </w:tcPr>
          <w:p w14:paraId="3BEBD2CB" w14:textId="77777777" w:rsidR="007557F7" w:rsidRPr="00B93CF1" w:rsidRDefault="007557F7" w:rsidP="007557F7">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 xml:space="preserve">PUT: Replace the </w:t>
            </w:r>
            <w:r w:rsidRPr="00155C80">
              <w:rPr>
                <w:rFonts w:ascii="Arial" w:eastAsia="Calibri" w:hAnsi="Arial" w:cs="Arial"/>
                <w:sz w:val="18"/>
              </w:rPr>
              <w:t xml:space="preserve">NetworkPolicy </w:t>
            </w:r>
            <w:r w:rsidRPr="00B93CF1">
              <w:rPr>
                <w:rFonts w:ascii="Arial" w:eastAsia="Calibri" w:hAnsi="Arial" w:cs="Arial"/>
                <w:sz w:val="18"/>
              </w:rPr>
              <w:t>resource in the namespace</w:t>
            </w:r>
          </w:p>
          <w:p w14:paraId="61029B0C" w14:textId="77777777" w:rsidR="007557F7" w:rsidRPr="00B93CF1" w:rsidRDefault="007557F7" w:rsidP="007557F7">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 xml:space="preserve">PATCH: Partial update the </w:t>
            </w:r>
            <w:r w:rsidRPr="00155C80">
              <w:rPr>
                <w:rFonts w:ascii="Arial" w:eastAsia="Calibri" w:hAnsi="Arial" w:cs="Arial"/>
                <w:sz w:val="18"/>
              </w:rPr>
              <w:t xml:space="preserve">NetworkPolicy </w:t>
            </w:r>
            <w:r w:rsidRPr="00B93CF1">
              <w:rPr>
                <w:rFonts w:ascii="Arial" w:eastAsia="Calibri" w:hAnsi="Arial" w:cs="Arial"/>
                <w:sz w:val="18"/>
              </w:rPr>
              <w:t>resource in the namespace</w:t>
            </w:r>
          </w:p>
          <w:p w14:paraId="3C030B61" w14:textId="77777777" w:rsidR="007557F7" w:rsidRPr="00B93CF1" w:rsidRDefault="007557F7" w:rsidP="007557F7">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 xml:space="preserve">DELETE: Delete the </w:t>
            </w:r>
            <w:r w:rsidRPr="00155C80">
              <w:rPr>
                <w:rFonts w:ascii="Arial" w:eastAsia="Calibri" w:hAnsi="Arial" w:cs="Arial"/>
                <w:sz w:val="18"/>
              </w:rPr>
              <w:t xml:space="preserve">NetworkPolicy </w:t>
            </w:r>
            <w:r w:rsidRPr="00B93CF1">
              <w:rPr>
                <w:rFonts w:ascii="Arial" w:eastAsia="Calibri" w:hAnsi="Arial" w:cs="Arial"/>
                <w:sz w:val="18"/>
              </w:rPr>
              <w:t>resource from the namespace</w:t>
            </w:r>
          </w:p>
          <w:p w14:paraId="5BD850EB" w14:textId="77777777" w:rsidR="007557F7" w:rsidRPr="00B93CF1" w:rsidRDefault="007557F7" w:rsidP="007557F7">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 xml:space="preserve">GET: Read the </w:t>
            </w:r>
            <w:r w:rsidRPr="00155C80">
              <w:rPr>
                <w:rFonts w:ascii="Arial" w:eastAsia="Calibri" w:hAnsi="Arial" w:cs="Arial"/>
                <w:sz w:val="18"/>
              </w:rPr>
              <w:t xml:space="preserve">NetworkPolicy </w:t>
            </w:r>
            <w:r w:rsidRPr="00B93CF1">
              <w:rPr>
                <w:rFonts w:ascii="Arial" w:eastAsia="Calibri" w:hAnsi="Arial" w:cs="Arial"/>
                <w:sz w:val="18"/>
              </w:rPr>
              <w:t>resource in the namespace</w:t>
            </w:r>
          </w:p>
        </w:tc>
      </w:tr>
    </w:tbl>
    <w:p w14:paraId="1F11999E" w14:textId="77777777" w:rsidR="007557F7" w:rsidRDefault="007557F7" w:rsidP="007557F7"/>
    <w:p w14:paraId="021F4A9F" w14:textId="49EB6060" w:rsidR="00F859E4" w:rsidRPr="0030469A" w:rsidRDefault="007557F7" w:rsidP="00573847">
      <w:pPr>
        <w:ind w:left="1134" w:hanging="850"/>
      </w:pPr>
      <w:r>
        <w:t xml:space="preserve">NOTE: </w:t>
      </w:r>
      <w:r>
        <w:tab/>
        <w:t>The functionality of the NetworkPolicy resource depends on the presence of a compatible K8s network plugin that supports K8s network policies. Without a supporting network plugin, the NetworkPolicy resource creation will have no impact on the ingress and egress traffic to/from a K8s workload.</w:t>
      </w:r>
    </w:p>
    <w:p w14:paraId="057E68B8" w14:textId="77777777" w:rsidR="00F859E4" w:rsidRDefault="00F859E4" w:rsidP="00F859E4">
      <w:pPr>
        <w:pStyle w:val="Heading4"/>
      </w:pPr>
      <w:r>
        <w:t>Kubernetes native storage and workload configuration resources</w:t>
      </w:r>
    </w:p>
    <w:p w14:paraId="378E3F4B" w14:textId="77777777" w:rsidR="00604B62" w:rsidRPr="00150F53" w:rsidRDefault="00604B62" w:rsidP="00604B62">
      <w:pPr>
        <w:keepNext/>
        <w:keepLines/>
        <w:numPr>
          <w:ilvl w:val="4"/>
          <w:numId w:val="1"/>
        </w:numPr>
        <w:spacing w:before="120"/>
        <w:ind w:left="1440"/>
        <w:outlineLvl w:val="4"/>
        <w:rPr>
          <w:rFonts w:ascii="Arial" w:hAnsi="Arial"/>
        </w:rPr>
      </w:pPr>
      <w:r w:rsidRPr="00150F53">
        <w:rPr>
          <w:rFonts w:ascii="Arial" w:hAnsi="Arial"/>
        </w:rPr>
        <w:t>ConfigMap</w:t>
      </w:r>
    </w:p>
    <w:p w14:paraId="671EEB9F" w14:textId="77777777" w:rsidR="00604B62" w:rsidRPr="009C430A" w:rsidRDefault="00604B62" w:rsidP="00604B62">
      <w:r w:rsidRPr="009C430A">
        <w:t>A K8s ConfigMap resource is used for storing non-confidential data in the form of key-value pairs that can be read as runtime configurations by Pods in a K8s cluster. ConfigMap resource can be used to store configuration files, environment variables or command line arguments for workloads to use at runtime. A ConfigMap resource decouples the workload containers from environment specific configuration data thereby making the K8s Pods easily portable across the worker nodes in a K8s cluster. The data stored in a ConfigMap cannot exceed 1 MiB.</w:t>
      </w:r>
    </w:p>
    <w:p w14:paraId="284228A0" w14:textId="77777777" w:rsidR="00604B62" w:rsidRPr="009C430A" w:rsidRDefault="00604B62" w:rsidP="00604B62">
      <w:r w:rsidRPr="009C430A">
        <w:t xml:space="preserve">Table </w:t>
      </w:r>
      <w:r>
        <w:t>4.3.1.3.1-1</w:t>
      </w:r>
      <w:r w:rsidRPr="001F468D">
        <w:t xml:space="preserve"> </w:t>
      </w:r>
      <w:r w:rsidRPr="009C430A">
        <w:t xml:space="preserve">provides details of the standard K8s ConfigMap resource specification.  </w:t>
      </w:r>
    </w:p>
    <w:p w14:paraId="0D1D5141" w14:textId="4FA10514" w:rsidR="00604B62" w:rsidRPr="00A471A1" w:rsidRDefault="00604B62" w:rsidP="00604B62">
      <w:pPr>
        <w:jc w:val="center"/>
        <w:rPr>
          <w:b/>
          <w:bCs/>
        </w:rPr>
      </w:pPr>
      <w:r w:rsidRPr="00A471A1">
        <w:rPr>
          <w:b/>
          <w:bCs/>
        </w:rPr>
        <w:t>Table 4.3.1.3.1-1: K8s ConfigMap resource specification</w:t>
      </w:r>
      <w:r w:rsidR="00595124">
        <w:rPr>
          <w:b/>
          <w:bCs/>
        </w:rPr>
        <w:t xml:space="preserve"> </w:t>
      </w:r>
      <w:r w:rsidR="00595124">
        <w:rPr>
          <w:b/>
          <w:bCs/>
        </w:rPr>
        <w:fldChar w:fldCharType="begin"/>
      </w:r>
      <w:r w:rsidR="00595124">
        <w:rPr>
          <w:b/>
          <w:bCs/>
        </w:rPr>
        <w:instrText xml:space="preserve"> REF _Ref109647711 \r \h </w:instrText>
      </w:r>
      <w:r w:rsidR="00595124">
        <w:rPr>
          <w:b/>
          <w:bCs/>
        </w:rPr>
      </w:r>
      <w:r w:rsidR="00595124">
        <w:rPr>
          <w:b/>
          <w:bCs/>
        </w:rPr>
        <w:fldChar w:fldCharType="separate"/>
      </w:r>
      <w:r w:rsidR="00DB0455">
        <w:rPr>
          <w:b/>
          <w:bCs/>
        </w:rPr>
        <w:t>[5]</w:t>
      </w:r>
      <w:r w:rsidR="00595124">
        <w:rPr>
          <w:b/>
          <w:bCs/>
        </w:rPr>
        <w:fldChar w:fldCharType="end"/>
      </w:r>
    </w:p>
    <w:tbl>
      <w:tblPr>
        <w:tblStyle w:val="TableGrid12"/>
        <w:tblW w:w="0" w:type="auto"/>
        <w:jc w:val="center"/>
        <w:tblLook w:val="04A0" w:firstRow="1" w:lastRow="0" w:firstColumn="1" w:lastColumn="0" w:noHBand="0" w:noVBand="1"/>
      </w:tblPr>
      <w:tblGrid>
        <w:gridCol w:w="1696"/>
        <w:gridCol w:w="2127"/>
        <w:gridCol w:w="5792"/>
      </w:tblGrid>
      <w:tr w:rsidR="00604B62" w:rsidRPr="00D05497" w14:paraId="13D47696" w14:textId="77777777" w:rsidTr="00D25A4F">
        <w:trPr>
          <w:jc w:val="center"/>
        </w:trPr>
        <w:tc>
          <w:tcPr>
            <w:tcW w:w="1696" w:type="dxa"/>
            <w:shd w:val="clear" w:color="auto" w:fill="E7E6E6" w:themeFill="background2"/>
          </w:tcPr>
          <w:p w14:paraId="38C2D6E6" w14:textId="77777777" w:rsidR="00604B62" w:rsidRPr="00954E74" w:rsidRDefault="00604B62" w:rsidP="00D25A4F">
            <w:pPr>
              <w:keepNext/>
              <w:keepLines/>
              <w:rPr>
                <w:rFonts w:ascii="Arial" w:eastAsia="Yu Mincho" w:hAnsi="Arial" w:cs="Arial"/>
                <w:b/>
                <w:sz w:val="18"/>
                <w:szCs w:val="18"/>
                <w:lang w:val="en-US"/>
              </w:rPr>
            </w:pPr>
            <w:r w:rsidRPr="00954E74">
              <w:rPr>
                <w:rFonts w:ascii="Arial" w:eastAsia="Yu Mincho" w:hAnsi="Arial" w:cs="Arial"/>
                <w:b/>
                <w:sz w:val="18"/>
                <w:szCs w:val="18"/>
                <w:lang w:val="en-US"/>
              </w:rPr>
              <w:lastRenderedPageBreak/>
              <w:t>Resource Field</w:t>
            </w:r>
          </w:p>
        </w:tc>
        <w:tc>
          <w:tcPr>
            <w:tcW w:w="2127" w:type="dxa"/>
            <w:shd w:val="clear" w:color="auto" w:fill="E7E6E6" w:themeFill="background2"/>
          </w:tcPr>
          <w:p w14:paraId="25BAF672" w14:textId="77777777" w:rsidR="00604B62" w:rsidRPr="00954E74" w:rsidRDefault="00604B62" w:rsidP="00D25A4F">
            <w:pPr>
              <w:keepNext/>
              <w:keepLines/>
              <w:rPr>
                <w:rFonts w:ascii="Arial" w:eastAsia="Yu Mincho" w:hAnsi="Arial" w:cs="Arial"/>
                <w:b/>
                <w:sz w:val="18"/>
                <w:szCs w:val="18"/>
                <w:lang w:val="en-US"/>
              </w:rPr>
            </w:pPr>
            <w:r w:rsidRPr="00954E74">
              <w:rPr>
                <w:rFonts w:ascii="Arial" w:eastAsia="Yu Mincho" w:hAnsi="Arial" w:cs="Arial"/>
                <w:b/>
                <w:sz w:val="18"/>
                <w:szCs w:val="18"/>
                <w:lang w:val="en-US"/>
              </w:rPr>
              <w:t xml:space="preserve">Resource Field Type </w:t>
            </w:r>
          </w:p>
        </w:tc>
        <w:tc>
          <w:tcPr>
            <w:tcW w:w="5792" w:type="dxa"/>
            <w:shd w:val="clear" w:color="auto" w:fill="E7E6E6" w:themeFill="background2"/>
          </w:tcPr>
          <w:p w14:paraId="108D326F" w14:textId="77777777" w:rsidR="00604B62" w:rsidRPr="00954E74" w:rsidRDefault="00604B62" w:rsidP="00D25A4F">
            <w:pPr>
              <w:keepNext/>
              <w:keepLines/>
              <w:rPr>
                <w:rFonts w:ascii="Arial" w:eastAsia="Yu Mincho" w:hAnsi="Arial" w:cs="Arial"/>
                <w:b/>
                <w:sz w:val="18"/>
                <w:szCs w:val="18"/>
                <w:lang w:val="en-US"/>
              </w:rPr>
            </w:pPr>
            <w:r w:rsidRPr="00954E74">
              <w:rPr>
                <w:rFonts w:ascii="Arial" w:eastAsia="Yu Mincho" w:hAnsi="Arial" w:cs="Arial"/>
                <w:b/>
                <w:sz w:val="18"/>
                <w:szCs w:val="18"/>
                <w:lang w:val="en-US"/>
              </w:rPr>
              <w:t>Resource Field Description</w:t>
            </w:r>
          </w:p>
        </w:tc>
      </w:tr>
      <w:tr w:rsidR="00604B62" w:rsidRPr="00D05497" w14:paraId="3914A5AD" w14:textId="77777777" w:rsidTr="00D25A4F">
        <w:trPr>
          <w:jc w:val="center"/>
        </w:trPr>
        <w:tc>
          <w:tcPr>
            <w:tcW w:w="1696" w:type="dxa"/>
          </w:tcPr>
          <w:p w14:paraId="58D61D0D"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apiVer</w:t>
            </w:r>
            <w:r>
              <w:rPr>
                <w:rFonts w:ascii="Arial" w:eastAsia="Yu Mincho" w:hAnsi="Arial" w:cs="Arial"/>
                <w:sz w:val="18"/>
                <w:szCs w:val="18"/>
                <w:lang w:val="en-US"/>
              </w:rPr>
              <w:t>si</w:t>
            </w:r>
            <w:r w:rsidRPr="00954E74">
              <w:rPr>
                <w:rFonts w:ascii="Arial" w:eastAsia="Yu Mincho" w:hAnsi="Arial" w:cs="Arial"/>
                <w:sz w:val="18"/>
                <w:szCs w:val="18"/>
                <w:lang w:val="en-US"/>
              </w:rPr>
              <w:t>on</w:t>
            </w:r>
          </w:p>
        </w:tc>
        <w:tc>
          <w:tcPr>
            <w:tcW w:w="2127" w:type="dxa"/>
          </w:tcPr>
          <w:p w14:paraId="29255D48"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string</w:t>
            </w:r>
          </w:p>
        </w:tc>
        <w:tc>
          <w:tcPr>
            <w:tcW w:w="5792" w:type="dxa"/>
          </w:tcPr>
          <w:p w14:paraId="197859AB"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 xml:space="preserve">Defines the versioned schema of the ConfigMap resource. </w:t>
            </w:r>
          </w:p>
        </w:tc>
      </w:tr>
      <w:tr w:rsidR="00604B62" w:rsidRPr="00D05497" w14:paraId="3F26B338" w14:textId="77777777" w:rsidTr="00D25A4F">
        <w:trPr>
          <w:jc w:val="center"/>
        </w:trPr>
        <w:tc>
          <w:tcPr>
            <w:tcW w:w="1696" w:type="dxa"/>
          </w:tcPr>
          <w:p w14:paraId="6824AC4C"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kind</w:t>
            </w:r>
          </w:p>
        </w:tc>
        <w:tc>
          <w:tcPr>
            <w:tcW w:w="2127" w:type="dxa"/>
          </w:tcPr>
          <w:p w14:paraId="61F2C044"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string</w:t>
            </w:r>
          </w:p>
        </w:tc>
        <w:tc>
          <w:tcPr>
            <w:tcW w:w="5792" w:type="dxa"/>
          </w:tcPr>
          <w:p w14:paraId="38C6D6AE"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Represents the REST resource for ConfigMap resource. The K8s API Server may infer this from the endpoint the client submits the request to. The value cannot be updated.</w:t>
            </w:r>
          </w:p>
        </w:tc>
      </w:tr>
      <w:tr w:rsidR="00604B62" w:rsidRPr="00D05497" w14:paraId="3053E288" w14:textId="77777777" w:rsidTr="00D25A4F">
        <w:trPr>
          <w:jc w:val="center"/>
        </w:trPr>
        <w:tc>
          <w:tcPr>
            <w:tcW w:w="1696" w:type="dxa"/>
          </w:tcPr>
          <w:p w14:paraId="4AB6354C"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metadata</w:t>
            </w:r>
          </w:p>
        </w:tc>
        <w:tc>
          <w:tcPr>
            <w:tcW w:w="2127" w:type="dxa"/>
          </w:tcPr>
          <w:p w14:paraId="4B27892A"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ObjectMeta</w:t>
            </w:r>
          </w:p>
        </w:tc>
        <w:tc>
          <w:tcPr>
            <w:tcW w:w="5792" w:type="dxa"/>
          </w:tcPr>
          <w:p w14:paraId="46C5E0F5" w14:textId="6957D44D"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 xml:space="preserve">Standard metadata of the ConfigMap resource </w:t>
            </w:r>
            <w:r w:rsidR="00595124">
              <w:rPr>
                <w:rFonts w:ascii="Arial" w:hAnsi="Arial" w:cs="Arial"/>
                <w:sz w:val="18"/>
                <w:szCs w:val="18"/>
              </w:rPr>
              <w:fldChar w:fldCharType="begin"/>
            </w:r>
            <w:r w:rsidR="00595124">
              <w:rPr>
                <w:rFonts w:ascii="Arial" w:eastAsia="Yu Mincho" w:hAnsi="Arial" w:cs="Arial"/>
                <w:sz w:val="18"/>
                <w:szCs w:val="18"/>
                <w:lang w:val="en-US"/>
              </w:rPr>
              <w:instrText xml:space="preserve"> REF _Ref104551316 \r \h </w:instrText>
            </w:r>
            <w:r w:rsidR="00595124">
              <w:rPr>
                <w:rFonts w:ascii="Arial" w:hAnsi="Arial" w:cs="Arial"/>
                <w:sz w:val="18"/>
                <w:szCs w:val="18"/>
              </w:rPr>
            </w:r>
            <w:r w:rsidR="00595124">
              <w:rPr>
                <w:rFonts w:ascii="Arial" w:hAnsi="Arial" w:cs="Arial"/>
                <w:sz w:val="18"/>
                <w:szCs w:val="18"/>
              </w:rPr>
              <w:fldChar w:fldCharType="separate"/>
            </w:r>
            <w:r w:rsidR="00DB0455">
              <w:rPr>
                <w:rFonts w:ascii="Arial" w:eastAsia="Yu Mincho" w:hAnsi="Arial" w:cs="Arial"/>
                <w:sz w:val="18"/>
                <w:szCs w:val="18"/>
                <w:lang w:val="en-US"/>
              </w:rPr>
              <w:t>[6]</w:t>
            </w:r>
            <w:r w:rsidR="00595124">
              <w:rPr>
                <w:rFonts w:ascii="Arial" w:hAnsi="Arial" w:cs="Arial"/>
                <w:sz w:val="18"/>
                <w:szCs w:val="18"/>
              </w:rPr>
              <w:fldChar w:fldCharType="end"/>
            </w:r>
          </w:p>
        </w:tc>
      </w:tr>
      <w:tr w:rsidR="00604B62" w:rsidRPr="00D05497" w14:paraId="2FC22791" w14:textId="77777777" w:rsidTr="00D25A4F">
        <w:trPr>
          <w:jc w:val="center"/>
        </w:trPr>
        <w:tc>
          <w:tcPr>
            <w:tcW w:w="1696" w:type="dxa"/>
          </w:tcPr>
          <w:p w14:paraId="1D2658D8"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data</w:t>
            </w:r>
          </w:p>
        </w:tc>
        <w:tc>
          <w:tcPr>
            <w:tcW w:w="2127" w:type="dxa"/>
          </w:tcPr>
          <w:p w14:paraId="632B1D59"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object</w:t>
            </w:r>
          </w:p>
        </w:tc>
        <w:tc>
          <w:tcPr>
            <w:tcW w:w="5792" w:type="dxa"/>
          </w:tcPr>
          <w:p w14:paraId="0811D918"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 xml:space="preserve">Contains the configuration data in key-value pairs. Keys </w:t>
            </w:r>
            <w:r>
              <w:rPr>
                <w:rFonts w:ascii="Arial" w:eastAsia="Yu Mincho" w:hAnsi="Arial" w:cs="Arial"/>
                <w:sz w:val="18"/>
                <w:szCs w:val="18"/>
                <w:lang w:val="en-US"/>
              </w:rPr>
              <w:t>shall</w:t>
            </w:r>
            <w:r w:rsidRPr="00954E74">
              <w:rPr>
                <w:rFonts w:ascii="Arial" w:eastAsia="Yu Mincho" w:hAnsi="Arial" w:cs="Arial"/>
                <w:sz w:val="18"/>
                <w:szCs w:val="18"/>
                <w:lang w:val="en-US"/>
              </w:rPr>
              <w:t xml:space="preserve"> be alphanumeric characters and ‘- ‘, ‘_’ or ‘.’ Values </w:t>
            </w:r>
            <w:r>
              <w:rPr>
                <w:rFonts w:ascii="Arial" w:eastAsia="Yu Mincho" w:hAnsi="Arial" w:cs="Arial"/>
                <w:sz w:val="18"/>
                <w:szCs w:val="18"/>
                <w:lang w:val="en-US"/>
              </w:rPr>
              <w:t>shall</w:t>
            </w:r>
            <w:r w:rsidRPr="00954E74">
              <w:rPr>
                <w:rFonts w:ascii="Arial" w:eastAsia="Yu Mincho" w:hAnsi="Arial" w:cs="Arial"/>
                <w:sz w:val="18"/>
                <w:szCs w:val="18"/>
                <w:lang w:val="en-US"/>
              </w:rPr>
              <w:t xml:space="preserve"> be UTF-8 byte sequence. Keys in the data field </w:t>
            </w:r>
            <w:r>
              <w:rPr>
                <w:rFonts w:ascii="Arial" w:eastAsia="Yu Mincho" w:hAnsi="Arial" w:cs="Arial"/>
                <w:sz w:val="18"/>
                <w:szCs w:val="18"/>
                <w:lang w:val="en-US"/>
              </w:rPr>
              <w:t>shall</w:t>
            </w:r>
            <w:r w:rsidRPr="00954E74">
              <w:rPr>
                <w:rFonts w:ascii="Arial" w:eastAsia="Yu Mincho" w:hAnsi="Arial" w:cs="Arial"/>
                <w:sz w:val="18"/>
                <w:szCs w:val="18"/>
                <w:lang w:val="en-US"/>
              </w:rPr>
              <w:t xml:space="preserve"> not overlap with keys in binaryData field to pass validation checks at ConfigMap creation time.</w:t>
            </w:r>
          </w:p>
        </w:tc>
      </w:tr>
      <w:tr w:rsidR="00604B62" w:rsidRPr="00D05497" w14:paraId="5BD408E2" w14:textId="77777777" w:rsidTr="00D25A4F">
        <w:trPr>
          <w:jc w:val="center"/>
        </w:trPr>
        <w:tc>
          <w:tcPr>
            <w:tcW w:w="1696" w:type="dxa"/>
          </w:tcPr>
          <w:p w14:paraId="4674A1D8"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binaryData</w:t>
            </w:r>
          </w:p>
        </w:tc>
        <w:tc>
          <w:tcPr>
            <w:tcW w:w="2127" w:type="dxa"/>
          </w:tcPr>
          <w:p w14:paraId="0371AFD8"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object</w:t>
            </w:r>
          </w:p>
        </w:tc>
        <w:tc>
          <w:tcPr>
            <w:tcW w:w="5792" w:type="dxa"/>
          </w:tcPr>
          <w:p w14:paraId="3B7392D0"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 xml:space="preserve">Contains binary data in key-value pairs. Keys </w:t>
            </w:r>
            <w:r>
              <w:rPr>
                <w:rFonts w:ascii="Arial" w:eastAsia="Yu Mincho" w:hAnsi="Arial" w:cs="Arial"/>
                <w:sz w:val="18"/>
                <w:szCs w:val="18"/>
                <w:lang w:val="en-US"/>
              </w:rPr>
              <w:t>shall</w:t>
            </w:r>
            <w:r w:rsidRPr="00954E74">
              <w:rPr>
                <w:rFonts w:ascii="Arial" w:eastAsia="Yu Mincho" w:hAnsi="Arial" w:cs="Arial"/>
                <w:sz w:val="18"/>
                <w:szCs w:val="18"/>
                <w:lang w:val="en-US"/>
              </w:rPr>
              <w:t xml:space="preserve"> be alphanumeric characters and ‘-‘, ‘_’, or ‘.’ Values can contain byte sequences that are not in UTF-8 range. Keys in the binaryData field </w:t>
            </w:r>
            <w:r>
              <w:rPr>
                <w:rFonts w:ascii="Arial" w:eastAsia="Yu Mincho" w:hAnsi="Arial" w:cs="Arial"/>
                <w:sz w:val="18"/>
                <w:szCs w:val="18"/>
                <w:lang w:val="en-US"/>
              </w:rPr>
              <w:t>shall</w:t>
            </w:r>
            <w:r w:rsidRPr="00954E74">
              <w:rPr>
                <w:rFonts w:ascii="Arial" w:eastAsia="Yu Mincho" w:hAnsi="Arial" w:cs="Arial"/>
                <w:sz w:val="18"/>
                <w:szCs w:val="18"/>
                <w:lang w:val="en-US"/>
              </w:rPr>
              <w:t xml:space="preserve"> not overlap with keys in the data field to pass validation checks at ConfigMap creation time.</w:t>
            </w:r>
          </w:p>
        </w:tc>
      </w:tr>
      <w:tr w:rsidR="00604B62" w:rsidRPr="00D05497" w14:paraId="7263E16C" w14:textId="77777777" w:rsidTr="00D25A4F">
        <w:trPr>
          <w:jc w:val="center"/>
        </w:trPr>
        <w:tc>
          <w:tcPr>
            <w:tcW w:w="1696" w:type="dxa"/>
          </w:tcPr>
          <w:p w14:paraId="70659F57" w14:textId="77777777" w:rsidR="00604B62" w:rsidRPr="00954E74" w:rsidRDefault="00604B62" w:rsidP="00D25A4F">
            <w:pPr>
              <w:keepNext/>
              <w:keepLines/>
              <w:rPr>
                <w:rFonts w:ascii="Arial" w:eastAsia="Yu Mincho" w:hAnsi="Arial" w:cs="Arial"/>
                <w:sz w:val="18"/>
                <w:szCs w:val="18"/>
                <w:lang w:val="en-US"/>
              </w:rPr>
            </w:pPr>
            <w:r>
              <w:rPr>
                <w:rFonts w:ascii="Arial" w:eastAsia="Yu Mincho" w:hAnsi="Arial" w:cs="Arial"/>
                <w:sz w:val="18"/>
                <w:szCs w:val="18"/>
                <w:lang w:val="en-US"/>
              </w:rPr>
              <w:t>i</w:t>
            </w:r>
            <w:r w:rsidRPr="00954E74">
              <w:rPr>
                <w:rFonts w:ascii="Arial" w:eastAsia="Yu Mincho" w:hAnsi="Arial" w:cs="Arial"/>
                <w:sz w:val="18"/>
                <w:szCs w:val="18"/>
                <w:lang w:val="en-US"/>
              </w:rPr>
              <w:t>mmutable</w:t>
            </w:r>
          </w:p>
        </w:tc>
        <w:tc>
          <w:tcPr>
            <w:tcW w:w="2127" w:type="dxa"/>
          </w:tcPr>
          <w:p w14:paraId="059EB343"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boolean</w:t>
            </w:r>
          </w:p>
        </w:tc>
        <w:tc>
          <w:tcPr>
            <w:tcW w:w="5792" w:type="dxa"/>
          </w:tcPr>
          <w:p w14:paraId="344FBF1F" w14:textId="77777777" w:rsidR="00604B62" w:rsidRPr="00954E74" w:rsidRDefault="00604B62" w:rsidP="00D25A4F">
            <w:pPr>
              <w:keepNext/>
              <w:keepLines/>
              <w:rPr>
                <w:rFonts w:ascii="Arial" w:eastAsia="Yu Mincho" w:hAnsi="Arial" w:cs="Arial"/>
                <w:sz w:val="18"/>
                <w:szCs w:val="18"/>
                <w:lang w:val="en-US"/>
              </w:rPr>
            </w:pPr>
            <w:r w:rsidRPr="00954E74">
              <w:rPr>
                <w:rFonts w:ascii="Arial" w:eastAsia="Yu Mincho" w:hAnsi="Arial" w:cs="Arial"/>
                <w:sz w:val="18"/>
                <w:szCs w:val="18"/>
                <w:lang w:val="en-US"/>
              </w:rPr>
              <w:t>When true, the data stored in the ConfigMap cannot be updated. When false, the data can be modified at any time.</w:t>
            </w:r>
          </w:p>
        </w:tc>
      </w:tr>
    </w:tbl>
    <w:p w14:paraId="7CCBF247" w14:textId="77777777" w:rsidR="00604B62" w:rsidRPr="009C430A" w:rsidRDefault="00604B62" w:rsidP="00604B62">
      <w:r w:rsidRPr="009C430A">
        <w:t xml:space="preserve"> </w:t>
      </w:r>
    </w:p>
    <w:p w14:paraId="371A8C59" w14:textId="4CD7155A" w:rsidR="00604B62" w:rsidRPr="009C430A" w:rsidRDefault="00604B62" w:rsidP="00604B62">
      <w:r w:rsidRPr="009C430A">
        <w:t xml:space="preserve">Table </w:t>
      </w:r>
      <w:r>
        <w:t>4.3.1.3.1-2</w:t>
      </w:r>
      <w:r w:rsidRPr="001F468D">
        <w:t xml:space="preserve"> </w:t>
      </w:r>
      <w:r w:rsidRPr="009C430A">
        <w:t xml:space="preserve">provides relevant K8s ConfigMap resource URIs and supported HTTP methods using O2dms interface. For the SMO to lifecycle manage an ConfigMap resource in a chosen K8s cluster using O2dms K8s profile, it </w:t>
      </w:r>
      <w:r>
        <w:t>shall</w:t>
      </w:r>
      <w:r w:rsidRPr="009C430A">
        <w:t xml:space="preserve"> use the URIs, and HTTP methods listed in Table</w:t>
      </w:r>
      <w:r>
        <w:t xml:space="preserve"> 4.3.1.3.1-2</w:t>
      </w:r>
      <w:r w:rsidRPr="009C430A">
        <w:t xml:space="preserve"> with K8s standard query and body parameters for ConfigMap resource included in the HTTP request </w:t>
      </w:r>
      <w:r w:rsidR="00595124">
        <w:fldChar w:fldCharType="begin"/>
      </w:r>
      <w:r w:rsidR="00595124">
        <w:instrText xml:space="preserve"> REF _Ref109647711 \r \h </w:instrText>
      </w:r>
      <w:r w:rsidR="00595124">
        <w:fldChar w:fldCharType="separate"/>
      </w:r>
      <w:r w:rsidR="00DB0455">
        <w:t>[5]</w:t>
      </w:r>
      <w:r w:rsidR="00595124">
        <w:fldChar w:fldCharType="end"/>
      </w:r>
      <w:r w:rsidRPr="009C430A">
        <w:t>.</w:t>
      </w:r>
    </w:p>
    <w:p w14:paraId="1087043B" w14:textId="77777777" w:rsidR="00604B62" w:rsidRPr="00593237" w:rsidRDefault="00604B62" w:rsidP="00604B62">
      <w:pPr>
        <w:jc w:val="center"/>
        <w:rPr>
          <w:b/>
          <w:bCs/>
        </w:rPr>
      </w:pPr>
      <w:r w:rsidRPr="00593237">
        <w:rPr>
          <w:b/>
          <w:bCs/>
        </w:rPr>
        <w:t>Table 4.3.1.3.1-2: K8s ConfigMap resource URIs and HTTP methods supported using O2dms K8s profile</w:t>
      </w:r>
    </w:p>
    <w:tbl>
      <w:tblPr>
        <w:tblStyle w:val="TableGrid12"/>
        <w:tblW w:w="0" w:type="auto"/>
        <w:jc w:val="center"/>
        <w:tblLook w:val="04A0" w:firstRow="1" w:lastRow="0" w:firstColumn="1" w:lastColumn="0" w:noHBand="0" w:noVBand="1"/>
      </w:tblPr>
      <w:tblGrid>
        <w:gridCol w:w="4509"/>
        <w:gridCol w:w="5120"/>
      </w:tblGrid>
      <w:tr w:rsidR="00604B62" w:rsidRPr="006D2E94" w14:paraId="64FDA2F7" w14:textId="77777777" w:rsidTr="00D25A4F">
        <w:trPr>
          <w:jc w:val="center"/>
        </w:trPr>
        <w:tc>
          <w:tcPr>
            <w:tcW w:w="4248" w:type="dxa"/>
            <w:shd w:val="clear" w:color="auto" w:fill="E7E6E6" w:themeFill="background2"/>
          </w:tcPr>
          <w:p w14:paraId="26BA135E" w14:textId="77777777" w:rsidR="00604B62" w:rsidRPr="00954E74" w:rsidRDefault="00604B62" w:rsidP="00D25A4F">
            <w:pPr>
              <w:keepNext/>
              <w:keepLines/>
              <w:jc w:val="center"/>
              <w:rPr>
                <w:rFonts w:ascii="Arial" w:eastAsia="Yu Mincho" w:hAnsi="Arial" w:cs="Arial"/>
                <w:b/>
                <w:sz w:val="18"/>
                <w:szCs w:val="20"/>
                <w:lang w:val="en-US"/>
              </w:rPr>
            </w:pPr>
            <w:r w:rsidRPr="00954E74">
              <w:rPr>
                <w:rFonts w:ascii="Arial" w:eastAsia="Yu Mincho" w:hAnsi="Arial" w:cs="Arial"/>
                <w:b/>
                <w:sz w:val="18"/>
                <w:szCs w:val="20"/>
                <w:lang w:val="en-US"/>
              </w:rPr>
              <w:t>Relevant ConfigMap Resource URIs</w:t>
            </w:r>
          </w:p>
        </w:tc>
        <w:tc>
          <w:tcPr>
            <w:tcW w:w="5381" w:type="dxa"/>
            <w:shd w:val="clear" w:color="auto" w:fill="E7E6E6" w:themeFill="background2"/>
          </w:tcPr>
          <w:p w14:paraId="4B85BF03" w14:textId="77777777" w:rsidR="00604B62" w:rsidRPr="00954E74" w:rsidRDefault="00604B62" w:rsidP="00D25A4F">
            <w:pPr>
              <w:keepNext/>
              <w:keepLines/>
              <w:jc w:val="center"/>
              <w:rPr>
                <w:rFonts w:ascii="Arial" w:eastAsia="Yu Mincho" w:hAnsi="Arial" w:cs="Arial"/>
                <w:b/>
                <w:sz w:val="18"/>
                <w:szCs w:val="20"/>
                <w:lang w:val="en-US"/>
              </w:rPr>
            </w:pPr>
            <w:r w:rsidRPr="00954E74">
              <w:rPr>
                <w:rFonts w:ascii="Arial" w:eastAsia="Yu Mincho" w:hAnsi="Arial" w:cs="Arial"/>
                <w:b/>
                <w:sz w:val="18"/>
                <w:szCs w:val="20"/>
                <w:lang w:val="en-US"/>
              </w:rPr>
              <w:t xml:space="preserve">Supported HTTP Methods </w:t>
            </w:r>
          </w:p>
        </w:tc>
      </w:tr>
      <w:tr w:rsidR="00604B62" w:rsidRPr="006D2E94" w14:paraId="3E1365AD" w14:textId="77777777" w:rsidTr="00D25A4F">
        <w:trPr>
          <w:jc w:val="center"/>
        </w:trPr>
        <w:tc>
          <w:tcPr>
            <w:tcW w:w="4248" w:type="dxa"/>
          </w:tcPr>
          <w:p w14:paraId="7161C581"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/api/v1/namespaces/{namespace}/configmaps</w:t>
            </w:r>
          </w:p>
        </w:tc>
        <w:tc>
          <w:tcPr>
            <w:tcW w:w="5381" w:type="dxa"/>
          </w:tcPr>
          <w:p w14:paraId="4EE2D5A8"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POST: Create a ConfigMap resource in the specified namespace</w:t>
            </w:r>
          </w:p>
          <w:p w14:paraId="6F2B682B"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GET: List or watch all ConfigMap resources in the namespace</w:t>
            </w:r>
          </w:p>
          <w:p w14:paraId="6F48272A"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DELETE: Delete all ConfigMap resources from the namespace</w:t>
            </w:r>
          </w:p>
        </w:tc>
      </w:tr>
      <w:tr w:rsidR="00604B62" w:rsidRPr="006D2E94" w14:paraId="35859A27" w14:textId="77777777" w:rsidTr="00D25A4F">
        <w:trPr>
          <w:jc w:val="center"/>
        </w:trPr>
        <w:tc>
          <w:tcPr>
            <w:tcW w:w="4248" w:type="dxa"/>
          </w:tcPr>
          <w:p w14:paraId="09307B96"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/api/v1/namespaces/{namespace}/configmaps/{name}</w:t>
            </w:r>
          </w:p>
        </w:tc>
        <w:tc>
          <w:tcPr>
            <w:tcW w:w="5381" w:type="dxa"/>
          </w:tcPr>
          <w:p w14:paraId="2401E5E3"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PUT: Replace the ConfigMap resource in the namespace</w:t>
            </w:r>
          </w:p>
          <w:p w14:paraId="77DCF85F"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PATCH: Partial update the ConfigMap resource in the namespace</w:t>
            </w:r>
          </w:p>
          <w:p w14:paraId="73315C94"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DELETE: Delete the ConfigMap resource from the namespace</w:t>
            </w:r>
          </w:p>
          <w:p w14:paraId="47B99493"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GET: Read the specified ConfigMap resource in the namespace</w:t>
            </w:r>
          </w:p>
        </w:tc>
      </w:tr>
    </w:tbl>
    <w:p w14:paraId="6177A055" w14:textId="77777777" w:rsidR="00604B62" w:rsidRPr="009C430A" w:rsidRDefault="00604B62" w:rsidP="00604B62"/>
    <w:p w14:paraId="454ED8BC" w14:textId="77777777" w:rsidR="00604B62" w:rsidRPr="001245D1" w:rsidRDefault="00604B62" w:rsidP="00573847">
      <w:pPr>
        <w:pStyle w:val="Heading5"/>
      </w:pPr>
      <w:r w:rsidRPr="001245D1">
        <w:t>Secret</w:t>
      </w:r>
    </w:p>
    <w:p w14:paraId="7CDD87CC" w14:textId="77777777" w:rsidR="00604B62" w:rsidRPr="009C430A" w:rsidRDefault="00604B62" w:rsidP="00604B62">
      <w:r w:rsidRPr="009C430A">
        <w:t>A K8s Secret resource is used for storing sensitive or confidential data in key value pairs format. Secrets are like ConfigMaps but specifically intended to be used for storing confidential data such as passwords, OAuth tokens, SSH keys etc. By default, data stored in Secrets is not encrypted in a K8s cluster.</w:t>
      </w:r>
    </w:p>
    <w:p w14:paraId="59AFA5B4" w14:textId="77777777" w:rsidR="00604B62" w:rsidRPr="009C430A" w:rsidRDefault="00604B62" w:rsidP="00604B62">
      <w:r w:rsidRPr="009C430A">
        <w:t xml:space="preserve">Table </w:t>
      </w:r>
      <w:r>
        <w:t>4.3.1.3.2-1</w:t>
      </w:r>
      <w:r w:rsidRPr="001F468D">
        <w:t xml:space="preserve"> </w:t>
      </w:r>
      <w:r w:rsidRPr="009C430A">
        <w:t xml:space="preserve">provides details of the standard K8s Secret resource specification.  </w:t>
      </w:r>
    </w:p>
    <w:p w14:paraId="4274C953" w14:textId="28978045" w:rsidR="00604B62" w:rsidRPr="00593237" w:rsidRDefault="00604B62" w:rsidP="00604B62">
      <w:pPr>
        <w:jc w:val="center"/>
        <w:rPr>
          <w:b/>
          <w:bCs/>
        </w:rPr>
      </w:pPr>
      <w:r w:rsidRPr="00593237">
        <w:rPr>
          <w:b/>
          <w:bCs/>
        </w:rPr>
        <w:t xml:space="preserve">Table 4.3.1.3.2-1: K8s Secret resource specification </w:t>
      </w:r>
      <w:r w:rsidR="00595124">
        <w:rPr>
          <w:b/>
          <w:bCs/>
        </w:rPr>
        <w:fldChar w:fldCharType="begin"/>
      </w:r>
      <w:r w:rsidR="00595124">
        <w:rPr>
          <w:b/>
          <w:bCs/>
        </w:rPr>
        <w:instrText xml:space="preserve"> REF _Ref109647711 \r \h </w:instrText>
      </w:r>
      <w:r w:rsidR="00595124">
        <w:rPr>
          <w:b/>
          <w:bCs/>
        </w:rPr>
      </w:r>
      <w:r w:rsidR="00595124">
        <w:rPr>
          <w:b/>
          <w:bCs/>
        </w:rPr>
        <w:fldChar w:fldCharType="separate"/>
      </w:r>
      <w:r w:rsidR="00DB0455">
        <w:rPr>
          <w:b/>
          <w:bCs/>
        </w:rPr>
        <w:t>[5]</w:t>
      </w:r>
      <w:r w:rsidR="00595124">
        <w:rPr>
          <w:b/>
          <w:bCs/>
        </w:rPr>
        <w:fldChar w:fldCharType="end"/>
      </w:r>
    </w:p>
    <w:tbl>
      <w:tblPr>
        <w:tblStyle w:val="TableGrid12"/>
        <w:tblW w:w="0" w:type="auto"/>
        <w:jc w:val="center"/>
        <w:tblLook w:val="04A0" w:firstRow="1" w:lastRow="0" w:firstColumn="1" w:lastColumn="0" w:noHBand="0" w:noVBand="1"/>
      </w:tblPr>
      <w:tblGrid>
        <w:gridCol w:w="1696"/>
        <w:gridCol w:w="2127"/>
        <w:gridCol w:w="5792"/>
      </w:tblGrid>
      <w:tr w:rsidR="00604B62" w:rsidRPr="006D2E94" w14:paraId="4C3574F5" w14:textId="77777777" w:rsidTr="00D25A4F">
        <w:trPr>
          <w:jc w:val="center"/>
        </w:trPr>
        <w:tc>
          <w:tcPr>
            <w:tcW w:w="1696" w:type="dxa"/>
            <w:shd w:val="clear" w:color="auto" w:fill="E7E6E6" w:themeFill="background2"/>
          </w:tcPr>
          <w:p w14:paraId="155C5450" w14:textId="77777777" w:rsidR="00604B62" w:rsidRPr="00954E74" w:rsidRDefault="00604B62" w:rsidP="00D25A4F">
            <w:pPr>
              <w:keepNext/>
              <w:keepLines/>
              <w:rPr>
                <w:rFonts w:ascii="Arial" w:eastAsia="Yu Mincho" w:hAnsi="Arial" w:cs="Arial"/>
                <w:b/>
                <w:sz w:val="18"/>
                <w:szCs w:val="20"/>
                <w:lang w:val="en-US"/>
              </w:rPr>
            </w:pPr>
            <w:r w:rsidRPr="00954E74">
              <w:rPr>
                <w:rFonts w:ascii="Arial" w:eastAsia="Yu Mincho" w:hAnsi="Arial" w:cs="Arial"/>
                <w:b/>
                <w:sz w:val="18"/>
                <w:szCs w:val="20"/>
                <w:lang w:val="en-US"/>
              </w:rPr>
              <w:lastRenderedPageBreak/>
              <w:t>Resource Field</w:t>
            </w:r>
          </w:p>
        </w:tc>
        <w:tc>
          <w:tcPr>
            <w:tcW w:w="2127" w:type="dxa"/>
            <w:shd w:val="clear" w:color="auto" w:fill="E7E6E6" w:themeFill="background2"/>
          </w:tcPr>
          <w:p w14:paraId="121B4EC4" w14:textId="77777777" w:rsidR="00604B62" w:rsidRPr="00954E74" w:rsidRDefault="00604B62" w:rsidP="00D25A4F">
            <w:pPr>
              <w:keepNext/>
              <w:keepLines/>
              <w:rPr>
                <w:rFonts w:ascii="Arial" w:eastAsia="Yu Mincho" w:hAnsi="Arial" w:cs="Arial"/>
                <w:b/>
                <w:sz w:val="18"/>
                <w:szCs w:val="20"/>
                <w:lang w:val="en-US"/>
              </w:rPr>
            </w:pPr>
            <w:r w:rsidRPr="00954E74">
              <w:rPr>
                <w:rFonts w:ascii="Arial" w:eastAsia="Yu Mincho" w:hAnsi="Arial" w:cs="Arial"/>
                <w:b/>
                <w:sz w:val="18"/>
                <w:szCs w:val="20"/>
                <w:lang w:val="en-US"/>
              </w:rPr>
              <w:t xml:space="preserve">Resource Field Type </w:t>
            </w:r>
          </w:p>
        </w:tc>
        <w:tc>
          <w:tcPr>
            <w:tcW w:w="5792" w:type="dxa"/>
            <w:shd w:val="clear" w:color="auto" w:fill="E7E6E6" w:themeFill="background2"/>
          </w:tcPr>
          <w:p w14:paraId="3CA9768B" w14:textId="77777777" w:rsidR="00604B62" w:rsidRPr="00954E74" w:rsidRDefault="00604B62" w:rsidP="00D25A4F">
            <w:pPr>
              <w:keepNext/>
              <w:keepLines/>
              <w:rPr>
                <w:rFonts w:ascii="Arial" w:eastAsia="Yu Mincho" w:hAnsi="Arial" w:cs="Arial"/>
                <w:b/>
                <w:sz w:val="18"/>
                <w:szCs w:val="20"/>
                <w:lang w:val="en-US"/>
              </w:rPr>
            </w:pPr>
            <w:r w:rsidRPr="00954E74">
              <w:rPr>
                <w:rFonts w:ascii="Arial" w:eastAsia="Yu Mincho" w:hAnsi="Arial" w:cs="Arial"/>
                <w:b/>
                <w:sz w:val="18"/>
                <w:szCs w:val="20"/>
                <w:lang w:val="en-US"/>
              </w:rPr>
              <w:t>Resource Field Description</w:t>
            </w:r>
          </w:p>
        </w:tc>
      </w:tr>
      <w:tr w:rsidR="00604B62" w:rsidRPr="006D2E94" w14:paraId="153BFFC9" w14:textId="77777777" w:rsidTr="00D25A4F">
        <w:trPr>
          <w:jc w:val="center"/>
        </w:trPr>
        <w:tc>
          <w:tcPr>
            <w:tcW w:w="1696" w:type="dxa"/>
          </w:tcPr>
          <w:p w14:paraId="39D4B944"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apiVer</w:t>
            </w:r>
            <w:r>
              <w:rPr>
                <w:rFonts w:ascii="Arial" w:eastAsia="Yu Mincho" w:hAnsi="Arial" w:cs="Arial"/>
                <w:sz w:val="18"/>
                <w:szCs w:val="20"/>
                <w:lang w:val="en-US"/>
              </w:rPr>
              <w:t>si</w:t>
            </w:r>
            <w:r w:rsidRPr="00954E74">
              <w:rPr>
                <w:rFonts w:ascii="Arial" w:eastAsia="Yu Mincho" w:hAnsi="Arial" w:cs="Arial"/>
                <w:sz w:val="18"/>
                <w:szCs w:val="20"/>
                <w:lang w:val="en-US"/>
              </w:rPr>
              <w:t>on</w:t>
            </w:r>
          </w:p>
        </w:tc>
        <w:tc>
          <w:tcPr>
            <w:tcW w:w="2127" w:type="dxa"/>
          </w:tcPr>
          <w:p w14:paraId="30D42C83"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string</w:t>
            </w:r>
          </w:p>
        </w:tc>
        <w:tc>
          <w:tcPr>
            <w:tcW w:w="5792" w:type="dxa"/>
          </w:tcPr>
          <w:p w14:paraId="56BC6A04"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 xml:space="preserve">Defines the versioned schema of the Secret resource. </w:t>
            </w:r>
          </w:p>
        </w:tc>
      </w:tr>
      <w:tr w:rsidR="00604B62" w:rsidRPr="006D2E94" w14:paraId="0CCE8597" w14:textId="77777777" w:rsidTr="00D25A4F">
        <w:trPr>
          <w:jc w:val="center"/>
        </w:trPr>
        <w:tc>
          <w:tcPr>
            <w:tcW w:w="1696" w:type="dxa"/>
          </w:tcPr>
          <w:p w14:paraId="39D07DD0"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kind</w:t>
            </w:r>
          </w:p>
        </w:tc>
        <w:tc>
          <w:tcPr>
            <w:tcW w:w="2127" w:type="dxa"/>
          </w:tcPr>
          <w:p w14:paraId="0E776C75"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string</w:t>
            </w:r>
          </w:p>
        </w:tc>
        <w:tc>
          <w:tcPr>
            <w:tcW w:w="5792" w:type="dxa"/>
          </w:tcPr>
          <w:p w14:paraId="16887A75"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Represents the REST resource for Secret resource. The K8s API Server may infer this from the endpoint the client submits the request to. The value cannot be updated.</w:t>
            </w:r>
          </w:p>
        </w:tc>
      </w:tr>
      <w:tr w:rsidR="00604B62" w:rsidRPr="006D2E94" w14:paraId="0E97FC4B" w14:textId="77777777" w:rsidTr="00D25A4F">
        <w:trPr>
          <w:jc w:val="center"/>
        </w:trPr>
        <w:tc>
          <w:tcPr>
            <w:tcW w:w="1696" w:type="dxa"/>
          </w:tcPr>
          <w:p w14:paraId="69E7B656"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metadata</w:t>
            </w:r>
          </w:p>
        </w:tc>
        <w:tc>
          <w:tcPr>
            <w:tcW w:w="2127" w:type="dxa"/>
          </w:tcPr>
          <w:p w14:paraId="794B0231"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ObjectMeta</w:t>
            </w:r>
          </w:p>
        </w:tc>
        <w:tc>
          <w:tcPr>
            <w:tcW w:w="5792" w:type="dxa"/>
          </w:tcPr>
          <w:p w14:paraId="4DA002CB" w14:textId="17C8B8A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 xml:space="preserve">Standard metadata of the Secret resource </w:t>
            </w:r>
            <w:r w:rsidR="00595124">
              <w:rPr>
                <w:rFonts w:ascii="Arial" w:hAnsi="Arial" w:cs="Arial"/>
                <w:sz w:val="18"/>
              </w:rPr>
              <w:fldChar w:fldCharType="begin"/>
            </w:r>
            <w:r w:rsidR="00595124">
              <w:rPr>
                <w:rFonts w:ascii="Arial" w:eastAsia="Yu Mincho" w:hAnsi="Arial" w:cs="Arial"/>
                <w:sz w:val="18"/>
                <w:szCs w:val="20"/>
                <w:lang w:val="en-US"/>
              </w:rPr>
              <w:instrText xml:space="preserve"> REF _Ref104551316 \r \h </w:instrText>
            </w:r>
            <w:r w:rsidR="00595124">
              <w:rPr>
                <w:rFonts w:ascii="Arial" w:hAnsi="Arial" w:cs="Arial"/>
                <w:sz w:val="18"/>
              </w:rPr>
            </w:r>
            <w:r w:rsidR="00595124">
              <w:rPr>
                <w:rFonts w:ascii="Arial" w:hAnsi="Arial" w:cs="Arial"/>
                <w:sz w:val="18"/>
              </w:rPr>
              <w:fldChar w:fldCharType="separate"/>
            </w:r>
            <w:r w:rsidR="00DB0455">
              <w:rPr>
                <w:rFonts w:ascii="Arial" w:eastAsia="Yu Mincho" w:hAnsi="Arial" w:cs="Arial"/>
                <w:sz w:val="18"/>
                <w:szCs w:val="20"/>
                <w:lang w:val="en-US"/>
              </w:rPr>
              <w:t>[6]</w:t>
            </w:r>
            <w:r w:rsidR="00595124">
              <w:rPr>
                <w:rFonts w:ascii="Arial" w:hAnsi="Arial" w:cs="Arial"/>
                <w:sz w:val="18"/>
              </w:rPr>
              <w:fldChar w:fldCharType="end"/>
            </w:r>
          </w:p>
        </w:tc>
      </w:tr>
      <w:tr w:rsidR="00604B62" w:rsidRPr="006D2E94" w14:paraId="5C5F2DCB" w14:textId="77777777" w:rsidTr="00D25A4F">
        <w:trPr>
          <w:jc w:val="center"/>
        </w:trPr>
        <w:tc>
          <w:tcPr>
            <w:tcW w:w="1696" w:type="dxa"/>
          </w:tcPr>
          <w:p w14:paraId="77B674DA"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data</w:t>
            </w:r>
          </w:p>
        </w:tc>
        <w:tc>
          <w:tcPr>
            <w:tcW w:w="2127" w:type="dxa"/>
          </w:tcPr>
          <w:p w14:paraId="2DADC476"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object</w:t>
            </w:r>
          </w:p>
        </w:tc>
        <w:tc>
          <w:tcPr>
            <w:tcW w:w="5792" w:type="dxa"/>
          </w:tcPr>
          <w:p w14:paraId="7E56A0AE"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 xml:space="preserve">Contains the secret data in key-value pairs. Keys </w:t>
            </w:r>
            <w:r>
              <w:rPr>
                <w:rFonts w:ascii="Arial" w:eastAsia="Yu Mincho" w:hAnsi="Arial" w:cs="Arial"/>
                <w:sz w:val="18"/>
                <w:szCs w:val="20"/>
                <w:lang w:val="en-US"/>
              </w:rPr>
              <w:t>shall</w:t>
            </w:r>
            <w:r w:rsidRPr="00954E74">
              <w:rPr>
                <w:rFonts w:ascii="Arial" w:eastAsia="Yu Mincho" w:hAnsi="Arial" w:cs="Arial"/>
                <w:sz w:val="18"/>
                <w:szCs w:val="20"/>
                <w:lang w:val="en-US"/>
              </w:rPr>
              <w:t xml:space="preserve"> be alphanumeric characters and ‘- ‘, ‘_’ or ‘.’ Values are serialized form of the secret data specified as based64 encoded string. </w:t>
            </w:r>
          </w:p>
        </w:tc>
      </w:tr>
      <w:tr w:rsidR="00604B62" w:rsidRPr="006D2E94" w14:paraId="78DDD58F" w14:textId="77777777" w:rsidTr="00D25A4F">
        <w:trPr>
          <w:jc w:val="center"/>
        </w:trPr>
        <w:tc>
          <w:tcPr>
            <w:tcW w:w="1696" w:type="dxa"/>
          </w:tcPr>
          <w:p w14:paraId="4A6CA4E1"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stringData</w:t>
            </w:r>
          </w:p>
        </w:tc>
        <w:tc>
          <w:tcPr>
            <w:tcW w:w="2127" w:type="dxa"/>
          </w:tcPr>
          <w:p w14:paraId="44FE274D"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object</w:t>
            </w:r>
          </w:p>
        </w:tc>
        <w:tc>
          <w:tcPr>
            <w:tcW w:w="5792" w:type="dxa"/>
          </w:tcPr>
          <w:p w14:paraId="65368D76"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Contains non-binary secret data in string form.</w:t>
            </w:r>
          </w:p>
        </w:tc>
      </w:tr>
      <w:tr w:rsidR="00604B62" w:rsidRPr="006D2E94" w14:paraId="5A378103" w14:textId="77777777" w:rsidTr="00D25A4F">
        <w:trPr>
          <w:jc w:val="center"/>
        </w:trPr>
        <w:tc>
          <w:tcPr>
            <w:tcW w:w="1696" w:type="dxa"/>
          </w:tcPr>
          <w:p w14:paraId="7156CC27" w14:textId="77777777" w:rsidR="00604B62" w:rsidRPr="00954E74" w:rsidRDefault="00604B62" w:rsidP="00D25A4F">
            <w:pPr>
              <w:keepNext/>
              <w:keepLines/>
              <w:rPr>
                <w:rFonts w:ascii="Arial" w:eastAsia="Yu Mincho" w:hAnsi="Arial" w:cs="Arial"/>
                <w:sz w:val="18"/>
                <w:szCs w:val="20"/>
                <w:lang w:val="en-US"/>
              </w:rPr>
            </w:pPr>
            <w:r>
              <w:rPr>
                <w:rFonts w:ascii="Arial" w:eastAsia="Yu Mincho" w:hAnsi="Arial" w:cs="Arial"/>
                <w:sz w:val="18"/>
                <w:szCs w:val="20"/>
                <w:lang w:val="en-US"/>
              </w:rPr>
              <w:t>i</w:t>
            </w:r>
            <w:r w:rsidRPr="00954E74">
              <w:rPr>
                <w:rFonts w:ascii="Arial" w:eastAsia="Yu Mincho" w:hAnsi="Arial" w:cs="Arial"/>
                <w:sz w:val="18"/>
                <w:szCs w:val="20"/>
                <w:lang w:val="en-US"/>
              </w:rPr>
              <w:t>mmutable</w:t>
            </w:r>
          </w:p>
        </w:tc>
        <w:tc>
          <w:tcPr>
            <w:tcW w:w="2127" w:type="dxa"/>
          </w:tcPr>
          <w:p w14:paraId="29E2E217"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boolean</w:t>
            </w:r>
          </w:p>
        </w:tc>
        <w:tc>
          <w:tcPr>
            <w:tcW w:w="5792" w:type="dxa"/>
          </w:tcPr>
          <w:p w14:paraId="000851D1"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When true, the data stored in the ConfigMap cannot be updated. When false, the data can be modified at any time.</w:t>
            </w:r>
          </w:p>
        </w:tc>
      </w:tr>
      <w:tr w:rsidR="00604B62" w:rsidRPr="006D2E94" w14:paraId="31937AEB" w14:textId="77777777" w:rsidTr="00D25A4F">
        <w:trPr>
          <w:jc w:val="center"/>
        </w:trPr>
        <w:tc>
          <w:tcPr>
            <w:tcW w:w="1696" w:type="dxa"/>
          </w:tcPr>
          <w:p w14:paraId="1E5D31E0"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type</w:t>
            </w:r>
          </w:p>
        </w:tc>
        <w:tc>
          <w:tcPr>
            <w:tcW w:w="2127" w:type="dxa"/>
          </w:tcPr>
          <w:p w14:paraId="784F210F"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String</w:t>
            </w:r>
          </w:p>
        </w:tc>
        <w:tc>
          <w:tcPr>
            <w:tcW w:w="5792" w:type="dxa"/>
          </w:tcPr>
          <w:p w14:paraId="0EB42F9E"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 non-constrained string value. Used to facilitate programmatic handling of secret data. Defaults to Opaque (arbitrary user-defined data)</w:t>
            </w:r>
          </w:p>
        </w:tc>
      </w:tr>
    </w:tbl>
    <w:p w14:paraId="01DF5DE5" w14:textId="77777777" w:rsidR="00604B62" w:rsidRPr="009C430A" w:rsidRDefault="00604B62" w:rsidP="00604B62"/>
    <w:p w14:paraId="7121C978" w14:textId="366320A6" w:rsidR="00604B62" w:rsidRPr="009C430A" w:rsidRDefault="00604B62" w:rsidP="00604B62">
      <w:r w:rsidRPr="009C430A">
        <w:t xml:space="preserve">Table </w:t>
      </w:r>
      <w:r>
        <w:t>4.3.1.3.2-2</w:t>
      </w:r>
      <w:r w:rsidRPr="001F468D">
        <w:t xml:space="preserve"> </w:t>
      </w:r>
      <w:r w:rsidRPr="009C430A">
        <w:t xml:space="preserve">provides relevant K8s Secret resource URIs and supported HTTP methods using O2dms interface. For the SMO to lifecycle manage a Secret resource in a chosen K8s cluster using O2dms K8s profile, it </w:t>
      </w:r>
      <w:r>
        <w:t>shall</w:t>
      </w:r>
      <w:r w:rsidRPr="009C430A">
        <w:t xml:space="preserve"> use the URIs, and HTTP methods listed in Table</w:t>
      </w:r>
      <w:r>
        <w:t xml:space="preserve"> 4.3.1.3.2-2</w:t>
      </w:r>
      <w:r w:rsidRPr="009C430A">
        <w:t xml:space="preserve"> with K8s standard query and body parameters for Secret resource included in the HTTP request </w:t>
      </w:r>
      <w:r w:rsidR="00595124">
        <w:fldChar w:fldCharType="begin"/>
      </w:r>
      <w:r w:rsidR="00595124">
        <w:instrText xml:space="preserve"> REF _Ref109647711 \r \h </w:instrText>
      </w:r>
      <w:r w:rsidR="00595124">
        <w:fldChar w:fldCharType="separate"/>
      </w:r>
      <w:r w:rsidR="00DB0455">
        <w:t>[5]</w:t>
      </w:r>
      <w:r w:rsidR="00595124">
        <w:fldChar w:fldCharType="end"/>
      </w:r>
      <w:r w:rsidRPr="009C430A">
        <w:t>.</w:t>
      </w:r>
    </w:p>
    <w:p w14:paraId="383AF20A" w14:textId="77777777" w:rsidR="00604B62" w:rsidRPr="00593237" w:rsidRDefault="00604B62" w:rsidP="00604B62">
      <w:pPr>
        <w:jc w:val="center"/>
        <w:rPr>
          <w:b/>
          <w:bCs/>
        </w:rPr>
      </w:pPr>
      <w:r w:rsidRPr="00593237">
        <w:rPr>
          <w:b/>
          <w:bCs/>
        </w:rPr>
        <w:t>Table 4.3.1.3.2-2: K8s Secret resource URIs and HTTP methods supported using O2dms K8s profile</w:t>
      </w:r>
    </w:p>
    <w:tbl>
      <w:tblPr>
        <w:tblStyle w:val="TableGrid12"/>
        <w:tblW w:w="0" w:type="auto"/>
        <w:jc w:val="center"/>
        <w:tblLook w:val="04A0" w:firstRow="1" w:lastRow="0" w:firstColumn="1" w:lastColumn="0" w:noHBand="0" w:noVBand="1"/>
      </w:tblPr>
      <w:tblGrid>
        <w:gridCol w:w="4390"/>
        <w:gridCol w:w="5239"/>
      </w:tblGrid>
      <w:tr w:rsidR="00604B62" w:rsidRPr="00C82C53" w14:paraId="63154DF6" w14:textId="77777777" w:rsidTr="00D25A4F">
        <w:trPr>
          <w:jc w:val="center"/>
        </w:trPr>
        <w:tc>
          <w:tcPr>
            <w:tcW w:w="4390" w:type="dxa"/>
            <w:shd w:val="clear" w:color="auto" w:fill="E7E6E6" w:themeFill="background2"/>
          </w:tcPr>
          <w:p w14:paraId="48643456" w14:textId="77777777" w:rsidR="00604B62" w:rsidRPr="00954E74" w:rsidRDefault="00604B62" w:rsidP="00D25A4F">
            <w:pPr>
              <w:keepNext/>
              <w:keepLines/>
              <w:jc w:val="center"/>
              <w:rPr>
                <w:rFonts w:ascii="Arial" w:eastAsia="Yu Mincho" w:hAnsi="Arial" w:cs="Arial"/>
                <w:b/>
                <w:sz w:val="18"/>
                <w:szCs w:val="20"/>
                <w:lang w:val="en-US"/>
              </w:rPr>
            </w:pPr>
            <w:r w:rsidRPr="00954E74">
              <w:rPr>
                <w:rFonts w:ascii="Arial" w:eastAsia="Yu Mincho" w:hAnsi="Arial" w:cs="Arial"/>
                <w:b/>
                <w:sz w:val="18"/>
                <w:szCs w:val="20"/>
                <w:lang w:val="en-US"/>
              </w:rPr>
              <w:t>Relevant Secret Resource URIs</w:t>
            </w:r>
          </w:p>
        </w:tc>
        <w:tc>
          <w:tcPr>
            <w:tcW w:w="5239" w:type="dxa"/>
            <w:shd w:val="clear" w:color="auto" w:fill="E7E6E6" w:themeFill="background2"/>
          </w:tcPr>
          <w:p w14:paraId="4738A4C1" w14:textId="77777777" w:rsidR="00604B62" w:rsidRPr="00954E74" w:rsidRDefault="00604B62" w:rsidP="00D25A4F">
            <w:pPr>
              <w:keepNext/>
              <w:keepLines/>
              <w:jc w:val="center"/>
              <w:rPr>
                <w:rFonts w:ascii="Arial" w:eastAsia="Yu Mincho" w:hAnsi="Arial" w:cs="Arial"/>
                <w:b/>
                <w:sz w:val="18"/>
                <w:szCs w:val="20"/>
                <w:lang w:val="en-US"/>
              </w:rPr>
            </w:pPr>
            <w:r w:rsidRPr="00954E74">
              <w:rPr>
                <w:rFonts w:ascii="Arial" w:eastAsia="Yu Mincho" w:hAnsi="Arial" w:cs="Arial"/>
                <w:b/>
                <w:sz w:val="18"/>
                <w:szCs w:val="20"/>
                <w:lang w:val="en-US"/>
              </w:rPr>
              <w:t xml:space="preserve">Supported HTTP Methods </w:t>
            </w:r>
          </w:p>
        </w:tc>
      </w:tr>
      <w:tr w:rsidR="00604B62" w:rsidRPr="00C82C53" w14:paraId="1E1D9AF1" w14:textId="77777777" w:rsidTr="00D25A4F">
        <w:trPr>
          <w:jc w:val="center"/>
        </w:trPr>
        <w:tc>
          <w:tcPr>
            <w:tcW w:w="4390" w:type="dxa"/>
          </w:tcPr>
          <w:p w14:paraId="435CCC01"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/api/v1/namespaces/{namespace}/secrets</w:t>
            </w:r>
          </w:p>
        </w:tc>
        <w:tc>
          <w:tcPr>
            <w:tcW w:w="5239" w:type="dxa"/>
          </w:tcPr>
          <w:p w14:paraId="5A0B22F2"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POST: Create a Secret resource in the specified namespace</w:t>
            </w:r>
          </w:p>
          <w:p w14:paraId="78487CEC"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GET: List or watch all Secret resources in the namespace</w:t>
            </w:r>
          </w:p>
          <w:p w14:paraId="0FED4FDD"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DELETE: Delete all Secret resources from the namespace</w:t>
            </w:r>
          </w:p>
        </w:tc>
      </w:tr>
      <w:tr w:rsidR="00604B62" w:rsidRPr="00C82C53" w14:paraId="492CED36" w14:textId="77777777" w:rsidTr="00D25A4F">
        <w:trPr>
          <w:jc w:val="center"/>
        </w:trPr>
        <w:tc>
          <w:tcPr>
            <w:tcW w:w="4390" w:type="dxa"/>
          </w:tcPr>
          <w:p w14:paraId="70CDD83B"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/api/v1/namespace/{namespace/secrets/{name}</w:t>
            </w:r>
          </w:p>
        </w:tc>
        <w:tc>
          <w:tcPr>
            <w:tcW w:w="5239" w:type="dxa"/>
          </w:tcPr>
          <w:p w14:paraId="23ED309E"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PUT: Replace the Secret resource in the namespace</w:t>
            </w:r>
          </w:p>
          <w:p w14:paraId="5D6EE780"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PATCH: Partial update the Secret resource in the namespace</w:t>
            </w:r>
          </w:p>
          <w:p w14:paraId="02B40BFF"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DELETE: Delete the Secret resource from the namespace</w:t>
            </w:r>
          </w:p>
          <w:p w14:paraId="503CD7BA"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GET: Read the specified Secret resource in the namespace</w:t>
            </w:r>
          </w:p>
        </w:tc>
      </w:tr>
    </w:tbl>
    <w:p w14:paraId="5B951E03" w14:textId="77777777" w:rsidR="00604B62" w:rsidRPr="009C430A" w:rsidRDefault="00604B62" w:rsidP="00604B62"/>
    <w:p w14:paraId="02AD3A6D" w14:textId="77777777" w:rsidR="00604B62" w:rsidRPr="000F6FD1" w:rsidRDefault="00604B62" w:rsidP="00604B62">
      <w:pPr>
        <w:keepNext/>
        <w:keepLines/>
        <w:numPr>
          <w:ilvl w:val="4"/>
          <w:numId w:val="1"/>
        </w:numPr>
        <w:spacing w:before="120"/>
        <w:ind w:left="1440"/>
        <w:outlineLvl w:val="4"/>
        <w:rPr>
          <w:rFonts w:ascii="Arial" w:hAnsi="Arial"/>
        </w:rPr>
      </w:pPr>
      <w:r w:rsidRPr="000F6FD1">
        <w:rPr>
          <w:rFonts w:ascii="Arial" w:hAnsi="Arial"/>
        </w:rPr>
        <w:t>PersistentVolumeClaim</w:t>
      </w:r>
    </w:p>
    <w:p w14:paraId="4AA71933" w14:textId="77777777" w:rsidR="00604B62" w:rsidRPr="009C430A" w:rsidRDefault="00604B62" w:rsidP="00604B62">
      <w:r w:rsidRPr="009C430A">
        <w:t>The K8s PersistentVolumeClaim resource is used for requesting and claiming a K8s PersistentVolume resource. The Persisten</w:t>
      </w:r>
      <w:r>
        <w:t>t</w:t>
      </w:r>
      <w:r w:rsidRPr="009C430A">
        <w:t>Volume may pre-exist in the K8s cluster or created dynamically in response to the creation of PersistentVolumeClaim resource. A PersistentVolumeClaim provides a way to request a persistent storage for Pods without knowing the underlying storage technology. Pods can use Persisten</w:t>
      </w:r>
      <w:r>
        <w:t>t</w:t>
      </w:r>
      <w:r w:rsidRPr="009C430A">
        <w:t>VolumeClaims as volumes and mount them as part of the Pod specification.</w:t>
      </w:r>
    </w:p>
    <w:p w14:paraId="077E9CD0" w14:textId="77777777" w:rsidR="00604B62" w:rsidRPr="009C430A" w:rsidRDefault="00604B62" w:rsidP="00604B62">
      <w:r w:rsidRPr="009C430A">
        <w:t xml:space="preserve">Table </w:t>
      </w:r>
      <w:r>
        <w:t>4.3.1.3.3-1</w:t>
      </w:r>
      <w:r w:rsidRPr="001F468D">
        <w:t xml:space="preserve"> </w:t>
      </w:r>
      <w:r w:rsidRPr="009C430A">
        <w:t xml:space="preserve">provides details of the standard K8s PersistentVolumeClaim resource specification.  </w:t>
      </w:r>
    </w:p>
    <w:p w14:paraId="1F529588" w14:textId="51A3A876" w:rsidR="00604B62" w:rsidRPr="00593237" w:rsidRDefault="00604B62" w:rsidP="00604B62">
      <w:pPr>
        <w:jc w:val="center"/>
        <w:rPr>
          <w:b/>
          <w:bCs/>
        </w:rPr>
      </w:pPr>
      <w:r w:rsidRPr="00593237">
        <w:rPr>
          <w:b/>
          <w:bCs/>
        </w:rPr>
        <w:t xml:space="preserve">Table 4.3.1.3.3-1: K8s PersistentVolumeClaim resource specification </w:t>
      </w:r>
      <w:r w:rsidR="00595124">
        <w:rPr>
          <w:b/>
          <w:bCs/>
        </w:rPr>
        <w:fldChar w:fldCharType="begin"/>
      </w:r>
      <w:r w:rsidR="00595124">
        <w:rPr>
          <w:b/>
          <w:bCs/>
        </w:rPr>
        <w:instrText xml:space="preserve"> REF _Ref109647711 \r \h </w:instrText>
      </w:r>
      <w:r w:rsidR="00595124">
        <w:rPr>
          <w:b/>
          <w:bCs/>
        </w:rPr>
      </w:r>
      <w:r w:rsidR="00595124">
        <w:rPr>
          <w:b/>
          <w:bCs/>
        </w:rPr>
        <w:fldChar w:fldCharType="separate"/>
      </w:r>
      <w:r w:rsidR="00DB0455">
        <w:rPr>
          <w:b/>
          <w:bCs/>
        </w:rPr>
        <w:t>[5]</w:t>
      </w:r>
      <w:r w:rsidR="00595124">
        <w:rPr>
          <w:b/>
          <w:bCs/>
        </w:rPr>
        <w:fldChar w:fldCharType="end"/>
      </w:r>
    </w:p>
    <w:tbl>
      <w:tblPr>
        <w:tblStyle w:val="TableGrid12"/>
        <w:tblW w:w="0" w:type="auto"/>
        <w:jc w:val="center"/>
        <w:tblLook w:val="04A0" w:firstRow="1" w:lastRow="0" w:firstColumn="1" w:lastColumn="0" w:noHBand="0" w:noVBand="1"/>
      </w:tblPr>
      <w:tblGrid>
        <w:gridCol w:w="1630"/>
        <w:gridCol w:w="2597"/>
        <w:gridCol w:w="5402"/>
      </w:tblGrid>
      <w:tr w:rsidR="00604B62" w:rsidRPr="00C82C53" w14:paraId="5EDE9F85" w14:textId="77777777" w:rsidTr="00D25A4F">
        <w:trPr>
          <w:jc w:val="center"/>
        </w:trPr>
        <w:tc>
          <w:tcPr>
            <w:tcW w:w="1696" w:type="dxa"/>
            <w:shd w:val="clear" w:color="auto" w:fill="E7E6E6" w:themeFill="background2"/>
          </w:tcPr>
          <w:p w14:paraId="3E3F3E33" w14:textId="77777777" w:rsidR="00604B62" w:rsidRPr="00954E74" w:rsidRDefault="00604B62" w:rsidP="00D25A4F">
            <w:pPr>
              <w:keepNext/>
              <w:keepLines/>
              <w:rPr>
                <w:rFonts w:ascii="Arial" w:eastAsia="Yu Mincho" w:hAnsi="Arial" w:cs="Arial"/>
                <w:b/>
                <w:sz w:val="18"/>
                <w:szCs w:val="20"/>
                <w:lang w:val="en-US"/>
              </w:rPr>
            </w:pPr>
            <w:r w:rsidRPr="00954E74">
              <w:rPr>
                <w:rFonts w:ascii="Arial" w:eastAsia="Yu Mincho" w:hAnsi="Arial" w:cs="Arial"/>
                <w:b/>
                <w:sz w:val="18"/>
                <w:szCs w:val="20"/>
                <w:lang w:val="en-US"/>
              </w:rPr>
              <w:lastRenderedPageBreak/>
              <w:t>Resource Field</w:t>
            </w:r>
          </w:p>
        </w:tc>
        <w:tc>
          <w:tcPr>
            <w:tcW w:w="2127" w:type="dxa"/>
            <w:shd w:val="clear" w:color="auto" w:fill="E7E6E6" w:themeFill="background2"/>
          </w:tcPr>
          <w:p w14:paraId="1B42026C" w14:textId="77777777" w:rsidR="00604B62" w:rsidRPr="00954E74" w:rsidRDefault="00604B62" w:rsidP="00D25A4F">
            <w:pPr>
              <w:keepNext/>
              <w:keepLines/>
              <w:rPr>
                <w:rFonts w:ascii="Arial" w:eastAsia="Yu Mincho" w:hAnsi="Arial" w:cs="Arial"/>
                <w:b/>
                <w:sz w:val="18"/>
                <w:szCs w:val="20"/>
                <w:lang w:val="en-US"/>
              </w:rPr>
            </w:pPr>
            <w:r w:rsidRPr="00954E74">
              <w:rPr>
                <w:rFonts w:ascii="Arial" w:eastAsia="Yu Mincho" w:hAnsi="Arial" w:cs="Arial"/>
                <w:b/>
                <w:sz w:val="18"/>
                <w:szCs w:val="20"/>
                <w:lang w:val="en-US"/>
              </w:rPr>
              <w:t xml:space="preserve">Resource Field Type </w:t>
            </w:r>
          </w:p>
        </w:tc>
        <w:tc>
          <w:tcPr>
            <w:tcW w:w="5792" w:type="dxa"/>
            <w:shd w:val="clear" w:color="auto" w:fill="E7E6E6" w:themeFill="background2"/>
          </w:tcPr>
          <w:p w14:paraId="4E639F2F" w14:textId="77777777" w:rsidR="00604B62" w:rsidRPr="00954E74" w:rsidRDefault="00604B62" w:rsidP="00D25A4F">
            <w:pPr>
              <w:keepNext/>
              <w:keepLines/>
              <w:rPr>
                <w:rFonts w:ascii="Arial" w:eastAsia="Yu Mincho" w:hAnsi="Arial" w:cs="Arial"/>
                <w:b/>
                <w:sz w:val="18"/>
                <w:szCs w:val="20"/>
                <w:lang w:val="en-US"/>
              </w:rPr>
            </w:pPr>
            <w:r w:rsidRPr="00954E74">
              <w:rPr>
                <w:rFonts w:ascii="Arial" w:eastAsia="Yu Mincho" w:hAnsi="Arial" w:cs="Arial"/>
                <w:b/>
                <w:sz w:val="18"/>
                <w:szCs w:val="20"/>
                <w:lang w:val="en-US"/>
              </w:rPr>
              <w:t>Resource Field Description</w:t>
            </w:r>
          </w:p>
        </w:tc>
      </w:tr>
      <w:tr w:rsidR="00604B62" w:rsidRPr="00C82C53" w14:paraId="258C5169" w14:textId="77777777" w:rsidTr="00D25A4F">
        <w:trPr>
          <w:jc w:val="center"/>
        </w:trPr>
        <w:tc>
          <w:tcPr>
            <w:tcW w:w="1696" w:type="dxa"/>
          </w:tcPr>
          <w:p w14:paraId="1D9A9C2B"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apiVer</w:t>
            </w:r>
            <w:r>
              <w:rPr>
                <w:rFonts w:ascii="Arial" w:eastAsia="Yu Mincho" w:hAnsi="Arial" w:cs="Arial"/>
                <w:sz w:val="18"/>
                <w:szCs w:val="20"/>
                <w:lang w:val="en-US"/>
              </w:rPr>
              <w:t>si</w:t>
            </w:r>
            <w:r w:rsidRPr="00954E74">
              <w:rPr>
                <w:rFonts w:ascii="Arial" w:eastAsia="Yu Mincho" w:hAnsi="Arial" w:cs="Arial"/>
                <w:sz w:val="18"/>
                <w:szCs w:val="20"/>
                <w:lang w:val="en-US"/>
              </w:rPr>
              <w:t>on</w:t>
            </w:r>
          </w:p>
        </w:tc>
        <w:tc>
          <w:tcPr>
            <w:tcW w:w="2127" w:type="dxa"/>
          </w:tcPr>
          <w:p w14:paraId="4F65D1D8"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string</w:t>
            </w:r>
          </w:p>
        </w:tc>
        <w:tc>
          <w:tcPr>
            <w:tcW w:w="5792" w:type="dxa"/>
          </w:tcPr>
          <w:p w14:paraId="10303C77"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 xml:space="preserve">Defines the versioned schema of the PersistentVolumeClaim resource. </w:t>
            </w:r>
          </w:p>
        </w:tc>
      </w:tr>
      <w:tr w:rsidR="00604B62" w:rsidRPr="00C82C53" w14:paraId="0375453C" w14:textId="77777777" w:rsidTr="00D25A4F">
        <w:trPr>
          <w:jc w:val="center"/>
        </w:trPr>
        <w:tc>
          <w:tcPr>
            <w:tcW w:w="1696" w:type="dxa"/>
          </w:tcPr>
          <w:p w14:paraId="131BFB1F"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kind</w:t>
            </w:r>
          </w:p>
        </w:tc>
        <w:tc>
          <w:tcPr>
            <w:tcW w:w="2127" w:type="dxa"/>
          </w:tcPr>
          <w:p w14:paraId="337D7CCD"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string</w:t>
            </w:r>
          </w:p>
        </w:tc>
        <w:tc>
          <w:tcPr>
            <w:tcW w:w="5792" w:type="dxa"/>
          </w:tcPr>
          <w:p w14:paraId="70298236"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Represents the REST resource for PersistentVolumeClaim resource. The K8s API Server may infer this from the endpoint the client submits the request to. The value cannot be updated.</w:t>
            </w:r>
          </w:p>
        </w:tc>
      </w:tr>
      <w:tr w:rsidR="00604B62" w:rsidRPr="00C82C53" w14:paraId="2406936E" w14:textId="77777777" w:rsidTr="00D25A4F">
        <w:trPr>
          <w:jc w:val="center"/>
        </w:trPr>
        <w:tc>
          <w:tcPr>
            <w:tcW w:w="1696" w:type="dxa"/>
          </w:tcPr>
          <w:p w14:paraId="44EDCCC3"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metadata</w:t>
            </w:r>
          </w:p>
        </w:tc>
        <w:tc>
          <w:tcPr>
            <w:tcW w:w="2127" w:type="dxa"/>
          </w:tcPr>
          <w:p w14:paraId="71D536FE"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ObjectMeta</w:t>
            </w:r>
          </w:p>
        </w:tc>
        <w:tc>
          <w:tcPr>
            <w:tcW w:w="5792" w:type="dxa"/>
          </w:tcPr>
          <w:p w14:paraId="1BABAC88" w14:textId="42357E95"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 xml:space="preserve">Standard metadata of the PersistentVolumeClaim resource </w:t>
            </w:r>
            <w:r w:rsidR="00595124">
              <w:rPr>
                <w:rFonts w:ascii="Arial" w:hAnsi="Arial" w:cs="Arial"/>
                <w:sz w:val="18"/>
              </w:rPr>
              <w:fldChar w:fldCharType="begin"/>
            </w:r>
            <w:r w:rsidR="00595124">
              <w:rPr>
                <w:rFonts w:ascii="Arial" w:eastAsia="Yu Mincho" w:hAnsi="Arial" w:cs="Arial"/>
                <w:sz w:val="18"/>
                <w:szCs w:val="20"/>
                <w:lang w:val="en-US"/>
              </w:rPr>
              <w:instrText xml:space="preserve"> REF _Ref104551316 \r \h </w:instrText>
            </w:r>
            <w:r w:rsidR="00595124">
              <w:rPr>
                <w:rFonts w:ascii="Arial" w:hAnsi="Arial" w:cs="Arial"/>
                <w:sz w:val="18"/>
              </w:rPr>
            </w:r>
            <w:r w:rsidR="00595124">
              <w:rPr>
                <w:rFonts w:ascii="Arial" w:hAnsi="Arial" w:cs="Arial"/>
                <w:sz w:val="18"/>
              </w:rPr>
              <w:fldChar w:fldCharType="separate"/>
            </w:r>
            <w:r w:rsidR="00DB0455">
              <w:rPr>
                <w:rFonts w:ascii="Arial" w:eastAsia="Yu Mincho" w:hAnsi="Arial" w:cs="Arial"/>
                <w:sz w:val="18"/>
                <w:szCs w:val="20"/>
                <w:lang w:val="en-US"/>
              </w:rPr>
              <w:t>[6]</w:t>
            </w:r>
            <w:r w:rsidR="00595124">
              <w:rPr>
                <w:rFonts w:ascii="Arial" w:hAnsi="Arial" w:cs="Arial"/>
                <w:sz w:val="18"/>
              </w:rPr>
              <w:fldChar w:fldCharType="end"/>
            </w:r>
          </w:p>
        </w:tc>
      </w:tr>
      <w:tr w:rsidR="00604B62" w:rsidRPr="00C82C53" w14:paraId="4C981FC0" w14:textId="77777777" w:rsidTr="00D25A4F">
        <w:trPr>
          <w:jc w:val="center"/>
        </w:trPr>
        <w:tc>
          <w:tcPr>
            <w:tcW w:w="1696" w:type="dxa"/>
          </w:tcPr>
          <w:p w14:paraId="2B52BB61"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spec</w:t>
            </w:r>
          </w:p>
        </w:tc>
        <w:tc>
          <w:tcPr>
            <w:tcW w:w="2127" w:type="dxa"/>
          </w:tcPr>
          <w:p w14:paraId="1FEB389B"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PersistentVolumeClaimSpec</w:t>
            </w:r>
          </w:p>
        </w:tc>
        <w:tc>
          <w:tcPr>
            <w:tcW w:w="5792" w:type="dxa"/>
          </w:tcPr>
          <w:p w14:paraId="1DE746E9"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Specifies the desired characteristics of the persistent volume requested for the Pod.</w:t>
            </w:r>
          </w:p>
        </w:tc>
      </w:tr>
      <w:tr w:rsidR="00604B62" w:rsidRPr="00C82C53" w14:paraId="19532EB0" w14:textId="77777777" w:rsidTr="00D25A4F">
        <w:trPr>
          <w:jc w:val="center"/>
        </w:trPr>
        <w:tc>
          <w:tcPr>
            <w:tcW w:w="1696" w:type="dxa"/>
          </w:tcPr>
          <w:p w14:paraId="0306F10E"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status</w:t>
            </w:r>
          </w:p>
        </w:tc>
        <w:tc>
          <w:tcPr>
            <w:tcW w:w="2127" w:type="dxa"/>
          </w:tcPr>
          <w:p w14:paraId="3C5A5391"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PersistentVolumeClaimStatus</w:t>
            </w:r>
          </w:p>
        </w:tc>
        <w:tc>
          <w:tcPr>
            <w:tcW w:w="5792" w:type="dxa"/>
          </w:tcPr>
          <w:p w14:paraId="7044C555" w14:textId="77777777"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Read only. Represents the most recent observed status of the PersistentVolumeClaim resource.</w:t>
            </w:r>
          </w:p>
        </w:tc>
      </w:tr>
    </w:tbl>
    <w:p w14:paraId="2732E37D" w14:textId="77777777" w:rsidR="00604B62" w:rsidRPr="009C430A" w:rsidRDefault="00604B62" w:rsidP="00604B62">
      <w:r w:rsidRPr="009C430A">
        <w:t xml:space="preserve"> </w:t>
      </w:r>
    </w:p>
    <w:p w14:paraId="664E0C2C" w14:textId="29855B99" w:rsidR="00604B62" w:rsidRPr="009C430A" w:rsidRDefault="00604B62" w:rsidP="00604B62">
      <w:r w:rsidRPr="009C430A">
        <w:t xml:space="preserve">Table </w:t>
      </w:r>
      <w:r>
        <w:t>4.3.1.3.3-2</w:t>
      </w:r>
      <w:r w:rsidRPr="001F468D">
        <w:t xml:space="preserve"> </w:t>
      </w:r>
      <w:r w:rsidRPr="009C430A">
        <w:t xml:space="preserve">provides relevant K8s PersistentVolumeClaim resource URIs and supported HTTP methods using O2dms interface. For the SMO to lifecycle manage a PersistentVolumeClaim resource in a chosen K8s cluster using O2dms K8s profile, it </w:t>
      </w:r>
      <w:r>
        <w:t>shall</w:t>
      </w:r>
      <w:r w:rsidRPr="009C430A">
        <w:t xml:space="preserve"> use the URIs, and HTTP methods listed in Table</w:t>
      </w:r>
      <w:r>
        <w:t xml:space="preserve"> 4.3.1.3.3-2</w:t>
      </w:r>
      <w:r w:rsidRPr="009C430A">
        <w:t xml:space="preserve"> with K8s standard query and body parameters for PersistentVolumeClaim resource included in the HTTP request </w:t>
      </w:r>
      <w:r w:rsidR="00595124">
        <w:fldChar w:fldCharType="begin"/>
      </w:r>
      <w:r w:rsidR="00595124">
        <w:instrText xml:space="preserve"> REF _Ref109647711 \r \h </w:instrText>
      </w:r>
      <w:r w:rsidR="00595124">
        <w:fldChar w:fldCharType="separate"/>
      </w:r>
      <w:r w:rsidR="00DB0455">
        <w:t>[5]</w:t>
      </w:r>
      <w:r w:rsidR="00595124">
        <w:fldChar w:fldCharType="end"/>
      </w:r>
      <w:r w:rsidRPr="009C430A">
        <w:t>.</w:t>
      </w:r>
    </w:p>
    <w:p w14:paraId="5B35E50D" w14:textId="77777777" w:rsidR="00604B62" w:rsidRPr="00593237" w:rsidRDefault="00604B62" w:rsidP="00604B62">
      <w:pPr>
        <w:jc w:val="center"/>
        <w:rPr>
          <w:b/>
          <w:bCs/>
        </w:rPr>
      </w:pPr>
      <w:r w:rsidRPr="00593237">
        <w:rPr>
          <w:b/>
          <w:bCs/>
        </w:rPr>
        <w:t>Table 4.3.1.3.3-2: K8s PersistentVolumeClaim resource URIs and HTTP methods supported using O2dms K8s profile</w:t>
      </w:r>
    </w:p>
    <w:tbl>
      <w:tblPr>
        <w:tblStyle w:val="TableGrid12"/>
        <w:tblW w:w="0" w:type="auto"/>
        <w:jc w:val="center"/>
        <w:tblLook w:val="04A0" w:firstRow="1" w:lastRow="0" w:firstColumn="1" w:lastColumn="0" w:noHBand="0" w:noVBand="1"/>
      </w:tblPr>
      <w:tblGrid>
        <w:gridCol w:w="3539"/>
        <w:gridCol w:w="6090"/>
      </w:tblGrid>
      <w:tr w:rsidR="00604B62" w:rsidRPr="00F17E8E" w14:paraId="2E593795" w14:textId="77777777" w:rsidTr="00D25A4F">
        <w:trPr>
          <w:jc w:val="center"/>
        </w:trPr>
        <w:tc>
          <w:tcPr>
            <w:tcW w:w="3539" w:type="dxa"/>
            <w:shd w:val="clear" w:color="auto" w:fill="E7E6E6" w:themeFill="background2"/>
          </w:tcPr>
          <w:p w14:paraId="3DA1013C" w14:textId="77777777" w:rsidR="00604B62" w:rsidRPr="00954E74" w:rsidRDefault="00604B62" w:rsidP="00D25A4F">
            <w:pPr>
              <w:keepNext/>
              <w:keepLines/>
              <w:jc w:val="center"/>
              <w:rPr>
                <w:rFonts w:ascii="Arial" w:eastAsia="Yu Mincho" w:hAnsi="Arial" w:cs="Arial"/>
                <w:b/>
                <w:sz w:val="18"/>
                <w:szCs w:val="20"/>
                <w:lang w:val="en-US"/>
              </w:rPr>
            </w:pPr>
            <w:r w:rsidRPr="00954E74">
              <w:rPr>
                <w:rFonts w:ascii="Arial" w:eastAsia="Yu Mincho" w:hAnsi="Arial" w:cs="Arial"/>
                <w:b/>
                <w:sz w:val="18"/>
                <w:szCs w:val="20"/>
                <w:lang w:val="en-US"/>
              </w:rPr>
              <w:t>Relevant PersistentVolumeClaim Resource URIs</w:t>
            </w:r>
          </w:p>
        </w:tc>
        <w:tc>
          <w:tcPr>
            <w:tcW w:w="6090" w:type="dxa"/>
            <w:shd w:val="clear" w:color="auto" w:fill="E7E6E6" w:themeFill="background2"/>
          </w:tcPr>
          <w:p w14:paraId="64B928A5" w14:textId="77777777" w:rsidR="00604B62" w:rsidRPr="00954E74" w:rsidRDefault="00604B62" w:rsidP="00D25A4F">
            <w:pPr>
              <w:keepNext/>
              <w:keepLines/>
              <w:jc w:val="center"/>
              <w:rPr>
                <w:rFonts w:ascii="Arial" w:eastAsia="Yu Mincho" w:hAnsi="Arial" w:cs="Arial"/>
                <w:b/>
                <w:sz w:val="18"/>
                <w:szCs w:val="20"/>
                <w:lang w:val="en-US"/>
              </w:rPr>
            </w:pPr>
            <w:r w:rsidRPr="00954E74">
              <w:rPr>
                <w:rFonts w:ascii="Arial" w:eastAsia="Yu Mincho" w:hAnsi="Arial" w:cs="Arial"/>
                <w:b/>
                <w:sz w:val="18"/>
                <w:szCs w:val="20"/>
                <w:lang w:val="en-US"/>
              </w:rPr>
              <w:t xml:space="preserve">Supported HTTP Methods </w:t>
            </w:r>
          </w:p>
        </w:tc>
      </w:tr>
      <w:tr w:rsidR="00604B62" w:rsidRPr="00F17E8E" w14:paraId="355A21F9" w14:textId="77777777" w:rsidTr="00D25A4F">
        <w:trPr>
          <w:jc w:val="center"/>
        </w:trPr>
        <w:tc>
          <w:tcPr>
            <w:tcW w:w="3539" w:type="dxa"/>
          </w:tcPr>
          <w:p w14:paraId="75917A57" w14:textId="4F5E390C"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/api/v1/namespaces/{namespace}/</w:t>
            </w:r>
            <w:r w:rsidR="00B07C77">
              <w:rPr>
                <w:rFonts w:ascii="Arial" w:eastAsia="Yu Mincho" w:hAnsi="Arial" w:cs="Arial"/>
                <w:sz w:val="18"/>
                <w:szCs w:val="20"/>
                <w:lang w:val="en-US"/>
              </w:rPr>
              <w:br/>
            </w:r>
            <w:r w:rsidRPr="00954E74">
              <w:rPr>
                <w:rFonts w:ascii="Arial" w:eastAsia="Yu Mincho" w:hAnsi="Arial" w:cs="Arial"/>
                <w:sz w:val="18"/>
                <w:szCs w:val="20"/>
                <w:lang w:val="en-US"/>
              </w:rPr>
              <w:t>persistentvolumeclaims</w:t>
            </w:r>
          </w:p>
        </w:tc>
        <w:tc>
          <w:tcPr>
            <w:tcW w:w="6090" w:type="dxa"/>
          </w:tcPr>
          <w:p w14:paraId="690F41BB"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 xml:space="preserve">POST: Create a </w:t>
            </w:r>
            <w:r w:rsidRPr="00954E74">
              <w:rPr>
                <w:rFonts w:ascii="Arial" w:eastAsia="MS PGothic" w:hAnsi="Arial" w:cs="Arial"/>
                <w:sz w:val="18"/>
                <w:lang w:eastAsia="ja-JP"/>
              </w:rPr>
              <w:t xml:space="preserve">PersistentVolumeClaim </w:t>
            </w:r>
            <w:r w:rsidRPr="00954E74">
              <w:rPr>
                <w:rFonts w:ascii="Arial" w:hAnsi="Arial" w:cs="Arial"/>
                <w:sz w:val="18"/>
                <w:lang w:eastAsia="ja-JP"/>
              </w:rPr>
              <w:t>resource in the specified namespace</w:t>
            </w:r>
          </w:p>
          <w:p w14:paraId="095992F4"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 xml:space="preserve">GET: List or watch all </w:t>
            </w:r>
            <w:r w:rsidRPr="00954E74">
              <w:rPr>
                <w:rFonts w:ascii="Arial" w:eastAsia="MS PGothic" w:hAnsi="Arial" w:cs="Arial"/>
                <w:sz w:val="18"/>
                <w:lang w:eastAsia="ja-JP"/>
              </w:rPr>
              <w:t xml:space="preserve">PersistentVolumeClaim </w:t>
            </w:r>
            <w:r w:rsidRPr="00954E74">
              <w:rPr>
                <w:rFonts w:ascii="Arial" w:hAnsi="Arial" w:cs="Arial"/>
                <w:sz w:val="18"/>
                <w:lang w:eastAsia="ja-JP"/>
              </w:rPr>
              <w:t>resources in the namespace</w:t>
            </w:r>
          </w:p>
          <w:p w14:paraId="4C676352"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 xml:space="preserve">DELETE: Delete all </w:t>
            </w:r>
            <w:r w:rsidRPr="00954E74">
              <w:rPr>
                <w:rFonts w:ascii="Arial" w:eastAsia="MS PGothic" w:hAnsi="Arial" w:cs="Arial"/>
                <w:sz w:val="18"/>
                <w:lang w:eastAsia="ja-JP"/>
              </w:rPr>
              <w:t xml:space="preserve">PersistentVolumeClaim </w:t>
            </w:r>
            <w:r w:rsidRPr="00954E74">
              <w:rPr>
                <w:rFonts w:ascii="Arial" w:hAnsi="Arial" w:cs="Arial"/>
                <w:sz w:val="18"/>
                <w:lang w:eastAsia="ja-JP"/>
              </w:rPr>
              <w:t>resources from the namespace</w:t>
            </w:r>
          </w:p>
        </w:tc>
      </w:tr>
      <w:tr w:rsidR="00604B62" w:rsidRPr="00F17E8E" w14:paraId="64A4DE7B" w14:textId="77777777" w:rsidTr="00D25A4F">
        <w:trPr>
          <w:jc w:val="center"/>
        </w:trPr>
        <w:tc>
          <w:tcPr>
            <w:tcW w:w="3539" w:type="dxa"/>
          </w:tcPr>
          <w:p w14:paraId="794FDB91" w14:textId="224669C9" w:rsidR="00604B62" w:rsidRPr="00954E74" w:rsidRDefault="00604B62" w:rsidP="00D25A4F">
            <w:pPr>
              <w:keepNext/>
              <w:keepLines/>
              <w:rPr>
                <w:rFonts w:ascii="Arial" w:eastAsia="Yu Mincho" w:hAnsi="Arial" w:cs="Arial"/>
                <w:sz w:val="18"/>
                <w:szCs w:val="20"/>
                <w:lang w:val="en-US"/>
              </w:rPr>
            </w:pPr>
            <w:r w:rsidRPr="00954E74">
              <w:rPr>
                <w:rFonts w:ascii="Arial" w:eastAsia="Yu Mincho" w:hAnsi="Arial" w:cs="Arial"/>
                <w:sz w:val="18"/>
                <w:szCs w:val="20"/>
                <w:lang w:val="en-US"/>
              </w:rPr>
              <w:t>/api/v1/namespaces/{namespace}/</w:t>
            </w:r>
            <w:r w:rsidR="00B07C77">
              <w:rPr>
                <w:rFonts w:ascii="Arial" w:eastAsia="Yu Mincho" w:hAnsi="Arial" w:cs="Arial"/>
                <w:sz w:val="18"/>
                <w:szCs w:val="20"/>
                <w:lang w:val="en-US"/>
              </w:rPr>
              <w:br/>
            </w:r>
            <w:r w:rsidRPr="00954E74">
              <w:rPr>
                <w:rFonts w:ascii="Arial" w:eastAsia="Yu Mincho" w:hAnsi="Arial" w:cs="Arial"/>
                <w:sz w:val="18"/>
                <w:szCs w:val="20"/>
                <w:lang w:val="en-US"/>
              </w:rPr>
              <w:t>persistentvolumeclaims/{name}</w:t>
            </w:r>
          </w:p>
        </w:tc>
        <w:tc>
          <w:tcPr>
            <w:tcW w:w="6090" w:type="dxa"/>
          </w:tcPr>
          <w:p w14:paraId="07A73C9F"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 xml:space="preserve">PUT: Replace the </w:t>
            </w:r>
            <w:r w:rsidRPr="00954E74">
              <w:rPr>
                <w:rFonts w:ascii="Arial" w:eastAsia="MS PGothic" w:hAnsi="Arial" w:cs="Arial"/>
                <w:sz w:val="18"/>
                <w:lang w:eastAsia="ja-JP"/>
              </w:rPr>
              <w:t xml:space="preserve">PersistentVolumeClaim resource </w:t>
            </w:r>
            <w:r w:rsidRPr="00954E74">
              <w:rPr>
                <w:rFonts w:ascii="Arial" w:hAnsi="Arial" w:cs="Arial"/>
                <w:sz w:val="18"/>
                <w:lang w:eastAsia="ja-JP"/>
              </w:rPr>
              <w:t>in the namespace</w:t>
            </w:r>
          </w:p>
          <w:p w14:paraId="35CD4574"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 xml:space="preserve">PATCH: Partial update the </w:t>
            </w:r>
            <w:r w:rsidRPr="00954E74">
              <w:rPr>
                <w:rFonts w:ascii="Arial" w:eastAsia="MS PGothic" w:hAnsi="Arial" w:cs="Arial"/>
                <w:sz w:val="18"/>
                <w:lang w:eastAsia="ja-JP"/>
              </w:rPr>
              <w:t xml:space="preserve">PersistentVolumeClaim resource </w:t>
            </w:r>
            <w:r w:rsidRPr="00954E74">
              <w:rPr>
                <w:rFonts w:ascii="Arial" w:hAnsi="Arial" w:cs="Arial"/>
                <w:sz w:val="18"/>
                <w:lang w:eastAsia="ja-JP"/>
              </w:rPr>
              <w:t>in the namespace</w:t>
            </w:r>
          </w:p>
          <w:p w14:paraId="1EEE34A1"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 xml:space="preserve">DELETE: Delete the </w:t>
            </w:r>
            <w:r w:rsidRPr="00954E74">
              <w:rPr>
                <w:rFonts w:ascii="Arial" w:eastAsia="MS PGothic" w:hAnsi="Arial" w:cs="Arial"/>
                <w:sz w:val="18"/>
                <w:lang w:eastAsia="ja-JP"/>
              </w:rPr>
              <w:t xml:space="preserve">PersistentVolumeClaim </w:t>
            </w:r>
            <w:r w:rsidRPr="00954E74">
              <w:rPr>
                <w:rFonts w:ascii="Arial" w:hAnsi="Arial" w:cs="Arial"/>
                <w:sz w:val="18"/>
                <w:lang w:eastAsia="ja-JP"/>
              </w:rPr>
              <w:t>resource from the namespace</w:t>
            </w:r>
          </w:p>
          <w:p w14:paraId="3365D4E3" w14:textId="77777777" w:rsidR="00604B62" w:rsidRPr="00954E74" w:rsidRDefault="00604B62" w:rsidP="00604B62">
            <w:pPr>
              <w:keepNext/>
              <w:keepLines/>
              <w:numPr>
                <w:ilvl w:val="0"/>
                <w:numId w:val="111"/>
              </w:numPr>
              <w:spacing w:after="0"/>
              <w:rPr>
                <w:rFonts w:ascii="Arial" w:hAnsi="Arial" w:cs="Arial"/>
                <w:sz w:val="18"/>
                <w:lang w:eastAsia="ja-JP"/>
              </w:rPr>
            </w:pPr>
            <w:r w:rsidRPr="00954E74">
              <w:rPr>
                <w:rFonts w:ascii="Arial" w:hAnsi="Arial" w:cs="Arial"/>
                <w:sz w:val="18"/>
                <w:lang w:eastAsia="ja-JP"/>
              </w:rPr>
              <w:t xml:space="preserve">GET: Read the </w:t>
            </w:r>
            <w:r w:rsidRPr="00954E74">
              <w:rPr>
                <w:rFonts w:ascii="Arial" w:eastAsia="MS PGothic" w:hAnsi="Arial" w:cs="Arial"/>
                <w:sz w:val="18"/>
                <w:lang w:eastAsia="ja-JP"/>
              </w:rPr>
              <w:t xml:space="preserve">PersistentVolumeClaim </w:t>
            </w:r>
            <w:r w:rsidRPr="00954E74">
              <w:rPr>
                <w:rFonts w:ascii="Arial" w:hAnsi="Arial" w:cs="Arial"/>
                <w:sz w:val="18"/>
                <w:lang w:eastAsia="ja-JP"/>
              </w:rPr>
              <w:t>resource in the namespace</w:t>
            </w:r>
          </w:p>
        </w:tc>
      </w:tr>
    </w:tbl>
    <w:p w14:paraId="2B5D6887" w14:textId="77777777" w:rsidR="00F859E4" w:rsidRPr="0030469A" w:rsidRDefault="00F859E4" w:rsidP="00F859E4"/>
    <w:p w14:paraId="397FDCA8" w14:textId="77777777" w:rsidR="00F859E4" w:rsidRDefault="00F859E4" w:rsidP="00F859E4">
      <w:pPr>
        <w:pStyle w:val="Heading4"/>
      </w:pPr>
      <w:r>
        <w:t>Kubernetes native metadata and cluster configuration resources</w:t>
      </w:r>
    </w:p>
    <w:p w14:paraId="138E4605" w14:textId="77777777" w:rsidR="0070503A" w:rsidRDefault="0070503A" w:rsidP="0070503A">
      <w:pPr>
        <w:pStyle w:val="Heading5"/>
      </w:pPr>
      <w:r>
        <w:t>LimitRange</w:t>
      </w:r>
    </w:p>
    <w:p w14:paraId="5420DAC6" w14:textId="77777777" w:rsidR="0070503A" w:rsidRDefault="0070503A" w:rsidP="0070503A">
      <w:r>
        <w:t xml:space="preserve">A K8s LimitRange resource is used to set constraints on the resource utilization of Pods and containers in a namespace. By default, a container can use as much compute resources as it needs in the namespace and that can lead to resource contention problems among Pods and containers that share the namespace and may belong to different priority classes. A LimitRange resource an enforce defaults or min-max values for different resources in the namespace (e.g., CPU, memory, storage) at Pod or container level.  </w:t>
      </w:r>
    </w:p>
    <w:p w14:paraId="0B75B72C" w14:textId="77777777" w:rsidR="0070503A" w:rsidRDefault="0070503A" w:rsidP="0070503A">
      <w:r w:rsidRPr="00764195">
        <w:t xml:space="preserve">Table </w:t>
      </w:r>
      <w:r>
        <w:t xml:space="preserve">4.3.1.4.1-1 provides details of the standard K8s LimitRange resource specification.  </w:t>
      </w:r>
    </w:p>
    <w:p w14:paraId="3E00D346" w14:textId="37509883" w:rsidR="0070503A" w:rsidRPr="00465909" w:rsidRDefault="0070503A" w:rsidP="0070503A">
      <w:pPr>
        <w:jc w:val="center"/>
        <w:rPr>
          <w:b/>
          <w:bCs/>
        </w:rPr>
      </w:pPr>
      <w:r w:rsidRPr="00465909">
        <w:rPr>
          <w:b/>
          <w:bCs/>
        </w:rPr>
        <w:t xml:space="preserve">Table 4.3.1.4.1-1: K8s LimitRange resource specification </w:t>
      </w:r>
      <w:r w:rsidR="00407B4E">
        <w:rPr>
          <w:b/>
          <w:bCs/>
        </w:rPr>
        <w:fldChar w:fldCharType="begin"/>
      </w:r>
      <w:r w:rsidR="00407B4E">
        <w:rPr>
          <w:b/>
          <w:bCs/>
        </w:rPr>
        <w:instrText xml:space="preserve"> REF _Ref109647711 \r \h </w:instrText>
      </w:r>
      <w:r w:rsidR="00407B4E">
        <w:rPr>
          <w:b/>
          <w:bCs/>
        </w:rPr>
      </w:r>
      <w:r w:rsidR="00407B4E">
        <w:rPr>
          <w:b/>
          <w:bCs/>
        </w:rPr>
        <w:fldChar w:fldCharType="separate"/>
      </w:r>
      <w:r w:rsidR="00DB0455">
        <w:rPr>
          <w:b/>
          <w:bCs/>
        </w:rPr>
        <w:t>[5]</w:t>
      </w:r>
      <w:r w:rsidR="00407B4E">
        <w:rPr>
          <w:b/>
          <w:bCs/>
        </w:rPr>
        <w:fldChar w:fldCharType="end"/>
      </w:r>
    </w:p>
    <w:tbl>
      <w:tblPr>
        <w:tblStyle w:val="TableGrid12"/>
        <w:tblW w:w="0" w:type="auto"/>
        <w:jc w:val="center"/>
        <w:tblLook w:val="04A0" w:firstRow="1" w:lastRow="0" w:firstColumn="1" w:lastColumn="0" w:noHBand="0" w:noVBand="1"/>
      </w:tblPr>
      <w:tblGrid>
        <w:gridCol w:w="1660"/>
        <w:gridCol w:w="2378"/>
        <w:gridCol w:w="5591"/>
      </w:tblGrid>
      <w:tr w:rsidR="0070503A" w:rsidRPr="00DA09DA" w14:paraId="15FFAB23" w14:textId="77777777" w:rsidTr="00D25A4F">
        <w:trPr>
          <w:jc w:val="center"/>
        </w:trPr>
        <w:tc>
          <w:tcPr>
            <w:tcW w:w="1660" w:type="dxa"/>
            <w:shd w:val="clear" w:color="auto" w:fill="E7E6E6" w:themeFill="background2"/>
          </w:tcPr>
          <w:p w14:paraId="40B5F86D" w14:textId="77777777" w:rsidR="0070503A" w:rsidRPr="00DA09DA" w:rsidRDefault="0070503A" w:rsidP="00D25A4F">
            <w:pPr>
              <w:keepNext/>
              <w:keepLines/>
              <w:spacing w:after="0"/>
              <w:rPr>
                <w:rFonts w:ascii="Arial" w:hAnsi="Arial" w:cs="Arial"/>
                <w:b/>
                <w:sz w:val="18"/>
              </w:rPr>
            </w:pPr>
            <w:r w:rsidRPr="00DA09DA">
              <w:rPr>
                <w:rFonts w:ascii="Arial" w:hAnsi="Arial" w:cs="Arial"/>
                <w:b/>
                <w:sz w:val="18"/>
              </w:rPr>
              <w:lastRenderedPageBreak/>
              <w:t>Resource Field</w:t>
            </w:r>
          </w:p>
        </w:tc>
        <w:tc>
          <w:tcPr>
            <w:tcW w:w="2378" w:type="dxa"/>
            <w:shd w:val="clear" w:color="auto" w:fill="E7E6E6" w:themeFill="background2"/>
          </w:tcPr>
          <w:p w14:paraId="200838D4" w14:textId="77777777" w:rsidR="0070503A" w:rsidRPr="00DA09DA" w:rsidRDefault="0070503A" w:rsidP="00D25A4F">
            <w:pPr>
              <w:keepNext/>
              <w:keepLines/>
              <w:spacing w:after="0"/>
              <w:rPr>
                <w:rFonts w:ascii="Arial" w:hAnsi="Arial" w:cs="Arial"/>
                <w:b/>
                <w:sz w:val="18"/>
              </w:rPr>
            </w:pPr>
            <w:r w:rsidRPr="00DA09DA">
              <w:rPr>
                <w:rFonts w:ascii="Arial" w:hAnsi="Arial" w:cs="Arial"/>
                <w:b/>
                <w:sz w:val="18"/>
              </w:rPr>
              <w:t xml:space="preserve">Resource Field Type </w:t>
            </w:r>
          </w:p>
        </w:tc>
        <w:tc>
          <w:tcPr>
            <w:tcW w:w="5591" w:type="dxa"/>
            <w:shd w:val="clear" w:color="auto" w:fill="E7E6E6" w:themeFill="background2"/>
          </w:tcPr>
          <w:p w14:paraId="7678DE93" w14:textId="77777777" w:rsidR="0070503A" w:rsidRPr="00DA09DA" w:rsidRDefault="0070503A" w:rsidP="00D25A4F">
            <w:pPr>
              <w:keepNext/>
              <w:keepLines/>
              <w:spacing w:after="0"/>
              <w:rPr>
                <w:rFonts w:ascii="Arial" w:hAnsi="Arial" w:cs="Arial"/>
                <w:b/>
                <w:sz w:val="18"/>
              </w:rPr>
            </w:pPr>
            <w:r w:rsidRPr="00DA09DA">
              <w:rPr>
                <w:rFonts w:ascii="Arial" w:hAnsi="Arial" w:cs="Arial"/>
                <w:b/>
                <w:sz w:val="18"/>
              </w:rPr>
              <w:t>Resource Field Description</w:t>
            </w:r>
          </w:p>
        </w:tc>
      </w:tr>
      <w:tr w:rsidR="0070503A" w:rsidRPr="00DA09DA" w14:paraId="29A74479" w14:textId="77777777" w:rsidTr="00D25A4F">
        <w:trPr>
          <w:jc w:val="center"/>
        </w:trPr>
        <w:tc>
          <w:tcPr>
            <w:tcW w:w="1660" w:type="dxa"/>
          </w:tcPr>
          <w:p w14:paraId="0C550967" w14:textId="77777777" w:rsidR="0070503A" w:rsidRPr="00DA09DA" w:rsidRDefault="0070503A" w:rsidP="00D25A4F">
            <w:pPr>
              <w:keepNext/>
              <w:keepLines/>
              <w:spacing w:after="0"/>
              <w:rPr>
                <w:rFonts w:ascii="Arial" w:hAnsi="Arial" w:cs="Arial"/>
                <w:sz w:val="18"/>
              </w:rPr>
            </w:pPr>
            <w:r>
              <w:rPr>
                <w:rFonts w:ascii="Arial" w:hAnsi="Arial" w:cs="Arial"/>
                <w:sz w:val="18"/>
              </w:rPr>
              <w:t>apiVersion</w:t>
            </w:r>
          </w:p>
        </w:tc>
        <w:tc>
          <w:tcPr>
            <w:tcW w:w="2378" w:type="dxa"/>
          </w:tcPr>
          <w:p w14:paraId="355663EC"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string</w:t>
            </w:r>
          </w:p>
        </w:tc>
        <w:tc>
          <w:tcPr>
            <w:tcW w:w="5591" w:type="dxa"/>
          </w:tcPr>
          <w:p w14:paraId="4E4434B8"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 xml:space="preserve">Defines the versioned schema of the LimitRange resource. </w:t>
            </w:r>
          </w:p>
        </w:tc>
      </w:tr>
      <w:tr w:rsidR="0070503A" w:rsidRPr="00DA09DA" w14:paraId="105A7580" w14:textId="77777777" w:rsidTr="00D25A4F">
        <w:trPr>
          <w:jc w:val="center"/>
        </w:trPr>
        <w:tc>
          <w:tcPr>
            <w:tcW w:w="1660" w:type="dxa"/>
          </w:tcPr>
          <w:p w14:paraId="10FA9054"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kind</w:t>
            </w:r>
          </w:p>
        </w:tc>
        <w:tc>
          <w:tcPr>
            <w:tcW w:w="2378" w:type="dxa"/>
          </w:tcPr>
          <w:p w14:paraId="777FAD18"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string</w:t>
            </w:r>
          </w:p>
        </w:tc>
        <w:tc>
          <w:tcPr>
            <w:tcW w:w="5591" w:type="dxa"/>
          </w:tcPr>
          <w:p w14:paraId="782075F7"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Represents the REST resource for LimitRange resource. The K8s API Server may infer this from the endpoint the client submits the request to. The value cannot be updated.</w:t>
            </w:r>
          </w:p>
        </w:tc>
      </w:tr>
      <w:tr w:rsidR="0070503A" w:rsidRPr="00DA09DA" w14:paraId="10F60103" w14:textId="77777777" w:rsidTr="00D25A4F">
        <w:trPr>
          <w:jc w:val="center"/>
        </w:trPr>
        <w:tc>
          <w:tcPr>
            <w:tcW w:w="1660" w:type="dxa"/>
          </w:tcPr>
          <w:p w14:paraId="795A7135"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metadata</w:t>
            </w:r>
          </w:p>
        </w:tc>
        <w:tc>
          <w:tcPr>
            <w:tcW w:w="2378" w:type="dxa"/>
          </w:tcPr>
          <w:p w14:paraId="1DB609EC"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ObjectMeta</w:t>
            </w:r>
          </w:p>
        </w:tc>
        <w:tc>
          <w:tcPr>
            <w:tcW w:w="5591" w:type="dxa"/>
          </w:tcPr>
          <w:p w14:paraId="6BA76C63" w14:textId="2026C390" w:rsidR="0070503A" w:rsidRPr="00DA09DA" w:rsidRDefault="0070503A" w:rsidP="00D25A4F">
            <w:pPr>
              <w:keepNext/>
              <w:keepLines/>
              <w:spacing w:after="0"/>
              <w:rPr>
                <w:rFonts w:ascii="Arial" w:hAnsi="Arial" w:cs="Arial"/>
                <w:sz w:val="18"/>
              </w:rPr>
            </w:pPr>
            <w:r w:rsidRPr="00DA09DA">
              <w:rPr>
                <w:rFonts w:ascii="Arial" w:hAnsi="Arial" w:cs="Arial"/>
                <w:sz w:val="18"/>
              </w:rPr>
              <w:t xml:space="preserve">Standard metadata of the LimitRange resource </w:t>
            </w:r>
            <w:r w:rsidR="00407B4E">
              <w:rPr>
                <w:rFonts w:ascii="Arial" w:hAnsi="Arial" w:cs="Arial"/>
                <w:sz w:val="18"/>
              </w:rPr>
              <w:fldChar w:fldCharType="begin"/>
            </w:r>
            <w:r w:rsidR="00407B4E">
              <w:rPr>
                <w:rFonts w:ascii="Arial" w:hAnsi="Arial" w:cs="Arial"/>
                <w:sz w:val="18"/>
              </w:rPr>
              <w:instrText xml:space="preserve"> REF _Ref104551316 \r \h </w:instrText>
            </w:r>
            <w:r w:rsidR="00407B4E">
              <w:rPr>
                <w:rFonts w:ascii="Arial" w:hAnsi="Arial" w:cs="Arial"/>
                <w:sz w:val="18"/>
              </w:rPr>
            </w:r>
            <w:r w:rsidR="00407B4E">
              <w:rPr>
                <w:rFonts w:ascii="Arial" w:hAnsi="Arial" w:cs="Arial"/>
                <w:sz w:val="18"/>
              </w:rPr>
              <w:fldChar w:fldCharType="separate"/>
            </w:r>
            <w:r w:rsidR="00DB0455">
              <w:rPr>
                <w:rFonts w:ascii="Arial" w:hAnsi="Arial" w:cs="Arial"/>
                <w:sz w:val="18"/>
              </w:rPr>
              <w:t>[6]</w:t>
            </w:r>
            <w:r w:rsidR="00407B4E">
              <w:rPr>
                <w:rFonts w:ascii="Arial" w:hAnsi="Arial" w:cs="Arial"/>
                <w:sz w:val="18"/>
              </w:rPr>
              <w:fldChar w:fldCharType="end"/>
            </w:r>
          </w:p>
        </w:tc>
      </w:tr>
      <w:tr w:rsidR="0070503A" w:rsidRPr="00DA09DA" w14:paraId="762069B5" w14:textId="77777777" w:rsidTr="00D25A4F">
        <w:trPr>
          <w:jc w:val="center"/>
        </w:trPr>
        <w:tc>
          <w:tcPr>
            <w:tcW w:w="1660" w:type="dxa"/>
          </w:tcPr>
          <w:p w14:paraId="48918B0F"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spec</w:t>
            </w:r>
          </w:p>
        </w:tc>
        <w:tc>
          <w:tcPr>
            <w:tcW w:w="2378" w:type="dxa"/>
          </w:tcPr>
          <w:p w14:paraId="1290966B"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LimitRangeSpec</w:t>
            </w:r>
          </w:p>
        </w:tc>
        <w:tc>
          <w:tcPr>
            <w:tcW w:w="5591" w:type="dxa"/>
          </w:tcPr>
          <w:p w14:paraId="4FE743CA"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Specifies the limits that will be enforced on resources in a namespace.</w:t>
            </w:r>
          </w:p>
        </w:tc>
      </w:tr>
    </w:tbl>
    <w:p w14:paraId="54842FFA" w14:textId="77777777" w:rsidR="0070503A" w:rsidRDefault="0070503A" w:rsidP="0070503A">
      <w:r>
        <w:t xml:space="preserve"> </w:t>
      </w:r>
    </w:p>
    <w:p w14:paraId="6E3160F6" w14:textId="6B350783" w:rsidR="0070503A" w:rsidRDefault="0070503A" w:rsidP="0070503A">
      <w:r w:rsidRPr="00764195">
        <w:t xml:space="preserve">Table </w:t>
      </w:r>
      <w:r>
        <w:t xml:space="preserve">4.3.1.4.1-2 provides relevant K8s LimitRange resource URIs and supported HTTP methods using O2dms interface. For the SMO to lifecycle manage a LimitRange resource in a chosen K8s cluster using O2dms K8s profile, it shall use the URIs, and HTTP methods listed in </w:t>
      </w:r>
      <w:r w:rsidRPr="00E73926">
        <w:t>Table</w:t>
      </w:r>
      <w:r>
        <w:t xml:space="preserve"> 4.3.1.4.1-2 with K8s standard query and body parameters for LimitRange resource included in the HTTP request </w:t>
      </w:r>
      <w:r w:rsidR="00407B4E">
        <w:fldChar w:fldCharType="begin"/>
      </w:r>
      <w:r w:rsidR="00407B4E">
        <w:instrText xml:space="preserve"> REF _Ref109647711 \r \h </w:instrText>
      </w:r>
      <w:r w:rsidR="00407B4E">
        <w:fldChar w:fldCharType="separate"/>
      </w:r>
      <w:r w:rsidR="00DB0455">
        <w:t>[5]</w:t>
      </w:r>
      <w:r w:rsidR="00407B4E">
        <w:fldChar w:fldCharType="end"/>
      </w:r>
      <w:r>
        <w:t>.</w:t>
      </w:r>
    </w:p>
    <w:p w14:paraId="7761A0B8" w14:textId="77777777" w:rsidR="0070503A" w:rsidRPr="00465909" w:rsidRDefault="0070503A" w:rsidP="0070503A">
      <w:pPr>
        <w:jc w:val="center"/>
        <w:rPr>
          <w:b/>
          <w:bCs/>
        </w:rPr>
      </w:pPr>
      <w:r w:rsidRPr="00465909">
        <w:rPr>
          <w:b/>
          <w:bCs/>
        </w:rPr>
        <w:t>Table 4.3.1.4.1-2: K8s LimitRange resource URIs and HTTP methods supported using O2dms K8s profile</w:t>
      </w:r>
    </w:p>
    <w:tbl>
      <w:tblPr>
        <w:tblStyle w:val="TableGrid12"/>
        <w:tblW w:w="0" w:type="auto"/>
        <w:jc w:val="center"/>
        <w:tblLook w:val="04A0" w:firstRow="1" w:lastRow="0" w:firstColumn="1" w:lastColumn="0" w:noHBand="0" w:noVBand="1"/>
      </w:tblPr>
      <w:tblGrid>
        <w:gridCol w:w="3889"/>
        <w:gridCol w:w="5740"/>
      </w:tblGrid>
      <w:tr w:rsidR="0070503A" w:rsidRPr="00DA09DA" w14:paraId="0551151E" w14:textId="77777777" w:rsidTr="00D25A4F">
        <w:trPr>
          <w:jc w:val="center"/>
        </w:trPr>
        <w:tc>
          <w:tcPr>
            <w:tcW w:w="3823" w:type="dxa"/>
            <w:shd w:val="clear" w:color="auto" w:fill="E7E6E6" w:themeFill="background2"/>
          </w:tcPr>
          <w:p w14:paraId="775FADA6" w14:textId="77777777" w:rsidR="0070503A" w:rsidRPr="00DA09DA" w:rsidRDefault="0070503A" w:rsidP="00D25A4F">
            <w:pPr>
              <w:keepNext/>
              <w:keepLines/>
              <w:spacing w:after="0"/>
              <w:jc w:val="center"/>
              <w:rPr>
                <w:rFonts w:ascii="Arial" w:hAnsi="Arial" w:cs="Arial"/>
                <w:b/>
                <w:sz w:val="18"/>
              </w:rPr>
            </w:pPr>
            <w:r w:rsidRPr="00DA09DA">
              <w:rPr>
                <w:rFonts w:ascii="Arial" w:hAnsi="Arial" w:cs="Arial"/>
                <w:b/>
                <w:sz w:val="18"/>
              </w:rPr>
              <w:t>Relevant LimitRange Resource URIs</w:t>
            </w:r>
          </w:p>
        </w:tc>
        <w:tc>
          <w:tcPr>
            <w:tcW w:w="5806" w:type="dxa"/>
            <w:shd w:val="clear" w:color="auto" w:fill="E7E6E6" w:themeFill="background2"/>
          </w:tcPr>
          <w:p w14:paraId="2C95AE6B" w14:textId="77777777" w:rsidR="0070503A" w:rsidRPr="00DA09DA" w:rsidRDefault="0070503A" w:rsidP="00D25A4F">
            <w:pPr>
              <w:keepNext/>
              <w:keepLines/>
              <w:spacing w:after="0"/>
              <w:jc w:val="center"/>
              <w:rPr>
                <w:rFonts w:ascii="Arial" w:hAnsi="Arial" w:cs="Arial"/>
                <w:b/>
                <w:sz w:val="18"/>
              </w:rPr>
            </w:pPr>
            <w:r w:rsidRPr="00DA09DA">
              <w:rPr>
                <w:rFonts w:ascii="Arial" w:hAnsi="Arial" w:cs="Arial"/>
                <w:b/>
                <w:sz w:val="18"/>
              </w:rPr>
              <w:t xml:space="preserve">Supported HTTP Methods </w:t>
            </w:r>
          </w:p>
        </w:tc>
      </w:tr>
      <w:tr w:rsidR="0070503A" w:rsidRPr="00DA09DA" w14:paraId="461CF1FD" w14:textId="77777777" w:rsidTr="00D25A4F">
        <w:trPr>
          <w:jc w:val="center"/>
        </w:trPr>
        <w:tc>
          <w:tcPr>
            <w:tcW w:w="3823" w:type="dxa"/>
          </w:tcPr>
          <w:p w14:paraId="12A3D600"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/api/v1/namespaces/{namespace}/limitranges</w:t>
            </w:r>
          </w:p>
        </w:tc>
        <w:tc>
          <w:tcPr>
            <w:tcW w:w="5806" w:type="dxa"/>
          </w:tcPr>
          <w:p w14:paraId="32557706" w14:textId="77777777" w:rsidR="0070503A" w:rsidRPr="00DA09DA" w:rsidRDefault="0070503A" w:rsidP="0070503A">
            <w:pPr>
              <w:pStyle w:val="ListParagraph"/>
              <w:keepNext/>
              <w:keepLines/>
              <w:numPr>
                <w:ilvl w:val="0"/>
                <w:numId w:val="111"/>
              </w:numPr>
              <w:spacing w:after="0"/>
              <w:rPr>
                <w:rFonts w:ascii="Arial" w:eastAsia="Calibri" w:hAnsi="Arial" w:cs="Arial"/>
                <w:sz w:val="18"/>
              </w:rPr>
            </w:pPr>
            <w:r w:rsidRPr="00DA09DA">
              <w:rPr>
                <w:rFonts w:ascii="Arial" w:eastAsia="Calibri" w:hAnsi="Arial" w:cs="Arial"/>
                <w:sz w:val="18"/>
              </w:rPr>
              <w:t xml:space="preserve">POST: Create a </w:t>
            </w:r>
            <w:r w:rsidRPr="00DA09DA">
              <w:rPr>
                <w:rFonts w:ascii="Arial" w:hAnsi="Arial" w:cs="Arial"/>
                <w:sz w:val="18"/>
              </w:rPr>
              <w:t xml:space="preserve">LimitRange </w:t>
            </w:r>
            <w:r w:rsidRPr="00DA09DA">
              <w:rPr>
                <w:rFonts w:ascii="Arial" w:eastAsia="Calibri" w:hAnsi="Arial" w:cs="Arial"/>
                <w:sz w:val="18"/>
              </w:rPr>
              <w:t>resource in the specified namespace</w:t>
            </w:r>
          </w:p>
          <w:p w14:paraId="13C3DD6D" w14:textId="77777777" w:rsidR="0070503A" w:rsidRPr="00DA09DA" w:rsidRDefault="0070503A" w:rsidP="0070503A">
            <w:pPr>
              <w:pStyle w:val="ListParagraph"/>
              <w:keepNext/>
              <w:keepLines/>
              <w:numPr>
                <w:ilvl w:val="0"/>
                <w:numId w:val="111"/>
              </w:numPr>
              <w:spacing w:after="0"/>
              <w:rPr>
                <w:rFonts w:ascii="Arial" w:eastAsia="Calibri" w:hAnsi="Arial" w:cs="Arial"/>
                <w:sz w:val="18"/>
              </w:rPr>
            </w:pPr>
            <w:r w:rsidRPr="00DA09DA">
              <w:rPr>
                <w:rFonts w:ascii="Arial" w:eastAsia="Calibri" w:hAnsi="Arial" w:cs="Arial"/>
                <w:sz w:val="18"/>
              </w:rPr>
              <w:t xml:space="preserve">GET: List or watch all </w:t>
            </w:r>
            <w:r w:rsidRPr="00DA09DA">
              <w:rPr>
                <w:rFonts w:ascii="Arial" w:hAnsi="Arial" w:cs="Arial"/>
                <w:sz w:val="18"/>
              </w:rPr>
              <w:t>LimitRange resources</w:t>
            </w:r>
            <w:r w:rsidRPr="00DA09DA">
              <w:rPr>
                <w:rFonts w:ascii="Arial" w:eastAsia="Calibri" w:hAnsi="Arial" w:cs="Arial"/>
                <w:sz w:val="18"/>
              </w:rPr>
              <w:t xml:space="preserve"> in the namespace</w:t>
            </w:r>
          </w:p>
          <w:p w14:paraId="5C125392" w14:textId="77777777" w:rsidR="0070503A" w:rsidRPr="00DA09DA" w:rsidRDefault="0070503A" w:rsidP="0070503A">
            <w:pPr>
              <w:pStyle w:val="ListParagraph"/>
              <w:keepNext/>
              <w:keepLines/>
              <w:numPr>
                <w:ilvl w:val="0"/>
                <w:numId w:val="111"/>
              </w:numPr>
              <w:spacing w:after="0"/>
              <w:rPr>
                <w:rFonts w:ascii="Arial" w:eastAsia="Calibri" w:hAnsi="Arial" w:cs="Arial"/>
                <w:sz w:val="18"/>
              </w:rPr>
            </w:pPr>
            <w:r w:rsidRPr="00DA09DA">
              <w:rPr>
                <w:rFonts w:ascii="Arial" w:eastAsia="Calibri" w:hAnsi="Arial" w:cs="Arial"/>
                <w:sz w:val="18"/>
              </w:rPr>
              <w:t xml:space="preserve">DELETE: Delete all </w:t>
            </w:r>
            <w:r w:rsidRPr="00DA09DA">
              <w:rPr>
                <w:rFonts w:ascii="Arial" w:hAnsi="Arial" w:cs="Arial"/>
                <w:sz w:val="18"/>
              </w:rPr>
              <w:t>LimitRange resources from</w:t>
            </w:r>
            <w:r w:rsidRPr="00DA09DA">
              <w:rPr>
                <w:rFonts w:ascii="Arial" w:eastAsia="Calibri" w:hAnsi="Arial" w:cs="Arial"/>
                <w:sz w:val="18"/>
              </w:rPr>
              <w:t xml:space="preserve"> the namespace</w:t>
            </w:r>
          </w:p>
        </w:tc>
      </w:tr>
      <w:tr w:rsidR="0070503A" w:rsidRPr="00DA09DA" w14:paraId="07AD5E55" w14:textId="77777777" w:rsidTr="00D25A4F">
        <w:trPr>
          <w:jc w:val="center"/>
        </w:trPr>
        <w:tc>
          <w:tcPr>
            <w:tcW w:w="3823" w:type="dxa"/>
          </w:tcPr>
          <w:p w14:paraId="5F7C4A9A"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/api/v1/namespaces/{namespace}/limitranges/</w:t>
            </w:r>
          </w:p>
          <w:p w14:paraId="3E46F207" w14:textId="77777777" w:rsidR="0070503A" w:rsidRPr="00DA09DA" w:rsidRDefault="0070503A" w:rsidP="00D25A4F">
            <w:pPr>
              <w:keepNext/>
              <w:keepLines/>
              <w:spacing w:after="0"/>
              <w:rPr>
                <w:rFonts w:ascii="Arial" w:hAnsi="Arial" w:cs="Arial"/>
                <w:sz w:val="18"/>
              </w:rPr>
            </w:pPr>
            <w:r w:rsidRPr="00DA09DA">
              <w:rPr>
                <w:rFonts w:ascii="Arial" w:hAnsi="Arial" w:cs="Arial"/>
                <w:sz w:val="18"/>
              </w:rPr>
              <w:t>{name}</w:t>
            </w:r>
          </w:p>
        </w:tc>
        <w:tc>
          <w:tcPr>
            <w:tcW w:w="5806" w:type="dxa"/>
          </w:tcPr>
          <w:p w14:paraId="42BFC897" w14:textId="77777777" w:rsidR="0070503A" w:rsidRPr="00DA09DA" w:rsidRDefault="0070503A" w:rsidP="0070503A">
            <w:pPr>
              <w:pStyle w:val="ListParagraph"/>
              <w:keepNext/>
              <w:keepLines/>
              <w:numPr>
                <w:ilvl w:val="0"/>
                <w:numId w:val="111"/>
              </w:numPr>
              <w:spacing w:after="0"/>
              <w:rPr>
                <w:rFonts w:ascii="Arial" w:eastAsia="Calibri" w:hAnsi="Arial" w:cs="Arial"/>
                <w:sz w:val="18"/>
              </w:rPr>
            </w:pPr>
            <w:r w:rsidRPr="00DA09DA">
              <w:rPr>
                <w:rFonts w:ascii="Arial" w:eastAsia="Calibri" w:hAnsi="Arial" w:cs="Arial"/>
                <w:sz w:val="18"/>
              </w:rPr>
              <w:t xml:space="preserve">PUT: Replace the </w:t>
            </w:r>
            <w:r w:rsidRPr="00DA09DA">
              <w:rPr>
                <w:rFonts w:ascii="Arial" w:hAnsi="Arial" w:cs="Arial"/>
                <w:sz w:val="18"/>
              </w:rPr>
              <w:t xml:space="preserve">LimitRange resource </w:t>
            </w:r>
            <w:r w:rsidRPr="00DA09DA">
              <w:rPr>
                <w:rFonts w:ascii="Arial" w:eastAsia="Calibri" w:hAnsi="Arial" w:cs="Arial"/>
                <w:sz w:val="18"/>
              </w:rPr>
              <w:t>in the namespace</w:t>
            </w:r>
          </w:p>
          <w:p w14:paraId="527F1EB9" w14:textId="77777777" w:rsidR="0070503A" w:rsidRPr="00DA09DA" w:rsidRDefault="0070503A" w:rsidP="0070503A">
            <w:pPr>
              <w:pStyle w:val="ListParagraph"/>
              <w:keepNext/>
              <w:keepLines/>
              <w:numPr>
                <w:ilvl w:val="0"/>
                <w:numId w:val="111"/>
              </w:numPr>
              <w:spacing w:after="0"/>
              <w:rPr>
                <w:rFonts w:ascii="Arial" w:eastAsia="Calibri" w:hAnsi="Arial" w:cs="Arial"/>
                <w:sz w:val="18"/>
              </w:rPr>
            </w:pPr>
            <w:r w:rsidRPr="00DA09DA">
              <w:rPr>
                <w:rFonts w:ascii="Arial" w:eastAsia="Calibri" w:hAnsi="Arial" w:cs="Arial"/>
                <w:sz w:val="18"/>
              </w:rPr>
              <w:t xml:space="preserve">PATCH: Partial update the </w:t>
            </w:r>
            <w:r w:rsidRPr="00DA09DA">
              <w:rPr>
                <w:rFonts w:ascii="Arial" w:hAnsi="Arial" w:cs="Arial"/>
                <w:sz w:val="18"/>
              </w:rPr>
              <w:t xml:space="preserve">LimitRange resource </w:t>
            </w:r>
            <w:r w:rsidRPr="00DA09DA">
              <w:rPr>
                <w:rFonts w:ascii="Arial" w:eastAsia="Calibri" w:hAnsi="Arial" w:cs="Arial"/>
                <w:sz w:val="18"/>
              </w:rPr>
              <w:t>in the namespace</w:t>
            </w:r>
          </w:p>
          <w:p w14:paraId="71CA7F30" w14:textId="77777777" w:rsidR="0070503A" w:rsidRPr="00DA09DA" w:rsidRDefault="0070503A" w:rsidP="0070503A">
            <w:pPr>
              <w:pStyle w:val="ListParagraph"/>
              <w:keepNext/>
              <w:keepLines/>
              <w:numPr>
                <w:ilvl w:val="0"/>
                <w:numId w:val="111"/>
              </w:numPr>
              <w:spacing w:after="0"/>
              <w:rPr>
                <w:rFonts w:ascii="Arial" w:eastAsia="Calibri" w:hAnsi="Arial" w:cs="Arial"/>
                <w:sz w:val="18"/>
              </w:rPr>
            </w:pPr>
            <w:r w:rsidRPr="00DA09DA">
              <w:rPr>
                <w:rFonts w:ascii="Arial" w:eastAsia="Calibri" w:hAnsi="Arial" w:cs="Arial"/>
                <w:sz w:val="18"/>
              </w:rPr>
              <w:t xml:space="preserve">DELETE: Delete the </w:t>
            </w:r>
            <w:r w:rsidRPr="00DA09DA">
              <w:rPr>
                <w:rFonts w:ascii="Arial" w:hAnsi="Arial" w:cs="Arial"/>
                <w:sz w:val="18"/>
              </w:rPr>
              <w:t>LimitRange resource from</w:t>
            </w:r>
            <w:r w:rsidRPr="00DA09DA">
              <w:rPr>
                <w:rFonts w:ascii="Arial" w:eastAsia="Calibri" w:hAnsi="Arial" w:cs="Arial"/>
                <w:sz w:val="18"/>
              </w:rPr>
              <w:t xml:space="preserve"> the namespace</w:t>
            </w:r>
          </w:p>
          <w:p w14:paraId="007E486E" w14:textId="77777777" w:rsidR="0070503A" w:rsidRPr="00DA09DA" w:rsidRDefault="0070503A" w:rsidP="0070503A">
            <w:pPr>
              <w:pStyle w:val="ListParagraph"/>
              <w:keepNext/>
              <w:keepLines/>
              <w:numPr>
                <w:ilvl w:val="0"/>
                <w:numId w:val="111"/>
              </w:numPr>
              <w:spacing w:after="0"/>
              <w:rPr>
                <w:rFonts w:ascii="Arial" w:eastAsia="Calibri" w:hAnsi="Arial" w:cs="Arial"/>
                <w:sz w:val="18"/>
              </w:rPr>
            </w:pPr>
            <w:r w:rsidRPr="00DA09DA">
              <w:rPr>
                <w:rFonts w:ascii="Arial" w:eastAsia="Calibri" w:hAnsi="Arial" w:cs="Arial"/>
                <w:sz w:val="18"/>
              </w:rPr>
              <w:t xml:space="preserve">GET: Read the </w:t>
            </w:r>
            <w:r w:rsidRPr="00DA09DA">
              <w:rPr>
                <w:rFonts w:ascii="Arial" w:hAnsi="Arial" w:cs="Arial"/>
                <w:sz w:val="18"/>
              </w:rPr>
              <w:t>LimitRange resource</w:t>
            </w:r>
            <w:r w:rsidRPr="00DA09DA">
              <w:rPr>
                <w:rFonts w:ascii="Arial" w:eastAsia="Calibri" w:hAnsi="Arial" w:cs="Arial"/>
                <w:sz w:val="18"/>
              </w:rPr>
              <w:t xml:space="preserve"> in the namespace</w:t>
            </w:r>
          </w:p>
        </w:tc>
      </w:tr>
    </w:tbl>
    <w:p w14:paraId="2108A977" w14:textId="77777777" w:rsidR="0070503A" w:rsidRPr="00A15489" w:rsidRDefault="0070503A" w:rsidP="0070503A"/>
    <w:p w14:paraId="6459FD40" w14:textId="77777777" w:rsidR="0070503A" w:rsidRDefault="0070503A" w:rsidP="0070503A">
      <w:pPr>
        <w:pStyle w:val="Heading5"/>
      </w:pPr>
      <w:r>
        <w:t>ResourceQuota</w:t>
      </w:r>
    </w:p>
    <w:p w14:paraId="6B557F97" w14:textId="77777777" w:rsidR="0070503A" w:rsidRDefault="0070503A" w:rsidP="0070503A">
      <w:r w:rsidRPr="00E16E09">
        <w:t xml:space="preserve">A </w:t>
      </w:r>
      <w:r>
        <w:t>K8s R</w:t>
      </w:r>
      <w:r w:rsidRPr="00E16E09">
        <w:t>esource</w:t>
      </w:r>
      <w:r>
        <w:t>Q</w:t>
      </w:r>
      <w:r w:rsidRPr="00E16E09">
        <w:t>uota</w:t>
      </w:r>
      <w:r>
        <w:t xml:space="preserve"> resource is used to set limits on the total/aggregate resource consumption in a namespace. A ResourceQuota object can specify limits for other K8s resource objects (by resource type) and compute resources (e.g., memory, CPU, storage). A single K8s namespace can have multiple ResourceQuota resources with unique names for limiting different types of namespace scoped resources. The ResourceQuota specified limits are enforced at K8s resource creation time and have no impact on exsting Pods and resources in the namespace.</w:t>
      </w:r>
    </w:p>
    <w:p w14:paraId="4A0CA543" w14:textId="77777777" w:rsidR="0070503A" w:rsidRDefault="0070503A" w:rsidP="0070503A">
      <w:r w:rsidRPr="00F74063">
        <w:t xml:space="preserve">Table </w:t>
      </w:r>
      <w:r>
        <w:t>4.3.1.4.2-1 provides details of the standard K8s ResourceQuota resource specification.</w:t>
      </w:r>
    </w:p>
    <w:p w14:paraId="622CDA46" w14:textId="56F05991" w:rsidR="0070503A" w:rsidRPr="00465909" w:rsidRDefault="0070503A" w:rsidP="0070503A">
      <w:pPr>
        <w:jc w:val="center"/>
        <w:rPr>
          <w:b/>
          <w:bCs/>
        </w:rPr>
      </w:pPr>
      <w:r w:rsidRPr="00465909">
        <w:rPr>
          <w:b/>
          <w:bCs/>
        </w:rPr>
        <w:t xml:space="preserve">Table 4.3.1.4.2-1: ResourceQuota resource specification </w:t>
      </w:r>
      <w:r w:rsidR="00407B4E">
        <w:rPr>
          <w:b/>
          <w:bCs/>
        </w:rPr>
        <w:fldChar w:fldCharType="begin"/>
      </w:r>
      <w:r w:rsidR="00407B4E">
        <w:rPr>
          <w:b/>
          <w:bCs/>
        </w:rPr>
        <w:instrText xml:space="preserve"> REF _Ref109647711 \r \h </w:instrText>
      </w:r>
      <w:r w:rsidR="00407B4E">
        <w:rPr>
          <w:b/>
          <w:bCs/>
        </w:rPr>
      </w:r>
      <w:r w:rsidR="00407B4E">
        <w:rPr>
          <w:b/>
          <w:bCs/>
        </w:rPr>
        <w:fldChar w:fldCharType="separate"/>
      </w:r>
      <w:r w:rsidR="00DB0455">
        <w:rPr>
          <w:b/>
          <w:bCs/>
        </w:rPr>
        <w:t>[5]</w:t>
      </w:r>
      <w:r w:rsidR="00407B4E">
        <w:rPr>
          <w:b/>
          <w:bCs/>
        </w:rPr>
        <w:fldChar w:fldCharType="end"/>
      </w:r>
    </w:p>
    <w:tbl>
      <w:tblPr>
        <w:tblStyle w:val="TableGrid12"/>
        <w:tblW w:w="0" w:type="auto"/>
        <w:jc w:val="center"/>
        <w:tblLook w:val="04A0" w:firstRow="1" w:lastRow="0" w:firstColumn="1" w:lastColumn="0" w:noHBand="0" w:noVBand="1"/>
      </w:tblPr>
      <w:tblGrid>
        <w:gridCol w:w="1696"/>
        <w:gridCol w:w="2127"/>
        <w:gridCol w:w="5792"/>
      </w:tblGrid>
      <w:tr w:rsidR="0070503A" w:rsidRPr="00B93CF1" w14:paraId="202FF038" w14:textId="77777777" w:rsidTr="00D25A4F">
        <w:trPr>
          <w:jc w:val="center"/>
        </w:trPr>
        <w:tc>
          <w:tcPr>
            <w:tcW w:w="1696" w:type="dxa"/>
            <w:shd w:val="clear" w:color="auto" w:fill="E7E6E6" w:themeFill="background2"/>
          </w:tcPr>
          <w:p w14:paraId="6DBE8E96" w14:textId="77777777" w:rsidR="0070503A" w:rsidRPr="00B93CF1" w:rsidRDefault="0070503A" w:rsidP="00D25A4F">
            <w:pPr>
              <w:keepNext/>
              <w:keepLines/>
              <w:spacing w:after="0"/>
              <w:rPr>
                <w:rFonts w:ascii="Arial" w:hAnsi="Arial" w:cs="Arial"/>
                <w:b/>
                <w:sz w:val="18"/>
              </w:rPr>
            </w:pPr>
            <w:r w:rsidRPr="00B93CF1">
              <w:rPr>
                <w:rFonts w:ascii="Arial" w:hAnsi="Arial" w:cs="Arial"/>
                <w:b/>
                <w:sz w:val="18"/>
              </w:rPr>
              <w:t>Resource Field</w:t>
            </w:r>
          </w:p>
        </w:tc>
        <w:tc>
          <w:tcPr>
            <w:tcW w:w="2127" w:type="dxa"/>
            <w:shd w:val="clear" w:color="auto" w:fill="E7E6E6" w:themeFill="background2"/>
          </w:tcPr>
          <w:p w14:paraId="4271048E" w14:textId="77777777" w:rsidR="0070503A" w:rsidRPr="00B93CF1" w:rsidRDefault="0070503A" w:rsidP="00D25A4F">
            <w:pPr>
              <w:keepNext/>
              <w:keepLines/>
              <w:spacing w:after="0"/>
              <w:rPr>
                <w:rFonts w:ascii="Arial" w:hAnsi="Arial" w:cs="Arial"/>
                <w:b/>
                <w:sz w:val="18"/>
              </w:rPr>
            </w:pPr>
            <w:r w:rsidRPr="00B93CF1">
              <w:rPr>
                <w:rFonts w:ascii="Arial" w:hAnsi="Arial" w:cs="Arial"/>
                <w:b/>
                <w:sz w:val="18"/>
              </w:rPr>
              <w:t xml:space="preserve">Resource Field Type </w:t>
            </w:r>
          </w:p>
        </w:tc>
        <w:tc>
          <w:tcPr>
            <w:tcW w:w="5792" w:type="dxa"/>
            <w:shd w:val="clear" w:color="auto" w:fill="E7E6E6" w:themeFill="background2"/>
          </w:tcPr>
          <w:p w14:paraId="04C8A35E" w14:textId="77777777" w:rsidR="0070503A" w:rsidRPr="00B93CF1" w:rsidRDefault="0070503A" w:rsidP="00D25A4F">
            <w:pPr>
              <w:keepNext/>
              <w:keepLines/>
              <w:spacing w:after="0"/>
              <w:rPr>
                <w:rFonts w:ascii="Arial" w:hAnsi="Arial" w:cs="Arial"/>
                <w:b/>
                <w:sz w:val="18"/>
              </w:rPr>
            </w:pPr>
            <w:r w:rsidRPr="00B93CF1">
              <w:rPr>
                <w:rFonts w:ascii="Arial" w:hAnsi="Arial" w:cs="Arial"/>
                <w:b/>
                <w:sz w:val="18"/>
              </w:rPr>
              <w:t>Resource Field Description</w:t>
            </w:r>
          </w:p>
        </w:tc>
      </w:tr>
      <w:tr w:rsidR="0070503A" w:rsidRPr="00B93CF1" w14:paraId="702CF383" w14:textId="77777777" w:rsidTr="00D25A4F">
        <w:trPr>
          <w:jc w:val="center"/>
        </w:trPr>
        <w:tc>
          <w:tcPr>
            <w:tcW w:w="1696" w:type="dxa"/>
          </w:tcPr>
          <w:p w14:paraId="6A1F481E" w14:textId="77777777" w:rsidR="0070503A" w:rsidRPr="00B93CF1" w:rsidRDefault="0070503A" w:rsidP="00D25A4F">
            <w:pPr>
              <w:keepNext/>
              <w:keepLines/>
              <w:spacing w:after="0"/>
              <w:rPr>
                <w:rFonts w:ascii="Arial" w:hAnsi="Arial" w:cs="Arial"/>
                <w:sz w:val="18"/>
              </w:rPr>
            </w:pPr>
            <w:r>
              <w:rPr>
                <w:rFonts w:ascii="Arial" w:hAnsi="Arial" w:cs="Arial"/>
                <w:sz w:val="18"/>
              </w:rPr>
              <w:t>apiVersion</w:t>
            </w:r>
          </w:p>
        </w:tc>
        <w:tc>
          <w:tcPr>
            <w:tcW w:w="2127" w:type="dxa"/>
          </w:tcPr>
          <w:p w14:paraId="4D1E9471"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string</w:t>
            </w:r>
          </w:p>
        </w:tc>
        <w:tc>
          <w:tcPr>
            <w:tcW w:w="5792" w:type="dxa"/>
          </w:tcPr>
          <w:p w14:paraId="2931A252"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 xml:space="preserve">Defines the versioned schema of the ResourceQuota resource. </w:t>
            </w:r>
          </w:p>
        </w:tc>
      </w:tr>
      <w:tr w:rsidR="0070503A" w:rsidRPr="00B93CF1" w14:paraId="5B2FFD37" w14:textId="77777777" w:rsidTr="00D25A4F">
        <w:trPr>
          <w:jc w:val="center"/>
        </w:trPr>
        <w:tc>
          <w:tcPr>
            <w:tcW w:w="1696" w:type="dxa"/>
          </w:tcPr>
          <w:p w14:paraId="0786CC9F"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kind</w:t>
            </w:r>
          </w:p>
        </w:tc>
        <w:tc>
          <w:tcPr>
            <w:tcW w:w="2127" w:type="dxa"/>
          </w:tcPr>
          <w:p w14:paraId="5964B61E"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string</w:t>
            </w:r>
          </w:p>
        </w:tc>
        <w:tc>
          <w:tcPr>
            <w:tcW w:w="5792" w:type="dxa"/>
          </w:tcPr>
          <w:p w14:paraId="07AB8C3F"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Represents the REST resource for ResourceQuota. The K8s API Server may infer this from the endpoint the client submits the request to. The value cannot be updated.</w:t>
            </w:r>
          </w:p>
        </w:tc>
      </w:tr>
      <w:tr w:rsidR="0070503A" w:rsidRPr="00B93CF1" w14:paraId="3E66B020" w14:textId="77777777" w:rsidTr="00D25A4F">
        <w:trPr>
          <w:jc w:val="center"/>
        </w:trPr>
        <w:tc>
          <w:tcPr>
            <w:tcW w:w="1696" w:type="dxa"/>
          </w:tcPr>
          <w:p w14:paraId="5B1206E3"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metadata</w:t>
            </w:r>
          </w:p>
        </w:tc>
        <w:tc>
          <w:tcPr>
            <w:tcW w:w="2127" w:type="dxa"/>
          </w:tcPr>
          <w:p w14:paraId="5D9F1F7C"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ObjectMeta</w:t>
            </w:r>
          </w:p>
        </w:tc>
        <w:tc>
          <w:tcPr>
            <w:tcW w:w="5792" w:type="dxa"/>
          </w:tcPr>
          <w:p w14:paraId="3C87BCE7" w14:textId="32FF4B0B" w:rsidR="0070503A" w:rsidRPr="00B93CF1" w:rsidRDefault="0070503A" w:rsidP="00D25A4F">
            <w:pPr>
              <w:keepNext/>
              <w:keepLines/>
              <w:spacing w:after="0"/>
              <w:rPr>
                <w:rFonts w:ascii="Arial" w:hAnsi="Arial" w:cs="Arial"/>
                <w:sz w:val="18"/>
              </w:rPr>
            </w:pPr>
            <w:r w:rsidRPr="00B93CF1">
              <w:rPr>
                <w:rFonts w:ascii="Arial" w:hAnsi="Arial" w:cs="Arial"/>
                <w:sz w:val="18"/>
              </w:rPr>
              <w:t xml:space="preserve">Standard metadata of the ResourceQuota resource </w:t>
            </w:r>
            <w:r w:rsidR="00407B4E">
              <w:rPr>
                <w:rFonts w:ascii="Arial" w:hAnsi="Arial" w:cs="Arial"/>
                <w:sz w:val="18"/>
              </w:rPr>
              <w:fldChar w:fldCharType="begin"/>
            </w:r>
            <w:r w:rsidR="00407B4E">
              <w:rPr>
                <w:rFonts w:ascii="Arial" w:hAnsi="Arial" w:cs="Arial"/>
                <w:sz w:val="18"/>
              </w:rPr>
              <w:instrText xml:space="preserve"> REF _Ref104551316 \r \h </w:instrText>
            </w:r>
            <w:r w:rsidR="00407B4E">
              <w:rPr>
                <w:rFonts w:ascii="Arial" w:hAnsi="Arial" w:cs="Arial"/>
                <w:sz w:val="18"/>
              </w:rPr>
            </w:r>
            <w:r w:rsidR="00407B4E">
              <w:rPr>
                <w:rFonts w:ascii="Arial" w:hAnsi="Arial" w:cs="Arial"/>
                <w:sz w:val="18"/>
              </w:rPr>
              <w:fldChar w:fldCharType="separate"/>
            </w:r>
            <w:r w:rsidR="00DB0455">
              <w:rPr>
                <w:rFonts w:ascii="Arial" w:hAnsi="Arial" w:cs="Arial"/>
                <w:sz w:val="18"/>
              </w:rPr>
              <w:t>[6]</w:t>
            </w:r>
            <w:r w:rsidR="00407B4E">
              <w:rPr>
                <w:rFonts w:ascii="Arial" w:hAnsi="Arial" w:cs="Arial"/>
                <w:sz w:val="18"/>
              </w:rPr>
              <w:fldChar w:fldCharType="end"/>
            </w:r>
          </w:p>
        </w:tc>
      </w:tr>
      <w:tr w:rsidR="0070503A" w:rsidRPr="00B93CF1" w14:paraId="2BA0C368" w14:textId="77777777" w:rsidTr="00D25A4F">
        <w:trPr>
          <w:jc w:val="center"/>
        </w:trPr>
        <w:tc>
          <w:tcPr>
            <w:tcW w:w="1696" w:type="dxa"/>
          </w:tcPr>
          <w:p w14:paraId="047F9D09"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spec</w:t>
            </w:r>
          </w:p>
        </w:tc>
        <w:tc>
          <w:tcPr>
            <w:tcW w:w="2127" w:type="dxa"/>
          </w:tcPr>
          <w:p w14:paraId="2EB81AD7"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ResourceQuotaSpec</w:t>
            </w:r>
          </w:p>
        </w:tc>
        <w:tc>
          <w:tcPr>
            <w:tcW w:w="5792" w:type="dxa"/>
          </w:tcPr>
          <w:p w14:paraId="67EA8943"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Specifies the desired quota of K8s resource objects and/or compute resources imposed on the namespace</w:t>
            </w:r>
          </w:p>
        </w:tc>
      </w:tr>
      <w:tr w:rsidR="0070503A" w:rsidRPr="00B93CF1" w14:paraId="7F366266" w14:textId="77777777" w:rsidTr="00D25A4F">
        <w:trPr>
          <w:jc w:val="center"/>
        </w:trPr>
        <w:tc>
          <w:tcPr>
            <w:tcW w:w="1696" w:type="dxa"/>
          </w:tcPr>
          <w:p w14:paraId="51752E1E"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status</w:t>
            </w:r>
          </w:p>
        </w:tc>
        <w:tc>
          <w:tcPr>
            <w:tcW w:w="2127" w:type="dxa"/>
          </w:tcPr>
          <w:p w14:paraId="17771DBA"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ResourceQuotaStatus</w:t>
            </w:r>
          </w:p>
        </w:tc>
        <w:tc>
          <w:tcPr>
            <w:tcW w:w="5792" w:type="dxa"/>
          </w:tcPr>
          <w:p w14:paraId="4FBC2077"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Defines the actual enforced quota and its current usage</w:t>
            </w:r>
          </w:p>
        </w:tc>
      </w:tr>
    </w:tbl>
    <w:p w14:paraId="6469D5D8" w14:textId="77777777" w:rsidR="0070503A" w:rsidRDefault="0070503A" w:rsidP="0070503A"/>
    <w:p w14:paraId="4B3DA3CC" w14:textId="0C16D7B7" w:rsidR="0070503A" w:rsidRDefault="0070503A" w:rsidP="0070503A">
      <w:r w:rsidRPr="00FE58BD">
        <w:t xml:space="preserve">Table </w:t>
      </w:r>
      <w:r>
        <w:t xml:space="preserve">4.3.1.4.2-2 provides relevant K8s ResourceQuota resource URIs and supported HTTP methods using O2dms interface. For the SMO to lifecycle manage a K8s ResourceQuota resource in a K8s cluster using O2dms K8s profile, it shall use the URIs, and HTTP methods listed in </w:t>
      </w:r>
      <w:r w:rsidRPr="00FE58BD">
        <w:t>Table</w:t>
      </w:r>
      <w:r>
        <w:t xml:space="preserve"> 4.3.1.4.2-2 with K8s standard query and body parameters for ResourceQuota resource included in the HTTP request </w:t>
      </w:r>
      <w:r w:rsidR="00407B4E">
        <w:fldChar w:fldCharType="begin"/>
      </w:r>
      <w:r w:rsidR="00407B4E">
        <w:instrText xml:space="preserve"> REF _Ref109647711 \r \h </w:instrText>
      </w:r>
      <w:r w:rsidR="00407B4E">
        <w:fldChar w:fldCharType="separate"/>
      </w:r>
      <w:r w:rsidR="00DB0455">
        <w:t>[5]</w:t>
      </w:r>
      <w:r w:rsidR="00407B4E">
        <w:fldChar w:fldCharType="end"/>
      </w:r>
      <w:r>
        <w:t>.</w:t>
      </w:r>
    </w:p>
    <w:p w14:paraId="16C1AB45" w14:textId="77777777" w:rsidR="0070503A" w:rsidRPr="00465909" w:rsidRDefault="0070503A" w:rsidP="0070503A">
      <w:pPr>
        <w:jc w:val="center"/>
        <w:rPr>
          <w:b/>
          <w:bCs/>
        </w:rPr>
      </w:pPr>
      <w:r w:rsidRPr="00465909">
        <w:rPr>
          <w:b/>
          <w:bCs/>
        </w:rPr>
        <w:t>Table 4.3.1.4.2-2: ResourceQuota resource URIs and HTTP methods supported using O2dms K8s profile</w:t>
      </w:r>
    </w:p>
    <w:tbl>
      <w:tblPr>
        <w:tblStyle w:val="TableGrid12"/>
        <w:tblW w:w="0" w:type="auto"/>
        <w:jc w:val="center"/>
        <w:tblLook w:val="04A0" w:firstRow="1" w:lastRow="0" w:firstColumn="1" w:lastColumn="0" w:noHBand="0" w:noVBand="1"/>
      </w:tblPr>
      <w:tblGrid>
        <w:gridCol w:w="4501"/>
        <w:gridCol w:w="5128"/>
      </w:tblGrid>
      <w:tr w:rsidR="0070503A" w:rsidRPr="00B93CF1" w14:paraId="2FA308DB" w14:textId="77777777" w:rsidTr="00D25A4F">
        <w:trPr>
          <w:jc w:val="center"/>
        </w:trPr>
        <w:tc>
          <w:tcPr>
            <w:tcW w:w="4501" w:type="dxa"/>
            <w:shd w:val="clear" w:color="auto" w:fill="E7E6E6" w:themeFill="background2"/>
          </w:tcPr>
          <w:p w14:paraId="1ED42799" w14:textId="77777777" w:rsidR="0070503A" w:rsidRPr="00B93CF1" w:rsidRDefault="0070503A" w:rsidP="00D25A4F">
            <w:pPr>
              <w:keepNext/>
              <w:keepLines/>
              <w:spacing w:after="0"/>
              <w:jc w:val="center"/>
              <w:rPr>
                <w:rFonts w:ascii="Arial" w:hAnsi="Arial" w:cs="Arial"/>
                <w:b/>
                <w:sz w:val="18"/>
              </w:rPr>
            </w:pPr>
            <w:r w:rsidRPr="00B93CF1">
              <w:rPr>
                <w:rFonts w:ascii="Arial" w:hAnsi="Arial" w:cs="Arial"/>
                <w:b/>
                <w:sz w:val="18"/>
              </w:rPr>
              <w:lastRenderedPageBreak/>
              <w:t>Relevant ResourceQuota Resource URIs</w:t>
            </w:r>
          </w:p>
        </w:tc>
        <w:tc>
          <w:tcPr>
            <w:tcW w:w="5128" w:type="dxa"/>
            <w:shd w:val="clear" w:color="auto" w:fill="E7E6E6" w:themeFill="background2"/>
          </w:tcPr>
          <w:p w14:paraId="4BFFCE88" w14:textId="77777777" w:rsidR="0070503A" w:rsidRPr="00B93CF1" w:rsidRDefault="0070503A" w:rsidP="00D25A4F">
            <w:pPr>
              <w:keepNext/>
              <w:keepLines/>
              <w:spacing w:after="0"/>
              <w:jc w:val="center"/>
              <w:rPr>
                <w:rFonts w:ascii="Arial" w:hAnsi="Arial" w:cs="Arial"/>
                <w:b/>
                <w:sz w:val="18"/>
              </w:rPr>
            </w:pPr>
            <w:r w:rsidRPr="00B93CF1">
              <w:rPr>
                <w:rFonts w:ascii="Arial" w:hAnsi="Arial" w:cs="Arial"/>
                <w:b/>
                <w:sz w:val="18"/>
              </w:rPr>
              <w:t xml:space="preserve">Supported HTTP Methods </w:t>
            </w:r>
          </w:p>
        </w:tc>
      </w:tr>
      <w:tr w:rsidR="0070503A" w:rsidRPr="00B93CF1" w14:paraId="4311EACF" w14:textId="77777777" w:rsidTr="00D25A4F">
        <w:trPr>
          <w:jc w:val="center"/>
        </w:trPr>
        <w:tc>
          <w:tcPr>
            <w:tcW w:w="4501" w:type="dxa"/>
          </w:tcPr>
          <w:p w14:paraId="1C977E0C" w14:textId="14E35B0F" w:rsidR="0070503A" w:rsidRPr="00B93CF1" w:rsidRDefault="0070503A" w:rsidP="00D25A4F">
            <w:pPr>
              <w:keepNext/>
              <w:keepLines/>
              <w:spacing w:after="0"/>
              <w:rPr>
                <w:rFonts w:ascii="Arial" w:hAnsi="Arial" w:cs="Arial"/>
                <w:sz w:val="18"/>
              </w:rPr>
            </w:pPr>
            <w:r w:rsidRPr="00B93CF1">
              <w:rPr>
                <w:rFonts w:ascii="Arial" w:hAnsi="Arial" w:cs="Arial"/>
                <w:sz w:val="18"/>
              </w:rPr>
              <w:t>/api/v1/namespaces/{namespace}/resourcequotas</w:t>
            </w:r>
          </w:p>
        </w:tc>
        <w:tc>
          <w:tcPr>
            <w:tcW w:w="5128" w:type="dxa"/>
          </w:tcPr>
          <w:p w14:paraId="7ACB4695" w14:textId="77777777" w:rsidR="0070503A" w:rsidRPr="00B93CF1" w:rsidRDefault="0070503A" w:rsidP="0070503A">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 xml:space="preserve">POST: Create a new ResourceQuota resource in the specified </w:t>
            </w:r>
            <w:r>
              <w:rPr>
                <w:rFonts w:ascii="Arial" w:eastAsia="Calibri" w:hAnsi="Arial" w:cs="Arial"/>
                <w:sz w:val="18"/>
              </w:rPr>
              <w:t>namespace</w:t>
            </w:r>
          </w:p>
          <w:p w14:paraId="635FB31E" w14:textId="77777777" w:rsidR="0070503A" w:rsidRPr="00B93CF1" w:rsidRDefault="0070503A" w:rsidP="0070503A">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GET: List or watch all ResourceQuota resources in the namespace</w:t>
            </w:r>
          </w:p>
          <w:p w14:paraId="696782CD" w14:textId="77777777" w:rsidR="0070503A" w:rsidRPr="00B93CF1" w:rsidRDefault="0070503A" w:rsidP="0070503A">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DELETE: Delete all ResourceQuota resources from the namespace</w:t>
            </w:r>
          </w:p>
        </w:tc>
      </w:tr>
      <w:tr w:rsidR="0070503A" w:rsidRPr="00B93CF1" w14:paraId="17F145C5" w14:textId="77777777" w:rsidTr="00D25A4F">
        <w:trPr>
          <w:jc w:val="center"/>
        </w:trPr>
        <w:tc>
          <w:tcPr>
            <w:tcW w:w="4501" w:type="dxa"/>
          </w:tcPr>
          <w:p w14:paraId="2169D61A" w14:textId="71290BAA" w:rsidR="0070503A" w:rsidRPr="00B93CF1" w:rsidRDefault="0070503A" w:rsidP="00D25A4F">
            <w:pPr>
              <w:keepNext/>
              <w:keepLines/>
              <w:spacing w:after="0"/>
              <w:rPr>
                <w:rFonts w:ascii="Arial" w:hAnsi="Arial" w:cs="Arial"/>
                <w:sz w:val="18"/>
              </w:rPr>
            </w:pPr>
            <w:r w:rsidRPr="00B93CF1">
              <w:rPr>
                <w:rFonts w:ascii="Arial" w:hAnsi="Arial" w:cs="Arial"/>
                <w:sz w:val="18"/>
              </w:rPr>
              <w:t>/api/v1/namespaces/{namespace}/resourcequotas/</w:t>
            </w:r>
          </w:p>
          <w:p w14:paraId="7447612F" w14:textId="77777777" w:rsidR="0070503A" w:rsidRPr="00B93CF1" w:rsidRDefault="0070503A" w:rsidP="00D25A4F">
            <w:pPr>
              <w:keepNext/>
              <w:keepLines/>
              <w:spacing w:after="0"/>
              <w:rPr>
                <w:rFonts w:ascii="Arial" w:hAnsi="Arial" w:cs="Arial"/>
                <w:sz w:val="18"/>
              </w:rPr>
            </w:pPr>
            <w:r w:rsidRPr="00B93CF1">
              <w:rPr>
                <w:rFonts w:ascii="Arial" w:hAnsi="Arial" w:cs="Arial"/>
                <w:sz w:val="18"/>
              </w:rPr>
              <w:t>{name}</w:t>
            </w:r>
          </w:p>
        </w:tc>
        <w:tc>
          <w:tcPr>
            <w:tcW w:w="5128" w:type="dxa"/>
          </w:tcPr>
          <w:p w14:paraId="71683BB0" w14:textId="77777777" w:rsidR="0070503A" w:rsidRPr="00B93CF1" w:rsidRDefault="0070503A" w:rsidP="0070503A">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PUT: Replace the ResourceQuota resource in the namespace</w:t>
            </w:r>
          </w:p>
          <w:p w14:paraId="46C6B344" w14:textId="77777777" w:rsidR="0070503A" w:rsidRPr="00B93CF1" w:rsidRDefault="0070503A" w:rsidP="0070503A">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PATCH: Partial update the ResourceQuota resource in the namespace</w:t>
            </w:r>
          </w:p>
          <w:p w14:paraId="4FD819EF" w14:textId="77777777" w:rsidR="0070503A" w:rsidRPr="00B93CF1" w:rsidRDefault="0070503A" w:rsidP="0070503A">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DELETE: Delete the ResourceQuota resource from the namespace</w:t>
            </w:r>
          </w:p>
          <w:p w14:paraId="3067C4AF" w14:textId="77777777" w:rsidR="0070503A" w:rsidRPr="00B93CF1" w:rsidRDefault="0070503A" w:rsidP="0070503A">
            <w:pPr>
              <w:pStyle w:val="ListParagraph"/>
              <w:keepNext/>
              <w:keepLines/>
              <w:numPr>
                <w:ilvl w:val="0"/>
                <w:numId w:val="111"/>
              </w:numPr>
              <w:spacing w:after="0"/>
              <w:rPr>
                <w:rFonts w:ascii="Arial" w:eastAsia="Calibri" w:hAnsi="Arial" w:cs="Arial"/>
                <w:sz w:val="18"/>
              </w:rPr>
            </w:pPr>
            <w:r w:rsidRPr="00B93CF1">
              <w:rPr>
                <w:rFonts w:ascii="Arial" w:eastAsia="Calibri" w:hAnsi="Arial" w:cs="Arial"/>
                <w:sz w:val="18"/>
              </w:rPr>
              <w:t>GET: Read the ResourceQuota resource in the namespace</w:t>
            </w:r>
          </w:p>
        </w:tc>
      </w:tr>
    </w:tbl>
    <w:p w14:paraId="1E0E4207" w14:textId="77777777" w:rsidR="0070503A" w:rsidRDefault="0070503A" w:rsidP="0070503A"/>
    <w:p w14:paraId="2407C782" w14:textId="77777777" w:rsidR="0070503A" w:rsidRDefault="0070503A" w:rsidP="0070503A">
      <w:pPr>
        <w:pStyle w:val="Heading5"/>
      </w:pPr>
      <w:r>
        <w:t>HorizontalPodAutoscaler</w:t>
      </w:r>
    </w:p>
    <w:p w14:paraId="597D8C35" w14:textId="77777777" w:rsidR="0070503A" w:rsidRDefault="0070503A" w:rsidP="0070503A">
      <w:r>
        <w:t>A K8s HorizontalPodAutoscaler resource is used to automatically scale up or down, the number of Pod instances belonging to a workload resource that supports horizontal scaling (e.g., Deployments and StatefulSets). The scale-up and scale-down levels are controlled by defined minimum and maximum values in the HorizontalPodAutoscaler resource. The HorizontalPodAutoscaler resource works by changing the “scale” property of a workload resource e.g., Deployment, based on observed metrics such as CPU and Memory utilization.</w:t>
      </w:r>
    </w:p>
    <w:p w14:paraId="4078C01F" w14:textId="77777777" w:rsidR="0070503A" w:rsidRDefault="0070503A" w:rsidP="0070503A">
      <w:pPr>
        <w:ind w:left="1134" w:hanging="850"/>
      </w:pPr>
      <w:r>
        <w:t>NOTE:</w:t>
      </w:r>
      <w:r>
        <w:tab/>
        <w:t>For the K8s cluster to horizontally scale a workload based on the metrics specified in the K8s HorizontalPodAutoscaler resource, it should have a metrics collection service running in the cluster.</w:t>
      </w:r>
    </w:p>
    <w:p w14:paraId="736F2A31" w14:textId="77777777" w:rsidR="0070503A" w:rsidRDefault="0070503A" w:rsidP="0070503A">
      <w:r w:rsidRPr="00E40455">
        <w:t xml:space="preserve">Table </w:t>
      </w:r>
      <w:r>
        <w:t xml:space="preserve">4.3.1.4.3-1 provides details of the standard K8s HorizontalPodAutoscaler resource specification. </w:t>
      </w:r>
    </w:p>
    <w:p w14:paraId="0AB29E34" w14:textId="3397FD31" w:rsidR="0070503A" w:rsidRPr="00E95036" w:rsidRDefault="0070503A" w:rsidP="0070503A">
      <w:pPr>
        <w:jc w:val="center"/>
        <w:rPr>
          <w:b/>
          <w:bCs/>
        </w:rPr>
      </w:pPr>
      <w:r w:rsidRPr="00465909">
        <w:rPr>
          <w:b/>
          <w:bCs/>
        </w:rPr>
        <w:t xml:space="preserve">Table 4.3.1.4.3-1: HorizontalPodAutoscaler resource specification </w:t>
      </w:r>
      <w:r w:rsidR="00407B4E">
        <w:rPr>
          <w:b/>
          <w:bCs/>
        </w:rPr>
        <w:fldChar w:fldCharType="begin"/>
      </w:r>
      <w:r w:rsidR="00407B4E">
        <w:rPr>
          <w:b/>
          <w:bCs/>
        </w:rPr>
        <w:instrText xml:space="preserve"> REF _Ref109647711 \r \h </w:instrText>
      </w:r>
      <w:r w:rsidR="00407B4E">
        <w:rPr>
          <w:b/>
          <w:bCs/>
        </w:rPr>
      </w:r>
      <w:r w:rsidR="00407B4E">
        <w:rPr>
          <w:b/>
          <w:bCs/>
        </w:rPr>
        <w:fldChar w:fldCharType="separate"/>
      </w:r>
      <w:r w:rsidR="00DB0455">
        <w:rPr>
          <w:b/>
          <w:bCs/>
        </w:rPr>
        <w:t>[5]</w:t>
      </w:r>
      <w:r w:rsidR="00407B4E">
        <w:rPr>
          <w:b/>
          <w:bCs/>
        </w:rPr>
        <w:fldChar w:fldCharType="end"/>
      </w:r>
      <w:r w:rsidR="00407B4E" w:rsidRPr="00E95036">
        <w:rPr>
          <w:b/>
          <w:bCs/>
        </w:rPr>
        <w:t xml:space="preserve"> </w:t>
      </w:r>
    </w:p>
    <w:tbl>
      <w:tblPr>
        <w:tblStyle w:val="TableGrid12"/>
        <w:tblW w:w="0" w:type="auto"/>
        <w:jc w:val="center"/>
        <w:tblLook w:val="04A0" w:firstRow="1" w:lastRow="0" w:firstColumn="1" w:lastColumn="0" w:noHBand="0" w:noVBand="1"/>
      </w:tblPr>
      <w:tblGrid>
        <w:gridCol w:w="1612"/>
        <w:gridCol w:w="2708"/>
        <w:gridCol w:w="5309"/>
      </w:tblGrid>
      <w:tr w:rsidR="0070503A" w:rsidRPr="00D978B6" w14:paraId="0735E8E3" w14:textId="77777777" w:rsidTr="00D25A4F">
        <w:trPr>
          <w:jc w:val="center"/>
        </w:trPr>
        <w:tc>
          <w:tcPr>
            <w:tcW w:w="1696" w:type="dxa"/>
            <w:shd w:val="clear" w:color="auto" w:fill="E7E6E6" w:themeFill="background2"/>
          </w:tcPr>
          <w:p w14:paraId="016BE2DF" w14:textId="77777777" w:rsidR="0070503A" w:rsidRPr="00145E77" w:rsidRDefault="0070503A" w:rsidP="00D25A4F">
            <w:pPr>
              <w:keepNext/>
              <w:keepLines/>
              <w:spacing w:after="0"/>
              <w:rPr>
                <w:rFonts w:ascii="Arial" w:hAnsi="Arial" w:cs="Arial"/>
                <w:b/>
                <w:sz w:val="18"/>
              </w:rPr>
            </w:pPr>
            <w:r w:rsidRPr="00145E77">
              <w:rPr>
                <w:rFonts w:ascii="Arial" w:hAnsi="Arial" w:cs="Arial"/>
                <w:b/>
                <w:sz w:val="18"/>
              </w:rPr>
              <w:t>Resource Field</w:t>
            </w:r>
          </w:p>
        </w:tc>
        <w:tc>
          <w:tcPr>
            <w:tcW w:w="2127" w:type="dxa"/>
            <w:shd w:val="clear" w:color="auto" w:fill="E7E6E6" w:themeFill="background2"/>
          </w:tcPr>
          <w:p w14:paraId="22EB3E69" w14:textId="77777777" w:rsidR="0070503A" w:rsidRPr="00145E77" w:rsidRDefault="0070503A" w:rsidP="00D25A4F">
            <w:pPr>
              <w:keepNext/>
              <w:keepLines/>
              <w:spacing w:after="0"/>
              <w:rPr>
                <w:rFonts w:ascii="Arial" w:hAnsi="Arial" w:cs="Arial"/>
                <w:b/>
                <w:sz w:val="18"/>
              </w:rPr>
            </w:pPr>
            <w:r w:rsidRPr="00145E77">
              <w:rPr>
                <w:rFonts w:ascii="Arial" w:hAnsi="Arial" w:cs="Arial"/>
                <w:b/>
                <w:sz w:val="18"/>
              </w:rPr>
              <w:t xml:space="preserve">Resource Field Type </w:t>
            </w:r>
          </w:p>
        </w:tc>
        <w:tc>
          <w:tcPr>
            <w:tcW w:w="5792" w:type="dxa"/>
            <w:shd w:val="clear" w:color="auto" w:fill="E7E6E6" w:themeFill="background2"/>
          </w:tcPr>
          <w:p w14:paraId="35C5FADE" w14:textId="77777777" w:rsidR="0070503A" w:rsidRPr="00145E77" w:rsidRDefault="0070503A" w:rsidP="00D25A4F">
            <w:pPr>
              <w:keepNext/>
              <w:keepLines/>
              <w:spacing w:after="0"/>
              <w:rPr>
                <w:rFonts w:ascii="Arial" w:hAnsi="Arial" w:cs="Arial"/>
                <w:b/>
                <w:sz w:val="18"/>
              </w:rPr>
            </w:pPr>
            <w:r w:rsidRPr="00145E77">
              <w:rPr>
                <w:rFonts w:ascii="Arial" w:hAnsi="Arial" w:cs="Arial"/>
                <w:b/>
                <w:sz w:val="18"/>
              </w:rPr>
              <w:t>Resource Field Description</w:t>
            </w:r>
          </w:p>
        </w:tc>
      </w:tr>
      <w:tr w:rsidR="0070503A" w:rsidRPr="00D978B6" w14:paraId="5AD463B1" w14:textId="77777777" w:rsidTr="00D25A4F">
        <w:trPr>
          <w:jc w:val="center"/>
        </w:trPr>
        <w:tc>
          <w:tcPr>
            <w:tcW w:w="1696" w:type="dxa"/>
          </w:tcPr>
          <w:p w14:paraId="3A33FA2C" w14:textId="77777777" w:rsidR="0070503A" w:rsidRPr="00145E77" w:rsidRDefault="0070503A" w:rsidP="00D25A4F">
            <w:pPr>
              <w:keepNext/>
              <w:keepLines/>
              <w:spacing w:after="0"/>
              <w:rPr>
                <w:rFonts w:ascii="Arial" w:hAnsi="Arial" w:cs="Arial"/>
                <w:sz w:val="18"/>
              </w:rPr>
            </w:pPr>
            <w:r>
              <w:rPr>
                <w:rFonts w:ascii="Arial" w:hAnsi="Arial" w:cs="Arial"/>
                <w:sz w:val="18"/>
              </w:rPr>
              <w:t>apiVersion</w:t>
            </w:r>
          </w:p>
        </w:tc>
        <w:tc>
          <w:tcPr>
            <w:tcW w:w="2127" w:type="dxa"/>
          </w:tcPr>
          <w:p w14:paraId="77113C2D"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string</w:t>
            </w:r>
          </w:p>
        </w:tc>
        <w:tc>
          <w:tcPr>
            <w:tcW w:w="5792" w:type="dxa"/>
          </w:tcPr>
          <w:p w14:paraId="6B3E9483"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 xml:space="preserve">Defines the versioned schema of the </w:t>
            </w:r>
            <w:r>
              <w:rPr>
                <w:rFonts w:ascii="Arial" w:hAnsi="Arial" w:cs="Arial"/>
                <w:sz w:val="18"/>
              </w:rPr>
              <w:t>HorizontalPodAutoscaler</w:t>
            </w:r>
            <w:r w:rsidRPr="00145E77">
              <w:rPr>
                <w:rFonts w:ascii="Arial" w:hAnsi="Arial" w:cs="Arial"/>
                <w:sz w:val="18"/>
              </w:rPr>
              <w:t xml:space="preserve"> resource. </w:t>
            </w:r>
          </w:p>
        </w:tc>
      </w:tr>
      <w:tr w:rsidR="0070503A" w:rsidRPr="00D978B6" w14:paraId="2D44D84D" w14:textId="77777777" w:rsidTr="00D25A4F">
        <w:trPr>
          <w:jc w:val="center"/>
        </w:trPr>
        <w:tc>
          <w:tcPr>
            <w:tcW w:w="1696" w:type="dxa"/>
          </w:tcPr>
          <w:p w14:paraId="2101721E"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kind</w:t>
            </w:r>
          </w:p>
        </w:tc>
        <w:tc>
          <w:tcPr>
            <w:tcW w:w="2127" w:type="dxa"/>
          </w:tcPr>
          <w:p w14:paraId="4F83A331"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string</w:t>
            </w:r>
          </w:p>
        </w:tc>
        <w:tc>
          <w:tcPr>
            <w:tcW w:w="5792" w:type="dxa"/>
          </w:tcPr>
          <w:p w14:paraId="081874C8"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 xml:space="preserve">Represents the REST resource for </w:t>
            </w:r>
            <w:r>
              <w:rPr>
                <w:rFonts w:ascii="Arial" w:hAnsi="Arial" w:cs="Arial"/>
                <w:sz w:val="18"/>
              </w:rPr>
              <w:t>HorizontalPodAutoscaler</w:t>
            </w:r>
            <w:r w:rsidRPr="00145E77">
              <w:rPr>
                <w:rFonts w:ascii="Arial" w:hAnsi="Arial" w:cs="Arial"/>
                <w:sz w:val="18"/>
              </w:rPr>
              <w:t xml:space="preserve"> resource. The K8s API Server may infer this from the endpoint the client submits the request to. The value cannot be updated.</w:t>
            </w:r>
          </w:p>
        </w:tc>
      </w:tr>
      <w:tr w:rsidR="0070503A" w:rsidRPr="00D978B6" w14:paraId="5CFB9BAD" w14:textId="77777777" w:rsidTr="00D25A4F">
        <w:trPr>
          <w:jc w:val="center"/>
        </w:trPr>
        <w:tc>
          <w:tcPr>
            <w:tcW w:w="1696" w:type="dxa"/>
          </w:tcPr>
          <w:p w14:paraId="452ACBED"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metadata</w:t>
            </w:r>
          </w:p>
        </w:tc>
        <w:tc>
          <w:tcPr>
            <w:tcW w:w="2127" w:type="dxa"/>
          </w:tcPr>
          <w:p w14:paraId="15DE27A8"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ObjectMeta</w:t>
            </w:r>
          </w:p>
        </w:tc>
        <w:tc>
          <w:tcPr>
            <w:tcW w:w="5792" w:type="dxa"/>
          </w:tcPr>
          <w:p w14:paraId="06A4025F" w14:textId="68FA389D" w:rsidR="0070503A" w:rsidRPr="00145E77" w:rsidRDefault="0070503A" w:rsidP="00D25A4F">
            <w:pPr>
              <w:keepNext/>
              <w:keepLines/>
              <w:spacing w:after="0"/>
              <w:rPr>
                <w:rFonts w:ascii="Arial" w:hAnsi="Arial" w:cs="Arial"/>
                <w:sz w:val="18"/>
              </w:rPr>
            </w:pPr>
            <w:r w:rsidRPr="00145E77">
              <w:rPr>
                <w:rFonts w:ascii="Arial" w:hAnsi="Arial" w:cs="Arial"/>
                <w:sz w:val="18"/>
              </w:rPr>
              <w:t xml:space="preserve">Standard metadata of the </w:t>
            </w:r>
            <w:r>
              <w:rPr>
                <w:rFonts w:ascii="Arial" w:hAnsi="Arial" w:cs="Arial"/>
                <w:sz w:val="18"/>
              </w:rPr>
              <w:t>HorizontalPodAutoscaler</w:t>
            </w:r>
            <w:r w:rsidRPr="00145E77">
              <w:rPr>
                <w:rFonts w:ascii="Arial" w:hAnsi="Arial" w:cs="Arial"/>
                <w:sz w:val="18"/>
              </w:rPr>
              <w:t xml:space="preserve"> resource </w:t>
            </w:r>
            <w:r w:rsidR="00407B4E">
              <w:rPr>
                <w:rFonts w:ascii="Arial" w:hAnsi="Arial" w:cs="Arial"/>
                <w:sz w:val="18"/>
              </w:rPr>
              <w:fldChar w:fldCharType="begin"/>
            </w:r>
            <w:r w:rsidR="00407B4E">
              <w:rPr>
                <w:rFonts w:ascii="Arial" w:hAnsi="Arial" w:cs="Arial"/>
                <w:sz w:val="18"/>
              </w:rPr>
              <w:instrText xml:space="preserve"> REF _Ref104551316 \r \h </w:instrText>
            </w:r>
            <w:r w:rsidR="00407B4E">
              <w:rPr>
                <w:rFonts w:ascii="Arial" w:hAnsi="Arial" w:cs="Arial"/>
                <w:sz w:val="18"/>
              </w:rPr>
            </w:r>
            <w:r w:rsidR="00407B4E">
              <w:rPr>
                <w:rFonts w:ascii="Arial" w:hAnsi="Arial" w:cs="Arial"/>
                <w:sz w:val="18"/>
              </w:rPr>
              <w:fldChar w:fldCharType="separate"/>
            </w:r>
            <w:r w:rsidR="00DB0455">
              <w:rPr>
                <w:rFonts w:ascii="Arial" w:hAnsi="Arial" w:cs="Arial"/>
                <w:sz w:val="18"/>
              </w:rPr>
              <w:t>[6]</w:t>
            </w:r>
            <w:r w:rsidR="00407B4E">
              <w:rPr>
                <w:rFonts w:ascii="Arial" w:hAnsi="Arial" w:cs="Arial"/>
                <w:sz w:val="18"/>
              </w:rPr>
              <w:fldChar w:fldCharType="end"/>
            </w:r>
            <w:r>
              <w:rPr>
                <w:rFonts w:ascii="Arial" w:hAnsi="Arial" w:cs="Arial"/>
                <w:sz w:val="18"/>
              </w:rPr>
              <w:t>.</w:t>
            </w:r>
          </w:p>
        </w:tc>
      </w:tr>
      <w:tr w:rsidR="0070503A" w:rsidRPr="00D978B6" w14:paraId="4F4E31C5" w14:textId="77777777" w:rsidTr="00D25A4F">
        <w:trPr>
          <w:jc w:val="center"/>
        </w:trPr>
        <w:tc>
          <w:tcPr>
            <w:tcW w:w="1696" w:type="dxa"/>
          </w:tcPr>
          <w:p w14:paraId="3B901949"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spec</w:t>
            </w:r>
          </w:p>
        </w:tc>
        <w:tc>
          <w:tcPr>
            <w:tcW w:w="2127" w:type="dxa"/>
          </w:tcPr>
          <w:p w14:paraId="2226CC67" w14:textId="77777777" w:rsidR="0070503A" w:rsidRPr="00145E77" w:rsidRDefault="0070503A" w:rsidP="00D25A4F">
            <w:pPr>
              <w:keepNext/>
              <w:keepLines/>
              <w:spacing w:after="0"/>
              <w:rPr>
                <w:rFonts w:ascii="Arial" w:hAnsi="Arial" w:cs="Arial"/>
                <w:sz w:val="18"/>
              </w:rPr>
            </w:pPr>
            <w:r>
              <w:rPr>
                <w:rFonts w:ascii="Arial" w:hAnsi="Arial" w:cs="Arial"/>
                <w:sz w:val="18"/>
              </w:rPr>
              <w:t>HorizontalPodAutoscalerSpec</w:t>
            </w:r>
          </w:p>
        </w:tc>
        <w:tc>
          <w:tcPr>
            <w:tcW w:w="5792" w:type="dxa"/>
          </w:tcPr>
          <w:p w14:paraId="457C5ED0"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 xml:space="preserve">Specifies the </w:t>
            </w:r>
            <w:r>
              <w:rPr>
                <w:rFonts w:ascii="Arial" w:hAnsi="Arial" w:cs="Arial"/>
                <w:sz w:val="18"/>
              </w:rPr>
              <w:t>min-max replica count and behavior of the</w:t>
            </w:r>
            <w:r w:rsidRPr="00145E77">
              <w:rPr>
                <w:rFonts w:ascii="Arial" w:hAnsi="Arial" w:cs="Arial"/>
                <w:sz w:val="18"/>
              </w:rPr>
              <w:t xml:space="preserve"> </w:t>
            </w:r>
            <w:r>
              <w:rPr>
                <w:rFonts w:ascii="Arial" w:hAnsi="Arial" w:cs="Arial"/>
                <w:sz w:val="18"/>
              </w:rPr>
              <w:t>HorizontalPodAutoscaler</w:t>
            </w:r>
            <w:r w:rsidRPr="00145E77">
              <w:rPr>
                <w:rFonts w:ascii="Arial" w:hAnsi="Arial" w:cs="Arial"/>
                <w:sz w:val="18"/>
              </w:rPr>
              <w:t xml:space="preserve"> resource.</w:t>
            </w:r>
          </w:p>
        </w:tc>
      </w:tr>
      <w:tr w:rsidR="0070503A" w:rsidRPr="00D978B6" w14:paraId="4E63B127" w14:textId="77777777" w:rsidTr="00D25A4F">
        <w:trPr>
          <w:jc w:val="center"/>
        </w:trPr>
        <w:tc>
          <w:tcPr>
            <w:tcW w:w="1696" w:type="dxa"/>
          </w:tcPr>
          <w:p w14:paraId="05D8351A"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status</w:t>
            </w:r>
          </w:p>
        </w:tc>
        <w:tc>
          <w:tcPr>
            <w:tcW w:w="2127" w:type="dxa"/>
          </w:tcPr>
          <w:p w14:paraId="5279D473" w14:textId="77777777" w:rsidR="0070503A" w:rsidRPr="00145E77" w:rsidRDefault="0070503A" w:rsidP="00D25A4F">
            <w:pPr>
              <w:keepNext/>
              <w:keepLines/>
              <w:spacing w:after="0"/>
              <w:rPr>
                <w:rFonts w:ascii="Arial" w:hAnsi="Arial" w:cs="Arial"/>
                <w:sz w:val="18"/>
              </w:rPr>
            </w:pPr>
            <w:r>
              <w:rPr>
                <w:rFonts w:ascii="Arial" w:hAnsi="Arial" w:cs="Arial"/>
                <w:sz w:val="18"/>
              </w:rPr>
              <w:t>HorizontalPodAutoscalerStatus</w:t>
            </w:r>
          </w:p>
        </w:tc>
        <w:tc>
          <w:tcPr>
            <w:tcW w:w="5792" w:type="dxa"/>
          </w:tcPr>
          <w:p w14:paraId="26D82DD9"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 xml:space="preserve">Represents the most recent observed status of the </w:t>
            </w:r>
            <w:r>
              <w:rPr>
                <w:rFonts w:ascii="Arial" w:hAnsi="Arial" w:cs="Arial"/>
                <w:sz w:val="18"/>
              </w:rPr>
              <w:t>HorizontalPodAutoscaler</w:t>
            </w:r>
            <w:r w:rsidRPr="00145E77">
              <w:rPr>
                <w:rFonts w:ascii="Arial" w:hAnsi="Arial" w:cs="Arial"/>
                <w:sz w:val="18"/>
              </w:rPr>
              <w:t xml:space="preserve"> resource.</w:t>
            </w:r>
          </w:p>
        </w:tc>
      </w:tr>
    </w:tbl>
    <w:p w14:paraId="618FFE68" w14:textId="77777777" w:rsidR="0070503A" w:rsidRDefault="0070503A" w:rsidP="0070503A"/>
    <w:p w14:paraId="6C1FC26E" w14:textId="517E0C7D" w:rsidR="0070503A" w:rsidRDefault="0070503A" w:rsidP="0070503A">
      <w:r w:rsidRPr="00E40455">
        <w:t xml:space="preserve">Table </w:t>
      </w:r>
      <w:r>
        <w:t xml:space="preserve">4.3.1.4.3-2 provides relevant K8s HorizontalPodAutoscaler resource URIs and supported HTTP methods using O2dms interface. For the SMO to lifecycle manage a K8s HorizontalPodAutoscaler resource in a chosen K8s cluster using O2dms K8s profile, it shall use the URIs, and HTTP methods listed in </w:t>
      </w:r>
      <w:r w:rsidRPr="00E40455">
        <w:t xml:space="preserve">Table </w:t>
      </w:r>
      <w:r>
        <w:t xml:space="preserve">4.3.1.4.3-2 with K8s standard query and body parameters for HorizontalPodAutoscaler resource included in the HTTP request </w:t>
      </w:r>
      <w:r w:rsidR="00407B4E">
        <w:fldChar w:fldCharType="begin"/>
      </w:r>
      <w:r w:rsidR="00407B4E">
        <w:instrText xml:space="preserve"> REF _Ref109647711 \r \h </w:instrText>
      </w:r>
      <w:r w:rsidR="00407B4E">
        <w:fldChar w:fldCharType="separate"/>
      </w:r>
      <w:r w:rsidR="00DB0455">
        <w:t>[5]</w:t>
      </w:r>
      <w:r w:rsidR="00407B4E">
        <w:fldChar w:fldCharType="end"/>
      </w:r>
      <w:r>
        <w:t>.</w:t>
      </w:r>
    </w:p>
    <w:p w14:paraId="1972F052" w14:textId="77777777" w:rsidR="0070503A" w:rsidRPr="00E95036" w:rsidRDefault="0070503A" w:rsidP="0070503A">
      <w:pPr>
        <w:jc w:val="center"/>
        <w:rPr>
          <w:b/>
          <w:bCs/>
        </w:rPr>
      </w:pPr>
      <w:r w:rsidRPr="00E95036">
        <w:rPr>
          <w:b/>
          <w:bCs/>
        </w:rPr>
        <w:t>Table 4.3.1.4.3-2: HorizontalPodAutoscaler resource URIs and HTTP methods supported using O2dms K8s profile</w:t>
      </w:r>
    </w:p>
    <w:tbl>
      <w:tblPr>
        <w:tblStyle w:val="TableGrid12"/>
        <w:tblW w:w="0" w:type="auto"/>
        <w:jc w:val="center"/>
        <w:tblLook w:val="04A0" w:firstRow="1" w:lastRow="0" w:firstColumn="1" w:lastColumn="0" w:noHBand="0" w:noVBand="1"/>
      </w:tblPr>
      <w:tblGrid>
        <w:gridCol w:w="4248"/>
        <w:gridCol w:w="5381"/>
      </w:tblGrid>
      <w:tr w:rsidR="0070503A" w:rsidRPr="00D978B6" w14:paraId="6F60D47E" w14:textId="77777777" w:rsidTr="00D25A4F">
        <w:trPr>
          <w:jc w:val="center"/>
        </w:trPr>
        <w:tc>
          <w:tcPr>
            <w:tcW w:w="4248" w:type="dxa"/>
            <w:shd w:val="clear" w:color="auto" w:fill="E7E6E6" w:themeFill="background2"/>
          </w:tcPr>
          <w:p w14:paraId="697A4517" w14:textId="77777777" w:rsidR="0070503A" w:rsidRPr="00145E77" w:rsidRDefault="0070503A" w:rsidP="00D25A4F">
            <w:pPr>
              <w:keepNext/>
              <w:keepLines/>
              <w:spacing w:after="0"/>
              <w:jc w:val="center"/>
              <w:rPr>
                <w:rFonts w:ascii="Arial" w:hAnsi="Arial" w:cs="Arial"/>
                <w:b/>
                <w:sz w:val="18"/>
              </w:rPr>
            </w:pPr>
            <w:r w:rsidRPr="00145E77">
              <w:rPr>
                <w:rFonts w:ascii="Arial" w:hAnsi="Arial" w:cs="Arial"/>
                <w:b/>
                <w:sz w:val="18"/>
              </w:rPr>
              <w:lastRenderedPageBreak/>
              <w:t xml:space="preserve">Relevant </w:t>
            </w:r>
            <w:r>
              <w:rPr>
                <w:rFonts w:ascii="Arial" w:hAnsi="Arial" w:cs="Arial"/>
                <w:b/>
                <w:sz w:val="18"/>
              </w:rPr>
              <w:t>HorizontalPodAutoscaler</w:t>
            </w:r>
            <w:r w:rsidRPr="00145E77">
              <w:rPr>
                <w:rFonts w:ascii="Arial" w:hAnsi="Arial" w:cs="Arial"/>
                <w:b/>
                <w:sz w:val="18"/>
              </w:rPr>
              <w:t xml:space="preserve"> Resource URIs</w:t>
            </w:r>
          </w:p>
        </w:tc>
        <w:tc>
          <w:tcPr>
            <w:tcW w:w="5381" w:type="dxa"/>
            <w:shd w:val="clear" w:color="auto" w:fill="E7E6E6" w:themeFill="background2"/>
          </w:tcPr>
          <w:p w14:paraId="12B97241" w14:textId="77777777" w:rsidR="0070503A" w:rsidRPr="00145E77" w:rsidRDefault="0070503A" w:rsidP="00D25A4F">
            <w:pPr>
              <w:keepNext/>
              <w:keepLines/>
              <w:spacing w:after="0"/>
              <w:jc w:val="center"/>
              <w:rPr>
                <w:rFonts w:ascii="Arial" w:hAnsi="Arial" w:cs="Arial"/>
                <w:b/>
                <w:sz w:val="18"/>
              </w:rPr>
            </w:pPr>
            <w:r w:rsidRPr="00145E77">
              <w:rPr>
                <w:rFonts w:ascii="Arial" w:hAnsi="Arial" w:cs="Arial"/>
                <w:b/>
                <w:sz w:val="18"/>
              </w:rPr>
              <w:t xml:space="preserve">Supported HTTP Methods </w:t>
            </w:r>
          </w:p>
        </w:tc>
      </w:tr>
      <w:tr w:rsidR="0070503A" w:rsidRPr="00D978B6" w14:paraId="26AA0ED8" w14:textId="77777777" w:rsidTr="00D25A4F">
        <w:trPr>
          <w:jc w:val="center"/>
        </w:trPr>
        <w:tc>
          <w:tcPr>
            <w:tcW w:w="4248" w:type="dxa"/>
          </w:tcPr>
          <w:p w14:paraId="70C4DE68" w14:textId="77777777" w:rsidR="0070503A" w:rsidRDefault="0070503A" w:rsidP="00D25A4F">
            <w:pPr>
              <w:keepNext/>
              <w:keepLines/>
              <w:spacing w:after="0"/>
              <w:rPr>
                <w:rFonts w:ascii="Arial" w:hAnsi="Arial" w:cs="Arial"/>
                <w:sz w:val="18"/>
              </w:rPr>
            </w:pPr>
            <w:r w:rsidRPr="00145E77">
              <w:rPr>
                <w:rFonts w:ascii="Arial" w:hAnsi="Arial" w:cs="Arial"/>
                <w:sz w:val="18"/>
              </w:rPr>
              <w:t>/apis/a</w:t>
            </w:r>
            <w:r>
              <w:rPr>
                <w:rFonts w:ascii="Arial" w:hAnsi="Arial" w:cs="Arial"/>
                <w:sz w:val="18"/>
              </w:rPr>
              <w:t>utoscaling/v2/namespaces/{namespace}/</w:t>
            </w:r>
          </w:p>
          <w:p w14:paraId="4B9526B4" w14:textId="77777777" w:rsidR="0070503A" w:rsidRPr="00145E77" w:rsidRDefault="0070503A" w:rsidP="00D25A4F">
            <w:pPr>
              <w:keepNext/>
              <w:keepLines/>
              <w:spacing w:after="0"/>
              <w:rPr>
                <w:rFonts w:ascii="Arial" w:hAnsi="Arial" w:cs="Arial"/>
                <w:sz w:val="18"/>
              </w:rPr>
            </w:pPr>
            <w:r>
              <w:rPr>
                <w:rFonts w:ascii="Arial" w:hAnsi="Arial" w:cs="Arial"/>
                <w:sz w:val="18"/>
              </w:rPr>
              <w:t>horizontalpodautoscalers</w:t>
            </w:r>
          </w:p>
        </w:tc>
        <w:tc>
          <w:tcPr>
            <w:tcW w:w="5381" w:type="dxa"/>
          </w:tcPr>
          <w:p w14:paraId="33FAA906"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POST: Create a </w:t>
            </w:r>
            <w:r>
              <w:rPr>
                <w:rFonts w:ascii="Arial" w:eastAsia="Calibri" w:hAnsi="Arial" w:cs="Arial"/>
                <w:sz w:val="18"/>
              </w:rPr>
              <w:t>HorizontalPodAutoscaler</w:t>
            </w:r>
            <w:r w:rsidRPr="00145E77">
              <w:rPr>
                <w:rFonts w:ascii="Arial" w:eastAsia="Calibri" w:hAnsi="Arial" w:cs="Arial"/>
                <w:sz w:val="18"/>
              </w:rPr>
              <w:t xml:space="preserve"> resource in the specified </w:t>
            </w:r>
            <w:r>
              <w:rPr>
                <w:rFonts w:ascii="Arial" w:eastAsia="Calibri" w:hAnsi="Arial" w:cs="Arial"/>
                <w:sz w:val="18"/>
              </w:rPr>
              <w:t>namespace</w:t>
            </w:r>
          </w:p>
          <w:p w14:paraId="323318A8"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GET: List or watch </w:t>
            </w:r>
            <w:r>
              <w:rPr>
                <w:rFonts w:ascii="Arial" w:eastAsia="Calibri" w:hAnsi="Arial" w:cs="Arial"/>
                <w:sz w:val="18"/>
              </w:rPr>
              <w:t>HorizontalPodAutoscaler</w:t>
            </w:r>
            <w:r w:rsidRPr="00145E77">
              <w:rPr>
                <w:rFonts w:ascii="Arial" w:eastAsia="Calibri" w:hAnsi="Arial" w:cs="Arial"/>
                <w:sz w:val="18"/>
              </w:rPr>
              <w:t xml:space="preserve"> resources in the namespace</w:t>
            </w:r>
          </w:p>
          <w:p w14:paraId="6D45B7D3"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DELETE: Delete all </w:t>
            </w:r>
            <w:r>
              <w:rPr>
                <w:rFonts w:ascii="Arial" w:eastAsia="Calibri" w:hAnsi="Arial" w:cs="Arial"/>
                <w:sz w:val="18"/>
              </w:rPr>
              <w:t>HorizontalPodAutoscaler</w:t>
            </w:r>
            <w:r w:rsidRPr="00145E77">
              <w:rPr>
                <w:rFonts w:ascii="Arial" w:eastAsia="Calibri" w:hAnsi="Arial" w:cs="Arial"/>
                <w:sz w:val="18"/>
              </w:rPr>
              <w:t xml:space="preserve"> resources from the namespace</w:t>
            </w:r>
          </w:p>
        </w:tc>
      </w:tr>
      <w:tr w:rsidR="0070503A" w:rsidRPr="00D978B6" w14:paraId="6A5E95AC" w14:textId="77777777" w:rsidTr="00D25A4F">
        <w:trPr>
          <w:jc w:val="center"/>
        </w:trPr>
        <w:tc>
          <w:tcPr>
            <w:tcW w:w="4248" w:type="dxa"/>
          </w:tcPr>
          <w:p w14:paraId="65082B3D" w14:textId="77777777" w:rsidR="0070503A" w:rsidRDefault="0070503A" w:rsidP="00D25A4F">
            <w:pPr>
              <w:keepNext/>
              <w:keepLines/>
              <w:spacing w:after="0"/>
              <w:rPr>
                <w:rFonts w:ascii="Arial" w:hAnsi="Arial" w:cs="Arial"/>
                <w:sz w:val="18"/>
              </w:rPr>
            </w:pPr>
            <w:r w:rsidRPr="00145E77">
              <w:rPr>
                <w:rFonts w:ascii="Arial" w:hAnsi="Arial" w:cs="Arial"/>
                <w:sz w:val="18"/>
              </w:rPr>
              <w:t>/apis/</w:t>
            </w:r>
            <w:r>
              <w:rPr>
                <w:rFonts w:ascii="Arial" w:hAnsi="Arial" w:cs="Arial"/>
                <w:sz w:val="18"/>
              </w:rPr>
              <w:t>autoscaling/v2/namespaces/{namespace}/</w:t>
            </w:r>
          </w:p>
          <w:p w14:paraId="056FBAE6" w14:textId="4EB178F6" w:rsidR="0070503A" w:rsidRPr="00145E77" w:rsidRDefault="0078364A" w:rsidP="00D25A4F">
            <w:pPr>
              <w:keepNext/>
              <w:keepLines/>
              <w:spacing w:after="0"/>
              <w:rPr>
                <w:rFonts w:ascii="Arial" w:hAnsi="Arial" w:cs="Arial"/>
                <w:sz w:val="18"/>
              </w:rPr>
            </w:pPr>
            <w:r>
              <w:rPr>
                <w:rFonts w:ascii="Arial" w:hAnsi="Arial" w:cs="Arial"/>
                <w:sz w:val="18"/>
              </w:rPr>
              <w:t>h</w:t>
            </w:r>
            <w:r w:rsidR="0070503A">
              <w:rPr>
                <w:rFonts w:ascii="Arial" w:hAnsi="Arial" w:cs="Arial"/>
                <w:sz w:val="18"/>
              </w:rPr>
              <w:t>orizontalpodautoscalers/{name}</w:t>
            </w:r>
          </w:p>
        </w:tc>
        <w:tc>
          <w:tcPr>
            <w:tcW w:w="5381" w:type="dxa"/>
          </w:tcPr>
          <w:p w14:paraId="2A61C713"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PUT: Replace the </w:t>
            </w:r>
            <w:r>
              <w:rPr>
                <w:rFonts w:ascii="Arial" w:eastAsia="Calibri" w:hAnsi="Arial" w:cs="Arial"/>
                <w:sz w:val="18"/>
              </w:rPr>
              <w:t>HorizontalPodAutoscaler</w:t>
            </w:r>
            <w:r w:rsidRPr="00145E77">
              <w:rPr>
                <w:rFonts w:ascii="Arial" w:eastAsia="Calibri" w:hAnsi="Arial" w:cs="Arial"/>
                <w:sz w:val="18"/>
              </w:rPr>
              <w:t xml:space="preserve"> resource in the namespace</w:t>
            </w:r>
          </w:p>
          <w:p w14:paraId="041EDC41"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PATCH: Partial update the </w:t>
            </w:r>
            <w:r>
              <w:rPr>
                <w:rFonts w:ascii="Arial" w:eastAsia="Calibri" w:hAnsi="Arial" w:cs="Arial"/>
                <w:sz w:val="18"/>
              </w:rPr>
              <w:t>HorizontalPodAutoscaler</w:t>
            </w:r>
            <w:r w:rsidRPr="00145E77">
              <w:rPr>
                <w:rFonts w:ascii="Arial" w:eastAsia="Calibri" w:hAnsi="Arial" w:cs="Arial"/>
                <w:sz w:val="18"/>
              </w:rPr>
              <w:t xml:space="preserve"> resource in the namespace</w:t>
            </w:r>
          </w:p>
          <w:p w14:paraId="2EF44D81"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DELETE: Delete the </w:t>
            </w:r>
            <w:r>
              <w:rPr>
                <w:rFonts w:ascii="Arial" w:eastAsia="Calibri" w:hAnsi="Arial" w:cs="Arial"/>
                <w:sz w:val="18"/>
              </w:rPr>
              <w:t>HorizontalPodAutoscaler</w:t>
            </w:r>
            <w:r w:rsidRPr="00145E77">
              <w:rPr>
                <w:rFonts w:ascii="Arial" w:eastAsia="Calibri" w:hAnsi="Arial" w:cs="Arial"/>
                <w:sz w:val="18"/>
              </w:rPr>
              <w:t xml:space="preserve"> resource from the namespace</w:t>
            </w:r>
          </w:p>
          <w:p w14:paraId="6D4E27ED"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GET: Read the </w:t>
            </w:r>
            <w:r>
              <w:rPr>
                <w:rFonts w:ascii="Arial" w:eastAsia="Calibri" w:hAnsi="Arial" w:cs="Arial"/>
                <w:sz w:val="18"/>
              </w:rPr>
              <w:t>HorizontalPodAutoscaler</w:t>
            </w:r>
            <w:r w:rsidRPr="00145E77">
              <w:rPr>
                <w:rFonts w:ascii="Arial" w:eastAsia="Calibri" w:hAnsi="Arial" w:cs="Arial"/>
                <w:sz w:val="18"/>
              </w:rPr>
              <w:t xml:space="preserve"> resource in the namespace</w:t>
            </w:r>
          </w:p>
        </w:tc>
      </w:tr>
    </w:tbl>
    <w:p w14:paraId="49A0DAF3" w14:textId="77777777" w:rsidR="0070503A" w:rsidRPr="00CA550C" w:rsidRDefault="0070503A" w:rsidP="0070503A"/>
    <w:p w14:paraId="3AFC7298" w14:textId="77777777" w:rsidR="0070503A" w:rsidRDefault="0070503A" w:rsidP="0070503A">
      <w:pPr>
        <w:pStyle w:val="Heading5"/>
      </w:pPr>
      <w:r>
        <w:t>PodDisruptionBudget</w:t>
      </w:r>
    </w:p>
    <w:p w14:paraId="01C514A7" w14:textId="77777777" w:rsidR="0070503A" w:rsidRDefault="0070503A" w:rsidP="0070503A">
      <w:r>
        <w:t xml:space="preserve">A K8s PodDisruptionBudget resource is used to ensure that a specific number of Pod instances belonging to a workload resource (e.g., Deployments, StatefulSets) are available in the cluster in a healthy running state in the event of planned or unplanned Pod disruptions. A K8s PodDisruptionBudget resource ensures that the application or service offered by the Pods remains available in the event of concurrent disruptions due to Pod termination events. The number of healthy Pod instances required during disruption events can be specified as a minimum-available or maximum-unavialable number. </w:t>
      </w:r>
    </w:p>
    <w:p w14:paraId="00B5FF92" w14:textId="77777777" w:rsidR="0070503A" w:rsidRDefault="0070503A" w:rsidP="0070503A">
      <w:r w:rsidRPr="00E40455">
        <w:t xml:space="preserve">Table </w:t>
      </w:r>
      <w:r>
        <w:t xml:space="preserve">4.3.1.4.4-1 provides details of the standard K8s PodDisruptionBudget resource specification. </w:t>
      </w:r>
    </w:p>
    <w:p w14:paraId="611A40A8" w14:textId="2652A0F9" w:rsidR="0070503A" w:rsidRPr="00E95036" w:rsidRDefault="0070503A" w:rsidP="0070503A">
      <w:pPr>
        <w:jc w:val="center"/>
        <w:rPr>
          <w:b/>
          <w:bCs/>
        </w:rPr>
      </w:pPr>
      <w:r w:rsidRPr="00E95036">
        <w:rPr>
          <w:b/>
          <w:bCs/>
        </w:rPr>
        <w:t xml:space="preserve">Table 4.3.1.4.4-1: PodDisruptionBudget resource specification </w:t>
      </w:r>
      <w:r w:rsidR="00407B4E">
        <w:rPr>
          <w:b/>
          <w:bCs/>
        </w:rPr>
        <w:fldChar w:fldCharType="begin"/>
      </w:r>
      <w:r w:rsidR="00407B4E">
        <w:rPr>
          <w:b/>
          <w:bCs/>
        </w:rPr>
        <w:instrText xml:space="preserve"> REF _Ref109647711 \r \h </w:instrText>
      </w:r>
      <w:r w:rsidR="00407B4E">
        <w:rPr>
          <w:b/>
          <w:bCs/>
        </w:rPr>
      </w:r>
      <w:r w:rsidR="00407B4E">
        <w:rPr>
          <w:b/>
          <w:bCs/>
        </w:rPr>
        <w:fldChar w:fldCharType="separate"/>
      </w:r>
      <w:r w:rsidR="00DB0455">
        <w:rPr>
          <w:b/>
          <w:bCs/>
        </w:rPr>
        <w:t>[5]</w:t>
      </w:r>
      <w:r w:rsidR="00407B4E">
        <w:rPr>
          <w:b/>
          <w:bCs/>
        </w:rPr>
        <w:fldChar w:fldCharType="end"/>
      </w:r>
      <w:r w:rsidR="00407B4E" w:rsidRPr="00E95036">
        <w:rPr>
          <w:b/>
          <w:bCs/>
        </w:rPr>
        <w:t xml:space="preserve"> </w:t>
      </w:r>
    </w:p>
    <w:tbl>
      <w:tblPr>
        <w:tblStyle w:val="TableGrid12"/>
        <w:tblW w:w="0" w:type="auto"/>
        <w:jc w:val="center"/>
        <w:tblLook w:val="04A0" w:firstRow="1" w:lastRow="0" w:firstColumn="1" w:lastColumn="0" w:noHBand="0" w:noVBand="1"/>
      </w:tblPr>
      <w:tblGrid>
        <w:gridCol w:w="1656"/>
        <w:gridCol w:w="2428"/>
        <w:gridCol w:w="5545"/>
      </w:tblGrid>
      <w:tr w:rsidR="0070503A" w:rsidRPr="00D978B6" w14:paraId="3DC54CBE" w14:textId="77777777" w:rsidTr="00D25A4F">
        <w:trPr>
          <w:jc w:val="center"/>
        </w:trPr>
        <w:tc>
          <w:tcPr>
            <w:tcW w:w="1696" w:type="dxa"/>
            <w:shd w:val="clear" w:color="auto" w:fill="E7E6E6" w:themeFill="background2"/>
          </w:tcPr>
          <w:p w14:paraId="472F5BD8" w14:textId="77777777" w:rsidR="0070503A" w:rsidRPr="00145E77" w:rsidRDefault="0070503A" w:rsidP="00D25A4F">
            <w:pPr>
              <w:keepNext/>
              <w:keepLines/>
              <w:spacing w:after="0"/>
              <w:rPr>
                <w:rFonts w:ascii="Arial" w:hAnsi="Arial" w:cs="Arial"/>
                <w:b/>
                <w:sz w:val="18"/>
              </w:rPr>
            </w:pPr>
            <w:r w:rsidRPr="00145E77">
              <w:rPr>
                <w:rFonts w:ascii="Arial" w:hAnsi="Arial" w:cs="Arial"/>
                <w:b/>
                <w:sz w:val="18"/>
              </w:rPr>
              <w:t>Resource Field</w:t>
            </w:r>
          </w:p>
        </w:tc>
        <w:tc>
          <w:tcPr>
            <w:tcW w:w="2127" w:type="dxa"/>
            <w:shd w:val="clear" w:color="auto" w:fill="E7E6E6" w:themeFill="background2"/>
          </w:tcPr>
          <w:p w14:paraId="7EE34D00" w14:textId="77777777" w:rsidR="0070503A" w:rsidRPr="00145E77" w:rsidRDefault="0070503A" w:rsidP="00D25A4F">
            <w:pPr>
              <w:keepNext/>
              <w:keepLines/>
              <w:spacing w:after="0"/>
              <w:rPr>
                <w:rFonts w:ascii="Arial" w:hAnsi="Arial" w:cs="Arial"/>
                <w:b/>
                <w:sz w:val="18"/>
              </w:rPr>
            </w:pPr>
            <w:r w:rsidRPr="00145E77">
              <w:rPr>
                <w:rFonts w:ascii="Arial" w:hAnsi="Arial" w:cs="Arial"/>
                <w:b/>
                <w:sz w:val="18"/>
              </w:rPr>
              <w:t xml:space="preserve">Resource Field Type </w:t>
            </w:r>
          </w:p>
        </w:tc>
        <w:tc>
          <w:tcPr>
            <w:tcW w:w="5792" w:type="dxa"/>
            <w:shd w:val="clear" w:color="auto" w:fill="E7E6E6" w:themeFill="background2"/>
          </w:tcPr>
          <w:p w14:paraId="710DE98A" w14:textId="77777777" w:rsidR="0070503A" w:rsidRPr="00145E77" w:rsidRDefault="0070503A" w:rsidP="00D25A4F">
            <w:pPr>
              <w:keepNext/>
              <w:keepLines/>
              <w:spacing w:after="0"/>
              <w:rPr>
                <w:rFonts w:ascii="Arial" w:hAnsi="Arial" w:cs="Arial"/>
                <w:b/>
                <w:sz w:val="18"/>
              </w:rPr>
            </w:pPr>
            <w:r w:rsidRPr="00145E77">
              <w:rPr>
                <w:rFonts w:ascii="Arial" w:hAnsi="Arial" w:cs="Arial"/>
                <w:b/>
                <w:sz w:val="18"/>
              </w:rPr>
              <w:t>Resource Field Description</w:t>
            </w:r>
          </w:p>
        </w:tc>
      </w:tr>
      <w:tr w:rsidR="0070503A" w:rsidRPr="00D978B6" w14:paraId="54B739B7" w14:textId="77777777" w:rsidTr="00D25A4F">
        <w:trPr>
          <w:jc w:val="center"/>
        </w:trPr>
        <w:tc>
          <w:tcPr>
            <w:tcW w:w="1696" w:type="dxa"/>
          </w:tcPr>
          <w:p w14:paraId="551DE75E" w14:textId="77777777" w:rsidR="0070503A" w:rsidRPr="00145E77" w:rsidRDefault="0070503A" w:rsidP="00D25A4F">
            <w:pPr>
              <w:keepNext/>
              <w:keepLines/>
              <w:spacing w:after="0"/>
              <w:rPr>
                <w:rFonts w:ascii="Arial" w:hAnsi="Arial" w:cs="Arial"/>
                <w:sz w:val="18"/>
              </w:rPr>
            </w:pPr>
            <w:r>
              <w:rPr>
                <w:rFonts w:ascii="Arial" w:hAnsi="Arial" w:cs="Arial"/>
                <w:sz w:val="18"/>
              </w:rPr>
              <w:t>apiVersion</w:t>
            </w:r>
          </w:p>
        </w:tc>
        <w:tc>
          <w:tcPr>
            <w:tcW w:w="2127" w:type="dxa"/>
          </w:tcPr>
          <w:p w14:paraId="7741F2E3"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string</w:t>
            </w:r>
          </w:p>
        </w:tc>
        <w:tc>
          <w:tcPr>
            <w:tcW w:w="5792" w:type="dxa"/>
          </w:tcPr>
          <w:p w14:paraId="380FE454"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 xml:space="preserve">Defines the versioned schema of the </w:t>
            </w:r>
            <w:r>
              <w:rPr>
                <w:rFonts w:ascii="Arial" w:hAnsi="Arial" w:cs="Arial"/>
                <w:sz w:val="18"/>
              </w:rPr>
              <w:t>PodDisruptionBudget</w:t>
            </w:r>
            <w:r w:rsidRPr="00145E77">
              <w:rPr>
                <w:rFonts w:ascii="Arial" w:hAnsi="Arial" w:cs="Arial"/>
                <w:sz w:val="18"/>
              </w:rPr>
              <w:t xml:space="preserve"> resource. </w:t>
            </w:r>
          </w:p>
        </w:tc>
      </w:tr>
      <w:tr w:rsidR="0070503A" w:rsidRPr="00D978B6" w14:paraId="1A1C4399" w14:textId="77777777" w:rsidTr="00D25A4F">
        <w:trPr>
          <w:jc w:val="center"/>
        </w:trPr>
        <w:tc>
          <w:tcPr>
            <w:tcW w:w="1696" w:type="dxa"/>
          </w:tcPr>
          <w:p w14:paraId="142DFB19"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kind</w:t>
            </w:r>
          </w:p>
        </w:tc>
        <w:tc>
          <w:tcPr>
            <w:tcW w:w="2127" w:type="dxa"/>
          </w:tcPr>
          <w:p w14:paraId="4306AAD9"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string</w:t>
            </w:r>
          </w:p>
        </w:tc>
        <w:tc>
          <w:tcPr>
            <w:tcW w:w="5792" w:type="dxa"/>
          </w:tcPr>
          <w:p w14:paraId="71D52C95"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 xml:space="preserve">Represents the REST resource for </w:t>
            </w:r>
            <w:r>
              <w:rPr>
                <w:rFonts w:ascii="Arial" w:hAnsi="Arial" w:cs="Arial"/>
                <w:sz w:val="18"/>
              </w:rPr>
              <w:t>PodDisruptionBudget</w:t>
            </w:r>
            <w:r w:rsidRPr="00145E77">
              <w:rPr>
                <w:rFonts w:ascii="Arial" w:hAnsi="Arial" w:cs="Arial"/>
                <w:sz w:val="18"/>
              </w:rPr>
              <w:t xml:space="preserve"> resource. The K8s API Server may infer this from the endpoint the client submits the request to. The value cannot be updated.</w:t>
            </w:r>
          </w:p>
        </w:tc>
      </w:tr>
      <w:tr w:rsidR="0070503A" w:rsidRPr="00D978B6" w14:paraId="1F616291" w14:textId="77777777" w:rsidTr="00D25A4F">
        <w:trPr>
          <w:jc w:val="center"/>
        </w:trPr>
        <w:tc>
          <w:tcPr>
            <w:tcW w:w="1696" w:type="dxa"/>
          </w:tcPr>
          <w:p w14:paraId="4959F49C"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metadata</w:t>
            </w:r>
          </w:p>
        </w:tc>
        <w:tc>
          <w:tcPr>
            <w:tcW w:w="2127" w:type="dxa"/>
          </w:tcPr>
          <w:p w14:paraId="1B09EF13"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ObjectMeta</w:t>
            </w:r>
          </w:p>
        </w:tc>
        <w:tc>
          <w:tcPr>
            <w:tcW w:w="5792" w:type="dxa"/>
          </w:tcPr>
          <w:p w14:paraId="67255CAE" w14:textId="632BB2B2" w:rsidR="0070503A" w:rsidRPr="00145E77" w:rsidRDefault="0070503A" w:rsidP="00D25A4F">
            <w:pPr>
              <w:keepNext/>
              <w:keepLines/>
              <w:spacing w:after="0"/>
              <w:rPr>
                <w:rFonts w:ascii="Arial" w:hAnsi="Arial" w:cs="Arial"/>
                <w:sz w:val="18"/>
              </w:rPr>
            </w:pPr>
            <w:r w:rsidRPr="00145E77">
              <w:rPr>
                <w:rFonts w:ascii="Arial" w:hAnsi="Arial" w:cs="Arial"/>
                <w:sz w:val="18"/>
              </w:rPr>
              <w:t xml:space="preserve">Standard metadata of the </w:t>
            </w:r>
            <w:r>
              <w:rPr>
                <w:rFonts w:ascii="Arial" w:hAnsi="Arial" w:cs="Arial"/>
                <w:sz w:val="18"/>
              </w:rPr>
              <w:t>PodDisruptionBudget</w:t>
            </w:r>
            <w:r w:rsidRPr="00145E77">
              <w:rPr>
                <w:rFonts w:ascii="Arial" w:hAnsi="Arial" w:cs="Arial"/>
                <w:sz w:val="18"/>
              </w:rPr>
              <w:t xml:space="preserve"> resource </w:t>
            </w:r>
            <w:r w:rsidR="00407B4E">
              <w:rPr>
                <w:rFonts w:ascii="Arial" w:hAnsi="Arial" w:cs="Arial"/>
                <w:sz w:val="18"/>
              </w:rPr>
              <w:fldChar w:fldCharType="begin"/>
            </w:r>
            <w:r w:rsidR="00407B4E">
              <w:rPr>
                <w:rFonts w:ascii="Arial" w:hAnsi="Arial" w:cs="Arial"/>
                <w:sz w:val="18"/>
              </w:rPr>
              <w:instrText xml:space="preserve"> REF _Ref104551316 \r \h </w:instrText>
            </w:r>
            <w:r w:rsidR="00407B4E">
              <w:rPr>
                <w:rFonts w:ascii="Arial" w:hAnsi="Arial" w:cs="Arial"/>
                <w:sz w:val="18"/>
              </w:rPr>
            </w:r>
            <w:r w:rsidR="00407B4E">
              <w:rPr>
                <w:rFonts w:ascii="Arial" w:hAnsi="Arial" w:cs="Arial"/>
                <w:sz w:val="18"/>
              </w:rPr>
              <w:fldChar w:fldCharType="separate"/>
            </w:r>
            <w:r w:rsidR="00DB0455">
              <w:rPr>
                <w:rFonts w:ascii="Arial" w:hAnsi="Arial" w:cs="Arial"/>
                <w:sz w:val="18"/>
              </w:rPr>
              <w:t>[6]</w:t>
            </w:r>
            <w:r w:rsidR="00407B4E">
              <w:rPr>
                <w:rFonts w:ascii="Arial" w:hAnsi="Arial" w:cs="Arial"/>
                <w:sz w:val="18"/>
              </w:rPr>
              <w:fldChar w:fldCharType="end"/>
            </w:r>
            <w:r>
              <w:rPr>
                <w:rFonts w:ascii="Arial" w:hAnsi="Arial" w:cs="Arial"/>
                <w:sz w:val="18"/>
              </w:rPr>
              <w:t>.</w:t>
            </w:r>
          </w:p>
        </w:tc>
      </w:tr>
      <w:tr w:rsidR="0070503A" w:rsidRPr="00D978B6" w14:paraId="138D152D" w14:textId="77777777" w:rsidTr="00D25A4F">
        <w:trPr>
          <w:jc w:val="center"/>
        </w:trPr>
        <w:tc>
          <w:tcPr>
            <w:tcW w:w="1696" w:type="dxa"/>
          </w:tcPr>
          <w:p w14:paraId="760F28F8"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spec</w:t>
            </w:r>
          </w:p>
        </w:tc>
        <w:tc>
          <w:tcPr>
            <w:tcW w:w="2127" w:type="dxa"/>
          </w:tcPr>
          <w:p w14:paraId="3EA39932" w14:textId="77777777" w:rsidR="0070503A" w:rsidRPr="00145E77" w:rsidRDefault="0070503A" w:rsidP="00D25A4F">
            <w:pPr>
              <w:keepNext/>
              <w:keepLines/>
              <w:spacing w:after="0"/>
              <w:rPr>
                <w:rFonts w:ascii="Arial" w:hAnsi="Arial" w:cs="Arial"/>
                <w:sz w:val="18"/>
              </w:rPr>
            </w:pPr>
            <w:r>
              <w:rPr>
                <w:rFonts w:ascii="Arial" w:hAnsi="Arial" w:cs="Arial"/>
                <w:sz w:val="18"/>
              </w:rPr>
              <w:t>PodDisruptionBudgetSpec</w:t>
            </w:r>
          </w:p>
        </w:tc>
        <w:tc>
          <w:tcPr>
            <w:tcW w:w="5792" w:type="dxa"/>
          </w:tcPr>
          <w:p w14:paraId="2538EA9B"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 xml:space="preserve">Specifies the desired </w:t>
            </w:r>
            <w:r>
              <w:rPr>
                <w:rFonts w:ascii="Arial" w:hAnsi="Arial" w:cs="Arial"/>
                <w:sz w:val="18"/>
              </w:rPr>
              <w:t>behavior of PodDisruptionBudge resource.</w:t>
            </w:r>
          </w:p>
        </w:tc>
      </w:tr>
      <w:tr w:rsidR="0070503A" w:rsidRPr="00D978B6" w14:paraId="6C01BDEC" w14:textId="77777777" w:rsidTr="00D25A4F">
        <w:trPr>
          <w:jc w:val="center"/>
        </w:trPr>
        <w:tc>
          <w:tcPr>
            <w:tcW w:w="1696" w:type="dxa"/>
          </w:tcPr>
          <w:p w14:paraId="26722329"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status</w:t>
            </w:r>
          </w:p>
        </w:tc>
        <w:tc>
          <w:tcPr>
            <w:tcW w:w="2127" w:type="dxa"/>
          </w:tcPr>
          <w:p w14:paraId="03BB9E23" w14:textId="77777777" w:rsidR="0070503A" w:rsidRPr="00145E77" w:rsidRDefault="0070503A" w:rsidP="00D25A4F">
            <w:pPr>
              <w:keepNext/>
              <w:keepLines/>
              <w:spacing w:after="0"/>
              <w:rPr>
                <w:rFonts w:ascii="Arial" w:hAnsi="Arial" w:cs="Arial"/>
                <w:sz w:val="18"/>
              </w:rPr>
            </w:pPr>
            <w:r>
              <w:rPr>
                <w:rFonts w:ascii="Arial" w:hAnsi="Arial" w:cs="Arial"/>
                <w:sz w:val="18"/>
              </w:rPr>
              <w:t>PodDisruptionBudgetStatus</w:t>
            </w:r>
          </w:p>
        </w:tc>
        <w:tc>
          <w:tcPr>
            <w:tcW w:w="5792" w:type="dxa"/>
          </w:tcPr>
          <w:p w14:paraId="4FAE47B5" w14:textId="77777777" w:rsidR="0070503A" w:rsidRPr="00145E77" w:rsidRDefault="0070503A" w:rsidP="00D25A4F">
            <w:pPr>
              <w:keepNext/>
              <w:keepLines/>
              <w:spacing w:after="0"/>
              <w:rPr>
                <w:rFonts w:ascii="Arial" w:hAnsi="Arial" w:cs="Arial"/>
                <w:sz w:val="18"/>
              </w:rPr>
            </w:pPr>
            <w:r w:rsidRPr="00145E77">
              <w:rPr>
                <w:rFonts w:ascii="Arial" w:hAnsi="Arial" w:cs="Arial"/>
                <w:sz w:val="18"/>
              </w:rPr>
              <w:t xml:space="preserve">Represents the most recent observed status of the </w:t>
            </w:r>
            <w:r>
              <w:rPr>
                <w:rFonts w:ascii="Arial" w:hAnsi="Arial" w:cs="Arial"/>
                <w:sz w:val="18"/>
              </w:rPr>
              <w:t>PodDisruptionBudget</w:t>
            </w:r>
            <w:r w:rsidRPr="00145E77">
              <w:rPr>
                <w:rFonts w:ascii="Arial" w:hAnsi="Arial" w:cs="Arial"/>
                <w:sz w:val="18"/>
              </w:rPr>
              <w:t xml:space="preserve"> resource.</w:t>
            </w:r>
          </w:p>
        </w:tc>
      </w:tr>
    </w:tbl>
    <w:p w14:paraId="19DFF867" w14:textId="77777777" w:rsidR="0070503A" w:rsidRDefault="0070503A" w:rsidP="0070503A"/>
    <w:p w14:paraId="40495006" w14:textId="4879A419" w:rsidR="0070503A" w:rsidRDefault="0070503A" w:rsidP="0070503A">
      <w:r w:rsidRPr="00E40455">
        <w:t xml:space="preserve">Table </w:t>
      </w:r>
      <w:r>
        <w:t xml:space="preserve">4.3.1.4.4-2 provides relevant K8s PodDisruptionBudget resource URIs and supported HTTP methods using O2dms interface. For the SMO to lifecycle manage a K8s PodDisruptionBudget resource in a chosen K8s cluster using O2dms K8s profile, it shall use the URIs, and HTTP methods listed in </w:t>
      </w:r>
      <w:r w:rsidRPr="00E40455">
        <w:t xml:space="preserve">Table </w:t>
      </w:r>
      <w:r>
        <w:t xml:space="preserve">4.3.1.4.4-2 with K8s standard query and body parameters for PodDisruptionBudget resource included in the HTTP request </w:t>
      </w:r>
      <w:r w:rsidR="00407B4E">
        <w:fldChar w:fldCharType="begin"/>
      </w:r>
      <w:r w:rsidR="00407B4E">
        <w:instrText xml:space="preserve"> REF _Ref109647711 \r \h </w:instrText>
      </w:r>
      <w:r w:rsidR="00407B4E">
        <w:fldChar w:fldCharType="separate"/>
      </w:r>
      <w:r w:rsidR="00DB0455">
        <w:t>[5]</w:t>
      </w:r>
      <w:r w:rsidR="00407B4E">
        <w:fldChar w:fldCharType="end"/>
      </w:r>
      <w:r>
        <w:t>.</w:t>
      </w:r>
    </w:p>
    <w:p w14:paraId="578FD064" w14:textId="77777777" w:rsidR="0070503A" w:rsidRPr="00E95036" w:rsidRDefault="0070503A" w:rsidP="0070503A">
      <w:pPr>
        <w:jc w:val="center"/>
        <w:rPr>
          <w:b/>
          <w:bCs/>
        </w:rPr>
      </w:pPr>
      <w:r w:rsidRPr="00E95036">
        <w:rPr>
          <w:b/>
          <w:bCs/>
        </w:rPr>
        <w:t>Table 4.3.1.4.4-2: PodDisruptionBudget resource URIs and HTTP methods supported using O2dms K8s profile</w:t>
      </w:r>
    </w:p>
    <w:tbl>
      <w:tblPr>
        <w:tblStyle w:val="TableGrid12"/>
        <w:tblW w:w="0" w:type="auto"/>
        <w:jc w:val="center"/>
        <w:tblLook w:val="04A0" w:firstRow="1" w:lastRow="0" w:firstColumn="1" w:lastColumn="0" w:noHBand="0" w:noVBand="1"/>
      </w:tblPr>
      <w:tblGrid>
        <w:gridCol w:w="4248"/>
        <w:gridCol w:w="5381"/>
      </w:tblGrid>
      <w:tr w:rsidR="0070503A" w:rsidRPr="00D978B6" w14:paraId="271CC4B7" w14:textId="77777777" w:rsidTr="00D25A4F">
        <w:trPr>
          <w:jc w:val="center"/>
        </w:trPr>
        <w:tc>
          <w:tcPr>
            <w:tcW w:w="4248" w:type="dxa"/>
            <w:shd w:val="clear" w:color="auto" w:fill="E7E6E6" w:themeFill="background2"/>
          </w:tcPr>
          <w:p w14:paraId="433A80D7" w14:textId="77777777" w:rsidR="0070503A" w:rsidRPr="00145E77" w:rsidRDefault="0070503A" w:rsidP="00D25A4F">
            <w:pPr>
              <w:keepNext/>
              <w:keepLines/>
              <w:spacing w:after="0"/>
              <w:jc w:val="center"/>
              <w:rPr>
                <w:rFonts w:ascii="Arial" w:hAnsi="Arial" w:cs="Arial"/>
                <w:b/>
                <w:sz w:val="18"/>
              </w:rPr>
            </w:pPr>
            <w:r w:rsidRPr="00145E77">
              <w:rPr>
                <w:rFonts w:ascii="Arial" w:hAnsi="Arial" w:cs="Arial"/>
                <w:b/>
                <w:sz w:val="18"/>
              </w:rPr>
              <w:lastRenderedPageBreak/>
              <w:t xml:space="preserve">Relevant </w:t>
            </w:r>
            <w:r>
              <w:rPr>
                <w:rFonts w:ascii="Arial" w:hAnsi="Arial" w:cs="Arial"/>
                <w:b/>
                <w:sz w:val="18"/>
              </w:rPr>
              <w:t>PodDisruptionBudget</w:t>
            </w:r>
            <w:r w:rsidRPr="00145E77">
              <w:rPr>
                <w:rFonts w:ascii="Arial" w:hAnsi="Arial" w:cs="Arial"/>
                <w:b/>
                <w:sz w:val="18"/>
              </w:rPr>
              <w:t xml:space="preserve"> Resource URIs</w:t>
            </w:r>
          </w:p>
        </w:tc>
        <w:tc>
          <w:tcPr>
            <w:tcW w:w="5381" w:type="dxa"/>
            <w:shd w:val="clear" w:color="auto" w:fill="E7E6E6" w:themeFill="background2"/>
          </w:tcPr>
          <w:p w14:paraId="366DA341" w14:textId="77777777" w:rsidR="0070503A" w:rsidRPr="00145E77" w:rsidRDefault="0070503A" w:rsidP="00D25A4F">
            <w:pPr>
              <w:keepNext/>
              <w:keepLines/>
              <w:spacing w:after="0"/>
              <w:jc w:val="center"/>
              <w:rPr>
                <w:rFonts w:ascii="Arial" w:hAnsi="Arial" w:cs="Arial"/>
                <w:b/>
                <w:sz w:val="18"/>
              </w:rPr>
            </w:pPr>
            <w:r w:rsidRPr="00145E77">
              <w:rPr>
                <w:rFonts w:ascii="Arial" w:hAnsi="Arial" w:cs="Arial"/>
                <w:b/>
                <w:sz w:val="18"/>
              </w:rPr>
              <w:t xml:space="preserve">Supported HTTP Methods </w:t>
            </w:r>
          </w:p>
        </w:tc>
      </w:tr>
      <w:tr w:rsidR="0070503A" w:rsidRPr="00D978B6" w14:paraId="171BDD7F" w14:textId="77777777" w:rsidTr="00D25A4F">
        <w:trPr>
          <w:jc w:val="center"/>
        </w:trPr>
        <w:tc>
          <w:tcPr>
            <w:tcW w:w="4248" w:type="dxa"/>
          </w:tcPr>
          <w:p w14:paraId="15B35AA1" w14:textId="77777777" w:rsidR="0070503A" w:rsidRDefault="0070503A" w:rsidP="00D25A4F">
            <w:pPr>
              <w:keepNext/>
              <w:keepLines/>
              <w:spacing w:after="0"/>
              <w:rPr>
                <w:rFonts w:ascii="Arial" w:hAnsi="Arial" w:cs="Arial"/>
                <w:sz w:val="18"/>
              </w:rPr>
            </w:pPr>
            <w:r w:rsidRPr="00145E77">
              <w:rPr>
                <w:rFonts w:ascii="Arial" w:hAnsi="Arial" w:cs="Arial"/>
                <w:sz w:val="18"/>
              </w:rPr>
              <w:t>/apis</w:t>
            </w:r>
            <w:r>
              <w:rPr>
                <w:rFonts w:ascii="Arial" w:hAnsi="Arial" w:cs="Arial"/>
                <w:sz w:val="18"/>
              </w:rPr>
              <w:t>/policy/v1/namespaces/{namespace}/</w:t>
            </w:r>
          </w:p>
          <w:p w14:paraId="1CA8842B" w14:textId="77777777" w:rsidR="0070503A" w:rsidRPr="00145E77" w:rsidRDefault="0070503A" w:rsidP="00D25A4F">
            <w:pPr>
              <w:keepNext/>
              <w:keepLines/>
              <w:spacing w:after="0"/>
              <w:rPr>
                <w:rFonts w:ascii="Arial" w:hAnsi="Arial" w:cs="Arial"/>
                <w:sz w:val="18"/>
              </w:rPr>
            </w:pPr>
            <w:r>
              <w:rPr>
                <w:rFonts w:ascii="Arial" w:hAnsi="Arial" w:cs="Arial"/>
                <w:sz w:val="18"/>
              </w:rPr>
              <w:t>poddisruptionbudgets</w:t>
            </w:r>
          </w:p>
        </w:tc>
        <w:tc>
          <w:tcPr>
            <w:tcW w:w="5381" w:type="dxa"/>
          </w:tcPr>
          <w:p w14:paraId="07E32983"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POST: Create a </w:t>
            </w:r>
            <w:r>
              <w:rPr>
                <w:rFonts w:ascii="Arial" w:hAnsi="Arial" w:cs="Arial"/>
                <w:sz w:val="18"/>
              </w:rPr>
              <w:t>PodDisruptionBudget</w:t>
            </w:r>
            <w:r w:rsidRPr="00145E77">
              <w:rPr>
                <w:rFonts w:ascii="Arial" w:hAnsi="Arial" w:cs="Arial"/>
                <w:sz w:val="18"/>
              </w:rPr>
              <w:t xml:space="preserve"> </w:t>
            </w:r>
            <w:r w:rsidRPr="00145E77">
              <w:rPr>
                <w:rFonts w:ascii="Arial" w:eastAsia="Calibri" w:hAnsi="Arial" w:cs="Arial"/>
                <w:sz w:val="18"/>
              </w:rPr>
              <w:t xml:space="preserve">resource in the specified </w:t>
            </w:r>
            <w:r>
              <w:rPr>
                <w:rFonts w:ascii="Arial" w:eastAsia="Calibri" w:hAnsi="Arial" w:cs="Arial"/>
                <w:sz w:val="18"/>
              </w:rPr>
              <w:t>namespace</w:t>
            </w:r>
          </w:p>
          <w:p w14:paraId="30BC296F"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GET: List or watch </w:t>
            </w:r>
            <w:r>
              <w:rPr>
                <w:rFonts w:ascii="Arial" w:hAnsi="Arial" w:cs="Arial"/>
                <w:sz w:val="18"/>
              </w:rPr>
              <w:t>PodDisruptionBudget</w:t>
            </w:r>
            <w:r w:rsidRPr="00145E77">
              <w:rPr>
                <w:rFonts w:ascii="Arial" w:hAnsi="Arial" w:cs="Arial"/>
                <w:sz w:val="18"/>
              </w:rPr>
              <w:t xml:space="preserve"> </w:t>
            </w:r>
            <w:r w:rsidRPr="00145E77">
              <w:rPr>
                <w:rFonts w:ascii="Arial" w:eastAsia="Calibri" w:hAnsi="Arial" w:cs="Arial"/>
                <w:sz w:val="18"/>
              </w:rPr>
              <w:t>resources in the namespace</w:t>
            </w:r>
          </w:p>
          <w:p w14:paraId="3D8E4C8F"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DELETE: Delete all </w:t>
            </w:r>
            <w:r>
              <w:rPr>
                <w:rFonts w:ascii="Arial" w:hAnsi="Arial" w:cs="Arial"/>
                <w:sz w:val="18"/>
              </w:rPr>
              <w:t>PodDisruptionBudget</w:t>
            </w:r>
            <w:r w:rsidRPr="00145E77">
              <w:rPr>
                <w:rFonts w:ascii="Arial" w:hAnsi="Arial" w:cs="Arial"/>
                <w:sz w:val="18"/>
              </w:rPr>
              <w:t xml:space="preserve"> </w:t>
            </w:r>
            <w:r w:rsidRPr="00145E77">
              <w:rPr>
                <w:rFonts w:ascii="Arial" w:eastAsia="Calibri" w:hAnsi="Arial" w:cs="Arial"/>
                <w:sz w:val="18"/>
              </w:rPr>
              <w:t>resources from the namespace</w:t>
            </w:r>
          </w:p>
        </w:tc>
      </w:tr>
      <w:tr w:rsidR="0070503A" w:rsidRPr="00D978B6" w14:paraId="7860756F" w14:textId="77777777" w:rsidTr="00D25A4F">
        <w:trPr>
          <w:jc w:val="center"/>
        </w:trPr>
        <w:tc>
          <w:tcPr>
            <w:tcW w:w="4248" w:type="dxa"/>
          </w:tcPr>
          <w:p w14:paraId="230D18EC" w14:textId="77777777" w:rsidR="0070503A" w:rsidRDefault="0070503A" w:rsidP="00D25A4F">
            <w:pPr>
              <w:keepNext/>
              <w:keepLines/>
              <w:spacing w:after="0"/>
              <w:rPr>
                <w:rFonts w:ascii="Arial" w:hAnsi="Arial" w:cs="Arial"/>
                <w:sz w:val="18"/>
              </w:rPr>
            </w:pPr>
            <w:r w:rsidRPr="00145E77">
              <w:rPr>
                <w:rFonts w:ascii="Arial" w:hAnsi="Arial" w:cs="Arial"/>
                <w:sz w:val="18"/>
              </w:rPr>
              <w:t>/apis/</w:t>
            </w:r>
            <w:r>
              <w:rPr>
                <w:rFonts w:ascii="Arial" w:hAnsi="Arial" w:cs="Arial"/>
                <w:sz w:val="18"/>
              </w:rPr>
              <w:t>policy/v1/namespaces/{namespace}/</w:t>
            </w:r>
          </w:p>
          <w:p w14:paraId="4881C9A9" w14:textId="77777777" w:rsidR="0070503A" w:rsidRPr="00145E77" w:rsidRDefault="0070503A" w:rsidP="00D25A4F">
            <w:pPr>
              <w:keepNext/>
              <w:keepLines/>
              <w:spacing w:after="0"/>
              <w:rPr>
                <w:rFonts w:ascii="Arial" w:hAnsi="Arial" w:cs="Arial"/>
                <w:sz w:val="18"/>
              </w:rPr>
            </w:pPr>
            <w:r>
              <w:rPr>
                <w:rFonts w:ascii="Arial" w:hAnsi="Arial" w:cs="Arial"/>
                <w:sz w:val="18"/>
              </w:rPr>
              <w:t>poddisruptionbudgets/{name}</w:t>
            </w:r>
          </w:p>
        </w:tc>
        <w:tc>
          <w:tcPr>
            <w:tcW w:w="5381" w:type="dxa"/>
          </w:tcPr>
          <w:p w14:paraId="36222D84"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PUT: Replace the </w:t>
            </w:r>
            <w:r>
              <w:rPr>
                <w:rFonts w:ascii="Arial" w:hAnsi="Arial" w:cs="Arial"/>
                <w:sz w:val="18"/>
              </w:rPr>
              <w:t>PodDisruptionBudget</w:t>
            </w:r>
            <w:r w:rsidRPr="00145E77">
              <w:rPr>
                <w:rFonts w:ascii="Arial" w:hAnsi="Arial" w:cs="Arial"/>
                <w:sz w:val="18"/>
              </w:rPr>
              <w:t xml:space="preserve"> </w:t>
            </w:r>
            <w:r w:rsidRPr="00145E77">
              <w:rPr>
                <w:rFonts w:ascii="Arial" w:eastAsia="Calibri" w:hAnsi="Arial" w:cs="Arial"/>
                <w:sz w:val="18"/>
              </w:rPr>
              <w:t>resource in the namespace</w:t>
            </w:r>
          </w:p>
          <w:p w14:paraId="5838E19D"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PATCH: Partial update the </w:t>
            </w:r>
            <w:r>
              <w:rPr>
                <w:rFonts w:ascii="Arial" w:hAnsi="Arial" w:cs="Arial"/>
                <w:sz w:val="18"/>
              </w:rPr>
              <w:t>PodDisruptionBudget</w:t>
            </w:r>
            <w:r w:rsidRPr="00145E77">
              <w:rPr>
                <w:rFonts w:ascii="Arial" w:hAnsi="Arial" w:cs="Arial"/>
                <w:sz w:val="18"/>
              </w:rPr>
              <w:t xml:space="preserve"> </w:t>
            </w:r>
            <w:r w:rsidRPr="00145E77">
              <w:rPr>
                <w:rFonts w:ascii="Arial" w:eastAsia="Calibri" w:hAnsi="Arial" w:cs="Arial"/>
                <w:sz w:val="18"/>
              </w:rPr>
              <w:t>resource in the namespace</w:t>
            </w:r>
          </w:p>
          <w:p w14:paraId="19343AE0"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DELETE: Delete the </w:t>
            </w:r>
            <w:r>
              <w:rPr>
                <w:rFonts w:ascii="Arial" w:hAnsi="Arial" w:cs="Arial"/>
                <w:sz w:val="18"/>
              </w:rPr>
              <w:t>PodDisruptionBudget</w:t>
            </w:r>
            <w:r w:rsidRPr="00145E77">
              <w:rPr>
                <w:rFonts w:ascii="Arial" w:hAnsi="Arial" w:cs="Arial"/>
                <w:sz w:val="18"/>
              </w:rPr>
              <w:t xml:space="preserve"> </w:t>
            </w:r>
            <w:r w:rsidRPr="00145E77">
              <w:rPr>
                <w:rFonts w:ascii="Arial" w:eastAsia="Calibri" w:hAnsi="Arial" w:cs="Arial"/>
                <w:sz w:val="18"/>
              </w:rPr>
              <w:t>resource from the namespace</w:t>
            </w:r>
          </w:p>
          <w:p w14:paraId="03C35A00" w14:textId="77777777" w:rsidR="0070503A" w:rsidRPr="00145E77" w:rsidRDefault="0070503A" w:rsidP="0070503A">
            <w:pPr>
              <w:pStyle w:val="ListParagraph"/>
              <w:keepNext/>
              <w:keepLines/>
              <w:numPr>
                <w:ilvl w:val="0"/>
                <w:numId w:val="111"/>
              </w:numPr>
              <w:spacing w:after="0"/>
              <w:rPr>
                <w:rFonts w:ascii="Arial" w:eastAsia="Calibri" w:hAnsi="Arial" w:cs="Arial"/>
                <w:sz w:val="18"/>
              </w:rPr>
            </w:pPr>
            <w:r w:rsidRPr="00145E77">
              <w:rPr>
                <w:rFonts w:ascii="Arial" w:eastAsia="Calibri" w:hAnsi="Arial" w:cs="Arial"/>
                <w:sz w:val="18"/>
              </w:rPr>
              <w:t xml:space="preserve">GET: Read the </w:t>
            </w:r>
            <w:r>
              <w:rPr>
                <w:rFonts w:ascii="Arial" w:hAnsi="Arial" w:cs="Arial"/>
                <w:sz w:val="18"/>
              </w:rPr>
              <w:t>PodDisruptionBudget</w:t>
            </w:r>
            <w:r w:rsidRPr="00145E77">
              <w:rPr>
                <w:rFonts w:ascii="Arial" w:hAnsi="Arial" w:cs="Arial"/>
                <w:sz w:val="18"/>
              </w:rPr>
              <w:t xml:space="preserve"> </w:t>
            </w:r>
            <w:r w:rsidRPr="00145E77">
              <w:rPr>
                <w:rFonts w:ascii="Arial" w:eastAsia="Calibri" w:hAnsi="Arial" w:cs="Arial"/>
                <w:sz w:val="18"/>
              </w:rPr>
              <w:t>resource in the namespace</w:t>
            </w:r>
          </w:p>
        </w:tc>
      </w:tr>
    </w:tbl>
    <w:p w14:paraId="4D1696A6" w14:textId="77777777" w:rsidR="00F859E4" w:rsidRPr="0030469A" w:rsidRDefault="00F859E4" w:rsidP="00F859E4"/>
    <w:p w14:paraId="769E2B8E" w14:textId="77777777" w:rsidR="00F859E4" w:rsidRDefault="00F859E4" w:rsidP="00F859E4">
      <w:pPr>
        <w:pStyle w:val="Heading3"/>
      </w:pPr>
      <w:bookmarkStart w:id="154" w:name="_Toc162445515"/>
      <w:r>
        <w:t>Kubernetes Native Cluster Scoped Resource Objects</w:t>
      </w:r>
      <w:bookmarkEnd w:id="154"/>
    </w:p>
    <w:p w14:paraId="4FF4218F" w14:textId="05F3A711" w:rsidR="00007F44" w:rsidRDefault="004D39D6" w:rsidP="00007F44">
      <w:r>
        <w:t>Th</w:t>
      </w:r>
      <w:r w:rsidR="001E0504">
        <w:t xml:space="preserve">e Kubernetes </w:t>
      </w:r>
      <w:r w:rsidR="00E26825">
        <w:t xml:space="preserve">native cluster scoped </w:t>
      </w:r>
      <w:r w:rsidR="00367D8E">
        <w:t>resource objects are not included in the present version of the document</w:t>
      </w:r>
      <w:r>
        <w:t>.</w:t>
      </w:r>
      <w:bookmarkEnd w:id="101"/>
      <w:bookmarkEnd w:id="125"/>
      <w:bookmarkEnd w:id="150"/>
      <w:bookmarkEnd w:id="151"/>
      <w:bookmarkEnd w:id="152"/>
    </w:p>
    <w:p w14:paraId="00DE22C3" w14:textId="77777777" w:rsidR="00CE57AF" w:rsidRDefault="00CE57AF" w:rsidP="00CE57AF">
      <w:pPr>
        <w:pStyle w:val="Heading1"/>
        <w:numPr>
          <w:ilvl w:val="0"/>
          <w:numId w:val="0"/>
        </w:numPr>
        <w:rPr>
          <w:rFonts w:eastAsia="Batang"/>
        </w:rPr>
      </w:pPr>
      <w:bookmarkStart w:id="155" w:name="_Toc94645707"/>
      <w:bookmarkStart w:id="156" w:name="_Toc162444770"/>
      <w:bookmarkStart w:id="157" w:name="_Toc162445516"/>
      <w:r>
        <w:rPr>
          <w:rFonts w:eastAsia="Batang"/>
        </w:rPr>
        <w:lastRenderedPageBreak/>
        <w:t>Annex (informative):</w:t>
      </w:r>
      <w:r>
        <w:rPr>
          <w:rFonts w:eastAsia="Batang"/>
        </w:rPr>
        <w:br/>
        <w:t>Change History</w:t>
      </w:r>
      <w:bookmarkEnd w:id="156"/>
      <w:bookmarkEnd w:id="157"/>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3D44EB" w:rsidRPr="003D44EB" w14:paraId="34A2BDEF" w14:textId="77777777" w:rsidTr="003C20FE">
        <w:tc>
          <w:tcPr>
            <w:tcW w:w="1185" w:type="dxa"/>
            <w:shd w:val="clear" w:color="auto" w:fill="auto"/>
          </w:tcPr>
          <w:p w14:paraId="1B9F8EC4" w14:textId="77777777" w:rsidR="003D44EB" w:rsidRPr="003D44EB" w:rsidRDefault="003D44EB" w:rsidP="003D44EB">
            <w:pPr>
              <w:keepNext/>
              <w:keepLines/>
              <w:spacing w:after="0" w:line="256" w:lineRule="auto"/>
              <w:jc w:val="center"/>
              <w:rPr>
                <w:rFonts w:ascii="Arial" w:eastAsiaTheme="minorHAnsi" w:hAnsi="Arial" w:cstheme="minorBidi"/>
                <w:b/>
                <w:sz w:val="18"/>
                <w:szCs w:val="22"/>
              </w:rPr>
            </w:pPr>
            <w:r w:rsidRPr="003D44EB">
              <w:rPr>
                <w:rFonts w:ascii="Arial" w:eastAsiaTheme="minorHAnsi" w:hAnsi="Arial" w:cstheme="minorBidi"/>
                <w:b/>
                <w:sz w:val="18"/>
                <w:szCs w:val="22"/>
              </w:rPr>
              <w:t>Date</w:t>
            </w:r>
          </w:p>
        </w:tc>
        <w:tc>
          <w:tcPr>
            <w:tcW w:w="1075" w:type="dxa"/>
            <w:shd w:val="clear" w:color="auto" w:fill="auto"/>
          </w:tcPr>
          <w:p w14:paraId="5334B1F8" w14:textId="77777777" w:rsidR="003D44EB" w:rsidRPr="003D44EB" w:rsidRDefault="003D44EB" w:rsidP="003D44EB">
            <w:pPr>
              <w:keepNext/>
              <w:keepLines/>
              <w:spacing w:after="0" w:line="256" w:lineRule="auto"/>
              <w:jc w:val="center"/>
              <w:rPr>
                <w:rFonts w:ascii="Arial" w:eastAsiaTheme="minorHAnsi" w:hAnsi="Arial" w:cstheme="minorBidi"/>
                <w:b/>
                <w:sz w:val="18"/>
                <w:szCs w:val="22"/>
              </w:rPr>
            </w:pPr>
            <w:r w:rsidRPr="003D44EB">
              <w:rPr>
                <w:rFonts w:ascii="Arial" w:eastAsiaTheme="minorHAnsi" w:hAnsi="Arial" w:cstheme="minorBidi"/>
                <w:b/>
                <w:sz w:val="18"/>
                <w:szCs w:val="22"/>
              </w:rPr>
              <w:t>Revision</w:t>
            </w:r>
          </w:p>
        </w:tc>
        <w:tc>
          <w:tcPr>
            <w:tcW w:w="7374" w:type="dxa"/>
            <w:shd w:val="clear" w:color="auto" w:fill="auto"/>
          </w:tcPr>
          <w:p w14:paraId="279C5CD9" w14:textId="77777777" w:rsidR="003D44EB" w:rsidRPr="003D44EB" w:rsidRDefault="003D44EB" w:rsidP="003D44EB">
            <w:pPr>
              <w:keepNext/>
              <w:keepLines/>
              <w:spacing w:after="0" w:line="256" w:lineRule="auto"/>
              <w:jc w:val="center"/>
              <w:rPr>
                <w:rFonts w:ascii="Arial" w:eastAsiaTheme="minorHAnsi" w:hAnsi="Arial" w:cstheme="minorBidi"/>
                <w:b/>
                <w:sz w:val="18"/>
                <w:szCs w:val="22"/>
              </w:rPr>
            </w:pPr>
            <w:r w:rsidRPr="003D44EB">
              <w:rPr>
                <w:rFonts w:ascii="Arial" w:eastAsiaTheme="minorHAnsi" w:hAnsi="Arial" w:cstheme="minorBidi"/>
                <w:b/>
                <w:sz w:val="18"/>
                <w:szCs w:val="22"/>
              </w:rPr>
              <w:t>Description</w:t>
            </w:r>
          </w:p>
        </w:tc>
      </w:tr>
      <w:tr w:rsidR="003D44EB" w:rsidRPr="003D44EB" w14:paraId="7D77F463" w14:textId="77777777" w:rsidTr="003C20FE">
        <w:tc>
          <w:tcPr>
            <w:tcW w:w="1185" w:type="dxa"/>
            <w:shd w:val="clear" w:color="auto" w:fill="auto"/>
          </w:tcPr>
          <w:p w14:paraId="625D5024" w14:textId="71A4CB55" w:rsidR="003D44EB" w:rsidRPr="003D44EB" w:rsidRDefault="003D44EB" w:rsidP="003D44EB">
            <w:pPr>
              <w:keepNext/>
              <w:keepLines/>
              <w:spacing w:after="0" w:line="256" w:lineRule="auto"/>
              <w:rPr>
                <w:rFonts w:ascii="Arial" w:eastAsiaTheme="minorHAnsi" w:hAnsi="Arial" w:cs="Arial"/>
                <w:sz w:val="18"/>
                <w:szCs w:val="18"/>
              </w:rPr>
            </w:pPr>
            <w:r w:rsidRPr="00EA1E5A">
              <w:rPr>
                <w:rFonts w:ascii="Arial" w:hAnsi="Arial" w:cs="Arial"/>
                <w:sz w:val="18"/>
                <w:szCs w:val="18"/>
              </w:rPr>
              <w:t>2022.03.28</w:t>
            </w:r>
          </w:p>
        </w:tc>
        <w:tc>
          <w:tcPr>
            <w:tcW w:w="1075" w:type="dxa"/>
            <w:shd w:val="clear" w:color="auto" w:fill="auto"/>
          </w:tcPr>
          <w:p w14:paraId="30D85882" w14:textId="3D063DEB" w:rsidR="003D44EB" w:rsidRPr="003D44EB" w:rsidRDefault="003D44EB" w:rsidP="003D44EB">
            <w:pPr>
              <w:keepNext/>
              <w:keepLines/>
              <w:spacing w:after="0" w:line="256" w:lineRule="auto"/>
              <w:rPr>
                <w:rFonts w:ascii="Arial" w:eastAsiaTheme="minorHAnsi" w:hAnsi="Arial" w:cs="Arial"/>
                <w:sz w:val="18"/>
                <w:szCs w:val="18"/>
              </w:rPr>
            </w:pPr>
            <w:r>
              <w:rPr>
                <w:rFonts w:ascii="Arial" w:hAnsi="Arial" w:cs="Arial"/>
                <w:sz w:val="18"/>
                <w:szCs w:val="18"/>
              </w:rPr>
              <w:t>01.00</w:t>
            </w:r>
          </w:p>
        </w:tc>
        <w:tc>
          <w:tcPr>
            <w:tcW w:w="7374" w:type="dxa"/>
            <w:shd w:val="clear" w:color="auto" w:fill="auto"/>
          </w:tcPr>
          <w:p w14:paraId="76C84E7C" w14:textId="5C5E9358" w:rsidR="003D44EB" w:rsidRPr="003D44EB" w:rsidRDefault="003D44EB" w:rsidP="003D44EB">
            <w:pPr>
              <w:keepNext/>
              <w:keepLines/>
              <w:spacing w:after="0" w:line="256" w:lineRule="auto"/>
              <w:rPr>
                <w:rFonts w:ascii="Arial" w:eastAsiaTheme="minorHAnsi" w:hAnsi="Arial" w:cs="Arial"/>
                <w:sz w:val="18"/>
                <w:szCs w:val="18"/>
              </w:rPr>
            </w:pPr>
            <w:r w:rsidRPr="00EA1E5A">
              <w:rPr>
                <w:rFonts w:ascii="Arial" w:hAnsi="Arial" w:cs="Arial"/>
                <w:sz w:val="18"/>
                <w:szCs w:val="18"/>
              </w:rPr>
              <w:t>Final version 01.00</w:t>
            </w:r>
          </w:p>
        </w:tc>
      </w:tr>
      <w:tr w:rsidR="003D44EB" w:rsidRPr="003D44EB" w14:paraId="711E5AED" w14:textId="77777777" w:rsidTr="003C20FE">
        <w:tc>
          <w:tcPr>
            <w:tcW w:w="1185" w:type="dxa"/>
            <w:shd w:val="clear" w:color="auto" w:fill="auto"/>
          </w:tcPr>
          <w:p w14:paraId="7DE77837" w14:textId="597DC343" w:rsidR="003D44EB" w:rsidRPr="003D44EB" w:rsidRDefault="003D44EB" w:rsidP="003D44EB">
            <w:pPr>
              <w:keepNext/>
              <w:keepLines/>
              <w:spacing w:after="0" w:line="256" w:lineRule="auto"/>
              <w:rPr>
                <w:rFonts w:ascii="Arial" w:eastAsiaTheme="minorHAnsi" w:hAnsi="Arial" w:cs="Arial"/>
                <w:sz w:val="18"/>
                <w:szCs w:val="18"/>
              </w:rPr>
            </w:pPr>
            <w:r w:rsidRPr="00EA1E5A">
              <w:rPr>
                <w:rFonts w:ascii="Arial" w:hAnsi="Arial" w:cs="Arial"/>
                <w:sz w:val="18"/>
                <w:szCs w:val="18"/>
              </w:rPr>
              <w:t>2022.07.26</w:t>
            </w:r>
          </w:p>
        </w:tc>
        <w:tc>
          <w:tcPr>
            <w:tcW w:w="1075" w:type="dxa"/>
            <w:shd w:val="clear" w:color="auto" w:fill="auto"/>
          </w:tcPr>
          <w:p w14:paraId="33FBD8BB" w14:textId="447AEBC7" w:rsidR="003D44EB" w:rsidRPr="003D44EB" w:rsidRDefault="003D44EB" w:rsidP="003D44EB">
            <w:pPr>
              <w:keepNext/>
              <w:keepLines/>
              <w:spacing w:after="0" w:line="256" w:lineRule="auto"/>
              <w:rPr>
                <w:rFonts w:ascii="Arial" w:eastAsiaTheme="minorHAnsi" w:hAnsi="Arial" w:cs="Arial"/>
                <w:sz w:val="18"/>
                <w:szCs w:val="18"/>
              </w:rPr>
            </w:pPr>
            <w:r>
              <w:rPr>
                <w:rFonts w:ascii="Arial" w:hAnsi="Arial" w:cs="Arial"/>
                <w:sz w:val="18"/>
                <w:szCs w:val="18"/>
              </w:rPr>
              <w:t>02.00</w:t>
            </w:r>
          </w:p>
        </w:tc>
        <w:tc>
          <w:tcPr>
            <w:tcW w:w="7374" w:type="dxa"/>
            <w:shd w:val="clear" w:color="auto" w:fill="auto"/>
          </w:tcPr>
          <w:p w14:paraId="5FB6566C" w14:textId="6BE5BF36" w:rsidR="003D44EB" w:rsidRPr="003D44EB" w:rsidRDefault="003D44EB" w:rsidP="003D44EB">
            <w:pPr>
              <w:keepNext/>
              <w:keepLines/>
              <w:spacing w:after="0" w:line="256" w:lineRule="auto"/>
              <w:rPr>
                <w:rFonts w:ascii="Arial" w:eastAsiaTheme="minorHAnsi" w:hAnsi="Arial" w:cs="Arial"/>
                <w:sz w:val="18"/>
                <w:szCs w:val="18"/>
              </w:rPr>
            </w:pPr>
            <w:r w:rsidRPr="00EA1E5A">
              <w:rPr>
                <w:rFonts w:ascii="Arial" w:hAnsi="Arial" w:cs="Arial"/>
                <w:sz w:val="18"/>
                <w:szCs w:val="18"/>
              </w:rPr>
              <w:t>Final version 02.00</w:t>
            </w:r>
          </w:p>
        </w:tc>
      </w:tr>
      <w:tr w:rsidR="003D44EB" w:rsidRPr="003D44EB" w14:paraId="274A54E3" w14:textId="77777777" w:rsidTr="003C20FE">
        <w:tc>
          <w:tcPr>
            <w:tcW w:w="1185" w:type="dxa"/>
            <w:shd w:val="clear" w:color="auto" w:fill="auto"/>
          </w:tcPr>
          <w:p w14:paraId="3493334E" w14:textId="03E827B2" w:rsidR="003D44EB" w:rsidRPr="003D44EB" w:rsidRDefault="003D44EB" w:rsidP="003D44EB">
            <w:pPr>
              <w:keepNext/>
              <w:keepLines/>
              <w:spacing w:after="0" w:line="256" w:lineRule="auto"/>
              <w:rPr>
                <w:rFonts w:ascii="Arial" w:eastAsiaTheme="minorHAnsi" w:hAnsi="Arial" w:cs="Arial"/>
                <w:sz w:val="18"/>
                <w:szCs w:val="18"/>
              </w:rPr>
            </w:pPr>
            <w:r w:rsidRPr="00EA1E5A">
              <w:rPr>
                <w:rFonts w:ascii="Arial" w:hAnsi="Arial" w:cs="Arial"/>
                <w:sz w:val="18"/>
                <w:szCs w:val="18"/>
              </w:rPr>
              <w:t>2023.03.24</w:t>
            </w:r>
          </w:p>
        </w:tc>
        <w:tc>
          <w:tcPr>
            <w:tcW w:w="1075" w:type="dxa"/>
            <w:shd w:val="clear" w:color="auto" w:fill="auto"/>
          </w:tcPr>
          <w:p w14:paraId="0E23FEE5" w14:textId="76883411" w:rsidR="003D44EB" w:rsidRPr="003D44EB" w:rsidRDefault="003D44EB" w:rsidP="003D44EB">
            <w:pPr>
              <w:keepNext/>
              <w:keepLines/>
              <w:spacing w:after="0" w:line="256" w:lineRule="auto"/>
              <w:rPr>
                <w:rFonts w:ascii="Arial" w:eastAsiaTheme="minorHAnsi" w:hAnsi="Arial" w:cs="Arial"/>
                <w:sz w:val="18"/>
                <w:szCs w:val="18"/>
              </w:rPr>
            </w:pPr>
            <w:r>
              <w:rPr>
                <w:rFonts w:ascii="Arial" w:hAnsi="Arial" w:cs="Arial"/>
                <w:sz w:val="18"/>
                <w:szCs w:val="18"/>
              </w:rPr>
              <w:t>03.00</w:t>
            </w:r>
          </w:p>
        </w:tc>
        <w:tc>
          <w:tcPr>
            <w:tcW w:w="7374" w:type="dxa"/>
            <w:shd w:val="clear" w:color="auto" w:fill="auto"/>
          </w:tcPr>
          <w:p w14:paraId="15F65C94" w14:textId="02BD503E" w:rsidR="003D44EB" w:rsidRPr="003D44EB" w:rsidRDefault="003D44EB" w:rsidP="003D44EB">
            <w:pPr>
              <w:keepNext/>
              <w:keepLines/>
              <w:spacing w:after="0" w:line="256" w:lineRule="auto"/>
              <w:rPr>
                <w:rFonts w:ascii="Arial" w:eastAsiaTheme="minorHAnsi" w:hAnsi="Arial" w:cs="Arial"/>
                <w:sz w:val="18"/>
                <w:szCs w:val="18"/>
              </w:rPr>
            </w:pPr>
            <w:r w:rsidRPr="00EA1E5A">
              <w:rPr>
                <w:rFonts w:ascii="Arial" w:hAnsi="Arial" w:cs="Arial"/>
                <w:sz w:val="18"/>
                <w:szCs w:val="18"/>
              </w:rPr>
              <w:t>Final version 03.00</w:t>
            </w:r>
          </w:p>
        </w:tc>
      </w:tr>
      <w:tr w:rsidR="003D44EB" w:rsidRPr="003D44EB" w14:paraId="53E71FF4" w14:textId="77777777" w:rsidTr="003C20FE">
        <w:tc>
          <w:tcPr>
            <w:tcW w:w="1185" w:type="dxa"/>
            <w:shd w:val="clear" w:color="auto" w:fill="auto"/>
          </w:tcPr>
          <w:p w14:paraId="69A74800" w14:textId="00994205" w:rsidR="003D44EB" w:rsidRPr="003D44EB" w:rsidRDefault="003D44EB" w:rsidP="003D44EB">
            <w:pPr>
              <w:keepNext/>
              <w:keepLines/>
              <w:spacing w:after="0" w:line="256" w:lineRule="auto"/>
              <w:rPr>
                <w:rFonts w:ascii="Arial" w:eastAsiaTheme="minorHAnsi" w:hAnsi="Arial" w:cs="Arial"/>
                <w:sz w:val="18"/>
                <w:szCs w:val="18"/>
              </w:rPr>
            </w:pPr>
            <w:r w:rsidRPr="00EA1E5A">
              <w:rPr>
                <w:rFonts w:ascii="Arial" w:hAnsi="Arial" w:cs="Arial"/>
                <w:bCs/>
                <w:sz w:val="18"/>
                <w:szCs w:val="18"/>
              </w:rPr>
              <w:t>2023.07.31</w:t>
            </w:r>
          </w:p>
        </w:tc>
        <w:tc>
          <w:tcPr>
            <w:tcW w:w="1075" w:type="dxa"/>
            <w:shd w:val="clear" w:color="auto" w:fill="auto"/>
          </w:tcPr>
          <w:p w14:paraId="51822967" w14:textId="62E3DA12" w:rsidR="003D44EB" w:rsidRPr="003D44EB" w:rsidRDefault="003D44EB" w:rsidP="003D44EB">
            <w:pPr>
              <w:keepNext/>
              <w:keepLines/>
              <w:spacing w:after="0" w:line="256" w:lineRule="auto"/>
              <w:rPr>
                <w:rFonts w:ascii="Arial" w:eastAsiaTheme="minorHAnsi" w:hAnsi="Arial" w:cs="Arial"/>
                <w:sz w:val="18"/>
                <w:szCs w:val="18"/>
              </w:rPr>
            </w:pPr>
            <w:r>
              <w:rPr>
                <w:rFonts w:ascii="Arial" w:hAnsi="Arial" w:cs="Arial"/>
                <w:bCs/>
                <w:sz w:val="18"/>
                <w:szCs w:val="18"/>
              </w:rPr>
              <w:t>04.00</w:t>
            </w:r>
          </w:p>
        </w:tc>
        <w:tc>
          <w:tcPr>
            <w:tcW w:w="7374" w:type="dxa"/>
            <w:shd w:val="clear" w:color="auto" w:fill="auto"/>
          </w:tcPr>
          <w:p w14:paraId="097B227F" w14:textId="279EC7CE" w:rsidR="003D44EB" w:rsidRPr="003D44EB" w:rsidRDefault="003D44EB" w:rsidP="003D44EB">
            <w:pPr>
              <w:keepNext/>
              <w:keepLines/>
              <w:spacing w:after="0" w:line="256" w:lineRule="auto"/>
              <w:rPr>
                <w:rFonts w:ascii="Arial" w:eastAsiaTheme="minorHAnsi" w:hAnsi="Arial" w:cs="Arial"/>
                <w:sz w:val="18"/>
                <w:szCs w:val="18"/>
              </w:rPr>
            </w:pPr>
            <w:r w:rsidRPr="00EA1E5A">
              <w:rPr>
                <w:rFonts w:ascii="Arial" w:hAnsi="Arial" w:cs="Arial"/>
                <w:bCs/>
                <w:sz w:val="18"/>
                <w:szCs w:val="18"/>
              </w:rPr>
              <w:t>Final version 04.00</w:t>
            </w:r>
          </w:p>
        </w:tc>
      </w:tr>
      <w:tr w:rsidR="003D44EB" w:rsidRPr="003D44EB" w14:paraId="1B44E72A" w14:textId="77777777" w:rsidTr="003C20FE">
        <w:tc>
          <w:tcPr>
            <w:tcW w:w="1185" w:type="dxa"/>
            <w:shd w:val="clear" w:color="auto" w:fill="auto"/>
          </w:tcPr>
          <w:p w14:paraId="0BA42C88" w14:textId="00FD0971" w:rsidR="003D44EB" w:rsidRPr="00EA1E5A" w:rsidRDefault="003D44EB" w:rsidP="003D44EB">
            <w:pPr>
              <w:keepNext/>
              <w:keepLines/>
              <w:spacing w:after="0" w:line="256" w:lineRule="auto"/>
              <w:rPr>
                <w:rFonts w:ascii="Arial" w:hAnsi="Arial" w:cs="Arial"/>
                <w:bCs/>
                <w:sz w:val="18"/>
                <w:szCs w:val="18"/>
              </w:rPr>
            </w:pPr>
            <w:r>
              <w:rPr>
                <w:rFonts w:ascii="Arial" w:hAnsi="Arial" w:cs="Arial"/>
                <w:bCs/>
                <w:sz w:val="18"/>
                <w:szCs w:val="18"/>
              </w:rPr>
              <w:t>2024.0</w:t>
            </w:r>
            <w:r w:rsidR="00072176">
              <w:rPr>
                <w:rFonts w:ascii="Arial" w:hAnsi="Arial" w:cs="Arial"/>
                <w:bCs/>
                <w:sz w:val="18"/>
                <w:szCs w:val="18"/>
              </w:rPr>
              <w:t>3</w:t>
            </w:r>
            <w:r>
              <w:rPr>
                <w:rFonts w:ascii="Arial" w:hAnsi="Arial" w:cs="Arial"/>
                <w:bCs/>
                <w:sz w:val="18"/>
                <w:szCs w:val="18"/>
              </w:rPr>
              <w:t>.</w:t>
            </w:r>
            <w:r w:rsidR="007C6169">
              <w:rPr>
                <w:rFonts w:ascii="Arial" w:hAnsi="Arial" w:cs="Arial"/>
                <w:bCs/>
                <w:sz w:val="18"/>
                <w:szCs w:val="18"/>
              </w:rPr>
              <w:t>19</w:t>
            </w:r>
          </w:p>
        </w:tc>
        <w:tc>
          <w:tcPr>
            <w:tcW w:w="1075" w:type="dxa"/>
            <w:shd w:val="clear" w:color="auto" w:fill="auto"/>
          </w:tcPr>
          <w:p w14:paraId="344D0EEF" w14:textId="27FDD914" w:rsidR="003D44EB" w:rsidRPr="00EA1E5A" w:rsidRDefault="003D44EB" w:rsidP="003D44EB">
            <w:pPr>
              <w:keepNext/>
              <w:keepLines/>
              <w:spacing w:after="0" w:line="256" w:lineRule="auto"/>
              <w:rPr>
                <w:rFonts w:ascii="Arial" w:hAnsi="Arial" w:cs="Arial"/>
                <w:bCs/>
                <w:sz w:val="18"/>
                <w:szCs w:val="18"/>
              </w:rPr>
            </w:pPr>
            <w:r>
              <w:rPr>
                <w:rFonts w:ascii="Arial" w:hAnsi="Arial" w:cs="Arial"/>
                <w:bCs/>
                <w:sz w:val="18"/>
                <w:szCs w:val="18"/>
              </w:rPr>
              <w:t>04.00.01</w:t>
            </w:r>
          </w:p>
        </w:tc>
        <w:tc>
          <w:tcPr>
            <w:tcW w:w="7374" w:type="dxa"/>
            <w:shd w:val="clear" w:color="auto" w:fill="auto"/>
          </w:tcPr>
          <w:p w14:paraId="0B42C324" w14:textId="42AE8A5E" w:rsidR="003D44EB" w:rsidRPr="00EA1E5A" w:rsidRDefault="003D44EB" w:rsidP="003D44EB">
            <w:pPr>
              <w:keepNext/>
              <w:keepLines/>
              <w:spacing w:after="0" w:line="256" w:lineRule="auto"/>
              <w:rPr>
                <w:rFonts w:ascii="Arial" w:hAnsi="Arial" w:cs="Arial"/>
                <w:bCs/>
                <w:sz w:val="18"/>
                <w:szCs w:val="18"/>
              </w:rPr>
            </w:pPr>
            <w:r>
              <w:rPr>
                <w:rFonts w:ascii="Arial" w:hAnsi="Arial" w:cs="Arial"/>
                <w:bCs/>
                <w:sz w:val="18"/>
                <w:szCs w:val="18"/>
              </w:rPr>
              <w:t>Implemented CRs</w:t>
            </w:r>
            <w:r w:rsidR="00A36551">
              <w:rPr>
                <w:rFonts w:ascii="Arial" w:hAnsi="Arial" w:cs="Arial"/>
                <w:bCs/>
                <w:sz w:val="18"/>
                <w:szCs w:val="18"/>
              </w:rPr>
              <w:t xml:space="preserve"> ERI-0026, ERI-0028</w:t>
            </w:r>
          </w:p>
        </w:tc>
      </w:tr>
      <w:tr w:rsidR="007C6169" w:rsidRPr="003D44EB" w14:paraId="470D85FD" w14:textId="77777777" w:rsidTr="003C20FE">
        <w:tc>
          <w:tcPr>
            <w:tcW w:w="1185" w:type="dxa"/>
            <w:shd w:val="clear" w:color="auto" w:fill="auto"/>
          </w:tcPr>
          <w:p w14:paraId="193FE84A" w14:textId="05054762" w:rsidR="007C6169" w:rsidRDefault="007C6169" w:rsidP="003D44EB">
            <w:pPr>
              <w:keepNext/>
              <w:keepLines/>
              <w:spacing w:after="0" w:line="256" w:lineRule="auto"/>
              <w:rPr>
                <w:rFonts w:ascii="Arial" w:hAnsi="Arial" w:cs="Arial"/>
                <w:bCs/>
                <w:sz w:val="18"/>
                <w:szCs w:val="18"/>
              </w:rPr>
            </w:pPr>
            <w:r>
              <w:rPr>
                <w:rFonts w:ascii="Arial" w:hAnsi="Arial" w:cs="Arial"/>
                <w:bCs/>
                <w:sz w:val="18"/>
                <w:szCs w:val="18"/>
              </w:rPr>
              <w:t>2024.04.01</w:t>
            </w:r>
          </w:p>
        </w:tc>
        <w:tc>
          <w:tcPr>
            <w:tcW w:w="1075" w:type="dxa"/>
            <w:shd w:val="clear" w:color="auto" w:fill="auto"/>
          </w:tcPr>
          <w:p w14:paraId="43BF1B5A" w14:textId="2A23A3D4" w:rsidR="007C6169" w:rsidRDefault="007C6169" w:rsidP="003D44EB">
            <w:pPr>
              <w:keepNext/>
              <w:keepLines/>
              <w:spacing w:after="0" w:line="256" w:lineRule="auto"/>
              <w:rPr>
                <w:rFonts w:ascii="Arial" w:hAnsi="Arial" w:cs="Arial"/>
                <w:bCs/>
                <w:sz w:val="18"/>
                <w:szCs w:val="18"/>
              </w:rPr>
            </w:pPr>
            <w:r>
              <w:rPr>
                <w:rFonts w:ascii="Arial" w:hAnsi="Arial" w:cs="Arial"/>
                <w:bCs/>
                <w:sz w:val="18"/>
                <w:szCs w:val="18"/>
              </w:rPr>
              <w:t>05.00</w:t>
            </w:r>
          </w:p>
        </w:tc>
        <w:tc>
          <w:tcPr>
            <w:tcW w:w="7374" w:type="dxa"/>
            <w:shd w:val="clear" w:color="auto" w:fill="auto"/>
          </w:tcPr>
          <w:p w14:paraId="15891594" w14:textId="732EDAC8" w:rsidR="007C6169" w:rsidRDefault="007C6169" w:rsidP="003D44EB">
            <w:pPr>
              <w:keepNext/>
              <w:keepLines/>
              <w:spacing w:after="0" w:line="256" w:lineRule="auto"/>
              <w:rPr>
                <w:rFonts w:ascii="Arial" w:hAnsi="Arial" w:cs="Arial"/>
                <w:bCs/>
                <w:sz w:val="18"/>
                <w:szCs w:val="18"/>
              </w:rPr>
            </w:pPr>
            <w:r>
              <w:rPr>
                <w:rFonts w:ascii="Arial" w:hAnsi="Arial" w:cs="Arial"/>
                <w:bCs/>
                <w:sz w:val="18"/>
                <w:szCs w:val="18"/>
              </w:rPr>
              <w:t>Final version 05.00</w:t>
            </w:r>
          </w:p>
        </w:tc>
      </w:tr>
      <w:bookmarkEnd w:id="155"/>
    </w:tbl>
    <w:p w14:paraId="3F83B381" w14:textId="77777777" w:rsidR="00BA67F6" w:rsidRPr="00007F44" w:rsidRDefault="00BA67F6" w:rsidP="00007F44"/>
    <w:sectPr w:rsidR="00BA67F6" w:rsidRPr="00007F44" w:rsidSect="00EA1E5A">
      <w:type w:val="continuous"/>
      <w:pgSz w:w="11907" w:h="16840" w:code="9"/>
      <w:pgMar w:top="1531" w:right="1134" w:bottom="1134" w:left="1134" w:header="851" w:footer="340"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198A" w14:textId="77777777" w:rsidR="00F76F52" w:rsidRDefault="00F76F52">
      <w:r>
        <w:separator/>
      </w:r>
    </w:p>
  </w:endnote>
  <w:endnote w:type="continuationSeparator" w:id="0">
    <w:p w14:paraId="23F6479D" w14:textId="77777777" w:rsidR="00F76F52" w:rsidRDefault="00F76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Simplified Arabic Fixed">
    <w:charset w:val="B2"/>
    <w:family w:val="modern"/>
    <w:pitch w:val="fixed"/>
    <w:sig w:usb0="00002003" w:usb1="0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62AF" w14:textId="2729A066" w:rsidR="0015692F" w:rsidRPr="00D74970" w:rsidRDefault="0015692F" w:rsidP="0015692F">
    <w:pPr>
      <w:pStyle w:val="Footer"/>
      <w:tabs>
        <w:tab w:val="right" w:pos="9639"/>
      </w:tabs>
      <w:jc w:val="both"/>
      <w:rPr>
        <w:b w:val="0"/>
        <w:i w:val="0"/>
      </w:rPr>
    </w:pPr>
    <w:r>
      <w:rPr>
        <w:b w:val="0"/>
        <w:i w:val="0"/>
      </w:rPr>
      <w:t>________________________________________________________________________________________________</w:t>
    </w:r>
    <w:r w:rsidRPr="00A859FA">
      <w:rPr>
        <w:b w:val="0"/>
        <w:i w:val="0"/>
        <w:sz w:val="16"/>
        <w:szCs w:val="18"/>
      </w:rPr>
      <w:t>© 202</w:t>
    </w:r>
    <w:r w:rsidR="001E0504">
      <w:rPr>
        <w:b w:val="0"/>
        <w:i w:val="0"/>
        <w:sz w:val="16"/>
        <w:szCs w:val="18"/>
      </w:rPr>
      <w:t>4</w:t>
    </w:r>
    <w:r w:rsidRPr="00A859FA">
      <w:rPr>
        <w:b w:val="0"/>
        <w:i w:val="0"/>
        <w:sz w:val="16"/>
        <w:szCs w:val="18"/>
      </w:rPr>
      <w:t xml:space="preserve"> by the O-RAN ALLIANCE e.V. Your use is subject to the copyright statement on the cover page of this specification.</w:t>
    </w:r>
    <w:r>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noProof w:val="0"/>
      </w:rPr>
      <w:t>2</w:t>
    </w:r>
    <w:r w:rsidRPr="007326D8">
      <w:rPr>
        <w:b w:val="0"/>
        <w:i w:val="0"/>
      </w:rPr>
      <w:fldChar w:fldCharType="end"/>
    </w:r>
  </w:p>
  <w:p w14:paraId="3563B847" w14:textId="60A5EE08" w:rsidR="00BB7F56" w:rsidRPr="00FE63EA" w:rsidRDefault="00BB7F56" w:rsidP="00FE63EA">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3DC04" w14:textId="77777777" w:rsidR="00F76F52" w:rsidRDefault="00F76F52">
      <w:r>
        <w:separator/>
      </w:r>
    </w:p>
  </w:footnote>
  <w:footnote w:type="continuationSeparator" w:id="0">
    <w:p w14:paraId="7F112319" w14:textId="77777777" w:rsidR="00F76F52" w:rsidRDefault="00F76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C533" w14:textId="1E3EBAD6" w:rsidR="00BB7F56" w:rsidRDefault="00BB7F56" w:rsidP="008C513B">
    <w:pPr>
      <w:framePr w:w="2418" w:h="616" w:hRule="exact" w:wrap="around" w:vAnchor="text" w:hAnchor="page" w:x="13973" w:y="38"/>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A1E5A">
      <w:rPr>
        <w:rFonts w:ascii="Arial" w:hAnsi="Arial" w:cs="Arial"/>
        <w:b/>
        <w:noProof/>
        <w:sz w:val="18"/>
        <w:szCs w:val="18"/>
      </w:rPr>
      <w:t>O-RAN.WG6.O2DMS-INTERFACE-K8S-PROFILE-R003-v05.00</w:t>
    </w:r>
    <w:r>
      <w:rPr>
        <w:rFonts w:ascii="Arial" w:hAnsi="Arial" w:cs="Arial"/>
        <w:b/>
        <w:sz w:val="18"/>
        <w:szCs w:val="18"/>
      </w:rPr>
      <w:fldChar w:fldCharType="end"/>
    </w:r>
  </w:p>
  <w:p w14:paraId="34C13535" w14:textId="61B75C3F" w:rsidR="00BB7F56" w:rsidRDefault="00BB7F56">
    <w:pPr>
      <w:pStyle w:val="Header"/>
    </w:pPr>
    <w:r>
      <w:rPr>
        <w:lang w:val="fr-FR" w:eastAsia="fr-FR"/>
      </w:rPr>
      <mc:AlternateContent>
        <mc:Choice Requires="wps">
          <w:drawing>
            <wp:anchor distT="0" distB="0" distL="114300" distR="114300" simplePos="0" relativeHeight="251659264" behindDoc="0" locked="0" layoutInCell="1" allowOverlap="1" wp14:anchorId="798EE0C1" wp14:editId="394F4B4F">
              <wp:simplePos x="0" y="0"/>
              <wp:positionH relativeFrom="column">
                <wp:posOffset>2452370</wp:posOffset>
              </wp:positionH>
              <wp:positionV relativeFrom="paragraph">
                <wp:posOffset>79375</wp:posOffset>
              </wp:positionV>
              <wp:extent cx="3686810" cy="240665"/>
              <wp:effectExtent l="0" t="0" r="8890" b="6985"/>
              <wp:wrapSquare wrapText="bothSides"/>
              <wp:docPr id="1" name="Zone de texte 1"/>
              <wp:cNvGraphicFramePr/>
              <a:graphic xmlns:a="http://schemas.openxmlformats.org/drawingml/2006/main">
                <a:graphicData uri="http://schemas.microsoft.com/office/word/2010/wordprocessingShape">
                  <wps:wsp>
                    <wps:cNvSpPr txBox="1"/>
                    <wps:spPr>
                      <a:xfrm>
                        <a:off x="0" y="0"/>
                        <a:ext cx="3686810" cy="240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F6BD1" w14:textId="02FB23F4" w:rsidR="00BB7F56" w:rsidRPr="009C1C74" w:rsidRDefault="00BB7F56" w:rsidP="00CF3FBF">
                          <w:pPr>
                            <w:jc w:val="right"/>
                            <w:rPr>
                              <w:rFonts w:ascii="Arial" w:hAnsi="Arial" w:cs="Arial"/>
                              <w:b/>
                              <w:sz w:val="18"/>
                              <w:szCs w:val="18"/>
                            </w:rPr>
                          </w:pPr>
                          <w:r>
                            <w:rPr>
                              <w:rFonts w:ascii="Arial" w:hAnsi="Arial" w:cs="Arial"/>
                              <w:b/>
                              <w:sz w:val="18"/>
                              <w:szCs w:val="18"/>
                            </w:rPr>
                            <w:t>O-RAN.</w:t>
                          </w:r>
                          <w:r w:rsidRPr="00F63B5D">
                            <w:rPr>
                              <w:rFonts w:ascii="Arial" w:hAnsi="Arial" w:cs="Arial"/>
                              <w:b/>
                              <w:sz w:val="18"/>
                              <w:szCs w:val="18"/>
                            </w:rPr>
                            <w:t>WG6</w:t>
                          </w:r>
                          <w:r>
                            <w:rPr>
                              <w:rFonts w:ascii="Arial" w:hAnsi="Arial" w:cs="Arial"/>
                              <w:b/>
                              <w:sz w:val="18"/>
                              <w:szCs w:val="18"/>
                            </w:rPr>
                            <w:t>.</w:t>
                          </w:r>
                          <w:r w:rsidRPr="00F63B5D">
                            <w:rPr>
                              <w:rFonts w:ascii="Arial" w:hAnsi="Arial" w:cs="Arial"/>
                              <w:b/>
                              <w:sz w:val="18"/>
                              <w:szCs w:val="18"/>
                            </w:rPr>
                            <w:t>O2</w:t>
                          </w:r>
                          <w:r>
                            <w:rPr>
                              <w:rFonts w:ascii="Arial" w:hAnsi="Arial" w:cs="Arial"/>
                              <w:b/>
                              <w:sz w:val="18"/>
                              <w:szCs w:val="18"/>
                            </w:rPr>
                            <w:t>DMS-</w:t>
                          </w:r>
                          <w:r w:rsidR="00581CF1">
                            <w:rPr>
                              <w:rFonts w:ascii="Arial" w:hAnsi="Arial" w:cs="Arial"/>
                              <w:b/>
                              <w:sz w:val="18"/>
                              <w:szCs w:val="18"/>
                            </w:rPr>
                            <w:t>INTERFACE</w:t>
                          </w:r>
                          <w:r>
                            <w:rPr>
                              <w:rFonts w:ascii="Arial" w:hAnsi="Arial" w:cs="Arial"/>
                              <w:b/>
                              <w:sz w:val="18"/>
                              <w:szCs w:val="18"/>
                            </w:rPr>
                            <w:t>-</w:t>
                          </w:r>
                          <w:r w:rsidR="00581CF1">
                            <w:rPr>
                              <w:rFonts w:ascii="Arial" w:hAnsi="Arial" w:cs="Arial"/>
                              <w:b/>
                              <w:sz w:val="18"/>
                              <w:szCs w:val="18"/>
                            </w:rPr>
                            <w:t>K8S-PROFILE</w:t>
                          </w:r>
                          <w:r w:rsidRPr="00F63B5D">
                            <w:rPr>
                              <w:rFonts w:ascii="Arial" w:hAnsi="Arial" w:cs="Arial"/>
                              <w:b/>
                              <w:sz w:val="18"/>
                              <w:szCs w:val="18"/>
                            </w:rPr>
                            <w:t>-</w:t>
                          </w:r>
                          <w:r w:rsidR="00990B82">
                            <w:rPr>
                              <w:rFonts w:ascii="Arial" w:hAnsi="Arial" w:cs="Arial"/>
                              <w:b/>
                              <w:sz w:val="18"/>
                              <w:szCs w:val="18"/>
                            </w:rPr>
                            <w:t>R003-</w:t>
                          </w:r>
                          <w:r w:rsidRPr="00F63B5D">
                            <w:rPr>
                              <w:rFonts w:ascii="Arial" w:hAnsi="Arial" w:cs="Arial"/>
                              <w:b/>
                              <w:sz w:val="18"/>
                              <w:szCs w:val="18"/>
                            </w:rPr>
                            <w:t>v0</w:t>
                          </w:r>
                          <w:r w:rsidR="00D23A6C">
                            <w:rPr>
                              <w:rFonts w:ascii="Arial" w:hAnsi="Arial" w:cs="Arial"/>
                              <w:b/>
                              <w:sz w:val="18"/>
                              <w:szCs w:val="18"/>
                            </w:rPr>
                            <w:t>5</w:t>
                          </w:r>
                          <w:r w:rsidRPr="00F63B5D">
                            <w:rPr>
                              <w:rFonts w:ascii="Arial" w:hAnsi="Arial" w:cs="Arial"/>
                              <w:b/>
                              <w:sz w:val="18"/>
                              <w:szCs w:val="18"/>
                            </w:rPr>
                            <w:t>.0</w:t>
                          </w:r>
                          <w:r>
                            <w:rPr>
                              <w:rFonts w:ascii="Arial" w:hAnsi="Arial" w:cs="Arial"/>
                              <w:b/>
                              <w:sz w:val="18"/>
                              <w:szCs w:val="18"/>
                            </w:rPr>
                            <w:t>0</w:t>
                          </w:r>
                        </w:p>
                        <w:p w14:paraId="776816FA" w14:textId="77777777" w:rsidR="00BB7F56" w:rsidRPr="009C1C74" w:rsidRDefault="00BB7F56" w:rsidP="00CF3FBF">
                          <w:pPr>
                            <w:jc w:val="right"/>
                            <w:rPr>
                              <w:rFonts w:ascii="Arial" w:hAnsi="Arial" w:cs="Arial"/>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EE0C1" id="_x0000_t202" coordsize="21600,21600" o:spt="202" path="m,l,21600r21600,l21600,xe">
              <v:stroke joinstyle="miter"/>
              <v:path gradientshapeok="t" o:connecttype="rect"/>
            </v:shapetype>
            <v:shape id="Zone de texte 1" o:spid="_x0000_s1026" type="#_x0000_t202" style="position:absolute;margin-left:193.1pt;margin-top:6.25pt;width:290.3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" fillcolor="white [3201]" stroked="f" strokeweight=".5pt">
              <v:textbox>
                <w:txbxContent>
                  <w:p w14:paraId="73CF6BD1" w14:textId="02FB23F4" w:rsidR="00BB7F56" w:rsidRPr="009C1C74" w:rsidRDefault="00BB7F56" w:rsidP="00CF3FBF">
                    <w:pPr>
                      <w:jc w:val="right"/>
                      <w:rPr>
                        <w:rFonts w:ascii="Arial" w:hAnsi="Arial" w:cs="Arial"/>
                        <w:b/>
                        <w:sz w:val="18"/>
                        <w:szCs w:val="18"/>
                      </w:rPr>
                    </w:pPr>
                    <w:r>
                      <w:rPr>
                        <w:rFonts w:ascii="Arial" w:hAnsi="Arial" w:cs="Arial"/>
                        <w:b/>
                        <w:sz w:val="18"/>
                        <w:szCs w:val="18"/>
                      </w:rPr>
                      <w:t>O-RAN.</w:t>
                    </w:r>
                    <w:r w:rsidRPr="00F63B5D">
                      <w:rPr>
                        <w:rFonts w:ascii="Arial" w:hAnsi="Arial" w:cs="Arial"/>
                        <w:b/>
                        <w:sz w:val="18"/>
                        <w:szCs w:val="18"/>
                      </w:rPr>
                      <w:t>WG6</w:t>
                    </w:r>
                    <w:r>
                      <w:rPr>
                        <w:rFonts w:ascii="Arial" w:hAnsi="Arial" w:cs="Arial"/>
                        <w:b/>
                        <w:sz w:val="18"/>
                        <w:szCs w:val="18"/>
                      </w:rPr>
                      <w:t>.</w:t>
                    </w:r>
                    <w:r w:rsidRPr="00F63B5D">
                      <w:rPr>
                        <w:rFonts w:ascii="Arial" w:hAnsi="Arial" w:cs="Arial"/>
                        <w:b/>
                        <w:sz w:val="18"/>
                        <w:szCs w:val="18"/>
                      </w:rPr>
                      <w:t>O2</w:t>
                    </w:r>
                    <w:r>
                      <w:rPr>
                        <w:rFonts w:ascii="Arial" w:hAnsi="Arial" w:cs="Arial"/>
                        <w:b/>
                        <w:sz w:val="18"/>
                        <w:szCs w:val="18"/>
                      </w:rPr>
                      <w:t>DMS-</w:t>
                    </w:r>
                    <w:r w:rsidR="00581CF1">
                      <w:rPr>
                        <w:rFonts w:ascii="Arial" w:hAnsi="Arial" w:cs="Arial"/>
                        <w:b/>
                        <w:sz w:val="18"/>
                        <w:szCs w:val="18"/>
                      </w:rPr>
                      <w:t>INTERFACE</w:t>
                    </w:r>
                    <w:r>
                      <w:rPr>
                        <w:rFonts w:ascii="Arial" w:hAnsi="Arial" w:cs="Arial"/>
                        <w:b/>
                        <w:sz w:val="18"/>
                        <w:szCs w:val="18"/>
                      </w:rPr>
                      <w:t>-</w:t>
                    </w:r>
                    <w:r w:rsidR="00581CF1">
                      <w:rPr>
                        <w:rFonts w:ascii="Arial" w:hAnsi="Arial" w:cs="Arial"/>
                        <w:b/>
                        <w:sz w:val="18"/>
                        <w:szCs w:val="18"/>
                      </w:rPr>
                      <w:t>K8S-PROFILE</w:t>
                    </w:r>
                    <w:r w:rsidRPr="00F63B5D">
                      <w:rPr>
                        <w:rFonts w:ascii="Arial" w:hAnsi="Arial" w:cs="Arial"/>
                        <w:b/>
                        <w:sz w:val="18"/>
                        <w:szCs w:val="18"/>
                      </w:rPr>
                      <w:t>-</w:t>
                    </w:r>
                    <w:r w:rsidR="00990B82">
                      <w:rPr>
                        <w:rFonts w:ascii="Arial" w:hAnsi="Arial" w:cs="Arial"/>
                        <w:b/>
                        <w:sz w:val="18"/>
                        <w:szCs w:val="18"/>
                      </w:rPr>
                      <w:t>R003-</w:t>
                    </w:r>
                    <w:r w:rsidRPr="00F63B5D">
                      <w:rPr>
                        <w:rFonts w:ascii="Arial" w:hAnsi="Arial" w:cs="Arial"/>
                        <w:b/>
                        <w:sz w:val="18"/>
                        <w:szCs w:val="18"/>
                      </w:rPr>
                      <w:t>v0</w:t>
                    </w:r>
                    <w:r w:rsidR="00D23A6C">
                      <w:rPr>
                        <w:rFonts w:ascii="Arial" w:hAnsi="Arial" w:cs="Arial"/>
                        <w:b/>
                        <w:sz w:val="18"/>
                        <w:szCs w:val="18"/>
                      </w:rPr>
                      <w:t>5</w:t>
                    </w:r>
                    <w:r w:rsidRPr="00F63B5D">
                      <w:rPr>
                        <w:rFonts w:ascii="Arial" w:hAnsi="Arial" w:cs="Arial"/>
                        <w:b/>
                        <w:sz w:val="18"/>
                        <w:szCs w:val="18"/>
                      </w:rPr>
                      <w:t>.0</w:t>
                    </w:r>
                    <w:r>
                      <w:rPr>
                        <w:rFonts w:ascii="Arial" w:hAnsi="Arial" w:cs="Arial"/>
                        <w:b/>
                        <w:sz w:val="18"/>
                        <w:szCs w:val="18"/>
                      </w:rPr>
                      <w:t>0</w:t>
                    </w:r>
                  </w:p>
                  <w:p w14:paraId="776816FA" w14:textId="77777777" w:rsidR="00BB7F56" w:rsidRPr="009C1C74" w:rsidRDefault="00BB7F56" w:rsidP="00CF3FBF">
                    <w:pPr>
                      <w:jc w:val="right"/>
                      <w:rPr>
                        <w:rFonts w:ascii="Arial" w:hAnsi="Arial" w:cs="Arial"/>
                        <w:b/>
                        <w:sz w:val="18"/>
                        <w:szCs w:val="18"/>
                      </w:rPr>
                    </w:pPr>
                  </w:p>
                </w:txbxContent>
              </v:textbox>
              <w10:wrap type="square"/>
            </v:shape>
          </w:pict>
        </mc:Fallback>
      </mc:AlternateContent>
    </w:r>
    <w:r w:rsidRPr="005D7375">
      <w:rPr>
        <w:rFonts w:ascii="Times New Roman" w:hAnsi="Times New Roman"/>
        <w:b w:val="0"/>
        <w:sz w:val="20"/>
        <w:lang w:val="en-US" w:eastAsia="en-US"/>
      </w:rPr>
      <w:t xml:space="preserve"> </w:t>
    </w:r>
    <w:r>
      <w:rPr>
        <w:lang w:val="fr-FR" w:eastAsia="fr-FR"/>
      </w:rPr>
      <w:drawing>
        <wp:inline distT="0" distB="0" distL="0" distR="0" wp14:anchorId="4065001A" wp14:editId="7DC1BEFB">
          <wp:extent cx="982800" cy="417600"/>
          <wp:effectExtent l="0" t="0" r="8255" b="1905"/>
          <wp:docPr id="2"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800" cy="4176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120AB9"/>
    <w:multiLevelType w:val="multilevel"/>
    <w:tmpl w:val="5BD68026"/>
    <w:lvl w:ilvl="0">
      <w:start w:val="1"/>
      <w:numFmt w:val="decimal"/>
      <w:pStyle w:val="Heading1"/>
      <w:lvlText w:val="%1"/>
      <w:lvlJc w:val="left"/>
      <w:pPr>
        <w:ind w:left="540" w:hanging="540"/>
      </w:pPr>
      <w:rPr>
        <w:rFonts w:hint="default"/>
      </w:rPr>
    </w:lvl>
    <w:lvl w:ilvl="1">
      <w:start w:val="1"/>
      <w:numFmt w:val="decimal"/>
      <w:pStyle w:val="Heading2"/>
      <w:lvlText w:val="%1.%2"/>
      <w:lvlJc w:val="left"/>
      <w:pPr>
        <w:ind w:left="810" w:hanging="720"/>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4134" w:hanging="1440"/>
      </w:pPr>
      <w:rPr>
        <w:rFonts w:hint="default"/>
      </w:rPr>
    </w:lvl>
    <w:lvl w:ilvl="5">
      <w:start w:val="1"/>
      <w:numFmt w:val="decimal"/>
      <w:pStyle w:val="Heading6"/>
      <w:lvlText w:val="%1.%2.%3.%4.%5.%6"/>
      <w:lvlJc w:val="left"/>
      <w:pPr>
        <w:ind w:left="1800" w:hanging="1800"/>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2160" w:hanging="2160"/>
      </w:pPr>
      <w:rPr>
        <w:rFonts w:hint="default"/>
      </w:rPr>
    </w:lvl>
    <w:lvl w:ilvl="8">
      <w:start w:val="1"/>
      <w:numFmt w:val="decimal"/>
      <w:pStyle w:val="Heading9"/>
      <w:lvlText w:val="%1.%2.%3.%4.%5.%6.%7.%8.%9"/>
      <w:lvlJc w:val="left"/>
      <w:pPr>
        <w:ind w:left="2520" w:hanging="2520"/>
      </w:pPr>
      <w:rPr>
        <w:rFonts w:hint="default"/>
      </w:rPr>
    </w:lvl>
  </w:abstractNum>
  <w:abstractNum w:abstractNumId="13"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8402EA4"/>
    <w:multiLevelType w:val="hybridMultilevel"/>
    <w:tmpl w:val="D988EFA4"/>
    <w:lvl w:ilvl="0" w:tplc="7706A06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BE74CC9"/>
    <w:multiLevelType w:val="hybridMultilevel"/>
    <w:tmpl w:val="0EDC4C90"/>
    <w:lvl w:ilvl="0" w:tplc="D154FB9A">
      <w:numFmt w:val="bullet"/>
      <w:lvlText w:val="-"/>
      <w:lvlJc w:val="left"/>
      <w:pPr>
        <w:ind w:left="460" w:hanging="360"/>
      </w:pPr>
      <w:rPr>
        <w:rFonts w:ascii="Arial" w:eastAsia="Times New Roman" w:hAnsi="Arial" w:cs="Arial" w:hint="default"/>
        <w:color w:val="FF0000"/>
      </w:rPr>
    </w:lvl>
    <w:lvl w:ilvl="1" w:tplc="04090003">
      <w:start w:val="1"/>
      <w:numFmt w:val="bullet"/>
      <w:lvlText w:val="o"/>
      <w:lvlJc w:val="left"/>
      <w:pPr>
        <w:ind w:left="1180" w:hanging="360"/>
      </w:pPr>
      <w:rPr>
        <w:rFonts w:ascii="Courier New" w:hAnsi="Courier New" w:cs="Courier New" w:hint="default"/>
      </w:rPr>
    </w:lvl>
    <w:lvl w:ilvl="2" w:tplc="04090005">
      <w:start w:val="1"/>
      <w:numFmt w:val="bullet"/>
      <w:lvlText w:val=""/>
      <w:lvlJc w:val="left"/>
      <w:pPr>
        <w:ind w:left="1900" w:hanging="360"/>
      </w:pPr>
      <w:rPr>
        <w:rFonts w:ascii="Wingdings" w:hAnsi="Wingdings" w:hint="default"/>
      </w:rPr>
    </w:lvl>
    <w:lvl w:ilvl="3" w:tplc="04090001">
      <w:start w:val="1"/>
      <w:numFmt w:val="bullet"/>
      <w:lvlText w:val=""/>
      <w:lvlJc w:val="left"/>
      <w:pPr>
        <w:ind w:left="2620" w:hanging="360"/>
      </w:pPr>
      <w:rPr>
        <w:rFonts w:ascii="Symbol" w:hAnsi="Symbol" w:hint="default"/>
      </w:rPr>
    </w:lvl>
    <w:lvl w:ilvl="4" w:tplc="04090003">
      <w:start w:val="1"/>
      <w:numFmt w:val="bullet"/>
      <w:lvlText w:val="o"/>
      <w:lvlJc w:val="left"/>
      <w:pPr>
        <w:ind w:left="3340" w:hanging="360"/>
      </w:pPr>
      <w:rPr>
        <w:rFonts w:ascii="Courier New" w:hAnsi="Courier New" w:cs="Courier New" w:hint="default"/>
      </w:rPr>
    </w:lvl>
    <w:lvl w:ilvl="5" w:tplc="04090005">
      <w:start w:val="1"/>
      <w:numFmt w:val="bullet"/>
      <w:lvlText w:val=""/>
      <w:lvlJc w:val="left"/>
      <w:pPr>
        <w:ind w:left="4060" w:hanging="360"/>
      </w:pPr>
      <w:rPr>
        <w:rFonts w:ascii="Wingdings" w:hAnsi="Wingdings" w:hint="default"/>
      </w:rPr>
    </w:lvl>
    <w:lvl w:ilvl="6" w:tplc="04090001">
      <w:start w:val="1"/>
      <w:numFmt w:val="bullet"/>
      <w:lvlText w:val=""/>
      <w:lvlJc w:val="left"/>
      <w:pPr>
        <w:ind w:left="4780" w:hanging="360"/>
      </w:pPr>
      <w:rPr>
        <w:rFonts w:ascii="Symbol" w:hAnsi="Symbol" w:hint="default"/>
      </w:rPr>
    </w:lvl>
    <w:lvl w:ilvl="7" w:tplc="04090003">
      <w:start w:val="1"/>
      <w:numFmt w:val="bullet"/>
      <w:lvlText w:val="o"/>
      <w:lvlJc w:val="left"/>
      <w:pPr>
        <w:ind w:left="5500" w:hanging="360"/>
      </w:pPr>
      <w:rPr>
        <w:rFonts w:ascii="Courier New" w:hAnsi="Courier New" w:cs="Courier New" w:hint="default"/>
      </w:rPr>
    </w:lvl>
    <w:lvl w:ilvl="8" w:tplc="04090005">
      <w:start w:val="1"/>
      <w:numFmt w:val="bullet"/>
      <w:lvlText w:val=""/>
      <w:lvlJc w:val="left"/>
      <w:pPr>
        <w:ind w:left="6220" w:hanging="360"/>
      </w:pPr>
      <w:rPr>
        <w:rFonts w:ascii="Wingdings" w:hAnsi="Wingdings" w:hint="default"/>
      </w:rPr>
    </w:lvl>
  </w:abstractNum>
  <w:abstractNum w:abstractNumId="17" w15:restartNumberingAfterBreak="0">
    <w:nsid w:val="0DFA687A"/>
    <w:multiLevelType w:val="hybridMultilevel"/>
    <w:tmpl w:val="E272AA00"/>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EAF1279"/>
    <w:multiLevelType w:val="hybridMultilevel"/>
    <w:tmpl w:val="B66AB9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10506F6C"/>
    <w:multiLevelType w:val="hybridMultilevel"/>
    <w:tmpl w:val="8926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10F1A5B"/>
    <w:multiLevelType w:val="hybridMultilevel"/>
    <w:tmpl w:val="64CC5284"/>
    <w:lvl w:ilvl="0" w:tplc="0EC8766A">
      <w:start w:val="2017"/>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98D7A28"/>
    <w:multiLevelType w:val="hybridMultilevel"/>
    <w:tmpl w:val="493E382A"/>
    <w:lvl w:ilvl="0" w:tplc="82DA811A">
      <w:start w:val="201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1D696DD2"/>
    <w:multiLevelType w:val="hybridMultilevel"/>
    <w:tmpl w:val="B39C1D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21F55FDC"/>
    <w:multiLevelType w:val="hybridMultilevel"/>
    <w:tmpl w:val="B9080BDE"/>
    <w:lvl w:ilvl="0" w:tplc="9B5A4BF8">
      <w:start w:val="1"/>
      <w:numFmt w:val="bullet"/>
      <w:lvlText w:val=""/>
      <w:lvlJc w:val="left"/>
      <w:pPr>
        <w:ind w:left="720" w:hanging="360"/>
      </w:pPr>
      <w:rPr>
        <w:rFonts w:ascii="Wingdings" w:eastAsia="Yu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D35A58"/>
    <w:multiLevelType w:val="hybridMultilevel"/>
    <w:tmpl w:val="4D58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5193E65"/>
    <w:multiLevelType w:val="hybridMultilevel"/>
    <w:tmpl w:val="BB287B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35A24F8A"/>
    <w:multiLevelType w:val="hybridMultilevel"/>
    <w:tmpl w:val="A7F26060"/>
    <w:lvl w:ilvl="0" w:tplc="18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398B57AE"/>
    <w:multiLevelType w:val="hybridMultilevel"/>
    <w:tmpl w:val="D872319C"/>
    <w:lvl w:ilvl="0" w:tplc="EDB00050">
      <w:start w:val="1"/>
      <w:numFmt w:val="bullet"/>
      <w:lvlText w:val=""/>
      <w:lvlJc w:val="left"/>
      <w:pPr>
        <w:ind w:left="284" w:hanging="284"/>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A3A0F18"/>
    <w:multiLevelType w:val="hybridMultilevel"/>
    <w:tmpl w:val="6BA64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3E6038FE"/>
    <w:multiLevelType w:val="hybridMultilevel"/>
    <w:tmpl w:val="ABCAD866"/>
    <w:lvl w:ilvl="0" w:tplc="822C6FD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40A12AC3"/>
    <w:multiLevelType w:val="hybridMultilevel"/>
    <w:tmpl w:val="6A8018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 w15:restartNumberingAfterBreak="0">
    <w:nsid w:val="41627E7A"/>
    <w:multiLevelType w:val="hybridMultilevel"/>
    <w:tmpl w:val="E384E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6C7C55"/>
    <w:multiLevelType w:val="hybridMultilevel"/>
    <w:tmpl w:val="6E7E47AC"/>
    <w:lvl w:ilvl="0" w:tplc="1EE49C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E60F9"/>
    <w:multiLevelType w:val="hybridMultilevel"/>
    <w:tmpl w:val="0F2EC8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472E6D48"/>
    <w:multiLevelType w:val="hybridMultilevel"/>
    <w:tmpl w:val="C5328878"/>
    <w:lvl w:ilvl="0" w:tplc="1D6876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C11DE2"/>
    <w:multiLevelType w:val="hybridMultilevel"/>
    <w:tmpl w:val="242C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0B3336E"/>
    <w:multiLevelType w:val="hybridMultilevel"/>
    <w:tmpl w:val="8918C2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0" w15:restartNumberingAfterBreak="0">
    <w:nsid w:val="51155152"/>
    <w:multiLevelType w:val="multilevel"/>
    <w:tmpl w:val="0409001D"/>
    <w:styleLink w:val="Bullet"/>
    <w:lvl w:ilvl="0">
      <w:start w:val="1"/>
      <w:numFmt w:val="bullet"/>
      <w:lvlText w:val=""/>
      <w:lvlJc w:val="left"/>
      <w:pPr>
        <w:ind w:left="360" w:hanging="360"/>
      </w:pPr>
      <w:rPr>
        <w:rFonts w:ascii="Symbol" w:hAnsi="Symbol"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53483F77"/>
    <w:multiLevelType w:val="hybridMultilevel"/>
    <w:tmpl w:val="F86E212E"/>
    <w:lvl w:ilvl="0" w:tplc="567A16B8">
      <w:start w:val="15"/>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3" w15:restartNumberingAfterBreak="0">
    <w:nsid w:val="545D4CD1"/>
    <w:multiLevelType w:val="hybridMultilevel"/>
    <w:tmpl w:val="8926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466598"/>
    <w:multiLevelType w:val="hybridMultilevel"/>
    <w:tmpl w:val="9A0C35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595C7813"/>
    <w:multiLevelType w:val="hybridMultilevel"/>
    <w:tmpl w:val="A63E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A94F00"/>
    <w:multiLevelType w:val="hybridMultilevel"/>
    <w:tmpl w:val="3F46C844"/>
    <w:lvl w:ilvl="0" w:tplc="02FC005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B42397E"/>
    <w:multiLevelType w:val="hybridMultilevel"/>
    <w:tmpl w:val="CAF49A3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8" w15:restartNumberingAfterBreak="0">
    <w:nsid w:val="5D570D42"/>
    <w:multiLevelType w:val="hybridMultilevel"/>
    <w:tmpl w:val="A49EB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5EB51654"/>
    <w:multiLevelType w:val="hybridMultilevel"/>
    <w:tmpl w:val="88D02C32"/>
    <w:lvl w:ilvl="0" w:tplc="E1A6324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C71938"/>
    <w:multiLevelType w:val="hybridMultilevel"/>
    <w:tmpl w:val="B0680D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1" w15:restartNumberingAfterBreak="0">
    <w:nsid w:val="5FD35FD5"/>
    <w:multiLevelType w:val="hybridMultilevel"/>
    <w:tmpl w:val="67F0CDD6"/>
    <w:lvl w:ilvl="0" w:tplc="0A6894E0">
      <w:start w:val="1"/>
      <w:numFmt w:val="bullet"/>
      <w:lvlText w:val="-"/>
      <w:lvlJc w:val="left"/>
      <w:pPr>
        <w:tabs>
          <w:tab w:val="num" w:pos="720"/>
        </w:tabs>
        <w:ind w:left="720" w:hanging="360"/>
      </w:pPr>
      <w:rPr>
        <w:rFonts w:ascii="Simplified Arabic Fixed" w:hAnsi="Simplified Arabic Fixed" w:cs="Times New Roman" w:hint="cs"/>
      </w:rPr>
    </w:lvl>
    <w:lvl w:ilvl="1" w:tplc="04090019">
      <w:start w:val="1"/>
      <w:numFmt w:val="bullet"/>
      <w:lvlText w:val="-"/>
      <w:lvlJc w:val="left"/>
      <w:pPr>
        <w:tabs>
          <w:tab w:val="num" w:pos="1440"/>
        </w:tabs>
        <w:ind w:left="1440" w:hanging="360"/>
      </w:pPr>
      <w:rPr>
        <w:rFonts w:ascii="Simplified Arabic Fixed" w:hAnsi="Simplified Arabic Fixed" w:cs="Times New Roman" w:hint="cs"/>
      </w:rPr>
    </w:lvl>
    <w:lvl w:ilvl="2" w:tplc="0409001B">
      <w:start w:val="1"/>
      <w:numFmt w:val="bullet"/>
      <w:lvlText w:val="-"/>
      <w:lvlJc w:val="left"/>
      <w:pPr>
        <w:tabs>
          <w:tab w:val="num" w:pos="2160"/>
        </w:tabs>
        <w:ind w:left="2160" w:hanging="360"/>
      </w:pPr>
      <w:rPr>
        <w:rFonts w:ascii="Simplified Arabic Fixed" w:hAnsi="Simplified Arabic Fixed" w:cs="Times New Roman" w:hint="cs"/>
      </w:rPr>
    </w:lvl>
    <w:lvl w:ilvl="3" w:tplc="0409000F">
      <w:start w:val="1"/>
      <w:numFmt w:val="bullet"/>
      <w:lvlText w:val="-"/>
      <w:lvlJc w:val="left"/>
      <w:pPr>
        <w:tabs>
          <w:tab w:val="num" w:pos="2880"/>
        </w:tabs>
        <w:ind w:left="2880" w:hanging="360"/>
      </w:pPr>
      <w:rPr>
        <w:rFonts w:ascii="Simplified Arabic Fixed" w:hAnsi="Simplified Arabic Fixed" w:cs="Times New Roman" w:hint="cs"/>
      </w:rPr>
    </w:lvl>
    <w:lvl w:ilvl="4" w:tplc="04090019">
      <w:start w:val="1"/>
      <w:numFmt w:val="bullet"/>
      <w:lvlText w:val="-"/>
      <w:lvlJc w:val="left"/>
      <w:pPr>
        <w:tabs>
          <w:tab w:val="num" w:pos="3600"/>
        </w:tabs>
        <w:ind w:left="3600" w:hanging="360"/>
      </w:pPr>
      <w:rPr>
        <w:rFonts w:ascii="Simplified Arabic Fixed" w:hAnsi="Simplified Arabic Fixed" w:cs="Times New Roman" w:hint="cs"/>
      </w:rPr>
    </w:lvl>
    <w:lvl w:ilvl="5" w:tplc="0409001B">
      <w:start w:val="1"/>
      <w:numFmt w:val="bullet"/>
      <w:lvlText w:val="-"/>
      <w:lvlJc w:val="left"/>
      <w:pPr>
        <w:tabs>
          <w:tab w:val="num" w:pos="4320"/>
        </w:tabs>
        <w:ind w:left="4320" w:hanging="360"/>
      </w:pPr>
      <w:rPr>
        <w:rFonts w:ascii="Simplified Arabic Fixed" w:hAnsi="Simplified Arabic Fixed" w:cs="Times New Roman" w:hint="cs"/>
      </w:rPr>
    </w:lvl>
    <w:lvl w:ilvl="6" w:tplc="0409000F">
      <w:start w:val="1"/>
      <w:numFmt w:val="bullet"/>
      <w:lvlText w:val="-"/>
      <w:lvlJc w:val="left"/>
      <w:pPr>
        <w:tabs>
          <w:tab w:val="num" w:pos="5040"/>
        </w:tabs>
        <w:ind w:left="5040" w:hanging="360"/>
      </w:pPr>
      <w:rPr>
        <w:rFonts w:ascii="Simplified Arabic Fixed" w:hAnsi="Simplified Arabic Fixed" w:cs="Times New Roman" w:hint="cs"/>
      </w:rPr>
    </w:lvl>
    <w:lvl w:ilvl="7" w:tplc="04090019">
      <w:start w:val="1"/>
      <w:numFmt w:val="bullet"/>
      <w:lvlText w:val="-"/>
      <w:lvlJc w:val="left"/>
      <w:pPr>
        <w:tabs>
          <w:tab w:val="num" w:pos="5760"/>
        </w:tabs>
        <w:ind w:left="5760" w:hanging="360"/>
      </w:pPr>
      <w:rPr>
        <w:rFonts w:ascii="Simplified Arabic Fixed" w:hAnsi="Simplified Arabic Fixed" w:cs="Times New Roman" w:hint="cs"/>
      </w:rPr>
    </w:lvl>
    <w:lvl w:ilvl="8" w:tplc="0409001B">
      <w:start w:val="1"/>
      <w:numFmt w:val="bullet"/>
      <w:lvlText w:val="-"/>
      <w:lvlJc w:val="left"/>
      <w:pPr>
        <w:tabs>
          <w:tab w:val="num" w:pos="6480"/>
        </w:tabs>
        <w:ind w:left="6480" w:hanging="360"/>
      </w:pPr>
      <w:rPr>
        <w:rFonts w:ascii="Simplified Arabic Fixed" w:hAnsi="Simplified Arabic Fixed" w:cs="Times New Roman" w:hint="cs"/>
      </w:rPr>
    </w:lvl>
  </w:abstractNum>
  <w:abstractNum w:abstractNumId="62" w15:restartNumberingAfterBreak="0">
    <w:nsid w:val="61E7345D"/>
    <w:multiLevelType w:val="hybridMultilevel"/>
    <w:tmpl w:val="0F14E5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3" w15:restartNumberingAfterBreak="0">
    <w:nsid w:val="62C27860"/>
    <w:multiLevelType w:val="hybridMultilevel"/>
    <w:tmpl w:val="A0C8BB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4" w15:restartNumberingAfterBreak="0">
    <w:nsid w:val="62F7769B"/>
    <w:multiLevelType w:val="hybridMultilevel"/>
    <w:tmpl w:val="CF441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641C4E4D"/>
    <w:multiLevelType w:val="hybridMultilevel"/>
    <w:tmpl w:val="F5F8DCF8"/>
    <w:lvl w:ilvl="0" w:tplc="D1CC1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526F5C"/>
    <w:multiLevelType w:val="hybridMultilevel"/>
    <w:tmpl w:val="DEFCF8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9"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A7E44C1"/>
    <w:multiLevelType w:val="hybridMultilevel"/>
    <w:tmpl w:val="1D70B64E"/>
    <w:lvl w:ilvl="0" w:tplc="3CEE0A80">
      <w:start w:val="2"/>
      <w:numFmt w:val="bullet"/>
      <w:lvlText w:val=""/>
      <w:lvlJc w:val="left"/>
      <w:pPr>
        <w:ind w:left="720" w:hanging="360"/>
      </w:pPr>
      <w:rPr>
        <w:rFonts w:ascii="Symbol" w:eastAsia="Yu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835FD7"/>
    <w:multiLevelType w:val="hybridMultilevel"/>
    <w:tmpl w:val="023630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3"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6CF95D21"/>
    <w:multiLevelType w:val="hybridMultilevel"/>
    <w:tmpl w:val="F848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B933A7"/>
    <w:multiLevelType w:val="hybridMultilevel"/>
    <w:tmpl w:val="7AEE5A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6" w15:restartNumberingAfterBreak="0">
    <w:nsid w:val="6DCE3987"/>
    <w:multiLevelType w:val="hybridMultilevel"/>
    <w:tmpl w:val="5686A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0C801CD"/>
    <w:multiLevelType w:val="hybridMultilevel"/>
    <w:tmpl w:val="9D14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1B21B6D"/>
    <w:multiLevelType w:val="hybridMultilevel"/>
    <w:tmpl w:val="20E09DA2"/>
    <w:lvl w:ilvl="0" w:tplc="6E8416C6">
      <w:start w:val="1"/>
      <w:numFmt w:val="bullet"/>
      <w:lvlText w:val="-"/>
      <w:lvlJc w:val="left"/>
      <w:pPr>
        <w:ind w:left="720" w:hanging="360"/>
      </w:pPr>
      <w:rPr>
        <w:rFonts w:ascii="Times New Roman" w:eastAsia="Yu Mincho"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0" w15:restartNumberingAfterBreak="0">
    <w:nsid w:val="71FD57DE"/>
    <w:multiLevelType w:val="hybridMultilevel"/>
    <w:tmpl w:val="084A3C90"/>
    <w:lvl w:ilvl="0" w:tplc="CB643126">
      <w:start w:val="1"/>
      <w:numFmt w:val="decimal"/>
      <w:lvlText w:val="[%1]"/>
      <w:lvlJc w:val="left"/>
      <w:pPr>
        <w:ind w:left="644" w:hanging="360"/>
      </w:pPr>
      <w:rPr>
        <w:rFonts w:ascii="Times New Roman" w:hAnsi="Times New Roman" w:hint="default"/>
        <w:b w:val="0"/>
        <w:i w:val="0"/>
        <w:sz w:val="2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1" w15:restartNumberingAfterBreak="0">
    <w:nsid w:val="76BE21DE"/>
    <w:multiLevelType w:val="hybridMultilevel"/>
    <w:tmpl w:val="D0829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2" w15:restartNumberingAfterBreak="0">
    <w:nsid w:val="78DC6AF0"/>
    <w:multiLevelType w:val="hybridMultilevel"/>
    <w:tmpl w:val="AA0046D2"/>
    <w:lvl w:ilvl="0" w:tplc="10000001">
      <w:start w:val="1"/>
      <w:numFmt w:val="bullet"/>
      <w:lvlText w:val=""/>
      <w:lvlJc w:val="left"/>
      <w:pPr>
        <w:ind w:left="770" w:hanging="360"/>
      </w:pPr>
      <w:rPr>
        <w:rFonts w:ascii="Symbol" w:hAnsi="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hint="default"/>
      </w:rPr>
    </w:lvl>
    <w:lvl w:ilvl="3" w:tplc="10000001" w:tentative="1">
      <w:start w:val="1"/>
      <w:numFmt w:val="bullet"/>
      <w:lvlText w:val=""/>
      <w:lvlJc w:val="left"/>
      <w:pPr>
        <w:ind w:left="2930" w:hanging="360"/>
      </w:pPr>
      <w:rPr>
        <w:rFonts w:ascii="Symbol" w:hAnsi="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hint="default"/>
      </w:rPr>
    </w:lvl>
    <w:lvl w:ilvl="6" w:tplc="10000001" w:tentative="1">
      <w:start w:val="1"/>
      <w:numFmt w:val="bullet"/>
      <w:lvlText w:val=""/>
      <w:lvlJc w:val="left"/>
      <w:pPr>
        <w:ind w:left="5090" w:hanging="360"/>
      </w:pPr>
      <w:rPr>
        <w:rFonts w:ascii="Symbol" w:hAnsi="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hint="default"/>
      </w:rPr>
    </w:lvl>
  </w:abstractNum>
  <w:abstractNum w:abstractNumId="83"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1771003839">
    <w:abstractNumId w:val="12"/>
  </w:num>
  <w:num w:numId="2" w16cid:durableId="1795169834">
    <w:abstractNumId w:val="50"/>
  </w:num>
  <w:num w:numId="3" w16cid:durableId="1012493479">
    <w:abstractNumId w:val="80"/>
  </w:num>
  <w:num w:numId="4" w16cid:durableId="1334381313">
    <w:abstractNumId w:val="37"/>
  </w:num>
  <w:num w:numId="5" w16cid:durableId="1429234102">
    <w:abstractNumId w:val="76"/>
  </w:num>
  <w:num w:numId="6" w16cid:durableId="1899782126">
    <w:abstractNumId w:val="56"/>
  </w:num>
  <w:num w:numId="7" w16cid:durableId="38893899">
    <w:abstractNumId w:val="39"/>
  </w:num>
  <w:num w:numId="8" w16cid:durableId="1375958916">
    <w:abstractNumId w:val="46"/>
  </w:num>
  <w:num w:numId="9" w16cid:durableId="408380897">
    <w:abstractNumId w:val="59"/>
  </w:num>
  <w:num w:numId="10" w16cid:durableId="1120143688">
    <w:abstractNumId w:val="52"/>
  </w:num>
  <w:num w:numId="11" w16cid:durableId="744569007">
    <w:abstractNumId w:val="64"/>
  </w:num>
  <w:num w:numId="12" w16cid:durableId="1719548605">
    <w:abstractNumId w:val="78"/>
  </w:num>
  <w:num w:numId="13" w16cid:durableId="10574438">
    <w:abstractNumId w:val="47"/>
  </w:num>
  <w:num w:numId="14" w16cid:durableId="13927311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1064835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447123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1051923105">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56251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5821989">
    <w:abstractNumId w:val="55"/>
  </w:num>
  <w:num w:numId="20" w16cid:durableId="125300831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1" w16cid:durableId="977567380">
    <w:abstractNumId w:val="11"/>
  </w:num>
  <w:num w:numId="22" w16cid:durableId="291326723">
    <w:abstractNumId w:val="70"/>
  </w:num>
  <w:num w:numId="23" w16cid:durableId="1256475230">
    <w:abstractNumId w:val="67"/>
  </w:num>
  <w:num w:numId="24" w16cid:durableId="637691191">
    <w:abstractNumId w:val="30"/>
  </w:num>
  <w:num w:numId="25" w16cid:durableId="1485003210">
    <w:abstractNumId w:val="34"/>
  </w:num>
  <w:num w:numId="26" w16cid:durableId="1022587267">
    <w:abstractNumId w:val="83"/>
  </w:num>
  <w:num w:numId="27" w16cid:durableId="1077479494">
    <w:abstractNumId w:val="20"/>
  </w:num>
  <w:num w:numId="28" w16cid:durableId="6102955">
    <w:abstractNumId w:val="48"/>
  </w:num>
  <w:num w:numId="29" w16cid:durableId="2002350086">
    <w:abstractNumId w:val="2"/>
  </w:num>
  <w:num w:numId="30" w16cid:durableId="35281156">
    <w:abstractNumId w:val="1"/>
  </w:num>
  <w:num w:numId="31" w16cid:durableId="1645771691">
    <w:abstractNumId w:val="0"/>
  </w:num>
  <w:num w:numId="32" w16cid:durableId="113140543">
    <w:abstractNumId w:val="14"/>
  </w:num>
  <w:num w:numId="33" w16cid:durableId="351955567">
    <w:abstractNumId w:val="21"/>
  </w:num>
  <w:num w:numId="34" w16cid:durableId="2037581753">
    <w:abstractNumId w:val="77"/>
  </w:num>
  <w:num w:numId="35" w16cid:durableId="1276384">
    <w:abstractNumId w:val="84"/>
  </w:num>
  <w:num w:numId="36" w16cid:durableId="2002806581">
    <w:abstractNumId w:val="19"/>
  </w:num>
  <w:num w:numId="37" w16cid:durableId="1495223185">
    <w:abstractNumId w:val="53"/>
  </w:num>
  <w:num w:numId="38" w16cid:durableId="138690300">
    <w:abstractNumId w:val="34"/>
    <w:lvlOverride w:ilvl="0">
      <w:startOverride w:val="1"/>
    </w:lvlOverride>
  </w:num>
  <w:num w:numId="39" w16cid:durableId="539710549">
    <w:abstractNumId w:val="34"/>
    <w:lvlOverride w:ilvl="0">
      <w:startOverride w:val="1"/>
    </w:lvlOverride>
  </w:num>
  <w:num w:numId="40" w16cid:durableId="1050422374">
    <w:abstractNumId w:val="34"/>
    <w:lvlOverride w:ilvl="0">
      <w:startOverride w:val="1"/>
    </w:lvlOverride>
  </w:num>
  <w:num w:numId="41" w16cid:durableId="1663585085">
    <w:abstractNumId w:val="34"/>
    <w:lvlOverride w:ilvl="0">
      <w:startOverride w:val="1"/>
    </w:lvlOverride>
  </w:num>
  <w:num w:numId="42" w16cid:durableId="655257087">
    <w:abstractNumId w:val="34"/>
    <w:lvlOverride w:ilvl="0">
      <w:startOverride w:val="1"/>
    </w:lvlOverride>
  </w:num>
  <w:num w:numId="43" w16cid:durableId="1092506574">
    <w:abstractNumId w:val="34"/>
    <w:lvlOverride w:ilvl="0">
      <w:startOverride w:val="1"/>
    </w:lvlOverride>
  </w:num>
  <w:num w:numId="44" w16cid:durableId="1468206319">
    <w:abstractNumId w:val="34"/>
    <w:lvlOverride w:ilvl="0">
      <w:startOverride w:val="1"/>
    </w:lvlOverride>
  </w:num>
  <w:num w:numId="45" w16cid:durableId="1476946825">
    <w:abstractNumId w:val="34"/>
    <w:lvlOverride w:ilvl="0">
      <w:startOverride w:val="1"/>
    </w:lvlOverride>
  </w:num>
  <w:num w:numId="46" w16cid:durableId="1277449891">
    <w:abstractNumId w:val="9"/>
  </w:num>
  <w:num w:numId="47" w16cid:durableId="1060599123">
    <w:abstractNumId w:val="7"/>
  </w:num>
  <w:num w:numId="48" w16cid:durableId="2112241817">
    <w:abstractNumId w:val="6"/>
  </w:num>
  <w:num w:numId="49" w16cid:durableId="349836445">
    <w:abstractNumId w:val="5"/>
  </w:num>
  <w:num w:numId="50" w16cid:durableId="496384345">
    <w:abstractNumId w:val="4"/>
  </w:num>
  <w:num w:numId="51" w16cid:durableId="1599946927">
    <w:abstractNumId w:val="8"/>
  </w:num>
  <w:num w:numId="52" w16cid:durableId="132800123">
    <w:abstractNumId w:val="3"/>
  </w:num>
  <w:num w:numId="53" w16cid:durableId="1526168983">
    <w:abstractNumId w:val="27"/>
  </w:num>
  <w:num w:numId="54" w16cid:durableId="2132430622">
    <w:abstractNumId w:val="65"/>
  </w:num>
  <w:num w:numId="55" w16cid:durableId="2094354115">
    <w:abstractNumId w:val="40"/>
  </w:num>
  <w:num w:numId="56" w16cid:durableId="222523257">
    <w:abstractNumId w:val="51"/>
  </w:num>
  <w:num w:numId="57" w16cid:durableId="1896770453">
    <w:abstractNumId w:val="25"/>
  </w:num>
  <w:num w:numId="58" w16cid:durableId="749930947">
    <w:abstractNumId w:val="15"/>
  </w:num>
  <w:num w:numId="59" w16cid:durableId="2125726622">
    <w:abstractNumId w:val="23"/>
  </w:num>
  <w:num w:numId="60" w16cid:durableId="780688632">
    <w:abstractNumId w:val="41"/>
  </w:num>
  <w:num w:numId="61" w16cid:durableId="1299841159">
    <w:abstractNumId w:val="73"/>
  </w:num>
  <w:num w:numId="62" w16cid:durableId="469177137">
    <w:abstractNumId w:val="35"/>
  </w:num>
  <w:num w:numId="63" w16cid:durableId="570040151">
    <w:abstractNumId w:val="13"/>
  </w:num>
  <w:num w:numId="64" w16cid:durableId="422068073">
    <w:abstractNumId w:val="38"/>
  </w:num>
  <w:num w:numId="65" w16cid:durableId="298729080">
    <w:abstractNumId w:val="24"/>
  </w:num>
  <w:num w:numId="66" w16cid:durableId="943683664">
    <w:abstractNumId w:val="31"/>
  </w:num>
  <w:num w:numId="67" w16cid:durableId="242685393">
    <w:abstractNumId w:val="69"/>
  </w:num>
  <w:num w:numId="68" w16cid:durableId="590818768">
    <w:abstractNumId w:val="61"/>
  </w:num>
  <w:num w:numId="69" w16cid:durableId="831720986">
    <w:abstractNumId w:val="22"/>
  </w:num>
  <w:num w:numId="70" w16cid:durableId="527107728">
    <w:abstractNumId w:val="82"/>
  </w:num>
  <w:num w:numId="71" w16cid:durableId="493420989">
    <w:abstractNumId w:val="42"/>
  </w:num>
  <w:num w:numId="72" w16cid:durableId="45495227">
    <w:abstractNumId w:val="12"/>
  </w:num>
  <w:num w:numId="73" w16cid:durableId="740714596">
    <w:abstractNumId w:val="12"/>
  </w:num>
  <w:num w:numId="74" w16cid:durableId="1658071847">
    <w:abstractNumId w:val="12"/>
  </w:num>
  <w:num w:numId="75" w16cid:durableId="1204174001">
    <w:abstractNumId w:val="12"/>
  </w:num>
  <w:num w:numId="76" w16cid:durableId="66348328">
    <w:abstractNumId w:val="12"/>
  </w:num>
  <w:num w:numId="77" w16cid:durableId="2009288525">
    <w:abstractNumId w:val="12"/>
  </w:num>
  <w:num w:numId="78" w16cid:durableId="1244797339">
    <w:abstractNumId w:val="12"/>
  </w:num>
  <w:num w:numId="79" w16cid:durableId="980961428">
    <w:abstractNumId w:val="12"/>
  </w:num>
  <w:num w:numId="80" w16cid:durableId="1159888238">
    <w:abstractNumId w:val="12"/>
  </w:num>
  <w:num w:numId="81" w16cid:durableId="887954988">
    <w:abstractNumId w:val="12"/>
  </w:num>
  <w:num w:numId="82" w16cid:durableId="607006832">
    <w:abstractNumId w:val="12"/>
  </w:num>
  <w:num w:numId="83" w16cid:durableId="1096366491">
    <w:abstractNumId w:val="12"/>
  </w:num>
  <w:num w:numId="84" w16cid:durableId="1311523587">
    <w:abstractNumId w:val="12"/>
  </w:num>
  <w:num w:numId="85" w16cid:durableId="72549321">
    <w:abstractNumId w:val="12"/>
    <w:lvlOverride w:ilvl="0">
      <w:startOverride w:val="3"/>
    </w:lvlOverride>
    <w:lvlOverride w:ilvl="1">
      <w:startOverride w:val="7"/>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99599339">
    <w:abstractNumId w:val="33"/>
  </w:num>
  <w:num w:numId="87" w16cid:durableId="502206733">
    <w:abstractNumId w:val="58"/>
  </w:num>
  <w:num w:numId="88" w16cid:durableId="896625404">
    <w:abstractNumId w:val="32"/>
  </w:num>
  <w:num w:numId="89" w16cid:durableId="384330336">
    <w:abstractNumId w:val="62"/>
  </w:num>
  <w:num w:numId="90" w16cid:durableId="4986402">
    <w:abstractNumId w:val="60"/>
  </w:num>
  <w:num w:numId="91" w16cid:durableId="567230365">
    <w:abstractNumId w:val="18"/>
  </w:num>
  <w:num w:numId="92" w16cid:durableId="508059160">
    <w:abstractNumId w:val="74"/>
  </w:num>
  <w:num w:numId="93" w16cid:durableId="339477449">
    <w:abstractNumId w:val="29"/>
  </w:num>
  <w:num w:numId="94" w16cid:durableId="339892267">
    <w:abstractNumId w:val="16"/>
  </w:num>
  <w:num w:numId="95" w16cid:durableId="1532454207">
    <w:abstractNumId w:val="54"/>
  </w:num>
  <w:num w:numId="96" w16cid:durableId="1037268874">
    <w:abstractNumId w:val="81"/>
  </w:num>
  <w:num w:numId="97" w16cid:durableId="2132508263">
    <w:abstractNumId w:val="75"/>
  </w:num>
  <w:num w:numId="98" w16cid:durableId="1978870874">
    <w:abstractNumId w:val="72"/>
  </w:num>
  <w:num w:numId="99" w16cid:durableId="210728622">
    <w:abstractNumId w:val="26"/>
  </w:num>
  <w:num w:numId="100" w16cid:durableId="1602562991">
    <w:abstractNumId w:val="28"/>
  </w:num>
  <w:num w:numId="101" w16cid:durableId="262079086">
    <w:abstractNumId w:val="66"/>
  </w:num>
  <w:num w:numId="102" w16cid:durableId="1125195042">
    <w:abstractNumId w:val="43"/>
  </w:num>
  <w:num w:numId="103" w16cid:durableId="1797718779">
    <w:abstractNumId w:val="49"/>
  </w:num>
  <w:num w:numId="104" w16cid:durableId="2090077532">
    <w:abstractNumId w:val="44"/>
  </w:num>
  <w:num w:numId="105" w16cid:durableId="1677029642">
    <w:abstractNumId w:val="68"/>
  </w:num>
  <w:num w:numId="106" w16cid:durableId="1955403324">
    <w:abstractNumId w:val="63"/>
  </w:num>
  <w:num w:numId="107" w16cid:durableId="1865241687">
    <w:abstractNumId w:val="45"/>
  </w:num>
  <w:num w:numId="108" w16cid:durableId="994145763">
    <w:abstractNumId w:val="57"/>
  </w:num>
  <w:num w:numId="109" w16cid:durableId="1844666340">
    <w:abstractNumId w:val="71"/>
  </w:num>
  <w:num w:numId="110" w16cid:durableId="817385712">
    <w:abstractNumId w:val="79"/>
  </w:num>
  <w:num w:numId="111" w16cid:durableId="1215582192">
    <w:abstractNumId w:val="36"/>
  </w:num>
  <w:num w:numId="112" w16cid:durableId="1160930525">
    <w:abstractNumId w:val="1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intFractionalCharacterWidth/>
  <w:embedSystemFonts/>
  <w:bordersDoNotSurroundHeader/>
  <w:bordersDoNotSurroundFooter/>
  <w:hideSpellingError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US" w:vendorID="64" w:dllVersion="6" w:nlCheck="1" w:checkStyle="1"/>
  <w:activeWritingStyle w:appName="MSWord" w:lang="pl-PL" w:vendorID="64" w:dllVersion="4096" w:nlCheck="1" w:checkStyle="0"/>
  <w:activeWritingStyle w:appName="MSWord" w:lang="ja-JP"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fr-FR" w:vendorID="64" w:dllVersion="4096" w:nlCheck="1" w:checkStyle="0"/>
  <w:activeWritingStyle w:appName="MSWord" w:lang="es-ES" w:vendorID="64" w:dllVersion="4096" w:nlCheck="1" w:checkStyle="0"/>
  <w:activeWritingStyle w:appName="MSWord" w:lang="zh-CN" w:vendorID="64" w:dllVersion="5" w:nlCheck="1" w:checkStyle="1"/>
  <w:activeWritingStyle w:appName="MSWord" w:lang="en-IE" w:vendorID="64" w:dllVersion="0" w:nlCheck="1" w:checkStyle="0"/>
  <w:activeWritingStyle w:appName="MSWord" w:lang="de-DE" w:vendorID="64" w:dllVersion="0" w:nlCheck="1" w:checkStyle="0"/>
  <w:activeWritingStyle w:appName="MSWord" w:lang="es-ES" w:vendorID="64" w:dllVersion="6" w:nlCheck="1" w:checkStyle="1"/>
  <w:activeWritingStyle w:appName="MSWord" w:lang="ar-SA" w:vendorID="64" w:dllVersion="6" w:nlCheck="1" w:checkStyle="0"/>
  <w:activeWritingStyle w:appName="MSWord" w:lang="fr-FR" w:vendorID="64" w:dllVersion="6" w:nlCheck="1" w:checkStyle="1"/>
  <w:activeWritingStyle w:appName="MSWord" w:lang="pl-P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FAA"/>
    <w:rsid w:val="000010F5"/>
    <w:rsid w:val="0000114B"/>
    <w:rsid w:val="000017FA"/>
    <w:rsid w:val="00001990"/>
    <w:rsid w:val="00001AF8"/>
    <w:rsid w:val="00001B6B"/>
    <w:rsid w:val="0000242B"/>
    <w:rsid w:val="000031B6"/>
    <w:rsid w:val="00003611"/>
    <w:rsid w:val="00003B9F"/>
    <w:rsid w:val="00003C9D"/>
    <w:rsid w:val="00003F94"/>
    <w:rsid w:val="00004764"/>
    <w:rsid w:val="000047F0"/>
    <w:rsid w:val="0000481B"/>
    <w:rsid w:val="00005C6E"/>
    <w:rsid w:val="00005D24"/>
    <w:rsid w:val="000060A2"/>
    <w:rsid w:val="000062FE"/>
    <w:rsid w:val="00006563"/>
    <w:rsid w:val="0000694E"/>
    <w:rsid w:val="00006D62"/>
    <w:rsid w:val="00006DF5"/>
    <w:rsid w:val="00006F9E"/>
    <w:rsid w:val="00007F44"/>
    <w:rsid w:val="00010698"/>
    <w:rsid w:val="0001088A"/>
    <w:rsid w:val="00010974"/>
    <w:rsid w:val="00011741"/>
    <w:rsid w:val="000118A1"/>
    <w:rsid w:val="000120A7"/>
    <w:rsid w:val="0001254B"/>
    <w:rsid w:val="00012ED1"/>
    <w:rsid w:val="000145C6"/>
    <w:rsid w:val="00014E8B"/>
    <w:rsid w:val="0001526B"/>
    <w:rsid w:val="000159CB"/>
    <w:rsid w:val="00015C82"/>
    <w:rsid w:val="00015E2D"/>
    <w:rsid w:val="0001651A"/>
    <w:rsid w:val="0001661B"/>
    <w:rsid w:val="0001662A"/>
    <w:rsid w:val="00017A62"/>
    <w:rsid w:val="00021753"/>
    <w:rsid w:val="00021A07"/>
    <w:rsid w:val="00021DBC"/>
    <w:rsid w:val="00021FAB"/>
    <w:rsid w:val="00022F37"/>
    <w:rsid w:val="000232AA"/>
    <w:rsid w:val="00024298"/>
    <w:rsid w:val="000246CA"/>
    <w:rsid w:val="00024FB3"/>
    <w:rsid w:val="000259C3"/>
    <w:rsid w:val="000262A4"/>
    <w:rsid w:val="00026503"/>
    <w:rsid w:val="000265A3"/>
    <w:rsid w:val="000266C8"/>
    <w:rsid w:val="00027F6B"/>
    <w:rsid w:val="00030BC5"/>
    <w:rsid w:val="00030CF9"/>
    <w:rsid w:val="0003153A"/>
    <w:rsid w:val="0003154A"/>
    <w:rsid w:val="00031BA2"/>
    <w:rsid w:val="000323F2"/>
    <w:rsid w:val="00032671"/>
    <w:rsid w:val="00032E2E"/>
    <w:rsid w:val="000331AC"/>
    <w:rsid w:val="00033276"/>
    <w:rsid w:val="00033342"/>
    <w:rsid w:val="00033397"/>
    <w:rsid w:val="00033586"/>
    <w:rsid w:val="0003376E"/>
    <w:rsid w:val="00033F3F"/>
    <w:rsid w:val="00034702"/>
    <w:rsid w:val="00034971"/>
    <w:rsid w:val="00034E00"/>
    <w:rsid w:val="00036295"/>
    <w:rsid w:val="0003684F"/>
    <w:rsid w:val="00036CAB"/>
    <w:rsid w:val="0003729F"/>
    <w:rsid w:val="00040095"/>
    <w:rsid w:val="000405BA"/>
    <w:rsid w:val="00041024"/>
    <w:rsid w:val="00041412"/>
    <w:rsid w:val="00041B09"/>
    <w:rsid w:val="00041E3D"/>
    <w:rsid w:val="00043C34"/>
    <w:rsid w:val="00043D20"/>
    <w:rsid w:val="000445E9"/>
    <w:rsid w:val="00044B8A"/>
    <w:rsid w:val="00045096"/>
    <w:rsid w:val="0004605B"/>
    <w:rsid w:val="00046FAA"/>
    <w:rsid w:val="00046FD7"/>
    <w:rsid w:val="00050609"/>
    <w:rsid w:val="00050A5D"/>
    <w:rsid w:val="00050F58"/>
    <w:rsid w:val="0005126E"/>
    <w:rsid w:val="00052155"/>
    <w:rsid w:val="00052803"/>
    <w:rsid w:val="0005409E"/>
    <w:rsid w:val="000550E6"/>
    <w:rsid w:val="00055436"/>
    <w:rsid w:val="00055448"/>
    <w:rsid w:val="00055492"/>
    <w:rsid w:val="00055AF6"/>
    <w:rsid w:val="00056655"/>
    <w:rsid w:val="00056DF8"/>
    <w:rsid w:val="000571CE"/>
    <w:rsid w:val="00057C00"/>
    <w:rsid w:val="00060450"/>
    <w:rsid w:val="000611C1"/>
    <w:rsid w:val="0006175D"/>
    <w:rsid w:val="00062D35"/>
    <w:rsid w:val="00063462"/>
    <w:rsid w:val="00063650"/>
    <w:rsid w:val="000636AF"/>
    <w:rsid w:val="000644EB"/>
    <w:rsid w:val="00064946"/>
    <w:rsid w:val="00064C94"/>
    <w:rsid w:val="0006522C"/>
    <w:rsid w:val="00065231"/>
    <w:rsid w:val="00065C47"/>
    <w:rsid w:val="000662D8"/>
    <w:rsid w:val="000663EF"/>
    <w:rsid w:val="000666B7"/>
    <w:rsid w:val="00066AE4"/>
    <w:rsid w:val="000672C9"/>
    <w:rsid w:val="00067C2A"/>
    <w:rsid w:val="000706CA"/>
    <w:rsid w:val="00072176"/>
    <w:rsid w:val="00072472"/>
    <w:rsid w:val="000728C4"/>
    <w:rsid w:val="00074306"/>
    <w:rsid w:val="0007455C"/>
    <w:rsid w:val="0007456D"/>
    <w:rsid w:val="00074CFE"/>
    <w:rsid w:val="00074D3B"/>
    <w:rsid w:val="000751EE"/>
    <w:rsid w:val="00075F2E"/>
    <w:rsid w:val="00076256"/>
    <w:rsid w:val="00077438"/>
    <w:rsid w:val="000776C2"/>
    <w:rsid w:val="0007789B"/>
    <w:rsid w:val="0008030E"/>
    <w:rsid w:val="00080512"/>
    <w:rsid w:val="00080547"/>
    <w:rsid w:val="00080801"/>
    <w:rsid w:val="00081045"/>
    <w:rsid w:val="00081910"/>
    <w:rsid w:val="00082AFE"/>
    <w:rsid w:val="0008326D"/>
    <w:rsid w:val="00084056"/>
    <w:rsid w:val="000843B2"/>
    <w:rsid w:val="00085868"/>
    <w:rsid w:val="00085B41"/>
    <w:rsid w:val="00086843"/>
    <w:rsid w:val="00086BF1"/>
    <w:rsid w:val="00086FAD"/>
    <w:rsid w:val="00087A58"/>
    <w:rsid w:val="0009036F"/>
    <w:rsid w:val="000905B9"/>
    <w:rsid w:val="00091036"/>
    <w:rsid w:val="000914BC"/>
    <w:rsid w:val="000917A5"/>
    <w:rsid w:val="00092062"/>
    <w:rsid w:val="000935BC"/>
    <w:rsid w:val="00093728"/>
    <w:rsid w:val="00093D9E"/>
    <w:rsid w:val="00094055"/>
    <w:rsid w:val="000941FB"/>
    <w:rsid w:val="000947B2"/>
    <w:rsid w:val="00094838"/>
    <w:rsid w:val="00094BA9"/>
    <w:rsid w:val="00094C90"/>
    <w:rsid w:val="00094DC3"/>
    <w:rsid w:val="00094F40"/>
    <w:rsid w:val="00095632"/>
    <w:rsid w:val="00095B14"/>
    <w:rsid w:val="00096307"/>
    <w:rsid w:val="000963E3"/>
    <w:rsid w:val="00096577"/>
    <w:rsid w:val="0009665C"/>
    <w:rsid w:val="00096A99"/>
    <w:rsid w:val="000970D7"/>
    <w:rsid w:val="000975D5"/>
    <w:rsid w:val="00097D83"/>
    <w:rsid w:val="000A10EB"/>
    <w:rsid w:val="000A1F4A"/>
    <w:rsid w:val="000A2C1B"/>
    <w:rsid w:val="000A36F8"/>
    <w:rsid w:val="000A4C7B"/>
    <w:rsid w:val="000A5025"/>
    <w:rsid w:val="000A51A6"/>
    <w:rsid w:val="000A5C0B"/>
    <w:rsid w:val="000A6144"/>
    <w:rsid w:val="000A61AD"/>
    <w:rsid w:val="000A62A5"/>
    <w:rsid w:val="000A6872"/>
    <w:rsid w:val="000A77D3"/>
    <w:rsid w:val="000A7F02"/>
    <w:rsid w:val="000B02FC"/>
    <w:rsid w:val="000B062B"/>
    <w:rsid w:val="000B12D1"/>
    <w:rsid w:val="000B14F4"/>
    <w:rsid w:val="000B179C"/>
    <w:rsid w:val="000B1998"/>
    <w:rsid w:val="000B1A29"/>
    <w:rsid w:val="000B1F0A"/>
    <w:rsid w:val="000B1FB4"/>
    <w:rsid w:val="000B2858"/>
    <w:rsid w:val="000B2ED2"/>
    <w:rsid w:val="000B2F57"/>
    <w:rsid w:val="000B3762"/>
    <w:rsid w:val="000B3968"/>
    <w:rsid w:val="000B3A3E"/>
    <w:rsid w:val="000B3E68"/>
    <w:rsid w:val="000B470C"/>
    <w:rsid w:val="000B531E"/>
    <w:rsid w:val="000B57DA"/>
    <w:rsid w:val="000B6CAD"/>
    <w:rsid w:val="000B70ED"/>
    <w:rsid w:val="000C0274"/>
    <w:rsid w:val="000C03A9"/>
    <w:rsid w:val="000C068C"/>
    <w:rsid w:val="000C0A74"/>
    <w:rsid w:val="000C0BAA"/>
    <w:rsid w:val="000C18EC"/>
    <w:rsid w:val="000C1A99"/>
    <w:rsid w:val="000C1E42"/>
    <w:rsid w:val="000C23AC"/>
    <w:rsid w:val="000C23E4"/>
    <w:rsid w:val="000C297F"/>
    <w:rsid w:val="000C2A2D"/>
    <w:rsid w:val="000C2D84"/>
    <w:rsid w:val="000C2F81"/>
    <w:rsid w:val="000C32B0"/>
    <w:rsid w:val="000C3359"/>
    <w:rsid w:val="000C4A87"/>
    <w:rsid w:val="000C5AD9"/>
    <w:rsid w:val="000C6698"/>
    <w:rsid w:val="000C681F"/>
    <w:rsid w:val="000C6F89"/>
    <w:rsid w:val="000C7357"/>
    <w:rsid w:val="000C76DA"/>
    <w:rsid w:val="000D0B57"/>
    <w:rsid w:val="000D1190"/>
    <w:rsid w:val="000D13FE"/>
    <w:rsid w:val="000D26E5"/>
    <w:rsid w:val="000D275B"/>
    <w:rsid w:val="000D2BE8"/>
    <w:rsid w:val="000D3047"/>
    <w:rsid w:val="000D3071"/>
    <w:rsid w:val="000D4A55"/>
    <w:rsid w:val="000D4B38"/>
    <w:rsid w:val="000D4BAE"/>
    <w:rsid w:val="000D5115"/>
    <w:rsid w:val="000D58AB"/>
    <w:rsid w:val="000D5915"/>
    <w:rsid w:val="000D5AE0"/>
    <w:rsid w:val="000D5DAC"/>
    <w:rsid w:val="000D62FA"/>
    <w:rsid w:val="000D6DD6"/>
    <w:rsid w:val="000D7467"/>
    <w:rsid w:val="000D767B"/>
    <w:rsid w:val="000D77DD"/>
    <w:rsid w:val="000D78AE"/>
    <w:rsid w:val="000D7A0D"/>
    <w:rsid w:val="000D7B4A"/>
    <w:rsid w:val="000D7D40"/>
    <w:rsid w:val="000D7F8A"/>
    <w:rsid w:val="000E0FCD"/>
    <w:rsid w:val="000E12C5"/>
    <w:rsid w:val="000E19F8"/>
    <w:rsid w:val="000E1D80"/>
    <w:rsid w:val="000E2E7A"/>
    <w:rsid w:val="000E3710"/>
    <w:rsid w:val="000E47B7"/>
    <w:rsid w:val="000E4C4F"/>
    <w:rsid w:val="000E553C"/>
    <w:rsid w:val="000E5658"/>
    <w:rsid w:val="000E5BDE"/>
    <w:rsid w:val="000E5C8C"/>
    <w:rsid w:val="000E5E64"/>
    <w:rsid w:val="000E5EEA"/>
    <w:rsid w:val="000E6CA8"/>
    <w:rsid w:val="000E6EB4"/>
    <w:rsid w:val="000F0052"/>
    <w:rsid w:val="000F0667"/>
    <w:rsid w:val="000F0A6B"/>
    <w:rsid w:val="000F2B5B"/>
    <w:rsid w:val="000F2F6F"/>
    <w:rsid w:val="000F3193"/>
    <w:rsid w:val="000F31EF"/>
    <w:rsid w:val="000F3A13"/>
    <w:rsid w:val="000F4A13"/>
    <w:rsid w:val="000F58A2"/>
    <w:rsid w:val="000F6DD6"/>
    <w:rsid w:val="000F7E9B"/>
    <w:rsid w:val="001008EF"/>
    <w:rsid w:val="001014F6"/>
    <w:rsid w:val="0010209D"/>
    <w:rsid w:val="001032A8"/>
    <w:rsid w:val="00103CB8"/>
    <w:rsid w:val="00103F95"/>
    <w:rsid w:val="00104465"/>
    <w:rsid w:val="001045BD"/>
    <w:rsid w:val="001047F4"/>
    <w:rsid w:val="00104D12"/>
    <w:rsid w:val="00104EB1"/>
    <w:rsid w:val="001053E0"/>
    <w:rsid w:val="001053FB"/>
    <w:rsid w:val="001058C2"/>
    <w:rsid w:val="00105B02"/>
    <w:rsid w:val="00105C63"/>
    <w:rsid w:val="00105D31"/>
    <w:rsid w:val="00105F9D"/>
    <w:rsid w:val="00106549"/>
    <w:rsid w:val="00106D1F"/>
    <w:rsid w:val="00106E00"/>
    <w:rsid w:val="001074DA"/>
    <w:rsid w:val="00111223"/>
    <w:rsid w:val="001113CD"/>
    <w:rsid w:val="001114A9"/>
    <w:rsid w:val="001116C0"/>
    <w:rsid w:val="001116E8"/>
    <w:rsid w:val="00111901"/>
    <w:rsid w:val="00111F2D"/>
    <w:rsid w:val="0011262D"/>
    <w:rsid w:val="00112D67"/>
    <w:rsid w:val="00112E0D"/>
    <w:rsid w:val="001134BC"/>
    <w:rsid w:val="00113C27"/>
    <w:rsid w:val="00113EC0"/>
    <w:rsid w:val="001141D0"/>
    <w:rsid w:val="00114582"/>
    <w:rsid w:val="00114664"/>
    <w:rsid w:val="00115099"/>
    <w:rsid w:val="00115335"/>
    <w:rsid w:val="001159FE"/>
    <w:rsid w:val="00115FC5"/>
    <w:rsid w:val="001166B6"/>
    <w:rsid w:val="0011673F"/>
    <w:rsid w:val="001168DF"/>
    <w:rsid w:val="00116EA0"/>
    <w:rsid w:val="00116EDA"/>
    <w:rsid w:val="00117252"/>
    <w:rsid w:val="00117B86"/>
    <w:rsid w:val="001204B9"/>
    <w:rsid w:val="00121190"/>
    <w:rsid w:val="00121CBA"/>
    <w:rsid w:val="00122A4D"/>
    <w:rsid w:val="00122CBD"/>
    <w:rsid w:val="00123276"/>
    <w:rsid w:val="00123642"/>
    <w:rsid w:val="00123C2F"/>
    <w:rsid w:val="001243BE"/>
    <w:rsid w:val="00124A3F"/>
    <w:rsid w:val="00124C64"/>
    <w:rsid w:val="0012514F"/>
    <w:rsid w:val="001254A2"/>
    <w:rsid w:val="0012579A"/>
    <w:rsid w:val="00126486"/>
    <w:rsid w:val="00127908"/>
    <w:rsid w:val="00127C4D"/>
    <w:rsid w:val="001300C4"/>
    <w:rsid w:val="00130D96"/>
    <w:rsid w:val="00132295"/>
    <w:rsid w:val="0013282B"/>
    <w:rsid w:val="00132AF7"/>
    <w:rsid w:val="001332CA"/>
    <w:rsid w:val="00133398"/>
    <w:rsid w:val="00134B70"/>
    <w:rsid w:val="00135BE9"/>
    <w:rsid w:val="00135C6A"/>
    <w:rsid w:val="00136875"/>
    <w:rsid w:val="00136964"/>
    <w:rsid w:val="00136CAD"/>
    <w:rsid w:val="0013797B"/>
    <w:rsid w:val="00137ACA"/>
    <w:rsid w:val="00137B33"/>
    <w:rsid w:val="00137B9E"/>
    <w:rsid w:val="001410B6"/>
    <w:rsid w:val="001412A3"/>
    <w:rsid w:val="001416C7"/>
    <w:rsid w:val="00141A3D"/>
    <w:rsid w:val="00141DC4"/>
    <w:rsid w:val="00142D87"/>
    <w:rsid w:val="00142DC6"/>
    <w:rsid w:val="0014330F"/>
    <w:rsid w:val="001449AD"/>
    <w:rsid w:val="00144B31"/>
    <w:rsid w:val="001451A9"/>
    <w:rsid w:val="00145301"/>
    <w:rsid w:val="00145590"/>
    <w:rsid w:val="00145CC3"/>
    <w:rsid w:val="00146ADA"/>
    <w:rsid w:val="001473EA"/>
    <w:rsid w:val="00147CEE"/>
    <w:rsid w:val="00147EF5"/>
    <w:rsid w:val="00150B66"/>
    <w:rsid w:val="00150D50"/>
    <w:rsid w:val="001511F2"/>
    <w:rsid w:val="00151561"/>
    <w:rsid w:val="00152238"/>
    <w:rsid w:val="00152551"/>
    <w:rsid w:val="00152781"/>
    <w:rsid w:val="00152BB7"/>
    <w:rsid w:val="00153552"/>
    <w:rsid w:val="0015376A"/>
    <w:rsid w:val="00153C7E"/>
    <w:rsid w:val="0015415A"/>
    <w:rsid w:val="00154EBB"/>
    <w:rsid w:val="00154F0C"/>
    <w:rsid w:val="0015589A"/>
    <w:rsid w:val="00155A13"/>
    <w:rsid w:val="0015692F"/>
    <w:rsid w:val="00157C6F"/>
    <w:rsid w:val="00160612"/>
    <w:rsid w:val="001607A7"/>
    <w:rsid w:val="00160938"/>
    <w:rsid w:val="00160995"/>
    <w:rsid w:val="00161089"/>
    <w:rsid w:val="001614E0"/>
    <w:rsid w:val="00162264"/>
    <w:rsid w:val="0016238A"/>
    <w:rsid w:val="00162A05"/>
    <w:rsid w:val="001634DE"/>
    <w:rsid w:val="001640DA"/>
    <w:rsid w:val="001641BA"/>
    <w:rsid w:val="0016469C"/>
    <w:rsid w:val="001646FE"/>
    <w:rsid w:val="0016498E"/>
    <w:rsid w:val="00165010"/>
    <w:rsid w:val="0016503F"/>
    <w:rsid w:val="001652FC"/>
    <w:rsid w:val="00165DC1"/>
    <w:rsid w:val="00165EDD"/>
    <w:rsid w:val="001667E4"/>
    <w:rsid w:val="00166D2E"/>
    <w:rsid w:val="00166FDA"/>
    <w:rsid w:val="00167816"/>
    <w:rsid w:val="0017012E"/>
    <w:rsid w:val="001717E0"/>
    <w:rsid w:val="00171821"/>
    <w:rsid w:val="00171936"/>
    <w:rsid w:val="0017247F"/>
    <w:rsid w:val="00172713"/>
    <w:rsid w:val="00172C98"/>
    <w:rsid w:val="00173940"/>
    <w:rsid w:val="00173B7A"/>
    <w:rsid w:val="00173FF3"/>
    <w:rsid w:val="00174086"/>
    <w:rsid w:val="00174742"/>
    <w:rsid w:val="0017483B"/>
    <w:rsid w:val="00175401"/>
    <w:rsid w:val="0017560F"/>
    <w:rsid w:val="001767B7"/>
    <w:rsid w:val="00176973"/>
    <w:rsid w:val="00176E7A"/>
    <w:rsid w:val="00176E96"/>
    <w:rsid w:val="00176EEC"/>
    <w:rsid w:val="0017740C"/>
    <w:rsid w:val="00177F6E"/>
    <w:rsid w:val="001807BE"/>
    <w:rsid w:val="001807F1"/>
    <w:rsid w:val="00180925"/>
    <w:rsid w:val="00180EC0"/>
    <w:rsid w:val="00181054"/>
    <w:rsid w:val="00182156"/>
    <w:rsid w:val="00182A41"/>
    <w:rsid w:val="00183ACC"/>
    <w:rsid w:val="00183AE3"/>
    <w:rsid w:val="00183CEF"/>
    <w:rsid w:val="00184187"/>
    <w:rsid w:val="00184D17"/>
    <w:rsid w:val="00184F88"/>
    <w:rsid w:val="00185022"/>
    <w:rsid w:val="00185215"/>
    <w:rsid w:val="00186171"/>
    <w:rsid w:val="001869AC"/>
    <w:rsid w:val="00186B3D"/>
    <w:rsid w:val="00186CB9"/>
    <w:rsid w:val="00186E7F"/>
    <w:rsid w:val="00186ED7"/>
    <w:rsid w:val="0019068A"/>
    <w:rsid w:val="001908D2"/>
    <w:rsid w:val="001913D5"/>
    <w:rsid w:val="00191AEA"/>
    <w:rsid w:val="00191B15"/>
    <w:rsid w:val="00191FEE"/>
    <w:rsid w:val="0019241C"/>
    <w:rsid w:val="0019272D"/>
    <w:rsid w:val="001929ED"/>
    <w:rsid w:val="00193076"/>
    <w:rsid w:val="00193470"/>
    <w:rsid w:val="00194AF3"/>
    <w:rsid w:val="00194C2A"/>
    <w:rsid w:val="00194E74"/>
    <w:rsid w:val="00194FB0"/>
    <w:rsid w:val="0019507F"/>
    <w:rsid w:val="00195687"/>
    <w:rsid w:val="0019577C"/>
    <w:rsid w:val="00197CE2"/>
    <w:rsid w:val="001A0F89"/>
    <w:rsid w:val="001A245D"/>
    <w:rsid w:val="001A271A"/>
    <w:rsid w:val="001A2866"/>
    <w:rsid w:val="001A2D1F"/>
    <w:rsid w:val="001A367A"/>
    <w:rsid w:val="001A3949"/>
    <w:rsid w:val="001A39CA"/>
    <w:rsid w:val="001A3EC3"/>
    <w:rsid w:val="001A4CBF"/>
    <w:rsid w:val="001A53EC"/>
    <w:rsid w:val="001A542E"/>
    <w:rsid w:val="001A592E"/>
    <w:rsid w:val="001A5E41"/>
    <w:rsid w:val="001A72F5"/>
    <w:rsid w:val="001A7324"/>
    <w:rsid w:val="001A73DE"/>
    <w:rsid w:val="001A77BF"/>
    <w:rsid w:val="001A7810"/>
    <w:rsid w:val="001A7A38"/>
    <w:rsid w:val="001A7B89"/>
    <w:rsid w:val="001B0850"/>
    <w:rsid w:val="001B0FA7"/>
    <w:rsid w:val="001B1914"/>
    <w:rsid w:val="001B19DA"/>
    <w:rsid w:val="001B1CCD"/>
    <w:rsid w:val="001B1FE2"/>
    <w:rsid w:val="001B2C26"/>
    <w:rsid w:val="001B351F"/>
    <w:rsid w:val="001B388E"/>
    <w:rsid w:val="001B4105"/>
    <w:rsid w:val="001B41B3"/>
    <w:rsid w:val="001B4499"/>
    <w:rsid w:val="001B4D00"/>
    <w:rsid w:val="001B53CE"/>
    <w:rsid w:val="001B5A5F"/>
    <w:rsid w:val="001B5D91"/>
    <w:rsid w:val="001B6A09"/>
    <w:rsid w:val="001B6AEF"/>
    <w:rsid w:val="001B6B8D"/>
    <w:rsid w:val="001B7237"/>
    <w:rsid w:val="001B7365"/>
    <w:rsid w:val="001B73EA"/>
    <w:rsid w:val="001B7A0C"/>
    <w:rsid w:val="001C0BBF"/>
    <w:rsid w:val="001C0E8B"/>
    <w:rsid w:val="001C11B9"/>
    <w:rsid w:val="001C207E"/>
    <w:rsid w:val="001C2723"/>
    <w:rsid w:val="001C297D"/>
    <w:rsid w:val="001C4249"/>
    <w:rsid w:val="001C43CB"/>
    <w:rsid w:val="001C4404"/>
    <w:rsid w:val="001C54A3"/>
    <w:rsid w:val="001C5545"/>
    <w:rsid w:val="001C57D5"/>
    <w:rsid w:val="001C5BA0"/>
    <w:rsid w:val="001C6379"/>
    <w:rsid w:val="001D02E2"/>
    <w:rsid w:val="001D11A9"/>
    <w:rsid w:val="001D13F9"/>
    <w:rsid w:val="001D16DA"/>
    <w:rsid w:val="001D1864"/>
    <w:rsid w:val="001D19DD"/>
    <w:rsid w:val="001D2823"/>
    <w:rsid w:val="001D2EDB"/>
    <w:rsid w:val="001D3261"/>
    <w:rsid w:val="001D3F1B"/>
    <w:rsid w:val="001D3FE3"/>
    <w:rsid w:val="001D440D"/>
    <w:rsid w:val="001D4CB7"/>
    <w:rsid w:val="001D53E3"/>
    <w:rsid w:val="001D59A5"/>
    <w:rsid w:val="001D5EC9"/>
    <w:rsid w:val="001D6774"/>
    <w:rsid w:val="001D6DE5"/>
    <w:rsid w:val="001D70B7"/>
    <w:rsid w:val="001D7295"/>
    <w:rsid w:val="001D72CC"/>
    <w:rsid w:val="001D7340"/>
    <w:rsid w:val="001D7A14"/>
    <w:rsid w:val="001D7A36"/>
    <w:rsid w:val="001E0356"/>
    <w:rsid w:val="001E0504"/>
    <w:rsid w:val="001E08D6"/>
    <w:rsid w:val="001E1117"/>
    <w:rsid w:val="001E2A7B"/>
    <w:rsid w:val="001E2C1E"/>
    <w:rsid w:val="001E31F6"/>
    <w:rsid w:val="001E3284"/>
    <w:rsid w:val="001E47FB"/>
    <w:rsid w:val="001E51EC"/>
    <w:rsid w:val="001E593D"/>
    <w:rsid w:val="001E5948"/>
    <w:rsid w:val="001E59CF"/>
    <w:rsid w:val="001E5B2E"/>
    <w:rsid w:val="001E5D52"/>
    <w:rsid w:val="001E6211"/>
    <w:rsid w:val="001E672E"/>
    <w:rsid w:val="001E6908"/>
    <w:rsid w:val="001E7894"/>
    <w:rsid w:val="001F0110"/>
    <w:rsid w:val="001F03B9"/>
    <w:rsid w:val="001F059B"/>
    <w:rsid w:val="001F0EEA"/>
    <w:rsid w:val="001F168B"/>
    <w:rsid w:val="001F2196"/>
    <w:rsid w:val="001F2554"/>
    <w:rsid w:val="001F258C"/>
    <w:rsid w:val="001F2C32"/>
    <w:rsid w:val="001F30DA"/>
    <w:rsid w:val="001F3133"/>
    <w:rsid w:val="001F371A"/>
    <w:rsid w:val="001F3AB3"/>
    <w:rsid w:val="001F5562"/>
    <w:rsid w:val="001F5FDB"/>
    <w:rsid w:val="001F611F"/>
    <w:rsid w:val="001F66BC"/>
    <w:rsid w:val="001F683B"/>
    <w:rsid w:val="001F7FE7"/>
    <w:rsid w:val="00200E4E"/>
    <w:rsid w:val="00200EE2"/>
    <w:rsid w:val="002010CF"/>
    <w:rsid w:val="0020240D"/>
    <w:rsid w:val="0020284B"/>
    <w:rsid w:val="00203FCF"/>
    <w:rsid w:val="00204064"/>
    <w:rsid w:val="0020422E"/>
    <w:rsid w:val="00204F95"/>
    <w:rsid w:val="00206CE6"/>
    <w:rsid w:val="002073EC"/>
    <w:rsid w:val="002079CE"/>
    <w:rsid w:val="0021006D"/>
    <w:rsid w:val="002100C2"/>
    <w:rsid w:val="0021085C"/>
    <w:rsid w:val="00210D1C"/>
    <w:rsid w:val="00210D62"/>
    <w:rsid w:val="002114DE"/>
    <w:rsid w:val="00211893"/>
    <w:rsid w:val="00212284"/>
    <w:rsid w:val="002129AC"/>
    <w:rsid w:val="00212B35"/>
    <w:rsid w:val="00212CA9"/>
    <w:rsid w:val="00213DBC"/>
    <w:rsid w:val="00213F7F"/>
    <w:rsid w:val="0021429F"/>
    <w:rsid w:val="00214EFD"/>
    <w:rsid w:val="002153A2"/>
    <w:rsid w:val="00215F08"/>
    <w:rsid w:val="0021602D"/>
    <w:rsid w:val="002160BF"/>
    <w:rsid w:val="002168AF"/>
    <w:rsid w:val="00216BCC"/>
    <w:rsid w:val="0021715B"/>
    <w:rsid w:val="0022048D"/>
    <w:rsid w:val="00220DB2"/>
    <w:rsid w:val="0022113D"/>
    <w:rsid w:val="002211D2"/>
    <w:rsid w:val="00221816"/>
    <w:rsid w:val="00221AE8"/>
    <w:rsid w:val="00221C32"/>
    <w:rsid w:val="00223269"/>
    <w:rsid w:val="00223370"/>
    <w:rsid w:val="00223A97"/>
    <w:rsid w:val="00224945"/>
    <w:rsid w:val="0022494D"/>
    <w:rsid w:val="002250B4"/>
    <w:rsid w:val="00225152"/>
    <w:rsid w:val="00226254"/>
    <w:rsid w:val="00227300"/>
    <w:rsid w:val="00227366"/>
    <w:rsid w:val="0023073B"/>
    <w:rsid w:val="002307BD"/>
    <w:rsid w:val="00230C02"/>
    <w:rsid w:val="00230CD2"/>
    <w:rsid w:val="00231D5D"/>
    <w:rsid w:val="00232212"/>
    <w:rsid w:val="00232543"/>
    <w:rsid w:val="00232C9C"/>
    <w:rsid w:val="002334D2"/>
    <w:rsid w:val="0023356C"/>
    <w:rsid w:val="00234643"/>
    <w:rsid w:val="00235325"/>
    <w:rsid w:val="0023582A"/>
    <w:rsid w:val="00235849"/>
    <w:rsid w:val="0023585A"/>
    <w:rsid w:val="00235A28"/>
    <w:rsid w:val="00235BCC"/>
    <w:rsid w:val="0023616B"/>
    <w:rsid w:val="00236238"/>
    <w:rsid w:val="00236289"/>
    <w:rsid w:val="002363CF"/>
    <w:rsid w:val="002363F3"/>
    <w:rsid w:val="00236686"/>
    <w:rsid w:val="0023712D"/>
    <w:rsid w:val="00237814"/>
    <w:rsid w:val="00237887"/>
    <w:rsid w:val="002409ED"/>
    <w:rsid w:val="00240C36"/>
    <w:rsid w:val="00240E15"/>
    <w:rsid w:val="00241BBC"/>
    <w:rsid w:val="002426EF"/>
    <w:rsid w:val="002430CD"/>
    <w:rsid w:val="00243662"/>
    <w:rsid w:val="002436BA"/>
    <w:rsid w:val="0024436F"/>
    <w:rsid w:val="00244FBC"/>
    <w:rsid w:val="002452AC"/>
    <w:rsid w:val="002455DF"/>
    <w:rsid w:val="00245A60"/>
    <w:rsid w:val="002460DE"/>
    <w:rsid w:val="00250209"/>
    <w:rsid w:val="0025022D"/>
    <w:rsid w:val="0025055A"/>
    <w:rsid w:val="00250AD8"/>
    <w:rsid w:val="00250BB9"/>
    <w:rsid w:val="00250D0D"/>
    <w:rsid w:val="00250DD2"/>
    <w:rsid w:val="0025131E"/>
    <w:rsid w:val="0025399F"/>
    <w:rsid w:val="00254434"/>
    <w:rsid w:val="00255E59"/>
    <w:rsid w:val="00256089"/>
    <w:rsid w:val="002564F3"/>
    <w:rsid w:val="002572CB"/>
    <w:rsid w:val="002572E6"/>
    <w:rsid w:val="0025754D"/>
    <w:rsid w:val="00257A9A"/>
    <w:rsid w:val="002601D0"/>
    <w:rsid w:val="002628DA"/>
    <w:rsid w:val="00262DA6"/>
    <w:rsid w:val="00263588"/>
    <w:rsid w:val="00263789"/>
    <w:rsid w:val="00263960"/>
    <w:rsid w:val="00263969"/>
    <w:rsid w:val="00263F98"/>
    <w:rsid w:val="002640B8"/>
    <w:rsid w:val="002640CC"/>
    <w:rsid w:val="002641B6"/>
    <w:rsid w:val="00264A2F"/>
    <w:rsid w:val="00265ECA"/>
    <w:rsid w:val="00266479"/>
    <w:rsid w:val="00266E2E"/>
    <w:rsid w:val="0026751C"/>
    <w:rsid w:val="00267CB3"/>
    <w:rsid w:val="00267F5A"/>
    <w:rsid w:val="00270C74"/>
    <w:rsid w:val="002721B4"/>
    <w:rsid w:val="00272E7E"/>
    <w:rsid w:val="002738FC"/>
    <w:rsid w:val="00273BBA"/>
    <w:rsid w:val="00274BB2"/>
    <w:rsid w:val="00274EAB"/>
    <w:rsid w:val="00274F79"/>
    <w:rsid w:val="00274FA4"/>
    <w:rsid w:val="00274FBF"/>
    <w:rsid w:val="00275567"/>
    <w:rsid w:val="002755D4"/>
    <w:rsid w:val="002760E5"/>
    <w:rsid w:val="002769C1"/>
    <w:rsid w:val="00276CBE"/>
    <w:rsid w:val="00276CD6"/>
    <w:rsid w:val="00276F95"/>
    <w:rsid w:val="00277486"/>
    <w:rsid w:val="00280B9D"/>
    <w:rsid w:val="00280EBF"/>
    <w:rsid w:val="00280F10"/>
    <w:rsid w:val="002816E9"/>
    <w:rsid w:val="00281E79"/>
    <w:rsid w:val="00282284"/>
    <w:rsid w:val="0028368A"/>
    <w:rsid w:val="00283723"/>
    <w:rsid w:val="00283782"/>
    <w:rsid w:val="00283865"/>
    <w:rsid w:val="00283B7E"/>
    <w:rsid w:val="00284CBA"/>
    <w:rsid w:val="002859DD"/>
    <w:rsid w:val="00285B4F"/>
    <w:rsid w:val="002862E0"/>
    <w:rsid w:val="0028643D"/>
    <w:rsid w:val="0028661E"/>
    <w:rsid w:val="00286D1E"/>
    <w:rsid w:val="00286FF7"/>
    <w:rsid w:val="0028779B"/>
    <w:rsid w:val="00287AC8"/>
    <w:rsid w:val="00287B64"/>
    <w:rsid w:val="002909B3"/>
    <w:rsid w:val="00290AC0"/>
    <w:rsid w:val="002913C1"/>
    <w:rsid w:val="00291569"/>
    <w:rsid w:val="00291627"/>
    <w:rsid w:val="00291908"/>
    <w:rsid w:val="00292130"/>
    <w:rsid w:val="00293217"/>
    <w:rsid w:val="002934B3"/>
    <w:rsid w:val="00294306"/>
    <w:rsid w:val="00294ED0"/>
    <w:rsid w:val="00294F48"/>
    <w:rsid w:val="0029552C"/>
    <w:rsid w:val="00295806"/>
    <w:rsid w:val="00295F92"/>
    <w:rsid w:val="002969D3"/>
    <w:rsid w:val="00296F01"/>
    <w:rsid w:val="0029701F"/>
    <w:rsid w:val="00297463"/>
    <w:rsid w:val="002A05D2"/>
    <w:rsid w:val="002A09F5"/>
    <w:rsid w:val="002A14C6"/>
    <w:rsid w:val="002A184F"/>
    <w:rsid w:val="002A1BED"/>
    <w:rsid w:val="002A1C87"/>
    <w:rsid w:val="002A2531"/>
    <w:rsid w:val="002A2C00"/>
    <w:rsid w:val="002A3294"/>
    <w:rsid w:val="002A3BCD"/>
    <w:rsid w:val="002A3CE8"/>
    <w:rsid w:val="002A40DD"/>
    <w:rsid w:val="002A4239"/>
    <w:rsid w:val="002A43D3"/>
    <w:rsid w:val="002A475E"/>
    <w:rsid w:val="002A4BFB"/>
    <w:rsid w:val="002A5187"/>
    <w:rsid w:val="002A55E0"/>
    <w:rsid w:val="002A62AD"/>
    <w:rsid w:val="002A720C"/>
    <w:rsid w:val="002B0B61"/>
    <w:rsid w:val="002B0DE9"/>
    <w:rsid w:val="002B15FE"/>
    <w:rsid w:val="002B1B10"/>
    <w:rsid w:val="002B1E08"/>
    <w:rsid w:val="002B1F4B"/>
    <w:rsid w:val="002B2299"/>
    <w:rsid w:val="002B2AD9"/>
    <w:rsid w:val="002B2D0E"/>
    <w:rsid w:val="002B2E99"/>
    <w:rsid w:val="002B3037"/>
    <w:rsid w:val="002B336F"/>
    <w:rsid w:val="002B33FD"/>
    <w:rsid w:val="002B3440"/>
    <w:rsid w:val="002B351D"/>
    <w:rsid w:val="002B3A96"/>
    <w:rsid w:val="002B3E04"/>
    <w:rsid w:val="002B471A"/>
    <w:rsid w:val="002B4809"/>
    <w:rsid w:val="002B4A7C"/>
    <w:rsid w:val="002B52AC"/>
    <w:rsid w:val="002B56C5"/>
    <w:rsid w:val="002B56E1"/>
    <w:rsid w:val="002B5A0A"/>
    <w:rsid w:val="002B617A"/>
    <w:rsid w:val="002B689A"/>
    <w:rsid w:val="002B7AA8"/>
    <w:rsid w:val="002B7FC4"/>
    <w:rsid w:val="002C04F7"/>
    <w:rsid w:val="002C0D02"/>
    <w:rsid w:val="002C0D6E"/>
    <w:rsid w:val="002C0E7B"/>
    <w:rsid w:val="002C2463"/>
    <w:rsid w:val="002C24FD"/>
    <w:rsid w:val="002C252C"/>
    <w:rsid w:val="002C2A06"/>
    <w:rsid w:val="002C2E8C"/>
    <w:rsid w:val="002C3039"/>
    <w:rsid w:val="002C3911"/>
    <w:rsid w:val="002C3E6A"/>
    <w:rsid w:val="002C3F16"/>
    <w:rsid w:val="002C5B0D"/>
    <w:rsid w:val="002C6B42"/>
    <w:rsid w:val="002C6E3E"/>
    <w:rsid w:val="002C7996"/>
    <w:rsid w:val="002C7C90"/>
    <w:rsid w:val="002D11DD"/>
    <w:rsid w:val="002D1FF0"/>
    <w:rsid w:val="002D3463"/>
    <w:rsid w:val="002D434C"/>
    <w:rsid w:val="002D4A08"/>
    <w:rsid w:val="002D582B"/>
    <w:rsid w:val="002D5C16"/>
    <w:rsid w:val="002D5F5C"/>
    <w:rsid w:val="002D68AC"/>
    <w:rsid w:val="002D7267"/>
    <w:rsid w:val="002E05E9"/>
    <w:rsid w:val="002E079E"/>
    <w:rsid w:val="002E07C1"/>
    <w:rsid w:val="002E19D1"/>
    <w:rsid w:val="002E1B0E"/>
    <w:rsid w:val="002E1DF2"/>
    <w:rsid w:val="002E1EEE"/>
    <w:rsid w:val="002E1FBE"/>
    <w:rsid w:val="002E2804"/>
    <w:rsid w:val="002E296D"/>
    <w:rsid w:val="002E3038"/>
    <w:rsid w:val="002E3A1A"/>
    <w:rsid w:val="002E40F6"/>
    <w:rsid w:val="002E4706"/>
    <w:rsid w:val="002E50E2"/>
    <w:rsid w:val="002E54F1"/>
    <w:rsid w:val="002E568B"/>
    <w:rsid w:val="002E5F51"/>
    <w:rsid w:val="002E64D3"/>
    <w:rsid w:val="002E6F49"/>
    <w:rsid w:val="002E73D8"/>
    <w:rsid w:val="002E7810"/>
    <w:rsid w:val="002E7D2C"/>
    <w:rsid w:val="002F06E9"/>
    <w:rsid w:val="002F07CA"/>
    <w:rsid w:val="002F1460"/>
    <w:rsid w:val="002F1CFB"/>
    <w:rsid w:val="002F1D6E"/>
    <w:rsid w:val="002F30CA"/>
    <w:rsid w:val="002F3129"/>
    <w:rsid w:val="002F3502"/>
    <w:rsid w:val="002F3641"/>
    <w:rsid w:val="002F3FEF"/>
    <w:rsid w:val="002F412F"/>
    <w:rsid w:val="002F47A4"/>
    <w:rsid w:val="002F4E95"/>
    <w:rsid w:val="002F4F78"/>
    <w:rsid w:val="002F6883"/>
    <w:rsid w:val="002F6FA5"/>
    <w:rsid w:val="002F7239"/>
    <w:rsid w:val="002F72DC"/>
    <w:rsid w:val="002F758A"/>
    <w:rsid w:val="00300884"/>
    <w:rsid w:val="00300C41"/>
    <w:rsid w:val="00300D89"/>
    <w:rsid w:val="00301CA2"/>
    <w:rsid w:val="0030253C"/>
    <w:rsid w:val="00302DA8"/>
    <w:rsid w:val="00303C45"/>
    <w:rsid w:val="0030508B"/>
    <w:rsid w:val="0030534F"/>
    <w:rsid w:val="003058AB"/>
    <w:rsid w:val="00305B38"/>
    <w:rsid w:val="003061DA"/>
    <w:rsid w:val="00306C0C"/>
    <w:rsid w:val="003077A7"/>
    <w:rsid w:val="00307A19"/>
    <w:rsid w:val="003100D7"/>
    <w:rsid w:val="0031041B"/>
    <w:rsid w:val="003118CB"/>
    <w:rsid w:val="00311CBB"/>
    <w:rsid w:val="003122CB"/>
    <w:rsid w:val="0031247D"/>
    <w:rsid w:val="0031276F"/>
    <w:rsid w:val="003128E0"/>
    <w:rsid w:val="00313EE9"/>
    <w:rsid w:val="003141DB"/>
    <w:rsid w:val="003147E2"/>
    <w:rsid w:val="003149E2"/>
    <w:rsid w:val="00314C0C"/>
    <w:rsid w:val="00314E1E"/>
    <w:rsid w:val="003154E7"/>
    <w:rsid w:val="00315821"/>
    <w:rsid w:val="00316401"/>
    <w:rsid w:val="0031640D"/>
    <w:rsid w:val="00316C00"/>
    <w:rsid w:val="003172DC"/>
    <w:rsid w:val="003203E8"/>
    <w:rsid w:val="0032098B"/>
    <w:rsid w:val="00320995"/>
    <w:rsid w:val="00320C45"/>
    <w:rsid w:val="003210DC"/>
    <w:rsid w:val="00321330"/>
    <w:rsid w:val="003215F2"/>
    <w:rsid w:val="0032160A"/>
    <w:rsid w:val="0032201F"/>
    <w:rsid w:val="00322ED8"/>
    <w:rsid w:val="00323036"/>
    <w:rsid w:val="00323E9E"/>
    <w:rsid w:val="00324196"/>
    <w:rsid w:val="00324399"/>
    <w:rsid w:val="00324A47"/>
    <w:rsid w:val="00324CAC"/>
    <w:rsid w:val="00324CE6"/>
    <w:rsid w:val="0032605C"/>
    <w:rsid w:val="003261D8"/>
    <w:rsid w:val="00326D7C"/>
    <w:rsid w:val="003271D6"/>
    <w:rsid w:val="00327467"/>
    <w:rsid w:val="00327C87"/>
    <w:rsid w:val="00330080"/>
    <w:rsid w:val="003301AA"/>
    <w:rsid w:val="003302E0"/>
    <w:rsid w:val="00330332"/>
    <w:rsid w:val="0033130E"/>
    <w:rsid w:val="00331F8B"/>
    <w:rsid w:val="00332146"/>
    <w:rsid w:val="0033284B"/>
    <w:rsid w:val="00332E09"/>
    <w:rsid w:val="00333597"/>
    <w:rsid w:val="00334E4B"/>
    <w:rsid w:val="00335CF0"/>
    <w:rsid w:val="00340015"/>
    <w:rsid w:val="00340164"/>
    <w:rsid w:val="00340CB1"/>
    <w:rsid w:val="00340DCB"/>
    <w:rsid w:val="003412E2"/>
    <w:rsid w:val="00341A2F"/>
    <w:rsid w:val="003426F2"/>
    <w:rsid w:val="00342930"/>
    <w:rsid w:val="00342BAC"/>
    <w:rsid w:val="0034318E"/>
    <w:rsid w:val="003432F1"/>
    <w:rsid w:val="00343D3B"/>
    <w:rsid w:val="003447D0"/>
    <w:rsid w:val="00344C85"/>
    <w:rsid w:val="00345259"/>
    <w:rsid w:val="00345EEF"/>
    <w:rsid w:val="0034691C"/>
    <w:rsid w:val="00346F2D"/>
    <w:rsid w:val="00347079"/>
    <w:rsid w:val="0034774F"/>
    <w:rsid w:val="003477F2"/>
    <w:rsid w:val="0034789F"/>
    <w:rsid w:val="003478BA"/>
    <w:rsid w:val="0034798E"/>
    <w:rsid w:val="00347C46"/>
    <w:rsid w:val="00350C46"/>
    <w:rsid w:val="00350E54"/>
    <w:rsid w:val="003512D8"/>
    <w:rsid w:val="003513F9"/>
    <w:rsid w:val="00351876"/>
    <w:rsid w:val="00351ADC"/>
    <w:rsid w:val="00351AE4"/>
    <w:rsid w:val="00351C9B"/>
    <w:rsid w:val="00352EFC"/>
    <w:rsid w:val="00353390"/>
    <w:rsid w:val="00353C20"/>
    <w:rsid w:val="00354309"/>
    <w:rsid w:val="00354451"/>
    <w:rsid w:val="0035462D"/>
    <w:rsid w:val="00355954"/>
    <w:rsid w:val="00355A6F"/>
    <w:rsid w:val="00355FF4"/>
    <w:rsid w:val="00357EB3"/>
    <w:rsid w:val="0036029F"/>
    <w:rsid w:val="003609C8"/>
    <w:rsid w:val="00360D5C"/>
    <w:rsid w:val="00360F56"/>
    <w:rsid w:val="00361301"/>
    <w:rsid w:val="0036160D"/>
    <w:rsid w:val="003618E8"/>
    <w:rsid w:val="00361960"/>
    <w:rsid w:val="00361C37"/>
    <w:rsid w:val="00361F13"/>
    <w:rsid w:val="0036231F"/>
    <w:rsid w:val="00362B8F"/>
    <w:rsid w:val="003639AC"/>
    <w:rsid w:val="00363B87"/>
    <w:rsid w:val="00363C58"/>
    <w:rsid w:val="00364053"/>
    <w:rsid w:val="003643A0"/>
    <w:rsid w:val="0036479E"/>
    <w:rsid w:val="003656C3"/>
    <w:rsid w:val="003659E6"/>
    <w:rsid w:val="00365DEF"/>
    <w:rsid w:val="00366063"/>
    <w:rsid w:val="003662FA"/>
    <w:rsid w:val="00366B30"/>
    <w:rsid w:val="00366E98"/>
    <w:rsid w:val="00367389"/>
    <w:rsid w:val="00367B18"/>
    <w:rsid w:val="00367D8E"/>
    <w:rsid w:val="003701A7"/>
    <w:rsid w:val="00370EBF"/>
    <w:rsid w:val="00370EC0"/>
    <w:rsid w:val="003719C8"/>
    <w:rsid w:val="003721B3"/>
    <w:rsid w:val="00372863"/>
    <w:rsid w:val="003728D4"/>
    <w:rsid w:val="003736AC"/>
    <w:rsid w:val="003737E1"/>
    <w:rsid w:val="00373BA4"/>
    <w:rsid w:val="00373CA3"/>
    <w:rsid w:val="0037450A"/>
    <w:rsid w:val="003750B5"/>
    <w:rsid w:val="003753FE"/>
    <w:rsid w:val="00375C3A"/>
    <w:rsid w:val="00375C89"/>
    <w:rsid w:val="00376EF8"/>
    <w:rsid w:val="003772C5"/>
    <w:rsid w:val="00377A20"/>
    <w:rsid w:val="0038033F"/>
    <w:rsid w:val="00380927"/>
    <w:rsid w:val="003818A0"/>
    <w:rsid w:val="00381D6A"/>
    <w:rsid w:val="00381FD1"/>
    <w:rsid w:val="003822F0"/>
    <w:rsid w:val="00382AA2"/>
    <w:rsid w:val="00384060"/>
    <w:rsid w:val="00386036"/>
    <w:rsid w:val="0038640D"/>
    <w:rsid w:val="0038667D"/>
    <w:rsid w:val="00386FBC"/>
    <w:rsid w:val="00387371"/>
    <w:rsid w:val="0038762A"/>
    <w:rsid w:val="003878F7"/>
    <w:rsid w:val="0039057F"/>
    <w:rsid w:val="00390DD3"/>
    <w:rsid w:val="00391579"/>
    <w:rsid w:val="00391643"/>
    <w:rsid w:val="00391D5B"/>
    <w:rsid w:val="0039228A"/>
    <w:rsid w:val="00392D13"/>
    <w:rsid w:val="00392D7B"/>
    <w:rsid w:val="0039352C"/>
    <w:rsid w:val="003945C5"/>
    <w:rsid w:val="003950D5"/>
    <w:rsid w:val="003954C4"/>
    <w:rsid w:val="0039684F"/>
    <w:rsid w:val="00396D49"/>
    <w:rsid w:val="00397B4B"/>
    <w:rsid w:val="00397F52"/>
    <w:rsid w:val="003A019C"/>
    <w:rsid w:val="003A04EA"/>
    <w:rsid w:val="003A0826"/>
    <w:rsid w:val="003A0CCA"/>
    <w:rsid w:val="003A184A"/>
    <w:rsid w:val="003A1998"/>
    <w:rsid w:val="003A1A59"/>
    <w:rsid w:val="003A2116"/>
    <w:rsid w:val="003A27BB"/>
    <w:rsid w:val="003A2A3E"/>
    <w:rsid w:val="003A3534"/>
    <w:rsid w:val="003A3C94"/>
    <w:rsid w:val="003A417F"/>
    <w:rsid w:val="003A430E"/>
    <w:rsid w:val="003A4F0D"/>
    <w:rsid w:val="003A5C33"/>
    <w:rsid w:val="003A5DFF"/>
    <w:rsid w:val="003A605E"/>
    <w:rsid w:val="003A627A"/>
    <w:rsid w:val="003A6ABA"/>
    <w:rsid w:val="003A6C17"/>
    <w:rsid w:val="003A6F4C"/>
    <w:rsid w:val="003A701A"/>
    <w:rsid w:val="003A7058"/>
    <w:rsid w:val="003A70A4"/>
    <w:rsid w:val="003A73E7"/>
    <w:rsid w:val="003A7A58"/>
    <w:rsid w:val="003A7C81"/>
    <w:rsid w:val="003B1342"/>
    <w:rsid w:val="003B1A73"/>
    <w:rsid w:val="003B1EF7"/>
    <w:rsid w:val="003B200C"/>
    <w:rsid w:val="003B2306"/>
    <w:rsid w:val="003B3BC6"/>
    <w:rsid w:val="003B43E6"/>
    <w:rsid w:val="003B4543"/>
    <w:rsid w:val="003B4D92"/>
    <w:rsid w:val="003B52C2"/>
    <w:rsid w:val="003B5735"/>
    <w:rsid w:val="003B5824"/>
    <w:rsid w:val="003B639E"/>
    <w:rsid w:val="003B6A6E"/>
    <w:rsid w:val="003B70CB"/>
    <w:rsid w:val="003B7891"/>
    <w:rsid w:val="003C0756"/>
    <w:rsid w:val="003C140C"/>
    <w:rsid w:val="003C1884"/>
    <w:rsid w:val="003C2A81"/>
    <w:rsid w:val="003C2CE8"/>
    <w:rsid w:val="003C2F39"/>
    <w:rsid w:val="003C4CD4"/>
    <w:rsid w:val="003C4D24"/>
    <w:rsid w:val="003C4DF7"/>
    <w:rsid w:val="003C50B3"/>
    <w:rsid w:val="003C5C73"/>
    <w:rsid w:val="003C7548"/>
    <w:rsid w:val="003C7C27"/>
    <w:rsid w:val="003D01D7"/>
    <w:rsid w:val="003D028F"/>
    <w:rsid w:val="003D0624"/>
    <w:rsid w:val="003D0785"/>
    <w:rsid w:val="003D0ACB"/>
    <w:rsid w:val="003D15D8"/>
    <w:rsid w:val="003D18C6"/>
    <w:rsid w:val="003D2807"/>
    <w:rsid w:val="003D3EED"/>
    <w:rsid w:val="003D44EB"/>
    <w:rsid w:val="003D4825"/>
    <w:rsid w:val="003D5147"/>
    <w:rsid w:val="003D547B"/>
    <w:rsid w:val="003D573A"/>
    <w:rsid w:val="003D57E2"/>
    <w:rsid w:val="003D5B4F"/>
    <w:rsid w:val="003D6500"/>
    <w:rsid w:val="003D66A0"/>
    <w:rsid w:val="003D6755"/>
    <w:rsid w:val="003D6B2A"/>
    <w:rsid w:val="003D7047"/>
    <w:rsid w:val="003D7AE9"/>
    <w:rsid w:val="003E08DC"/>
    <w:rsid w:val="003E098D"/>
    <w:rsid w:val="003E1A54"/>
    <w:rsid w:val="003E2FBE"/>
    <w:rsid w:val="003E389F"/>
    <w:rsid w:val="003E3D9A"/>
    <w:rsid w:val="003E3E4A"/>
    <w:rsid w:val="003E4D27"/>
    <w:rsid w:val="003E5642"/>
    <w:rsid w:val="003E58F1"/>
    <w:rsid w:val="003E6445"/>
    <w:rsid w:val="003E6678"/>
    <w:rsid w:val="003E6685"/>
    <w:rsid w:val="003E6D5B"/>
    <w:rsid w:val="003E76A0"/>
    <w:rsid w:val="003E7779"/>
    <w:rsid w:val="003E7E2E"/>
    <w:rsid w:val="003F04BC"/>
    <w:rsid w:val="003F1E39"/>
    <w:rsid w:val="003F1E41"/>
    <w:rsid w:val="003F3559"/>
    <w:rsid w:val="003F40B9"/>
    <w:rsid w:val="003F43D5"/>
    <w:rsid w:val="003F4BCB"/>
    <w:rsid w:val="003F4F02"/>
    <w:rsid w:val="003F5752"/>
    <w:rsid w:val="003F61CE"/>
    <w:rsid w:val="003F6204"/>
    <w:rsid w:val="003F647B"/>
    <w:rsid w:val="003F66B0"/>
    <w:rsid w:val="003F78DD"/>
    <w:rsid w:val="003F798E"/>
    <w:rsid w:val="003F7B3D"/>
    <w:rsid w:val="004000DF"/>
    <w:rsid w:val="00400962"/>
    <w:rsid w:val="0040192B"/>
    <w:rsid w:val="00401B3B"/>
    <w:rsid w:val="00401FBD"/>
    <w:rsid w:val="0040202A"/>
    <w:rsid w:val="004022C9"/>
    <w:rsid w:val="00402CA9"/>
    <w:rsid w:val="00403337"/>
    <w:rsid w:val="00403795"/>
    <w:rsid w:val="0040435D"/>
    <w:rsid w:val="004047B4"/>
    <w:rsid w:val="00404DFF"/>
    <w:rsid w:val="00405ACD"/>
    <w:rsid w:val="00406A21"/>
    <w:rsid w:val="00407B4E"/>
    <w:rsid w:val="004107CD"/>
    <w:rsid w:val="004108E9"/>
    <w:rsid w:val="00410A48"/>
    <w:rsid w:val="00410FA1"/>
    <w:rsid w:val="00411B24"/>
    <w:rsid w:val="0041212C"/>
    <w:rsid w:val="004124A2"/>
    <w:rsid w:val="00412A64"/>
    <w:rsid w:val="00412D7B"/>
    <w:rsid w:val="004133DA"/>
    <w:rsid w:val="00413858"/>
    <w:rsid w:val="00413A71"/>
    <w:rsid w:val="00413C5A"/>
    <w:rsid w:val="00413ECD"/>
    <w:rsid w:val="00414383"/>
    <w:rsid w:val="00414A6D"/>
    <w:rsid w:val="00415401"/>
    <w:rsid w:val="004159EB"/>
    <w:rsid w:val="00415FA7"/>
    <w:rsid w:val="00416A18"/>
    <w:rsid w:val="00416A9C"/>
    <w:rsid w:val="00416A9D"/>
    <w:rsid w:val="00416B3E"/>
    <w:rsid w:val="00417289"/>
    <w:rsid w:val="00417E6A"/>
    <w:rsid w:val="00420480"/>
    <w:rsid w:val="00421555"/>
    <w:rsid w:val="0042181B"/>
    <w:rsid w:val="00421BC8"/>
    <w:rsid w:val="0042345E"/>
    <w:rsid w:val="0042365F"/>
    <w:rsid w:val="00423E30"/>
    <w:rsid w:val="00424605"/>
    <w:rsid w:val="00424B77"/>
    <w:rsid w:val="00424D4D"/>
    <w:rsid w:val="00424E7E"/>
    <w:rsid w:val="00425C9A"/>
    <w:rsid w:val="00426E3E"/>
    <w:rsid w:val="00427437"/>
    <w:rsid w:val="00427967"/>
    <w:rsid w:val="00427F9A"/>
    <w:rsid w:val="0043033A"/>
    <w:rsid w:val="004303A4"/>
    <w:rsid w:val="00431669"/>
    <w:rsid w:val="0043197A"/>
    <w:rsid w:val="00431A0E"/>
    <w:rsid w:val="00431D2B"/>
    <w:rsid w:val="004325DC"/>
    <w:rsid w:val="00432D19"/>
    <w:rsid w:val="00433A8D"/>
    <w:rsid w:val="00433B29"/>
    <w:rsid w:val="00434257"/>
    <w:rsid w:val="004343F7"/>
    <w:rsid w:val="004343FF"/>
    <w:rsid w:val="0043455C"/>
    <w:rsid w:val="00434965"/>
    <w:rsid w:val="00434D38"/>
    <w:rsid w:val="00434E4B"/>
    <w:rsid w:val="004358FE"/>
    <w:rsid w:val="00435AFB"/>
    <w:rsid w:val="00435C7A"/>
    <w:rsid w:val="004364B7"/>
    <w:rsid w:val="00436FA0"/>
    <w:rsid w:val="00437E60"/>
    <w:rsid w:val="00437F2D"/>
    <w:rsid w:val="0044059F"/>
    <w:rsid w:val="00441147"/>
    <w:rsid w:val="00441642"/>
    <w:rsid w:val="004416D0"/>
    <w:rsid w:val="004419C5"/>
    <w:rsid w:val="00442294"/>
    <w:rsid w:val="00442E05"/>
    <w:rsid w:val="00442EBD"/>
    <w:rsid w:val="00443D5E"/>
    <w:rsid w:val="00444223"/>
    <w:rsid w:val="00445041"/>
    <w:rsid w:val="00445044"/>
    <w:rsid w:val="004468D5"/>
    <w:rsid w:val="00446ADF"/>
    <w:rsid w:val="00447181"/>
    <w:rsid w:val="004475A5"/>
    <w:rsid w:val="00447F0B"/>
    <w:rsid w:val="00450144"/>
    <w:rsid w:val="00450307"/>
    <w:rsid w:val="00450568"/>
    <w:rsid w:val="00450890"/>
    <w:rsid w:val="00450979"/>
    <w:rsid w:val="00450988"/>
    <w:rsid w:val="00451096"/>
    <w:rsid w:val="00451FCD"/>
    <w:rsid w:val="004524D2"/>
    <w:rsid w:val="00452B60"/>
    <w:rsid w:val="00454741"/>
    <w:rsid w:val="00455E22"/>
    <w:rsid w:val="00456756"/>
    <w:rsid w:val="004577B5"/>
    <w:rsid w:val="00462031"/>
    <w:rsid w:val="004628BD"/>
    <w:rsid w:val="00462F24"/>
    <w:rsid w:val="004635C0"/>
    <w:rsid w:val="00463A9E"/>
    <w:rsid w:val="004658E1"/>
    <w:rsid w:val="00466075"/>
    <w:rsid w:val="00466745"/>
    <w:rsid w:val="00466B81"/>
    <w:rsid w:val="00467232"/>
    <w:rsid w:val="004705CE"/>
    <w:rsid w:val="004709AE"/>
    <w:rsid w:val="00470A28"/>
    <w:rsid w:val="00471895"/>
    <w:rsid w:val="004719C9"/>
    <w:rsid w:val="00471AF5"/>
    <w:rsid w:val="004720F4"/>
    <w:rsid w:val="0047291B"/>
    <w:rsid w:val="00472A1C"/>
    <w:rsid w:val="00472F75"/>
    <w:rsid w:val="00474A40"/>
    <w:rsid w:val="004750C7"/>
    <w:rsid w:val="0047518E"/>
    <w:rsid w:val="004754CA"/>
    <w:rsid w:val="00475B72"/>
    <w:rsid w:val="004761E7"/>
    <w:rsid w:val="0047624B"/>
    <w:rsid w:val="0047667D"/>
    <w:rsid w:val="00476EB3"/>
    <w:rsid w:val="00477067"/>
    <w:rsid w:val="00480912"/>
    <w:rsid w:val="00481AE3"/>
    <w:rsid w:val="00481F93"/>
    <w:rsid w:val="00482B0F"/>
    <w:rsid w:val="0048300E"/>
    <w:rsid w:val="00483120"/>
    <w:rsid w:val="00483B30"/>
    <w:rsid w:val="004847FB"/>
    <w:rsid w:val="00484CD2"/>
    <w:rsid w:val="00484D0A"/>
    <w:rsid w:val="00485016"/>
    <w:rsid w:val="00485115"/>
    <w:rsid w:val="004851CF"/>
    <w:rsid w:val="00485479"/>
    <w:rsid w:val="004857CC"/>
    <w:rsid w:val="004858C8"/>
    <w:rsid w:val="00485C8F"/>
    <w:rsid w:val="00485CE3"/>
    <w:rsid w:val="00485EE8"/>
    <w:rsid w:val="004865C1"/>
    <w:rsid w:val="004866D9"/>
    <w:rsid w:val="00486C76"/>
    <w:rsid w:val="00486E59"/>
    <w:rsid w:val="00487085"/>
    <w:rsid w:val="00487CC6"/>
    <w:rsid w:val="00490461"/>
    <w:rsid w:val="004904F2"/>
    <w:rsid w:val="00491242"/>
    <w:rsid w:val="00491E90"/>
    <w:rsid w:val="00492C36"/>
    <w:rsid w:val="00492C5E"/>
    <w:rsid w:val="00492CE8"/>
    <w:rsid w:val="00493010"/>
    <w:rsid w:val="00493063"/>
    <w:rsid w:val="004930E3"/>
    <w:rsid w:val="004934C1"/>
    <w:rsid w:val="00494489"/>
    <w:rsid w:val="00494493"/>
    <w:rsid w:val="0049483B"/>
    <w:rsid w:val="00494C5E"/>
    <w:rsid w:val="00496861"/>
    <w:rsid w:val="00497350"/>
    <w:rsid w:val="004977DC"/>
    <w:rsid w:val="00497F34"/>
    <w:rsid w:val="004A0385"/>
    <w:rsid w:val="004A07C1"/>
    <w:rsid w:val="004A0B64"/>
    <w:rsid w:val="004A21D2"/>
    <w:rsid w:val="004A23F3"/>
    <w:rsid w:val="004A377E"/>
    <w:rsid w:val="004A393D"/>
    <w:rsid w:val="004A3DDE"/>
    <w:rsid w:val="004A4233"/>
    <w:rsid w:val="004A4CF6"/>
    <w:rsid w:val="004A50CC"/>
    <w:rsid w:val="004A517C"/>
    <w:rsid w:val="004A5A0F"/>
    <w:rsid w:val="004A5FAA"/>
    <w:rsid w:val="004A6E73"/>
    <w:rsid w:val="004A7198"/>
    <w:rsid w:val="004A7CBE"/>
    <w:rsid w:val="004B0268"/>
    <w:rsid w:val="004B0656"/>
    <w:rsid w:val="004B0852"/>
    <w:rsid w:val="004B0FA5"/>
    <w:rsid w:val="004B1487"/>
    <w:rsid w:val="004B1488"/>
    <w:rsid w:val="004B1849"/>
    <w:rsid w:val="004B1968"/>
    <w:rsid w:val="004B2546"/>
    <w:rsid w:val="004B25E9"/>
    <w:rsid w:val="004B27E7"/>
    <w:rsid w:val="004B3252"/>
    <w:rsid w:val="004B347B"/>
    <w:rsid w:val="004B3628"/>
    <w:rsid w:val="004B3887"/>
    <w:rsid w:val="004B4942"/>
    <w:rsid w:val="004B58AF"/>
    <w:rsid w:val="004B598A"/>
    <w:rsid w:val="004B6F9F"/>
    <w:rsid w:val="004B72E0"/>
    <w:rsid w:val="004B7708"/>
    <w:rsid w:val="004B7712"/>
    <w:rsid w:val="004B7C2D"/>
    <w:rsid w:val="004C10DB"/>
    <w:rsid w:val="004C11B2"/>
    <w:rsid w:val="004C1304"/>
    <w:rsid w:val="004C20B7"/>
    <w:rsid w:val="004C252F"/>
    <w:rsid w:val="004C265F"/>
    <w:rsid w:val="004C2815"/>
    <w:rsid w:val="004C2BDE"/>
    <w:rsid w:val="004C32E0"/>
    <w:rsid w:val="004C35A0"/>
    <w:rsid w:val="004C4206"/>
    <w:rsid w:val="004C420B"/>
    <w:rsid w:val="004C4238"/>
    <w:rsid w:val="004C43C3"/>
    <w:rsid w:val="004C7001"/>
    <w:rsid w:val="004C71DE"/>
    <w:rsid w:val="004C74E2"/>
    <w:rsid w:val="004D0A50"/>
    <w:rsid w:val="004D0A7C"/>
    <w:rsid w:val="004D0AAD"/>
    <w:rsid w:val="004D1608"/>
    <w:rsid w:val="004D1672"/>
    <w:rsid w:val="004D1D6A"/>
    <w:rsid w:val="004D2CC8"/>
    <w:rsid w:val="004D3578"/>
    <w:rsid w:val="004D39D6"/>
    <w:rsid w:val="004D3EE0"/>
    <w:rsid w:val="004D454D"/>
    <w:rsid w:val="004D459C"/>
    <w:rsid w:val="004D4661"/>
    <w:rsid w:val="004D4F34"/>
    <w:rsid w:val="004D554E"/>
    <w:rsid w:val="004D5A5B"/>
    <w:rsid w:val="004D5DEE"/>
    <w:rsid w:val="004D6F7D"/>
    <w:rsid w:val="004D71CA"/>
    <w:rsid w:val="004D74CC"/>
    <w:rsid w:val="004D7C15"/>
    <w:rsid w:val="004E01A1"/>
    <w:rsid w:val="004E026A"/>
    <w:rsid w:val="004E0486"/>
    <w:rsid w:val="004E18A1"/>
    <w:rsid w:val="004E1FBA"/>
    <w:rsid w:val="004E213A"/>
    <w:rsid w:val="004E2A18"/>
    <w:rsid w:val="004E333E"/>
    <w:rsid w:val="004E3478"/>
    <w:rsid w:val="004E359C"/>
    <w:rsid w:val="004E3B65"/>
    <w:rsid w:val="004E3BA7"/>
    <w:rsid w:val="004E478A"/>
    <w:rsid w:val="004E4C41"/>
    <w:rsid w:val="004E4CC8"/>
    <w:rsid w:val="004E51C1"/>
    <w:rsid w:val="004E5997"/>
    <w:rsid w:val="004E6210"/>
    <w:rsid w:val="004E6EBA"/>
    <w:rsid w:val="004E7D62"/>
    <w:rsid w:val="004E7F59"/>
    <w:rsid w:val="004F0017"/>
    <w:rsid w:val="004F036D"/>
    <w:rsid w:val="004F0AD0"/>
    <w:rsid w:val="004F0D11"/>
    <w:rsid w:val="004F2C79"/>
    <w:rsid w:val="004F300B"/>
    <w:rsid w:val="004F33B4"/>
    <w:rsid w:val="004F4192"/>
    <w:rsid w:val="004F425A"/>
    <w:rsid w:val="004F43EA"/>
    <w:rsid w:val="004F636A"/>
    <w:rsid w:val="004F6FD5"/>
    <w:rsid w:val="004F71DA"/>
    <w:rsid w:val="00500415"/>
    <w:rsid w:val="00500D5E"/>
    <w:rsid w:val="0050107A"/>
    <w:rsid w:val="0050159F"/>
    <w:rsid w:val="005018EA"/>
    <w:rsid w:val="005023C5"/>
    <w:rsid w:val="00502AD8"/>
    <w:rsid w:val="00502DD5"/>
    <w:rsid w:val="00502FA4"/>
    <w:rsid w:val="00503996"/>
    <w:rsid w:val="00503A4A"/>
    <w:rsid w:val="005046C7"/>
    <w:rsid w:val="00504B28"/>
    <w:rsid w:val="00504CD6"/>
    <w:rsid w:val="00504E32"/>
    <w:rsid w:val="00505293"/>
    <w:rsid w:val="005053F3"/>
    <w:rsid w:val="005074B9"/>
    <w:rsid w:val="0050781E"/>
    <w:rsid w:val="00510680"/>
    <w:rsid w:val="0051093A"/>
    <w:rsid w:val="00510CF1"/>
    <w:rsid w:val="0051169E"/>
    <w:rsid w:val="00511AA3"/>
    <w:rsid w:val="00511F83"/>
    <w:rsid w:val="005124CB"/>
    <w:rsid w:val="0051281D"/>
    <w:rsid w:val="00512BD3"/>
    <w:rsid w:val="0051319D"/>
    <w:rsid w:val="005131F5"/>
    <w:rsid w:val="00513302"/>
    <w:rsid w:val="005133CC"/>
    <w:rsid w:val="005144D8"/>
    <w:rsid w:val="00514D80"/>
    <w:rsid w:val="005154D8"/>
    <w:rsid w:val="00515577"/>
    <w:rsid w:val="00515861"/>
    <w:rsid w:val="00515DAE"/>
    <w:rsid w:val="00516192"/>
    <w:rsid w:val="005162AC"/>
    <w:rsid w:val="00516A1E"/>
    <w:rsid w:val="00516FDE"/>
    <w:rsid w:val="00517650"/>
    <w:rsid w:val="00517E7E"/>
    <w:rsid w:val="00520151"/>
    <w:rsid w:val="0052053D"/>
    <w:rsid w:val="00520BFC"/>
    <w:rsid w:val="00520D2F"/>
    <w:rsid w:val="00520DAD"/>
    <w:rsid w:val="005210A6"/>
    <w:rsid w:val="005211D1"/>
    <w:rsid w:val="005212D9"/>
    <w:rsid w:val="00521D40"/>
    <w:rsid w:val="005229A7"/>
    <w:rsid w:val="00523324"/>
    <w:rsid w:val="00523F0C"/>
    <w:rsid w:val="00524D5C"/>
    <w:rsid w:val="0052565E"/>
    <w:rsid w:val="005257C7"/>
    <w:rsid w:val="005258C9"/>
    <w:rsid w:val="00525BBF"/>
    <w:rsid w:val="00525CC4"/>
    <w:rsid w:val="00525D76"/>
    <w:rsid w:val="00525FB8"/>
    <w:rsid w:val="005262E2"/>
    <w:rsid w:val="00526E31"/>
    <w:rsid w:val="00527249"/>
    <w:rsid w:val="00527893"/>
    <w:rsid w:val="0052799B"/>
    <w:rsid w:val="0053130E"/>
    <w:rsid w:val="00531B0E"/>
    <w:rsid w:val="0053237C"/>
    <w:rsid w:val="0053337A"/>
    <w:rsid w:val="00533C08"/>
    <w:rsid w:val="00533C89"/>
    <w:rsid w:val="0053418B"/>
    <w:rsid w:val="00534309"/>
    <w:rsid w:val="00534561"/>
    <w:rsid w:val="00535110"/>
    <w:rsid w:val="0053563E"/>
    <w:rsid w:val="005356AD"/>
    <w:rsid w:val="005361F7"/>
    <w:rsid w:val="00536C45"/>
    <w:rsid w:val="00536D1E"/>
    <w:rsid w:val="0053719D"/>
    <w:rsid w:val="005372D8"/>
    <w:rsid w:val="005401AC"/>
    <w:rsid w:val="005401D4"/>
    <w:rsid w:val="0054050D"/>
    <w:rsid w:val="00540BA0"/>
    <w:rsid w:val="00540FEB"/>
    <w:rsid w:val="005411A2"/>
    <w:rsid w:val="005412D5"/>
    <w:rsid w:val="005414E6"/>
    <w:rsid w:val="00541595"/>
    <w:rsid w:val="00541E63"/>
    <w:rsid w:val="005421EC"/>
    <w:rsid w:val="0054247A"/>
    <w:rsid w:val="00542D93"/>
    <w:rsid w:val="00543BE2"/>
    <w:rsid w:val="00543D5F"/>
    <w:rsid w:val="00543E6C"/>
    <w:rsid w:val="00543F7A"/>
    <w:rsid w:val="005440BF"/>
    <w:rsid w:val="00544169"/>
    <w:rsid w:val="005454E7"/>
    <w:rsid w:val="005458C6"/>
    <w:rsid w:val="00545F00"/>
    <w:rsid w:val="00545F03"/>
    <w:rsid w:val="00546E0D"/>
    <w:rsid w:val="0054763E"/>
    <w:rsid w:val="00547CB2"/>
    <w:rsid w:val="0055026E"/>
    <w:rsid w:val="005508EB"/>
    <w:rsid w:val="00550968"/>
    <w:rsid w:val="005509EE"/>
    <w:rsid w:val="005518D0"/>
    <w:rsid w:val="005518F6"/>
    <w:rsid w:val="00551F34"/>
    <w:rsid w:val="00552D34"/>
    <w:rsid w:val="00553215"/>
    <w:rsid w:val="00553E33"/>
    <w:rsid w:val="0055416D"/>
    <w:rsid w:val="005547B8"/>
    <w:rsid w:val="00554ADA"/>
    <w:rsid w:val="00554E3E"/>
    <w:rsid w:val="00554F70"/>
    <w:rsid w:val="005559B1"/>
    <w:rsid w:val="00555A50"/>
    <w:rsid w:val="00555FE6"/>
    <w:rsid w:val="0055666F"/>
    <w:rsid w:val="005567C4"/>
    <w:rsid w:val="005568FA"/>
    <w:rsid w:val="00557CF6"/>
    <w:rsid w:val="0056030E"/>
    <w:rsid w:val="00560CEF"/>
    <w:rsid w:val="00560EF0"/>
    <w:rsid w:val="00561ECD"/>
    <w:rsid w:val="00562110"/>
    <w:rsid w:val="0056274D"/>
    <w:rsid w:val="005630DF"/>
    <w:rsid w:val="0056354F"/>
    <w:rsid w:val="00563B45"/>
    <w:rsid w:val="00564DCF"/>
    <w:rsid w:val="00564EC1"/>
    <w:rsid w:val="00565087"/>
    <w:rsid w:val="00565DB5"/>
    <w:rsid w:val="00566348"/>
    <w:rsid w:val="00566398"/>
    <w:rsid w:val="005664A1"/>
    <w:rsid w:val="005666D9"/>
    <w:rsid w:val="005667DA"/>
    <w:rsid w:val="00566C0D"/>
    <w:rsid w:val="00566F59"/>
    <w:rsid w:val="00567C60"/>
    <w:rsid w:val="00567FCA"/>
    <w:rsid w:val="00570A84"/>
    <w:rsid w:val="00570CFA"/>
    <w:rsid w:val="0057126F"/>
    <w:rsid w:val="00571DAD"/>
    <w:rsid w:val="00572207"/>
    <w:rsid w:val="00572430"/>
    <w:rsid w:val="0057246E"/>
    <w:rsid w:val="00572845"/>
    <w:rsid w:val="00572B93"/>
    <w:rsid w:val="00573847"/>
    <w:rsid w:val="00573A1C"/>
    <w:rsid w:val="0057547A"/>
    <w:rsid w:val="00575CE7"/>
    <w:rsid w:val="00575F71"/>
    <w:rsid w:val="00575F81"/>
    <w:rsid w:val="00576AEC"/>
    <w:rsid w:val="00577055"/>
    <w:rsid w:val="00577A07"/>
    <w:rsid w:val="00577C66"/>
    <w:rsid w:val="00580B76"/>
    <w:rsid w:val="00580F2D"/>
    <w:rsid w:val="00581223"/>
    <w:rsid w:val="0058199D"/>
    <w:rsid w:val="00581CF1"/>
    <w:rsid w:val="005834EA"/>
    <w:rsid w:val="005837D4"/>
    <w:rsid w:val="005838C3"/>
    <w:rsid w:val="0058493B"/>
    <w:rsid w:val="005851AD"/>
    <w:rsid w:val="00585E81"/>
    <w:rsid w:val="00585FA7"/>
    <w:rsid w:val="005867E0"/>
    <w:rsid w:val="005869B7"/>
    <w:rsid w:val="005872BC"/>
    <w:rsid w:val="00587BED"/>
    <w:rsid w:val="00587DEC"/>
    <w:rsid w:val="00590135"/>
    <w:rsid w:val="00590390"/>
    <w:rsid w:val="00590E68"/>
    <w:rsid w:val="00591151"/>
    <w:rsid w:val="0059130A"/>
    <w:rsid w:val="005919D2"/>
    <w:rsid w:val="005923CD"/>
    <w:rsid w:val="005924A3"/>
    <w:rsid w:val="005926CA"/>
    <w:rsid w:val="0059314A"/>
    <w:rsid w:val="00593927"/>
    <w:rsid w:val="00593B4C"/>
    <w:rsid w:val="0059400B"/>
    <w:rsid w:val="0059465C"/>
    <w:rsid w:val="00594907"/>
    <w:rsid w:val="00595124"/>
    <w:rsid w:val="00595189"/>
    <w:rsid w:val="00595B41"/>
    <w:rsid w:val="0059724A"/>
    <w:rsid w:val="00597A8C"/>
    <w:rsid w:val="005A05D1"/>
    <w:rsid w:val="005A09C0"/>
    <w:rsid w:val="005A0EC6"/>
    <w:rsid w:val="005A1164"/>
    <w:rsid w:val="005A1511"/>
    <w:rsid w:val="005A1548"/>
    <w:rsid w:val="005A1875"/>
    <w:rsid w:val="005A1DE6"/>
    <w:rsid w:val="005A2AC7"/>
    <w:rsid w:val="005A2BC6"/>
    <w:rsid w:val="005A4A82"/>
    <w:rsid w:val="005A4C89"/>
    <w:rsid w:val="005A4E05"/>
    <w:rsid w:val="005A4FBB"/>
    <w:rsid w:val="005A5DEF"/>
    <w:rsid w:val="005A6312"/>
    <w:rsid w:val="005A6651"/>
    <w:rsid w:val="005A6661"/>
    <w:rsid w:val="005A7688"/>
    <w:rsid w:val="005A76EC"/>
    <w:rsid w:val="005A7CD0"/>
    <w:rsid w:val="005B036A"/>
    <w:rsid w:val="005B0886"/>
    <w:rsid w:val="005B0F9D"/>
    <w:rsid w:val="005B11D1"/>
    <w:rsid w:val="005B1C0E"/>
    <w:rsid w:val="005B27D8"/>
    <w:rsid w:val="005B2842"/>
    <w:rsid w:val="005B2E8D"/>
    <w:rsid w:val="005B30F3"/>
    <w:rsid w:val="005B337D"/>
    <w:rsid w:val="005B35E7"/>
    <w:rsid w:val="005B3603"/>
    <w:rsid w:val="005B506F"/>
    <w:rsid w:val="005B544A"/>
    <w:rsid w:val="005B56FC"/>
    <w:rsid w:val="005B5951"/>
    <w:rsid w:val="005B5FAC"/>
    <w:rsid w:val="005B69D4"/>
    <w:rsid w:val="005B6B14"/>
    <w:rsid w:val="005B7A7E"/>
    <w:rsid w:val="005B7C9B"/>
    <w:rsid w:val="005C1E68"/>
    <w:rsid w:val="005C2974"/>
    <w:rsid w:val="005C2A3B"/>
    <w:rsid w:val="005C2CDE"/>
    <w:rsid w:val="005C2D1B"/>
    <w:rsid w:val="005C3232"/>
    <w:rsid w:val="005C3423"/>
    <w:rsid w:val="005C439E"/>
    <w:rsid w:val="005C4FF4"/>
    <w:rsid w:val="005C5AAB"/>
    <w:rsid w:val="005C5AB6"/>
    <w:rsid w:val="005C7357"/>
    <w:rsid w:val="005C768F"/>
    <w:rsid w:val="005C7C90"/>
    <w:rsid w:val="005D1159"/>
    <w:rsid w:val="005D19CE"/>
    <w:rsid w:val="005D1E2F"/>
    <w:rsid w:val="005D266A"/>
    <w:rsid w:val="005D31A1"/>
    <w:rsid w:val="005D35D0"/>
    <w:rsid w:val="005D5219"/>
    <w:rsid w:val="005D5684"/>
    <w:rsid w:val="005D575B"/>
    <w:rsid w:val="005D5CFF"/>
    <w:rsid w:val="005D5E6F"/>
    <w:rsid w:val="005D60F0"/>
    <w:rsid w:val="005D6269"/>
    <w:rsid w:val="005D709A"/>
    <w:rsid w:val="005D7375"/>
    <w:rsid w:val="005D738B"/>
    <w:rsid w:val="005D741E"/>
    <w:rsid w:val="005D7D56"/>
    <w:rsid w:val="005E0549"/>
    <w:rsid w:val="005E0804"/>
    <w:rsid w:val="005E0D4A"/>
    <w:rsid w:val="005E10E8"/>
    <w:rsid w:val="005E1593"/>
    <w:rsid w:val="005E1DA5"/>
    <w:rsid w:val="005E1ED2"/>
    <w:rsid w:val="005E1F68"/>
    <w:rsid w:val="005E2440"/>
    <w:rsid w:val="005E282D"/>
    <w:rsid w:val="005E2FD7"/>
    <w:rsid w:val="005E369A"/>
    <w:rsid w:val="005E3AC1"/>
    <w:rsid w:val="005E433F"/>
    <w:rsid w:val="005E4606"/>
    <w:rsid w:val="005E4BAF"/>
    <w:rsid w:val="005E52EB"/>
    <w:rsid w:val="005E56ED"/>
    <w:rsid w:val="005E57C0"/>
    <w:rsid w:val="005E5985"/>
    <w:rsid w:val="005E59D1"/>
    <w:rsid w:val="005E5F57"/>
    <w:rsid w:val="005E76C7"/>
    <w:rsid w:val="005E79B6"/>
    <w:rsid w:val="005F0D63"/>
    <w:rsid w:val="005F0DE6"/>
    <w:rsid w:val="005F0EE2"/>
    <w:rsid w:val="005F0F61"/>
    <w:rsid w:val="005F1363"/>
    <w:rsid w:val="005F14B5"/>
    <w:rsid w:val="005F2629"/>
    <w:rsid w:val="005F2CEB"/>
    <w:rsid w:val="005F2E83"/>
    <w:rsid w:val="005F2FCB"/>
    <w:rsid w:val="005F35D4"/>
    <w:rsid w:val="005F3600"/>
    <w:rsid w:val="005F373B"/>
    <w:rsid w:val="005F397F"/>
    <w:rsid w:val="005F3BCF"/>
    <w:rsid w:val="005F3DF2"/>
    <w:rsid w:val="005F4637"/>
    <w:rsid w:val="005F49FC"/>
    <w:rsid w:val="005F4E49"/>
    <w:rsid w:val="005F4FC2"/>
    <w:rsid w:val="005F584F"/>
    <w:rsid w:val="005F5CA1"/>
    <w:rsid w:val="005F6BE5"/>
    <w:rsid w:val="005F6DA1"/>
    <w:rsid w:val="005F74C1"/>
    <w:rsid w:val="005F77D6"/>
    <w:rsid w:val="005F7AED"/>
    <w:rsid w:val="005F7C0E"/>
    <w:rsid w:val="005F7D0D"/>
    <w:rsid w:val="006001CE"/>
    <w:rsid w:val="00600975"/>
    <w:rsid w:val="00600CE0"/>
    <w:rsid w:val="00600FB8"/>
    <w:rsid w:val="006010FD"/>
    <w:rsid w:val="00601646"/>
    <w:rsid w:val="006016B9"/>
    <w:rsid w:val="00602A3A"/>
    <w:rsid w:val="00603197"/>
    <w:rsid w:val="0060327E"/>
    <w:rsid w:val="00603579"/>
    <w:rsid w:val="006038C3"/>
    <w:rsid w:val="00603F88"/>
    <w:rsid w:val="00604010"/>
    <w:rsid w:val="0060414D"/>
    <w:rsid w:val="00604343"/>
    <w:rsid w:val="00604B62"/>
    <w:rsid w:val="006056BE"/>
    <w:rsid w:val="00606677"/>
    <w:rsid w:val="00606A66"/>
    <w:rsid w:val="00606FD6"/>
    <w:rsid w:val="00607839"/>
    <w:rsid w:val="00607E9C"/>
    <w:rsid w:val="006104DC"/>
    <w:rsid w:val="006105F0"/>
    <w:rsid w:val="0061094A"/>
    <w:rsid w:val="00610C38"/>
    <w:rsid w:val="00611E56"/>
    <w:rsid w:val="00612D10"/>
    <w:rsid w:val="00612EE2"/>
    <w:rsid w:val="006134A9"/>
    <w:rsid w:val="00613A10"/>
    <w:rsid w:val="00613A5F"/>
    <w:rsid w:val="00613DD9"/>
    <w:rsid w:val="00614B3A"/>
    <w:rsid w:val="00615162"/>
    <w:rsid w:val="00615796"/>
    <w:rsid w:val="00615ED2"/>
    <w:rsid w:val="006167E9"/>
    <w:rsid w:val="0061680F"/>
    <w:rsid w:val="006168F7"/>
    <w:rsid w:val="0061720A"/>
    <w:rsid w:val="00617241"/>
    <w:rsid w:val="006173FD"/>
    <w:rsid w:val="00617BBF"/>
    <w:rsid w:val="00617F9B"/>
    <w:rsid w:val="00620638"/>
    <w:rsid w:val="006208E6"/>
    <w:rsid w:val="00620BA4"/>
    <w:rsid w:val="00620C6F"/>
    <w:rsid w:val="00621161"/>
    <w:rsid w:val="00621742"/>
    <w:rsid w:val="00621DCD"/>
    <w:rsid w:val="00621EF5"/>
    <w:rsid w:val="006221ED"/>
    <w:rsid w:val="00622388"/>
    <w:rsid w:val="0062249A"/>
    <w:rsid w:val="006224EE"/>
    <w:rsid w:val="00622687"/>
    <w:rsid w:val="006243ED"/>
    <w:rsid w:val="00624539"/>
    <w:rsid w:val="0062466D"/>
    <w:rsid w:val="0062551F"/>
    <w:rsid w:val="00625B5E"/>
    <w:rsid w:val="00626497"/>
    <w:rsid w:val="00626D9E"/>
    <w:rsid w:val="00626E69"/>
    <w:rsid w:val="00627C20"/>
    <w:rsid w:val="00630958"/>
    <w:rsid w:val="00630F4E"/>
    <w:rsid w:val="006311DA"/>
    <w:rsid w:val="00631285"/>
    <w:rsid w:val="00631A3C"/>
    <w:rsid w:val="00631E87"/>
    <w:rsid w:val="00631F15"/>
    <w:rsid w:val="00632D52"/>
    <w:rsid w:val="00632F4B"/>
    <w:rsid w:val="00633099"/>
    <w:rsid w:val="006335CF"/>
    <w:rsid w:val="006336DF"/>
    <w:rsid w:val="00633738"/>
    <w:rsid w:val="006338F4"/>
    <w:rsid w:val="0063480B"/>
    <w:rsid w:val="0063486F"/>
    <w:rsid w:val="00635722"/>
    <w:rsid w:val="00635919"/>
    <w:rsid w:val="006368F1"/>
    <w:rsid w:val="00636C27"/>
    <w:rsid w:val="00636D3A"/>
    <w:rsid w:val="006376D8"/>
    <w:rsid w:val="0063792E"/>
    <w:rsid w:val="006405C1"/>
    <w:rsid w:val="00641AFF"/>
    <w:rsid w:val="0064269F"/>
    <w:rsid w:val="00642982"/>
    <w:rsid w:val="00642E42"/>
    <w:rsid w:val="0064300B"/>
    <w:rsid w:val="0064315F"/>
    <w:rsid w:val="0064380A"/>
    <w:rsid w:val="00645A57"/>
    <w:rsid w:val="0064602B"/>
    <w:rsid w:val="00646903"/>
    <w:rsid w:val="00647034"/>
    <w:rsid w:val="006472CA"/>
    <w:rsid w:val="00647617"/>
    <w:rsid w:val="00647950"/>
    <w:rsid w:val="006500F1"/>
    <w:rsid w:val="00650178"/>
    <w:rsid w:val="00650915"/>
    <w:rsid w:val="00650B2A"/>
    <w:rsid w:val="0065119E"/>
    <w:rsid w:val="00651290"/>
    <w:rsid w:val="00651DC7"/>
    <w:rsid w:val="006527C4"/>
    <w:rsid w:val="00652960"/>
    <w:rsid w:val="006537AD"/>
    <w:rsid w:val="00653BE4"/>
    <w:rsid w:val="00653C21"/>
    <w:rsid w:val="006545E4"/>
    <w:rsid w:val="00654620"/>
    <w:rsid w:val="006552E3"/>
    <w:rsid w:val="006564CA"/>
    <w:rsid w:val="0065679C"/>
    <w:rsid w:val="006574A1"/>
    <w:rsid w:val="0065765D"/>
    <w:rsid w:val="006578FD"/>
    <w:rsid w:val="00657F54"/>
    <w:rsid w:val="0066025A"/>
    <w:rsid w:val="00660C54"/>
    <w:rsid w:val="00660E22"/>
    <w:rsid w:val="00660E4D"/>
    <w:rsid w:val="00661051"/>
    <w:rsid w:val="00661498"/>
    <w:rsid w:val="00661960"/>
    <w:rsid w:val="00662E59"/>
    <w:rsid w:val="0066308A"/>
    <w:rsid w:val="00663252"/>
    <w:rsid w:val="00663B13"/>
    <w:rsid w:val="00663D1A"/>
    <w:rsid w:val="00665505"/>
    <w:rsid w:val="00665B61"/>
    <w:rsid w:val="00665D6F"/>
    <w:rsid w:val="00666270"/>
    <w:rsid w:val="006664EA"/>
    <w:rsid w:val="0066726C"/>
    <w:rsid w:val="0066729A"/>
    <w:rsid w:val="00667527"/>
    <w:rsid w:val="00670CF5"/>
    <w:rsid w:val="00670ED9"/>
    <w:rsid w:val="0067106B"/>
    <w:rsid w:val="00671965"/>
    <w:rsid w:val="0067199E"/>
    <w:rsid w:val="00671BE5"/>
    <w:rsid w:val="006720FF"/>
    <w:rsid w:val="00672802"/>
    <w:rsid w:val="00673885"/>
    <w:rsid w:val="00673974"/>
    <w:rsid w:val="006739B7"/>
    <w:rsid w:val="00673A3E"/>
    <w:rsid w:val="00673EE2"/>
    <w:rsid w:val="00674A94"/>
    <w:rsid w:val="00674AD4"/>
    <w:rsid w:val="00674DF6"/>
    <w:rsid w:val="0067513C"/>
    <w:rsid w:val="0067535E"/>
    <w:rsid w:val="00675406"/>
    <w:rsid w:val="006755EF"/>
    <w:rsid w:val="00676432"/>
    <w:rsid w:val="00676F82"/>
    <w:rsid w:val="0067717F"/>
    <w:rsid w:val="00677801"/>
    <w:rsid w:val="006778B7"/>
    <w:rsid w:val="006778F0"/>
    <w:rsid w:val="00677C7D"/>
    <w:rsid w:val="00677D76"/>
    <w:rsid w:val="00680599"/>
    <w:rsid w:val="00680701"/>
    <w:rsid w:val="00680768"/>
    <w:rsid w:val="00680AFF"/>
    <w:rsid w:val="00680C37"/>
    <w:rsid w:val="006816C2"/>
    <w:rsid w:val="00681780"/>
    <w:rsid w:val="00682098"/>
    <w:rsid w:val="006820A6"/>
    <w:rsid w:val="00682117"/>
    <w:rsid w:val="00682620"/>
    <w:rsid w:val="00682D2B"/>
    <w:rsid w:val="00682EA0"/>
    <w:rsid w:val="0068323A"/>
    <w:rsid w:val="0068401A"/>
    <w:rsid w:val="0068410E"/>
    <w:rsid w:val="00684560"/>
    <w:rsid w:val="00684797"/>
    <w:rsid w:val="00685008"/>
    <w:rsid w:val="00686604"/>
    <w:rsid w:val="0068692E"/>
    <w:rsid w:val="00686D2C"/>
    <w:rsid w:val="00686E2F"/>
    <w:rsid w:val="00687FC7"/>
    <w:rsid w:val="00690931"/>
    <w:rsid w:val="00691125"/>
    <w:rsid w:val="00691464"/>
    <w:rsid w:val="00691A84"/>
    <w:rsid w:val="006920D2"/>
    <w:rsid w:val="00692FD7"/>
    <w:rsid w:val="00693947"/>
    <w:rsid w:val="00693ACC"/>
    <w:rsid w:val="0069409F"/>
    <w:rsid w:val="00694A5C"/>
    <w:rsid w:val="00694EAB"/>
    <w:rsid w:val="00694F46"/>
    <w:rsid w:val="00694FC8"/>
    <w:rsid w:val="00696603"/>
    <w:rsid w:val="0069723B"/>
    <w:rsid w:val="00697346"/>
    <w:rsid w:val="00697652"/>
    <w:rsid w:val="00697C1D"/>
    <w:rsid w:val="00697E95"/>
    <w:rsid w:val="006A012F"/>
    <w:rsid w:val="006A0280"/>
    <w:rsid w:val="006A11D7"/>
    <w:rsid w:val="006A1636"/>
    <w:rsid w:val="006A220D"/>
    <w:rsid w:val="006A269D"/>
    <w:rsid w:val="006A3A1C"/>
    <w:rsid w:val="006A3C6E"/>
    <w:rsid w:val="006A43D2"/>
    <w:rsid w:val="006A4972"/>
    <w:rsid w:val="006A516A"/>
    <w:rsid w:val="006A5AEC"/>
    <w:rsid w:val="006A5C8D"/>
    <w:rsid w:val="006A65D9"/>
    <w:rsid w:val="006A6B14"/>
    <w:rsid w:val="006A775E"/>
    <w:rsid w:val="006B0723"/>
    <w:rsid w:val="006B12B1"/>
    <w:rsid w:val="006B1972"/>
    <w:rsid w:val="006B1B3B"/>
    <w:rsid w:val="006B2111"/>
    <w:rsid w:val="006B21FD"/>
    <w:rsid w:val="006B225C"/>
    <w:rsid w:val="006B2CD5"/>
    <w:rsid w:val="006B33F9"/>
    <w:rsid w:val="006B340A"/>
    <w:rsid w:val="006B3EA3"/>
    <w:rsid w:val="006B3FB0"/>
    <w:rsid w:val="006B4735"/>
    <w:rsid w:val="006B4C0A"/>
    <w:rsid w:val="006B4EF6"/>
    <w:rsid w:val="006B5464"/>
    <w:rsid w:val="006B5557"/>
    <w:rsid w:val="006B6824"/>
    <w:rsid w:val="006B6AA1"/>
    <w:rsid w:val="006B6DDA"/>
    <w:rsid w:val="006B7A9F"/>
    <w:rsid w:val="006C0C20"/>
    <w:rsid w:val="006C0C80"/>
    <w:rsid w:val="006C19CC"/>
    <w:rsid w:val="006C19D9"/>
    <w:rsid w:val="006C1A9C"/>
    <w:rsid w:val="006C1D6D"/>
    <w:rsid w:val="006C1E44"/>
    <w:rsid w:val="006C27C9"/>
    <w:rsid w:val="006C3338"/>
    <w:rsid w:val="006C36FF"/>
    <w:rsid w:val="006C4017"/>
    <w:rsid w:val="006C42BA"/>
    <w:rsid w:val="006C4599"/>
    <w:rsid w:val="006C4668"/>
    <w:rsid w:val="006C4D11"/>
    <w:rsid w:val="006C69FE"/>
    <w:rsid w:val="006C6E55"/>
    <w:rsid w:val="006C7F4D"/>
    <w:rsid w:val="006D0708"/>
    <w:rsid w:val="006D11A0"/>
    <w:rsid w:val="006D1754"/>
    <w:rsid w:val="006D1D87"/>
    <w:rsid w:val="006D2079"/>
    <w:rsid w:val="006D3A7E"/>
    <w:rsid w:val="006D4080"/>
    <w:rsid w:val="006D44E6"/>
    <w:rsid w:val="006D462F"/>
    <w:rsid w:val="006D4728"/>
    <w:rsid w:val="006D4D23"/>
    <w:rsid w:val="006D5A5E"/>
    <w:rsid w:val="006D6884"/>
    <w:rsid w:val="006D6969"/>
    <w:rsid w:val="006D7417"/>
    <w:rsid w:val="006E0EE5"/>
    <w:rsid w:val="006E12CC"/>
    <w:rsid w:val="006E1385"/>
    <w:rsid w:val="006E21FC"/>
    <w:rsid w:val="006E237D"/>
    <w:rsid w:val="006E2F81"/>
    <w:rsid w:val="006E4589"/>
    <w:rsid w:val="006E465B"/>
    <w:rsid w:val="006E482A"/>
    <w:rsid w:val="006E503F"/>
    <w:rsid w:val="006E50CB"/>
    <w:rsid w:val="006E680A"/>
    <w:rsid w:val="006E6B08"/>
    <w:rsid w:val="006E6D52"/>
    <w:rsid w:val="006E6F2E"/>
    <w:rsid w:val="006E6F76"/>
    <w:rsid w:val="006F008F"/>
    <w:rsid w:val="006F0585"/>
    <w:rsid w:val="006F0710"/>
    <w:rsid w:val="006F08DB"/>
    <w:rsid w:val="006F3564"/>
    <w:rsid w:val="006F3777"/>
    <w:rsid w:val="006F3AF7"/>
    <w:rsid w:val="006F3C10"/>
    <w:rsid w:val="006F42FE"/>
    <w:rsid w:val="006F4657"/>
    <w:rsid w:val="006F5631"/>
    <w:rsid w:val="006F5831"/>
    <w:rsid w:val="006F5E83"/>
    <w:rsid w:val="006F6584"/>
    <w:rsid w:val="006F6BF7"/>
    <w:rsid w:val="006F767C"/>
    <w:rsid w:val="006F790F"/>
    <w:rsid w:val="006F7BE6"/>
    <w:rsid w:val="007001C1"/>
    <w:rsid w:val="0070053B"/>
    <w:rsid w:val="00700728"/>
    <w:rsid w:val="00700E64"/>
    <w:rsid w:val="00702046"/>
    <w:rsid w:val="0070234D"/>
    <w:rsid w:val="007025DA"/>
    <w:rsid w:val="00702941"/>
    <w:rsid w:val="007029AF"/>
    <w:rsid w:val="00702DE6"/>
    <w:rsid w:val="0070308F"/>
    <w:rsid w:val="007037D0"/>
    <w:rsid w:val="007038BD"/>
    <w:rsid w:val="00703936"/>
    <w:rsid w:val="00703A11"/>
    <w:rsid w:val="00703B6F"/>
    <w:rsid w:val="00704681"/>
    <w:rsid w:val="00704A2C"/>
    <w:rsid w:val="00704C01"/>
    <w:rsid w:val="0070503A"/>
    <w:rsid w:val="007050EB"/>
    <w:rsid w:val="00707D2B"/>
    <w:rsid w:val="00710243"/>
    <w:rsid w:val="0071091D"/>
    <w:rsid w:val="00710B88"/>
    <w:rsid w:val="00711B3E"/>
    <w:rsid w:val="00712008"/>
    <w:rsid w:val="0071214E"/>
    <w:rsid w:val="007124D8"/>
    <w:rsid w:val="00713800"/>
    <w:rsid w:val="00713AE5"/>
    <w:rsid w:val="00714499"/>
    <w:rsid w:val="00714BE4"/>
    <w:rsid w:val="00714C7D"/>
    <w:rsid w:val="00714EF0"/>
    <w:rsid w:val="0071565D"/>
    <w:rsid w:val="007159DD"/>
    <w:rsid w:val="00715CDA"/>
    <w:rsid w:val="00715FD9"/>
    <w:rsid w:val="007163A3"/>
    <w:rsid w:val="007171B0"/>
    <w:rsid w:val="007172F2"/>
    <w:rsid w:val="007173B9"/>
    <w:rsid w:val="007173CF"/>
    <w:rsid w:val="007178E4"/>
    <w:rsid w:val="00720B0B"/>
    <w:rsid w:val="00721A9F"/>
    <w:rsid w:val="00723B71"/>
    <w:rsid w:val="00723FA8"/>
    <w:rsid w:val="00724328"/>
    <w:rsid w:val="007244EF"/>
    <w:rsid w:val="00725091"/>
    <w:rsid w:val="007266B5"/>
    <w:rsid w:val="00726989"/>
    <w:rsid w:val="00726E4A"/>
    <w:rsid w:val="00727BD6"/>
    <w:rsid w:val="00727F2A"/>
    <w:rsid w:val="00730192"/>
    <w:rsid w:val="00730347"/>
    <w:rsid w:val="007304D2"/>
    <w:rsid w:val="00730782"/>
    <w:rsid w:val="0073088A"/>
    <w:rsid w:val="007308A4"/>
    <w:rsid w:val="007308D8"/>
    <w:rsid w:val="00730B42"/>
    <w:rsid w:val="00730F27"/>
    <w:rsid w:val="007319FD"/>
    <w:rsid w:val="00732182"/>
    <w:rsid w:val="007326D8"/>
    <w:rsid w:val="0073293E"/>
    <w:rsid w:val="00732C06"/>
    <w:rsid w:val="00732C2F"/>
    <w:rsid w:val="00732CFE"/>
    <w:rsid w:val="00734408"/>
    <w:rsid w:val="00734A5B"/>
    <w:rsid w:val="00734E80"/>
    <w:rsid w:val="007356F5"/>
    <w:rsid w:val="00735766"/>
    <w:rsid w:val="00735D19"/>
    <w:rsid w:val="00736890"/>
    <w:rsid w:val="00736E87"/>
    <w:rsid w:val="00737829"/>
    <w:rsid w:val="00740035"/>
    <w:rsid w:val="00740227"/>
    <w:rsid w:val="007402CF"/>
    <w:rsid w:val="00741040"/>
    <w:rsid w:val="007412B4"/>
    <w:rsid w:val="0074167C"/>
    <w:rsid w:val="007425B0"/>
    <w:rsid w:val="00742729"/>
    <w:rsid w:val="007429A7"/>
    <w:rsid w:val="0074339C"/>
    <w:rsid w:val="00743829"/>
    <w:rsid w:val="007438E8"/>
    <w:rsid w:val="00743A1E"/>
    <w:rsid w:val="00743E58"/>
    <w:rsid w:val="007442DB"/>
    <w:rsid w:val="00744E76"/>
    <w:rsid w:val="00745E42"/>
    <w:rsid w:val="00746C60"/>
    <w:rsid w:val="007477AE"/>
    <w:rsid w:val="00747E5A"/>
    <w:rsid w:val="00750E52"/>
    <w:rsid w:val="00750F37"/>
    <w:rsid w:val="007512D3"/>
    <w:rsid w:val="00751654"/>
    <w:rsid w:val="0075183C"/>
    <w:rsid w:val="00751C18"/>
    <w:rsid w:val="007532AC"/>
    <w:rsid w:val="0075445D"/>
    <w:rsid w:val="00754BD0"/>
    <w:rsid w:val="0075575F"/>
    <w:rsid w:val="007557F7"/>
    <w:rsid w:val="007557FE"/>
    <w:rsid w:val="00756031"/>
    <w:rsid w:val="0075604C"/>
    <w:rsid w:val="00756A7F"/>
    <w:rsid w:val="007576B3"/>
    <w:rsid w:val="0075781D"/>
    <w:rsid w:val="00757AC5"/>
    <w:rsid w:val="00760852"/>
    <w:rsid w:val="007629CD"/>
    <w:rsid w:val="0076361A"/>
    <w:rsid w:val="00764432"/>
    <w:rsid w:val="0076467A"/>
    <w:rsid w:val="00765C94"/>
    <w:rsid w:val="00766342"/>
    <w:rsid w:val="00766FE2"/>
    <w:rsid w:val="0076739E"/>
    <w:rsid w:val="007704CD"/>
    <w:rsid w:val="007708A4"/>
    <w:rsid w:val="00771139"/>
    <w:rsid w:val="00771688"/>
    <w:rsid w:val="00771EFE"/>
    <w:rsid w:val="00772A7E"/>
    <w:rsid w:val="00772AF1"/>
    <w:rsid w:val="0077374F"/>
    <w:rsid w:val="00773FEC"/>
    <w:rsid w:val="007744EA"/>
    <w:rsid w:val="007745F4"/>
    <w:rsid w:val="00774B02"/>
    <w:rsid w:val="007750A7"/>
    <w:rsid w:val="00775142"/>
    <w:rsid w:val="007751DF"/>
    <w:rsid w:val="007759E4"/>
    <w:rsid w:val="00775BA0"/>
    <w:rsid w:val="00776445"/>
    <w:rsid w:val="00776B79"/>
    <w:rsid w:val="0077751A"/>
    <w:rsid w:val="00777587"/>
    <w:rsid w:val="00777914"/>
    <w:rsid w:val="00777AFE"/>
    <w:rsid w:val="00780548"/>
    <w:rsid w:val="00780A2C"/>
    <w:rsid w:val="00781571"/>
    <w:rsid w:val="00781777"/>
    <w:rsid w:val="00781864"/>
    <w:rsid w:val="00781D23"/>
    <w:rsid w:val="00781F0F"/>
    <w:rsid w:val="0078200A"/>
    <w:rsid w:val="00782802"/>
    <w:rsid w:val="00782E81"/>
    <w:rsid w:val="0078364A"/>
    <w:rsid w:val="00783D30"/>
    <w:rsid w:val="00783FB6"/>
    <w:rsid w:val="007842C6"/>
    <w:rsid w:val="00784555"/>
    <w:rsid w:val="00784C1D"/>
    <w:rsid w:val="00784C9D"/>
    <w:rsid w:val="007850F3"/>
    <w:rsid w:val="007859DD"/>
    <w:rsid w:val="00786984"/>
    <w:rsid w:val="007875C0"/>
    <w:rsid w:val="007876FF"/>
    <w:rsid w:val="00787716"/>
    <w:rsid w:val="00787D5C"/>
    <w:rsid w:val="0079068D"/>
    <w:rsid w:val="007906CE"/>
    <w:rsid w:val="00790A69"/>
    <w:rsid w:val="00791DA9"/>
    <w:rsid w:val="007922C9"/>
    <w:rsid w:val="007929E1"/>
    <w:rsid w:val="00792A39"/>
    <w:rsid w:val="00792C52"/>
    <w:rsid w:val="00792F74"/>
    <w:rsid w:val="00793B55"/>
    <w:rsid w:val="00793EFA"/>
    <w:rsid w:val="0079428F"/>
    <w:rsid w:val="007947C3"/>
    <w:rsid w:val="00795536"/>
    <w:rsid w:val="00795F2F"/>
    <w:rsid w:val="00796406"/>
    <w:rsid w:val="00797AF6"/>
    <w:rsid w:val="00797D34"/>
    <w:rsid w:val="007A0872"/>
    <w:rsid w:val="007A133C"/>
    <w:rsid w:val="007A1B91"/>
    <w:rsid w:val="007A23AF"/>
    <w:rsid w:val="007A28E1"/>
    <w:rsid w:val="007A36DE"/>
    <w:rsid w:val="007A4477"/>
    <w:rsid w:val="007A49CE"/>
    <w:rsid w:val="007A4A89"/>
    <w:rsid w:val="007A5E86"/>
    <w:rsid w:val="007A7C94"/>
    <w:rsid w:val="007B1D1B"/>
    <w:rsid w:val="007B2239"/>
    <w:rsid w:val="007B3CF6"/>
    <w:rsid w:val="007B51E7"/>
    <w:rsid w:val="007B5670"/>
    <w:rsid w:val="007B5D8A"/>
    <w:rsid w:val="007B6302"/>
    <w:rsid w:val="007B68B8"/>
    <w:rsid w:val="007B6E2C"/>
    <w:rsid w:val="007B6F8F"/>
    <w:rsid w:val="007B7445"/>
    <w:rsid w:val="007B7672"/>
    <w:rsid w:val="007B7696"/>
    <w:rsid w:val="007B7A4D"/>
    <w:rsid w:val="007B7C14"/>
    <w:rsid w:val="007C0533"/>
    <w:rsid w:val="007C1077"/>
    <w:rsid w:val="007C156B"/>
    <w:rsid w:val="007C1AA2"/>
    <w:rsid w:val="007C1B3F"/>
    <w:rsid w:val="007C1D24"/>
    <w:rsid w:val="007C21DF"/>
    <w:rsid w:val="007C22BD"/>
    <w:rsid w:val="007C2D2C"/>
    <w:rsid w:val="007C33A3"/>
    <w:rsid w:val="007C376F"/>
    <w:rsid w:val="007C37E4"/>
    <w:rsid w:val="007C382B"/>
    <w:rsid w:val="007C3CA9"/>
    <w:rsid w:val="007C41DC"/>
    <w:rsid w:val="007C4454"/>
    <w:rsid w:val="007C4C8C"/>
    <w:rsid w:val="007C6169"/>
    <w:rsid w:val="007C6297"/>
    <w:rsid w:val="007C630C"/>
    <w:rsid w:val="007C658C"/>
    <w:rsid w:val="007C65E9"/>
    <w:rsid w:val="007C6C1C"/>
    <w:rsid w:val="007C6E6E"/>
    <w:rsid w:val="007C7C33"/>
    <w:rsid w:val="007C7D1B"/>
    <w:rsid w:val="007D0050"/>
    <w:rsid w:val="007D01C1"/>
    <w:rsid w:val="007D0478"/>
    <w:rsid w:val="007D0502"/>
    <w:rsid w:val="007D0EF2"/>
    <w:rsid w:val="007D1D76"/>
    <w:rsid w:val="007D1E3B"/>
    <w:rsid w:val="007D2626"/>
    <w:rsid w:val="007D27F3"/>
    <w:rsid w:val="007D29B6"/>
    <w:rsid w:val="007D2B7D"/>
    <w:rsid w:val="007D2DDC"/>
    <w:rsid w:val="007D4204"/>
    <w:rsid w:val="007D42D7"/>
    <w:rsid w:val="007D4CCB"/>
    <w:rsid w:val="007D4E59"/>
    <w:rsid w:val="007D6908"/>
    <w:rsid w:val="007D69EE"/>
    <w:rsid w:val="007D7F24"/>
    <w:rsid w:val="007E01B5"/>
    <w:rsid w:val="007E107B"/>
    <w:rsid w:val="007E111F"/>
    <w:rsid w:val="007E15DB"/>
    <w:rsid w:val="007E24A9"/>
    <w:rsid w:val="007E302D"/>
    <w:rsid w:val="007E345F"/>
    <w:rsid w:val="007E3763"/>
    <w:rsid w:val="007E4459"/>
    <w:rsid w:val="007E473E"/>
    <w:rsid w:val="007E4A7F"/>
    <w:rsid w:val="007E556F"/>
    <w:rsid w:val="007E5947"/>
    <w:rsid w:val="007E5C7F"/>
    <w:rsid w:val="007E6D21"/>
    <w:rsid w:val="007E6DE4"/>
    <w:rsid w:val="007E7335"/>
    <w:rsid w:val="007E770B"/>
    <w:rsid w:val="007E7C67"/>
    <w:rsid w:val="007F0CDC"/>
    <w:rsid w:val="007F1332"/>
    <w:rsid w:val="007F1C08"/>
    <w:rsid w:val="007F1E84"/>
    <w:rsid w:val="007F1F2C"/>
    <w:rsid w:val="007F204B"/>
    <w:rsid w:val="007F2120"/>
    <w:rsid w:val="007F22B9"/>
    <w:rsid w:val="007F2F03"/>
    <w:rsid w:val="007F3469"/>
    <w:rsid w:val="007F395F"/>
    <w:rsid w:val="007F3AF2"/>
    <w:rsid w:val="007F3DCA"/>
    <w:rsid w:val="007F4A7B"/>
    <w:rsid w:val="007F4E2F"/>
    <w:rsid w:val="007F5C67"/>
    <w:rsid w:val="007F5E0E"/>
    <w:rsid w:val="007F62B0"/>
    <w:rsid w:val="007F695D"/>
    <w:rsid w:val="007F6E1B"/>
    <w:rsid w:val="007F6EE6"/>
    <w:rsid w:val="00800B42"/>
    <w:rsid w:val="00800CFA"/>
    <w:rsid w:val="00801A59"/>
    <w:rsid w:val="00801C11"/>
    <w:rsid w:val="0080213F"/>
    <w:rsid w:val="00802216"/>
    <w:rsid w:val="0080222B"/>
    <w:rsid w:val="008028A4"/>
    <w:rsid w:val="00802BF4"/>
    <w:rsid w:val="00803472"/>
    <w:rsid w:val="00804418"/>
    <w:rsid w:val="008044C9"/>
    <w:rsid w:val="00804656"/>
    <w:rsid w:val="008046F0"/>
    <w:rsid w:val="008051A7"/>
    <w:rsid w:val="00805334"/>
    <w:rsid w:val="008069E8"/>
    <w:rsid w:val="00806B14"/>
    <w:rsid w:val="0080786E"/>
    <w:rsid w:val="00807F30"/>
    <w:rsid w:val="00810F56"/>
    <w:rsid w:val="00811391"/>
    <w:rsid w:val="008116A6"/>
    <w:rsid w:val="00811A0A"/>
    <w:rsid w:val="00812779"/>
    <w:rsid w:val="00812E56"/>
    <w:rsid w:val="00813541"/>
    <w:rsid w:val="0081399B"/>
    <w:rsid w:val="00813A8D"/>
    <w:rsid w:val="00813DAF"/>
    <w:rsid w:val="0081461E"/>
    <w:rsid w:val="00814ADB"/>
    <w:rsid w:val="0081548E"/>
    <w:rsid w:val="00815908"/>
    <w:rsid w:val="00816705"/>
    <w:rsid w:val="00816739"/>
    <w:rsid w:val="00817056"/>
    <w:rsid w:val="0081744B"/>
    <w:rsid w:val="00817A29"/>
    <w:rsid w:val="00817A33"/>
    <w:rsid w:val="00817AB2"/>
    <w:rsid w:val="00817C40"/>
    <w:rsid w:val="00817F2C"/>
    <w:rsid w:val="00820A3C"/>
    <w:rsid w:val="00820CF3"/>
    <w:rsid w:val="00820DD8"/>
    <w:rsid w:val="008219F2"/>
    <w:rsid w:val="00821B43"/>
    <w:rsid w:val="00821E9D"/>
    <w:rsid w:val="0082281F"/>
    <w:rsid w:val="008230DD"/>
    <w:rsid w:val="008230F3"/>
    <w:rsid w:val="008231DD"/>
    <w:rsid w:val="008251B3"/>
    <w:rsid w:val="008254C1"/>
    <w:rsid w:val="00825769"/>
    <w:rsid w:val="00825D28"/>
    <w:rsid w:val="00827205"/>
    <w:rsid w:val="00827E31"/>
    <w:rsid w:val="00827FE8"/>
    <w:rsid w:val="00830E83"/>
    <w:rsid w:val="00830FC5"/>
    <w:rsid w:val="00831161"/>
    <w:rsid w:val="0083146F"/>
    <w:rsid w:val="0083158B"/>
    <w:rsid w:val="00831B2A"/>
    <w:rsid w:val="008320B5"/>
    <w:rsid w:val="00832112"/>
    <w:rsid w:val="00832AB7"/>
    <w:rsid w:val="00832BD5"/>
    <w:rsid w:val="00833666"/>
    <w:rsid w:val="008337D7"/>
    <w:rsid w:val="00833D3F"/>
    <w:rsid w:val="0083490E"/>
    <w:rsid w:val="00834E1C"/>
    <w:rsid w:val="008353AC"/>
    <w:rsid w:val="00835E45"/>
    <w:rsid w:val="00836979"/>
    <w:rsid w:val="00837A2B"/>
    <w:rsid w:val="00840571"/>
    <w:rsid w:val="008406E2"/>
    <w:rsid w:val="00840766"/>
    <w:rsid w:val="00840CC3"/>
    <w:rsid w:val="00841491"/>
    <w:rsid w:val="00841571"/>
    <w:rsid w:val="00841792"/>
    <w:rsid w:val="008417A4"/>
    <w:rsid w:val="00842009"/>
    <w:rsid w:val="008425C2"/>
    <w:rsid w:val="0084264B"/>
    <w:rsid w:val="00842678"/>
    <w:rsid w:val="0084269E"/>
    <w:rsid w:val="00842BC3"/>
    <w:rsid w:val="0084385A"/>
    <w:rsid w:val="00843DD2"/>
    <w:rsid w:val="008447BA"/>
    <w:rsid w:val="008463D4"/>
    <w:rsid w:val="00846C67"/>
    <w:rsid w:val="00846E87"/>
    <w:rsid w:val="00846F50"/>
    <w:rsid w:val="008470B6"/>
    <w:rsid w:val="0084774F"/>
    <w:rsid w:val="0084793C"/>
    <w:rsid w:val="00847C9B"/>
    <w:rsid w:val="00850E62"/>
    <w:rsid w:val="0085280C"/>
    <w:rsid w:val="00852924"/>
    <w:rsid w:val="00852C3C"/>
    <w:rsid w:val="00852D75"/>
    <w:rsid w:val="00853C95"/>
    <w:rsid w:val="0085486D"/>
    <w:rsid w:val="00854954"/>
    <w:rsid w:val="00855135"/>
    <w:rsid w:val="00855F23"/>
    <w:rsid w:val="00856011"/>
    <w:rsid w:val="00856B8F"/>
    <w:rsid w:val="00856C9E"/>
    <w:rsid w:val="008576EF"/>
    <w:rsid w:val="00857FC5"/>
    <w:rsid w:val="008603CB"/>
    <w:rsid w:val="00860665"/>
    <w:rsid w:val="008607A2"/>
    <w:rsid w:val="00860DB9"/>
    <w:rsid w:val="00861B18"/>
    <w:rsid w:val="00861BBE"/>
    <w:rsid w:val="008620AD"/>
    <w:rsid w:val="00862613"/>
    <w:rsid w:val="0086318F"/>
    <w:rsid w:val="0086352E"/>
    <w:rsid w:val="0086372C"/>
    <w:rsid w:val="008651A7"/>
    <w:rsid w:val="00865503"/>
    <w:rsid w:val="0086562B"/>
    <w:rsid w:val="00865CFE"/>
    <w:rsid w:val="00866AD8"/>
    <w:rsid w:val="008674C3"/>
    <w:rsid w:val="008676B6"/>
    <w:rsid w:val="00871E4A"/>
    <w:rsid w:val="008729F3"/>
    <w:rsid w:val="0087312C"/>
    <w:rsid w:val="00873E0C"/>
    <w:rsid w:val="00874540"/>
    <w:rsid w:val="00874924"/>
    <w:rsid w:val="00874D2B"/>
    <w:rsid w:val="00874E10"/>
    <w:rsid w:val="00875450"/>
    <w:rsid w:val="008767F9"/>
    <w:rsid w:val="008768CA"/>
    <w:rsid w:val="00876BA3"/>
    <w:rsid w:val="00876F2C"/>
    <w:rsid w:val="008770D4"/>
    <w:rsid w:val="008777BB"/>
    <w:rsid w:val="00877C05"/>
    <w:rsid w:val="00877FD6"/>
    <w:rsid w:val="00880094"/>
    <w:rsid w:val="008802D5"/>
    <w:rsid w:val="00880C11"/>
    <w:rsid w:val="00881080"/>
    <w:rsid w:val="00881338"/>
    <w:rsid w:val="00881A49"/>
    <w:rsid w:val="00881DE3"/>
    <w:rsid w:val="0088398D"/>
    <w:rsid w:val="00883E8B"/>
    <w:rsid w:val="00885404"/>
    <w:rsid w:val="00885A02"/>
    <w:rsid w:val="00885FD4"/>
    <w:rsid w:val="0088623D"/>
    <w:rsid w:val="008873EF"/>
    <w:rsid w:val="00887629"/>
    <w:rsid w:val="0089064D"/>
    <w:rsid w:val="0089065A"/>
    <w:rsid w:val="00890D26"/>
    <w:rsid w:val="00891D6C"/>
    <w:rsid w:val="00892161"/>
    <w:rsid w:val="0089228E"/>
    <w:rsid w:val="0089274E"/>
    <w:rsid w:val="00893ABB"/>
    <w:rsid w:val="00893C90"/>
    <w:rsid w:val="0089445E"/>
    <w:rsid w:val="0089605A"/>
    <w:rsid w:val="008963FA"/>
    <w:rsid w:val="008964F0"/>
    <w:rsid w:val="008967F7"/>
    <w:rsid w:val="00896B1A"/>
    <w:rsid w:val="00896F27"/>
    <w:rsid w:val="00897274"/>
    <w:rsid w:val="008973BF"/>
    <w:rsid w:val="00897E35"/>
    <w:rsid w:val="00897F93"/>
    <w:rsid w:val="008A007C"/>
    <w:rsid w:val="008A0372"/>
    <w:rsid w:val="008A0629"/>
    <w:rsid w:val="008A0689"/>
    <w:rsid w:val="008A076B"/>
    <w:rsid w:val="008A092C"/>
    <w:rsid w:val="008A10F3"/>
    <w:rsid w:val="008A1363"/>
    <w:rsid w:val="008A17FC"/>
    <w:rsid w:val="008A21A1"/>
    <w:rsid w:val="008A2674"/>
    <w:rsid w:val="008A2FE1"/>
    <w:rsid w:val="008A34EC"/>
    <w:rsid w:val="008A3613"/>
    <w:rsid w:val="008A37E9"/>
    <w:rsid w:val="008A407E"/>
    <w:rsid w:val="008A410F"/>
    <w:rsid w:val="008A4362"/>
    <w:rsid w:val="008A6729"/>
    <w:rsid w:val="008A6D6F"/>
    <w:rsid w:val="008B04F7"/>
    <w:rsid w:val="008B10BA"/>
    <w:rsid w:val="008B2C75"/>
    <w:rsid w:val="008B34E3"/>
    <w:rsid w:val="008B3662"/>
    <w:rsid w:val="008B3A99"/>
    <w:rsid w:val="008B3ABC"/>
    <w:rsid w:val="008B3CE8"/>
    <w:rsid w:val="008B4833"/>
    <w:rsid w:val="008B4AA2"/>
    <w:rsid w:val="008B4DB8"/>
    <w:rsid w:val="008B4E06"/>
    <w:rsid w:val="008B59E0"/>
    <w:rsid w:val="008B5B51"/>
    <w:rsid w:val="008B601A"/>
    <w:rsid w:val="008B6A32"/>
    <w:rsid w:val="008B700F"/>
    <w:rsid w:val="008B7FA4"/>
    <w:rsid w:val="008C09C7"/>
    <w:rsid w:val="008C15F2"/>
    <w:rsid w:val="008C1975"/>
    <w:rsid w:val="008C1B8A"/>
    <w:rsid w:val="008C1DBD"/>
    <w:rsid w:val="008C21F5"/>
    <w:rsid w:val="008C271C"/>
    <w:rsid w:val="008C31FB"/>
    <w:rsid w:val="008C3F85"/>
    <w:rsid w:val="008C4966"/>
    <w:rsid w:val="008C4A64"/>
    <w:rsid w:val="008C4AB7"/>
    <w:rsid w:val="008C513B"/>
    <w:rsid w:val="008C53F7"/>
    <w:rsid w:val="008C55F5"/>
    <w:rsid w:val="008C5DDA"/>
    <w:rsid w:val="008C5E39"/>
    <w:rsid w:val="008C6096"/>
    <w:rsid w:val="008C6634"/>
    <w:rsid w:val="008C68D3"/>
    <w:rsid w:val="008C6B88"/>
    <w:rsid w:val="008C6FDF"/>
    <w:rsid w:val="008C760C"/>
    <w:rsid w:val="008C7EB9"/>
    <w:rsid w:val="008D1118"/>
    <w:rsid w:val="008D1408"/>
    <w:rsid w:val="008D167B"/>
    <w:rsid w:val="008D2A89"/>
    <w:rsid w:val="008D42FD"/>
    <w:rsid w:val="008D4C11"/>
    <w:rsid w:val="008D6451"/>
    <w:rsid w:val="008D65BF"/>
    <w:rsid w:val="008D667E"/>
    <w:rsid w:val="008D6920"/>
    <w:rsid w:val="008D70A2"/>
    <w:rsid w:val="008D77E5"/>
    <w:rsid w:val="008D7C5C"/>
    <w:rsid w:val="008E02CB"/>
    <w:rsid w:val="008E02D8"/>
    <w:rsid w:val="008E069C"/>
    <w:rsid w:val="008E0B5F"/>
    <w:rsid w:val="008E0C67"/>
    <w:rsid w:val="008E108F"/>
    <w:rsid w:val="008E14D3"/>
    <w:rsid w:val="008E199E"/>
    <w:rsid w:val="008E19BE"/>
    <w:rsid w:val="008E1B80"/>
    <w:rsid w:val="008E1D22"/>
    <w:rsid w:val="008E201F"/>
    <w:rsid w:val="008E215A"/>
    <w:rsid w:val="008E2816"/>
    <w:rsid w:val="008E29FC"/>
    <w:rsid w:val="008E2F43"/>
    <w:rsid w:val="008E3332"/>
    <w:rsid w:val="008E4830"/>
    <w:rsid w:val="008E51A9"/>
    <w:rsid w:val="008E64BF"/>
    <w:rsid w:val="008E7063"/>
    <w:rsid w:val="008E7775"/>
    <w:rsid w:val="008E77EC"/>
    <w:rsid w:val="008F01DE"/>
    <w:rsid w:val="008F040B"/>
    <w:rsid w:val="008F045C"/>
    <w:rsid w:val="008F113E"/>
    <w:rsid w:val="008F23D5"/>
    <w:rsid w:val="008F3E26"/>
    <w:rsid w:val="008F4437"/>
    <w:rsid w:val="008F4EC0"/>
    <w:rsid w:val="008F527F"/>
    <w:rsid w:val="008F5538"/>
    <w:rsid w:val="008F5922"/>
    <w:rsid w:val="008F595F"/>
    <w:rsid w:val="008F6927"/>
    <w:rsid w:val="008F6A2F"/>
    <w:rsid w:val="008F6BC9"/>
    <w:rsid w:val="008F771B"/>
    <w:rsid w:val="008F7DA3"/>
    <w:rsid w:val="009000F5"/>
    <w:rsid w:val="0090185D"/>
    <w:rsid w:val="00901996"/>
    <w:rsid w:val="00901A0F"/>
    <w:rsid w:val="0090255D"/>
    <w:rsid w:val="0090271F"/>
    <w:rsid w:val="009032A5"/>
    <w:rsid w:val="0090330E"/>
    <w:rsid w:val="0090365C"/>
    <w:rsid w:val="00904437"/>
    <w:rsid w:val="00904FD4"/>
    <w:rsid w:val="0090642C"/>
    <w:rsid w:val="0091020D"/>
    <w:rsid w:val="00910619"/>
    <w:rsid w:val="00910CCE"/>
    <w:rsid w:val="00910FAF"/>
    <w:rsid w:val="009114E3"/>
    <w:rsid w:val="009116F5"/>
    <w:rsid w:val="009119CE"/>
    <w:rsid w:val="00911C04"/>
    <w:rsid w:val="00911D88"/>
    <w:rsid w:val="009121C2"/>
    <w:rsid w:val="00912650"/>
    <w:rsid w:val="0091294E"/>
    <w:rsid w:val="00913BDC"/>
    <w:rsid w:val="00913BE8"/>
    <w:rsid w:val="0091462A"/>
    <w:rsid w:val="00914774"/>
    <w:rsid w:val="00914AB7"/>
    <w:rsid w:val="00914CD3"/>
    <w:rsid w:val="00916058"/>
    <w:rsid w:val="00917098"/>
    <w:rsid w:val="00917E00"/>
    <w:rsid w:val="00920B74"/>
    <w:rsid w:val="0092128C"/>
    <w:rsid w:val="00921BE0"/>
    <w:rsid w:val="00922107"/>
    <w:rsid w:val="00922AC5"/>
    <w:rsid w:val="00923692"/>
    <w:rsid w:val="00923E39"/>
    <w:rsid w:val="009243A5"/>
    <w:rsid w:val="0092441A"/>
    <w:rsid w:val="009248AD"/>
    <w:rsid w:val="0092492B"/>
    <w:rsid w:val="00924E1E"/>
    <w:rsid w:val="00925766"/>
    <w:rsid w:val="00925ED3"/>
    <w:rsid w:val="0092600E"/>
    <w:rsid w:val="00926C4B"/>
    <w:rsid w:val="00926E25"/>
    <w:rsid w:val="0092702C"/>
    <w:rsid w:val="0093048D"/>
    <w:rsid w:val="00930537"/>
    <w:rsid w:val="00930D55"/>
    <w:rsid w:val="00931A23"/>
    <w:rsid w:val="00931B7C"/>
    <w:rsid w:val="00931BDB"/>
    <w:rsid w:val="00932099"/>
    <w:rsid w:val="00932377"/>
    <w:rsid w:val="009323E2"/>
    <w:rsid w:val="0093254E"/>
    <w:rsid w:val="00932D80"/>
    <w:rsid w:val="00932F40"/>
    <w:rsid w:val="009331B4"/>
    <w:rsid w:val="0093394B"/>
    <w:rsid w:val="00933A1D"/>
    <w:rsid w:val="009342BD"/>
    <w:rsid w:val="00934AE0"/>
    <w:rsid w:val="00934CA8"/>
    <w:rsid w:val="00934D86"/>
    <w:rsid w:val="00935076"/>
    <w:rsid w:val="0093508C"/>
    <w:rsid w:val="009351EA"/>
    <w:rsid w:val="009352A0"/>
    <w:rsid w:val="00935EEE"/>
    <w:rsid w:val="00936116"/>
    <w:rsid w:val="0093647C"/>
    <w:rsid w:val="0093651D"/>
    <w:rsid w:val="00936C57"/>
    <w:rsid w:val="00937580"/>
    <w:rsid w:val="009378C4"/>
    <w:rsid w:val="009379E3"/>
    <w:rsid w:val="00937BA4"/>
    <w:rsid w:val="009400AE"/>
    <w:rsid w:val="00940A80"/>
    <w:rsid w:val="00941554"/>
    <w:rsid w:val="00941C0F"/>
    <w:rsid w:val="0094279F"/>
    <w:rsid w:val="00942EC2"/>
    <w:rsid w:val="00944101"/>
    <w:rsid w:val="00944A12"/>
    <w:rsid w:val="00944B5B"/>
    <w:rsid w:val="00944C2E"/>
    <w:rsid w:val="00944D45"/>
    <w:rsid w:val="009453C4"/>
    <w:rsid w:val="00945627"/>
    <w:rsid w:val="009461C2"/>
    <w:rsid w:val="00946330"/>
    <w:rsid w:val="009464E2"/>
    <w:rsid w:val="009467C4"/>
    <w:rsid w:val="00946A4C"/>
    <w:rsid w:val="00946BCA"/>
    <w:rsid w:val="00946CEE"/>
    <w:rsid w:val="00947703"/>
    <w:rsid w:val="0095014C"/>
    <w:rsid w:val="009507B9"/>
    <w:rsid w:val="00950A4D"/>
    <w:rsid w:val="00950BF3"/>
    <w:rsid w:val="00951461"/>
    <w:rsid w:val="00951613"/>
    <w:rsid w:val="00951840"/>
    <w:rsid w:val="00951A21"/>
    <w:rsid w:val="00952141"/>
    <w:rsid w:val="00952292"/>
    <w:rsid w:val="00953BCC"/>
    <w:rsid w:val="00953CD9"/>
    <w:rsid w:val="00953FA7"/>
    <w:rsid w:val="0095404F"/>
    <w:rsid w:val="009544A1"/>
    <w:rsid w:val="00955692"/>
    <w:rsid w:val="009557CA"/>
    <w:rsid w:val="00955914"/>
    <w:rsid w:val="00955A8E"/>
    <w:rsid w:val="009560DF"/>
    <w:rsid w:val="0095666C"/>
    <w:rsid w:val="00957A0E"/>
    <w:rsid w:val="00957E10"/>
    <w:rsid w:val="009602CB"/>
    <w:rsid w:val="00960E18"/>
    <w:rsid w:val="00961040"/>
    <w:rsid w:val="009612FD"/>
    <w:rsid w:val="00961851"/>
    <w:rsid w:val="009635AB"/>
    <w:rsid w:val="009637C4"/>
    <w:rsid w:val="00963B5E"/>
    <w:rsid w:val="00963E97"/>
    <w:rsid w:val="00964640"/>
    <w:rsid w:val="009646C3"/>
    <w:rsid w:val="00964CD2"/>
    <w:rsid w:val="00965178"/>
    <w:rsid w:val="00965243"/>
    <w:rsid w:val="009655E9"/>
    <w:rsid w:val="00966269"/>
    <w:rsid w:val="009666F4"/>
    <w:rsid w:val="009667F9"/>
    <w:rsid w:val="00966A73"/>
    <w:rsid w:val="0096761B"/>
    <w:rsid w:val="009679F5"/>
    <w:rsid w:val="00970323"/>
    <w:rsid w:val="0097100B"/>
    <w:rsid w:val="0097125E"/>
    <w:rsid w:val="00972EF6"/>
    <w:rsid w:val="00973717"/>
    <w:rsid w:val="0097383A"/>
    <w:rsid w:val="00973DBC"/>
    <w:rsid w:val="00974D41"/>
    <w:rsid w:val="0097505B"/>
    <w:rsid w:val="009755E3"/>
    <w:rsid w:val="00975649"/>
    <w:rsid w:val="00975923"/>
    <w:rsid w:val="00975A16"/>
    <w:rsid w:val="009762BC"/>
    <w:rsid w:val="0097632E"/>
    <w:rsid w:val="009766F3"/>
    <w:rsid w:val="009769BA"/>
    <w:rsid w:val="00977465"/>
    <w:rsid w:val="0097799D"/>
    <w:rsid w:val="00977B83"/>
    <w:rsid w:val="00980305"/>
    <w:rsid w:val="0098052C"/>
    <w:rsid w:val="0098054D"/>
    <w:rsid w:val="00980694"/>
    <w:rsid w:val="00980956"/>
    <w:rsid w:val="00980ACD"/>
    <w:rsid w:val="00981D21"/>
    <w:rsid w:val="00982F9E"/>
    <w:rsid w:val="0098335C"/>
    <w:rsid w:val="00983A47"/>
    <w:rsid w:val="0098468C"/>
    <w:rsid w:val="00985297"/>
    <w:rsid w:val="0098594F"/>
    <w:rsid w:val="00985E4F"/>
    <w:rsid w:val="00986BFB"/>
    <w:rsid w:val="00986D02"/>
    <w:rsid w:val="00987788"/>
    <w:rsid w:val="009878C2"/>
    <w:rsid w:val="00987D1E"/>
    <w:rsid w:val="00987EE8"/>
    <w:rsid w:val="009901CE"/>
    <w:rsid w:val="00990275"/>
    <w:rsid w:val="009905A0"/>
    <w:rsid w:val="00990B82"/>
    <w:rsid w:val="0099105B"/>
    <w:rsid w:val="00991922"/>
    <w:rsid w:val="00992236"/>
    <w:rsid w:val="00992537"/>
    <w:rsid w:val="009938C2"/>
    <w:rsid w:val="00994AAA"/>
    <w:rsid w:val="00994E0C"/>
    <w:rsid w:val="00994F31"/>
    <w:rsid w:val="00994FD8"/>
    <w:rsid w:val="009959B6"/>
    <w:rsid w:val="009959D6"/>
    <w:rsid w:val="00995BA5"/>
    <w:rsid w:val="009960A6"/>
    <w:rsid w:val="0099612F"/>
    <w:rsid w:val="0099626A"/>
    <w:rsid w:val="0099690E"/>
    <w:rsid w:val="009A02F4"/>
    <w:rsid w:val="009A06EC"/>
    <w:rsid w:val="009A0966"/>
    <w:rsid w:val="009A0CED"/>
    <w:rsid w:val="009A1E19"/>
    <w:rsid w:val="009A3697"/>
    <w:rsid w:val="009A3A6B"/>
    <w:rsid w:val="009A3E76"/>
    <w:rsid w:val="009A3E83"/>
    <w:rsid w:val="009A3F37"/>
    <w:rsid w:val="009A40D4"/>
    <w:rsid w:val="009A4D23"/>
    <w:rsid w:val="009A57DF"/>
    <w:rsid w:val="009A61B3"/>
    <w:rsid w:val="009A6725"/>
    <w:rsid w:val="009A69DC"/>
    <w:rsid w:val="009A784A"/>
    <w:rsid w:val="009A79F3"/>
    <w:rsid w:val="009A7D73"/>
    <w:rsid w:val="009B03A2"/>
    <w:rsid w:val="009B03AC"/>
    <w:rsid w:val="009B09CD"/>
    <w:rsid w:val="009B1760"/>
    <w:rsid w:val="009B1B82"/>
    <w:rsid w:val="009B1D45"/>
    <w:rsid w:val="009B214B"/>
    <w:rsid w:val="009B241D"/>
    <w:rsid w:val="009B322F"/>
    <w:rsid w:val="009B3C57"/>
    <w:rsid w:val="009B414B"/>
    <w:rsid w:val="009B4190"/>
    <w:rsid w:val="009B47F3"/>
    <w:rsid w:val="009B494A"/>
    <w:rsid w:val="009B4B1B"/>
    <w:rsid w:val="009B4BAC"/>
    <w:rsid w:val="009B4E38"/>
    <w:rsid w:val="009B527D"/>
    <w:rsid w:val="009B6256"/>
    <w:rsid w:val="009B657C"/>
    <w:rsid w:val="009B659E"/>
    <w:rsid w:val="009B7030"/>
    <w:rsid w:val="009B7855"/>
    <w:rsid w:val="009B7CF0"/>
    <w:rsid w:val="009C067D"/>
    <w:rsid w:val="009C110F"/>
    <w:rsid w:val="009C173E"/>
    <w:rsid w:val="009C1949"/>
    <w:rsid w:val="009C1A8B"/>
    <w:rsid w:val="009C2DC5"/>
    <w:rsid w:val="009C3B29"/>
    <w:rsid w:val="009C3D30"/>
    <w:rsid w:val="009C3ECD"/>
    <w:rsid w:val="009C4005"/>
    <w:rsid w:val="009C4648"/>
    <w:rsid w:val="009C48FD"/>
    <w:rsid w:val="009C523B"/>
    <w:rsid w:val="009C5AE5"/>
    <w:rsid w:val="009C5F13"/>
    <w:rsid w:val="009D083D"/>
    <w:rsid w:val="009D0861"/>
    <w:rsid w:val="009D0C45"/>
    <w:rsid w:val="009D1DCB"/>
    <w:rsid w:val="009D2070"/>
    <w:rsid w:val="009D261B"/>
    <w:rsid w:val="009D2761"/>
    <w:rsid w:val="009D3944"/>
    <w:rsid w:val="009D399B"/>
    <w:rsid w:val="009D3DF3"/>
    <w:rsid w:val="009D42FA"/>
    <w:rsid w:val="009D430C"/>
    <w:rsid w:val="009D437C"/>
    <w:rsid w:val="009D5650"/>
    <w:rsid w:val="009D5AC6"/>
    <w:rsid w:val="009D5D3B"/>
    <w:rsid w:val="009D6462"/>
    <w:rsid w:val="009D64D4"/>
    <w:rsid w:val="009D76FE"/>
    <w:rsid w:val="009D7A53"/>
    <w:rsid w:val="009E1076"/>
    <w:rsid w:val="009E1257"/>
    <w:rsid w:val="009E2867"/>
    <w:rsid w:val="009E2934"/>
    <w:rsid w:val="009E2B6F"/>
    <w:rsid w:val="009E3071"/>
    <w:rsid w:val="009E3C7A"/>
    <w:rsid w:val="009E4008"/>
    <w:rsid w:val="009E52C8"/>
    <w:rsid w:val="009E5BBB"/>
    <w:rsid w:val="009E5CE0"/>
    <w:rsid w:val="009E6B5F"/>
    <w:rsid w:val="009E6D27"/>
    <w:rsid w:val="009E6DBA"/>
    <w:rsid w:val="009E799D"/>
    <w:rsid w:val="009E7DD5"/>
    <w:rsid w:val="009F01D6"/>
    <w:rsid w:val="009F0619"/>
    <w:rsid w:val="009F0BF7"/>
    <w:rsid w:val="009F10F1"/>
    <w:rsid w:val="009F112E"/>
    <w:rsid w:val="009F1647"/>
    <w:rsid w:val="009F1B04"/>
    <w:rsid w:val="009F2053"/>
    <w:rsid w:val="009F2542"/>
    <w:rsid w:val="009F2B48"/>
    <w:rsid w:val="009F2C6E"/>
    <w:rsid w:val="009F37CB"/>
    <w:rsid w:val="009F3B4C"/>
    <w:rsid w:val="009F43C0"/>
    <w:rsid w:val="009F4A09"/>
    <w:rsid w:val="009F4A5F"/>
    <w:rsid w:val="009F4FC7"/>
    <w:rsid w:val="009F58FF"/>
    <w:rsid w:val="009F605F"/>
    <w:rsid w:val="009F60D0"/>
    <w:rsid w:val="009F6363"/>
    <w:rsid w:val="009F6D95"/>
    <w:rsid w:val="009F6F7D"/>
    <w:rsid w:val="009F7250"/>
    <w:rsid w:val="009F7847"/>
    <w:rsid w:val="009F7C29"/>
    <w:rsid w:val="009F7DF3"/>
    <w:rsid w:val="00A00158"/>
    <w:rsid w:val="00A01400"/>
    <w:rsid w:val="00A01D83"/>
    <w:rsid w:val="00A01EDA"/>
    <w:rsid w:val="00A024AD"/>
    <w:rsid w:val="00A02DB0"/>
    <w:rsid w:val="00A03117"/>
    <w:rsid w:val="00A0385C"/>
    <w:rsid w:val="00A03DCB"/>
    <w:rsid w:val="00A04AF2"/>
    <w:rsid w:val="00A04E19"/>
    <w:rsid w:val="00A05422"/>
    <w:rsid w:val="00A059E0"/>
    <w:rsid w:val="00A05A38"/>
    <w:rsid w:val="00A05B37"/>
    <w:rsid w:val="00A05D19"/>
    <w:rsid w:val="00A067F4"/>
    <w:rsid w:val="00A078CE"/>
    <w:rsid w:val="00A07908"/>
    <w:rsid w:val="00A1093F"/>
    <w:rsid w:val="00A10962"/>
    <w:rsid w:val="00A10985"/>
    <w:rsid w:val="00A10C4A"/>
    <w:rsid w:val="00A10F02"/>
    <w:rsid w:val="00A11059"/>
    <w:rsid w:val="00A1151F"/>
    <w:rsid w:val="00A122EA"/>
    <w:rsid w:val="00A12554"/>
    <w:rsid w:val="00A13307"/>
    <w:rsid w:val="00A13A38"/>
    <w:rsid w:val="00A13A3A"/>
    <w:rsid w:val="00A14128"/>
    <w:rsid w:val="00A14E56"/>
    <w:rsid w:val="00A1552B"/>
    <w:rsid w:val="00A15552"/>
    <w:rsid w:val="00A159D2"/>
    <w:rsid w:val="00A15C14"/>
    <w:rsid w:val="00A16223"/>
    <w:rsid w:val="00A1684A"/>
    <w:rsid w:val="00A16F2F"/>
    <w:rsid w:val="00A172ED"/>
    <w:rsid w:val="00A200B7"/>
    <w:rsid w:val="00A208A0"/>
    <w:rsid w:val="00A20A83"/>
    <w:rsid w:val="00A20D32"/>
    <w:rsid w:val="00A20F40"/>
    <w:rsid w:val="00A20FEF"/>
    <w:rsid w:val="00A210F6"/>
    <w:rsid w:val="00A21979"/>
    <w:rsid w:val="00A220FB"/>
    <w:rsid w:val="00A22CE9"/>
    <w:rsid w:val="00A236FC"/>
    <w:rsid w:val="00A25432"/>
    <w:rsid w:val="00A25C4D"/>
    <w:rsid w:val="00A2676C"/>
    <w:rsid w:val="00A26961"/>
    <w:rsid w:val="00A26C3A"/>
    <w:rsid w:val="00A279E4"/>
    <w:rsid w:val="00A30797"/>
    <w:rsid w:val="00A31271"/>
    <w:rsid w:val="00A314B4"/>
    <w:rsid w:val="00A3398C"/>
    <w:rsid w:val="00A33E60"/>
    <w:rsid w:val="00A33FDB"/>
    <w:rsid w:val="00A33FEA"/>
    <w:rsid w:val="00A34A49"/>
    <w:rsid w:val="00A34AB8"/>
    <w:rsid w:val="00A35712"/>
    <w:rsid w:val="00A359A1"/>
    <w:rsid w:val="00A35C8B"/>
    <w:rsid w:val="00A3624C"/>
    <w:rsid w:val="00A36551"/>
    <w:rsid w:val="00A37799"/>
    <w:rsid w:val="00A40172"/>
    <w:rsid w:val="00A40CFF"/>
    <w:rsid w:val="00A411D2"/>
    <w:rsid w:val="00A419BD"/>
    <w:rsid w:val="00A41D6D"/>
    <w:rsid w:val="00A42061"/>
    <w:rsid w:val="00A42345"/>
    <w:rsid w:val="00A424AE"/>
    <w:rsid w:val="00A42902"/>
    <w:rsid w:val="00A42B4A"/>
    <w:rsid w:val="00A42DAC"/>
    <w:rsid w:val="00A434A2"/>
    <w:rsid w:val="00A43EF9"/>
    <w:rsid w:val="00A44271"/>
    <w:rsid w:val="00A4597E"/>
    <w:rsid w:val="00A4603A"/>
    <w:rsid w:val="00A464F8"/>
    <w:rsid w:val="00A469D0"/>
    <w:rsid w:val="00A46C94"/>
    <w:rsid w:val="00A47929"/>
    <w:rsid w:val="00A47FF8"/>
    <w:rsid w:val="00A50345"/>
    <w:rsid w:val="00A50649"/>
    <w:rsid w:val="00A509A0"/>
    <w:rsid w:val="00A50F0D"/>
    <w:rsid w:val="00A513A4"/>
    <w:rsid w:val="00A51503"/>
    <w:rsid w:val="00A51CD4"/>
    <w:rsid w:val="00A53724"/>
    <w:rsid w:val="00A5385A"/>
    <w:rsid w:val="00A541B5"/>
    <w:rsid w:val="00A54849"/>
    <w:rsid w:val="00A54C5C"/>
    <w:rsid w:val="00A54EEB"/>
    <w:rsid w:val="00A55504"/>
    <w:rsid w:val="00A5571B"/>
    <w:rsid w:val="00A558B1"/>
    <w:rsid w:val="00A55C1C"/>
    <w:rsid w:val="00A55F9E"/>
    <w:rsid w:val="00A561A2"/>
    <w:rsid w:val="00A5653C"/>
    <w:rsid w:val="00A567AC"/>
    <w:rsid w:val="00A60513"/>
    <w:rsid w:val="00A6060C"/>
    <w:rsid w:val="00A60A58"/>
    <w:rsid w:val="00A61570"/>
    <w:rsid w:val="00A6190B"/>
    <w:rsid w:val="00A61A3C"/>
    <w:rsid w:val="00A622BF"/>
    <w:rsid w:val="00A62630"/>
    <w:rsid w:val="00A62997"/>
    <w:rsid w:val="00A6304C"/>
    <w:rsid w:val="00A63399"/>
    <w:rsid w:val="00A633AC"/>
    <w:rsid w:val="00A634B9"/>
    <w:rsid w:val="00A635AF"/>
    <w:rsid w:val="00A63B6B"/>
    <w:rsid w:val="00A645D3"/>
    <w:rsid w:val="00A6548A"/>
    <w:rsid w:val="00A6567A"/>
    <w:rsid w:val="00A658BF"/>
    <w:rsid w:val="00A665CD"/>
    <w:rsid w:val="00A67330"/>
    <w:rsid w:val="00A676AA"/>
    <w:rsid w:val="00A70A40"/>
    <w:rsid w:val="00A7126F"/>
    <w:rsid w:val="00A71C50"/>
    <w:rsid w:val="00A72445"/>
    <w:rsid w:val="00A727A4"/>
    <w:rsid w:val="00A737A8"/>
    <w:rsid w:val="00A73AE5"/>
    <w:rsid w:val="00A73F0F"/>
    <w:rsid w:val="00A7466E"/>
    <w:rsid w:val="00A74940"/>
    <w:rsid w:val="00A74BA5"/>
    <w:rsid w:val="00A74FDB"/>
    <w:rsid w:val="00A75424"/>
    <w:rsid w:val="00A75C44"/>
    <w:rsid w:val="00A75CC0"/>
    <w:rsid w:val="00A75F44"/>
    <w:rsid w:val="00A7637F"/>
    <w:rsid w:val="00A769E7"/>
    <w:rsid w:val="00A771A2"/>
    <w:rsid w:val="00A776AA"/>
    <w:rsid w:val="00A80277"/>
    <w:rsid w:val="00A80FBF"/>
    <w:rsid w:val="00A81504"/>
    <w:rsid w:val="00A818E5"/>
    <w:rsid w:val="00A82346"/>
    <w:rsid w:val="00A82F7A"/>
    <w:rsid w:val="00A83F8C"/>
    <w:rsid w:val="00A84085"/>
    <w:rsid w:val="00A84A7E"/>
    <w:rsid w:val="00A8682F"/>
    <w:rsid w:val="00A86A95"/>
    <w:rsid w:val="00A875B0"/>
    <w:rsid w:val="00A87FB1"/>
    <w:rsid w:val="00A908F8"/>
    <w:rsid w:val="00A90A83"/>
    <w:rsid w:val="00A90C0A"/>
    <w:rsid w:val="00A91142"/>
    <w:rsid w:val="00A917F3"/>
    <w:rsid w:val="00A924A7"/>
    <w:rsid w:val="00A92772"/>
    <w:rsid w:val="00A93749"/>
    <w:rsid w:val="00A93804"/>
    <w:rsid w:val="00A938FD"/>
    <w:rsid w:val="00A93A50"/>
    <w:rsid w:val="00A93DFD"/>
    <w:rsid w:val="00A93F36"/>
    <w:rsid w:val="00A9404B"/>
    <w:rsid w:val="00A9596D"/>
    <w:rsid w:val="00A96045"/>
    <w:rsid w:val="00A96686"/>
    <w:rsid w:val="00A96E03"/>
    <w:rsid w:val="00A96EB1"/>
    <w:rsid w:val="00A97370"/>
    <w:rsid w:val="00A9742F"/>
    <w:rsid w:val="00A97B2C"/>
    <w:rsid w:val="00AA0376"/>
    <w:rsid w:val="00AA1147"/>
    <w:rsid w:val="00AA164F"/>
    <w:rsid w:val="00AA1C39"/>
    <w:rsid w:val="00AA27F5"/>
    <w:rsid w:val="00AA291E"/>
    <w:rsid w:val="00AA330C"/>
    <w:rsid w:val="00AA3C3C"/>
    <w:rsid w:val="00AA4A09"/>
    <w:rsid w:val="00AA5575"/>
    <w:rsid w:val="00AA5FBD"/>
    <w:rsid w:val="00AA63DC"/>
    <w:rsid w:val="00AA7494"/>
    <w:rsid w:val="00AA74E8"/>
    <w:rsid w:val="00AA77F1"/>
    <w:rsid w:val="00AB0304"/>
    <w:rsid w:val="00AB111E"/>
    <w:rsid w:val="00AB13D1"/>
    <w:rsid w:val="00AB1443"/>
    <w:rsid w:val="00AB19DD"/>
    <w:rsid w:val="00AB1BC8"/>
    <w:rsid w:val="00AB1F36"/>
    <w:rsid w:val="00AB2194"/>
    <w:rsid w:val="00AB21D4"/>
    <w:rsid w:val="00AB2C4A"/>
    <w:rsid w:val="00AB3709"/>
    <w:rsid w:val="00AB3E2E"/>
    <w:rsid w:val="00AB4149"/>
    <w:rsid w:val="00AB43CE"/>
    <w:rsid w:val="00AB46B5"/>
    <w:rsid w:val="00AB46D2"/>
    <w:rsid w:val="00AB4A68"/>
    <w:rsid w:val="00AB4F6C"/>
    <w:rsid w:val="00AC0344"/>
    <w:rsid w:val="00AC0E64"/>
    <w:rsid w:val="00AC19D5"/>
    <w:rsid w:val="00AC1D0B"/>
    <w:rsid w:val="00AC1D7A"/>
    <w:rsid w:val="00AC27EB"/>
    <w:rsid w:val="00AC290A"/>
    <w:rsid w:val="00AC29D8"/>
    <w:rsid w:val="00AC2A31"/>
    <w:rsid w:val="00AC2A72"/>
    <w:rsid w:val="00AC314D"/>
    <w:rsid w:val="00AC3E28"/>
    <w:rsid w:val="00AC4294"/>
    <w:rsid w:val="00AC5CED"/>
    <w:rsid w:val="00AC5CF6"/>
    <w:rsid w:val="00AC5D24"/>
    <w:rsid w:val="00AC5E5B"/>
    <w:rsid w:val="00AC6A45"/>
    <w:rsid w:val="00AC715F"/>
    <w:rsid w:val="00AC737C"/>
    <w:rsid w:val="00AC7BF6"/>
    <w:rsid w:val="00AD0094"/>
    <w:rsid w:val="00AD0B72"/>
    <w:rsid w:val="00AD0F8F"/>
    <w:rsid w:val="00AD1144"/>
    <w:rsid w:val="00AD1447"/>
    <w:rsid w:val="00AD18C3"/>
    <w:rsid w:val="00AD221D"/>
    <w:rsid w:val="00AD359D"/>
    <w:rsid w:val="00AD3E87"/>
    <w:rsid w:val="00AD4274"/>
    <w:rsid w:val="00AD539C"/>
    <w:rsid w:val="00AD6144"/>
    <w:rsid w:val="00AD6462"/>
    <w:rsid w:val="00AD7227"/>
    <w:rsid w:val="00AD7634"/>
    <w:rsid w:val="00AD7766"/>
    <w:rsid w:val="00AD7AC5"/>
    <w:rsid w:val="00AE013A"/>
    <w:rsid w:val="00AE0229"/>
    <w:rsid w:val="00AE05BF"/>
    <w:rsid w:val="00AE0A27"/>
    <w:rsid w:val="00AE0FC0"/>
    <w:rsid w:val="00AE19A7"/>
    <w:rsid w:val="00AE1D88"/>
    <w:rsid w:val="00AE2326"/>
    <w:rsid w:val="00AE2430"/>
    <w:rsid w:val="00AE2DAB"/>
    <w:rsid w:val="00AE2E46"/>
    <w:rsid w:val="00AE37FD"/>
    <w:rsid w:val="00AE4189"/>
    <w:rsid w:val="00AE58CA"/>
    <w:rsid w:val="00AE5C69"/>
    <w:rsid w:val="00AE61F4"/>
    <w:rsid w:val="00AE62F9"/>
    <w:rsid w:val="00AE646B"/>
    <w:rsid w:val="00AF01D8"/>
    <w:rsid w:val="00AF1292"/>
    <w:rsid w:val="00AF152A"/>
    <w:rsid w:val="00AF15B9"/>
    <w:rsid w:val="00AF215E"/>
    <w:rsid w:val="00AF2293"/>
    <w:rsid w:val="00AF26E3"/>
    <w:rsid w:val="00AF31AC"/>
    <w:rsid w:val="00AF3BAE"/>
    <w:rsid w:val="00AF450B"/>
    <w:rsid w:val="00AF456D"/>
    <w:rsid w:val="00AF45D2"/>
    <w:rsid w:val="00AF4817"/>
    <w:rsid w:val="00AF496D"/>
    <w:rsid w:val="00AF5175"/>
    <w:rsid w:val="00AF5275"/>
    <w:rsid w:val="00AF534B"/>
    <w:rsid w:val="00AF588C"/>
    <w:rsid w:val="00AF612C"/>
    <w:rsid w:val="00AF661C"/>
    <w:rsid w:val="00AF6708"/>
    <w:rsid w:val="00AF69F5"/>
    <w:rsid w:val="00AF6B01"/>
    <w:rsid w:val="00AF6D63"/>
    <w:rsid w:val="00AF7185"/>
    <w:rsid w:val="00AF7278"/>
    <w:rsid w:val="00AF788B"/>
    <w:rsid w:val="00AF7ED4"/>
    <w:rsid w:val="00B0061B"/>
    <w:rsid w:val="00B00C0F"/>
    <w:rsid w:val="00B00FFC"/>
    <w:rsid w:val="00B02456"/>
    <w:rsid w:val="00B025C8"/>
    <w:rsid w:val="00B0498B"/>
    <w:rsid w:val="00B04A2E"/>
    <w:rsid w:val="00B04F7C"/>
    <w:rsid w:val="00B0502E"/>
    <w:rsid w:val="00B0515D"/>
    <w:rsid w:val="00B05C57"/>
    <w:rsid w:val="00B05EF5"/>
    <w:rsid w:val="00B0620A"/>
    <w:rsid w:val="00B06748"/>
    <w:rsid w:val="00B0679E"/>
    <w:rsid w:val="00B06931"/>
    <w:rsid w:val="00B07269"/>
    <w:rsid w:val="00B07608"/>
    <w:rsid w:val="00B07753"/>
    <w:rsid w:val="00B07BA7"/>
    <w:rsid w:val="00B07C77"/>
    <w:rsid w:val="00B07C7C"/>
    <w:rsid w:val="00B07D90"/>
    <w:rsid w:val="00B07EC0"/>
    <w:rsid w:val="00B11132"/>
    <w:rsid w:val="00B1191E"/>
    <w:rsid w:val="00B11D72"/>
    <w:rsid w:val="00B11DFC"/>
    <w:rsid w:val="00B13009"/>
    <w:rsid w:val="00B14198"/>
    <w:rsid w:val="00B14394"/>
    <w:rsid w:val="00B1447E"/>
    <w:rsid w:val="00B15449"/>
    <w:rsid w:val="00B1619B"/>
    <w:rsid w:val="00B17B57"/>
    <w:rsid w:val="00B205EA"/>
    <w:rsid w:val="00B21A06"/>
    <w:rsid w:val="00B21F82"/>
    <w:rsid w:val="00B2309F"/>
    <w:rsid w:val="00B2322C"/>
    <w:rsid w:val="00B236CD"/>
    <w:rsid w:val="00B23844"/>
    <w:rsid w:val="00B23998"/>
    <w:rsid w:val="00B23B18"/>
    <w:rsid w:val="00B2458A"/>
    <w:rsid w:val="00B247C5"/>
    <w:rsid w:val="00B253E7"/>
    <w:rsid w:val="00B259FD"/>
    <w:rsid w:val="00B26224"/>
    <w:rsid w:val="00B2647A"/>
    <w:rsid w:val="00B2679B"/>
    <w:rsid w:val="00B2708E"/>
    <w:rsid w:val="00B30225"/>
    <w:rsid w:val="00B30554"/>
    <w:rsid w:val="00B31263"/>
    <w:rsid w:val="00B316E7"/>
    <w:rsid w:val="00B32FC5"/>
    <w:rsid w:val="00B330F8"/>
    <w:rsid w:val="00B33B62"/>
    <w:rsid w:val="00B346FC"/>
    <w:rsid w:val="00B348CA"/>
    <w:rsid w:val="00B3491E"/>
    <w:rsid w:val="00B3520A"/>
    <w:rsid w:val="00B359EB"/>
    <w:rsid w:val="00B35C1C"/>
    <w:rsid w:val="00B363A8"/>
    <w:rsid w:val="00B3661E"/>
    <w:rsid w:val="00B36C32"/>
    <w:rsid w:val="00B3707F"/>
    <w:rsid w:val="00B408FF"/>
    <w:rsid w:val="00B41083"/>
    <w:rsid w:val="00B42040"/>
    <w:rsid w:val="00B43C4C"/>
    <w:rsid w:val="00B43E8C"/>
    <w:rsid w:val="00B44711"/>
    <w:rsid w:val="00B44D36"/>
    <w:rsid w:val="00B456C4"/>
    <w:rsid w:val="00B45884"/>
    <w:rsid w:val="00B45AAA"/>
    <w:rsid w:val="00B45D1D"/>
    <w:rsid w:val="00B4644A"/>
    <w:rsid w:val="00B46609"/>
    <w:rsid w:val="00B468D6"/>
    <w:rsid w:val="00B46AB2"/>
    <w:rsid w:val="00B46AB5"/>
    <w:rsid w:val="00B46D4B"/>
    <w:rsid w:val="00B46F4B"/>
    <w:rsid w:val="00B47A26"/>
    <w:rsid w:val="00B500FE"/>
    <w:rsid w:val="00B50553"/>
    <w:rsid w:val="00B506A7"/>
    <w:rsid w:val="00B50767"/>
    <w:rsid w:val="00B50A2D"/>
    <w:rsid w:val="00B50D83"/>
    <w:rsid w:val="00B50EF8"/>
    <w:rsid w:val="00B51896"/>
    <w:rsid w:val="00B52020"/>
    <w:rsid w:val="00B52068"/>
    <w:rsid w:val="00B520B6"/>
    <w:rsid w:val="00B525D0"/>
    <w:rsid w:val="00B542CA"/>
    <w:rsid w:val="00B549BD"/>
    <w:rsid w:val="00B54A1F"/>
    <w:rsid w:val="00B54E91"/>
    <w:rsid w:val="00B55152"/>
    <w:rsid w:val="00B555F7"/>
    <w:rsid w:val="00B55688"/>
    <w:rsid w:val="00B57A43"/>
    <w:rsid w:val="00B57C26"/>
    <w:rsid w:val="00B57CAB"/>
    <w:rsid w:val="00B57E32"/>
    <w:rsid w:val="00B60101"/>
    <w:rsid w:val="00B602A3"/>
    <w:rsid w:val="00B60930"/>
    <w:rsid w:val="00B60F6F"/>
    <w:rsid w:val="00B610AB"/>
    <w:rsid w:val="00B61374"/>
    <w:rsid w:val="00B61A9B"/>
    <w:rsid w:val="00B6222A"/>
    <w:rsid w:val="00B622CB"/>
    <w:rsid w:val="00B626C2"/>
    <w:rsid w:val="00B626CE"/>
    <w:rsid w:val="00B62B1D"/>
    <w:rsid w:val="00B631E2"/>
    <w:rsid w:val="00B633EE"/>
    <w:rsid w:val="00B63B1F"/>
    <w:rsid w:val="00B63D30"/>
    <w:rsid w:val="00B644C0"/>
    <w:rsid w:val="00B65ABC"/>
    <w:rsid w:val="00B65EF5"/>
    <w:rsid w:val="00B6624F"/>
    <w:rsid w:val="00B664F9"/>
    <w:rsid w:val="00B67F7C"/>
    <w:rsid w:val="00B70F66"/>
    <w:rsid w:val="00B7150A"/>
    <w:rsid w:val="00B71871"/>
    <w:rsid w:val="00B7241D"/>
    <w:rsid w:val="00B724D8"/>
    <w:rsid w:val="00B736FD"/>
    <w:rsid w:val="00B73D96"/>
    <w:rsid w:val="00B73DE8"/>
    <w:rsid w:val="00B749AF"/>
    <w:rsid w:val="00B74CCC"/>
    <w:rsid w:val="00B74D8C"/>
    <w:rsid w:val="00B75B8B"/>
    <w:rsid w:val="00B75E93"/>
    <w:rsid w:val="00B7608F"/>
    <w:rsid w:val="00B760DD"/>
    <w:rsid w:val="00B766AE"/>
    <w:rsid w:val="00B77B72"/>
    <w:rsid w:val="00B80408"/>
    <w:rsid w:val="00B80C3D"/>
    <w:rsid w:val="00B81A61"/>
    <w:rsid w:val="00B81CAA"/>
    <w:rsid w:val="00B82788"/>
    <w:rsid w:val="00B8285B"/>
    <w:rsid w:val="00B830DC"/>
    <w:rsid w:val="00B83507"/>
    <w:rsid w:val="00B83D8A"/>
    <w:rsid w:val="00B84DB0"/>
    <w:rsid w:val="00B855B4"/>
    <w:rsid w:val="00B859AC"/>
    <w:rsid w:val="00B85F25"/>
    <w:rsid w:val="00B8638E"/>
    <w:rsid w:val="00B86A35"/>
    <w:rsid w:val="00B86AEF"/>
    <w:rsid w:val="00B86FAA"/>
    <w:rsid w:val="00B8762C"/>
    <w:rsid w:val="00B901B6"/>
    <w:rsid w:val="00B9040C"/>
    <w:rsid w:val="00B90490"/>
    <w:rsid w:val="00B91108"/>
    <w:rsid w:val="00B91173"/>
    <w:rsid w:val="00B918DB"/>
    <w:rsid w:val="00B918F5"/>
    <w:rsid w:val="00B91AC2"/>
    <w:rsid w:val="00B91D29"/>
    <w:rsid w:val="00B921B2"/>
    <w:rsid w:val="00B92303"/>
    <w:rsid w:val="00B92373"/>
    <w:rsid w:val="00B923AF"/>
    <w:rsid w:val="00B9270B"/>
    <w:rsid w:val="00B93360"/>
    <w:rsid w:val="00B933F7"/>
    <w:rsid w:val="00B93C81"/>
    <w:rsid w:val="00B93FE4"/>
    <w:rsid w:val="00B94179"/>
    <w:rsid w:val="00B9466C"/>
    <w:rsid w:val="00B953C3"/>
    <w:rsid w:val="00B964B0"/>
    <w:rsid w:val="00B9656D"/>
    <w:rsid w:val="00B97E57"/>
    <w:rsid w:val="00B97EBB"/>
    <w:rsid w:val="00BA0710"/>
    <w:rsid w:val="00BA076D"/>
    <w:rsid w:val="00BA087F"/>
    <w:rsid w:val="00BA16BF"/>
    <w:rsid w:val="00BA193A"/>
    <w:rsid w:val="00BA1DFD"/>
    <w:rsid w:val="00BA31DB"/>
    <w:rsid w:val="00BA3339"/>
    <w:rsid w:val="00BA3837"/>
    <w:rsid w:val="00BA38F1"/>
    <w:rsid w:val="00BA3B70"/>
    <w:rsid w:val="00BA3EAB"/>
    <w:rsid w:val="00BA435E"/>
    <w:rsid w:val="00BA44DD"/>
    <w:rsid w:val="00BA4817"/>
    <w:rsid w:val="00BA67F6"/>
    <w:rsid w:val="00BA73DA"/>
    <w:rsid w:val="00BA78C5"/>
    <w:rsid w:val="00BA7B07"/>
    <w:rsid w:val="00BB0E1F"/>
    <w:rsid w:val="00BB1483"/>
    <w:rsid w:val="00BB18EA"/>
    <w:rsid w:val="00BB1EE1"/>
    <w:rsid w:val="00BB2396"/>
    <w:rsid w:val="00BB245A"/>
    <w:rsid w:val="00BB25DD"/>
    <w:rsid w:val="00BB2855"/>
    <w:rsid w:val="00BB290A"/>
    <w:rsid w:val="00BB2BB3"/>
    <w:rsid w:val="00BB2F89"/>
    <w:rsid w:val="00BB3EBB"/>
    <w:rsid w:val="00BB4185"/>
    <w:rsid w:val="00BB4C0B"/>
    <w:rsid w:val="00BB4EB1"/>
    <w:rsid w:val="00BB5855"/>
    <w:rsid w:val="00BB5A96"/>
    <w:rsid w:val="00BB5CF6"/>
    <w:rsid w:val="00BB5D67"/>
    <w:rsid w:val="00BB6151"/>
    <w:rsid w:val="00BB6846"/>
    <w:rsid w:val="00BB693E"/>
    <w:rsid w:val="00BB6EB6"/>
    <w:rsid w:val="00BB6F5C"/>
    <w:rsid w:val="00BB71EC"/>
    <w:rsid w:val="00BB7447"/>
    <w:rsid w:val="00BB746A"/>
    <w:rsid w:val="00BB7F56"/>
    <w:rsid w:val="00BC05FE"/>
    <w:rsid w:val="00BC08D8"/>
    <w:rsid w:val="00BC0905"/>
    <w:rsid w:val="00BC0EF8"/>
    <w:rsid w:val="00BC0F7D"/>
    <w:rsid w:val="00BC1793"/>
    <w:rsid w:val="00BC3239"/>
    <w:rsid w:val="00BC405E"/>
    <w:rsid w:val="00BC4B0A"/>
    <w:rsid w:val="00BC4F22"/>
    <w:rsid w:val="00BC505D"/>
    <w:rsid w:val="00BC5112"/>
    <w:rsid w:val="00BC5152"/>
    <w:rsid w:val="00BC5226"/>
    <w:rsid w:val="00BC545B"/>
    <w:rsid w:val="00BC5C67"/>
    <w:rsid w:val="00BC5D99"/>
    <w:rsid w:val="00BC6517"/>
    <w:rsid w:val="00BC6B00"/>
    <w:rsid w:val="00BC711E"/>
    <w:rsid w:val="00BC7192"/>
    <w:rsid w:val="00BC7403"/>
    <w:rsid w:val="00BC763F"/>
    <w:rsid w:val="00BC7B1E"/>
    <w:rsid w:val="00BD0635"/>
    <w:rsid w:val="00BD0774"/>
    <w:rsid w:val="00BD17D0"/>
    <w:rsid w:val="00BD2C12"/>
    <w:rsid w:val="00BD4233"/>
    <w:rsid w:val="00BD4456"/>
    <w:rsid w:val="00BD45DE"/>
    <w:rsid w:val="00BD46AC"/>
    <w:rsid w:val="00BD4762"/>
    <w:rsid w:val="00BD4889"/>
    <w:rsid w:val="00BD499D"/>
    <w:rsid w:val="00BD4A0F"/>
    <w:rsid w:val="00BD4C1D"/>
    <w:rsid w:val="00BD56C7"/>
    <w:rsid w:val="00BD5F19"/>
    <w:rsid w:val="00BD69B7"/>
    <w:rsid w:val="00BD703E"/>
    <w:rsid w:val="00BD7F87"/>
    <w:rsid w:val="00BE014C"/>
    <w:rsid w:val="00BE050E"/>
    <w:rsid w:val="00BE096D"/>
    <w:rsid w:val="00BE09A1"/>
    <w:rsid w:val="00BE1597"/>
    <w:rsid w:val="00BE1A8F"/>
    <w:rsid w:val="00BE1F3C"/>
    <w:rsid w:val="00BE2069"/>
    <w:rsid w:val="00BE29D1"/>
    <w:rsid w:val="00BE2D30"/>
    <w:rsid w:val="00BE3734"/>
    <w:rsid w:val="00BE448E"/>
    <w:rsid w:val="00BE44B8"/>
    <w:rsid w:val="00BE57B6"/>
    <w:rsid w:val="00BE58D7"/>
    <w:rsid w:val="00BE6123"/>
    <w:rsid w:val="00BE6125"/>
    <w:rsid w:val="00BE625E"/>
    <w:rsid w:val="00BE6786"/>
    <w:rsid w:val="00BF0AFB"/>
    <w:rsid w:val="00BF1988"/>
    <w:rsid w:val="00BF1A83"/>
    <w:rsid w:val="00BF22DA"/>
    <w:rsid w:val="00BF23FC"/>
    <w:rsid w:val="00BF29CF"/>
    <w:rsid w:val="00BF2B89"/>
    <w:rsid w:val="00BF447C"/>
    <w:rsid w:val="00BF48B2"/>
    <w:rsid w:val="00BF499A"/>
    <w:rsid w:val="00BF4C1C"/>
    <w:rsid w:val="00BF4F80"/>
    <w:rsid w:val="00BF54C0"/>
    <w:rsid w:val="00BF637A"/>
    <w:rsid w:val="00BF6578"/>
    <w:rsid w:val="00BF6D59"/>
    <w:rsid w:val="00BF70C3"/>
    <w:rsid w:val="00BF7755"/>
    <w:rsid w:val="00BF7A79"/>
    <w:rsid w:val="00BF7D13"/>
    <w:rsid w:val="00BF7E9D"/>
    <w:rsid w:val="00C00076"/>
    <w:rsid w:val="00C0022B"/>
    <w:rsid w:val="00C0126B"/>
    <w:rsid w:val="00C01D38"/>
    <w:rsid w:val="00C01E69"/>
    <w:rsid w:val="00C01FC4"/>
    <w:rsid w:val="00C0222A"/>
    <w:rsid w:val="00C028BF"/>
    <w:rsid w:val="00C02978"/>
    <w:rsid w:val="00C029B9"/>
    <w:rsid w:val="00C02C05"/>
    <w:rsid w:val="00C0307A"/>
    <w:rsid w:val="00C030AD"/>
    <w:rsid w:val="00C0318F"/>
    <w:rsid w:val="00C03234"/>
    <w:rsid w:val="00C04D61"/>
    <w:rsid w:val="00C04E49"/>
    <w:rsid w:val="00C059C3"/>
    <w:rsid w:val="00C0615B"/>
    <w:rsid w:val="00C0729B"/>
    <w:rsid w:val="00C074BA"/>
    <w:rsid w:val="00C07991"/>
    <w:rsid w:val="00C10A3A"/>
    <w:rsid w:val="00C10D02"/>
    <w:rsid w:val="00C10DDA"/>
    <w:rsid w:val="00C11329"/>
    <w:rsid w:val="00C12057"/>
    <w:rsid w:val="00C13159"/>
    <w:rsid w:val="00C1398E"/>
    <w:rsid w:val="00C13C9A"/>
    <w:rsid w:val="00C13FA7"/>
    <w:rsid w:val="00C14F24"/>
    <w:rsid w:val="00C151B7"/>
    <w:rsid w:val="00C15B3F"/>
    <w:rsid w:val="00C15D97"/>
    <w:rsid w:val="00C15EB0"/>
    <w:rsid w:val="00C164A7"/>
    <w:rsid w:val="00C16A2A"/>
    <w:rsid w:val="00C16C0E"/>
    <w:rsid w:val="00C17C96"/>
    <w:rsid w:val="00C202A7"/>
    <w:rsid w:val="00C203F6"/>
    <w:rsid w:val="00C210C1"/>
    <w:rsid w:val="00C21207"/>
    <w:rsid w:val="00C213A2"/>
    <w:rsid w:val="00C2215D"/>
    <w:rsid w:val="00C222A5"/>
    <w:rsid w:val="00C226E7"/>
    <w:rsid w:val="00C22A31"/>
    <w:rsid w:val="00C232AE"/>
    <w:rsid w:val="00C23794"/>
    <w:rsid w:val="00C237F9"/>
    <w:rsid w:val="00C23E92"/>
    <w:rsid w:val="00C2403F"/>
    <w:rsid w:val="00C24E4C"/>
    <w:rsid w:val="00C259C8"/>
    <w:rsid w:val="00C26327"/>
    <w:rsid w:val="00C27B5F"/>
    <w:rsid w:val="00C27DC8"/>
    <w:rsid w:val="00C30D36"/>
    <w:rsid w:val="00C32994"/>
    <w:rsid w:val="00C329F9"/>
    <w:rsid w:val="00C33079"/>
    <w:rsid w:val="00C33467"/>
    <w:rsid w:val="00C33ECC"/>
    <w:rsid w:val="00C3467A"/>
    <w:rsid w:val="00C346CE"/>
    <w:rsid w:val="00C35035"/>
    <w:rsid w:val="00C350FD"/>
    <w:rsid w:val="00C35679"/>
    <w:rsid w:val="00C35F70"/>
    <w:rsid w:val="00C36760"/>
    <w:rsid w:val="00C36BCD"/>
    <w:rsid w:val="00C37334"/>
    <w:rsid w:val="00C37C9B"/>
    <w:rsid w:val="00C40865"/>
    <w:rsid w:val="00C4088B"/>
    <w:rsid w:val="00C41208"/>
    <w:rsid w:val="00C42BB0"/>
    <w:rsid w:val="00C433E9"/>
    <w:rsid w:val="00C4354B"/>
    <w:rsid w:val="00C44158"/>
    <w:rsid w:val="00C445B1"/>
    <w:rsid w:val="00C44749"/>
    <w:rsid w:val="00C449E3"/>
    <w:rsid w:val="00C44BE0"/>
    <w:rsid w:val="00C44DAB"/>
    <w:rsid w:val="00C450BA"/>
    <w:rsid w:val="00C45C93"/>
    <w:rsid w:val="00C46AA1"/>
    <w:rsid w:val="00C46DB2"/>
    <w:rsid w:val="00C47607"/>
    <w:rsid w:val="00C500EC"/>
    <w:rsid w:val="00C50741"/>
    <w:rsid w:val="00C50BB2"/>
    <w:rsid w:val="00C512AB"/>
    <w:rsid w:val="00C515A6"/>
    <w:rsid w:val="00C52474"/>
    <w:rsid w:val="00C526AD"/>
    <w:rsid w:val="00C532E6"/>
    <w:rsid w:val="00C5364F"/>
    <w:rsid w:val="00C53CE3"/>
    <w:rsid w:val="00C53DC3"/>
    <w:rsid w:val="00C54271"/>
    <w:rsid w:val="00C5440A"/>
    <w:rsid w:val="00C54D16"/>
    <w:rsid w:val="00C5534E"/>
    <w:rsid w:val="00C554F0"/>
    <w:rsid w:val="00C55CF2"/>
    <w:rsid w:val="00C55D17"/>
    <w:rsid w:val="00C55FEE"/>
    <w:rsid w:val="00C56674"/>
    <w:rsid w:val="00C569F4"/>
    <w:rsid w:val="00C56A9B"/>
    <w:rsid w:val="00C574B0"/>
    <w:rsid w:val="00C60AAA"/>
    <w:rsid w:val="00C60F7C"/>
    <w:rsid w:val="00C610FC"/>
    <w:rsid w:val="00C61176"/>
    <w:rsid w:val="00C616AD"/>
    <w:rsid w:val="00C61BB5"/>
    <w:rsid w:val="00C61F1F"/>
    <w:rsid w:val="00C625E0"/>
    <w:rsid w:val="00C62CD2"/>
    <w:rsid w:val="00C62CF6"/>
    <w:rsid w:val="00C63366"/>
    <w:rsid w:val="00C63CCF"/>
    <w:rsid w:val="00C642DD"/>
    <w:rsid w:val="00C6523B"/>
    <w:rsid w:val="00C65CC8"/>
    <w:rsid w:val="00C65D60"/>
    <w:rsid w:val="00C6617E"/>
    <w:rsid w:val="00C666F4"/>
    <w:rsid w:val="00C679DC"/>
    <w:rsid w:val="00C679FC"/>
    <w:rsid w:val="00C706D3"/>
    <w:rsid w:val="00C706D4"/>
    <w:rsid w:val="00C71389"/>
    <w:rsid w:val="00C71EDE"/>
    <w:rsid w:val="00C72D07"/>
    <w:rsid w:val="00C732E4"/>
    <w:rsid w:val="00C7563D"/>
    <w:rsid w:val="00C75737"/>
    <w:rsid w:val="00C759B8"/>
    <w:rsid w:val="00C769A4"/>
    <w:rsid w:val="00C771D3"/>
    <w:rsid w:val="00C772E7"/>
    <w:rsid w:val="00C775DC"/>
    <w:rsid w:val="00C77E9A"/>
    <w:rsid w:val="00C80130"/>
    <w:rsid w:val="00C801C2"/>
    <w:rsid w:val="00C80C69"/>
    <w:rsid w:val="00C80E38"/>
    <w:rsid w:val="00C8166A"/>
    <w:rsid w:val="00C81FFA"/>
    <w:rsid w:val="00C82E43"/>
    <w:rsid w:val="00C8344B"/>
    <w:rsid w:val="00C834CA"/>
    <w:rsid w:val="00C835DD"/>
    <w:rsid w:val="00C83EED"/>
    <w:rsid w:val="00C83FF4"/>
    <w:rsid w:val="00C84000"/>
    <w:rsid w:val="00C8432A"/>
    <w:rsid w:val="00C84522"/>
    <w:rsid w:val="00C84F1D"/>
    <w:rsid w:val="00C85093"/>
    <w:rsid w:val="00C850CB"/>
    <w:rsid w:val="00C85466"/>
    <w:rsid w:val="00C8661B"/>
    <w:rsid w:val="00C86BB0"/>
    <w:rsid w:val="00C86D75"/>
    <w:rsid w:val="00C876B7"/>
    <w:rsid w:val="00C87D96"/>
    <w:rsid w:val="00C90488"/>
    <w:rsid w:val="00C90AD9"/>
    <w:rsid w:val="00C90E42"/>
    <w:rsid w:val="00C90F0C"/>
    <w:rsid w:val="00C91256"/>
    <w:rsid w:val="00C923E3"/>
    <w:rsid w:val="00C9296C"/>
    <w:rsid w:val="00C93D64"/>
    <w:rsid w:val="00C9409A"/>
    <w:rsid w:val="00C9437C"/>
    <w:rsid w:val="00C94CB8"/>
    <w:rsid w:val="00C94F85"/>
    <w:rsid w:val="00C956B3"/>
    <w:rsid w:val="00C95B7C"/>
    <w:rsid w:val="00C95B97"/>
    <w:rsid w:val="00C961C4"/>
    <w:rsid w:val="00C96202"/>
    <w:rsid w:val="00C964E7"/>
    <w:rsid w:val="00C975AE"/>
    <w:rsid w:val="00C97E26"/>
    <w:rsid w:val="00CA036E"/>
    <w:rsid w:val="00CA1CD5"/>
    <w:rsid w:val="00CA289D"/>
    <w:rsid w:val="00CA28D1"/>
    <w:rsid w:val="00CA2FF4"/>
    <w:rsid w:val="00CA3D0C"/>
    <w:rsid w:val="00CA46C5"/>
    <w:rsid w:val="00CA4745"/>
    <w:rsid w:val="00CA49BF"/>
    <w:rsid w:val="00CA4FCE"/>
    <w:rsid w:val="00CA5BB6"/>
    <w:rsid w:val="00CA5CDB"/>
    <w:rsid w:val="00CA6417"/>
    <w:rsid w:val="00CA72CF"/>
    <w:rsid w:val="00CA7890"/>
    <w:rsid w:val="00CA7948"/>
    <w:rsid w:val="00CA7E7D"/>
    <w:rsid w:val="00CB0CEC"/>
    <w:rsid w:val="00CB0EDD"/>
    <w:rsid w:val="00CB1D4E"/>
    <w:rsid w:val="00CB239C"/>
    <w:rsid w:val="00CB2D37"/>
    <w:rsid w:val="00CB31CD"/>
    <w:rsid w:val="00CB358E"/>
    <w:rsid w:val="00CB3603"/>
    <w:rsid w:val="00CB39EB"/>
    <w:rsid w:val="00CB3E7D"/>
    <w:rsid w:val="00CB42EE"/>
    <w:rsid w:val="00CB45DA"/>
    <w:rsid w:val="00CB5A9B"/>
    <w:rsid w:val="00CB5EA4"/>
    <w:rsid w:val="00CB6AC4"/>
    <w:rsid w:val="00CB6CD7"/>
    <w:rsid w:val="00CB7AAA"/>
    <w:rsid w:val="00CB7EC8"/>
    <w:rsid w:val="00CC03C7"/>
    <w:rsid w:val="00CC06B0"/>
    <w:rsid w:val="00CC0743"/>
    <w:rsid w:val="00CC09A8"/>
    <w:rsid w:val="00CC136E"/>
    <w:rsid w:val="00CC17BA"/>
    <w:rsid w:val="00CC1D7E"/>
    <w:rsid w:val="00CC1FB6"/>
    <w:rsid w:val="00CC315B"/>
    <w:rsid w:val="00CC32FD"/>
    <w:rsid w:val="00CC3709"/>
    <w:rsid w:val="00CC45FA"/>
    <w:rsid w:val="00CC53FD"/>
    <w:rsid w:val="00CC6397"/>
    <w:rsid w:val="00CC71FF"/>
    <w:rsid w:val="00CC7704"/>
    <w:rsid w:val="00CC7E8E"/>
    <w:rsid w:val="00CD0638"/>
    <w:rsid w:val="00CD08F4"/>
    <w:rsid w:val="00CD09ED"/>
    <w:rsid w:val="00CD0CBA"/>
    <w:rsid w:val="00CD1195"/>
    <w:rsid w:val="00CD11B6"/>
    <w:rsid w:val="00CD1D4A"/>
    <w:rsid w:val="00CD25F6"/>
    <w:rsid w:val="00CD2D79"/>
    <w:rsid w:val="00CD3223"/>
    <w:rsid w:val="00CD3286"/>
    <w:rsid w:val="00CD3620"/>
    <w:rsid w:val="00CD3AA7"/>
    <w:rsid w:val="00CD3C84"/>
    <w:rsid w:val="00CD3D41"/>
    <w:rsid w:val="00CD5098"/>
    <w:rsid w:val="00CD50EF"/>
    <w:rsid w:val="00CD5613"/>
    <w:rsid w:val="00CD5A5C"/>
    <w:rsid w:val="00CD5D7A"/>
    <w:rsid w:val="00CD629C"/>
    <w:rsid w:val="00CD6570"/>
    <w:rsid w:val="00CD6925"/>
    <w:rsid w:val="00CD6CF3"/>
    <w:rsid w:val="00CD72AB"/>
    <w:rsid w:val="00CD73AA"/>
    <w:rsid w:val="00CD7872"/>
    <w:rsid w:val="00CD79B3"/>
    <w:rsid w:val="00CD7DDE"/>
    <w:rsid w:val="00CE02FC"/>
    <w:rsid w:val="00CE1006"/>
    <w:rsid w:val="00CE1040"/>
    <w:rsid w:val="00CE1268"/>
    <w:rsid w:val="00CE1868"/>
    <w:rsid w:val="00CE1D10"/>
    <w:rsid w:val="00CE25D5"/>
    <w:rsid w:val="00CE315F"/>
    <w:rsid w:val="00CE318C"/>
    <w:rsid w:val="00CE3328"/>
    <w:rsid w:val="00CE47C5"/>
    <w:rsid w:val="00CE57AF"/>
    <w:rsid w:val="00CE58A6"/>
    <w:rsid w:val="00CE5977"/>
    <w:rsid w:val="00CE5B71"/>
    <w:rsid w:val="00CE5DF5"/>
    <w:rsid w:val="00CE6459"/>
    <w:rsid w:val="00CE681E"/>
    <w:rsid w:val="00CE6DE4"/>
    <w:rsid w:val="00CE7109"/>
    <w:rsid w:val="00CE75D4"/>
    <w:rsid w:val="00CE7D32"/>
    <w:rsid w:val="00CE7D57"/>
    <w:rsid w:val="00CE7F95"/>
    <w:rsid w:val="00CF01FE"/>
    <w:rsid w:val="00CF02C3"/>
    <w:rsid w:val="00CF0634"/>
    <w:rsid w:val="00CF0697"/>
    <w:rsid w:val="00CF06A9"/>
    <w:rsid w:val="00CF13FB"/>
    <w:rsid w:val="00CF219E"/>
    <w:rsid w:val="00CF21AF"/>
    <w:rsid w:val="00CF24AA"/>
    <w:rsid w:val="00CF2EFF"/>
    <w:rsid w:val="00CF382B"/>
    <w:rsid w:val="00CF3F76"/>
    <w:rsid w:val="00CF3FBF"/>
    <w:rsid w:val="00CF47FA"/>
    <w:rsid w:val="00CF4AA5"/>
    <w:rsid w:val="00CF4D4D"/>
    <w:rsid w:val="00CF58A1"/>
    <w:rsid w:val="00CF610A"/>
    <w:rsid w:val="00CF6B52"/>
    <w:rsid w:val="00CF70B8"/>
    <w:rsid w:val="00CF741D"/>
    <w:rsid w:val="00CF75FE"/>
    <w:rsid w:val="00CF7694"/>
    <w:rsid w:val="00CF7A3B"/>
    <w:rsid w:val="00CF7B05"/>
    <w:rsid w:val="00D00860"/>
    <w:rsid w:val="00D00AC3"/>
    <w:rsid w:val="00D0149D"/>
    <w:rsid w:val="00D01F91"/>
    <w:rsid w:val="00D020B3"/>
    <w:rsid w:val="00D02383"/>
    <w:rsid w:val="00D028AE"/>
    <w:rsid w:val="00D0308D"/>
    <w:rsid w:val="00D03B63"/>
    <w:rsid w:val="00D03D07"/>
    <w:rsid w:val="00D04860"/>
    <w:rsid w:val="00D063C7"/>
    <w:rsid w:val="00D06838"/>
    <w:rsid w:val="00D06DAA"/>
    <w:rsid w:val="00D06E62"/>
    <w:rsid w:val="00D06F2D"/>
    <w:rsid w:val="00D078FE"/>
    <w:rsid w:val="00D07F4C"/>
    <w:rsid w:val="00D101D8"/>
    <w:rsid w:val="00D104EA"/>
    <w:rsid w:val="00D1059B"/>
    <w:rsid w:val="00D10D0F"/>
    <w:rsid w:val="00D10FF0"/>
    <w:rsid w:val="00D12C28"/>
    <w:rsid w:val="00D13770"/>
    <w:rsid w:val="00D13AA6"/>
    <w:rsid w:val="00D13F1A"/>
    <w:rsid w:val="00D14229"/>
    <w:rsid w:val="00D144E3"/>
    <w:rsid w:val="00D148C0"/>
    <w:rsid w:val="00D14A06"/>
    <w:rsid w:val="00D14B32"/>
    <w:rsid w:val="00D1571E"/>
    <w:rsid w:val="00D158E9"/>
    <w:rsid w:val="00D15F67"/>
    <w:rsid w:val="00D16961"/>
    <w:rsid w:val="00D16C35"/>
    <w:rsid w:val="00D16F94"/>
    <w:rsid w:val="00D170E4"/>
    <w:rsid w:val="00D17630"/>
    <w:rsid w:val="00D17995"/>
    <w:rsid w:val="00D17A04"/>
    <w:rsid w:val="00D20A0D"/>
    <w:rsid w:val="00D20AAC"/>
    <w:rsid w:val="00D20BCC"/>
    <w:rsid w:val="00D224E6"/>
    <w:rsid w:val="00D22B9C"/>
    <w:rsid w:val="00D22CCC"/>
    <w:rsid w:val="00D23767"/>
    <w:rsid w:val="00D238A8"/>
    <w:rsid w:val="00D23A6C"/>
    <w:rsid w:val="00D23A84"/>
    <w:rsid w:val="00D248C8"/>
    <w:rsid w:val="00D25AE7"/>
    <w:rsid w:val="00D26D17"/>
    <w:rsid w:val="00D30472"/>
    <w:rsid w:val="00D30E8F"/>
    <w:rsid w:val="00D31571"/>
    <w:rsid w:val="00D31708"/>
    <w:rsid w:val="00D32118"/>
    <w:rsid w:val="00D325D9"/>
    <w:rsid w:val="00D331A0"/>
    <w:rsid w:val="00D333AF"/>
    <w:rsid w:val="00D33969"/>
    <w:rsid w:val="00D34293"/>
    <w:rsid w:val="00D34CB7"/>
    <w:rsid w:val="00D34DAE"/>
    <w:rsid w:val="00D35456"/>
    <w:rsid w:val="00D363B3"/>
    <w:rsid w:val="00D378A4"/>
    <w:rsid w:val="00D416AE"/>
    <w:rsid w:val="00D418C2"/>
    <w:rsid w:val="00D42294"/>
    <w:rsid w:val="00D42972"/>
    <w:rsid w:val="00D42AF7"/>
    <w:rsid w:val="00D431E3"/>
    <w:rsid w:val="00D4369D"/>
    <w:rsid w:val="00D4374D"/>
    <w:rsid w:val="00D43B5E"/>
    <w:rsid w:val="00D43C4F"/>
    <w:rsid w:val="00D44275"/>
    <w:rsid w:val="00D446CE"/>
    <w:rsid w:val="00D44791"/>
    <w:rsid w:val="00D44912"/>
    <w:rsid w:val="00D44E42"/>
    <w:rsid w:val="00D45045"/>
    <w:rsid w:val="00D4519E"/>
    <w:rsid w:val="00D4522B"/>
    <w:rsid w:val="00D45392"/>
    <w:rsid w:val="00D45453"/>
    <w:rsid w:val="00D4552A"/>
    <w:rsid w:val="00D46F3F"/>
    <w:rsid w:val="00D50A56"/>
    <w:rsid w:val="00D50BE4"/>
    <w:rsid w:val="00D50EF8"/>
    <w:rsid w:val="00D50F3D"/>
    <w:rsid w:val="00D50F5D"/>
    <w:rsid w:val="00D510FD"/>
    <w:rsid w:val="00D51360"/>
    <w:rsid w:val="00D5163E"/>
    <w:rsid w:val="00D51FF3"/>
    <w:rsid w:val="00D52061"/>
    <w:rsid w:val="00D53A97"/>
    <w:rsid w:val="00D53C5F"/>
    <w:rsid w:val="00D54343"/>
    <w:rsid w:val="00D54434"/>
    <w:rsid w:val="00D54727"/>
    <w:rsid w:val="00D552EA"/>
    <w:rsid w:val="00D55F6B"/>
    <w:rsid w:val="00D560A1"/>
    <w:rsid w:val="00D5623C"/>
    <w:rsid w:val="00D5652A"/>
    <w:rsid w:val="00D57024"/>
    <w:rsid w:val="00D572D2"/>
    <w:rsid w:val="00D57CCB"/>
    <w:rsid w:val="00D604DC"/>
    <w:rsid w:val="00D60B70"/>
    <w:rsid w:val="00D6101B"/>
    <w:rsid w:val="00D610C7"/>
    <w:rsid w:val="00D615A0"/>
    <w:rsid w:val="00D6194F"/>
    <w:rsid w:val="00D61C97"/>
    <w:rsid w:val="00D621E3"/>
    <w:rsid w:val="00D62395"/>
    <w:rsid w:val="00D6277E"/>
    <w:rsid w:val="00D6326D"/>
    <w:rsid w:val="00D63344"/>
    <w:rsid w:val="00D636AE"/>
    <w:rsid w:val="00D63755"/>
    <w:rsid w:val="00D63CA5"/>
    <w:rsid w:val="00D63F4C"/>
    <w:rsid w:val="00D63FC7"/>
    <w:rsid w:val="00D6439F"/>
    <w:rsid w:val="00D64973"/>
    <w:rsid w:val="00D64A88"/>
    <w:rsid w:val="00D64A9B"/>
    <w:rsid w:val="00D6523B"/>
    <w:rsid w:val="00D65676"/>
    <w:rsid w:val="00D6588A"/>
    <w:rsid w:val="00D66A11"/>
    <w:rsid w:val="00D673D8"/>
    <w:rsid w:val="00D67540"/>
    <w:rsid w:val="00D67DE9"/>
    <w:rsid w:val="00D704B4"/>
    <w:rsid w:val="00D70744"/>
    <w:rsid w:val="00D71DAE"/>
    <w:rsid w:val="00D71FA6"/>
    <w:rsid w:val="00D72725"/>
    <w:rsid w:val="00D72DB9"/>
    <w:rsid w:val="00D72DEF"/>
    <w:rsid w:val="00D734AA"/>
    <w:rsid w:val="00D738D6"/>
    <w:rsid w:val="00D73C1C"/>
    <w:rsid w:val="00D73E76"/>
    <w:rsid w:val="00D74332"/>
    <w:rsid w:val="00D747C7"/>
    <w:rsid w:val="00D74970"/>
    <w:rsid w:val="00D751FC"/>
    <w:rsid w:val="00D75371"/>
    <w:rsid w:val="00D755EB"/>
    <w:rsid w:val="00D7586B"/>
    <w:rsid w:val="00D75A34"/>
    <w:rsid w:val="00D75B43"/>
    <w:rsid w:val="00D75FC2"/>
    <w:rsid w:val="00D76979"/>
    <w:rsid w:val="00D771C5"/>
    <w:rsid w:val="00D77CF3"/>
    <w:rsid w:val="00D77D7A"/>
    <w:rsid w:val="00D77E05"/>
    <w:rsid w:val="00D77FE3"/>
    <w:rsid w:val="00D8040C"/>
    <w:rsid w:val="00D80A6D"/>
    <w:rsid w:val="00D812FA"/>
    <w:rsid w:val="00D81950"/>
    <w:rsid w:val="00D81B11"/>
    <w:rsid w:val="00D81CA3"/>
    <w:rsid w:val="00D826E9"/>
    <w:rsid w:val="00D8274D"/>
    <w:rsid w:val="00D83770"/>
    <w:rsid w:val="00D83F5B"/>
    <w:rsid w:val="00D84F76"/>
    <w:rsid w:val="00D85024"/>
    <w:rsid w:val="00D85E70"/>
    <w:rsid w:val="00D861C3"/>
    <w:rsid w:val="00D869A5"/>
    <w:rsid w:val="00D8719D"/>
    <w:rsid w:val="00D876FF"/>
    <w:rsid w:val="00D87E00"/>
    <w:rsid w:val="00D87F3F"/>
    <w:rsid w:val="00D903E7"/>
    <w:rsid w:val="00D90478"/>
    <w:rsid w:val="00D90554"/>
    <w:rsid w:val="00D90890"/>
    <w:rsid w:val="00D91221"/>
    <w:rsid w:val="00D9134D"/>
    <w:rsid w:val="00D91BDF"/>
    <w:rsid w:val="00D91BE4"/>
    <w:rsid w:val="00D91E67"/>
    <w:rsid w:val="00D91E76"/>
    <w:rsid w:val="00D9221E"/>
    <w:rsid w:val="00D924A7"/>
    <w:rsid w:val="00D933AA"/>
    <w:rsid w:val="00D93853"/>
    <w:rsid w:val="00D94654"/>
    <w:rsid w:val="00D95362"/>
    <w:rsid w:val="00D957F9"/>
    <w:rsid w:val="00D95E38"/>
    <w:rsid w:val="00D95E52"/>
    <w:rsid w:val="00D96EB5"/>
    <w:rsid w:val="00D97110"/>
    <w:rsid w:val="00D97118"/>
    <w:rsid w:val="00D97375"/>
    <w:rsid w:val="00D9746A"/>
    <w:rsid w:val="00D97F30"/>
    <w:rsid w:val="00DA05CF"/>
    <w:rsid w:val="00DA0EE1"/>
    <w:rsid w:val="00DA2CFA"/>
    <w:rsid w:val="00DA302C"/>
    <w:rsid w:val="00DA33F8"/>
    <w:rsid w:val="00DA3448"/>
    <w:rsid w:val="00DA39C6"/>
    <w:rsid w:val="00DA4430"/>
    <w:rsid w:val="00DA6FE6"/>
    <w:rsid w:val="00DA7888"/>
    <w:rsid w:val="00DA7A03"/>
    <w:rsid w:val="00DA7E8D"/>
    <w:rsid w:val="00DA7E99"/>
    <w:rsid w:val="00DB0009"/>
    <w:rsid w:val="00DB0455"/>
    <w:rsid w:val="00DB0511"/>
    <w:rsid w:val="00DB1818"/>
    <w:rsid w:val="00DB1DEC"/>
    <w:rsid w:val="00DB22C2"/>
    <w:rsid w:val="00DB2E24"/>
    <w:rsid w:val="00DB3F55"/>
    <w:rsid w:val="00DB4127"/>
    <w:rsid w:val="00DB4275"/>
    <w:rsid w:val="00DB440A"/>
    <w:rsid w:val="00DB4476"/>
    <w:rsid w:val="00DB44B4"/>
    <w:rsid w:val="00DB465A"/>
    <w:rsid w:val="00DB49E1"/>
    <w:rsid w:val="00DB5376"/>
    <w:rsid w:val="00DB57AA"/>
    <w:rsid w:val="00DB61A0"/>
    <w:rsid w:val="00DB6C03"/>
    <w:rsid w:val="00DB6DDB"/>
    <w:rsid w:val="00DB70C2"/>
    <w:rsid w:val="00DB74D5"/>
    <w:rsid w:val="00DB7560"/>
    <w:rsid w:val="00DC00D6"/>
    <w:rsid w:val="00DC08A5"/>
    <w:rsid w:val="00DC0CA5"/>
    <w:rsid w:val="00DC0DE0"/>
    <w:rsid w:val="00DC18CA"/>
    <w:rsid w:val="00DC18D4"/>
    <w:rsid w:val="00DC1BE2"/>
    <w:rsid w:val="00DC1C9F"/>
    <w:rsid w:val="00DC2899"/>
    <w:rsid w:val="00DC2D25"/>
    <w:rsid w:val="00DC309B"/>
    <w:rsid w:val="00DC3351"/>
    <w:rsid w:val="00DC4288"/>
    <w:rsid w:val="00DC4DA2"/>
    <w:rsid w:val="00DC5225"/>
    <w:rsid w:val="00DC5302"/>
    <w:rsid w:val="00DC5488"/>
    <w:rsid w:val="00DC58E0"/>
    <w:rsid w:val="00DC7F8D"/>
    <w:rsid w:val="00DD0E94"/>
    <w:rsid w:val="00DD0F37"/>
    <w:rsid w:val="00DD1CCC"/>
    <w:rsid w:val="00DD1EB6"/>
    <w:rsid w:val="00DD2828"/>
    <w:rsid w:val="00DD286B"/>
    <w:rsid w:val="00DD2BA3"/>
    <w:rsid w:val="00DD3EA4"/>
    <w:rsid w:val="00DD4A6C"/>
    <w:rsid w:val="00DD5311"/>
    <w:rsid w:val="00DD5B63"/>
    <w:rsid w:val="00DD6356"/>
    <w:rsid w:val="00DD65B8"/>
    <w:rsid w:val="00DD6A4E"/>
    <w:rsid w:val="00DD71DE"/>
    <w:rsid w:val="00DD7406"/>
    <w:rsid w:val="00DE0757"/>
    <w:rsid w:val="00DE0AC0"/>
    <w:rsid w:val="00DE1B03"/>
    <w:rsid w:val="00DE2153"/>
    <w:rsid w:val="00DE2512"/>
    <w:rsid w:val="00DE2872"/>
    <w:rsid w:val="00DE3181"/>
    <w:rsid w:val="00DE37EA"/>
    <w:rsid w:val="00DE3935"/>
    <w:rsid w:val="00DE3A2E"/>
    <w:rsid w:val="00DE3D23"/>
    <w:rsid w:val="00DE4E1D"/>
    <w:rsid w:val="00DE4F87"/>
    <w:rsid w:val="00DE501F"/>
    <w:rsid w:val="00DE515E"/>
    <w:rsid w:val="00DE523B"/>
    <w:rsid w:val="00DE6931"/>
    <w:rsid w:val="00DE78F8"/>
    <w:rsid w:val="00DF007E"/>
    <w:rsid w:val="00DF00F6"/>
    <w:rsid w:val="00DF0AD6"/>
    <w:rsid w:val="00DF0B95"/>
    <w:rsid w:val="00DF1D4D"/>
    <w:rsid w:val="00DF23B5"/>
    <w:rsid w:val="00DF255B"/>
    <w:rsid w:val="00DF29C2"/>
    <w:rsid w:val="00DF3D5C"/>
    <w:rsid w:val="00DF4601"/>
    <w:rsid w:val="00DF507E"/>
    <w:rsid w:val="00DF5101"/>
    <w:rsid w:val="00DF5185"/>
    <w:rsid w:val="00DF5215"/>
    <w:rsid w:val="00DF62CD"/>
    <w:rsid w:val="00DF687F"/>
    <w:rsid w:val="00DF6A12"/>
    <w:rsid w:val="00DF7187"/>
    <w:rsid w:val="00DF7194"/>
    <w:rsid w:val="00DF7347"/>
    <w:rsid w:val="00DF7599"/>
    <w:rsid w:val="00DF7676"/>
    <w:rsid w:val="00DF7CA0"/>
    <w:rsid w:val="00E0046B"/>
    <w:rsid w:val="00E00A68"/>
    <w:rsid w:val="00E02024"/>
    <w:rsid w:val="00E023A9"/>
    <w:rsid w:val="00E02E23"/>
    <w:rsid w:val="00E03645"/>
    <w:rsid w:val="00E03806"/>
    <w:rsid w:val="00E03C96"/>
    <w:rsid w:val="00E03F2E"/>
    <w:rsid w:val="00E04223"/>
    <w:rsid w:val="00E04266"/>
    <w:rsid w:val="00E049C7"/>
    <w:rsid w:val="00E05741"/>
    <w:rsid w:val="00E0652F"/>
    <w:rsid w:val="00E07713"/>
    <w:rsid w:val="00E1002A"/>
    <w:rsid w:val="00E1032B"/>
    <w:rsid w:val="00E105CA"/>
    <w:rsid w:val="00E10D9A"/>
    <w:rsid w:val="00E12BAC"/>
    <w:rsid w:val="00E12C79"/>
    <w:rsid w:val="00E1368C"/>
    <w:rsid w:val="00E136A7"/>
    <w:rsid w:val="00E13C17"/>
    <w:rsid w:val="00E13FD9"/>
    <w:rsid w:val="00E13FDC"/>
    <w:rsid w:val="00E1408F"/>
    <w:rsid w:val="00E14901"/>
    <w:rsid w:val="00E14D26"/>
    <w:rsid w:val="00E157CE"/>
    <w:rsid w:val="00E157FF"/>
    <w:rsid w:val="00E1596B"/>
    <w:rsid w:val="00E16948"/>
    <w:rsid w:val="00E16C1C"/>
    <w:rsid w:val="00E178A5"/>
    <w:rsid w:val="00E200B9"/>
    <w:rsid w:val="00E20B62"/>
    <w:rsid w:val="00E20D0B"/>
    <w:rsid w:val="00E20F0F"/>
    <w:rsid w:val="00E2142D"/>
    <w:rsid w:val="00E21BF1"/>
    <w:rsid w:val="00E21C51"/>
    <w:rsid w:val="00E21F72"/>
    <w:rsid w:val="00E220FA"/>
    <w:rsid w:val="00E2264B"/>
    <w:rsid w:val="00E2265D"/>
    <w:rsid w:val="00E2371C"/>
    <w:rsid w:val="00E23BDE"/>
    <w:rsid w:val="00E243DF"/>
    <w:rsid w:val="00E24537"/>
    <w:rsid w:val="00E24659"/>
    <w:rsid w:val="00E24AD8"/>
    <w:rsid w:val="00E25685"/>
    <w:rsid w:val="00E26145"/>
    <w:rsid w:val="00E26479"/>
    <w:rsid w:val="00E26825"/>
    <w:rsid w:val="00E26A45"/>
    <w:rsid w:val="00E27E8A"/>
    <w:rsid w:val="00E3004A"/>
    <w:rsid w:val="00E30D12"/>
    <w:rsid w:val="00E31FB1"/>
    <w:rsid w:val="00E3215D"/>
    <w:rsid w:val="00E321BF"/>
    <w:rsid w:val="00E32560"/>
    <w:rsid w:val="00E33848"/>
    <w:rsid w:val="00E33B89"/>
    <w:rsid w:val="00E34394"/>
    <w:rsid w:val="00E3463F"/>
    <w:rsid w:val="00E347C2"/>
    <w:rsid w:val="00E34C3C"/>
    <w:rsid w:val="00E350F5"/>
    <w:rsid w:val="00E35715"/>
    <w:rsid w:val="00E35BF0"/>
    <w:rsid w:val="00E36415"/>
    <w:rsid w:val="00E364EC"/>
    <w:rsid w:val="00E36B1E"/>
    <w:rsid w:val="00E3726B"/>
    <w:rsid w:val="00E3739A"/>
    <w:rsid w:val="00E37465"/>
    <w:rsid w:val="00E37CA2"/>
    <w:rsid w:val="00E408A1"/>
    <w:rsid w:val="00E40CC5"/>
    <w:rsid w:val="00E40FF1"/>
    <w:rsid w:val="00E41FB1"/>
    <w:rsid w:val="00E423B7"/>
    <w:rsid w:val="00E423CC"/>
    <w:rsid w:val="00E42757"/>
    <w:rsid w:val="00E42780"/>
    <w:rsid w:val="00E42897"/>
    <w:rsid w:val="00E4289E"/>
    <w:rsid w:val="00E42B11"/>
    <w:rsid w:val="00E42FD0"/>
    <w:rsid w:val="00E43A94"/>
    <w:rsid w:val="00E4474F"/>
    <w:rsid w:val="00E449D8"/>
    <w:rsid w:val="00E4544B"/>
    <w:rsid w:val="00E45F8B"/>
    <w:rsid w:val="00E46A31"/>
    <w:rsid w:val="00E473B1"/>
    <w:rsid w:val="00E47D30"/>
    <w:rsid w:val="00E47D41"/>
    <w:rsid w:val="00E47EFA"/>
    <w:rsid w:val="00E47F4C"/>
    <w:rsid w:val="00E47FB3"/>
    <w:rsid w:val="00E50A53"/>
    <w:rsid w:val="00E512EB"/>
    <w:rsid w:val="00E51BC2"/>
    <w:rsid w:val="00E51DFE"/>
    <w:rsid w:val="00E52694"/>
    <w:rsid w:val="00E526E1"/>
    <w:rsid w:val="00E53C08"/>
    <w:rsid w:val="00E53E88"/>
    <w:rsid w:val="00E5419D"/>
    <w:rsid w:val="00E54211"/>
    <w:rsid w:val="00E5429C"/>
    <w:rsid w:val="00E55617"/>
    <w:rsid w:val="00E55BD8"/>
    <w:rsid w:val="00E563AF"/>
    <w:rsid w:val="00E5716C"/>
    <w:rsid w:val="00E57560"/>
    <w:rsid w:val="00E57634"/>
    <w:rsid w:val="00E57BAA"/>
    <w:rsid w:val="00E61B3A"/>
    <w:rsid w:val="00E61B9F"/>
    <w:rsid w:val="00E62083"/>
    <w:rsid w:val="00E625FB"/>
    <w:rsid w:val="00E62B67"/>
    <w:rsid w:val="00E63428"/>
    <w:rsid w:val="00E6367A"/>
    <w:rsid w:val="00E63826"/>
    <w:rsid w:val="00E65422"/>
    <w:rsid w:val="00E6694B"/>
    <w:rsid w:val="00E66C9B"/>
    <w:rsid w:val="00E66E3E"/>
    <w:rsid w:val="00E67472"/>
    <w:rsid w:val="00E67785"/>
    <w:rsid w:val="00E67D19"/>
    <w:rsid w:val="00E67F99"/>
    <w:rsid w:val="00E7069E"/>
    <w:rsid w:val="00E708B1"/>
    <w:rsid w:val="00E708F8"/>
    <w:rsid w:val="00E70A36"/>
    <w:rsid w:val="00E70BB3"/>
    <w:rsid w:val="00E71A5E"/>
    <w:rsid w:val="00E73103"/>
    <w:rsid w:val="00E73339"/>
    <w:rsid w:val="00E73710"/>
    <w:rsid w:val="00E74630"/>
    <w:rsid w:val="00E747C3"/>
    <w:rsid w:val="00E74EAD"/>
    <w:rsid w:val="00E74FF4"/>
    <w:rsid w:val="00E75270"/>
    <w:rsid w:val="00E75453"/>
    <w:rsid w:val="00E75E6C"/>
    <w:rsid w:val="00E75E9C"/>
    <w:rsid w:val="00E761D1"/>
    <w:rsid w:val="00E766CE"/>
    <w:rsid w:val="00E76B54"/>
    <w:rsid w:val="00E77018"/>
    <w:rsid w:val="00E77183"/>
    <w:rsid w:val="00E77645"/>
    <w:rsid w:val="00E8037A"/>
    <w:rsid w:val="00E81789"/>
    <w:rsid w:val="00E829ED"/>
    <w:rsid w:val="00E84012"/>
    <w:rsid w:val="00E8402E"/>
    <w:rsid w:val="00E8415B"/>
    <w:rsid w:val="00E84568"/>
    <w:rsid w:val="00E84B30"/>
    <w:rsid w:val="00E85997"/>
    <w:rsid w:val="00E85B22"/>
    <w:rsid w:val="00E85D99"/>
    <w:rsid w:val="00E85DDE"/>
    <w:rsid w:val="00E86093"/>
    <w:rsid w:val="00E86258"/>
    <w:rsid w:val="00E8658E"/>
    <w:rsid w:val="00E8795F"/>
    <w:rsid w:val="00E87D22"/>
    <w:rsid w:val="00E87DDC"/>
    <w:rsid w:val="00E90268"/>
    <w:rsid w:val="00E90898"/>
    <w:rsid w:val="00E914F9"/>
    <w:rsid w:val="00E9174F"/>
    <w:rsid w:val="00E917C5"/>
    <w:rsid w:val="00E91DD7"/>
    <w:rsid w:val="00E92592"/>
    <w:rsid w:val="00E92F8D"/>
    <w:rsid w:val="00E940CC"/>
    <w:rsid w:val="00E94B77"/>
    <w:rsid w:val="00E94B90"/>
    <w:rsid w:val="00E94F90"/>
    <w:rsid w:val="00E957DD"/>
    <w:rsid w:val="00E95F9D"/>
    <w:rsid w:val="00E962B3"/>
    <w:rsid w:val="00E96843"/>
    <w:rsid w:val="00E96F32"/>
    <w:rsid w:val="00E9777B"/>
    <w:rsid w:val="00E97D2C"/>
    <w:rsid w:val="00EA1605"/>
    <w:rsid w:val="00EA1E5A"/>
    <w:rsid w:val="00EA3918"/>
    <w:rsid w:val="00EA50EB"/>
    <w:rsid w:val="00EA5D83"/>
    <w:rsid w:val="00EA5FF4"/>
    <w:rsid w:val="00EA6313"/>
    <w:rsid w:val="00EA66AB"/>
    <w:rsid w:val="00EA74B5"/>
    <w:rsid w:val="00EA774A"/>
    <w:rsid w:val="00EA7C8C"/>
    <w:rsid w:val="00EB00BF"/>
    <w:rsid w:val="00EB03F1"/>
    <w:rsid w:val="00EB0594"/>
    <w:rsid w:val="00EB08B7"/>
    <w:rsid w:val="00EB0CA1"/>
    <w:rsid w:val="00EB196E"/>
    <w:rsid w:val="00EB2329"/>
    <w:rsid w:val="00EB2CCE"/>
    <w:rsid w:val="00EB3D99"/>
    <w:rsid w:val="00EB42DE"/>
    <w:rsid w:val="00EB4A41"/>
    <w:rsid w:val="00EB4FD4"/>
    <w:rsid w:val="00EB6C27"/>
    <w:rsid w:val="00EC07CF"/>
    <w:rsid w:val="00EC0F3F"/>
    <w:rsid w:val="00EC1592"/>
    <w:rsid w:val="00EC181F"/>
    <w:rsid w:val="00EC1954"/>
    <w:rsid w:val="00EC1B11"/>
    <w:rsid w:val="00EC2458"/>
    <w:rsid w:val="00EC2DF6"/>
    <w:rsid w:val="00EC30B3"/>
    <w:rsid w:val="00EC366D"/>
    <w:rsid w:val="00EC4A25"/>
    <w:rsid w:val="00EC659D"/>
    <w:rsid w:val="00EC68B9"/>
    <w:rsid w:val="00EC6BE5"/>
    <w:rsid w:val="00EC6C0C"/>
    <w:rsid w:val="00EC6CFC"/>
    <w:rsid w:val="00EC7352"/>
    <w:rsid w:val="00EC76B8"/>
    <w:rsid w:val="00EC7A8F"/>
    <w:rsid w:val="00ED0CA0"/>
    <w:rsid w:val="00ED1EED"/>
    <w:rsid w:val="00ED283F"/>
    <w:rsid w:val="00ED2EED"/>
    <w:rsid w:val="00ED332B"/>
    <w:rsid w:val="00ED33F5"/>
    <w:rsid w:val="00ED3558"/>
    <w:rsid w:val="00ED3BB4"/>
    <w:rsid w:val="00ED3E35"/>
    <w:rsid w:val="00ED4639"/>
    <w:rsid w:val="00ED507A"/>
    <w:rsid w:val="00ED563B"/>
    <w:rsid w:val="00ED5F0A"/>
    <w:rsid w:val="00ED6048"/>
    <w:rsid w:val="00ED6409"/>
    <w:rsid w:val="00ED6443"/>
    <w:rsid w:val="00ED66D9"/>
    <w:rsid w:val="00ED698C"/>
    <w:rsid w:val="00ED69CC"/>
    <w:rsid w:val="00ED6EA4"/>
    <w:rsid w:val="00ED7108"/>
    <w:rsid w:val="00ED7179"/>
    <w:rsid w:val="00ED7288"/>
    <w:rsid w:val="00ED778E"/>
    <w:rsid w:val="00ED7835"/>
    <w:rsid w:val="00ED7CA4"/>
    <w:rsid w:val="00EE0F44"/>
    <w:rsid w:val="00EE1703"/>
    <w:rsid w:val="00EE22E4"/>
    <w:rsid w:val="00EE264F"/>
    <w:rsid w:val="00EE28C4"/>
    <w:rsid w:val="00EE35E7"/>
    <w:rsid w:val="00EE37F7"/>
    <w:rsid w:val="00EE39AA"/>
    <w:rsid w:val="00EE3BA2"/>
    <w:rsid w:val="00EE3CF6"/>
    <w:rsid w:val="00EE4078"/>
    <w:rsid w:val="00EE427F"/>
    <w:rsid w:val="00EE5843"/>
    <w:rsid w:val="00EE635B"/>
    <w:rsid w:val="00EE7043"/>
    <w:rsid w:val="00EF04F7"/>
    <w:rsid w:val="00EF07AE"/>
    <w:rsid w:val="00EF0A15"/>
    <w:rsid w:val="00EF0E6A"/>
    <w:rsid w:val="00EF13CA"/>
    <w:rsid w:val="00EF2402"/>
    <w:rsid w:val="00EF27EF"/>
    <w:rsid w:val="00EF3222"/>
    <w:rsid w:val="00EF3228"/>
    <w:rsid w:val="00EF3739"/>
    <w:rsid w:val="00EF3884"/>
    <w:rsid w:val="00EF39B1"/>
    <w:rsid w:val="00EF3E33"/>
    <w:rsid w:val="00EF449C"/>
    <w:rsid w:val="00EF473A"/>
    <w:rsid w:val="00EF4B2A"/>
    <w:rsid w:val="00EF4F5B"/>
    <w:rsid w:val="00EF51B3"/>
    <w:rsid w:val="00EF552E"/>
    <w:rsid w:val="00EF5D3B"/>
    <w:rsid w:val="00EF5FC5"/>
    <w:rsid w:val="00EF63B8"/>
    <w:rsid w:val="00EF6FEA"/>
    <w:rsid w:val="00F00871"/>
    <w:rsid w:val="00F025A2"/>
    <w:rsid w:val="00F02B83"/>
    <w:rsid w:val="00F033B7"/>
    <w:rsid w:val="00F03760"/>
    <w:rsid w:val="00F038C6"/>
    <w:rsid w:val="00F03D6F"/>
    <w:rsid w:val="00F0404D"/>
    <w:rsid w:val="00F0434F"/>
    <w:rsid w:val="00F046AE"/>
    <w:rsid w:val="00F047FB"/>
    <w:rsid w:val="00F05276"/>
    <w:rsid w:val="00F052AF"/>
    <w:rsid w:val="00F054A7"/>
    <w:rsid w:val="00F05AC3"/>
    <w:rsid w:val="00F06552"/>
    <w:rsid w:val="00F06EF4"/>
    <w:rsid w:val="00F10B80"/>
    <w:rsid w:val="00F11394"/>
    <w:rsid w:val="00F11B44"/>
    <w:rsid w:val="00F12308"/>
    <w:rsid w:val="00F12BD8"/>
    <w:rsid w:val="00F12CC9"/>
    <w:rsid w:val="00F13500"/>
    <w:rsid w:val="00F142E6"/>
    <w:rsid w:val="00F16DB9"/>
    <w:rsid w:val="00F17339"/>
    <w:rsid w:val="00F17676"/>
    <w:rsid w:val="00F17B16"/>
    <w:rsid w:val="00F20318"/>
    <w:rsid w:val="00F20433"/>
    <w:rsid w:val="00F20602"/>
    <w:rsid w:val="00F20659"/>
    <w:rsid w:val="00F20882"/>
    <w:rsid w:val="00F21D0D"/>
    <w:rsid w:val="00F2220E"/>
    <w:rsid w:val="00F22CDB"/>
    <w:rsid w:val="00F22D4D"/>
    <w:rsid w:val="00F22EC7"/>
    <w:rsid w:val="00F23247"/>
    <w:rsid w:val="00F2419D"/>
    <w:rsid w:val="00F2432B"/>
    <w:rsid w:val="00F24B5A"/>
    <w:rsid w:val="00F24EB6"/>
    <w:rsid w:val="00F250E5"/>
    <w:rsid w:val="00F25CCD"/>
    <w:rsid w:val="00F26032"/>
    <w:rsid w:val="00F261E1"/>
    <w:rsid w:val="00F26388"/>
    <w:rsid w:val="00F26535"/>
    <w:rsid w:val="00F26F85"/>
    <w:rsid w:val="00F27198"/>
    <w:rsid w:val="00F27DA1"/>
    <w:rsid w:val="00F27FDB"/>
    <w:rsid w:val="00F304E6"/>
    <w:rsid w:val="00F30C3D"/>
    <w:rsid w:val="00F30EBE"/>
    <w:rsid w:val="00F30EE3"/>
    <w:rsid w:val="00F31345"/>
    <w:rsid w:val="00F319D1"/>
    <w:rsid w:val="00F31A3E"/>
    <w:rsid w:val="00F32156"/>
    <w:rsid w:val="00F321AE"/>
    <w:rsid w:val="00F32436"/>
    <w:rsid w:val="00F32C31"/>
    <w:rsid w:val="00F32F9A"/>
    <w:rsid w:val="00F331C4"/>
    <w:rsid w:val="00F33337"/>
    <w:rsid w:val="00F34094"/>
    <w:rsid w:val="00F34662"/>
    <w:rsid w:val="00F355ED"/>
    <w:rsid w:val="00F357DB"/>
    <w:rsid w:val="00F35A9B"/>
    <w:rsid w:val="00F35C8C"/>
    <w:rsid w:val="00F35D61"/>
    <w:rsid w:val="00F35EFC"/>
    <w:rsid w:val="00F36010"/>
    <w:rsid w:val="00F36136"/>
    <w:rsid w:val="00F370D3"/>
    <w:rsid w:val="00F372EB"/>
    <w:rsid w:val="00F37857"/>
    <w:rsid w:val="00F37D08"/>
    <w:rsid w:val="00F4149B"/>
    <w:rsid w:val="00F422B3"/>
    <w:rsid w:val="00F42333"/>
    <w:rsid w:val="00F430DF"/>
    <w:rsid w:val="00F43309"/>
    <w:rsid w:val="00F4345D"/>
    <w:rsid w:val="00F43482"/>
    <w:rsid w:val="00F43AF3"/>
    <w:rsid w:val="00F44713"/>
    <w:rsid w:val="00F4486C"/>
    <w:rsid w:val="00F44B25"/>
    <w:rsid w:val="00F44DDB"/>
    <w:rsid w:val="00F44E9D"/>
    <w:rsid w:val="00F45304"/>
    <w:rsid w:val="00F469F8"/>
    <w:rsid w:val="00F46BFD"/>
    <w:rsid w:val="00F474CA"/>
    <w:rsid w:val="00F47C83"/>
    <w:rsid w:val="00F47D09"/>
    <w:rsid w:val="00F47D33"/>
    <w:rsid w:val="00F47DD3"/>
    <w:rsid w:val="00F505D3"/>
    <w:rsid w:val="00F50F42"/>
    <w:rsid w:val="00F50FD2"/>
    <w:rsid w:val="00F51559"/>
    <w:rsid w:val="00F52B44"/>
    <w:rsid w:val="00F531B7"/>
    <w:rsid w:val="00F5341F"/>
    <w:rsid w:val="00F539E0"/>
    <w:rsid w:val="00F53B15"/>
    <w:rsid w:val="00F5482A"/>
    <w:rsid w:val="00F54CC5"/>
    <w:rsid w:val="00F54D5F"/>
    <w:rsid w:val="00F55270"/>
    <w:rsid w:val="00F55E4A"/>
    <w:rsid w:val="00F56471"/>
    <w:rsid w:val="00F568B3"/>
    <w:rsid w:val="00F601FE"/>
    <w:rsid w:val="00F6076B"/>
    <w:rsid w:val="00F60944"/>
    <w:rsid w:val="00F6095F"/>
    <w:rsid w:val="00F60E8B"/>
    <w:rsid w:val="00F60EC8"/>
    <w:rsid w:val="00F60F85"/>
    <w:rsid w:val="00F610D5"/>
    <w:rsid w:val="00F61C3E"/>
    <w:rsid w:val="00F61D5F"/>
    <w:rsid w:val="00F61EA7"/>
    <w:rsid w:val="00F6230F"/>
    <w:rsid w:val="00F624D0"/>
    <w:rsid w:val="00F62C33"/>
    <w:rsid w:val="00F630BE"/>
    <w:rsid w:val="00F63B32"/>
    <w:rsid w:val="00F63CA2"/>
    <w:rsid w:val="00F653B8"/>
    <w:rsid w:val="00F65558"/>
    <w:rsid w:val="00F660E4"/>
    <w:rsid w:val="00F6707D"/>
    <w:rsid w:val="00F672D9"/>
    <w:rsid w:val="00F67854"/>
    <w:rsid w:val="00F67F04"/>
    <w:rsid w:val="00F70286"/>
    <w:rsid w:val="00F7030E"/>
    <w:rsid w:val="00F704DC"/>
    <w:rsid w:val="00F708B5"/>
    <w:rsid w:val="00F70939"/>
    <w:rsid w:val="00F7159A"/>
    <w:rsid w:val="00F71E68"/>
    <w:rsid w:val="00F72E8B"/>
    <w:rsid w:val="00F72EF3"/>
    <w:rsid w:val="00F73611"/>
    <w:rsid w:val="00F73636"/>
    <w:rsid w:val="00F740C1"/>
    <w:rsid w:val="00F74F24"/>
    <w:rsid w:val="00F75588"/>
    <w:rsid w:val="00F75ADB"/>
    <w:rsid w:val="00F75B75"/>
    <w:rsid w:val="00F75D12"/>
    <w:rsid w:val="00F75F53"/>
    <w:rsid w:val="00F76134"/>
    <w:rsid w:val="00F76A41"/>
    <w:rsid w:val="00F76C5E"/>
    <w:rsid w:val="00F76F52"/>
    <w:rsid w:val="00F77078"/>
    <w:rsid w:val="00F7731F"/>
    <w:rsid w:val="00F80AD5"/>
    <w:rsid w:val="00F82029"/>
    <w:rsid w:val="00F831E0"/>
    <w:rsid w:val="00F834ED"/>
    <w:rsid w:val="00F83920"/>
    <w:rsid w:val="00F83BE3"/>
    <w:rsid w:val="00F842B4"/>
    <w:rsid w:val="00F847DB"/>
    <w:rsid w:val="00F84CBE"/>
    <w:rsid w:val="00F854BC"/>
    <w:rsid w:val="00F85650"/>
    <w:rsid w:val="00F859E4"/>
    <w:rsid w:val="00F85D9B"/>
    <w:rsid w:val="00F8614E"/>
    <w:rsid w:val="00F868D0"/>
    <w:rsid w:val="00F868D9"/>
    <w:rsid w:val="00F86FAE"/>
    <w:rsid w:val="00F876AF"/>
    <w:rsid w:val="00F87B08"/>
    <w:rsid w:val="00F87C5A"/>
    <w:rsid w:val="00F9012A"/>
    <w:rsid w:val="00F9047A"/>
    <w:rsid w:val="00F90740"/>
    <w:rsid w:val="00F90DED"/>
    <w:rsid w:val="00F91516"/>
    <w:rsid w:val="00F919A4"/>
    <w:rsid w:val="00F92295"/>
    <w:rsid w:val="00F92414"/>
    <w:rsid w:val="00F92702"/>
    <w:rsid w:val="00F92B32"/>
    <w:rsid w:val="00F92C51"/>
    <w:rsid w:val="00F9341B"/>
    <w:rsid w:val="00F934E0"/>
    <w:rsid w:val="00F9387A"/>
    <w:rsid w:val="00F94998"/>
    <w:rsid w:val="00F94C74"/>
    <w:rsid w:val="00F94E83"/>
    <w:rsid w:val="00F956C7"/>
    <w:rsid w:val="00F95DAE"/>
    <w:rsid w:val="00F960E0"/>
    <w:rsid w:val="00F9702D"/>
    <w:rsid w:val="00F9790B"/>
    <w:rsid w:val="00F97A08"/>
    <w:rsid w:val="00FA1266"/>
    <w:rsid w:val="00FA21F4"/>
    <w:rsid w:val="00FA2891"/>
    <w:rsid w:val="00FA3BE5"/>
    <w:rsid w:val="00FA3F5C"/>
    <w:rsid w:val="00FA4623"/>
    <w:rsid w:val="00FA4C91"/>
    <w:rsid w:val="00FA5D19"/>
    <w:rsid w:val="00FA6A7D"/>
    <w:rsid w:val="00FA770C"/>
    <w:rsid w:val="00FA7B7D"/>
    <w:rsid w:val="00FA7C73"/>
    <w:rsid w:val="00FA7EB5"/>
    <w:rsid w:val="00FB07A4"/>
    <w:rsid w:val="00FB085E"/>
    <w:rsid w:val="00FB0E47"/>
    <w:rsid w:val="00FB1D68"/>
    <w:rsid w:val="00FB203E"/>
    <w:rsid w:val="00FB2C5F"/>
    <w:rsid w:val="00FB2D75"/>
    <w:rsid w:val="00FB343E"/>
    <w:rsid w:val="00FB5425"/>
    <w:rsid w:val="00FB6A38"/>
    <w:rsid w:val="00FB71AA"/>
    <w:rsid w:val="00FB7593"/>
    <w:rsid w:val="00FB76A3"/>
    <w:rsid w:val="00FB7789"/>
    <w:rsid w:val="00FB7850"/>
    <w:rsid w:val="00FB792B"/>
    <w:rsid w:val="00FC02AF"/>
    <w:rsid w:val="00FC0A02"/>
    <w:rsid w:val="00FC0A56"/>
    <w:rsid w:val="00FC1012"/>
    <w:rsid w:val="00FC1192"/>
    <w:rsid w:val="00FC14FF"/>
    <w:rsid w:val="00FC171D"/>
    <w:rsid w:val="00FC2066"/>
    <w:rsid w:val="00FC24E2"/>
    <w:rsid w:val="00FC2ABD"/>
    <w:rsid w:val="00FC2DE9"/>
    <w:rsid w:val="00FC362B"/>
    <w:rsid w:val="00FC3C82"/>
    <w:rsid w:val="00FC3F04"/>
    <w:rsid w:val="00FC3F84"/>
    <w:rsid w:val="00FC4043"/>
    <w:rsid w:val="00FC5289"/>
    <w:rsid w:val="00FC616F"/>
    <w:rsid w:val="00FC6991"/>
    <w:rsid w:val="00FC7783"/>
    <w:rsid w:val="00FC7AAD"/>
    <w:rsid w:val="00FC7B88"/>
    <w:rsid w:val="00FC7FAF"/>
    <w:rsid w:val="00FD003A"/>
    <w:rsid w:val="00FD0200"/>
    <w:rsid w:val="00FD0B6D"/>
    <w:rsid w:val="00FD1324"/>
    <w:rsid w:val="00FD1603"/>
    <w:rsid w:val="00FD2170"/>
    <w:rsid w:val="00FD2265"/>
    <w:rsid w:val="00FD23DF"/>
    <w:rsid w:val="00FD2411"/>
    <w:rsid w:val="00FD24C8"/>
    <w:rsid w:val="00FD3A1A"/>
    <w:rsid w:val="00FD4352"/>
    <w:rsid w:val="00FD4A41"/>
    <w:rsid w:val="00FD5118"/>
    <w:rsid w:val="00FD5B88"/>
    <w:rsid w:val="00FD61F6"/>
    <w:rsid w:val="00FD6BB6"/>
    <w:rsid w:val="00FD7D5D"/>
    <w:rsid w:val="00FE050C"/>
    <w:rsid w:val="00FE0F84"/>
    <w:rsid w:val="00FE10E8"/>
    <w:rsid w:val="00FE1160"/>
    <w:rsid w:val="00FE1FEF"/>
    <w:rsid w:val="00FE200B"/>
    <w:rsid w:val="00FE2540"/>
    <w:rsid w:val="00FE2687"/>
    <w:rsid w:val="00FE270C"/>
    <w:rsid w:val="00FE2AB2"/>
    <w:rsid w:val="00FE2D64"/>
    <w:rsid w:val="00FE2EAF"/>
    <w:rsid w:val="00FE4119"/>
    <w:rsid w:val="00FE4791"/>
    <w:rsid w:val="00FE4CEA"/>
    <w:rsid w:val="00FE4EAE"/>
    <w:rsid w:val="00FE53BF"/>
    <w:rsid w:val="00FE565B"/>
    <w:rsid w:val="00FE59A5"/>
    <w:rsid w:val="00FE5C33"/>
    <w:rsid w:val="00FE5CA4"/>
    <w:rsid w:val="00FE5D98"/>
    <w:rsid w:val="00FE5DD5"/>
    <w:rsid w:val="00FE5E5B"/>
    <w:rsid w:val="00FE63EA"/>
    <w:rsid w:val="00FE749E"/>
    <w:rsid w:val="00FE7647"/>
    <w:rsid w:val="00FE7F09"/>
    <w:rsid w:val="00FF0123"/>
    <w:rsid w:val="00FF0319"/>
    <w:rsid w:val="00FF04CD"/>
    <w:rsid w:val="00FF0817"/>
    <w:rsid w:val="00FF0C8F"/>
    <w:rsid w:val="00FF0E39"/>
    <w:rsid w:val="00FF1CD1"/>
    <w:rsid w:val="00FF1E11"/>
    <w:rsid w:val="00FF31D8"/>
    <w:rsid w:val="00FF33D2"/>
    <w:rsid w:val="00FF3C92"/>
    <w:rsid w:val="00FF4747"/>
    <w:rsid w:val="00FF53F5"/>
    <w:rsid w:val="00FF6500"/>
    <w:rsid w:val="00FF66F7"/>
    <w:rsid w:val="00FF6BCC"/>
    <w:rsid w:val="00FF7188"/>
    <w:rsid w:val="00FF7776"/>
    <w:rsid w:val="00FF78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264A0F6"/>
  <w15:chartTrackingRefBased/>
  <w15:docId w15:val="{4D579783-9F39-4C65-B0C0-9020BF87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iPriority="35"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Document Map" w:uiPriority="99"/>
    <w:lsdException w:name="Normal (Web)" w:uiPriority="99"/>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4FBC"/>
    <w:pPr>
      <w:spacing w:after="180"/>
    </w:pPr>
  </w:style>
  <w:style w:type="paragraph" w:styleId="Heading1">
    <w:name w:val="heading 1"/>
    <w:next w:val="Normal"/>
    <w:link w:val="Heading1Char"/>
    <w:uiPriority w:val="9"/>
    <w:qFormat/>
    <w:rsid w:val="00575F71"/>
    <w:pPr>
      <w:keepNext/>
      <w:keepLines/>
      <w:pageBreakBefore/>
      <w:numPr>
        <w:numId w:val="1"/>
      </w:numPr>
      <w:pBdr>
        <w:top w:val="single" w:sz="12" w:space="3" w:color="auto"/>
      </w:pBdr>
      <w:spacing w:before="240" w:after="180"/>
      <w:outlineLvl w:val="0"/>
    </w:pPr>
    <w:rPr>
      <w:rFonts w:ascii="Arial" w:hAnsi="Arial"/>
      <w:sz w:val="36"/>
    </w:rPr>
  </w:style>
  <w:style w:type="paragraph" w:styleId="Heading2">
    <w:name w:val="heading 2"/>
    <w:basedOn w:val="Heading1"/>
    <w:next w:val="Normal"/>
    <w:link w:val="Heading2Char"/>
    <w:uiPriority w:val="9"/>
    <w:qFormat/>
    <w:rsid w:val="00904FD4"/>
    <w:pPr>
      <w:pageBreakBefore w:val="0"/>
      <w:numPr>
        <w:ilvl w:val="1"/>
      </w:numPr>
      <w:pBdr>
        <w:top w:val="none" w:sz="0" w:space="0" w:color="auto"/>
      </w:pBdr>
      <w:spacing w:before="180"/>
      <w:ind w:left="720"/>
      <w:outlineLvl w:val="1"/>
    </w:pPr>
    <w:rPr>
      <w:sz w:val="32"/>
    </w:rPr>
  </w:style>
  <w:style w:type="paragraph" w:styleId="Heading3">
    <w:name w:val="heading 3"/>
    <w:basedOn w:val="Normal"/>
    <w:next w:val="Normal"/>
    <w:link w:val="Heading3Char"/>
    <w:uiPriority w:val="9"/>
    <w:qFormat/>
    <w:rsid w:val="006F5831"/>
    <w:pPr>
      <w:keepNext/>
      <w:keepLines/>
      <w:numPr>
        <w:ilvl w:val="2"/>
        <w:numId w:val="1"/>
      </w:numPr>
      <w:spacing w:before="120"/>
      <w:outlineLvl w:val="2"/>
    </w:pPr>
    <w:rPr>
      <w:rFonts w:ascii="Arial" w:hAnsi="Arial"/>
      <w:sz w:val="28"/>
    </w:rPr>
  </w:style>
  <w:style w:type="paragraph" w:styleId="Heading4">
    <w:name w:val="heading 4"/>
    <w:basedOn w:val="Heading3"/>
    <w:next w:val="Normal"/>
    <w:link w:val="Heading4Char"/>
    <w:qFormat/>
    <w:rsid w:val="001913D5"/>
    <w:pPr>
      <w:numPr>
        <w:ilvl w:val="3"/>
      </w:numPr>
      <w:outlineLvl w:val="3"/>
    </w:pPr>
    <w:rPr>
      <w:sz w:val="24"/>
    </w:rPr>
  </w:style>
  <w:style w:type="paragraph" w:styleId="Heading5">
    <w:name w:val="heading 5"/>
    <w:basedOn w:val="Heading4"/>
    <w:next w:val="Normal"/>
    <w:link w:val="Heading5Char"/>
    <w:uiPriority w:val="9"/>
    <w:qFormat/>
    <w:pPr>
      <w:numPr>
        <w:ilvl w:val="4"/>
      </w:numPr>
      <w:ind w:left="1440"/>
      <w:outlineLvl w:val="4"/>
    </w:pPr>
    <w:rPr>
      <w:sz w:val="22"/>
    </w:rPr>
  </w:style>
  <w:style w:type="paragraph" w:styleId="Heading6">
    <w:name w:val="heading 6"/>
    <w:basedOn w:val="H6"/>
    <w:next w:val="Normal"/>
    <w:link w:val="Heading6Char"/>
    <w:uiPriority w:val="9"/>
    <w:qFormat/>
    <w:rsid w:val="004A4CF6"/>
    <w:pPr>
      <w:numPr>
        <w:ilvl w:val="5"/>
      </w:numPr>
      <w:outlineLvl w:val="5"/>
    </w:pPr>
  </w:style>
  <w:style w:type="paragraph" w:styleId="Heading7">
    <w:name w:val="heading 7"/>
    <w:basedOn w:val="H6"/>
    <w:next w:val="Normal"/>
    <w:link w:val="Heading7Char"/>
    <w:uiPriority w:val="9"/>
    <w:qFormat/>
    <w:rsid w:val="004A4CF6"/>
    <w:pPr>
      <w:numPr>
        <w:ilvl w:val="6"/>
      </w:numPr>
      <w:outlineLvl w:val="6"/>
    </w:pPr>
  </w:style>
  <w:style w:type="paragraph" w:styleId="Heading8">
    <w:name w:val="heading 8"/>
    <w:basedOn w:val="Heading1"/>
    <w:next w:val="Normal"/>
    <w:link w:val="Heading8Char"/>
    <w:uiPriority w:val="9"/>
    <w:qFormat/>
    <w:pPr>
      <w:numPr>
        <w:ilvl w:val="7"/>
      </w:numPr>
      <w:outlineLvl w:val="7"/>
    </w:pPr>
  </w:style>
  <w:style w:type="paragraph" w:styleId="Heading9">
    <w:name w:val="heading 9"/>
    <w:basedOn w:val="Heading8"/>
    <w:next w:val="Normal"/>
    <w:link w:val="Heading9Char"/>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qFormat/>
    <w:pPr>
      <w:ind w:left="568" w:hanging="284"/>
    </w:pPr>
    <w:rPr>
      <w:lang w:eastAsia="x-none"/>
    </w:r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link w:val="ZAChar"/>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0">
    <w:name w:val="B2"/>
    <w:basedOn w:val="Normal"/>
    <w:pPr>
      <w:ind w:left="851" w:hanging="284"/>
    </w:pPr>
  </w:style>
  <w:style w:type="paragraph" w:customStyle="1" w:styleId="B30">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uiPriority w:val="99"/>
    <w:rsid w:val="00964CD2"/>
    <w:pPr>
      <w:spacing w:after="0"/>
    </w:pPr>
    <w:rPr>
      <w:rFonts w:ascii="Segoe UI" w:hAnsi="Segoe UI" w:cs="Segoe UI"/>
      <w:sz w:val="18"/>
      <w:szCs w:val="18"/>
      <w:lang w:eastAsia="x-none"/>
    </w:rPr>
  </w:style>
  <w:style w:type="character" w:customStyle="1" w:styleId="BalloonTextChar">
    <w:name w:val="Balloon Text Char"/>
    <w:link w:val="BalloonText"/>
    <w:uiPriority w:val="99"/>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0"/>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qFormat/>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uiPriority w:val="99"/>
    <w:rsid w:val="0086352E"/>
    <w:rPr>
      <w:b/>
      <w:bCs/>
    </w:rPr>
  </w:style>
  <w:style w:type="character" w:customStyle="1" w:styleId="CommentSubjectChar">
    <w:name w:val="Comment Subject Char"/>
    <w:link w:val="CommentSubject"/>
    <w:uiPriority w:val="99"/>
    <w:rsid w:val="0086352E"/>
    <w:rPr>
      <w:b/>
      <w:bCs/>
      <w:lang w:val="en-GB" w:eastAsia="en-US"/>
    </w:rPr>
  </w:style>
  <w:style w:type="paragraph" w:styleId="ListParagraph">
    <w:name w:val="List Paragraph"/>
    <w:aliases w:val="Compact List Paragraph,列表段落,参考文献,符号列表,·ûºÅÁÐ±í,¡¤?o?¨¢D¡À¨ª,?¡è?o?¡§¡éD?¨¤¡§a,??¨¨?o??¡ì?¨¦D?¡§¡è?¡ìa,??¡§¡§?o???¨¬?¡§|D??¡ì?¨¨??¨¬a,???¡ì?¡ì?o???¡§???¡ì|D???¨¬?¡§¡§??¡§?a,????¨¬??¨¬?o????¡ì????¨¬|D???¡§???¡ì?¡ì???¡ì?a,?,lp1"/>
    <w:basedOn w:val="Normal"/>
    <w:link w:val="ListParagraphChar"/>
    <w:uiPriority w:val="34"/>
    <w:qFormat/>
    <w:rsid w:val="00C16A2A"/>
    <w:rPr>
      <w:rFonts w:eastAsia="MS PGothic"/>
      <w:szCs w:val="22"/>
      <w:lang w:val="en-GB"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uiPriority w:val="5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0"/>
    <w:rsid w:val="000E12C5"/>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uiPriority w:val="35"/>
    <w:rsid w:val="00B74D8C"/>
    <w:rPr>
      <w:b/>
      <w:bCs/>
    </w:rPr>
  </w:style>
  <w:style w:type="numbering" w:customStyle="1" w:styleId="Bullet">
    <w:name w:val="Bullet"/>
    <w:uiPriority w:val="99"/>
    <w:rsid w:val="000F4A13"/>
    <w:pPr>
      <w:numPr>
        <w:numId w:val="2"/>
      </w:numPr>
    </w:pPr>
  </w:style>
  <w:style w:type="paragraph" w:customStyle="1" w:styleId="Default">
    <w:name w:val="Default"/>
    <w:rsid w:val="007D2626"/>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
    <w:rsid w:val="00904FD4"/>
    <w:rPr>
      <w:rFonts w:ascii="Arial" w:hAnsi="Arial"/>
      <w:sz w:val="32"/>
    </w:rPr>
  </w:style>
  <w:style w:type="paragraph" w:customStyle="1" w:styleId="PlantUML">
    <w:name w:val="PlantUML"/>
    <w:basedOn w:val="Normal"/>
    <w:link w:val="PlantUMLChar"/>
    <w:autoRedefine/>
    <w:rsid w:val="00435C7A"/>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hAnsi="Courier New" w:cs="Courier New"/>
      <w:noProof/>
      <w:vanish/>
      <w:color w:val="008000"/>
      <w:sz w:val="18"/>
    </w:rPr>
  </w:style>
  <w:style w:type="character" w:customStyle="1" w:styleId="PlantUMLChar">
    <w:name w:val="PlantUML Char"/>
    <w:basedOn w:val="DefaultParagraphFont"/>
    <w:link w:val="PlantUML"/>
    <w:rsid w:val="00435C7A"/>
    <w:rPr>
      <w:rFonts w:ascii="Courier New" w:hAnsi="Courier New" w:cs="Courier New"/>
      <w:noProof/>
      <w:vanish/>
      <w:color w:val="008000"/>
      <w:sz w:val="18"/>
      <w:shd w:val="clear" w:color="auto" w:fill="BAFDBA"/>
    </w:rPr>
  </w:style>
  <w:style w:type="paragraph" w:customStyle="1" w:styleId="PlantUMLImg">
    <w:name w:val="PlantUMLImg"/>
    <w:basedOn w:val="Normal"/>
    <w:link w:val="PlantUMLImgChar"/>
    <w:autoRedefine/>
    <w:rsid w:val="00C80130"/>
    <w:pPr>
      <w:jc w:val="center"/>
    </w:pPr>
    <w:rPr>
      <w:b/>
    </w:rPr>
  </w:style>
  <w:style w:type="character" w:customStyle="1" w:styleId="PlantUMLImgChar">
    <w:name w:val="PlantUMLImg Char"/>
    <w:basedOn w:val="DefaultParagraphFont"/>
    <w:link w:val="PlantUMLImg"/>
    <w:rsid w:val="00C80130"/>
    <w:rPr>
      <w:b/>
    </w:rPr>
  </w:style>
  <w:style w:type="paragraph" w:customStyle="1" w:styleId="SOAPExample">
    <w:name w:val="SOAP Example"/>
    <w:basedOn w:val="Normal"/>
    <w:rsid w:val="00E75270"/>
    <w:pPr>
      <w:tabs>
        <w:tab w:val="left" w:pos="900"/>
        <w:tab w:val="left" w:pos="1260"/>
        <w:tab w:val="left" w:pos="1620"/>
        <w:tab w:val="left" w:pos="1980"/>
        <w:tab w:val="left" w:pos="2340"/>
        <w:tab w:val="left" w:pos="2700"/>
        <w:tab w:val="left" w:pos="3060"/>
      </w:tabs>
      <w:spacing w:after="0"/>
      <w:ind w:left="562"/>
    </w:pPr>
    <w:rPr>
      <w:rFonts w:ascii="Courier New" w:eastAsia="MS Mincho" w:hAnsi="Courier New" w:cs="Courier New"/>
      <w:noProof/>
      <w:sz w:val="16"/>
      <w:szCs w:val="16"/>
    </w:rPr>
  </w:style>
  <w:style w:type="character" w:styleId="FollowedHyperlink">
    <w:name w:val="FollowedHyperlink"/>
    <w:basedOn w:val="DefaultParagraphFont"/>
    <w:rsid w:val="00B00C0F"/>
    <w:rPr>
      <w:color w:val="954F72" w:themeColor="followedHyperlink"/>
      <w:u w:val="single"/>
    </w:rPr>
  </w:style>
  <w:style w:type="paragraph" w:styleId="HTMLPreformatted">
    <w:name w:val="HTML Preformatted"/>
    <w:basedOn w:val="Normal"/>
    <w:link w:val="HTMLPreformattedChar"/>
    <w:uiPriority w:val="99"/>
    <w:rsid w:val="004B3252"/>
    <w:pPr>
      <w:spacing w:after="0"/>
    </w:pPr>
    <w:rPr>
      <w:rFonts w:ascii="Consolas" w:hAnsi="Consolas" w:cs="Consolas"/>
    </w:rPr>
  </w:style>
  <w:style w:type="character" w:customStyle="1" w:styleId="HTMLPreformattedChar">
    <w:name w:val="HTML Preformatted Char"/>
    <w:basedOn w:val="DefaultParagraphFont"/>
    <w:link w:val="HTMLPreformatted"/>
    <w:uiPriority w:val="99"/>
    <w:rsid w:val="004B3252"/>
    <w:rPr>
      <w:rFonts w:ascii="Consolas" w:hAnsi="Consolas" w:cs="Consolas"/>
    </w:rPr>
  </w:style>
  <w:style w:type="table" w:customStyle="1" w:styleId="2-41">
    <w:name w:val="グリッド (表) 2 - アクセント 41"/>
    <w:basedOn w:val="TableNormal"/>
    <w:uiPriority w:val="47"/>
    <w:rsid w:val="00B7150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UnresolvedMention10">
    <w:name w:val="Unresolved Mention1"/>
    <w:uiPriority w:val="99"/>
    <w:semiHidden/>
    <w:unhideWhenUsed/>
    <w:rsid w:val="00B7150A"/>
    <w:rPr>
      <w:color w:val="808080"/>
      <w:shd w:val="clear" w:color="auto" w:fill="E6E6E6"/>
    </w:rPr>
  </w:style>
  <w:style w:type="character" w:customStyle="1" w:styleId="UnresolvedMention2">
    <w:name w:val="Unresolved Mention2"/>
    <w:basedOn w:val="DefaultParagraphFont"/>
    <w:uiPriority w:val="99"/>
    <w:semiHidden/>
    <w:unhideWhenUsed/>
    <w:rsid w:val="00821B43"/>
    <w:rPr>
      <w:color w:val="605E5C"/>
      <w:shd w:val="clear" w:color="auto" w:fill="E1DFDD"/>
    </w:rPr>
  </w:style>
  <w:style w:type="character" w:customStyle="1" w:styleId="UnresolvedMention3">
    <w:name w:val="Unresolved Mention3"/>
    <w:basedOn w:val="DefaultParagraphFont"/>
    <w:uiPriority w:val="99"/>
    <w:semiHidden/>
    <w:unhideWhenUsed/>
    <w:rsid w:val="00694A5C"/>
    <w:rPr>
      <w:color w:val="808080"/>
      <w:shd w:val="clear" w:color="auto" w:fill="E6E6E6"/>
    </w:rPr>
  </w:style>
  <w:style w:type="character" w:customStyle="1" w:styleId="UnresolvedMention4">
    <w:name w:val="Unresolved Mention4"/>
    <w:basedOn w:val="DefaultParagraphFont"/>
    <w:uiPriority w:val="99"/>
    <w:semiHidden/>
    <w:unhideWhenUsed/>
    <w:rsid w:val="00050F58"/>
    <w:rPr>
      <w:color w:val="808080"/>
      <w:shd w:val="clear" w:color="auto" w:fill="E6E6E6"/>
    </w:rPr>
  </w:style>
  <w:style w:type="character" w:customStyle="1" w:styleId="UnresolvedMention5">
    <w:name w:val="Unresolved Mention5"/>
    <w:basedOn w:val="DefaultParagraphFont"/>
    <w:uiPriority w:val="99"/>
    <w:semiHidden/>
    <w:unhideWhenUsed/>
    <w:rsid w:val="00BE29D1"/>
    <w:rPr>
      <w:color w:val="808080"/>
      <w:shd w:val="clear" w:color="auto" w:fill="E6E6E6"/>
    </w:rPr>
  </w:style>
  <w:style w:type="character" w:styleId="Strong">
    <w:name w:val="Strong"/>
    <w:basedOn w:val="DefaultParagraphFont"/>
    <w:qFormat/>
    <w:rsid w:val="00447181"/>
    <w:rPr>
      <w:b/>
      <w:bCs/>
    </w:rPr>
  </w:style>
  <w:style w:type="character" w:customStyle="1" w:styleId="UnresolvedMention6">
    <w:name w:val="Unresolved Mention6"/>
    <w:basedOn w:val="DefaultParagraphFont"/>
    <w:uiPriority w:val="99"/>
    <w:semiHidden/>
    <w:unhideWhenUsed/>
    <w:rsid w:val="00A279E4"/>
    <w:rPr>
      <w:color w:val="605E5C"/>
      <w:shd w:val="clear" w:color="auto" w:fill="E1DFDD"/>
    </w:rPr>
  </w:style>
  <w:style w:type="paragraph" w:styleId="TOCHeading">
    <w:name w:val="TOC Heading"/>
    <w:basedOn w:val="Heading1"/>
    <w:next w:val="Normal"/>
    <w:uiPriority w:val="39"/>
    <w:unhideWhenUsed/>
    <w:qFormat/>
    <w:rsid w:val="00691125"/>
    <w:pPr>
      <w:pageBreakBefore w:val="0"/>
      <w:numPr>
        <w:numId w:val="0"/>
      </w:numPr>
      <w:pBdr>
        <w:top w:val="none" w:sz="0" w:space="0" w:color="auto"/>
      </w:pBdr>
      <w:spacing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EXChar">
    <w:name w:val="EX Char"/>
    <w:link w:val="EX"/>
    <w:qFormat/>
    <w:rsid w:val="00BF7755"/>
  </w:style>
  <w:style w:type="paragraph" w:customStyle="1" w:styleId="Heading3numbered">
    <w:name w:val="Heading 3 numbered"/>
    <w:basedOn w:val="Heading3"/>
    <w:link w:val="Heading3numberedChar"/>
    <w:rsid w:val="00700E64"/>
  </w:style>
  <w:style w:type="character" w:customStyle="1" w:styleId="UnresolvedMention7">
    <w:name w:val="Unresolved Mention7"/>
    <w:basedOn w:val="DefaultParagraphFont"/>
    <w:uiPriority w:val="99"/>
    <w:semiHidden/>
    <w:unhideWhenUsed/>
    <w:rsid w:val="00992537"/>
    <w:rPr>
      <w:color w:val="605E5C"/>
      <w:shd w:val="clear" w:color="auto" w:fill="E1DFDD"/>
    </w:rPr>
  </w:style>
  <w:style w:type="character" w:customStyle="1" w:styleId="Heading3Char">
    <w:name w:val="Heading 3 Char"/>
    <w:basedOn w:val="Heading2Char"/>
    <w:link w:val="Heading3"/>
    <w:uiPriority w:val="9"/>
    <w:rsid w:val="006F5831"/>
    <w:rPr>
      <w:rFonts w:ascii="Arial" w:hAnsi="Arial"/>
      <w:sz w:val="28"/>
    </w:rPr>
  </w:style>
  <w:style w:type="character" w:customStyle="1" w:styleId="Heading3numberedChar">
    <w:name w:val="Heading 3 numbered Char"/>
    <w:basedOn w:val="Heading3Char"/>
    <w:link w:val="Heading3numbered"/>
    <w:rsid w:val="00700E64"/>
    <w:rPr>
      <w:rFonts w:ascii="Arial" w:hAnsi="Arial"/>
      <w:sz w:val="28"/>
    </w:rPr>
  </w:style>
  <w:style w:type="paragraph" w:customStyle="1" w:styleId="AnnexHeading">
    <w:name w:val="Annex Heading"/>
    <w:basedOn w:val="Heading1"/>
    <w:link w:val="AnnexHeadingChar"/>
    <w:qFormat/>
    <w:rsid w:val="00516192"/>
    <w:pPr>
      <w:numPr>
        <w:numId w:val="0"/>
      </w:numPr>
    </w:pPr>
  </w:style>
  <w:style w:type="character" w:customStyle="1" w:styleId="Heading1Char">
    <w:name w:val="Heading 1 Char"/>
    <w:basedOn w:val="DefaultParagraphFont"/>
    <w:link w:val="Heading1"/>
    <w:uiPriority w:val="9"/>
    <w:rsid w:val="00575F71"/>
    <w:rPr>
      <w:rFonts w:ascii="Arial" w:hAnsi="Arial"/>
      <w:sz w:val="36"/>
    </w:rPr>
  </w:style>
  <w:style w:type="character" w:customStyle="1" w:styleId="AnnexHeadingChar">
    <w:name w:val="Annex Heading Char"/>
    <w:basedOn w:val="Heading1Char"/>
    <w:link w:val="AnnexHeading"/>
    <w:rsid w:val="00516192"/>
    <w:rPr>
      <w:rFonts w:ascii="Arial" w:hAnsi="Arial"/>
      <w:sz w:val="36"/>
    </w:rPr>
  </w:style>
  <w:style w:type="paragraph" w:styleId="Title">
    <w:name w:val="Title"/>
    <w:basedOn w:val="Normal"/>
    <w:next w:val="Normal"/>
    <w:link w:val="TitleChar"/>
    <w:qFormat/>
    <w:rsid w:val="00FD6BB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D6BB6"/>
    <w:rPr>
      <w:rFonts w:asciiTheme="majorHAnsi" w:eastAsiaTheme="majorEastAsia" w:hAnsiTheme="majorHAnsi" w:cstheme="majorBidi"/>
      <w:spacing w:val="-10"/>
      <w:kern w:val="28"/>
      <w:sz w:val="56"/>
      <w:szCs w:val="56"/>
    </w:rPr>
  </w:style>
  <w:style w:type="character" w:styleId="Emphasis">
    <w:name w:val="Emphasis"/>
    <w:basedOn w:val="DefaultParagraphFont"/>
    <w:qFormat/>
    <w:rsid w:val="00341A2F"/>
    <w:rPr>
      <w:i/>
      <w:iCs/>
    </w:rPr>
  </w:style>
  <w:style w:type="character" w:customStyle="1" w:styleId="PLChar">
    <w:name w:val="PL Char"/>
    <w:link w:val="PL"/>
    <w:locked/>
    <w:rsid w:val="003E76A0"/>
    <w:rPr>
      <w:rFonts w:ascii="Courier New" w:hAnsi="Courier New"/>
      <w:noProof/>
      <w:sz w:val="16"/>
      <w:lang w:val="en-GB"/>
    </w:rPr>
  </w:style>
  <w:style w:type="table" w:styleId="GridTable5Dark">
    <w:name w:val="Grid Table 5 Dark"/>
    <w:basedOn w:val="TableNormal"/>
    <w:uiPriority w:val="50"/>
    <w:rsid w:val="000A36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A36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2F723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rsid w:val="00F30EE3"/>
    <w:rPr>
      <w:rFonts w:eastAsia="MS PGothic"/>
      <w:szCs w:val="22"/>
      <w:lang w:val="en-GB" w:eastAsia="ja-JP"/>
    </w:rPr>
  </w:style>
  <w:style w:type="character" w:customStyle="1" w:styleId="EXCar">
    <w:name w:val="EX Car"/>
    <w:rsid w:val="007D4E59"/>
    <w:rPr>
      <w:lang w:eastAsia="en-US"/>
    </w:rPr>
  </w:style>
  <w:style w:type="paragraph" w:customStyle="1" w:styleId="TempNote">
    <w:name w:val="TempNote"/>
    <w:basedOn w:val="Normal"/>
    <w:qFormat/>
    <w:rsid w:val="007D4E59"/>
    <w:pPr>
      <w:overflowPunct w:val="0"/>
      <w:autoSpaceDE w:val="0"/>
      <w:autoSpaceDN w:val="0"/>
      <w:adjustRightInd w:val="0"/>
      <w:spacing w:after="0"/>
      <w:textAlignment w:val="baseline"/>
    </w:pPr>
    <w:rPr>
      <w:rFonts w:ascii="Arial" w:eastAsia="DengXian" w:hAnsi="Arial"/>
      <w:i/>
      <w:color w:val="0070C0"/>
      <w:lang w:val="en-GB"/>
    </w:rPr>
  </w:style>
  <w:style w:type="paragraph" w:customStyle="1" w:styleId="TemplateH4">
    <w:name w:val="TemplateH4"/>
    <w:basedOn w:val="Normal"/>
    <w:qFormat/>
    <w:rsid w:val="007D4E59"/>
    <w:pPr>
      <w:overflowPunct w:val="0"/>
      <w:autoSpaceDE w:val="0"/>
      <w:autoSpaceDN w:val="0"/>
      <w:adjustRightInd w:val="0"/>
      <w:textAlignment w:val="baseline"/>
    </w:pPr>
    <w:rPr>
      <w:rFonts w:ascii="Arial" w:eastAsia="DengXian" w:hAnsi="Arial" w:cs="Arial"/>
      <w:sz w:val="24"/>
      <w:szCs w:val="24"/>
      <w:lang w:val="en-GB"/>
    </w:rPr>
  </w:style>
  <w:style w:type="paragraph" w:customStyle="1" w:styleId="AltNormal">
    <w:name w:val="AltNormal"/>
    <w:basedOn w:val="Normal"/>
    <w:link w:val="AltNormalChar"/>
    <w:rsid w:val="007D4E59"/>
    <w:pPr>
      <w:spacing w:before="120" w:after="0"/>
    </w:pPr>
    <w:rPr>
      <w:rFonts w:ascii="Arial" w:eastAsia="DengXian" w:hAnsi="Arial"/>
      <w:lang w:val="en-GB"/>
    </w:rPr>
  </w:style>
  <w:style w:type="character" w:customStyle="1" w:styleId="AltNormalChar">
    <w:name w:val="AltNormal Char"/>
    <w:link w:val="AltNormal"/>
    <w:rsid w:val="007D4E59"/>
    <w:rPr>
      <w:rFonts w:ascii="Arial" w:eastAsia="DengXian" w:hAnsi="Arial"/>
      <w:lang w:val="en-GB"/>
    </w:rPr>
  </w:style>
  <w:style w:type="paragraph" w:customStyle="1" w:styleId="TemplateH3">
    <w:name w:val="TemplateH3"/>
    <w:basedOn w:val="Normal"/>
    <w:qFormat/>
    <w:rsid w:val="007D4E59"/>
    <w:pPr>
      <w:overflowPunct w:val="0"/>
      <w:autoSpaceDE w:val="0"/>
      <w:autoSpaceDN w:val="0"/>
      <w:adjustRightInd w:val="0"/>
      <w:textAlignment w:val="baseline"/>
    </w:pPr>
    <w:rPr>
      <w:rFonts w:ascii="Arial" w:eastAsia="DengXian" w:hAnsi="Arial" w:cs="Arial"/>
      <w:sz w:val="28"/>
      <w:szCs w:val="28"/>
      <w:lang w:val="en-GB"/>
    </w:rPr>
  </w:style>
  <w:style w:type="paragraph" w:customStyle="1" w:styleId="TemplateH2">
    <w:name w:val="TemplateH2"/>
    <w:basedOn w:val="Normal"/>
    <w:qFormat/>
    <w:rsid w:val="007D4E59"/>
    <w:pPr>
      <w:overflowPunct w:val="0"/>
      <w:autoSpaceDE w:val="0"/>
      <w:autoSpaceDN w:val="0"/>
      <w:adjustRightInd w:val="0"/>
      <w:textAlignment w:val="baseline"/>
    </w:pPr>
    <w:rPr>
      <w:rFonts w:ascii="Arial" w:eastAsia="DengXian" w:hAnsi="Arial" w:cs="Arial"/>
      <w:sz w:val="32"/>
      <w:szCs w:val="32"/>
      <w:lang w:val="en-GB"/>
    </w:rPr>
  </w:style>
  <w:style w:type="character" w:customStyle="1" w:styleId="TAHChar">
    <w:name w:val="TAH Char"/>
    <w:link w:val="TAH"/>
    <w:qFormat/>
    <w:locked/>
    <w:rsid w:val="007D4E59"/>
    <w:rPr>
      <w:rFonts w:ascii="Arial" w:hAnsi="Arial"/>
      <w:b/>
      <w:sz w:val="18"/>
    </w:rPr>
  </w:style>
  <w:style w:type="character" w:customStyle="1" w:styleId="TACChar">
    <w:name w:val="TAC Char"/>
    <w:link w:val="TAC"/>
    <w:rsid w:val="007D4E59"/>
    <w:rPr>
      <w:rFonts w:ascii="Arial" w:hAnsi="Arial"/>
      <w:sz w:val="18"/>
    </w:rPr>
  </w:style>
  <w:style w:type="character" w:customStyle="1" w:styleId="Heading4Char">
    <w:name w:val="Heading 4 Char"/>
    <w:link w:val="Heading4"/>
    <w:rsid w:val="007D4E59"/>
    <w:rPr>
      <w:rFonts w:ascii="Arial" w:hAnsi="Arial"/>
      <w:sz w:val="24"/>
    </w:rPr>
  </w:style>
  <w:style w:type="character" w:customStyle="1" w:styleId="TANChar">
    <w:name w:val="TAN Char"/>
    <w:link w:val="TAN"/>
    <w:rsid w:val="007D4E59"/>
    <w:rPr>
      <w:rFonts w:ascii="Arial" w:hAnsi="Arial"/>
      <w:sz w:val="18"/>
    </w:rPr>
  </w:style>
  <w:style w:type="paragraph" w:styleId="DocumentMap">
    <w:name w:val="Document Map"/>
    <w:basedOn w:val="Normal"/>
    <w:link w:val="DocumentMapChar"/>
    <w:uiPriority w:val="99"/>
    <w:rsid w:val="007D4E59"/>
    <w:rPr>
      <w:rFonts w:ascii="SimSun" w:eastAsia="SimSun"/>
      <w:sz w:val="18"/>
      <w:szCs w:val="18"/>
      <w:lang w:val="en-GB"/>
    </w:rPr>
  </w:style>
  <w:style w:type="character" w:customStyle="1" w:styleId="DocumentMapChar">
    <w:name w:val="Document Map Char"/>
    <w:basedOn w:val="DefaultParagraphFont"/>
    <w:link w:val="DocumentMap"/>
    <w:uiPriority w:val="99"/>
    <w:rsid w:val="007D4E59"/>
    <w:rPr>
      <w:rFonts w:ascii="SimSun" w:eastAsia="SimSun"/>
      <w:sz w:val="18"/>
      <w:szCs w:val="18"/>
      <w:lang w:val="en-GB"/>
    </w:rPr>
  </w:style>
  <w:style w:type="character" w:customStyle="1" w:styleId="ZAChar">
    <w:name w:val="ZA Char"/>
    <w:basedOn w:val="DefaultParagraphFont"/>
    <w:link w:val="ZA"/>
    <w:rsid w:val="007D4E59"/>
    <w:rPr>
      <w:rFonts w:ascii="Arial" w:hAnsi="Arial"/>
      <w:noProof/>
      <w:sz w:val="40"/>
      <w:lang w:val="en-GB"/>
    </w:rPr>
  </w:style>
  <w:style w:type="paragraph" w:customStyle="1" w:styleId="B1">
    <w:name w:val="B1+"/>
    <w:basedOn w:val="B10"/>
    <w:link w:val="B1Car"/>
    <w:rsid w:val="00613DD9"/>
    <w:pPr>
      <w:numPr>
        <w:numId w:val="24"/>
      </w:numPr>
      <w:overflowPunct w:val="0"/>
      <w:autoSpaceDE w:val="0"/>
      <w:autoSpaceDN w:val="0"/>
      <w:adjustRightInd w:val="0"/>
      <w:textAlignment w:val="baseline"/>
    </w:pPr>
    <w:rPr>
      <w:rFonts w:eastAsia="Times New Roman"/>
      <w:lang w:val="en-GB" w:eastAsia="en-US"/>
    </w:rPr>
  </w:style>
  <w:style w:type="character" w:customStyle="1" w:styleId="B1Car">
    <w:name w:val="B1+ Car"/>
    <w:link w:val="B1"/>
    <w:rsid w:val="00613DD9"/>
    <w:rPr>
      <w:rFonts w:eastAsia="Times New Roman"/>
      <w:lang w:val="en-GB"/>
    </w:rPr>
  </w:style>
  <w:style w:type="character" w:customStyle="1" w:styleId="NOChar">
    <w:name w:val="NO Char"/>
    <w:rsid w:val="004E0486"/>
    <w:rPr>
      <w:lang w:eastAsia="en-US"/>
    </w:rPr>
  </w:style>
  <w:style w:type="paragraph" w:customStyle="1" w:styleId="BN">
    <w:name w:val="BN"/>
    <w:basedOn w:val="Normal"/>
    <w:rsid w:val="00745E42"/>
    <w:pPr>
      <w:numPr>
        <w:numId w:val="25"/>
      </w:numPr>
      <w:overflowPunct w:val="0"/>
      <w:autoSpaceDE w:val="0"/>
      <w:autoSpaceDN w:val="0"/>
      <w:adjustRightInd w:val="0"/>
      <w:textAlignment w:val="baseline"/>
    </w:pPr>
    <w:rPr>
      <w:rFonts w:eastAsiaTheme="minorEastAsia"/>
      <w:lang w:val="en-GB"/>
    </w:rPr>
  </w:style>
  <w:style w:type="character" w:customStyle="1" w:styleId="highlight">
    <w:name w:val="highlight"/>
    <w:basedOn w:val="DefaultParagraphFont"/>
    <w:rsid w:val="00324399"/>
  </w:style>
  <w:style w:type="paragraph" w:styleId="Index1">
    <w:name w:val="index 1"/>
    <w:basedOn w:val="Normal"/>
    <w:rsid w:val="00150D50"/>
    <w:pPr>
      <w:keepLines/>
      <w:overflowPunct w:val="0"/>
      <w:autoSpaceDE w:val="0"/>
      <w:autoSpaceDN w:val="0"/>
      <w:adjustRightInd w:val="0"/>
      <w:textAlignment w:val="baseline"/>
    </w:pPr>
    <w:rPr>
      <w:rFonts w:eastAsiaTheme="minorEastAsia"/>
      <w:lang w:val="en-GB"/>
    </w:rPr>
  </w:style>
  <w:style w:type="paragraph" w:styleId="Index2">
    <w:name w:val="index 2"/>
    <w:basedOn w:val="Index1"/>
    <w:rsid w:val="00150D50"/>
    <w:pPr>
      <w:ind w:left="284"/>
    </w:pPr>
  </w:style>
  <w:style w:type="paragraph" w:styleId="ListNumber2">
    <w:name w:val="List Number 2"/>
    <w:basedOn w:val="ListNumber"/>
    <w:rsid w:val="00150D50"/>
    <w:pPr>
      <w:ind w:left="851"/>
    </w:pPr>
  </w:style>
  <w:style w:type="paragraph" w:styleId="ListNumber">
    <w:name w:val="List Number"/>
    <w:basedOn w:val="List"/>
    <w:rsid w:val="00150D50"/>
  </w:style>
  <w:style w:type="paragraph" w:styleId="List">
    <w:name w:val="List"/>
    <w:basedOn w:val="Normal"/>
    <w:rsid w:val="00150D50"/>
    <w:pPr>
      <w:overflowPunct w:val="0"/>
      <w:autoSpaceDE w:val="0"/>
      <w:autoSpaceDN w:val="0"/>
      <w:adjustRightInd w:val="0"/>
      <w:ind w:left="568" w:hanging="284"/>
      <w:textAlignment w:val="baseline"/>
    </w:pPr>
    <w:rPr>
      <w:rFonts w:eastAsiaTheme="minorEastAsia"/>
      <w:lang w:val="en-GB"/>
    </w:rPr>
  </w:style>
  <w:style w:type="paragraph" w:styleId="ListBullet2">
    <w:name w:val="List Bullet 2"/>
    <w:basedOn w:val="ListBullet"/>
    <w:rsid w:val="00150D50"/>
    <w:pPr>
      <w:ind w:left="851"/>
    </w:pPr>
  </w:style>
  <w:style w:type="paragraph" w:styleId="ListBullet">
    <w:name w:val="List Bullet"/>
    <w:basedOn w:val="List"/>
    <w:rsid w:val="00150D50"/>
  </w:style>
  <w:style w:type="paragraph" w:styleId="ListBullet3">
    <w:name w:val="List Bullet 3"/>
    <w:basedOn w:val="ListBullet2"/>
    <w:rsid w:val="00150D50"/>
    <w:pPr>
      <w:ind w:left="1135"/>
    </w:pPr>
  </w:style>
  <w:style w:type="paragraph" w:styleId="List2">
    <w:name w:val="List 2"/>
    <w:basedOn w:val="List"/>
    <w:rsid w:val="00150D50"/>
    <w:pPr>
      <w:ind w:left="851"/>
    </w:pPr>
  </w:style>
  <w:style w:type="paragraph" w:styleId="List3">
    <w:name w:val="List 3"/>
    <w:basedOn w:val="List2"/>
    <w:rsid w:val="00150D50"/>
    <w:pPr>
      <w:ind w:left="1135"/>
    </w:pPr>
  </w:style>
  <w:style w:type="paragraph" w:styleId="List4">
    <w:name w:val="List 4"/>
    <w:basedOn w:val="List3"/>
    <w:rsid w:val="00150D50"/>
    <w:pPr>
      <w:ind w:left="1418"/>
    </w:pPr>
  </w:style>
  <w:style w:type="paragraph" w:styleId="List5">
    <w:name w:val="List 5"/>
    <w:basedOn w:val="List4"/>
    <w:rsid w:val="00150D50"/>
    <w:pPr>
      <w:ind w:left="1702"/>
    </w:pPr>
  </w:style>
  <w:style w:type="paragraph" w:styleId="ListBullet4">
    <w:name w:val="List Bullet 4"/>
    <w:basedOn w:val="ListBullet3"/>
    <w:rsid w:val="00150D50"/>
    <w:pPr>
      <w:ind w:left="1418"/>
    </w:pPr>
  </w:style>
  <w:style w:type="paragraph" w:styleId="ListBullet5">
    <w:name w:val="List Bullet 5"/>
    <w:basedOn w:val="ListBullet4"/>
    <w:rsid w:val="00150D50"/>
    <w:pPr>
      <w:ind w:left="1702"/>
    </w:pPr>
  </w:style>
  <w:style w:type="paragraph" w:styleId="IndexHeading">
    <w:name w:val="index heading"/>
    <w:basedOn w:val="Normal"/>
    <w:next w:val="Normal"/>
    <w:rsid w:val="00150D50"/>
    <w:pPr>
      <w:pBdr>
        <w:top w:val="single" w:sz="12" w:space="0" w:color="auto"/>
      </w:pBdr>
      <w:overflowPunct w:val="0"/>
      <w:autoSpaceDE w:val="0"/>
      <w:autoSpaceDN w:val="0"/>
      <w:adjustRightInd w:val="0"/>
      <w:spacing w:before="360" w:after="240"/>
      <w:textAlignment w:val="baseline"/>
    </w:pPr>
    <w:rPr>
      <w:rFonts w:eastAsiaTheme="minorEastAsia"/>
      <w:b/>
      <w:i/>
      <w:sz w:val="26"/>
      <w:lang w:val="en-GB"/>
    </w:rPr>
  </w:style>
  <w:style w:type="paragraph" w:customStyle="1" w:styleId="B3">
    <w:name w:val="B3+"/>
    <w:basedOn w:val="B30"/>
    <w:rsid w:val="00150D50"/>
    <w:pPr>
      <w:numPr>
        <w:numId w:val="27"/>
      </w:numPr>
      <w:tabs>
        <w:tab w:val="left" w:pos="1134"/>
      </w:tabs>
      <w:overflowPunct w:val="0"/>
      <w:autoSpaceDE w:val="0"/>
      <w:autoSpaceDN w:val="0"/>
      <w:adjustRightInd w:val="0"/>
      <w:textAlignment w:val="baseline"/>
    </w:pPr>
    <w:rPr>
      <w:rFonts w:eastAsiaTheme="minorEastAsia"/>
      <w:lang w:val="en-GB"/>
    </w:rPr>
  </w:style>
  <w:style w:type="paragraph" w:customStyle="1" w:styleId="B2">
    <w:name w:val="B2+"/>
    <w:basedOn w:val="B20"/>
    <w:rsid w:val="00150D50"/>
    <w:pPr>
      <w:numPr>
        <w:numId w:val="26"/>
      </w:numPr>
      <w:overflowPunct w:val="0"/>
      <w:autoSpaceDE w:val="0"/>
      <w:autoSpaceDN w:val="0"/>
      <w:adjustRightInd w:val="0"/>
      <w:textAlignment w:val="baseline"/>
    </w:pPr>
    <w:rPr>
      <w:rFonts w:eastAsiaTheme="minorEastAsia"/>
      <w:lang w:val="en-GB"/>
    </w:rPr>
  </w:style>
  <w:style w:type="paragraph" w:customStyle="1" w:styleId="BL">
    <w:name w:val="BL"/>
    <w:basedOn w:val="Normal"/>
    <w:rsid w:val="00150D50"/>
    <w:pPr>
      <w:numPr>
        <w:numId w:val="28"/>
      </w:numPr>
      <w:tabs>
        <w:tab w:val="left" w:pos="851"/>
      </w:tabs>
      <w:overflowPunct w:val="0"/>
      <w:autoSpaceDE w:val="0"/>
      <w:autoSpaceDN w:val="0"/>
      <w:adjustRightInd w:val="0"/>
      <w:textAlignment w:val="baseline"/>
    </w:pPr>
    <w:rPr>
      <w:rFonts w:eastAsiaTheme="minorEastAsia"/>
      <w:lang w:val="en-GB"/>
    </w:rPr>
  </w:style>
  <w:style w:type="paragraph" w:styleId="BodyText">
    <w:name w:val="Body Text"/>
    <w:basedOn w:val="Normal"/>
    <w:link w:val="BodyTextChar"/>
    <w:rsid w:val="00150D50"/>
    <w:pPr>
      <w:keepNext/>
      <w:overflowPunct w:val="0"/>
      <w:autoSpaceDE w:val="0"/>
      <w:autoSpaceDN w:val="0"/>
      <w:adjustRightInd w:val="0"/>
      <w:spacing w:after="140"/>
      <w:textAlignment w:val="baseline"/>
    </w:pPr>
    <w:rPr>
      <w:rFonts w:eastAsiaTheme="minorEastAsia"/>
      <w:lang w:val="en-GB"/>
    </w:rPr>
  </w:style>
  <w:style w:type="character" w:customStyle="1" w:styleId="BodyTextChar">
    <w:name w:val="Body Text Char"/>
    <w:basedOn w:val="DefaultParagraphFont"/>
    <w:link w:val="BodyText"/>
    <w:rsid w:val="00150D50"/>
    <w:rPr>
      <w:rFonts w:eastAsiaTheme="minorEastAsia"/>
      <w:lang w:val="en-GB"/>
    </w:rPr>
  </w:style>
  <w:style w:type="paragraph" w:styleId="BlockText">
    <w:name w:val="Block Text"/>
    <w:basedOn w:val="Normal"/>
    <w:rsid w:val="00150D50"/>
    <w:pPr>
      <w:overflowPunct w:val="0"/>
      <w:autoSpaceDE w:val="0"/>
      <w:autoSpaceDN w:val="0"/>
      <w:adjustRightInd w:val="0"/>
      <w:spacing w:after="120"/>
      <w:ind w:left="1440" w:right="1440"/>
      <w:textAlignment w:val="baseline"/>
    </w:pPr>
    <w:rPr>
      <w:rFonts w:eastAsiaTheme="minorEastAsia"/>
      <w:lang w:val="en-GB"/>
    </w:rPr>
  </w:style>
  <w:style w:type="paragraph" w:styleId="BodyText2">
    <w:name w:val="Body Text 2"/>
    <w:basedOn w:val="Normal"/>
    <w:link w:val="BodyText2Char"/>
    <w:rsid w:val="00150D50"/>
    <w:pPr>
      <w:overflowPunct w:val="0"/>
      <w:autoSpaceDE w:val="0"/>
      <w:autoSpaceDN w:val="0"/>
      <w:adjustRightInd w:val="0"/>
      <w:spacing w:after="120" w:line="480" w:lineRule="auto"/>
      <w:textAlignment w:val="baseline"/>
    </w:pPr>
    <w:rPr>
      <w:rFonts w:eastAsiaTheme="minorEastAsia"/>
      <w:lang w:val="en-GB"/>
    </w:rPr>
  </w:style>
  <w:style w:type="character" w:customStyle="1" w:styleId="BodyText2Char">
    <w:name w:val="Body Text 2 Char"/>
    <w:basedOn w:val="DefaultParagraphFont"/>
    <w:link w:val="BodyText2"/>
    <w:rsid w:val="00150D50"/>
    <w:rPr>
      <w:rFonts w:eastAsiaTheme="minorEastAsia"/>
      <w:lang w:val="en-GB"/>
    </w:rPr>
  </w:style>
  <w:style w:type="paragraph" w:styleId="BodyText3">
    <w:name w:val="Body Text 3"/>
    <w:basedOn w:val="Normal"/>
    <w:link w:val="BodyText3Char"/>
    <w:rsid w:val="00150D50"/>
    <w:pPr>
      <w:overflowPunct w:val="0"/>
      <w:autoSpaceDE w:val="0"/>
      <w:autoSpaceDN w:val="0"/>
      <w:adjustRightInd w:val="0"/>
      <w:spacing w:after="120"/>
      <w:textAlignment w:val="baseline"/>
    </w:pPr>
    <w:rPr>
      <w:rFonts w:eastAsiaTheme="minorEastAsia"/>
      <w:sz w:val="16"/>
      <w:szCs w:val="16"/>
      <w:lang w:val="en-GB"/>
    </w:rPr>
  </w:style>
  <w:style w:type="character" w:customStyle="1" w:styleId="BodyText3Char">
    <w:name w:val="Body Text 3 Char"/>
    <w:basedOn w:val="DefaultParagraphFont"/>
    <w:link w:val="BodyText3"/>
    <w:rsid w:val="00150D50"/>
    <w:rPr>
      <w:rFonts w:eastAsiaTheme="minorEastAsia"/>
      <w:sz w:val="16"/>
      <w:szCs w:val="16"/>
      <w:lang w:val="en-GB"/>
    </w:rPr>
  </w:style>
  <w:style w:type="paragraph" w:styleId="BodyTextFirstIndent">
    <w:name w:val="Body Text First Indent"/>
    <w:basedOn w:val="BodyText"/>
    <w:link w:val="BodyTextFirstIndentChar"/>
    <w:rsid w:val="00150D50"/>
    <w:pPr>
      <w:keepNext w:val="0"/>
      <w:spacing w:after="120"/>
      <w:ind w:firstLine="210"/>
    </w:pPr>
  </w:style>
  <w:style w:type="character" w:customStyle="1" w:styleId="BodyTextFirstIndentChar">
    <w:name w:val="Body Text First Indent Char"/>
    <w:basedOn w:val="BodyTextChar"/>
    <w:link w:val="BodyTextFirstIndent"/>
    <w:rsid w:val="00150D50"/>
    <w:rPr>
      <w:rFonts w:eastAsiaTheme="minorEastAsia"/>
      <w:lang w:val="en-GB"/>
    </w:rPr>
  </w:style>
  <w:style w:type="paragraph" w:styleId="BodyTextIndent">
    <w:name w:val="Body Text Indent"/>
    <w:basedOn w:val="Normal"/>
    <w:link w:val="BodyTextIndentChar"/>
    <w:rsid w:val="00150D50"/>
    <w:pPr>
      <w:overflowPunct w:val="0"/>
      <w:autoSpaceDE w:val="0"/>
      <w:autoSpaceDN w:val="0"/>
      <w:adjustRightInd w:val="0"/>
      <w:spacing w:after="120"/>
      <w:ind w:left="283"/>
      <w:textAlignment w:val="baseline"/>
    </w:pPr>
    <w:rPr>
      <w:rFonts w:eastAsiaTheme="minorEastAsia"/>
      <w:lang w:val="en-GB"/>
    </w:rPr>
  </w:style>
  <w:style w:type="character" w:customStyle="1" w:styleId="BodyTextIndentChar">
    <w:name w:val="Body Text Indent Char"/>
    <w:basedOn w:val="DefaultParagraphFont"/>
    <w:link w:val="BodyTextIndent"/>
    <w:rsid w:val="00150D50"/>
    <w:rPr>
      <w:rFonts w:eastAsiaTheme="minorEastAsia"/>
      <w:lang w:val="en-GB"/>
    </w:rPr>
  </w:style>
  <w:style w:type="paragraph" w:styleId="BodyTextFirstIndent2">
    <w:name w:val="Body Text First Indent 2"/>
    <w:basedOn w:val="BodyTextIndent"/>
    <w:link w:val="BodyTextFirstIndent2Char"/>
    <w:rsid w:val="00150D50"/>
    <w:pPr>
      <w:ind w:firstLine="210"/>
    </w:pPr>
  </w:style>
  <w:style w:type="character" w:customStyle="1" w:styleId="BodyTextFirstIndent2Char">
    <w:name w:val="Body Text First Indent 2 Char"/>
    <w:basedOn w:val="BodyTextIndentChar"/>
    <w:link w:val="BodyTextFirstIndent2"/>
    <w:rsid w:val="00150D50"/>
    <w:rPr>
      <w:rFonts w:eastAsiaTheme="minorEastAsia"/>
      <w:lang w:val="en-GB"/>
    </w:rPr>
  </w:style>
  <w:style w:type="paragraph" w:styleId="BodyTextIndent2">
    <w:name w:val="Body Text Indent 2"/>
    <w:basedOn w:val="Normal"/>
    <w:link w:val="BodyTextIndent2Char"/>
    <w:rsid w:val="00150D50"/>
    <w:pPr>
      <w:overflowPunct w:val="0"/>
      <w:autoSpaceDE w:val="0"/>
      <w:autoSpaceDN w:val="0"/>
      <w:adjustRightInd w:val="0"/>
      <w:spacing w:after="120" w:line="480" w:lineRule="auto"/>
      <w:ind w:left="283"/>
      <w:textAlignment w:val="baseline"/>
    </w:pPr>
    <w:rPr>
      <w:rFonts w:eastAsiaTheme="minorEastAsia"/>
      <w:lang w:val="en-GB"/>
    </w:rPr>
  </w:style>
  <w:style w:type="character" w:customStyle="1" w:styleId="BodyTextIndent2Char">
    <w:name w:val="Body Text Indent 2 Char"/>
    <w:basedOn w:val="DefaultParagraphFont"/>
    <w:link w:val="BodyTextIndent2"/>
    <w:rsid w:val="00150D50"/>
    <w:rPr>
      <w:rFonts w:eastAsiaTheme="minorEastAsia"/>
      <w:lang w:val="en-GB"/>
    </w:rPr>
  </w:style>
  <w:style w:type="paragraph" w:styleId="BodyTextIndent3">
    <w:name w:val="Body Text Indent 3"/>
    <w:basedOn w:val="Normal"/>
    <w:link w:val="BodyTextIndent3Char"/>
    <w:rsid w:val="00150D50"/>
    <w:pPr>
      <w:overflowPunct w:val="0"/>
      <w:autoSpaceDE w:val="0"/>
      <w:autoSpaceDN w:val="0"/>
      <w:adjustRightInd w:val="0"/>
      <w:spacing w:after="120"/>
      <w:ind w:left="283"/>
      <w:textAlignment w:val="baseline"/>
    </w:pPr>
    <w:rPr>
      <w:rFonts w:eastAsiaTheme="minorEastAsia"/>
      <w:sz w:val="16"/>
      <w:szCs w:val="16"/>
      <w:lang w:val="en-GB"/>
    </w:rPr>
  </w:style>
  <w:style w:type="character" w:customStyle="1" w:styleId="BodyTextIndent3Char">
    <w:name w:val="Body Text Indent 3 Char"/>
    <w:basedOn w:val="DefaultParagraphFont"/>
    <w:link w:val="BodyTextIndent3"/>
    <w:rsid w:val="00150D50"/>
    <w:rPr>
      <w:rFonts w:eastAsiaTheme="minorEastAsia"/>
      <w:sz w:val="16"/>
      <w:szCs w:val="16"/>
      <w:lang w:val="en-GB"/>
    </w:rPr>
  </w:style>
  <w:style w:type="paragraph" w:styleId="Closing">
    <w:name w:val="Closing"/>
    <w:basedOn w:val="Normal"/>
    <w:link w:val="ClosingChar"/>
    <w:rsid w:val="00150D50"/>
    <w:pPr>
      <w:overflowPunct w:val="0"/>
      <w:autoSpaceDE w:val="0"/>
      <w:autoSpaceDN w:val="0"/>
      <w:adjustRightInd w:val="0"/>
      <w:ind w:left="4252"/>
      <w:textAlignment w:val="baseline"/>
    </w:pPr>
    <w:rPr>
      <w:rFonts w:eastAsiaTheme="minorEastAsia"/>
      <w:lang w:val="en-GB"/>
    </w:rPr>
  </w:style>
  <w:style w:type="character" w:customStyle="1" w:styleId="ClosingChar">
    <w:name w:val="Closing Char"/>
    <w:basedOn w:val="DefaultParagraphFont"/>
    <w:link w:val="Closing"/>
    <w:rsid w:val="00150D50"/>
    <w:rPr>
      <w:rFonts w:eastAsiaTheme="minorEastAsia"/>
      <w:lang w:val="en-GB"/>
    </w:rPr>
  </w:style>
  <w:style w:type="paragraph" w:styleId="Date">
    <w:name w:val="Date"/>
    <w:basedOn w:val="Normal"/>
    <w:next w:val="Normal"/>
    <w:link w:val="DateChar"/>
    <w:rsid w:val="00150D50"/>
    <w:pPr>
      <w:overflowPunct w:val="0"/>
      <w:autoSpaceDE w:val="0"/>
      <w:autoSpaceDN w:val="0"/>
      <w:adjustRightInd w:val="0"/>
      <w:textAlignment w:val="baseline"/>
    </w:pPr>
    <w:rPr>
      <w:rFonts w:eastAsiaTheme="minorEastAsia"/>
      <w:lang w:val="en-GB"/>
    </w:rPr>
  </w:style>
  <w:style w:type="character" w:customStyle="1" w:styleId="DateChar">
    <w:name w:val="Date Char"/>
    <w:basedOn w:val="DefaultParagraphFont"/>
    <w:link w:val="Date"/>
    <w:rsid w:val="00150D50"/>
    <w:rPr>
      <w:rFonts w:eastAsiaTheme="minorEastAsia"/>
      <w:lang w:val="en-GB"/>
    </w:rPr>
  </w:style>
  <w:style w:type="paragraph" w:styleId="E-mailSignature">
    <w:name w:val="E-mail Signature"/>
    <w:basedOn w:val="Normal"/>
    <w:link w:val="E-mailSignatureChar"/>
    <w:rsid w:val="00150D50"/>
    <w:pPr>
      <w:overflowPunct w:val="0"/>
      <w:autoSpaceDE w:val="0"/>
      <w:autoSpaceDN w:val="0"/>
      <w:adjustRightInd w:val="0"/>
      <w:textAlignment w:val="baseline"/>
    </w:pPr>
    <w:rPr>
      <w:rFonts w:eastAsiaTheme="minorEastAsia"/>
      <w:lang w:val="en-GB"/>
    </w:rPr>
  </w:style>
  <w:style w:type="character" w:customStyle="1" w:styleId="E-mailSignatureChar">
    <w:name w:val="E-mail Signature Char"/>
    <w:basedOn w:val="DefaultParagraphFont"/>
    <w:link w:val="E-mailSignature"/>
    <w:rsid w:val="00150D50"/>
    <w:rPr>
      <w:rFonts w:eastAsiaTheme="minorEastAsia"/>
      <w:lang w:val="en-GB"/>
    </w:rPr>
  </w:style>
  <w:style w:type="character" w:styleId="EndnoteReference">
    <w:name w:val="endnote reference"/>
    <w:rsid w:val="00150D50"/>
    <w:rPr>
      <w:vertAlign w:val="superscript"/>
    </w:rPr>
  </w:style>
  <w:style w:type="paragraph" w:styleId="EndnoteText">
    <w:name w:val="endnote text"/>
    <w:basedOn w:val="Normal"/>
    <w:link w:val="EndnoteTextChar"/>
    <w:rsid w:val="00150D50"/>
    <w:pPr>
      <w:overflowPunct w:val="0"/>
      <w:autoSpaceDE w:val="0"/>
      <w:autoSpaceDN w:val="0"/>
      <w:adjustRightInd w:val="0"/>
      <w:textAlignment w:val="baseline"/>
    </w:pPr>
    <w:rPr>
      <w:rFonts w:eastAsiaTheme="minorEastAsia"/>
      <w:lang w:val="en-GB"/>
    </w:rPr>
  </w:style>
  <w:style w:type="character" w:customStyle="1" w:styleId="EndnoteTextChar">
    <w:name w:val="Endnote Text Char"/>
    <w:basedOn w:val="DefaultParagraphFont"/>
    <w:link w:val="EndnoteText"/>
    <w:rsid w:val="00150D50"/>
    <w:rPr>
      <w:rFonts w:eastAsiaTheme="minorEastAsia"/>
      <w:lang w:val="en-GB"/>
    </w:rPr>
  </w:style>
  <w:style w:type="paragraph" w:styleId="EnvelopeAddress">
    <w:name w:val="envelope address"/>
    <w:basedOn w:val="Normal"/>
    <w:rsid w:val="00150D50"/>
    <w:pPr>
      <w:framePr w:w="7920" w:h="1980" w:hRule="exact" w:hSpace="180" w:wrap="auto" w:hAnchor="page" w:xAlign="center" w:yAlign="bottom"/>
      <w:overflowPunct w:val="0"/>
      <w:autoSpaceDE w:val="0"/>
      <w:autoSpaceDN w:val="0"/>
      <w:adjustRightInd w:val="0"/>
      <w:ind w:left="2880"/>
      <w:textAlignment w:val="baseline"/>
    </w:pPr>
    <w:rPr>
      <w:rFonts w:ascii="Arial" w:eastAsiaTheme="minorEastAsia" w:hAnsi="Arial" w:cs="Arial"/>
      <w:sz w:val="24"/>
      <w:szCs w:val="24"/>
      <w:lang w:val="en-GB"/>
    </w:rPr>
  </w:style>
  <w:style w:type="paragraph" w:styleId="EnvelopeReturn">
    <w:name w:val="envelope return"/>
    <w:basedOn w:val="Normal"/>
    <w:rsid w:val="00150D50"/>
    <w:pPr>
      <w:overflowPunct w:val="0"/>
      <w:autoSpaceDE w:val="0"/>
      <w:autoSpaceDN w:val="0"/>
      <w:adjustRightInd w:val="0"/>
      <w:textAlignment w:val="baseline"/>
    </w:pPr>
    <w:rPr>
      <w:rFonts w:ascii="Arial" w:eastAsiaTheme="minorEastAsia" w:hAnsi="Arial" w:cs="Arial"/>
      <w:lang w:val="en-GB"/>
    </w:rPr>
  </w:style>
  <w:style w:type="character" w:styleId="HTMLAcronym">
    <w:name w:val="HTML Acronym"/>
    <w:basedOn w:val="DefaultParagraphFont"/>
    <w:rsid w:val="00150D50"/>
  </w:style>
  <w:style w:type="paragraph" w:styleId="HTMLAddress">
    <w:name w:val="HTML Address"/>
    <w:basedOn w:val="Normal"/>
    <w:link w:val="HTMLAddressChar"/>
    <w:rsid w:val="00150D50"/>
    <w:pPr>
      <w:overflowPunct w:val="0"/>
      <w:autoSpaceDE w:val="0"/>
      <w:autoSpaceDN w:val="0"/>
      <w:adjustRightInd w:val="0"/>
      <w:textAlignment w:val="baseline"/>
    </w:pPr>
    <w:rPr>
      <w:rFonts w:eastAsiaTheme="minorEastAsia"/>
      <w:i/>
      <w:iCs/>
      <w:lang w:val="en-GB"/>
    </w:rPr>
  </w:style>
  <w:style w:type="character" w:customStyle="1" w:styleId="HTMLAddressChar">
    <w:name w:val="HTML Address Char"/>
    <w:basedOn w:val="DefaultParagraphFont"/>
    <w:link w:val="HTMLAddress"/>
    <w:rsid w:val="00150D50"/>
    <w:rPr>
      <w:rFonts w:eastAsiaTheme="minorEastAsia"/>
      <w:i/>
      <w:iCs/>
      <w:lang w:val="en-GB"/>
    </w:rPr>
  </w:style>
  <w:style w:type="character" w:styleId="HTMLCite">
    <w:name w:val="HTML Cite"/>
    <w:rsid w:val="00150D50"/>
    <w:rPr>
      <w:i/>
      <w:iCs/>
    </w:rPr>
  </w:style>
  <w:style w:type="character" w:styleId="HTMLCode">
    <w:name w:val="HTML Code"/>
    <w:rsid w:val="00150D50"/>
    <w:rPr>
      <w:rFonts w:ascii="Courier New" w:hAnsi="Courier New"/>
      <w:sz w:val="20"/>
      <w:szCs w:val="20"/>
    </w:rPr>
  </w:style>
  <w:style w:type="character" w:styleId="HTMLDefinition">
    <w:name w:val="HTML Definition"/>
    <w:rsid w:val="00150D50"/>
    <w:rPr>
      <w:i/>
      <w:iCs/>
    </w:rPr>
  </w:style>
  <w:style w:type="character" w:styleId="HTMLKeyboard">
    <w:name w:val="HTML Keyboard"/>
    <w:rsid w:val="00150D50"/>
    <w:rPr>
      <w:rFonts w:ascii="Courier New" w:hAnsi="Courier New"/>
      <w:sz w:val="20"/>
      <w:szCs w:val="20"/>
    </w:rPr>
  </w:style>
  <w:style w:type="character" w:styleId="HTMLSample">
    <w:name w:val="HTML Sample"/>
    <w:rsid w:val="00150D50"/>
    <w:rPr>
      <w:rFonts w:ascii="Courier New" w:hAnsi="Courier New"/>
    </w:rPr>
  </w:style>
  <w:style w:type="character" w:styleId="HTMLTypewriter">
    <w:name w:val="HTML Typewriter"/>
    <w:rsid w:val="00150D50"/>
    <w:rPr>
      <w:rFonts w:ascii="Courier New" w:hAnsi="Courier New"/>
      <w:sz w:val="20"/>
      <w:szCs w:val="20"/>
    </w:rPr>
  </w:style>
  <w:style w:type="character" w:styleId="HTMLVariable">
    <w:name w:val="HTML Variable"/>
    <w:rsid w:val="00150D50"/>
    <w:rPr>
      <w:i/>
      <w:iCs/>
    </w:rPr>
  </w:style>
  <w:style w:type="paragraph" w:styleId="Index3">
    <w:name w:val="index 3"/>
    <w:basedOn w:val="Normal"/>
    <w:next w:val="Normal"/>
    <w:autoRedefine/>
    <w:rsid w:val="00150D50"/>
    <w:pPr>
      <w:overflowPunct w:val="0"/>
      <w:autoSpaceDE w:val="0"/>
      <w:autoSpaceDN w:val="0"/>
      <w:adjustRightInd w:val="0"/>
      <w:ind w:left="600" w:hanging="200"/>
      <w:textAlignment w:val="baseline"/>
    </w:pPr>
    <w:rPr>
      <w:rFonts w:eastAsiaTheme="minorEastAsia"/>
      <w:lang w:val="en-GB"/>
    </w:rPr>
  </w:style>
  <w:style w:type="paragraph" w:styleId="Index4">
    <w:name w:val="index 4"/>
    <w:basedOn w:val="Normal"/>
    <w:next w:val="Normal"/>
    <w:autoRedefine/>
    <w:rsid w:val="00150D50"/>
    <w:pPr>
      <w:overflowPunct w:val="0"/>
      <w:autoSpaceDE w:val="0"/>
      <w:autoSpaceDN w:val="0"/>
      <w:adjustRightInd w:val="0"/>
      <w:ind w:left="800" w:hanging="200"/>
      <w:textAlignment w:val="baseline"/>
    </w:pPr>
    <w:rPr>
      <w:rFonts w:eastAsiaTheme="minorEastAsia"/>
      <w:lang w:val="en-GB"/>
    </w:rPr>
  </w:style>
  <w:style w:type="paragraph" w:styleId="Index5">
    <w:name w:val="index 5"/>
    <w:basedOn w:val="Normal"/>
    <w:next w:val="Normal"/>
    <w:autoRedefine/>
    <w:rsid w:val="00150D50"/>
    <w:pPr>
      <w:overflowPunct w:val="0"/>
      <w:autoSpaceDE w:val="0"/>
      <w:autoSpaceDN w:val="0"/>
      <w:adjustRightInd w:val="0"/>
      <w:ind w:left="1000" w:hanging="200"/>
      <w:textAlignment w:val="baseline"/>
    </w:pPr>
    <w:rPr>
      <w:rFonts w:eastAsiaTheme="minorEastAsia"/>
      <w:lang w:val="en-GB"/>
    </w:rPr>
  </w:style>
  <w:style w:type="paragraph" w:styleId="Index6">
    <w:name w:val="index 6"/>
    <w:basedOn w:val="Normal"/>
    <w:next w:val="Normal"/>
    <w:autoRedefine/>
    <w:rsid w:val="00150D50"/>
    <w:pPr>
      <w:overflowPunct w:val="0"/>
      <w:autoSpaceDE w:val="0"/>
      <w:autoSpaceDN w:val="0"/>
      <w:adjustRightInd w:val="0"/>
      <w:ind w:left="1200" w:hanging="200"/>
      <w:textAlignment w:val="baseline"/>
    </w:pPr>
    <w:rPr>
      <w:rFonts w:eastAsiaTheme="minorEastAsia"/>
      <w:lang w:val="en-GB"/>
    </w:rPr>
  </w:style>
  <w:style w:type="paragraph" w:styleId="Index7">
    <w:name w:val="index 7"/>
    <w:basedOn w:val="Normal"/>
    <w:next w:val="Normal"/>
    <w:autoRedefine/>
    <w:rsid w:val="00150D50"/>
    <w:pPr>
      <w:overflowPunct w:val="0"/>
      <w:autoSpaceDE w:val="0"/>
      <w:autoSpaceDN w:val="0"/>
      <w:adjustRightInd w:val="0"/>
      <w:ind w:left="1400" w:hanging="200"/>
      <w:textAlignment w:val="baseline"/>
    </w:pPr>
    <w:rPr>
      <w:rFonts w:eastAsiaTheme="minorEastAsia"/>
      <w:lang w:val="en-GB"/>
    </w:rPr>
  </w:style>
  <w:style w:type="paragraph" w:styleId="Index8">
    <w:name w:val="index 8"/>
    <w:basedOn w:val="Normal"/>
    <w:next w:val="Normal"/>
    <w:autoRedefine/>
    <w:rsid w:val="00150D50"/>
    <w:pPr>
      <w:overflowPunct w:val="0"/>
      <w:autoSpaceDE w:val="0"/>
      <w:autoSpaceDN w:val="0"/>
      <w:adjustRightInd w:val="0"/>
      <w:ind w:left="1600" w:hanging="200"/>
      <w:textAlignment w:val="baseline"/>
    </w:pPr>
    <w:rPr>
      <w:rFonts w:eastAsiaTheme="minorEastAsia"/>
      <w:lang w:val="en-GB"/>
    </w:rPr>
  </w:style>
  <w:style w:type="paragraph" w:styleId="Index9">
    <w:name w:val="index 9"/>
    <w:basedOn w:val="Normal"/>
    <w:next w:val="Normal"/>
    <w:autoRedefine/>
    <w:rsid w:val="00150D50"/>
    <w:pPr>
      <w:overflowPunct w:val="0"/>
      <w:autoSpaceDE w:val="0"/>
      <w:autoSpaceDN w:val="0"/>
      <w:adjustRightInd w:val="0"/>
      <w:ind w:left="1800" w:hanging="200"/>
      <w:textAlignment w:val="baseline"/>
    </w:pPr>
    <w:rPr>
      <w:rFonts w:eastAsiaTheme="minorEastAsia"/>
      <w:lang w:val="en-GB"/>
    </w:rPr>
  </w:style>
  <w:style w:type="paragraph" w:styleId="ListContinue">
    <w:name w:val="List Continue"/>
    <w:basedOn w:val="Normal"/>
    <w:rsid w:val="00150D50"/>
    <w:pPr>
      <w:overflowPunct w:val="0"/>
      <w:autoSpaceDE w:val="0"/>
      <w:autoSpaceDN w:val="0"/>
      <w:adjustRightInd w:val="0"/>
      <w:spacing w:after="120"/>
      <w:ind w:left="283"/>
      <w:textAlignment w:val="baseline"/>
    </w:pPr>
    <w:rPr>
      <w:rFonts w:eastAsiaTheme="minorEastAsia"/>
      <w:lang w:val="en-GB"/>
    </w:rPr>
  </w:style>
  <w:style w:type="paragraph" w:styleId="ListContinue2">
    <w:name w:val="List Continue 2"/>
    <w:basedOn w:val="Normal"/>
    <w:rsid w:val="00150D50"/>
    <w:pPr>
      <w:overflowPunct w:val="0"/>
      <w:autoSpaceDE w:val="0"/>
      <w:autoSpaceDN w:val="0"/>
      <w:adjustRightInd w:val="0"/>
      <w:spacing w:after="120"/>
      <w:ind w:left="566"/>
      <w:textAlignment w:val="baseline"/>
    </w:pPr>
    <w:rPr>
      <w:rFonts w:eastAsiaTheme="minorEastAsia"/>
      <w:lang w:val="en-GB"/>
    </w:rPr>
  </w:style>
  <w:style w:type="paragraph" w:styleId="ListContinue3">
    <w:name w:val="List Continue 3"/>
    <w:basedOn w:val="Normal"/>
    <w:rsid w:val="00150D50"/>
    <w:pPr>
      <w:overflowPunct w:val="0"/>
      <w:autoSpaceDE w:val="0"/>
      <w:autoSpaceDN w:val="0"/>
      <w:adjustRightInd w:val="0"/>
      <w:spacing w:after="120"/>
      <w:ind w:left="849"/>
      <w:textAlignment w:val="baseline"/>
    </w:pPr>
    <w:rPr>
      <w:rFonts w:eastAsiaTheme="minorEastAsia"/>
      <w:lang w:val="en-GB"/>
    </w:rPr>
  </w:style>
  <w:style w:type="paragraph" w:styleId="ListContinue4">
    <w:name w:val="List Continue 4"/>
    <w:basedOn w:val="Normal"/>
    <w:rsid w:val="00150D50"/>
    <w:pPr>
      <w:overflowPunct w:val="0"/>
      <w:autoSpaceDE w:val="0"/>
      <w:autoSpaceDN w:val="0"/>
      <w:adjustRightInd w:val="0"/>
      <w:spacing w:after="120"/>
      <w:ind w:left="1132"/>
      <w:textAlignment w:val="baseline"/>
    </w:pPr>
    <w:rPr>
      <w:rFonts w:eastAsiaTheme="minorEastAsia"/>
      <w:lang w:val="en-GB"/>
    </w:rPr>
  </w:style>
  <w:style w:type="paragraph" w:styleId="ListContinue5">
    <w:name w:val="List Continue 5"/>
    <w:basedOn w:val="Normal"/>
    <w:rsid w:val="00150D50"/>
    <w:pPr>
      <w:overflowPunct w:val="0"/>
      <w:autoSpaceDE w:val="0"/>
      <w:autoSpaceDN w:val="0"/>
      <w:adjustRightInd w:val="0"/>
      <w:spacing w:after="120"/>
      <w:ind w:left="1415"/>
      <w:textAlignment w:val="baseline"/>
    </w:pPr>
    <w:rPr>
      <w:rFonts w:eastAsiaTheme="minorEastAsia"/>
      <w:lang w:val="en-GB"/>
    </w:rPr>
  </w:style>
  <w:style w:type="paragraph" w:styleId="ListNumber3">
    <w:name w:val="List Number 3"/>
    <w:basedOn w:val="Normal"/>
    <w:rsid w:val="00150D50"/>
    <w:pPr>
      <w:numPr>
        <w:numId w:val="29"/>
      </w:numPr>
      <w:overflowPunct w:val="0"/>
      <w:autoSpaceDE w:val="0"/>
      <w:autoSpaceDN w:val="0"/>
      <w:adjustRightInd w:val="0"/>
      <w:textAlignment w:val="baseline"/>
    </w:pPr>
    <w:rPr>
      <w:rFonts w:eastAsiaTheme="minorEastAsia"/>
      <w:lang w:val="en-GB"/>
    </w:rPr>
  </w:style>
  <w:style w:type="paragraph" w:styleId="ListNumber4">
    <w:name w:val="List Number 4"/>
    <w:basedOn w:val="Normal"/>
    <w:rsid w:val="00150D50"/>
    <w:pPr>
      <w:numPr>
        <w:numId w:val="30"/>
      </w:numPr>
      <w:overflowPunct w:val="0"/>
      <w:autoSpaceDE w:val="0"/>
      <w:autoSpaceDN w:val="0"/>
      <w:adjustRightInd w:val="0"/>
      <w:textAlignment w:val="baseline"/>
    </w:pPr>
    <w:rPr>
      <w:rFonts w:eastAsiaTheme="minorEastAsia"/>
      <w:lang w:val="en-GB"/>
    </w:rPr>
  </w:style>
  <w:style w:type="paragraph" w:styleId="ListNumber5">
    <w:name w:val="List Number 5"/>
    <w:basedOn w:val="Normal"/>
    <w:rsid w:val="00150D50"/>
    <w:pPr>
      <w:numPr>
        <w:numId w:val="31"/>
      </w:numPr>
      <w:overflowPunct w:val="0"/>
      <w:autoSpaceDE w:val="0"/>
      <w:autoSpaceDN w:val="0"/>
      <w:adjustRightInd w:val="0"/>
      <w:textAlignment w:val="baseline"/>
    </w:pPr>
    <w:rPr>
      <w:rFonts w:eastAsiaTheme="minorEastAsia"/>
      <w:lang w:val="en-GB"/>
    </w:rPr>
  </w:style>
  <w:style w:type="paragraph" w:styleId="MacroText">
    <w:name w:val="macro"/>
    <w:link w:val="MacroTextChar"/>
    <w:rsid w:val="00150D5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heme="minorEastAsia" w:hAnsi="Courier New" w:cs="Courier New"/>
      <w:lang w:val="en-GB"/>
    </w:rPr>
  </w:style>
  <w:style w:type="character" w:customStyle="1" w:styleId="MacroTextChar">
    <w:name w:val="Macro Text Char"/>
    <w:basedOn w:val="DefaultParagraphFont"/>
    <w:link w:val="MacroText"/>
    <w:rsid w:val="00150D50"/>
    <w:rPr>
      <w:rFonts w:ascii="Courier New" w:eastAsiaTheme="minorEastAsia" w:hAnsi="Courier New" w:cs="Courier New"/>
      <w:lang w:val="en-GB"/>
    </w:rPr>
  </w:style>
  <w:style w:type="paragraph" w:styleId="MessageHeader">
    <w:name w:val="Message Header"/>
    <w:basedOn w:val="Normal"/>
    <w:link w:val="MessageHeaderChar"/>
    <w:rsid w:val="00150D50"/>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Theme="minorEastAsia" w:hAnsi="Arial" w:cs="Arial"/>
      <w:sz w:val="24"/>
      <w:szCs w:val="24"/>
      <w:lang w:val="en-GB"/>
    </w:rPr>
  </w:style>
  <w:style w:type="character" w:customStyle="1" w:styleId="MessageHeaderChar">
    <w:name w:val="Message Header Char"/>
    <w:basedOn w:val="DefaultParagraphFont"/>
    <w:link w:val="MessageHeader"/>
    <w:rsid w:val="00150D50"/>
    <w:rPr>
      <w:rFonts w:ascii="Arial" w:eastAsiaTheme="minorEastAsia" w:hAnsi="Arial" w:cs="Arial"/>
      <w:sz w:val="24"/>
      <w:szCs w:val="24"/>
      <w:shd w:val="pct20" w:color="auto" w:fill="auto"/>
      <w:lang w:val="en-GB"/>
    </w:rPr>
  </w:style>
  <w:style w:type="paragraph" w:styleId="NormalIndent">
    <w:name w:val="Normal Indent"/>
    <w:basedOn w:val="Normal"/>
    <w:rsid w:val="00150D50"/>
    <w:pPr>
      <w:overflowPunct w:val="0"/>
      <w:autoSpaceDE w:val="0"/>
      <w:autoSpaceDN w:val="0"/>
      <w:adjustRightInd w:val="0"/>
      <w:ind w:left="720"/>
      <w:textAlignment w:val="baseline"/>
    </w:pPr>
    <w:rPr>
      <w:rFonts w:eastAsiaTheme="minorEastAsia"/>
      <w:lang w:val="en-GB"/>
    </w:rPr>
  </w:style>
  <w:style w:type="paragraph" w:styleId="NoteHeading">
    <w:name w:val="Note Heading"/>
    <w:basedOn w:val="Normal"/>
    <w:next w:val="Normal"/>
    <w:link w:val="NoteHeadingChar"/>
    <w:rsid w:val="00150D50"/>
    <w:pPr>
      <w:overflowPunct w:val="0"/>
      <w:autoSpaceDE w:val="0"/>
      <w:autoSpaceDN w:val="0"/>
      <w:adjustRightInd w:val="0"/>
      <w:textAlignment w:val="baseline"/>
    </w:pPr>
    <w:rPr>
      <w:rFonts w:eastAsiaTheme="minorEastAsia"/>
      <w:lang w:val="en-GB"/>
    </w:rPr>
  </w:style>
  <w:style w:type="character" w:customStyle="1" w:styleId="NoteHeadingChar">
    <w:name w:val="Note Heading Char"/>
    <w:basedOn w:val="DefaultParagraphFont"/>
    <w:link w:val="NoteHeading"/>
    <w:rsid w:val="00150D50"/>
    <w:rPr>
      <w:rFonts w:eastAsiaTheme="minorEastAsia"/>
      <w:lang w:val="en-GB"/>
    </w:rPr>
  </w:style>
  <w:style w:type="character" w:styleId="PageNumber">
    <w:name w:val="page number"/>
    <w:basedOn w:val="DefaultParagraphFont"/>
    <w:rsid w:val="00150D50"/>
  </w:style>
  <w:style w:type="paragraph" w:styleId="PlainText">
    <w:name w:val="Plain Text"/>
    <w:basedOn w:val="Normal"/>
    <w:link w:val="PlainTextChar"/>
    <w:rsid w:val="00150D50"/>
    <w:pPr>
      <w:overflowPunct w:val="0"/>
      <w:autoSpaceDE w:val="0"/>
      <w:autoSpaceDN w:val="0"/>
      <w:adjustRightInd w:val="0"/>
      <w:textAlignment w:val="baseline"/>
    </w:pPr>
    <w:rPr>
      <w:rFonts w:ascii="Courier New" w:eastAsiaTheme="minorEastAsia" w:hAnsi="Courier New" w:cs="Courier New"/>
      <w:lang w:val="en-GB"/>
    </w:rPr>
  </w:style>
  <w:style w:type="character" w:customStyle="1" w:styleId="PlainTextChar">
    <w:name w:val="Plain Text Char"/>
    <w:basedOn w:val="DefaultParagraphFont"/>
    <w:link w:val="PlainText"/>
    <w:rsid w:val="00150D50"/>
    <w:rPr>
      <w:rFonts w:ascii="Courier New" w:eastAsiaTheme="minorEastAsia" w:hAnsi="Courier New" w:cs="Courier New"/>
      <w:lang w:val="en-GB"/>
    </w:rPr>
  </w:style>
  <w:style w:type="paragraph" w:styleId="Salutation">
    <w:name w:val="Salutation"/>
    <w:basedOn w:val="Normal"/>
    <w:next w:val="Normal"/>
    <w:link w:val="SalutationChar"/>
    <w:rsid w:val="00150D50"/>
    <w:pPr>
      <w:overflowPunct w:val="0"/>
      <w:autoSpaceDE w:val="0"/>
      <w:autoSpaceDN w:val="0"/>
      <w:adjustRightInd w:val="0"/>
      <w:textAlignment w:val="baseline"/>
    </w:pPr>
    <w:rPr>
      <w:rFonts w:eastAsiaTheme="minorEastAsia"/>
      <w:lang w:val="en-GB"/>
    </w:rPr>
  </w:style>
  <w:style w:type="character" w:customStyle="1" w:styleId="SalutationChar">
    <w:name w:val="Salutation Char"/>
    <w:basedOn w:val="DefaultParagraphFont"/>
    <w:link w:val="Salutation"/>
    <w:rsid w:val="00150D50"/>
    <w:rPr>
      <w:rFonts w:eastAsiaTheme="minorEastAsia"/>
      <w:lang w:val="en-GB"/>
    </w:rPr>
  </w:style>
  <w:style w:type="paragraph" w:styleId="Signature">
    <w:name w:val="Signature"/>
    <w:basedOn w:val="Normal"/>
    <w:link w:val="SignatureChar"/>
    <w:rsid w:val="00150D50"/>
    <w:pPr>
      <w:overflowPunct w:val="0"/>
      <w:autoSpaceDE w:val="0"/>
      <w:autoSpaceDN w:val="0"/>
      <w:adjustRightInd w:val="0"/>
      <w:ind w:left="4252"/>
      <w:textAlignment w:val="baseline"/>
    </w:pPr>
    <w:rPr>
      <w:rFonts w:eastAsiaTheme="minorEastAsia"/>
      <w:lang w:val="en-GB"/>
    </w:rPr>
  </w:style>
  <w:style w:type="character" w:customStyle="1" w:styleId="SignatureChar">
    <w:name w:val="Signature Char"/>
    <w:basedOn w:val="DefaultParagraphFont"/>
    <w:link w:val="Signature"/>
    <w:rsid w:val="00150D50"/>
    <w:rPr>
      <w:rFonts w:eastAsiaTheme="minorEastAsia"/>
      <w:lang w:val="en-GB"/>
    </w:rPr>
  </w:style>
  <w:style w:type="paragraph" w:styleId="Subtitle">
    <w:name w:val="Subtitle"/>
    <w:basedOn w:val="Normal"/>
    <w:link w:val="SubtitleChar"/>
    <w:qFormat/>
    <w:rsid w:val="00150D50"/>
    <w:pPr>
      <w:overflowPunct w:val="0"/>
      <w:autoSpaceDE w:val="0"/>
      <w:autoSpaceDN w:val="0"/>
      <w:adjustRightInd w:val="0"/>
      <w:spacing w:after="60"/>
      <w:jc w:val="center"/>
      <w:textAlignment w:val="baseline"/>
      <w:outlineLvl w:val="1"/>
    </w:pPr>
    <w:rPr>
      <w:rFonts w:ascii="Arial" w:eastAsiaTheme="minorEastAsia" w:hAnsi="Arial" w:cs="Arial"/>
      <w:sz w:val="24"/>
      <w:szCs w:val="24"/>
      <w:lang w:val="en-GB"/>
    </w:rPr>
  </w:style>
  <w:style w:type="character" w:customStyle="1" w:styleId="SubtitleChar">
    <w:name w:val="Subtitle Char"/>
    <w:basedOn w:val="DefaultParagraphFont"/>
    <w:link w:val="Subtitle"/>
    <w:rsid w:val="00150D50"/>
    <w:rPr>
      <w:rFonts w:ascii="Arial" w:eastAsiaTheme="minorEastAsia" w:hAnsi="Arial" w:cs="Arial"/>
      <w:sz w:val="24"/>
      <w:szCs w:val="24"/>
      <w:lang w:val="en-GB"/>
    </w:rPr>
  </w:style>
  <w:style w:type="paragraph" w:styleId="TableofAuthorities">
    <w:name w:val="table of authorities"/>
    <w:basedOn w:val="Normal"/>
    <w:next w:val="Normal"/>
    <w:rsid w:val="00150D50"/>
    <w:pPr>
      <w:overflowPunct w:val="0"/>
      <w:autoSpaceDE w:val="0"/>
      <w:autoSpaceDN w:val="0"/>
      <w:adjustRightInd w:val="0"/>
      <w:ind w:left="200" w:hanging="200"/>
      <w:textAlignment w:val="baseline"/>
    </w:pPr>
    <w:rPr>
      <w:rFonts w:eastAsiaTheme="minorEastAsia"/>
      <w:lang w:val="en-GB"/>
    </w:rPr>
  </w:style>
  <w:style w:type="paragraph" w:styleId="TableofFigures">
    <w:name w:val="table of figures"/>
    <w:basedOn w:val="Normal"/>
    <w:next w:val="Normal"/>
    <w:uiPriority w:val="99"/>
    <w:rsid w:val="00150D50"/>
    <w:pPr>
      <w:overflowPunct w:val="0"/>
      <w:autoSpaceDE w:val="0"/>
      <w:autoSpaceDN w:val="0"/>
      <w:adjustRightInd w:val="0"/>
      <w:ind w:left="400" w:hanging="400"/>
      <w:textAlignment w:val="baseline"/>
    </w:pPr>
    <w:rPr>
      <w:rFonts w:eastAsiaTheme="minorEastAsia"/>
      <w:lang w:val="en-GB"/>
    </w:rPr>
  </w:style>
  <w:style w:type="paragraph" w:styleId="TOAHeading">
    <w:name w:val="toa heading"/>
    <w:basedOn w:val="Normal"/>
    <w:next w:val="Normal"/>
    <w:rsid w:val="00150D50"/>
    <w:pPr>
      <w:overflowPunct w:val="0"/>
      <w:autoSpaceDE w:val="0"/>
      <w:autoSpaceDN w:val="0"/>
      <w:adjustRightInd w:val="0"/>
      <w:spacing w:before="120"/>
      <w:textAlignment w:val="baseline"/>
    </w:pPr>
    <w:rPr>
      <w:rFonts w:ascii="Arial" w:eastAsiaTheme="minorEastAsia" w:hAnsi="Arial" w:cs="Arial"/>
      <w:b/>
      <w:bCs/>
      <w:sz w:val="24"/>
      <w:szCs w:val="24"/>
      <w:lang w:val="en-GB"/>
    </w:rPr>
  </w:style>
  <w:style w:type="paragraph" w:customStyle="1" w:styleId="FL">
    <w:name w:val="FL"/>
    <w:basedOn w:val="Normal"/>
    <w:rsid w:val="00150D50"/>
    <w:pPr>
      <w:keepNext/>
      <w:keepLines/>
      <w:overflowPunct w:val="0"/>
      <w:autoSpaceDE w:val="0"/>
      <w:autoSpaceDN w:val="0"/>
      <w:adjustRightInd w:val="0"/>
      <w:spacing w:before="60"/>
      <w:jc w:val="center"/>
      <w:textAlignment w:val="baseline"/>
    </w:pPr>
    <w:rPr>
      <w:rFonts w:ascii="Arial" w:eastAsiaTheme="minorEastAsia" w:hAnsi="Arial"/>
      <w:b/>
      <w:lang w:val="en-GB"/>
    </w:rPr>
  </w:style>
  <w:style w:type="character" w:customStyle="1" w:styleId="Heading8Char">
    <w:name w:val="Heading 8 Char"/>
    <w:link w:val="Heading8"/>
    <w:uiPriority w:val="9"/>
    <w:rsid w:val="00150D50"/>
    <w:rPr>
      <w:rFonts w:ascii="Arial" w:hAnsi="Arial"/>
      <w:sz w:val="36"/>
    </w:rPr>
  </w:style>
  <w:style w:type="character" w:customStyle="1" w:styleId="HeaderChar">
    <w:name w:val="Header Char"/>
    <w:link w:val="Header"/>
    <w:rsid w:val="00150D50"/>
    <w:rPr>
      <w:rFonts w:ascii="Arial" w:hAnsi="Arial"/>
      <w:b/>
      <w:noProof/>
      <w:sz w:val="18"/>
      <w:lang w:val="en-GB" w:eastAsia="ja-JP"/>
    </w:rPr>
  </w:style>
  <w:style w:type="character" w:customStyle="1" w:styleId="Heading5Char">
    <w:name w:val="Heading 5 Char"/>
    <w:basedOn w:val="DefaultParagraphFont"/>
    <w:link w:val="Heading5"/>
    <w:uiPriority w:val="9"/>
    <w:rsid w:val="00150D50"/>
    <w:rPr>
      <w:rFonts w:ascii="Arial" w:hAnsi="Arial"/>
      <w:sz w:val="22"/>
    </w:rPr>
  </w:style>
  <w:style w:type="character" w:customStyle="1" w:styleId="Heading6Char">
    <w:name w:val="Heading 6 Char"/>
    <w:basedOn w:val="DefaultParagraphFont"/>
    <w:link w:val="Heading6"/>
    <w:uiPriority w:val="9"/>
    <w:rsid w:val="00150D50"/>
    <w:rPr>
      <w:rFonts w:ascii="Arial" w:hAnsi="Arial"/>
    </w:rPr>
  </w:style>
  <w:style w:type="character" w:customStyle="1" w:styleId="Heading7Char">
    <w:name w:val="Heading 7 Char"/>
    <w:basedOn w:val="DefaultParagraphFont"/>
    <w:link w:val="Heading7"/>
    <w:uiPriority w:val="9"/>
    <w:rsid w:val="00150D50"/>
    <w:rPr>
      <w:rFonts w:ascii="Arial" w:hAnsi="Arial"/>
    </w:rPr>
  </w:style>
  <w:style w:type="character" w:customStyle="1" w:styleId="Heading9Char">
    <w:name w:val="Heading 9 Char"/>
    <w:basedOn w:val="DefaultParagraphFont"/>
    <w:link w:val="Heading9"/>
    <w:uiPriority w:val="9"/>
    <w:rsid w:val="00150D50"/>
    <w:rPr>
      <w:rFonts w:ascii="Arial" w:hAnsi="Arial"/>
      <w:sz w:val="36"/>
    </w:rPr>
  </w:style>
  <w:style w:type="character" w:customStyle="1" w:styleId="fontstyle01">
    <w:name w:val="fontstyle01"/>
    <w:basedOn w:val="DefaultParagraphFont"/>
    <w:rsid w:val="00150D50"/>
    <w:rPr>
      <w:rFonts w:ascii="Times New Roman" w:hAnsi="Times New Roman" w:hint="default"/>
      <w:b w:val="0"/>
      <w:bCs w:val="0"/>
      <w:i w:val="0"/>
      <w:iCs w:val="0"/>
      <w:color w:val="000000"/>
      <w:sz w:val="20"/>
      <w:szCs w:val="20"/>
    </w:rPr>
  </w:style>
  <w:style w:type="paragraph" w:customStyle="1" w:styleId="TB1">
    <w:name w:val="TB1"/>
    <w:basedOn w:val="Normal"/>
    <w:qFormat/>
    <w:rsid w:val="00150D50"/>
    <w:pPr>
      <w:keepNext/>
      <w:keepLines/>
      <w:numPr>
        <w:numId w:val="34"/>
      </w:numPr>
      <w:tabs>
        <w:tab w:val="left" w:pos="720"/>
      </w:tabs>
      <w:overflowPunct w:val="0"/>
      <w:autoSpaceDE w:val="0"/>
      <w:autoSpaceDN w:val="0"/>
      <w:adjustRightInd w:val="0"/>
      <w:spacing w:after="0"/>
      <w:ind w:left="737" w:hanging="380"/>
      <w:textAlignment w:val="baseline"/>
    </w:pPr>
    <w:rPr>
      <w:rFonts w:ascii="Arial" w:eastAsiaTheme="minorEastAsia" w:hAnsi="Arial"/>
      <w:sz w:val="18"/>
      <w:lang w:val="en-GB"/>
    </w:rPr>
  </w:style>
  <w:style w:type="paragraph" w:customStyle="1" w:styleId="TB2">
    <w:name w:val="TB2"/>
    <w:basedOn w:val="Normal"/>
    <w:qFormat/>
    <w:rsid w:val="00150D50"/>
    <w:pPr>
      <w:keepNext/>
      <w:keepLines/>
      <w:numPr>
        <w:numId w:val="35"/>
      </w:numPr>
      <w:tabs>
        <w:tab w:val="left" w:pos="1109"/>
      </w:tabs>
      <w:overflowPunct w:val="0"/>
      <w:autoSpaceDE w:val="0"/>
      <w:autoSpaceDN w:val="0"/>
      <w:adjustRightInd w:val="0"/>
      <w:spacing w:after="0"/>
      <w:ind w:left="1100" w:hanging="380"/>
      <w:textAlignment w:val="baseline"/>
    </w:pPr>
    <w:rPr>
      <w:rFonts w:ascii="Arial" w:eastAsiaTheme="minorEastAsia" w:hAnsi="Arial"/>
      <w:sz w:val="18"/>
      <w:lang w:val="en-GB"/>
    </w:rPr>
  </w:style>
  <w:style w:type="character" w:customStyle="1" w:styleId="st">
    <w:name w:val="st"/>
    <w:basedOn w:val="DefaultParagraphFont"/>
    <w:rsid w:val="00150D50"/>
  </w:style>
  <w:style w:type="character" w:customStyle="1" w:styleId="p">
    <w:name w:val="p"/>
    <w:basedOn w:val="DefaultParagraphFont"/>
    <w:rsid w:val="00150D50"/>
  </w:style>
  <w:style w:type="character" w:customStyle="1" w:styleId="w">
    <w:name w:val="w"/>
    <w:basedOn w:val="DefaultParagraphFont"/>
    <w:rsid w:val="00150D50"/>
  </w:style>
  <w:style w:type="character" w:customStyle="1" w:styleId="s2">
    <w:name w:val="s2"/>
    <w:basedOn w:val="DefaultParagraphFont"/>
    <w:rsid w:val="00150D50"/>
  </w:style>
  <w:style w:type="character" w:styleId="UnresolvedMention">
    <w:name w:val="Unresolved Mention"/>
    <w:basedOn w:val="DefaultParagraphFont"/>
    <w:uiPriority w:val="99"/>
    <w:semiHidden/>
    <w:unhideWhenUsed/>
    <w:rsid w:val="0053563E"/>
    <w:rPr>
      <w:color w:val="605E5C"/>
      <w:shd w:val="clear" w:color="auto" w:fill="E1DFDD"/>
    </w:rPr>
  </w:style>
  <w:style w:type="paragraph" w:customStyle="1" w:styleId="Definition">
    <w:name w:val="Definition"/>
    <w:basedOn w:val="Normal"/>
    <w:qFormat/>
    <w:rsid w:val="0050781E"/>
    <w:pPr>
      <w:overflowPunct w:val="0"/>
      <w:autoSpaceDE w:val="0"/>
      <w:autoSpaceDN w:val="0"/>
      <w:adjustRightInd w:val="0"/>
      <w:ind w:left="2160" w:hanging="2160"/>
      <w:textAlignment w:val="baseline"/>
    </w:pPr>
    <w:rPr>
      <w:rFonts w:eastAsia="DengXian"/>
      <w:lang w:eastAsia="zh-CN"/>
    </w:rPr>
  </w:style>
  <w:style w:type="paragraph" w:customStyle="1" w:styleId="HeadingUnnumbered">
    <w:name w:val="Heading Unnumbered"/>
    <w:basedOn w:val="Heading1"/>
    <w:qFormat/>
    <w:rsid w:val="00D510FD"/>
    <w:pPr>
      <w:pageBreakBefore w:val="0"/>
      <w:numPr>
        <w:numId w:val="0"/>
      </w:numPr>
      <w:tabs>
        <w:tab w:val="left" w:pos="540"/>
      </w:tabs>
      <w:overflowPunct w:val="0"/>
      <w:autoSpaceDE w:val="0"/>
      <w:autoSpaceDN w:val="0"/>
      <w:adjustRightInd w:val="0"/>
      <w:textAlignment w:val="baseline"/>
    </w:pPr>
    <w:rPr>
      <w:rFonts w:ascii="DengXian" w:eastAsia="DengXian" w:hAnsi="DengXian"/>
      <w:b/>
      <w:lang w:val="en-GB" w:eastAsia="zh-CN"/>
    </w:rPr>
  </w:style>
  <w:style w:type="table" w:customStyle="1" w:styleId="TableGrid12">
    <w:name w:val="Table Grid12"/>
    <w:basedOn w:val="TableNormal"/>
    <w:next w:val="TableGrid"/>
    <w:uiPriority w:val="59"/>
    <w:rsid w:val="00517E7E"/>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9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196">
      <w:bodyDiv w:val="1"/>
      <w:marLeft w:val="0"/>
      <w:marRight w:val="0"/>
      <w:marTop w:val="0"/>
      <w:marBottom w:val="0"/>
      <w:divBdr>
        <w:top w:val="none" w:sz="0" w:space="0" w:color="auto"/>
        <w:left w:val="none" w:sz="0" w:space="0" w:color="auto"/>
        <w:bottom w:val="none" w:sz="0" w:space="0" w:color="auto"/>
        <w:right w:val="none" w:sz="0" w:space="0" w:color="auto"/>
      </w:divBdr>
    </w:div>
    <w:div w:id="56393476">
      <w:bodyDiv w:val="1"/>
      <w:marLeft w:val="0"/>
      <w:marRight w:val="0"/>
      <w:marTop w:val="0"/>
      <w:marBottom w:val="0"/>
      <w:divBdr>
        <w:top w:val="none" w:sz="0" w:space="0" w:color="auto"/>
        <w:left w:val="none" w:sz="0" w:space="0" w:color="auto"/>
        <w:bottom w:val="none" w:sz="0" w:space="0" w:color="auto"/>
        <w:right w:val="none" w:sz="0" w:space="0" w:color="auto"/>
      </w:divBdr>
      <w:divsChild>
        <w:div w:id="1708068218">
          <w:marLeft w:val="1267"/>
          <w:marRight w:val="0"/>
          <w:marTop w:val="0"/>
          <w:marBottom w:val="120"/>
          <w:divBdr>
            <w:top w:val="none" w:sz="0" w:space="0" w:color="auto"/>
            <w:left w:val="none" w:sz="0" w:space="0" w:color="auto"/>
            <w:bottom w:val="none" w:sz="0" w:space="0" w:color="auto"/>
            <w:right w:val="none" w:sz="0" w:space="0" w:color="auto"/>
          </w:divBdr>
        </w:div>
      </w:divsChild>
    </w:div>
    <w:div w:id="82802718">
      <w:bodyDiv w:val="1"/>
      <w:marLeft w:val="0"/>
      <w:marRight w:val="0"/>
      <w:marTop w:val="0"/>
      <w:marBottom w:val="0"/>
      <w:divBdr>
        <w:top w:val="none" w:sz="0" w:space="0" w:color="auto"/>
        <w:left w:val="none" w:sz="0" w:space="0" w:color="auto"/>
        <w:bottom w:val="none" w:sz="0" w:space="0" w:color="auto"/>
        <w:right w:val="none" w:sz="0" w:space="0" w:color="auto"/>
      </w:divBdr>
      <w:divsChild>
        <w:div w:id="1268735366">
          <w:marLeft w:val="0"/>
          <w:marRight w:val="0"/>
          <w:marTop w:val="0"/>
          <w:marBottom w:val="0"/>
          <w:divBdr>
            <w:top w:val="none" w:sz="0" w:space="0" w:color="auto"/>
            <w:left w:val="none" w:sz="0" w:space="0" w:color="auto"/>
            <w:bottom w:val="none" w:sz="0" w:space="0" w:color="auto"/>
            <w:right w:val="none" w:sz="0" w:space="0" w:color="auto"/>
          </w:divBdr>
          <w:divsChild>
            <w:div w:id="1023288888">
              <w:marLeft w:val="0"/>
              <w:marRight w:val="0"/>
              <w:marTop w:val="0"/>
              <w:marBottom w:val="0"/>
              <w:divBdr>
                <w:top w:val="none" w:sz="0" w:space="0" w:color="auto"/>
                <w:left w:val="none" w:sz="0" w:space="0" w:color="auto"/>
                <w:bottom w:val="none" w:sz="0" w:space="0" w:color="auto"/>
                <w:right w:val="none" w:sz="0" w:space="0" w:color="auto"/>
              </w:divBdr>
              <w:divsChild>
                <w:div w:id="4953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112692">
      <w:bodyDiv w:val="1"/>
      <w:marLeft w:val="0"/>
      <w:marRight w:val="0"/>
      <w:marTop w:val="0"/>
      <w:marBottom w:val="0"/>
      <w:divBdr>
        <w:top w:val="none" w:sz="0" w:space="0" w:color="auto"/>
        <w:left w:val="none" w:sz="0" w:space="0" w:color="auto"/>
        <w:bottom w:val="none" w:sz="0" w:space="0" w:color="auto"/>
        <w:right w:val="none" w:sz="0" w:space="0" w:color="auto"/>
      </w:divBdr>
      <w:divsChild>
        <w:div w:id="1896773861">
          <w:marLeft w:val="0"/>
          <w:marRight w:val="0"/>
          <w:marTop w:val="0"/>
          <w:marBottom w:val="0"/>
          <w:divBdr>
            <w:top w:val="none" w:sz="0" w:space="0" w:color="auto"/>
            <w:left w:val="none" w:sz="0" w:space="0" w:color="auto"/>
            <w:bottom w:val="none" w:sz="0" w:space="0" w:color="auto"/>
            <w:right w:val="none" w:sz="0" w:space="0" w:color="auto"/>
          </w:divBdr>
          <w:divsChild>
            <w:div w:id="777019118">
              <w:marLeft w:val="0"/>
              <w:marRight w:val="0"/>
              <w:marTop w:val="0"/>
              <w:marBottom w:val="0"/>
              <w:divBdr>
                <w:top w:val="none" w:sz="0" w:space="0" w:color="auto"/>
                <w:left w:val="none" w:sz="0" w:space="0" w:color="auto"/>
                <w:bottom w:val="none" w:sz="0" w:space="0" w:color="auto"/>
                <w:right w:val="none" w:sz="0" w:space="0" w:color="auto"/>
              </w:divBdr>
              <w:divsChild>
                <w:div w:id="1343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6000476">
      <w:bodyDiv w:val="1"/>
      <w:marLeft w:val="0"/>
      <w:marRight w:val="0"/>
      <w:marTop w:val="0"/>
      <w:marBottom w:val="0"/>
      <w:divBdr>
        <w:top w:val="none" w:sz="0" w:space="0" w:color="auto"/>
        <w:left w:val="none" w:sz="0" w:space="0" w:color="auto"/>
        <w:bottom w:val="none" w:sz="0" w:space="0" w:color="auto"/>
        <w:right w:val="none" w:sz="0" w:space="0" w:color="auto"/>
      </w:divBdr>
      <w:divsChild>
        <w:div w:id="856312357">
          <w:marLeft w:val="0"/>
          <w:marRight w:val="0"/>
          <w:marTop w:val="0"/>
          <w:marBottom w:val="0"/>
          <w:divBdr>
            <w:top w:val="none" w:sz="0" w:space="0" w:color="auto"/>
            <w:left w:val="none" w:sz="0" w:space="0" w:color="auto"/>
            <w:bottom w:val="none" w:sz="0" w:space="0" w:color="auto"/>
            <w:right w:val="none" w:sz="0" w:space="0" w:color="auto"/>
          </w:divBdr>
          <w:divsChild>
            <w:div w:id="669059791">
              <w:marLeft w:val="0"/>
              <w:marRight w:val="0"/>
              <w:marTop w:val="0"/>
              <w:marBottom w:val="0"/>
              <w:divBdr>
                <w:top w:val="none" w:sz="0" w:space="0" w:color="auto"/>
                <w:left w:val="none" w:sz="0" w:space="0" w:color="auto"/>
                <w:bottom w:val="none" w:sz="0" w:space="0" w:color="auto"/>
                <w:right w:val="none" w:sz="0" w:space="0" w:color="auto"/>
              </w:divBdr>
              <w:divsChild>
                <w:div w:id="367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948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62939929">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205408486">
      <w:bodyDiv w:val="1"/>
      <w:marLeft w:val="0"/>
      <w:marRight w:val="0"/>
      <w:marTop w:val="0"/>
      <w:marBottom w:val="0"/>
      <w:divBdr>
        <w:top w:val="none" w:sz="0" w:space="0" w:color="auto"/>
        <w:left w:val="none" w:sz="0" w:space="0" w:color="auto"/>
        <w:bottom w:val="none" w:sz="0" w:space="0" w:color="auto"/>
        <w:right w:val="none" w:sz="0" w:space="0" w:color="auto"/>
      </w:divBdr>
      <w:divsChild>
        <w:div w:id="2037149027">
          <w:marLeft w:val="0"/>
          <w:marRight w:val="0"/>
          <w:marTop w:val="0"/>
          <w:marBottom w:val="0"/>
          <w:divBdr>
            <w:top w:val="none" w:sz="0" w:space="0" w:color="auto"/>
            <w:left w:val="none" w:sz="0" w:space="0" w:color="auto"/>
            <w:bottom w:val="none" w:sz="0" w:space="0" w:color="auto"/>
            <w:right w:val="none" w:sz="0" w:space="0" w:color="auto"/>
          </w:divBdr>
          <w:divsChild>
            <w:div w:id="10459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9585">
      <w:bodyDiv w:val="1"/>
      <w:marLeft w:val="0"/>
      <w:marRight w:val="0"/>
      <w:marTop w:val="0"/>
      <w:marBottom w:val="0"/>
      <w:divBdr>
        <w:top w:val="none" w:sz="0" w:space="0" w:color="auto"/>
        <w:left w:val="none" w:sz="0" w:space="0" w:color="auto"/>
        <w:bottom w:val="none" w:sz="0" w:space="0" w:color="auto"/>
        <w:right w:val="none" w:sz="0" w:space="0" w:color="auto"/>
      </w:divBdr>
    </w:div>
    <w:div w:id="236326388">
      <w:bodyDiv w:val="1"/>
      <w:marLeft w:val="0"/>
      <w:marRight w:val="0"/>
      <w:marTop w:val="0"/>
      <w:marBottom w:val="0"/>
      <w:divBdr>
        <w:top w:val="none" w:sz="0" w:space="0" w:color="auto"/>
        <w:left w:val="none" w:sz="0" w:space="0" w:color="auto"/>
        <w:bottom w:val="none" w:sz="0" w:space="0" w:color="auto"/>
        <w:right w:val="none" w:sz="0" w:space="0" w:color="auto"/>
      </w:divBdr>
    </w:div>
    <w:div w:id="263535296">
      <w:bodyDiv w:val="1"/>
      <w:marLeft w:val="0"/>
      <w:marRight w:val="0"/>
      <w:marTop w:val="0"/>
      <w:marBottom w:val="0"/>
      <w:divBdr>
        <w:top w:val="none" w:sz="0" w:space="0" w:color="auto"/>
        <w:left w:val="none" w:sz="0" w:space="0" w:color="auto"/>
        <w:bottom w:val="none" w:sz="0" w:space="0" w:color="auto"/>
        <w:right w:val="none" w:sz="0" w:space="0" w:color="auto"/>
      </w:divBdr>
    </w:div>
    <w:div w:id="305400738">
      <w:bodyDiv w:val="1"/>
      <w:marLeft w:val="0"/>
      <w:marRight w:val="0"/>
      <w:marTop w:val="0"/>
      <w:marBottom w:val="0"/>
      <w:divBdr>
        <w:top w:val="none" w:sz="0" w:space="0" w:color="auto"/>
        <w:left w:val="none" w:sz="0" w:space="0" w:color="auto"/>
        <w:bottom w:val="none" w:sz="0" w:space="0" w:color="auto"/>
        <w:right w:val="none" w:sz="0" w:space="0" w:color="auto"/>
      </w:divBdr>
      <w:divsChild>
        <w:div w:id="1418356477">
          <w:marLeft w:val="0"/>
          <w:marRight w:val="0"/>
          <w:marTop w:val="0"/>
          <w:marBottom w:val="0"/>
          <w:divBdr>
            <w:top w:val="none" w:sz="0" w:space="0" w:color="auto"/>
            <w:left w:val="none" w:sz="0" w:space="0" w:color="auto"/>
            <w:bottom w:val="none" w:sz="0" w:space="0" w:color="auto"/>
            <w:right w:val="none" w:sz="0" w:space="0" w:color="auto"/>
          </w:divBdr>
          <w:divsChild>
            <w:div w:id="63335691">
              <w:marLeft w:val="0"/>
              <w:marRight w:val="0"/>
              <w:marTop w:val="0"/>
              <w:marBottom w:val="0"/>
              <w:divBdr>
                <w:top w:val="none" w:sz="0" w:space="0" w:color="auto"/>
                <w:left w:val="none" w:sz="0" w:space="0" w:color="auto"/>
                <w:bottom w:val="none" w:sz="0" w:space="0" w:color="auto"/>
                <w:right w:val="none" w:sz="0" w:space="0" w:color="auto"/>
              </w:divBdr>
              <w:divsChild>
                <w:div w:id="3920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923">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4016289">
      <w:bodyDiv w:val="1"/>
      <w:marLeft w:val="0"/>
      <w:marRight w:val="0"/>
      <w:marTop w:val="0"/>
      <w:marBottom w:val="0"/>
      <w:divBdr>
        <w:top w:val="none" w:sz="0" w:space="0" w:color="auto"/>
        <w:left w:val="none" w:sz="0" w:space="0" w:color="auto"/>
        <w:bottom w:val="none" w:sz="0" w:space="0" w:color="auto"/>
        <w:right w:val="none" w:sz="0" w:space="0" w:color="auto"/>
      </w:divBdr>
    </w:div>
    <w:div w:id="332144695">
      <w:bodyDiv w:val="1"/>
      <w:marLeft w:val="0"/>
      <w:marRight w:val="0"/>
      <w:marTop w:val="0"/>
      <w:marBottom w:val="0"/>
      <w:divBdr>
        <w:top w:val="none" w:sz="0" w:space="0" w:color="auto"/>
        <w:left w:val="none" w:sz="0" w:space="0" w:color="auto"/>
        <w:bottom w:val="none" w:sz="0" w:space="0" w:color="auto"/>
        <w:right w:val="none" w:sz="0" w:space="0" w:color="auto"/>
      </w:divBdr>
    </w:div>
    <w:div w:id="345444965">
      <w:bodyDiv w:val="1"/>
      <w:marLeft w:val="0"/>
      <w:marRight w:val="0"/>
      <w:marTop w:val="0"/>
      <w:marBottom w:val="0"/>
      <w:divBdr>
        <w:top w:val="none" w:sz="0" w:space="0" w:color="auto"/>
        <w:left w:val="none" w:sz="0" w:space="0" w:color="auto"/>
        <w:bottom w:val="none" w:sz="0" w:space="0" w:color="auto"/>
        <w:right w:val="none" w:sz="0" w:space="0" w:color="auto"/>
      </w:divBdr>
    </w:div>
    <w:div w:id="350494041">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14014949">
      <w:bodyDiv w:val="1"/>
      <w:marLeft w:val="0"/>
      <w:marRight w:val="0"/>
      <w:marTop w:val="0"/>
      <w:marBottom w:val="0"/>
      <w:divBdr>
        <w:top w:val="none" w:sz="0" w:space="0" w:color="auto"/>
        <w:left w:val="none" w:sz="0" w:space="0" w:color="auto"/>
        <w:bottom w:val="none" w:sz="0" w:space="0" w:color="auto"/>
        <w:right w:val="none" w:sz="0" w:space="0" w:color="auto"/>
      </w:divBdr>
    </w:div>
    <w:div w:id="418524490">
      <w:bodyDiv w:val="1"/>
      <w:marLeft w:val="0"/>
      <w:marRight w:val="0"/>
      <w:marTop w:val="0"/>
      <w:marBottom w:val="0"/>
      <w:divBdr>
        <w:top w:val="none" w:sz="0" w:space="0" w:color="auto"/>
        <w:left w:val="none" w:sz="0" w:space="0" w:color="auto"/>
        <w:bottom w:val="none" w:sz="0" w:space="0" w:color="auto"/>
        <w:right w:val="none" w:sz="0" w:space="0" w:color="auto"/>
      </w:divBdr>
      <w:divsChild>
        <w:div w:id="1502820156">
          <w:marLeft w:val="0"/>
          <w:marRight w:val="0"/>
          <w:marTop w:val="0"/>
          <w:marBottom w:val="0"/>
          <w:divBdr>
            <w:top w:val="none" w:sz="0" w:space="0" w:color="auto"/>
            <w:left w:val="none" w:sz="0" w:space="0" w:color="auto"/>
            <w:bottom w:val="none" w:sz="0" w:space="0" w:color="auto"/>
            <w:right w:val="none" w:sz="0" w:space="0" w:color="auto"/>
          </w:divBdr>
          <w:divsChild>
            <w:div w:id="689263037">
              <w:marLeft w:val="0"/>
              <w:marRight w:val="0"/>
              <w:marTop w:val="0"/>
              <w:marBottom w:val="0"/>
              <w:divBdr>
                <w:top w:val="none" w:sz="0" w:space="0" w:color="auto"/>
                <w:left w:val="none" w:sz="0" w:space="0" w:color="auto"/>
                <w:bottom w:val="none" w:sz="0" w:space="0" w:color="auto"/>
                <w:right w:val="none" w:sz="0" w:space="0" w:color="auto"/>
              </w:divBdr>
              <w:divsChild>
                <w:div w:id="1195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44518">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56603492">
      <w:bodyDiv w:val="1"/>
      <w:marLeft w:val="0"/>
      <w:marRight w:val="0"/>
      <w:marTop w:val="0"/>
      <w:marBottom w:val="0"/>
      <w:divBdr>
        <w:top w:val="none" w:sz="0" w:space="0" w:color="auto"/>
        <w:left w:val="none" w:sz="0" w:space="0" w:color="auto"/>
        <w:bottom w:val="none" w:sz="0" w:space="0" w:color="auto"/>
        <w:right w:val="none" w:sz="0" w:space="0" w:color="auto"/>
      </w:divBdr>
      <w:divsChild>
        <w:div w:id="1819421209">
          <w:marLeft w:val="1080"/>
          <w:marRight w:val="0"/>
          <w:marTop w:val="0"/>
          <w:marBottom w:val="60"/>
          <w:divBdr>
            <w:top w:val="none" w:sz="0" w:space="0" w:color="auto"/>
            <w:left w:val="none" w:sz="0" w:space="0" w:color="auto"/>
            <w:bottom w:val="none" w:sz="0" w:space="0" w:color="auto"/>
            <w:right w:val="none" w:sz="0" w:space="0" w:color="auto"/>
          </w:divBdr>
        </w:div>
      </w:divsChild>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3261740">
      <w:bodyDiv w:val="1"/>
      <w:marLeft w:val="0"/>
      <w:marRight w:val="0"/>
      <w:marTop w:val="0"/>
      <w:marBottom w:val="0"/>
      <w:divBdr>
        <w:top w:val="none" w:sz="0" w:space="0" w:color="auto"/>
        <w:left w:val="none" w:sz="0" w:space="0" w:color="auto"/>
        <w:bottom w:val="none" w:sz="0" w:space="0" w:color="auto"/>
        <w:right w:val="none" w:sz="0" w:space="0" w:color="auto"/>
      </w:divBdr>
    </w:div>
    <w:div w:id="492113895">
      <w:bodyDiv w:val="1"/>
      <w:marLeft w:val="0"/>
      <w:marRight w:val="0"/>
      <w:marTop w:val="0"/>
      <w:marBottom w:val="0"/>
      <w:divBdr>
        <w:top w:val="none" w:sz="0" w:space="0" w:color="auto"/>
        <w:left w:val="none" w:sz="0" w:space="0" w:color="auto"/>
        <w:bottom w:val="none" w:sz="0" w:space="0" w:color="auto"/>
        <w:right w:val="none" w:sz="0" w:space="0" w:color="auto"/>
      </w:divBdr>
    </w:div>
    <w:div w:id="503784570">
      <w:bodyDiv w:val="1"/>
      <w:marLeft w:val="0"/>
      <w:marRight w:val="0"/>
      <w:marTop w:val="0"/>
      <w:marBottom w:val="0"/>
      <w:divBdr>
        <w:top w:val="none" w:sz="0" w:space="0" w:color="auto"/>
        <w:left w:val="none" w:sz="0" w:space="0" w:color="auto"/>
        <w:bottom w:val="none" w:sz="0" w:space="0" w:color="auto"/>
        <w:right w:val="none" w:sz="0" w:space="0" w:color="auto"/>
      </w:divBdr>
      <w:divsChild>
        <w:div w:id="264770515">
          <w:marLeft w:val="0"/>
          <w:marRight w:val="0"/>
          <w:marTop w:val="0"/>
          <w:marBottom w:val="0"/>
          <w:divBdr>
            <w:top w:val="none" w:sz="0" w:space="0" w:color="auto"/>
            <w:left w:val="none" w:sz="0" w:space="0" w:color="auto"/>
            <w:bottom w:val="none" w:sz="0" w:space="0" w:color="auto"/>
            <w:right w:val="none" w:sz="0" w:space="0" w:color="auto"/>
          </w:divBdr>
        </w:div>
        <w:div w:id="539518093">
          <w:marLeft w:val="0"/>
          <w:marRight w:val="0"/>
          <w:marTop w:val="0"/>
          <w:marBottom w:val="0"/>
          <w:divBdr>
            <w:top w:val="none" w:sz="0" w:space="0" w:color="auto"/>
            <w:left w:val="none" w:sz="0" w:space="0" w:color="auto"/>
            <w:bottom w:val="none" w:sz="0" w:space="0" w:color="auto"/>
            <w:right w:val="none" w:sz="0" w:space="0" w:color="auto"/>
          </w:divBdr>
        </w:div>
        <w:div w:id="156573909">
          <w:marLeft w:val="0"/>
          <w:marRight w:val="0"/>
          <w:marTop w:val="0"/>
          <w:marBottom w:val="0"/>
          <w:divBdr>
            <w:top w:val="none" w:sz="0" w:space="0" w:color="auto"/>
            <w:left w:val="none" w:sz="0" w:space="0" w:color="auto"/>
            <w:bottom w:val="none" w:sz="0" w:space="0" w:color="auto"/>
            <w:right w:val="none" w:sz="0" w:space="0" w:color="auto"/>
          </w:divBdr>
        </w:div>
      </w:divsChild>
    </w:div>
    <w:div w:id="504713078">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66917488">
      <w:bodyDiv w:val="1"/>
      <w:marLeft w:val="0"/>
      <w:marRight w:val="0"/>
      <w:marTop w:val="0"/>
      <w:marBottom w:val="0"/>
      <w:divBdr>
        <w:top w:val="none" w:sz="0" w:space="0" w:color="auto"/>
        <w:left w:val="none" w:sz="0" w:space="0" w:color="auto"/>
        <w:bottom w:val="none" w:sz="0" w:space="0" w:color="auto"/>
        <w:right w:val="none" w:sz="0" w:space="0" w:color="auto"/>
      </w:divBdr>
      <w:divsChild>
        <w:div w:id="191646944">
          <w:marLeft w:val="360"/>
          <w:marRight w:val="0"/>
          <w:marTop w:val="0"/>
          <w:marBottom w:val="60"/>
          <w:divBdr>
            <w:top w:val="none" w:sz="0" w:space="0" w:color="auto"/>
            <w:left w:val="none" w:sz="0" w:space="0" w:color="auto"/>
            <w:bottom w:val="none" w:sz="0" w:space="0" w:color="auto"/>
            <w:right w:val="none" w:sz="0" w:space="0" w:color="auto"/>
          </w:divBdr>
        </w:div>
        <w:div w:id="445269204">
          <w:marLeft w:val="1080"/>
          <w:marRight w:val="0"/>
          <w:marTop w:val="0"/>
          <w:marBottom w:val="60"/>
          <w:divBdr>
            <w:top w:val="none" w:sz="0" w:space="0" w:color="auto"/>
            <w:left w:val="none" w:sz="0" w:space="0" w:color="auto"/>
            <w:bottom w:val="none" w:sz="0" w:space="0" w:color="auto"/>
            <w:right w:val="none" w:sz="0" w:space="0" w:color="auto"/>
          </w:divBdr>
        </w:div>
        <w:div w:id="1006590974">
          <w:marLeft w:val="1080"/>
          <w:marRight w:val="0"/>
          <w:marTop w:val="0"/>
          <w:marBottom w:val="60"/>
          <w:divBdr>
            <w:top w:val="none" w:sz="0" w:space="0" w:color="auto"/>
            <w:left w:val="none" w:sz="0" w:space="0" w:color="auto"/>
            <w:bottom w:val="none" w:sz="0" w:space="0" w:color="auto"/>
            <w:right w:val="none" w:sz="0" w:space="0" w:color="auto"/>
          </w:divBdr>
        </w:div>
        <w:div w:id="717976274">
          <w:marLeft w:val="1080"/>
          <w:marRight w:val="0"/>
          <w:marTop w:val="0"/>
          <w:marBottom w:val="60"/>
          <w:divBdr>
            <w:top w:val="none" w:sz="0" w:space="0" w:color="auto"/>
            <w:left w:val="none" w:sz="0" w:space="0" w:color="auto"/>
            <w:bottom w:val="none" w:sz="0" w:space="0" w:color="auto"/>
            <w:right w:val="none" w:sz="0" w:space="0" w:color="auto"/>
          </w:divBdr>
        </w:div>
        <w:div w:id="1211189033">
          <w:marLeft w:val="360"/>
          <w:marRight w:val="0"/>
          <w:marTop w:val="0"/>
          <w:marBottom w:val="60"/>
          <w:divBdr>
            <w:top w:val="none" w:sz="0" w:space="0" w:color="auto"/>
            <w:left w:val="none" w:sz="0" w:space="0" w:color="auto"/>
            <w:bottom w:val="none" w:sz="0" w:space="0" w:color="auto"/>
            <w:right w:val="none" w:sz="0" w:space="0" w:color="auto"/>
          </w:divBdr>
        </w:div>
        <w:div w:id="905341489">
          <w:marLeft w:val="1080"/>
          <w:marRight w:val="0"/>
          <w:marTop w:val="0"/>
          <w:marBottom w:val="60"/>
          <w:divBdr>
            <w:top w:val="none" w:sz="0" w:space="0" w:color="auto"/>
            <w:left w:val="none" w:sz="0" w:space="0" w:color="auto"/>
            <w:bottom w:val="none" w:sz="0" w:space="0" w:color="auto"/>
            <w:right w:val="none" w:sz="0" w:space="0" w:color="auto"/>
          </w:divBdr>
        </w:div>
        <w:div w:id="1918396947">
          <w:marLeft w:val="1080"/>
          <w:marRight w:val="0"/>
          <w:marTop w:val="0"/>
          <w:marBottom w:val="60"/>
          <w:divBdr>
            <w:top w:val="none" w:sz="0" w:space="0" w:color="auto"/>
            <w:left w:val="none" w:sz="0" w:space="0" w:color="auto"/>
            <w:bottom w:val="none" w:sz="0" w:space="0" w:color="auto"/>
            <w:right w:val="none" w:sz="0" w:space="0" w:color="auto"/>
          </w:divBdr>
        </w:div>
        <w:div w:id="2017462811">
          <w:marLeft w:val="1080"/>
          <w:marRight w:val="0"/>
          <w:marTop w:val="0"/>
          <w:marBottom w:val="60"/>
          <w:divBdr>
            <w:top w:val="none" w:sz="0" w:space="0" w:color="auto"/>
            <w:left w:val="none" w:sz="0" w:space="0" w:color="auto"/>
            <w:bottom w:val="none" w:sz="0" w:space="0" w:color="auto"/>
            <w:right w:val="none" w:sz="0" w:space="0" w:color="auto"/>
          </w:divBdr>
        </w:div>
        <w:div w:id="221908847">
          <w:marLeft w:val="360"/>
          <w:marRight w:val="0"/>
          <w:marTop w:val="0"/>
          <w:marBottom w:val="60"/>
          <w:divBdr>
            <w:top w:val="none" w:sz="0" w:space="0" w:color="auto"/>
            <w:left w:val="none" w:sz="0" w:space="0" w:color="auto"/>
            <w:bottom w:val="none" w:sz="0" w:space="0" w:color="auto"/>
            <w:right w:val="none" w:sz="0" w:space="0" w:color="auto"/>
          </w:divBdr>
        </w:div>
        <w:div w:id="979917671">
          <w:marLeft w:val="1080"/>
          <w:marRight w:val="0"/>
          <w:marTop w:val="0"/>
          <w:marBottom w:val="60"/>
          <w:divBdr>
            <w:top w:val="none" w:sz="0" w:space="0" w:color="auto"/>
            <w:left w:val="none" w:sz="0" w:space="0" w:color="auto"/>
            <w:bottom w:val="none" w:sz="0" w:space="0" w:color="auto"/>
            <w:right w:val="none" w:sz="0" w:space="0" w:color="auto"/>
          </w:divBdr>
        </w:div>
        <w:div w:id="1800800092">
          <w:marLeft w:val="1080"/>
          <w:marRight w:val="0"/>
          <w:marTop w:val="0"/>
          <w:marBottom w:val="60"/>
          <w:divBdr>
            <w:top w:val="none" w:sz="0" w:space="0" w:color="auto"/>
            <w:left w:val="none" w:sz="0" w:space="0" w:color="auto"/>
            <w:bottom w:val="none" w:sz="0" w:space="0" w:color="auto"/>
            <w:right w:val="none" w:sz="0" w:space="0" w:color="auto"/>
          </w:divBdr>
        </w:div>
        <w:div w:id="104275061">
          <w:marLeft w:val="1080"/>
          <w:marRight w:val="0"/>
          <w:marTop w:val="0"/>
          <w:marBottom w:val="60"/>
          <w:divBdr>
            <w:top w:val="none" w:sz="0" w:space="0" w:color="auto"/>
            <w:left w:val="none" w:sz="0" w:space="0" w:color="auto"/>
            <w:bottom w:val="none" w:sz="0" w:space="0" w:color="auto"/>
            <w:right w:val="none" w:sz="0" w:space="0" w:color="auto"/>
          </w:divBdr>
        </w:div>
        <w:div w:id="1027488354">
          <w:marLeft w:val="360"/>
          <w:marRight w:val="0"/>
          <w:marTop w:val="0"/>
          <w:marBottom w:val="60"/>
          <w:divBdr>
            <w:top w:val="none" w:sz="0" w:space="0" w:color="auto"/>
            <w:left w:val="none" w:sz="0" w:space="0" w:color="auto"/>
            <w:bottom w:val="none" w:sz="0" w:space="0" w:color="auto"/>
            <w:right w:val="none" w:sz="0" w:space="0" w:color="auto"/>
          </w:divBdr>
        </w:div>
        <w:div w:id="1710376769">
          <w:marLeft w:val="1080"/>
          <w:marRight w:val="0"/>
          <w:marTop w:val="0"/>
          <w:marBottom w:val="60"/>
          <w:divBdr>
            <w:top w:val="none" w:sz="0" w:space="0" w:color="auto"/>
            <w:left w:val="none" w:sz="0" w:space="0" w:color="auto"/>
            <w:bottom w:val="none" w:sz="0" w:space="0" w:color="auto"/>
            <w:right w:val="none" w:sz="0" w:space="0" w:color="auto"/>
          </w:divBdr>
        </w:div>
        <w:div w:id="613175450">
          <w:marLeft w:val="1080"/>
          <w:marRight w:val="0"/>
          <w:marTop w:val="0"/>
          <w:marBottom w:val="60"/>
          <w:divBdr>
            <w:top w:val="none" w:sz="0" w:space="0" w:color="auto"/>
            <w:left w:val="none" w:sz="0" w:space="0" w:color="auto"/>
            <w:bottom w:val="none" w:sz="0" w:space="0" w:color="auto"/>
            <w:right w:val="none" w:sz="0" w:space="0" w:color="auto"/>
          </w:divBdr>
        </w:div>
        <w:div w:id="2027290641">
          <w:marLeft w:val="1080"/>
          <w:marRight w:val="0"/>
          <w:marTop w:val="0"/>
          <w:marBottom w:val="60"/>
          <w:divBdr>
            <w:top w:val="none" w:sz="0" w:space="0" w:color="auto"/>
            <w:left w:val="none" w:sz="0" w:space="0" w:color="auto"/>
            <w:bottom w:val="none" w:sz="0" w:space="0" w:color="auto"/>
            <w:right w:val="none" w:sz="0" w:space="0" w:color="auto"/>
          </w:divBdr>
        </w:div>
      </w:divsChild>
    </w:div>
    <w:div w:id="575480710">
      <w:bodyDiv w:val="1"/>
      <w:marLeft w:val="0"/>
      <w:marRight w:val="0"/>
      <w:marTop w:val="0"/>
      <w:marBottom w:val="0"/>
      <w:divBdr>
        <w:top w:val="none" w:sz="0" w:space="0" w:color="auto"/>
        <w:left w:val="none" w:sz="0" w:space="0" w:color="auto"/>
        <w:bottom w:val="none" w:sz="0" w:space="0" w:color="auto"/>
        <w:right w:val="none" w:sz="0" w:space="0" w:color="auto"/>
      </w:divBdr>
    </w:div>
    <w:div w:id="576860216">
      <w:bodyDiv w:val="1"/>
      <w:marLeft w:val="0"/>
      <w:marRight w:val="0"/>
      <w:marTop w:val="0"/>
      <w:marBottom w:val="0"/>
      <w:divBdr>
        <w:top w:val="none" w:sz="0" w:space="0" w:color="auto"/>
        <w:left w:val="none" w:sz="0" w:space="0" w:color="auto"/>
        <w:bottom w:val="none" w:sz="0" w:space="0" w:color="auto"/>
        <w:right w:val="none" w:sz="0" w:space="0" w:color="auto"/>
      </w:divBdr>
    </w:div>
    <w:div w:id="578058447">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14364496">
      <w:bodyDiv w:val="1"/>
      <w:marLeft w:val="0"/>
      <w:marRight w:val="0"/>
      <w:marTop w:val="0"/>
      <w:marBottom w:val="0"/>
      <w:divBdr>
        <w:top w:val="none" w:sz="0" w:space="0" w:color="auto"/>
        <w:left w:val="none" w:sz="0" w:space="0" w:color="auto"/>
        <w:bottom w:val="none" w:sz="0" w:space="0" w:color="auto"/>
        <w:right w:val="none" w:sz="0" w:space="0" w:color="auto"/>
      </w:divBdr>
    </w:div>
    <w:div w:id="621157791">
      <w:bodyDiv w:val="1"/>
      <w:marLeft w:val="0"/>
      <w:marRight w:val="0"/>
      <w:marTop w:val="0"/>
      <w:marBottom w:val="0"/>
      <w:divBdr>
        <w:top w:val="none" w:sz="0" w:space="0" w:color="auto"/>
        <w:left w:val="none" w:sz="0" w:space="0" w:color="auto"/>
        <w:bottom w:val="none" w:sz="0" w:space="0" w:color="auto"/>
        <w:right w:val="none" w:sz="0" w:space="0" w:color="auto"/>
      </w:divBdr>
    </w:div>
    <w:div w:id="627510695">
      <w:bodyDiv w:val="1"/>
      <w:marLeft w:val="0"/>
      <w:marRight w:val="0"/>
      <w:marTop w:val="0"/>
      <w:marBottom w:val="0"/>
      <w:divBdr>
        <w:top w:val="none" w:sz="0" w:space="0" w:color="auto"/>
        <w:left w:val="none" w:sz="0" w:space="0" w:color="auto"/>
        <w:bottom w:val="none" w:sz="0" w:space="0" w:color="auto"/>
        <w:right w:val="none" w:sz="0" w:space="0" w:color="auto"/>
      </w:divBdr>
      <w:divsChild>
        <w:div w:id="1370227783">
          <w:marLeft w:val="0"/>
          <w:marRight w:val="0"/>
          <w:marTop w:val="0"/>
          <w:marBottom w:val="0"/>
          <w:divBdr>
            <w:top w:val="none" w:sz="0" w:space="0" w:color="auto"/>
            <w:left w:val="none" w:sz="0" w:space="0" w:color="auto"/>
            <w:bottom w:val="none" w:sz="0" w:space="0" w:color="auto"/>
            <w:right w:val="none" w:sz="0" w:space="0" w:color="auto"/>
          </w:divBdr>
          <w:divsChild>
            <w:div w:id="1047948107">
              <w:marLeft w:val="0"/>
              <w:marRight w:val="0"/>
              <w:marTop w:val="0"/>
              <w:marBottom w:val="0"/>
              <w:divBdr>
                <w:top w:val="none" w:sz="0" w:space="0" w:color="auto"/>
                <w:left w:val="none" w:sz="0" w:space="0" w:color="auto"/>
                <w:bottom w:val="none" w:sz="0" w:space="0" w:color="auto"/>
                <w:right w:val="none" w:sz="0" w:space="0" w:color="auto"/>
              </w:divBdr>
              <w:divsChild>
                <w:div w:id="16221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64944033">
      <w:bodyDiv w:val="1"/>
      <w:marLeft w:val="0"/>
      <w:marRight w:val="0"/>
      <w:marTop w:val="0"/>
      <w:marBottom w:val="0"/>
      <w:divBdr>
        <w:top w:val="none" w:sz="0" w:space="0" w:color="auto"/>
        <w:left w:val="none" w:sz="0" w:space="0" w:color="auto"/>
        <w:bottom w:val="none" w:sz="0" w:space="0" w:color="auto"/>
        <w:right w:val="none" w:sz="0" w:space="0" w:color="auto"/>
      </w:divBdr>
    </w:div>
    <w:div w:id="668024189">
      <w:bodyDiv w:val="1"/>
      <w:marLeft w:val="0"/>
      <w:marRight w:val="0"/>
      <w:marTop w:val="0"/>
      <w:marBottom w:val="0"/>
      <w:divBdr>
        <w:top w:val="none" w:sz="0" w:space="0" w:color="auto"/>
        <w:left w:val="none" w:sz="0" w:space="0" w:color="auto"/>
        <w:bottom w:val="none" w:sz="0" w:space="0" w:color="auto"/>
        <w:right w:val="none" w:sz="0" w:space="0" w:color="auto"/>
      </w:divBdr>
      <w:divsChild>
        <w:div w:id="949627395">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683673277">
      <w:bodyDiv w:val="1"/>
      <w:marLeft w:val="0"/>
      <w:marRight w:val="0"/>
      <w:marTop w:val="0"/>
      <w:marBottom w:val="0"/>
      <w:divBdr>
        <w:top w:val="none" w:sz="0" w:space="0" w:color="auto"/>
        <w:left w:val="none" w:sz="0" w:space="0" w:color="auto"/>
        <w:bottom w:val="none" w:sz="0" w:space="0" w:color="auto"/>
        <w:right w:val="none" w:sz="0" w:space="0" w:color="auto"/>
      </w:divBdr>
    </w:div>
    <w:div w:id="689180602">
      <w:bodyDiv w:val="1"/>
      <w:marLeft w:val="0"/>
      <w:marRight w:val="0"/>
      <w:marTop w:val="0"/>
      <w:marBottom w:val="0"/>
      <w:divBdr>
        <w:top w:val="none" w:sz="0" w:space="0" w:color="auto"/>
        <w:left w:val="none" w:sz="0" w:space="0" w:color="auto"/>
        <w:bottom w:val="none" w:sz="0" w:space="0" w:color="auto"/>
        <w:right w:val="none" w:sz="0" w:space="0" w:color="auto"/>
      </w:divBdr>
    </w:div>
    <w:div w:id="696194522">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3847221">
      <w:bodyDiv w:val="1"/>
      <w:marLeft w:val="0"/>
      <w:marRight w:val="0"/>
      <w:marTop w:val="0"/>
      <w:marBottom w:val="0"/>
      <w:divBdr>
        <w:top w:val="none" w:sz="0" w:space="0" w:color="auto"/>
        <w:left w:val="none" w:sz="0" w:space="0" w:color="auto"/>
        <w:bottom w:val="none" w:sz="0" w:space="0" w:color="auto"/>
        <w:right w:val="none" w:sz="0" w:space="0" w:color="auto"/>
      </w:divBdr>
      <w:divsChild>
        <w:div w:id="1904678918">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714281305">
      <w:bodyDiv w:val="1"/>
      <w:marLeft w:val="0"/>
      <w:marRight w:val="0"/>
      <w:marTop w:val="0"/>
      <w:marBottom w:val="0"/>
      <w:divBdr>
        <w:top w:val="none" w:sz="0" w:space="0" w:color="auto"/>
        <w:left w:val="none" w:sz="0" w:space="0" w:color="auto"/>
        <w:bottom w:val="none" w:sz="0" w:space="0" w:color="auto"/>
        <w:right w:val="none" w:sz="0" w:space="0" w:color="auto"/>
      </w:divBdr>
    </w:div>
    <w:div w:id="725953613">
      <w:bodyDiv w:val="1"/>
      <w:marLeft w:val="0"/>
      <w:marRight w:val="0"/>
      <w:marTop w:val="0"/>
      <w:marBottom w:val="0"/>
      <w:divBdr>
        <w:top w:val="none" w:sz="0" w:space="0" w:color="auto"/>
        <w:left w:val="none" w:sz="0" w:space="0" w:color="auto"/>
        <w:bottom w:val="none" w:sz="0" w:space="0" w:color="auto"/>
        <w:right w:val="none" w:sz="0" w:space="0" w:color="auto"/>
      </w:divBdr>
      <w:divsChild>
        <w:div w:id="1990207829">
          <w:marLeft w:val="0"/>
          <w:marRight w:val="0"/>
          <w:marTop w:val="0"/>
          <w:marBottom w:val="0"/>
          <w:divBdr>
            <w:top w:val="none" w:sz="0" w:space="0" w:color="auto"/>
            <w:left w:val="none" w:sz="0" w:space="0" w:color="auto"/>
            <w:bottom w:val="none" w:sz="0" w:space="0" w:color="auto"/>
            <w:right w:val="none" w:sz="0" w:space="0" w:color="auto"/>
          </w:divBdr>
          <w:divsChild>
            <w:div w:id="1593473449">
              <w:marLeft w:val="0"/>
              <w:marRight w:val="0"/>
              <w:marTop w:val="0"/>
              <w:marBottom w:val="0"/>
              <w:divBdr>
                <w:top w:val="none" w:sz="0" w:space="0" w:color="auto"/>
                <w:left w:val="none" w:sz="0" w:space="0" w:color="auto"/>
                <w:bottom w:val="none" w:sz="0" w:space="0" w:color="auto"/>
                <w:right w:val="none" w:sz="0" w:space="0" w:color="auto"/>
              </w:divBdr>
              <w:divsChild>
                <w:div w:id="11183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8954536">
      <w:bodyDiv w:val="1"/>
      <w:marLeft w:val="0"/>
      <w:marRight w:val="0"/>
      <w:marTop w:val="0"/>
      <w:marBottom w:val="0"/>
      <w:divBdr>
        <w:top w:val="none" w:sz="0" w:space="0" w:color="auto"/>
        <w:left w:val="none" w:sz="0" w:space="0" w:color="auto"/>
        <w:bottom w:val="none" w:sz="0" w:space="0" w:color="auto"/>
        <w:right w:val="none" w:sz="0" w:space="0" w:color="auto"/>
      </w:divBdr>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2303785">
      <w:bodyDiv w:val="1"/>
      <w:marLeft w:val="0"/>
      <w:marRight w:val="0"/>
      <w:marTop w:val="0"/>
      <w:marBottom w:val="0"/>
      <w:divBdr>
        <w:top w:val="none" w:sz="0" w:space="0" w:color="auto"/>
        <w:left w:val="none" w:sz="0" w:space="0" w:color="auto"/>
        <w:bottom w:val="none" w:sz="0" w:space="0" w:color="auto"/>
        <w:right w:val="none" w:sz="0" w:space="0" w:color="auto"/>
      </w:divBdr>
      <w:divsChild>
        <w:div w:id="129979382">
          <w:marLeft w:val="0"/>
          <w:marRight w:val="0"/>
          <w:marTop w:val="0"/>
          <w:marBottom w:val="0"/>
          <w:divBdr>
            <w:top w:val="none" w:sz="0" w:space="0" w:color="auto"/>
            <w:left w:val="none" w:sz="0" w:space="0" w:color="auto"/>
            <w:bottom w:val="none" w:sz="0" w:space="0" w:color="auto"/>
            <w:right w:val="none" w:sz="0" w:space="0" w:color="auto"/>
          </w:divBdr>
          <w:divsChild>
            <w:div w:id="1397238140">
              <w:marLeft w:val="0"/>
              <w:marRight w:val="0"/>
              <w:marTop w:val="0"/>
              <w:marBottom w:val="0"/>
              <w:divBdr>
                <w:top w:val="none" w:sz="0" w:space="0" w:color="auto"/>
                <w:left w:val="none" w:sz="0" w:space="0" w:color="auto"/>
                <w:bottom w:val="none" w:sz="0" w:space="0" w:color="auto"/>
                <w:right w:val="none" w:sz="0" w:space="0" w:color="auto"/>
              </w:divBdr>
              <w:divsChild>
                <w:div w:id="1724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47">
      <w:bodyDiv w:val="1"/>
      <w:marLeft w:val="0"/>
      <w:marRight w:val="0"/>
      <w:marTop w:val="0"/>
      <w:marBottom w:val="0"/>
      <w:divBdr>
        <w:top w:val="none" w:sz="0" w:space="0" w:color="auto"/>
        <w:left w:val="none" w:sz="0" w:space="0" w:color="auto"/>
        <w:bottom w:val="none" w:sz="0" w:space="0" w:color="auto"/>
        <w:right w:val="none" w:sz="0" w:space="0" w:color="auto"/>
      </w:divBdr>
    </w:div>
    <w:div w:id="886525279">
      <w:bodyDiv w:val="1"/>
      <w:marLeft w:val="0"/>
      <w:marRight w:val="0"/>
      <w:marTop w:val="0"/>
      <w:marBottom w:val="0"/>
      <w:divBdr>
        <w:top w:val="none" w:sz="0" w:space="0" w:color="auto"/>
        <w:left w:val="none" w:sz="0" w:space="0" w:color="auto"/>
        <w:bottom w:val="none" w:sz="0" w:space="0" w:color="auto"/>
        <w:right w:val="none" w:sz="0" w:space="0" w:color="auto"/>
      </w:divBdr>
      <w:divsChild>
        <w:div w:id="389306118">
          <w:marLeft w:val="0"/>
          <w:marRight w:val="0"/>
          <w:marTop w:val="0"/>
          <w:marBottom w:val="0"/>
          <w:divBdr>
            <w:top w:val="none" w:sz="0" w:space="0" w:color="auto"/>
            <w:left w:val="none" w:sz="0" w:space="0" w:color="auto"/>
            <w:bottom w:val="none" w:sz="0" w:space="0" w:color="auto"/>
            <w:right w:val="none" w:sz="0" w:space="0" w:color="auto"/>
          </w:divBdr>
          <w:divsChild>
            <w:div w:id="73402522">
              <w:marLeft w:val="0"/>
              <w:marRight w:val="0"/>
              <w:marTop w:val="0"/>
              <w:marBottom w:val="0"/>
              <w:divBdr>
                <w:top w:val="none" w:sz="0" w:space="0" w:color="auto"/>
                <w:left w:val="none" w:sz="0" w:space="0" w:color="auto"/>
                <w:bottom w:val="none" w:sz="0" w:space="0" w:color="auto"/>
                <w:right w:val="none" w:sz="0" w:space="0" w:color="auto"/>
              </w:divBdr>
              <w:divsChild>
                <w:div w:id="3029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5686">
      <w:bodyDiv w:val="1"/>
      <w:marLeft w:val="0"/>
      <w:marRight w:val="0"/>
      <w:marTop w:val="0"/>
      <w:marBottom w:val="0"/>
      <w:divBdr>
        <w:top w:val="none" w:sz="0" w:space="0" w:color="auto"/>
        <w:left w:val="none" w:sz="0" w:space="0" w:color="auto"/>
        <w:bottom w:val="none" w:sz="0" w:space="0" w:color="auto"/>
        <w:right w:val="none" w:sz="0" w:space="0" w:color="auto"/>
      </w:divBdr>
      <w:divsChild>
        <w:div w:id="797454424">
          <w:marLeft w:val="360"/>
          <w:marRight w:val="0"/>
          <w:marTop w:val="0"/>
          <w:marBottom w:val="60"/>
          <w:divBdr>
            <w:top w:val="none" w:sz="0" w:space="0" w:color="auto"/>
            <w:left w:val="none" w:sz="0" w:space="0" w:color="auto"/>
            <w:bottom w:val="none" w:sz="0" w:space="0" w:color="auto"/>
            <w:right w:val="none" w:sz="0" w:space="0" w:color="auto"/>
          </w:divBdr>
        </w:div>
        <w:div w:id="2142527685">
          <w:marLeft w:val="1080"/>
          <w:marRight w:val="0"/>
          <w:marTop w:val="0"/>
          <w:marBottom w:val="60"/>
          <w:divBdr>
            <w:top w:val="none" w:sz="0" w:space="0" w:color="auto"/>
            <w:left w:val="none" w:sz="0" w:space="0" w:color="auto"/>
            <w:bottom w:val="none" w:sz="0" w:space="0" w:color="auto"/>
            <w:right w:val="none" w:sz="0" w:space="0" w:color="auto"/>
          </w:divBdr>
        </w:div>
        <w:div w:id="1057626091">
          <w:marLeft w:val="1080"/>
          <w:marRight w:val="0"/>
          <w:marTop w:val="0"/>
          <w:marBottom w:val="60"/>
          <w:divBdr>
            <w:top w:val="none" w:sz="0" w:space="0" w:color="auto"/>
            <w:left w:val="none" w:sz="0" w:space="0" w:color="auto"/>
            <w:bottom w:val="none" w:sz="0" w:space="0" w:color="auto"/>
            <w:right w:val="none" w:sz="0" w:space="0" w:color="auto"/>
          </w:divBdr>
        </w:div>
        <w:div w:id="1433625477">
          <w:marLeft w:val="1080"/>
          <w:marRight w:val="0"/>
          <w:marTop w:val="0"/>
          <w:marBottom w:val="60"/>
          <w:divBdr>
            <w:top w:val="none" w:sz="0" w:space="0" w:color="auto"/>
            <w:left w:val="none" w:sz="0" w:space="0" w:color="auto"/>
            <w:bottom w:val="none" w:sz="0" w:space="0" w:color="auto"/>
            <w:right w:val="none" w:sz="0" w:space="0" w:color="auto"/>
          </w:divBdr>
        </w:div>
        <w:div w:id="1518155717">
          <w:marLeft w:val="360"/>
          <w:marRight w:val="0"/>
          <w:marTop w:val="0"/>
          <w:marBottom w:val="60"/>
          <w:divBdr>
            <w:top w:val="none" w:sz="0" w:space="0" w:color="auto"/>
            <w:left w:val="none" w:sz="0" w:space="0" w:color="auto"/>
            <w:bottom w:val="none" w:sz="0" w:space="0" w:color="auto"/>
            <w:right w:val="none" w:sz="0" w:space="0" w:color="auto"/>
          </w:divBdr>
        </w:div>
        <w:div w:id="1300645429">
          <w:marLeft w:val="1080"/>
          <w:marRight w:val="0"/>
          <w:marTop w:val="0"/>
          <w:marBottom w:val="60"/>
          <w:divBdr>
            <w:top w:val="none" w:sz="0" w:space="0" w:color="auto"/>
            <w:left w:val="none" w:sz="0" w:space="0" w:color="auto"/>
            <w:bottom w:val="none" w:sz="0" w:space="0" w:color="auto"/>
            <w:right w:val="none" w:sz="0" w:space="0" w:color="auto"/>
          </w:divBdr>
        </w:div>
        <w:div w:id="469327956">
          <w:marLeft w:val="1080"/>
          <w:marRight w:val="0"/>
          <w:marTop w:val="0"/>
          <w:marBottom w:val="60"/>
          <w:divBdr>
            <w:top w:val="none" w:sz="0" w:space="0" w:color="auto"/>
            <w:left w:val="none" w:sz="0" w:space="0" w:color="auto"/>
            <w:bottom w:val="none" w:sz="0" w:space="0" w:color="auto"/>
            <w:right w:val="none" w:sz="0" w:space="0" w:color="auto"/>
          </w:divBdr>
        </w:div>
        <w:div w:id="132262854">
          <w:marLeft w:val="1080"/>
          <w:marRight w:val="0"/>
          <w:marTop w:val="0"/>
          <w:marBottom w:val="60"/>
          <w:divBdr>
            <w:top w:val="none" w:sz="0" w:space="0" w:color="auto"/>
            <w:left w:val="none" w:sz="0" w:space="0" w:color="auto"/>
            <w:bottom w:val="none" w:sz="0" w:space="0" w:color="auto"/>
            <w:right w:val="none" w:sz="0" w:space="0" w:color="auto"/>
          </w:divBdr>
        </w:div>
        <w:div w:id="657733565">
          <w:marLeft w:val="360"/>
          <w:marRight w:val="0"/>
          <w:marTop w:val="0"/>
          <w:marBottom w:val="60"/>
          <w:divBdr>
            <w:top w:val="none" w:sz="0" w:space="0" w:color="auto"/>
            <w:left w:val="none" w:sz="0" w:space="0" w:color="auto"/>
            <w:bottom w:val="none" w:sz="0" w:space="0" w:color="auto"/>
            <w:right w:val="none" w:sz="0" w:space="0" w:color="auto"/>
          </w:divBdr>
        </w:div>
        <w:div w:id="678629685">
          <w:marLeft w:val="1080"/>
          <w:marRight w:val="0"/>
          <w:marTop w:val="0"/>
          <w:marBottom w:val="60"/>
          <w:divBdr>
            <w:top w:val="none" w:sz="0" w:space="0" w:color="auto"/>
            <w:left w:val="none" w:sz="0" w:space="0" w:color="auto"/>
            <w:bottom w:val="none" w:sz="0" w:space="0" w:color="auto"/>
            <w:right w:val="none" w:sz="0" w:space="0" w:color="auto"/>
          </w:divBdr>
        </w:div>
        <w:div w:id="467210058">
          <w:marLeft w:val="1080"/>
          <w:marRight w:val="0"/>
          <w:marTop w:val="0"/>
          <w:marBottom w:val="60"/>
          <w:divBdr>
            <w:top w:val="none" w:sz="0" w:space="0" w:color="auto"/>
            <w:left w:val="none" w:sz="0" w:space="0" w:color="auto"/>
            <w:bottom w:val="none" w:sz="0" w:space="0" w:color="auto"/>
            <w:right w:val="none" w:sz="0" w:space="0" w:color="auto"/>
          </w:divBdr>
        </w:div>
        <w:div w:id="427433589">
          <w:marLeft w:val="1080"/>
          <w:marRight w:val="0"/>
          <w:marTop w:val="0"/>
          <w:marBottom w:val="60"/>
          <w:divBdr>
            <w:top w:val="none" w:sz="0" w:space="0" w:color="auto"/>
            <w:left w:val="none" w:sz="0" w:space="0" w:color="auto"/>
            <w:bottom w:val="none" w:sz="0" w:space="0" w:color="auto"/>
            <w:right w:val="none" w:sz="0" w:space="0" w:color="auto"/>
          </w:divBdr>
        </w:div>
        <w:div w:id="1754665455">
          <w:marLeft w:val="360"/>
          <w:marRight w:val="0"/>
          <w:marTop w:val="0"/>
          <w:marBottom w:val="60"/>
          <w:divBdr>
            <w:top w:val="none" w:sz="0" w:space="0" w:color="auto"/>
            <w:left w:val="none" w:sz="0" w:space="0" w:color="auto"/>
            <w:bottom w:val="none" w:sz="0" w:space="0" w:color="auto"/>
            <w:right w:val="none" w:sz="0" w:space="0" w:color="auto"/>
          </w:divBdr>
        </w:div>
        <w:div w:id="1273518144">
          <w:marLeft w:val="1080"/>
          <w:marRight w:val="0"/>
          <w:marTop w:val="0"/>
          <w:marBottom w:val="60"/>
          <w:divBdr>
            <w:top w:val="none" w:sz="0" w:space="0" w:color="auto"/>
            <w:left w:val="none" w:sz="0" w:space="0" w:color="auto"/>
            <w:bottom w:val="none" w:sz="0" w:space="0" w:color="auto"/>
            <w:right w:val="none" w:sz="0" w:space="0" w:color="auto"/>
          </w:divBdr>
        </w:div>
        <w:div w:id="613561328">
          <w:marLeft w:val="1080"/>
          <w:marRight w:val="0"/>
          <w:marTop w:val="0"/>
          <w:marBottom w:val="60"/>
          <w:divBdr>
            <w:top w:val="none" w:sz="0" w:space="0" w:color="auto"/>
            <w:left w:val="none" w:sz="0" w:space="0" w:color="auto"/>
            <w:bottom w:val="none" w:sz="0" w:space="0" w:color="auto"/>
            <w:right w:val="none" w:sz="0" w:space="0" w:color="auto"/>
          </w:divBdr>
        </w:div>
        <w:div w:id="356539166">
          <w:marLeft w:val="1080"/>
          <w:marRight w:val="0"/>
          <w:marTop w:val="0"/>
          <w:marBottom w:val="60"/>
          <w:divBdr>
            <w:top w:val="none" w:sz="0" w:space="0" w:color="auto"/>
            <w:left w:val="none" w:sz="0" w:space="0" w:color="auto"/>
            <w:bottom w:val="none" w:sz="0" w:space="0" w:color="auto"/>
            <w:right w:val="none" w:sz="0" w:space="0" w:color="auto"/>
          </w:divBdr>
        </w:div>
      </w:divsChild>
    </w:div>
    <w:div w:id="896622236">
      <w:bodyDiv w:val="1"/>
      <w:marLeft w:val="0"/>
      <w:marRight w:val="0"/>
      <w:marTop w:val="0"/>
      <w:marBottom w:val="0"/>
      <w:divBdr>
        <w:top w:val="none" w:sz="0" w:space="0" w:color="auto"/>
        <w:left w:val="none" w:sz="0" w:space="0" w:color="auto"/>
        <w:bottom w:val="none" w:sz="0" w:space="0" w:color="auto"/>
        <w:right w:val="none" w:sz="0" w:space="0" w:color="auto"/>
      </w:divBdr>
    </w:div>
    <w:div w:id="92248920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6450426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332404">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992491763">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07635746">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94860929">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19910098">
      <w:bodyDiv w:val="1"/>
      <w:marLeft w:val="0"/>
      <w:marRight w:val="0"/>
      <w:marTop w:val="0"/>
      <w:marBottom w:val="0"/>
      <w:divBdr>
        <w:top w:val="none" w:sz="0" w:space="0" w:color="auto"/>
        <w:left w:val="none" w:sz="0" w:space="0" w:color="auto"/>
        <w:bottom w:val="none" w:sz="0" w:space="0" w:color="auto"/>
        <w:right w:val="none" w:sz="0" w:space="0" w:color="auto"/>
      </w:divBdr>
    </w:div>
    <w:div w:id="1127548027">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6163483">
      <w:bodyDiv w:val="1"/>
      <w:marLeft w:val="0"/>
      <w:marRight w:val="0"/>
      <w:marTop w:val="0"/>
      <w:marBottom w:val="0"/>
      <w:divBdr>
        <w:top w:val="none" w:sz="0" w:space="0" w:color="auto"/>
        <w:left w:val="none" w:sz="0" w:space="0" w:color="auto"/>
        <w:bottom w:val="none" w:sz="0" w:space="0" w:color="auto"/>
        <w:right w:val="none" w:sz="0" w:space="0" w:color="auto"/>
      </w:divBdr>
    </w:div>
    <w:div w:id="1154640394">
      <w:bodyDiv w:val="1"/>
      <w:marLeft w:val="0"/>
      <w:marRight w:val="0"/>
      <w:marTop w:val="0"/>
      <w:marBottom w:val="0"/>
      <w:divBdr>
        <w:top w:val="none" w:sz="0" w:space="0" w:color="auto"/>
        <w:left w:val="none" w:sz="0" w:space="0" w:color="auto"/>
        <w:bottom w:val="none" w:sz="0" w:space="0" w:color="auto"/>
        <w:right w:val="none" w:sz="0" w:space="0" w:color="auto"/>
      </w:divBdr>
      <w:divsChild>
        <w:div w:id="620454023">
          <w:marLeft w:val="0"/>
          <w:marRight w:val="0"/>
          <w:marTop w:val="0"/>
          <w:marBottom w:val="0"/>
          <w:divBdr>
            <w:top w:val="none" w:sz="0" w:space="0" w:color="auto"/>
            <w:left w:val="none" w:sz="0" w:space="0" w:color="auto"/>
            <w:bottom w:val="none" w:sz="0" w:space="0" w:color="auto"/>
            <w:right w:val="none" w:sz="0" w:space="0" w:color="auto"/>
          </w:divBdr>
          <w:divsChild>
            <w:div w:id="1491094561">
              <w:marLeft w:val="0"/>
              <w:marRight w:val="0"/>
              <w:marTop w:val="0"/>
              <w:marBottom w:val="0"/>
              <w:divBdr>
                <w:top w:val="none" w:sz="0" w:space="0" w:color="auto"/>
                <w:left w:val="none" w:sz="0" w:space="0" w:color="auto"/>
                <w:bottom w:val="none" w:sz="0" w:space="0" w:color="auto"/>
                <w:right w:val="none" w:sz="0" w:space="0" w:color="auto"/>
              </w:divBdr>
              <w:divsChild>
                <w:div w:id="26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78739174">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8615912">
      <w:bodyDiv w:val="1"/>
      <w:marLeft w:val="0"/>
      <w:marRight w:val="0"/>
      <w:marTop w:val="0"/>
      <w:marBottom w:val="0"/>
      <w:divBdr>
        <w:top w:val="none" w:sz="0" w:space="0" w:color="auto"/>
        <w:left w:val="none" w:sz="0" w:space="0" w:color="auto"/>
        <w:bottom w:val="none" w:sz="0" w:space="0" w:color="auto"/>
        <w:right w:val="none" w:sz="0" w:space="0" w:color="auto"/>
      </w:divBdr>
    </w:div>
    <w:div w:id="1257788660">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00920924">
      <w:bodyDiv w:val="1"/>
      <w:marLeft w:val="0"/>
      <w:marRight w:val="0"/>
      <w:marTop w:val="0"/>
      <w:marBottom w:val="0"/>
      <w:divBdr>
        <w:top w:val="none" w:sz="0" w:space="0" w:color="auto"/>
        <w:left w:val="none" w:sz="0" w:space="0" w:color="auto"/>
        <w:bottom w:val="none" w:sz="0" w:space="0" w:color="auto"/>
        <w:right w:val="none" w:sz="0" w:space="0" w:color="auto"/>
      </w:divBdr>
      <w:divsChild>
        <w:div w:id="1650555911">
          <w:marLeft w:val="0"/>
          <w:marRight w:val="0"/>
          <w:marTop w:val="0"/>
          <w:marBottom w:val="0"/>
          <w:divBdr>
            <w:top w:val="none" w:sz="0" w:space="0" w:color="auto"/>
            <w:left w:val="none" w:sz="0" w:space="0" w:color="auto"/>
            <w:bottom w:val="none" w:sz="0" w:space="0" w:color="auto"/>
            <w:right w:val="none" w:sz="0" w:space="0" w:color="auto"/>
          </w:divBdr>
          <w:divsChild>
            <w:div w:id="1939559576">
              <w:marLeft w:val="0"/>
              <w:marRight w:val="0"/>
              <w:marTop w:val="0"/>
              <w:marBottom w:val="0"/>
              <w:divBdr>
                <w:top w:val="none" w:sz="0" w:space="0" w:color="auto"/>
                <w:left w:val="none" w:sz="0" w:space="0" w:color="auto"/>
                <w:bottom w:val="none" w:sz="0" w:space="0" w:color="auto"/>
                <w:right w:val="none" w:sz="0" w:space="0" w:color="auto"/>
              </w:divBdr>
              <w:divsChild>
                <w:div w:id="1318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933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48410275">
      <w:bodyDiv w:val="1"/>
      <w:marLeft w:val="0"/>
      <w:marRight w:val="0"/>
      <w:marTop w:val="0"/>
      <w:marBottom w:val="0"/>
      <w:divBdr>
        <w:top w:val="none" w:sz="0" w:space="0" w:color="auto"/>
        <w:left w:val="none" w:sz="0" w:space="0" w:color="auto"/>
        <w:bottom w:val="none" w:sz="0" w:space="0" w:color="auto"/>
        <w:right w:val="none" w:sz="0" w:space="0" w:color="auto"/>
      </w:divBdr>
    </w:div>
    <w:div w:id="134986463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8583249">
      <w:bodyDiv w:val="1"/>
      <w:marLeft w:val="0"/>
      <w:marRight w:val="0"/>
      <w:marTop w:val="0"/>
      <w:marBottom w:val="0"/>
      <w:divBdr>
        <w:top w:val="none" w:sz="0" w:space="0" w:color="auto"/>
        <w:left w:val="none" w:sz="0" w:space="0" w:color="auto"/>
        <w:bottom w:val="none" w:sz="0" w:space="0" w:color="auto"/>
        <w:right w:val="none" w:sz="0" w:space="0" w:color="auto"/>
      </w:divBdr>
      <w:divsChild>
        <w:div w:id="1243300714">
          <w:marLeft w:val="0"/>
          <w:marRight w:val="0"/>
          <w:marTop w:val="0"/>
          <w:marBottom w:val="0"/>
          <w:divBdr>
            <w:top w:val="none" w:sz="0" w:space="0" w:color="auto"/>
            <w:left w:val="none" w:sz="0" w:space="0" w:color="auto"/>
            <w:bottom w:val="none" w:sz="0" w:space="0" w:color="auto"/>
            <w:right w:val="none" w:sz="0" w:space="0" w:color="auto"/>
          </w:divBdr>
          <w:divsChild>
            <w:div w:id="3834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73307975">
      <w:bodyDiv w:val="1"/>
      <w:marLeft w:val="0"/>
      <w:marRight w:val="0"/>
      <w:marTop w:val="0"/>
      <w:marBottom w:val="0"/>
      <w:divBdr>
        <w:top w:val="none" w:sz="0" w:space="0" w:color="auto"/>
        <w:left w:val="none" w:sz="0" w:space="0" w:color="auto"/>
        <w:bottom w:val="none" w:sz="0" w:space="0" w:color="auto"/>
        <w:right w:val="none" w:sz="0" w:space="0" w:color="auto"/>
      </w:divBdr>
    </w:div>
    <w:div w:id="1394617520">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31774315">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61074626">
      <w:bodyDiv w:val="1"/>
      <w:marLeft w:val="0"/>
      <w:marRight w:val="0"/>
      <w:marTop w:val="0"/>
      <w:marBottom w:val="0"/>
      <w:divBdr>
        <w:top w:val="none" w:sz="0" w:space="0" w:color="auto"/>
        <w:left w:val="none" w:sz="0" w:space="0" w:color="auto"/>
        <w:bottom w:val="none" w:sz="0" w:space="0" w:color="auto"/>
        <w:right w:val="none" w:sz="0" w:space="0" w:color="auto"/>
      </w:divBdr>
      <w:divsChild>
        <w:div w:id="1284069825">
          <w:marLeft w:val="0"/>
          <w:marRight w:val="0"/>
          <w:marTop w:val="0"/>
          <w:marBottom w:val="0"/>
          <w:divBdr>
            <w:top w:val="none" w:sz="0" w:space="0" w:color="auto"/>
            <w:left w:val="none" w:sz="0" w:space="0" w:color="auto"/>
            <w:bottom w:val="single" w:sz="8" w:space="1" w:color="auto"/>
            <w:right w:val="none" w:sz="0" w:space="0" w:color="auto"/>
          </w:divBdr>
        </w:div>
      </w:divsChild>
    </w:div>
    <w:div w:id="1461264129">
      <w:bodyDiv w:val="1"/>
      <w:marLeft w:val="0"/>
      <w:marRight w:val="0"/>
      <w:marTop w:val="0"/>
      <w:marBottom w:val="0"/>
      <w:divBdr>
        <w:top w:val="none" w:sz="0" w:space="0" w:color="auto"/>
        <w:left w:val="none" w:sz="0" w:space="0" w:color="auto"/>
        <w:bottom w:val="none" w:sz="0" w:space="0" w:color="auto"/>
        <w:right w:val="none" w:sz="0" w:space="0" w:color="auto"/>
      </w:divBdr>
    </w:div>
    <w:div w:id="1503592680">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27981626">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8939042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8273216">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22414458">
      <w:bodyDiv w:val="1"/>
      <w:marLeft w:val="0"/>
      <w:marRight w:val="0"/>
      <w:marTop w:val="0"/>
      <w:marBottom w:val="0"/>
      <w:divBdr>
        <w:top w:val="none" w:sz="0" w:space="0" w:color="auto"/>
        <w:left w:val="none" w:sz="0" w:space="0" w:color="auto"/>
        <w:bottom w:val="none" w:sz="0" w:space="0" w:color="auto"/>
        <w:right w:val="none" w:sz="0" w:space="0" w:color="auto"/>
      </w:divBdr>
      <w:divsChild>
        <w:div w:id="1688828137">
          <w:marLeft w:val="547"/>
          <w:marRight w:val="0"/>
          <w:marTop w:val="0"/>
          <w:marBottom w:val="120"/>
          <w:divBdr>
            <w:top w:val="none" w:sz="0" w:space="0" w:color="auto"/>
            <w:left w:val="none" w:sz="0" w:space="0" w:color="auto"/>
            <w:bottom w:val="none" w:sz="0" w:space="0" w:color="auto"/>
            <w:right w:val="none" w:sz="0" w:space="0" w:color="auto"/>
          </w:divBdr>
        </w:div>
        <w:div w:id="1656295911">
          <w:marLeft w:val="547"/>
          <w:marRight w:val="0"/>
          <w:marTop w:val="0"/>
          <w:marBottom w:val="120"/>
          <w:divBdr>
            <w:top w:val="none" w:sz="0" w:space="0" w:color="auto"/>
            <w:left w:val="none" w:sz="0" w:space="0" w:color="auto"/>
            <w:bottom w:val="none" w:sz="0" w:space="0" w:color="auto"/>
            <w:right w:val="none" w:sz="0" w:space="0" w:color="auto"/>
          </w:divBdr>
        </w:div>
        <w:div w:id="98262018">
          <w:marLeft w:val="547"/>
          <w:marRight w:val="0"/>
          <w:marTop w:val="0"/>
          <w:marBottom w:val="120"/>
          <w:divBdr>
            <w:top w:val="none" w:sz="0" w:space="0" w:color="auto"/>
            <w:left w:val="none" w:sz="0" w:space="0" w:color="auto"/>
            <w:bottom w:val="none" w:sz="0" w:space="0" w:color="auto"/>
            <w:right w:val="none" w:sz="0" w:space="0" w:color="auto"/>
          </w:divBdr>
        </w:div>
        <w:div w:id="1350571532">
          <w:marLeft w:val="547"/>
          <w:marRight w:val="0"/>
          <w:marTop w:val="0"/>
          <w:marBottom w:val="120"/>
          <w:divBdr>
            <w:top w:val="none" w:sz="0" w:space="0" w:color="auto"/>
            <w:left w:val="none" w:sz="0" w:space="0" w:color="auto"/>
            <w:bottom w:val="none" w:sz="0" w:space="0" w:color="auto"/>
            <w:right w:val="none" w:sz="0" w:space="0" w:color="auto"/>
          </w:divBdr>
        </w:div>
      </w:divsChild>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159129">
      <w:bodyDiv w:val="1"/>
      <w:marLeft w:val="0"/>
      <w:marRight w:val="0"/>
      <w:marTop w:val="0"/>
      <w:marBottom w:val="0"/>
      <w:divBdr>
        <w:top w:val="none" w:sz="0" w:space="0" w:color="auto"/>
        <w:left w:val="none" w:sz="0" w:space="0" w:color="auto"/>
        <w:bottom w:val="none" w:sz="0" w:space="0" w:color="auto"/>
        <w:right w:val="none" w:sz="0" w:space="0" w:color="auto"/>
      </w:divBdr>
    </w:div>
    <w:div w:id="1685589536">
      <w:bodyDiv w:val="1"/>
      <w:marLeft w:val="0"/>
      <w:marRight w:val="0"/>
      <w:marTop w:val="0"/>
      <w:marBottom w:val="0"/>
      <w:divBdr>
        <w:top w:val="none" w:sz="0" w:space="0" w:color="auto"/>
        <w:left w:val="none" w:sz="0" w:space="0" w:color="auto"/>
        <w:bottom w:val="none" w:sz="0" w:space="0" w:color="auto"/>
        <w:right w:val="none" w:sz="0" w:space="0" w:color="auto"/>
      </w:divBdr>
    </w:div>
    <w:div w:id="1699114175">
      <w:bodyDiv w:val="1"/>
      <w:marLeft w:val="0"/>
      <w:marRight w:val="0"/>
      <w:marTop w:val="0"/>
      <w:marBottom w:val="0"/>
      <w:divBdr>
        <w:top w:val="none" w:sz="0" w:space="0" w:color="auto"/>
        <w:left w:val="none" w:sz="0" w:space="0" w:color="auto"/>
        <w:bottom w:val="none" w:sz="0" w:space="0" w:color="auto"/>
        <w:right w:val="none" w:sz="0" w:space="0" w:color="auto"/>
      </w:divBdr>
    </w:div>
    <w:div w:id="1747334403">
      <w:bodyDiv w:val="1"/>
      <w:marLeft w:val="0"/>
      <w:marRight w:val="0"/>
      <w:marTop w:val="0"/>
      <w:marBottom w:val="0"/>
      <w:divBdr>
        <w:top w:val="none" w:sz="0" w:space="0" w:color="auto"/>
        <w:left w:val="none" w:sz="0" w:space="0" w:color="auto"/>
        <w:bottom w:val="none" w:sz="0" w:space="0" w:color="auto"/>
        <w:right w:val="none" w:sz="0" w:space="0" w:color="auto"/>
      </w:divBdr>
      <w:divsChild>
        <w:div w:id="1905138229">
          <w:marLeft w:val="0"/>
          <w:marRight w:val="0"/>
          <w:marTop w:val="0"/>
          <w:marBottom w:val="0"/>
          <w:divBdr>
            <w:top w:val="none" w:sz="0" w:space="0" w:color="auto"/>
            <w:left w:val="none" w:sz="0" w:space="0" w:color="auto"/>
            <w:bottom w:val="none" w:sz="0" w:space="0" w:color="auto"/>
            <w:right w:val="none" w:sz="0" w:space="0" w:color="auto"/>
          </w:divBdr>
          <w:divsChild>
            <w:div w:id="1628199919">
              <w:marLeft w:val="0"/>
              <w:marRight w:val="0"/>
              <w:marTop w:val="0"/>
              <w:marBottom w:val="0"/>
              <w:divBdr>
                <w:top w:val="none" w:sz="0" w:space="0" w:color="auto"/>
                <w:left w:val="none" w:sz="0" w:space="0" w:color="auto"/>
                <w:bottom w:val="none" w:sz="0" w:space="0" w:color="auto"/>
                <w:right w:val="none" w:sz="0" w:space="0" w:color="auto"/>
              </w:divBdr>
              <w:divsChild>
                <w:div w:id="12868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59455">
      <w:bodyDiv w:val="1"/>
      <w:marLeft w:val="0"/>
      <w:marRight w:val="0"/>
      <w:marTop w:val="0"/>
      <w:marBottom w:val="0"/>
      <w:divBdr>
        <w:top w:val="none" w:sz="0" w:space="0" w:color="auto"/>
        <w:left w:val="none" w:sz="0" w:space="0" w:color="auto"/>
        <w:bottom w:val="none" w:sz="0" w:space="0" w:color="auto"/>
        <w:right w:val="none" w:sz="0" w:space="0" w:color="auto"/>
      </w:divBdr>
      <w:divsChild>
        <w:div w:id="1039092163">
          <w:marLeft w:val="0"/>
          <w:marRight w:val="0"/>
          <w:marTop w:val="0"/>
          <w:marBottom w:val="0"/>
          <w:divBdr>
            <w:top w:val="none" w:sz="0" w:space="0" w:color="auto"/>
            <w:left w:val="none" w:sz="0" w:space="0" w:color="auto"/>
            <w:bottom w:val="single" w:sz="8" w:space="1" w:color="auto"/>
            <w:right w:val="none" w:sz="0" w:space="0" w:color="auto"/>
          </w:divBdr>
        </w:div>
      </w:divsChild>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8649885">
      <w:bodyDiv w:val="1"/>
      <w:marLeft w:val="0"/>
      <w:marRight w:val="0"/>
      <w:marTop w:val="0"/>
      <w:marBottom w:val="0"/>
      <w:divBdr>
        <w:top w:val="none" w:sz="0" w:space="0" w:color="auto"/>
        <w:left w:val="none" w:sz="0" w:space="0" w:color="auto"/>
        <w:bottom w:val="none" w:sz="0" w:space="0" w:color="auto"/>
        <w:right w:val="none" w:sz="0" w:space="0" w:color="auto"/>
      </w:divBdr>
    </w:div>
    <w:div w:id="1781141725">
      <w:bodyDiv w:val="1"/>
      <w:marLeft w:val="0"/>
      <w:marRight w:val="0"/>
      <w:marTop w:val="0"/>
      <w:marBottom w:val="0"/>
      <w:divBdr>
        <w:top w:val="none" w:sz="0" w:space="0" w:color="auto"/>
        <w:left w:val="none" w:sz="0" w:space="0" w:color="auto"/>
        <w:bottom w:val="none" w:sz="0" w:space="0" w:color="auto"/>
        <w:right w:val="none" w:sz="0" w:space="0" w:color="auto"/>
      </w:divBdr>
      <w:divsChild>
        <w:div w:id="2037924591">
          <w:marLeft w:val="0"/>
          <w:marRight w:val="0"/>
          <w:marTop w:val="0"/>
          <w:marBottom w:val="0"/>
          <w:divBdr>
            <w:top w:val="none" w:sz="0" w:space="0" w:color="auto"/>
            <w:left w:val="none" w:sz="0" w:space="0" w:color="auto"/>
            <w:bottom w:val="none" w:sz="0" w:space="0" w:color="auto"/>
            <w:right w:val="none" w:sz="0" w:space="0" w:color="auto"/>
          </w:divBdr>
          <w:divsChild>
            <w:div w:id="1973241977">
              <w:marLeft w:val="0"/>
              <w:marRight w:val="0"/>
              <w:marTop w:val="0"/>
              <w:marBottom w:val="0"/>
              <w:divBdr>
                <w:top w:val="none" w:sz="0" w:space="0" w:color="auto"/>
                <w:left w:val="none" w:sz="0" w:space="0" w:color="auto"/>
                <w:bottom w:val="none" w:sz="0" w:space="0" w:color="auto"/>
                <w:right w:val="none" w:sz="0" w:space="0" w:color="auto"/>
              </w:divBdr>
              <w:divsChild>
                <w:div w:id="22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9549">
      <w:bodyDiv w:val="1"/>
      <w:marLeft w:val="0"/>
      <w:marRight w:val="0"/>
      <w:marTop w:val="0"/>
      <w:marBottom w:val="0"/>
      <w:divBdr>
        <w:top w:val="none" w:sz="0" w:space="0" w:color="auto"/>
        <w:left w:val="none" w:sz="0" w:space="0" w:color="auto"/>
        <w:bottom w:val="none" w:sz="0" w:space="0" w:color="auto"/>
        <w:right w:val="none" w:sz="0" w:space="0" w:color="auto"/>
      </w:divBdr>
      <w:divsChild>
        <w:div w:id="593635874">
          <w:marLeft w:val="0"/>
          <w:marRight w:val="0"/>
          <w:marTop w:val="0"/>
          <w:marBottom w:val="0"/>
          <w:divBdr>
            <w:top w:val="none" w:sz="0" w:space="0" w:color="auto"/>
            <w:left w:val="none" w:sz="0" w:space="0" w:color="auto"/>
            <w:bottom w:val="none" w:sz="0" w:space="0" w:color="auto"/>
            <w:right w:val="none" w:sz="0" w:space="0" w:color="auto"/>
          </w:divBdr>
          <w:divsChild>
            <w:div w:id="1793865209">
              <w:marLeft w:val="0"/>
              <w:marRight w:val="0"/>
              <w:marTop w:val="0"/>
              <w:marBottom w:val="0"/>
              <w:divBdr>
                <w:top w:val="none" w:sz="0" w:space="0" w:color="auto"/>
                <w:left w:val="none" w:sz="0" w:space="0" w:color="auto"/>
                <w:bottom w:val="none" w:sz="0" w:space="0" w:color="auto"/>
                <w:right w:val="none" w:sz="0" w:space="0" w:color="auto"/>
              </w:divBdr>
              <w:divsChild>
                <w:div w:id="224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0784456">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53640436">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4904509">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22594836">
      <w:bodyDiv w:val="1"/>
      <w:marLeft w:val="0"/>
      <w:marRight w:val="0"/>
      <w:marTop w:val="0"/>
      <w:marBottom w:val="0"/>
      <w:divBdr>
        <w:top w:val="none" w:sz="0" w:space="0" w:color="auto"/>
        <w:left w:val="none" w:sz="0" w:space="0" w:color="auto"/>
        <w:bottom w:val="none" w:sz="0" w:space="0" w:color="auto"/>
        <w:right w:val="none" w:sz="0" w:space="0" w:color="auto"/>
      </w:divBdr>
    </w:div>
    <w:div w:id="1935895708">
      <w:bodyDiv w:val="1"/>
      <w:marLeft w:val="0"/>
      <w:marRight w:val="0"/>
      <w:marTop w:val="0"/>
      <w:marBottom w:val="0"/>
      <w:divBdr>
        <w:top w:val="none" w:sz="0" w:space="0" w:color="auto"/>
        <w:left w:val="none" w:sz="0" w:space="0" w:color="auto"/>
        <w:bottom w:val="none" w:sz="0" w:space="0" w:color="auto"/>
        <w:right w:val="none" w:sz="0" w:space="0" w:color="auto"/>
      </w:divBdr>
      <w:divsChild>
        <w:div w:id="662322587">
          <w:marLeft w:val="0"/>
          <w:marRight w:val="0"/>
          <w:marTop w:val="0"/>
          <w:marBottom w:val="0"/>
          <w:divBdr>
            <w:top w:val="none" w:sz="0" w:space="0" w:color="auto"/>
            <w:left w:val="none" w:sz="0" w:space="0" w:color="auto"/>
            <w:bottom w:val="none" w:sz="0" w:space="0" w:color="auto"/>
            <w:right w:val="none" w:sz="0" w:space="0" w:color="auto"/>
          </w:divBdr>
          <w:divsChild>
            <w:div w:id="16623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9131">
      <w:bodyDiv w:val="1"/>
      <w:marLeft w:val="0"/>
      <w:marRight w:val="0"/>
      <w:marTop w:val="0"/>
      <w:marBottom w:val="0"/>
      <w:divBdr>
        <w:top w:val="none" w:sz="0" w:space="0" w:color="auto"/>
        <w:left w:val="none" w:sz="0" w:space="0" w:color="auto"/>
        <w:bottom w:val="none" w:sz="0" w:space="0" w:color="auto"/>
        <w:right w:val="none" w:sz="0" w:space="0" w:color="auto"/>
      </w:divBdr>
    </w:div>
    <w:div w:id="1945188898">
      <w:bodyDiv w:val="1"/>
      <w:marLeft w:val="0"/>
      <w:marRight w:val="0"/>
      <w:marTop w:val="0"/>
      <w:marBottom w:val="0"/>
      <w:divBdr>
        <w:top w:val="none" w:sz="0" w:space="0" w:color="auto"/>
        <w:left w:val="none" w:sz="0" w:space="0" w:color="auto"/>
        <w:bottom w:val="none" w:sz="0" w:space="0" w:color="auto"/>
        <w:right w:val="none" w:sz="0" w:space="0" w:color="auto"/>
      </w:divBdr>
    </w:div>
    <w:div w:id="1960255463">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201021278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289515">
      <w:bodyDiv w:val="1"/>
      <w:marLeft w:val="0"/>
      <w:marRight w:val="0"/>
      <w:marTop w:val="0"/>
      <w:marBottom w:val="0"/>
      <w:divBdr>
        <w:top w:val="none" w:sz="0" w:space="0" w:color="auto"/>
        <w:left w:val="none" w:sz="0" w:space="0" w:color="auto"/>
        <w:bottom w:val="none" w:sz="0" w:space="0" w:color="auto"/>
        <w:right w:val="none" w:sz="0" w:space="0" w:color="auto"/>
      </w:divBdr>
      <w:divsChild>
        <w:div w:id="982080091">
          <w:marLeft w:val="0"/>
          <w:marRight w:val="0"/>
          <w:marTop w:val="0"/>
          <w:marBottom w:val="0"/>
          <w:divBdr>
            <w:top w:val="none" w:sz="0" w:space="0" w:color="auto"/>
            <w:left w:val="none" w:sz="0" w:space="0" w:color="auto"/>
            <w:bottom w:val="none" w:sz="0" w:space="0" w:color="auto"/>
            <w:right w:val="none" w:sz="0" w:space="0" w:color="auto"/>
          </w:divBdr>
          <w:divsChild>
            <w:div w:id="480537142">
              <w:marLeft w:val="0"/>
              <w:marRight w:val="0"/>
              <w:marTop w:val="0"/>
              <w:marBottom w:val="0"/>
              <w:divBdr>
                <w:top w:val="none" w:sz="0" w:space="0" w:color="auto"/>
                <w:left w:val="none" w:sz="0" w:space="0" w:color="auto"/>
                <w:bottom w:val="none" w:sz="0" w:space="0" w:color="auto"/>
                <w:right w:val="none" w:sz="0" w:space="0" w:color="auto"/>
              </w:divBdr>
              <w:divsChild>
                <w:div w:id="120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0624072">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2579209">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00131383">
      <w:bodyDiv w:val="1"/>
      <w:marLeft w:val="0"/>
      <w:marRight w:val="0"/>
      <w:marTop w:val="0"/>
      <w:marBottom w:val="0"/>
      <w:divBdr>
        <w:top w:val="none" w:sz="0" w:space="0" w:color="auto"/>
        <w:left w:val="none" w:sz="0" w:space="0" w:color="auto"/>
        <w:bottom w:val="none" w:sz="0" w:space="0" w:color="auto"/>
        <w:right w:val="none" w:sz="0" w:space="0" w:color="auto"/>
      </w:divBdr>
    </w:div>
    <w:div w:id="2102481228">
      <w:bodyDiv w:val="1"/>
      <w:marLeft w:val="0"/>
      <w:marRight w:val="0"/>
      <w:marTop w:val="0"/>
      <w:marBottom w:val="0"/>
      <w:divBdr>
        <w:top w:val="none" w:sz="0" w:space="0" w:color="auto"/>
        <w:left w:val="none" w:sz="0" w:space="0" w:color="auto"/>
        <w:bottom w:val="none" w:sz="0" w:space="0" w:color="auto"/>
        <w:right w:val="none" w:sz="0" w:space="0" w:color="auto"/>
      </w:divBdr>
    </w:div>
    <w:div w:id="2115902955">
      <w:bodyDiv w:val="1"/>
      <w:marLeft w:val="0"/>
      <w:marRight w:val="0"/>
      <w:marTop w:val="0"/>
      <w:marBottom w:val="0"/>
      <w:divBdr>
        <w:top w:val="none" w:sz="0" w:space="0" w:color="auto"/>
        <w:left w:val="none" w:sz="0" w:space="0" w:color="auto"/>
        <w:bottom w:val="none" w:sz="0" w:space="0" w:color="auto"/>
        <w:right w:val="none" w:sz="0" w:space="0" w:color="auto"/>
      </w:divBdr>
      <w:divsChild>
        <w:div w:id="1650786754">
          <w:marLeft w:val="0"/>
          <w:marRight w:val="0"/>
          <w:marTop w:val="0"/>
          <w:marBottom w:val="0"/>
          <w:divBdr>
            <w:top w:val="none" w:sz="0" w:space="0" w:color="auto"/>
            <w:left w:val="none" w:sz="0" w:space="0" w:color="auto"/>
            <w:bottom w:val="none" w:sz="0" w:space="0" w:color="auto"/>
            <w:right w:val="none" w:sz="0" w:space="0" w:color="auto"/>
          </w:divBdr>
          <w:divsChild>
            <w:div w:id="699278174">
              <w:marLeft w:val="0"/>
              <w:marRight w:val="0"/>
              <w:marTop w:val="0"/>
              <w:marBottom w:val="0"/>
              <w:divBdr>
                <w:top w:val="none" w:sz="0" w:space="0" w:color="auto"/>
                <w:left w:val="none" w:sz="0" w:space="0" w:color="auto"/>
                <w:bottom w:val="none" w:sz="0" w:space="0" w:color="auto"/>
                <w:right w:val="none" w:sz="0" w:space="0" w:color="auto"/>
              </w:divBdr>
              <w:divsChild>
                <w:div w:id="1647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kubernetes.io/docs/reference/kubernetes-api/" TargetMode="Externa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4.png"/><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yperlink" Target="https://www.o-ran.org/specifications" TargetMode="Externa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image" Target="media/image7.png"/><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settings" Target="settings.xml"/><Relationship Id="rId19" Type="http://schemas.openxmlformats.org/officeDocument/2006/relationships/hyperlink" Target="https://git.k8s.io/community/contributors/devel/sig-architecture/api-conventions.md" TargetMode="Externa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185B6FD968AC4F8244C98DADFCDDF2" ma:contentTypeVersion="13" ma:contentTypeDescription="Create a new document." ma:contentTypeScope="" ma:versionID="1dd6d9e8e18aba4cc0dc3331b7a0ed78">
  <xsd:schema xmlns:xsd="http://www.w3.org/2001/XMLSchema" xmlns:xs="http://www.w3.org/2001/XMLSchema" xmlns:p="http://schemas.microsoft.com/office/2006/metadata/properties" xmlns:ns3="71c5aaf6-e6ce-465b-b873-5148d2a4c105" xmlns:ns4="687e87d0-d0a8-4c48-8f94-14f0c67212c5" xmlns:ns5="b4d06219-a142-4c5f-be55-53f74cb980c7" targetNamespace="http://schemas.microsoft.com/office/2006/metadata/properties" ma:root="true" ma:fieldsID="b625ed98fce95774d4816794613df641" ns3:_="" ns4:_="" ns5:_="">
    <xsd:import namespace="71c5aaf6-e6ce-465b-b873-5148d2a4c105"/>
    <xsd:import namespace="687e87d0-d0a8-4c48-8f94-14f0c67212c5"/>
    <xsd:import namespace="b4d06219-a142-4c5f-be55-53f74cb980c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AutoTags" minOccurs="0"/>
                <xsd:element ref="ns5:SharedWithUsers" minOccurs="0"/>
                <xsd:element ref="ns5:SharedWithDetails" minOccurs="0"/>
                <xsd:element ref="ns5:SharingHintHash" minOccurs="0"/>
                <xsd:element ref="ns4:MediaServiceMetadata"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7e87d0-d0a8-4c48-8f94-14f0c67212c5"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Metadata" ma:index="17" nillable="true" ma:displayName="MediaServiceMetadata" ma:description="" ma:hidden="true" ma:internalName="MediaServiceMetadata"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06219-a142-4c5f-be55-53f74cb980c7"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SharingHintHash" ma:index="16"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34c87397-5fc1-491e-85e7-d6110dbe9cbd" ContentTypeId="0x0101" PreviousValue="false"/>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57D1F6-8BEA-4CEA-9383-65832D181FE0}">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786C9FBE-FD41-4FD1-BBE9-725BCF974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687e87d0-d0a8-4c48-8f94-14f0c67212c5"/>
    <ds:schemaRef ds:uri="b4d06219-a142-4c5f-be55-53f74cb98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24344C-8B39-4A46-A961-E8C04051BA58}">
  <ds:schemaRefs>
    <ds:schemaRef ds:uri="http://schemas.openxmlformats.org/officeDocument/2006/bibliography"/>
  </ds:schemaRefs>
</ds:datastoreItem>
</file>

<file path=customXml/itemProps4.xml><?xml version="1.0" encoding="utf-8"?>
<ds:datastoreItem xmlns:ds="http://schemas.openxmlformats.org/officeDocument/2006/customXml" ds:itemID="{3F5BC5BC-EA37-43D5-9924-D49E4344AF08}">
  <ds:schemaRefs>
    <ds:schemaRef ds:uri="Microsoft.SharePoint.Taxonomy.ContentTypeSync"/>
  </ds:schemaRefs>
</ds:datastoreItem>
</file>

<file path=customXml/itemProps5.xml><?xml version="1.0" encoding="utf-8"?>
<ds:datastoreItem xmlns:ds="http://schemas.openxmlformats.org/officeDocument/2006/customXml" ds:itemID="{37100192-589C-4008-9E66-D222F4274862}">
  <ds:schemaRefs>
    <ds:schemaRef ds:uri="http://schemas.microsoft.com/sharepoint/events"/>
  </ds:schemaRefs>
</ds:datastoreItem>
</file>

<file path=customXml/itemProps6.xml><?xml version="1.0" encoding="utf-8"?>
<ds:datastoreItem xmlns:ds="http://schemas.openxmlformats.org/officeDocument/2006/customXml" ds:itemID="{EC25DC69-E185-4650-A857-8AF50756AC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31</Pages>
  <Words>10618</Words>
  <Characters>71304</Characters>
  <Application>Microsoft Office Word</Application>
  <DocSecurity>0</DocSecurity>
  <Lines>594</Lines>
  <Paragraphs>163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O-Cloud O2 O2ims Interface</vt:lpstr>
      <vt:lpstr>O-Cloud O2 O2ims Interface</vt:lpstr>
    </vt:vector>
  </TitlesOfParts>
  <Manager/>
  <Company/>
  <LinksUpToDate>false</LinksUpToDate>
  <CharactersWithSpaces>81759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O-Cloud O2 O2ims Interface</dc:title>
  <dc:subject/>
  <dc:creator>joan-201102</dc:creator>
  <cp:keywords/>
  <dc:description/>
  <cp:lastModifiedBy>Joey Moloney</cp:lastModifiedBy>
  <cp:revision>164</cp:revision>
  <cp:lastPrinted>2023-07-31T15:46:00Z</cp:lastPrinted>
  <dcterms:created xsi:type="dcterms:W3CDTF">2022-04-05T14:28:00Z</dcterms:created>
  <dcterms:modified xsi:type="dcterms:W3CDTF">2024-03-27T15:25:00Z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XRAN-FH.CUS.0-v01.00</vt:lpwstr>
  </property>
  <property fmtid="{D5CDD505-2E9C-101B-9397-08002B2CF9AE}" pid="3" name="RELEASE">
    <vt:lpwstr> </vt:lpwstr>
  </property>
  <property fmtid="{D5CDD505-2E9C-101B-9397-08002B2CF9AE}" pid="4" name="TITLE">
    <vt:lpwstr>Control, User and Synchronization Plane Specification</vt:lpwstr>
  </property>
  <property fmtid="{D5CDD505-2E9C-101B-9397-08002B2CF9AE}" pid="5" name="_NewReviewCycle">
    <vt:lpwstr/>
  </property>
  <property fmtid="{D5CDD505-2E9C-101B-9397-08002B2CF9AE}" pid="6" name="ContentTypeId">
    <vt:lpwstr>0x01010083185B6FD968AC4F8244C98DADFCDDF2</vt:lpwstr>
  </property>
</Properties>
</file>